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19A92A">
      <w:pPr>
        <w:widowControl/>
        <w:shd w:val="clear" w:color="auto" w:fill="FFFFFF"/>
        <w:adjustRightInd w:val="0"/>
        <w:snapToGrid w:val="0"/>
        <w:spacing w:before="100" w:beforeAutospacing="1" w:after="279" w:afterAutospacing="1" w:line="360" w:lineRule="auto"/>
        <w:jc w:val="left"/>
        <w:rPr>
          <w:rFonts w:ascii="Times New Roman" w:hAnsi="Times New Roman" w:cs="Times New Roman"/>
          <w:color w:val="000000"/>
          <w:szCs w:val="21"/>
        </w:rPr>
      </w:pPr>
      <w:bookmarkStart w:id="0" w:name="_GoBack"/>
      <w:bookmarkEnd w:id="0"/>
      <w:r>
        <w:rPr>
          <w:rFonts w:hint="eastAsia" w:ascii="Times New Roman" w:hAnsi="Times New Roman" w:cs="Times New Roman" w:eastAsiaTheme="minorEastAsia"/>
          <w:color w:val="000000"/>
          <w:szCs w:val="21"/>
          <w:lang w:eastAsia="zh-CN"/>
        </w:rPr>
        <w:drawing>
          <wp:inline distT="0" distB="0" distL="114300" distR="114300">
            <wp:extent cx="5271770" cy="1718945"/>
            <wp:effectExtent l="0" t="0" r="5080" b="14605"/>
            <wp:docPr id="1" name="图片 1" descr="Supplementary Fig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upplementary Figure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718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Figure1 Effects of Erianin on the Viability of Rat Chondrocytes.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(A) Chemical structure of erianin. (B) CCK-8 assays were conducted to assess the impact of Erianin (at concentrations of 0, 10, 25, 50, 100, 200, and 400 </w:t>
      </w:r>
      <w:r>
        <w:rPr>
          <w:rFonts w:hint="eastAsia" w:ascii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z w:val="24"/>
          <w:szCs w:val="24"/>
        </w:rPr>
        <w:t>M) on cell viability at 24 and 48 hours, respectively. All experiments were conducted in triplicate, and the data are presented as mean ± standard deviation. *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&lt; 0.05, **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&lt; 0.01, ***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&lt; 0.001</w:t>
      </w:r>
    </w:p>
    <w:p w14:paraId="05ED4BF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JkMWM5YTJmZjFkM2FkNjUxY2Y0MDA4ZjI0MWY3MTYifQ=="/>
  </w:docVars>
  <w:rsids>
    <w:rsidRoot w:val="00000000"/>
    <w:rsid w:val="1EC27DC5"/>
    <w:rsid w:val="27CC309E"/>
    <w:rsid w:val="53BA6000"/>
    <w:rsid w:val="55397A28"/>
    <w:rsid w:val="6B335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199</Words>
  <Characters>1135</Characters>
  <Lines>0</Lines>
  <Paragraphs>0</Paragraphs>
  <TotalTime>0</TotalTime>
  <ScaleCrop>false</ScaleCrop>
  <LinksUpToDate>false</LinksUpToDate>
  <CharactersWithSpaces>1328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2024-11-08T05:59:00Z</dcterms:created>
  <dc:creator>Administrator</dc:creator>
  <cp:lastModifiedBy>多巴胺</cp:lastModifiedBy>
  <dcterms:modified xsi:type="dcterms:W3CDTF">2025-04-13T12:05:56Z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F9B96A94C41D41D3AE397868FE0F1ED4_12</vt:lpwstr>
  </property>
  <property fmtid="{D5CDD505-2E9C-101B-9397-08002B2CF9AE}" pid="4" name="KSOTemplateDocerSaveRecord">
    <vt:lpwstr>eyJoZGlkIjoiNjJkMWM5YTJmZjFkM2FkNjUxY2Y0MDA4ZjI0MWY3MTYiLCJ1c2VySWQiOiIzOTEwODY3MjUifQ==</vt:lpwstr>
  </property>
</Properties>
</file>