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B1D9F" w14:textId="77777777" w:rsidR="00522DD8" w:rsidRPr="00A0473D" w:rsidRDefault="00522DD8" w:rsidP="00522DD8">
      <w:pPr>
        <w:spacing w:after="12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A0473D">
        <w:rPr>
          <w:rFonts w:ascii="Times New Roman" w:hAnsi="Times New Roman" w:cs="Times New Roman"/>
          <w:b/>
          <w:bCs/>
          <w:lang w:val="en-US"/>
        </w:rPr>
        <w:t>Immature Leukocyte and Plasma-Induced Cell Death Reveal Subclinical Immune Activation in EGPA Patients in Remission</w:t>
      </w:r>
    </w:p>
    <w:p w14:paraId="55CC34E0" w14:textId="77777777" w:rsidR="00522DD8" w:rsidRPr="00A0473D" w:rsidRDefault="00522DD8" w:rsidP="00522DD8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473D">
        <w:rPr>
          <w:rFonts w:ascii="Times New Roman" w:hAnsi="Times New Roman" w:cs="Times New Roman"/>
          <w:sz w:val="20"/>
          <w:szCs w:val="20"/>
        </w:rPr>
        <w:t>Chiara Baggio</w:t>
      </w:r>
      <w:bookmarkStart w:id="0" w:name="OLE_LINK2"/>
      <w:r w:rsidRPr="00A0473D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bookmarkEnd w:id="0"/>
      <w:r w:rsidRPr="00A0473D">
        <w:rPr>
          <w:rFonts w:ascii="Times New Roman" w:hAnsi="Times New Roman" w:cs="Times New Roman"/>
          <w:sz w:val="20"/>
          <w:szCs w:val="20"/>
        </w:rPr>
        <w:t>*, Luca Iorio</w:t>
      </w:r>
      <w:r w:rsidRPr="00A0473D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A0473D">
        <w:rPr>
          <w:rFonts w:ascii="Times New Roman" w:hAnsi="Times New Roman" w:cs="Times New Roman"/>
          <w:sz w:val="20"/>
          <w:szCs w:val="20"/>
        </w:rPr>
        <w:t>, Carlotta Boscaro</w:t>
      </w:r>
      <w:r w:rsidRPr="00A0473D">
        <w:rPr>
          <w:rFonts w:ascii="Times New Roman" w:hAnsi="Times New Roman" w:cs="Times New Roman"/>
          <w:sz w:val="20"/>
          <w:szCs w:val="20"/>
          <w:vertAlign w:val="superscript"/>
        </w:rPr>
        <w:t>b,c</w:t>
      </w:r>
      <w:r w:rsidRPr="00A0473D">
        <w:rPr>
          <w:rFonts w:ascii="Times New Roman" w:hAnsi="Times New Roman" w:cs="Times New Roman"/>
          <w:sz w:val="20"/>
          <w:szCs w:val="20"/>
        </w:rPr>
        <w:t>, Federica Davanzo</w:t>
      </w:r>
      <w:r w:rsidRPr="00A0473D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A0473D">
        <w:rPr>
          <w:rFonts w:ascii="Times New Roman" w:hAnsi="Times New Roman" w:cs="Times New Roman"/>
          <w:sz w:val="20"/>
          <w:szCs w:val="20"/>
        </w:rPr>
        <w:t>, Veronica Davanzo</w:t>
      </w:r>
      <w:r w:rsidRPr="00A0473D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A0473D">
        <w:rPr>
          <w:rFonts w:ascii="Times New Roman" w:hAnsi="Times New Roman" w:cs="Times New Roman"/>
          <w:sz w:val="20"/>
          <w:szCs w:val="20"/>
        </w:rPr>
        <w:t>, Michela Pelloso</w:t>
      </w:r>
      <w:r w:rsidRPr="00A0473D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A0473D">
        <w:rPr>
          <w:rFonts w:ascii="Times New Roman" w:hAnsi="Times New Roman" w:cs="Times New Roman"/>
          <w:sz w:val="20"/>
          <w:szCs w:val="20"/>
        </w:rPr>
        <w:t>, Marta Tonello</w:t>
      </w:r>
      <w:r w:rsidRPr="00A0473D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A0473D">
        <w:rPr>
          <w:rFonts w:ascii="Times New Roman" w:hAnsi="Times New Roman" w:cs="Times New Roman"/>
          <w:sz w:val="20"/>
          <w:szCs w:val="20"/>
        </w:rPr>
        <w:t>, Paolo Sfriso</w:t>
      </w:r>
      <w:r w:rsidRPr="00A0473D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A0473D">
        <w:rPr>
          <w:rFonts w:ascii="Times New Roman" w:hAnsi="Times New Roman" w:cs="Times New Roman"/>
          <w:sz w:val="20"/>
          <w:szCs w:val="20"/>
        </w:rPr>
        <w:t>, Mattia Albiero</w:t>
      </w:r>
      <w:r w:rsidRPr="00A0473D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 w:rsidRPr="00A0473D">
        <w:rPr>
          <w:rFonts w:ascii="Times New Roman" w:hAnsi="Times New Roman" w:cs="Times New Roman"/>
          <w:sz w:val="20"/>
          <w:szCs w:val="20"/>
        </w:rPr>
        <w:t>, Roberta Ramonda</w:t>
      </w:r>
      <w:r w:rsidRPr="00A0473D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A0473D">
        <w:rPr>
          <w:rFonts w:ascii="Times New Roman" w:hAnsi="Times New Roman" w:cs="Times New Roman"/>
          <w:sz w:val="20"/>
          <w:szCs w:val="20"/>
        </w:rPr>
        <w:t>, Andrea Doria</w:t>
      </w:r>
      <w:r w:rsidRPr="00A0473D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A0473D">
        <w:rPr>
          <w:rFonts w:ascii="Times New Roman" w:hAnsi="Times New Roman" w:cs="Times New Roman"/>
          <w:sz w:val="20"/>
          <w:szCs w:val="20"/>
        </w:rPr>
        <w:t>, Roberto Padoan</w:t>
      </w:r>
      <w:r w:rsidRPr="00A0473D">
        <w:rPr>
          <w:rFonts w:ascii="Times New Roman" w:hAnsi="Times New Roman" w:cs="Times New Roman"/>
          <w:sz w:val="20"/>
          <w:szCs w:val="20"/>
          <w:vertAlign w:val="superscript"/>
        </w:rPr>
        <w:t>a†</w:t>
      </w:r>
      <w:r w:rsidRPr="00A0473D">
        <w:rPr>
          <w:rFonts w:ascii="Times New Roman" w:hAnsi="Times New Roman" w:cs="Times New Roman"/>
          <w:sz w:val="20"/>
          <w:szCs w:val="20"/>
        </w:rPr>
        <w:t>, Francesca Oliviero</w:t>
      </w:r>
      <w:r w:rsidRPr="00A0473D">
        <w:rPr>
          <w:rFonts w:ascii="Times New Roman" w:hAnsi="Times New Roman" w:cs="Times New Roman"/>
          <w:sz w:val="20"/>
          <w:szCs w:val="20"/>
          <w:vertAlign w:val="superscript"/>
        </w:rPr>
        <w:t>a†</w:t>
      </w:r>
      <w:r w:rsidRPr="00A0473D">
        <w:rPr>
          <w:rFonts w:ascii="Times New Roman" w:hAnsi="Times New Roman" w:cs="Times New Roman"/>
          <w:sz w:val="20"/>
          <w:szCs w:val="20"/>
        </w:rPr>
        <w:t>*</w:t>
      </w:r>
    </w:p>
    <w:p w14:paraId="16156698" w14:textId="77777777" w:rsidR="00522DD8" w:rsidRPr="00A0473D" w:rsidRDefault="00522DD8" w:rsidP="00522DD8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0473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A0473D">
        <w:rPr>
          <w:rFonts w:ascii="Times New Roman" w:hAnsi="Times New Roman" w:cs="Times New Roman"/>
          <w:sz w:val="20"/>
          <w:szCs w:val="20"/>
          <w:lang w:val="en-US"/>
        </w:rPr>
        <w:t xml:space="preserve"> Rheumatology Unit, Department of Medicine - DIMED, University of Padova, Padova, Italy</w:t>
      </w:r>
    </w:p>
    <w:p w14:paraId="4E0D9A4D" w14:textId="77777777" w:rsidR="00522DD8" w:rsidRPr="00A0473D" w:rsidRDefault="00522DD8" w:rsidP="00522DD8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A0473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A0473D">
        <w:rPr>
          <w:rFonts w:ascii="Times New Roman" w:hAnsi="Times New Roman" w:cs="Times New Roman"/>
          <w:sz w:val="20"/>
          <w:szCs w:val="20"/>
          <w:lang w:val="en-US"/>
        </w:rPr>
        <w:t xml:space="preserve"> Department of Medicine - DIMED, University of Padova, Padova, Italy</w:t>
      </w:r>
      <w:r w:rsidRPr="00A0473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</w:p>
    <w:p w14:paraId="7AE567F1" w14:textId="77777777" w:rsidR="00522DD8" w:rsidRPr="00A0473D" w:rsidRDefault="00522DD8" w:rsidP="00522DD8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0473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A0473D">
        <w:rPr>
          <w:rFonts w:ascii="Times New Roman" w:hAnsi="Times New Roman" w:cs="Times New Roman"/>
          <w:sz w:val="20"/>
          <w:szCs w:val="20"/>
          <w:lang w:val="en-US"/>
        </w:rPr>
        <w:t xml:space="preserve"> Veneto Institute of Molecular Medicine, Laboratory of Experimental Diabetology, Padova, Italy</w:t>
      </w:r>
    </w:p>
    <w:p w14:paraId="4DD17EF0" w14:textId="77777777" w:rsidR="00522DD8" w:rsidRPr="00A0473D" w:rsidRDefault="00522DD8" w:rsidP="00522DD8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A0473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d </w:t>
      </w:r>
      <w:r w:rsidRPr="00A0473D">
        <w:rPr>
          <w:rFonts w:ascii="Times New Roman" w:hAnsi="Times New Roman" w:cs="Times New Roman"/>
          <w:sz w:val="20"/>
          <w:szCs w:val="20"/>
          <w:lang w:val="en-US"/>
        </w:rPr>
        <w:t>Department of Laboratory Medicine, University-Hospital of Padova, Padova, Italy</w:t>
      </w:r>
      <w:r w:rsidRPr="00A0473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</w:p>
    <w:p w14:paraId="78FF96B9" w14:textId="77777777" w:rsidR="00522DD8" w:rsidRPr="00A0473D" w:rsidRDefault="00522DD8" w:rsidP="00522DD8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0473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A0473D">
        <w:rPr>
          <w:rFonts w:ascii="Times New Roman" w:hAnsi="Times New Roman" w:cs="Times New Roman"/>
          <w:sz w:val="20"/>
          <w:szCs w:val="20"/>
          <w:lang w:val="en-US"/>
        </w:rPr>
        <w:t xml:space="preserve"> Department of Surgery, Oncology, and Gastroenterology, University of Padova, Padova, Italy</w:t>
      </w:r>
    </w:p>
    <w:p w14:paraId="0D2BF11C" w14:textId="77777777" w:rsidR="00522DD8" w:rsidRPr="00A0473D" w:rsidRDefault="00522DD8" w:rsidP="008905B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96AEFD6" w14:textId="22C225AC" w:rsidR="008905B7" w:rsidRPr="00A0473D" w:rsidRDefault="008905B7" w:rsidP="008905B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0473D">
        <w:rPr>
          <w:rFonts w:ascii="Times New Roman" w:hAnsi="Times New Roman" w:cs="Times New Roman"/>
          <w:b/>
          <w:bCs/>
          <w:sz w:val="20"/>
          <w:szCs w:val="20"/>
        </w:rPr>
        <w:t xml:space="preserve">Corresponding authors: </w:t>
      </w:r>
      <w:r w:rsidRPr="00A0473D">
        <w:rPr>
          <w:rFonts w:ascii="Times New Roman" w:hAnsi="Times New Roman" w:cs="Times New Roman"/>
          <w:sz w:val="20"/>
          <w:szCs w:val="20"/>
        </w:rPr>
        <w:t>Chiara Baggio, Francesca Oliviero</w:t>
      </w:r>
    </w:p>
    <w:p w14:paraId="367FAF4C" w14:textId="77777777" w:rsidR="008905B7" w:rsidRPr="00A0473D" w:rsidRDefault="008905B7" w:rsidP="008905B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0473D">
        <w:rPr>
          <w:rFonts w:ascii="Times New Roman" w:hAnsi="Times New Roman" w:cs="Times New Roman"/>
          <w:sz w:val="20"/>
          <w:szCs w:val="20"/>
          <w:lang w:val="en-US"/>
        </w:rPr>
        <w:t xml:space="preserve">Rheumatology Unit, Department of Medicine - DIMED, University of Padova, Padova, Italy. </w:t>
      </w:r>
    </w:p>
    <w:p w14:paraId="5B74C62F" w14:textId="77777777" w:rsidR="008905B7" w:rsidRPr="00A0473D" w:rsidRDefault="008905B7" w:rsidP="008905B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473D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4" w:history="1">
        <w:r w:rsidRPr="00A0473D">
          <w:rPr>
            <w:rStyle w:val="Collegamentoipertestuale"/>
            <w:rFonts w:ascii="Times New Roman" w:hAnsi="Times New Roman" w:cs="Times New Roman"/>
            <w:sz w:val="20"/>
            <w:szCs w:val="20"/>
          </w:rPr>
          <w:t>chiara.baggio@unipd.it</w:t>
        </w:r>
      </w:hyperlink>
      <w:r w:rsidRPr="00A0473D">
        <w:rPr>
          <w:rFonts w:ascii="Times New Roman" w:hAnsi="Times New Roman" w:cs="Times New Roman"/>
          <w:sz w:val="20"/>
          <w:szCs w:val="20"/>
        </w:rPr>
        <w:t xml:space="preserve">, </w:t>
      </w:r>
      <w:hyperlink r:id="rId5" w:history="1">
        <w:r w:rsidRPr="00A0473D">
          <w:rPr>
            <w:rStyle w:val="Collegamentoipertestuale"/>
            <w:rFonts w:ascii="Times New Roman" w:hAnsi="Times New Roman" w:cs="Times New Roman"/>
            <w:sz w:val="20"/>
            <w:szCs w:val="20"/>
          </w:rPr>
          <w:t>francesca.oliviero@unipd.it</w:t>
        </w:r>
      </w:hyperlink>
    </w:p>
    <w:p w14:paraId="313D7AA5" w14:textId="4525D1C8" w:rsidR="000E5FB7" w:rsidRPr="00A0473D" w:rsidRDefault="008905B7" w:rsidP="008905B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0473D">
        <w:rPr>
          <w:rFonts w:ascii="Times New Roman" w:hAnsi="Times New Roman" w:cs="Times New Roman"/>
          <w:sz w:val="20"/>
          <w:szCs w:val="20"/>
          <w:lang w:val="en-US"/>
        </w:rPr>
        <w:t>Phone: +39 049 8218682</w:t>
      </w:r>
    </w:p>
    <w:p w14:paraId="56EDB6CD" w14:textId="77777777" w:rsidR="000E5FB7" w:rsidRPr="00A0473D" w:rsidRDefault="000E5FB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0473D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4C2F36DB" w14:textId="70C55086" w:rsidR="000E5FB7" w:rsidRPr="00A0473D" w:rsidRDefault="000E5FB7" w:rsidP="000E5FB7">
      <w:pPr>
        <w:spacing w:after="60"/>
        <w:jc w:val="both"/>
        <w:rPr>
          <w:rFonts w:ascii="Calibri Light" w:hAnsi="Calibri Light" w:cs="Calibri Light"/>
          <w:sz w:val="20"/>
          <w:szCs w:val="20"/>
          <w:lang w:val="en-US"/>
        </w:rPr>
      </w:pPr>
      <w:r w:rsidRPr="00A0473D">
        <w:rPr>
          <w:rFonts w:ascii="Calibri Light" w:hAnsi="Calibri Light" w:cs="Calibri Light"/>
          <w:b/>
          <w:bCs/>
          <w:sz w:val="20"/>
          <w:szCs w:val="20"/>
          <w:lang w:val="en-US"/>
        </w:rPr>
        <w:lastRenderedPageBreak/>
        <w:t>Online Resource 1.</w:t>
      </w:r>
      <w:r w:rsidRPr="00A0473D">
        <w:rPr>
          <w:rFonts w:ascii="Calibri Light" w:hAnsi="Calibri Light" w:cs="Calibri Light"/>
          <w:sz w:val="20"/>
          <w:szCs w:val="20"/>
          <w:lang w:val="en-US"/>
        </w:rPr>
        <w:t xml:space="preserve"> Leukocyte morphological features, definitions, and functional interpretations.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096"/>
        <w:gridCol w:w="3567"/>
        <w:gridCol w:w="2975"/>
      </w:tblGrid>
      <w:tr w:rsidR="00A0473D" w:rsidRPr="00A0473D" w14:paraId="0BBC0313" w14:textId="77777777" w:rsidTr="0025670D">
        <w:trPr>
          <w:trHeight w:val="34"/>
        </w:trPr>
        <w:tc>
          <w:tcPr>
            <w:tcW w:w="3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5840B5" w14:textId="77777777" w:rsidR="000E5FB7" w:rsidRPr="00A0473D" w:rsidRDefault="000E5FB7" w:rsidP="003C0842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  <w:t>Feature</w:t>
            </w:r>
          </w:p>
        </w:tc>
        <w:tc>
          <w:tcPr>
            <w:tcW w:w="3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72EBB" w14:textId="77777777" w:rsidR="000E5FB7" w:rsidRPr="00A0473D" w:rsidRDefault="000E5FB7" w:rsidP="003C0842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  <w:t>Morphology</w:t>
            </w:r>
          </w:p>
        </w:tc>
        <w:tc>
          <w:tcPr>
            <w:tcW w:w="2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C8880A5" w14:textId="77777777" w:rsidR="000E5FB7" w:rsidRPr="00A0473D" w:rsidRDefault="000E5FB7" w:rsidP="003C0842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Biological Significance</w:t>
            </w:r>
          </w:p>
        </w:tc>
      </w:tr>
      <w:tr w:rsidR="00A0473D" w:rsidRPr="00A0473D" w14:paraId="01DCF408" w14:textId="77777777" w:rsidTr="0025670D">
        <w:trPr>
          <w:trHeight w:val="53"/>
        </w:trPr>
        <w:tc>
          <w:tcPr>
            <w:tcW w:w="3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6CEAE2B" w14:textId="77777777" w:rsidR="000E5FB7" w:rsidRPr="00A0473D" w:rsidRDefault="000E5FB7" w:rsidP="0025670D">
            <w:pPr>
              <w:spacing w:after="60"/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  <w:t xml:space="preserve">Vacuoles </w:t>
            </w:r>
            <w:r w:rsidRPr="00A0473D">
              <w:rPr>
                <w:rFonts w:ascii="Calibri Light" w:hAnsi="Calibri Light" w:cs="Calibri Light"/>
                <w:sz w:val="20"/>
                <w:szCs w:val="20"/>
                <w:lang w:val="en-US"/>
              </w:rPr>
              <w:t>(Figure 1e, g)</w:t>
            </w:r>
          </w:p>
          <w:p w14:paraId="01FC7F4B" w14:textId="77777777" w:rsidR="000E5FB7" w:rsidRPr="00A0473D" w:rsidRDefault="000E5FB7" w:rsidP="003C0842">
            <w:pPr>
              <w:spacing w:after="60"/>
              <w:jc w:val="center"/>
              <w:rPr>
                <w:rFonts w:ascii="Calibri Light" w:hAnsi="Calibri Light" w:cs="Calibri Light"/>
                <w:i/>
                <w:iCs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4FE64AF7" wp14:editId="45E6F4FB">
                  <wp:extent cx="480580" cy="482600"/>
                  <wp:effectExtent l="0" t="0" r="0" b="0"/>
                  <wp:docPr id="6" name="Immagine 5" descr="Immagine che contiene tessuto, Lilac, vestiti, viola&#10;&#10;Descrizione generat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ED53DC-37E8-C2ED-F495-355C9E03375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5" descr="Immagine che contiene tessuto, Lilac, vestiti, viola&#10;&#10;Descrizione generata automaticamente">
                            <a:extLst>
                              <a:ext uri="{FF2B5EF4-FFF2-40B4-BE49-F238E27FC236}">
                                <a16:creationId xmlns:a16="http://schemas.microsoft.com/office/drawing/2014/main" id="{4DED53DC-37E8-C2ED-F495-355C9E03375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95" t="30441" r="40208" b="50150"/>
                          <a:stretch/>
                        </pic:blipFill>
                        <pic:spPr>
                          <a:xfrm>
                            <a:off x="0" y="0"/>
                            <a:ext cx="484952" cy="486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473D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 </w:t>
            </w:r>
            <w:r w:rsidRPr="00A0473D">
              <w:rPr>
                <w:rFonts w:ascii="Calibri Light" w:hAnsi="Calibri Light" w:cs="Calibri Light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57CE093D" wp14:editId="56B01AE2">
                  <wp:extent cx="473252" cy="497840"/>
                  <wp:effectExtent l="0" t="0" r="3175" b="0"/>
                  <wp:docPr id="7" name="Immagine 6" descr="Immagine che contiene viola, Lilac, violetto, Policromia&#10;&#10;Descrizione generat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04AE85-CC29-5ADE-7303-1D40023005E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6" descr="Immagine che contiene viola, Lilac, violetto, Policromia&#10;&#10;Descrizione generata automaticamente">
                            <a:extLst>
                              <a:ext uri="{FF2B5EF4-FFF2-40B4-BE49-F238E27FC236}">
                                <a16:creationId xmlns:a16="http://schemas.microsoft.com/office/drawing/2014/main" id="{7F04AE85-CC29-5ADE-7303-1D4002300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58" t="35734" r="50578" b="42715"/>
                          <a:stretch/>
                        </pic:blipFill>
                        <pic:spPr>
                          <a:xfrm>
                            <a:off x="0" y="0"/>
                            <a:ext cx="478222" cy="503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C014A" w14:textId="77777777" w:rsidR="000E5FB7" w:rsidRPr="00A0473D" w:rsidRDefault="000E5FB7" w:rsidP="003C0842">
            <w:pPr>
              <w:jc w:val="both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sz w:val="20"/>
                <w:szCs w:val="20"/>
                <w:lang w:val="en-US"/>
              </w:rPr>
              <w:t>Cytoplasmic clear spaces within leukocytes, often appearing as rounded, unstained areas in the cytoplasm</w:t>
            </w:r>
          </w:p>
        </w:tc>
        <w:tc>
          <w:tcPr>
            <w:tcW w:w="2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7BA51B2" w14:textId="77777777" w:rsidR="000E5FB7" w:rsidRPr="00A0473D" w:rsidRDefault="000E5FB7" w:rsidP="003C0842">
            <w:pPr>
              <w:jc w:val="both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sz w:val="20"/>
                <w:szCs w:val="20"/>
              </w:rPr>
              <w:t>Cellular stress or degeneration</w:t>
            </w:r>
          </w:p>
        </w:tc>
      </w:tr>
      <w:tr w:rsidR="00A0473D" w:rsidRPr="00A0473D" w14:paraId="55A6F035" w14:textId="77777777" w:rsidTr="0025670D">
        <w:trPr>
          <w:trHeight w:val="101"/>
        </w:trPr>
        <w:tc>
          <w:tcPr>
            <w:tcW w:w="3096" w:type="dxa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148A8CA2" w14:textId="77777777" w:rsidR="000E5FB7" w:rsidRPr="00A0473D" w:rsidRDefault="000E5FB7" w:rsidP="0025670D">
            <w:pPr>
              <w:spacing w:after="6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0473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Micronuclei </w:t>
            </w:r>
            <w:r w:rsidRPr="00A0473D">
              <w:rPr>
                <w:rFonts w:ascii="Calibri Light" w:hAnsi="Calibri Light" w:cs="Calibri Light"/>
                <w:sz w:val="20"/>
                <w:szCs w:val="20"/>
              </w:rPr>
              <w:t>(Figure 1l)</w:t>
            </w:r>
          </w:p>
          <w:p w14:paraId="2241DF66" w14:textId="77777777" w:rsidR="000E5FB7" w:rsidRPr="00A0473D" w:rsidRDefault="000E5FB7" w:rsidP="003C0842">
            <w:pPr>
              <w:spacing w:after="6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B5BBAD5" wp14:editId="77232594">
                  <wp:extent cx="467360" cy="491642"/>
                  <wp:effectExtent l="0" t="0" r="8890" b="3810"/>
                  <wp:docPr id="13" name="Immagine 12" descr="Immagine che contiene Policromia, viola, violetto&#10;&#10;Descrizione generat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552626-1E2C-09C9-266D-332985365AE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magine 12" descr="Immagine che contiene Policromia, viola, violetto&#10;&#10;Descrizione generata automaticamente">
                            <a:extLst>
                              <a:ext uri="{FF2B5EF4-FFF2-40B4-BE49-F238E27FC236}">
                                <a16:creationId xmlns:a16="http://schemas.microsoft.com/office/drawing/2014/main" id="{80552626-1E2C-09C9-266D-332985365AE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917" t="36178" r="38272" b="40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34" cy="49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240D8B" w14:textId="77777777" w:rsidR="000E5FB7" w:rsidRPr="00A0473D" w:rsidRDefault="000E5FB7" w:rsidP="003C0842">
            <w:pPr>
              <w:jc w:val="both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sz w:val="20"/>
                <w:szCs w:val="20"/>
                <w:lang w:val="en-US"/>
              </w:rPr>
              <w:t>A round cytoplasmic inclusion having a diameter one-tenth to one-third that of the primary nucleus, containing intact or fragments of chromosomes</w:t>
            </w:r>
          </w:p>
        </w:tc>
        <w:tc>
          <w:tcPr>
            <w:tcW w:w="2975" w:type="dxa"/>
            <w:tcBorders>
              <w:top w:val="single" w:sz="8" w:space="0" w:color="auto"/>
              <w:left w:val="single" w:sz="8" w:space="0" w:color="auto"/>
              <w:right w:val="nil"/>
            </w:tcBorders>
          </w:tcPr>
          <w:p w14:paraId="06285DE6" w14:textId="77777777" w:rsidR="000E5FB7" w:rsidRPr="00A0473D" w:rsidRDefault="000E5FB7" w:rsidP="003C0842">
            <w:pPr>
              <w:jc w:val="both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sz w:val="20"/>
                <w:szCs w:val="20"/>
                <w:lang w:val="en-US"/>
              </w:rPr>
              <w:t>DNA damage and chromosomal instability</w:t>
            </w:r>
          </w:p>
        </w:tc>
      </w:tr>
      <w:tr w:rsidR="00A0473D" w:rsidRPr="00A0473D" w14:paraId="3F599B67" w14:textId="77777777" w:rsidTr="0025670D">
        <w:trPr>
          <w:trHeight w:val="44"/>
        </w:trPr>
        <w:tc>
          <w:tcPr>
            <w:tcW w:w="3096" w:type="dxa"/>
            <w:tcBorders>
              <w:left w:val="nil"/>
              <w:right w:val="single" w:sz="8" w:space="0" w:color="auto"/>
            </w:tcBorders>
          </w:tcPr>
          <w:p w14:paraId="005A0F2E" w14:textId="77777777" w:rsidR="000E5FB7" w:rsidRPr="00A0473D" w:rsidRDefault="000E5FB7" w:rsidP="0025670D">
            <w:pPr>
              <w:spacing w:after="6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0473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Buds </w:t>
            </w:r>
            <w:r w:rsidRPr="00A0473D">
              <w:rPr>
                <w:rFonts w:ascii="Calibri Light" w:hAnsi="Calibri Light" w:cs="Calibri Light"/>
                <w:sz w:val="20"/>
                <w:szCs w:val="20"/>
              </w:rPr>
              <w:t>(Figure 1l)</w:t>
            </w:r>
          </w:p>
          <w:p w14:paraId="1A04F6BC" w14:textId="77777777" w:rsidR="000E5FB7" w:rsidRPr="00A0473D" w:rsidRDefault="000E5FB7" w:rsidP="003C0842">
            <w:pPr>
              <w:spacing w:after="6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BC5104B" wp14:editId="70C685EC">
                  <wp:extent cx="501507" cy="467360"/>
                  <wp:effectExtent l="0" t="0" r="0" b="8890"/>
                  <wp:docPr id="10" name="Immagine 9" descr="Immagine che contiene viola, violetto, Magenta, Lilac&#10;&#10;Il contenuto generato dall'IA potrebbe non essere corret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B411B8-9EAE-F2C2-8965-D788B6A53F6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magine 9" descr="Immagine che contiene viola, violetto, Magenta, Lilac&#10;&#10;Il contenuto generato dall'IA potrebbe non essere corretto.">
                            <a:extLst>
                              <a:ext uri="{FF2B5EF4-FFF2-40B4-BE49-F238E27FC236}">
                                <a16:creationId xmlns:a16="http://schemas.microsoft.com/office/drawing/2014/main" id="{A1B411B8-9EAE-F2C2-8965-D788B6A53F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475" t="8827" r="87383" b="59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928" cy="473344"/>
                          </a:xfrm>
                          <a:prstGeom prst="rect">
                            <a:avLst/>
                          </a:prstGeom>
                          <a:ln w="2857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7" w:type="dxa"/>
            <w:tcBorders>
              <w:left w:val="single" w:sz="8" w:space="0" w:color="auto"/>
              <w:right w:val="single" w:sz="8" w:space="0" w:color="auto"/>
            </w:tcBorders>
          </w:tcPr>
          <w:p w14:paraId="4B7A456B" w14:textId="77777777" w:rsidR="000E5FB7" w:rsidRPr="00A0473D" w:rsidRDefault="000E5FB7" w:rsidP="003C0842">
            <w:pPr>
              <w:jc w:val="both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sz w:val="20"/>
                <w:szCs w:val="20"/>
              </w:rPr>
              <w:t>Small nuclear protrusions</w:t>
            </w:r>
          </w:p>
        </w:tc>
        <w:tc>
          <w:tcPr>
            <w:tcW w:w="2975" w:type="dxa"/>
            <w:tcBorders>
              <w:left w:val="single" w:sz="8" w:space="0" w:color="auto"/>
              <w:right w:val="nil"/>
            </w:tcBorders>
          </w:tcPr>
          <w:p w14:paraId="2CC5E7C7" w14:textId="77777777" w:rsidR="000E5FB7" w:rsidRPr="00A0473D" w:rsidRDefault="000E5FB7" w:rsidP="003C0842">
            <w:pPr>
              <w:jc w:val="both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sz w:val="20"/>
                <w:szCs w:val="20"/>
                <w:lang w:val="en-US"/>
              </w:rPr>
              <w:t>DNA damage and chromosomal instability</w:t>
            </w:r>
          </w:p>
        </w:tc>
      </w:tr>
      <w:tr w:rsidR="00A0473D" w:rsidRPr="00A0473D" w14:paraId="24B79115" w14:textId="77777777" w:rsidTr="0025670D">
        <w:trPr>
          <w:trHeight w:val="132"/>
        </w:trPr>
        <w:tc>
          <w:tcPr>
            <w:tcW w:w="3096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6BAB9DA6" w14:textId="77777777" w:rsidR="000E5FB7" w:rsidRPr="00A0473D" w:rsidRDefault="000E5FB7" w:rsidP="0025670D">
            <w:pPr>
              <w:spacing w:after="6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0473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Binucleated cells </w:t>
            </w:r>
            <w:r w:rsidRPr="00A0473D">
              <w:rPr>
                <w:rFonts w:ascii="Calibri Light" w:hAnsi="Calibri Light" w:cs="Calibri Light"/>
                <w:sz w:val="20"/>
                <w:szCs w:val="20"/>
              </w:rPr>
              <w:t>(Figure 1m)</w:t>
            </w:r>
          </w:p>
          <w:p w14:paraId="31CBE457" w14:textId="77777777" w:rsidR="000E5FB7" w:rsidRPr="00A0473D" w:rsidRDefault="000E5FB7" w:rsidP="003C0842">
            <w:pPr>
              <w:spacing w:after="60"/>
              <w:jc w:val="center"/>
              <w:rPr>
                <w:rFonts w:ascii="Calibri Light" w:hAnsi="Calibri Light" w:cs="Calibri Light"/>
                <w:i/>
                <w:iCs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256CF325" wp14:editId="1A9EBC72">
                  <wp:extent cx="501194" cy="538480"/>
                  <wp:effectExtent l="0" t="0" r="0" b="0"/>
                  <wp:docPr id="11" name="Immagine 10" descr="Immagine che contiene viola&#10;&#10;Descrizione generat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819C0F-FCDD-82C6-3B18-BF435CFAFE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magine 10" descr="Immagine che contiene viola&#10;&#10;Descrizione generata automaticamente">
                            <a:extLst>
                              <a:ext uri="{FF2B5EF4-FFF2-40B4-BE49-F238E27FC236}">
                                <a16:creationId xmlns:a16="http://schemas.microsoft.com/office/drawing/2014/main" id="{75819C0F-FCDD-82C6-3B18-BF435CFAFE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13" t="37306" r="33746" b="34830"/>
                          <a:stretch/>
                        </pic:blipFill>
                        <pic:spPr>
                          <a:xfrm>
                            <a:off x="0" y="0"/>
                            <a:ext cx="511316" cy="54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39AF8" w14:textId="77777777" w:rsidR="000E5FB7" w:rsidRPr="00A0473D" w:rsidRDefault="000E5FB7" w:rsidP="003C0842">
            <w:pPr>
              <w:jc w:val="both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sz w:val="20"/>
                <w:szCs w:val="20"/>
              </w:rPr>
              <w:t>Cells with two nuclei</w:t>
            </w:r>
          </w:p>
        </w:tc>
        <w:tc>
          <w:tcPr>
            <w:tcW w:w="2975" w:type="dxa"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14:paraId="035D133C" w14:textId="77777777" w:rsidR="000E5FB7" w:rsidRPr="00A0473D" w:rsidRDefault="000E5FB7" w:rsidP="003C0842">
            <w:pPr>
              <w:jc w:val="both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sz w:val="20"/>
                <w:szCs w:val="20"/>
                <w:lang w:val="en-US"/>
              </w:rPr>
              <w:t>Cytokinesis defects or abnormal cell division</w:t>
            </w:r>
          </w:p>
        </w:tc>
      </w:tr>
      <w:tr w:rsidR="00A0473D" w:rsidRPr="00A0473D" w14:paraId="4E623ECA" w14:textId="77777777" w:rsidTr="0025670D">
        <w:trPr>
          <w:trHeight w:val="44"/>
        </w:trPr>
        <w:tc>
          <w:tcPr>
            <w:tcW w:w="3096" w:type="dxa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31459385" w14:textId="77777777" w:rsidR="000E5FB7" w:rsidRPr="00A0473D" w:rsidRDefault="000E5FB7" w:rsidP="0025670D">
            <w:pPr>
              <w:spacing w:after="6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0473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Karyorrhectic cells </w:t>
            </w:r>
            <w:r w:rsidRPr="00A0473D">
              <w:rPr>
                <w:rFonts w:ascii="Calibri Light" w:hAnsi="Calibri Light" w:cs="Calibri Light"/>
                <w:sz w:val="20"/>
                <w:szCs w:val="20"/>
              </w:rPr>
              <w:t>(Figure 1n)</w:t>
            </w:r>
          </w:p>
          <w:p w14:paraId="55391455" w14:textId="77777777" w:rsidR="000E5FB7" w:rsidRPr="00A0473D" w:rsidRDefault="000E5FB7" w:rsidP="003C0842">
            <w:pPr>
              <w:spacing w:after="6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0473D"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965C6F5" wp14:editId="6240CCDC">
                  <wp:extent cx="540971" cy="574040"/>
                  <wp:effectExtent l="0" t="0" r="0" b="0"/>
                  <wp:docPr id="12" name="Immagine 11" descr="Immagine che contiene Lilac, fiore, viola, violetto&#10;&#10;Descrizione generat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2F537AC-CBB9-2FCC-4C03-07F21076917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magine 11" descr="Immagine che contiene Lilac, fiore, viola, violetto&#10;&#10;Descrizione generata automaticamente">
                            <a:extLst>
                              <a:ext uri="{FF2B5EF4-FFF2-40B4-BE49-F238E27FC236}">
                                <a16:creationId xmlns:a16="http://schemas.microsoft.com/office/drawing/2014/main" id="{72F537AC-CBB9-2FCC-4C03-07F21076917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657" t="42555" r="45381" b="32033"/>
                          <a:stretch/>
                        </pic:blipFill>
                        <pic:spPr>
                          <a:xfrm>
                            <a:off x="0" y="0"/>
                            <a:ext cx="558789" cy="59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9CDD181" w14:textId="77777777" w:rsidR="000E5FB7" w:rsidRPr="00A0473D" w:rsidRDefault="000E5FB7" w:rsidP="003C0842">
            <w:pPr>
              <w:jc w:val="both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sz w:val="20"/>
                <w:szCs w:val="20"/>
                <w:lang w:val="en-US"/>
              </w:rPr>
              <w:t>Disintegration of nuclear chromatin into separate structures</w:t>
            </w:r>
          </w:p>
        </w:tc>
        <w:tc>
          <w:tcPr>
            <w:tcW w:w="2975" w:type="dxa"/>
            <w:tcBorders>
              <w:top w:val="single" w:sz="8" w:space="0" w:color="auto"/>
              <w:left w:val="single" w:sz="8" w:space="0" w:color="auto"/>
              <w:right w:val="nil"/>
            </w:tcBorders>
          </w:tcPr>
          <w:p w14:paraId="37EB066C" w14:textId="77777777" w:rsidR="000E5FB7" w:rsidRPr="00A0473D" w:rsidRDefault="000E5FB7" w:rsidP="003C0842">
            <w:pPr>
              <w:jc w:val="both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sz w:val="20"/>
                <w:szCs w:val="20"/>
              </w:rPr>
              <w:t>Advanced apoptosis or necrosis</w:t>
            </w:r>
          </w:p>
        </w:tc>
      </w:tr>
      <w:tr w:rsidR="00A0473D" w:rsidRPr="00A0473D" w14:paraId="71C9D0F5" w14:textId="77777777" w:rsidTr="0025670D">
        <w:trPr>
          <w:trHeight w:val="69"/>
        </w:trPr>
        <w:tc>
          <w:tcPr>
            <w:tcW w:w="3096" w:type="dxa"/>
            <w:tcBorders>
              <w:left w:val="nil"/>
              <w:right w:val="single" w:sz="8" w:space="0" w:color="auto"/>
            </w:tcBorders>
          </w:tcPr>
          <w:p w14:paraId="2A0FB841" w14:textId="77777777" w:rsidR="000E5FB7" w:rsidRPr="00A0473D" w:rsidRDefault="000E5FB7" w:rsidP="0025670D">
            <w:pPr>
              <w:spacing w:after="6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0473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Karyolytic cells </w:t>
            </w:r>
            <w:r w:rsidRPr="00A0473D">
              <w:rPr>
                <w:rFonts w:ascii="Calibri Light" w:hAnsi="Calibri Light" w:cs="Calibri Light"/>
                <w:sz w:val="20"/>
                <w:szCs w:val="20"/>
              </w:rPr>
              <w:t>(Figure 1n)</w:t>
            </w:r>
          </w:p>
          <w:p w14:paraId="381C6C88" w14:textId="77777777" w:rsidR="000E5FB7" w:rsidRPr="00A0473D" w:rsidRDefault="000E5FB7" w:rsidP="003C0842">
            <w:pPr>
              <w:spacing w:after="6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0473D"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8D83148" wp14:editId="04B218E1">
                  <wp:extent cx="538480" cy="578540"/>
                  <wp:effectExtent l="0" t="0" r="0" b="0"/>
                  <wp:docPr id="14" name="Immagine 13" descr="Immagine che contiene viola, violetto, Lilac, schermata&#10;&#10;Il contenuto generato dall'IA potrebbe non essere corret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425804-778F-5230-FCD9-81452284A1E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3" descr="Immagine che contiene viola, violetto, Lilac, schermata&#10;&#10;Il contenuto generato dall'IA potrebbe non essere corretto.">
                            <a:extLst>
                              <a:ext uri="{FF2B5EF4-FFF2-40B4-BE49-F238E27FC236}">
                                <a16:creationId xmlns:a16="http://schemas.microsoft.com/office/drawing/2014/main" id="{90425804-778F-5230-FCD9-81452284A1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0093" t="30346" r="81786" b="52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656" cy="587324"/>
                          </a:xfrm>
                          <a:prstGeom prst="rect">
                            <a:avLst/>
                          </a:prstGeom>
                          <a:ln w="2857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7" w:type="dxa"/>
            <w:tcBorders>
              <w:left w:val="single" w:sz="8" w:space="0" w:color="auto"/>
              <w:right w:val="single" w:sz="8" w:space="0" w:color="auto"/>
            </w:tcBorders>
          </w:tcPr>
          <w:p w14:paraId="357C6BDB" w14:textId="77777777" w:rsidR="000E5FB7" w:rsidRPr="00A0473D" w:rsidRDefault="000E5FB7" w:rsidP="003C0842">
            <w:pPr>
              <w:jc w:val="both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sz w:val="20"/>
                <w:szCs w:val="20"/>
                <w:lang w:val="en-US"/>
              </w:rPr>
              <w:t>Loss of chromatin staining ability and its dissolution. Uniformly eosin-stained, ghost-like nucleus</w:t>
            </w:r>
          </w:p>
        </w:tc>
        <w:tc>
          <w:tcPr>
            <w:tcW w:w="2975" w:type="dxa"/>
            <w:tcBorders>
              <w:left w:val="single" w:sz="8" w:space="0" w:color="auto"/>
              <w:right w:val="nil"/>
            </w:tcBorders>
          </w:tcPr>
          <w:p w14:paraId="01429138" w14:textId="77777777" w:rsidR="000E5FB7" w:rsidRPr="00A0473D" w:rsidRDefault="000E5FB7" w:rsidP="003C0842">
            <w:pPr>
              <w:jc w:val="both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sz w:val="20"/>
                <w:szCs w:val="20"/>
                <w:lang w:val="en-US"/>
              </w:rPr>
              <w:t>Very late-stage cell death / necrosis</w:t>
            </w:r>
          </w:p>
        </w:tc>
      </w:tr>
      <w:tr w:rsidR="00A0473D" w:rsidRPr="00A0473D" w14:paraId="470BF97D" w14:textId="77777777" w:rsidTr="0025670D">
        <w:trPr>
          <w:trHeight w:val="103"/>
        </w:trPr>
        <w:tc>
          <w:tcPr>
            <w:tcW w:w="3096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66622902" w14:textId="77777777" w:rsidR="000E5FB7" w:rsidRPr="00A0473D" w:rsidRDefault="000E5FB7" w:rsidP="0025670D">
            <w:pPr>
              <w:spacing w:after="6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0473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Pyknosis </w:t>
            </w:r>
            <w:r w:rsidRPr="00A0473D">
              <w:rPr>
                <w:rFonts w:ascii="Calibri Light" w:hAnsi="Calibri Light" w:cs="Calibri Light"/>
                <w:sz w:val="20"/>
                <w:szCs w:val="20"/>
              </w:rPr>
              <w:t>(Figure 1n)</w:t>
            </w:r>
          </w:p>
          <w:p w14:paraId="5ECC2D95" w14:textId="77777777" w:rsidR="000E5FB7" w:rsidRPr="00A0473D" w:rsidRDefault="000E5FB7" w:rsidP="003C0842">
            <w:pPr>
              <w:spacing w:after="6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0473D"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40BBF9B" wp14:editId="7A246B99">
                  <wp:extent cx="467360" cy="559078"/>
                  <wp:effectExtent l="0" t="0" r="8890" b="0"/>
                  <wp:docPr id="15" name="Immagine 14" descr="Immagine che contiene cerchio&#10;&#10;Descrizione generat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74F364-2E12-2E6E-E8FF-DD83B3FA2F9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magine 14" descr="Immagine che contiene cerchio&#10;&#10;Descrizione generata automaticamente">
                            <a:extLst>
                              <a:ext uri="{FF2B5EF4-FFF2-40B4-BE49-F238E27FC236}">
                                <a16:creationId xmlns:a16="http://schemas.microsoft.com/office/drawing/2014/main" id="{5174F364-2E12-2E6E-E8FF-DD83B3FA2F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37" t="35916" r="40694" b="33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35" cy="560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D90A2" w14:textId="77777777" w:rsidR="000E5FB7" w:rsidRPr="00A0473D" w:rsidRDefault="000E5FB7" w:rsidP="003C0842">
            <w:pPr>
              <w:jc w:val="both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sz w:val="20"/>
                <w:szCs w:val="20"/>
                <w:lang w:val="en-US"/>
              </w:rPr>
              <w:t>Irreversible condensation of chromatin. Nuclear shrinkage, condensed chromatin</w:t>
            </w:r>
          </w:p>
        </w:tc>
        <w:tc>
          <w:tcPr>
            <w:tcW w:w="2975" w:type="dxa"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14:paraId="6FA27914" w14:textId="77777777" w:rsidR="000E5FB7" w:rsidRPr="00A0473D" w:rsidRDefault="000E5FB7" w:rsidP="003C0842">
            <w:pPr>
              <w:jc w:val="both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sz w:val="20"/>
                <w:szCs w:val="20"/>
                <w:lang w:val="en-US"/>
              </w:rPr>
              <w:t>Apoptosis or early necrosis</w:t>
            </w:r>
          </w:p>
        </w:tc>
      </w:tr>
      <w:tr w:rsidR="00A0473D" w:rsidRPr="00A0473D" w14:paraId="0C8A9992" w14:textId="77777777" w:rsidTr="0025670D">
        <w:trPr>
          <w:trHeight w:val="548"/>
        </w:trPr>
        <w:tc>
          <w:tcPr>
            <w:tcW w:w="3096" w:type="dxa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316F08C0" w14:textId="77777777" w:rsidR="000E5FB7" w:rsidRPr="00A0473D" w:rsidRDefault="000E5FB7" w:rsidP="0025670D">
            <w:pPr>
              <w:spacing w:after="60"/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  <w:t xml:space="preserve">Left shift </w:t>
            </w:r>
            <w:r w:rsidRPr="00A0473D">
              <w:rPr>
                <w:rFonts w:ascii="Calibri Light" w:hAnsi="Calibri Light" w:cs="Calibri Light"/>
                <w:sz w:val="20"/>
                <w:szCs w:val="20"/>
                <w:lang w:val="en-US"/>
              </w:rPr>
              <w:t>(Figure 1a)</w:t>
            </w:r>
          </w:p>
          <w:p w14:paraId="0BAF8D83" w14:textId="77777777" w:rsidR="000E5FB7" w:rsidRPr="00A0473D" w:rsidRDefault="000E5FB7" w:rsidP="003C0842">
            <w:pPr>
              <w:spacing w:after="6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  <w:lang w:val="en-US"/>
              </w:rPr>
              <w:drawing>
                <wp:inline distT="0" distB="0" distL="0" distR="0" wp14:anchorId="0F195F2F" wp14:editId="65690F7C">
                  <wp:extent cx="1700559" cy="742921"/>
                  <wp:effectExtent l="0" t="0" r="0" b="635"/>
                  <wp:docPr id="771783839" name="Immagine 2" descr="Immagine che contiene violetto, viol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783839" name="Immagine 2" descr="Immagine che contiene violetto, viola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974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506" cy="771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8D4934F" w14:textId="77777777" w:rsidR="000E5FB7" w:rsidRPr="00A0473D" w:rsidRDefault="000E5FB7" w:rsidP="003C0842">
            <w:pPr>
              <w:jc w:val="both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sz w:val="20"/>
                <w:szCs w:val="20"/>
                <w:lang w:val="en-US"/>
              </w:rPr>
              <w:t>The presence of immature neutrophils</w:t>
            </w:r>
          </w:p>
        </w:tc>
        <w:tc>
          <w:tcPr>
            <w:tcW w:w="2975" w:type="dxa"/>
            <w:tcBorders>
              <w:top w:val="single" w:sz="8" w:space="0" w:color="auto"/>
              <w:left w:val="single" w:sz="8" w:space="0" w:color="auto"/>
              <w:right w:val="nil"/>
            </w:tcBorders>
          </w:tcPr>
          <w:p w14:paraId="3E242ACC" w14:textId="77777777" w:rsidR="000E5FB7" w:rsidRPr="00A0473D" w:rsidRDefault="000E5FB7" w:rsidP="003C0842">
            <w:pPr>
              <w:jc w:val="both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sz w:val="20"/>
                <w:szCs w:val="20"/>
                <w:lang w:val="en-US"/>
              </w:rPr>
              <w:t>Reflecting bone marrow response to stress or inflammation</w:t>
            </w:r>
          </w:p>
        </w:tc>
      </w:tr>
      <w:tr w:rsidR="000E5FB7" w:rsidRPr="00A0473D" w14:paraId="53005C6B" w14:textId="77777777" w:rsidTr="0025670D">
        <w:trPr>
          <w:trHeight w:val="44"/>
        </w:trPr>
        <w:tc>
          <w:tcPr>
            <w:tcW w:w="3096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3C323820" w14:textId="77777777" w:rsidR="000E5FB7" w:rsidRPr="00A0473D" w:rsidRDefault="000E5FB7" w:rsidP="0025670D">
            <w:pPr>
              <w:spacing w:after="60"/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  <w:t xml:space="preserve">Right shift </w:t>
            </w:r>
            <w:r w:rsidRPr="00A0473D">
              <w:rPr>
                <w:rFonts w:ascii="Calibri Light" w:hAnsi="Calibri Light" w:cs="Calibri Light"/>
                <w:sz w:val="20"/>
                <w:szCs w:val="20"/>
                <w:lang w:val="en-US"/>
              </w:rPr>
              <w:t>(Figure 1d)</w:t>
            </w:r>
          </w:p>
          <w:p w14:paraId="6DA00567" w14:textId="77777777" w:rsidR="000E5FB7" w:rsidRPr="00A0473D" w:rsidRDefault="000E5FB7" w:rsidP="003C0842">
            <w:pPr>
              <w:spacing w:after="6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  <w:lang w:val="en-US"/>
              </w:rPr>
              <w:drawing>
                <wp:inline distT="0" distB="0" distL="0" distR="0" wp14:anchorId="56851069" wp14:editId="59091037">
                  <wp:extent cx="1030027" cy="729624"/>
                  <wp:effectExtent l="0" t="0" r="0" b="0"/>
                  <wp:docPr id="2109241761" name="Immagine 3" descr="Immagine che contiene viola, violett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241761" name="Immagine 3" descr="Immagine che contiene viola, violetto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135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451" cy="751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C4232" w14:textId="77777777" w:rsidR="000E5FB7" w:rsidRPr="00A0473D" w:rsidRDefault="000E5FB7" w:rsidP="003C0842">
            <w:pPr>
              <w:jc w:val="both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sz w:val="20"/>
                <w:szCs w:val="20"/>
                <w:lang w:val="en-US"/>
              </w:rPr>
              <w:t>The presence of hypersegmented neutrophils</w:t>
            </w:r>
          </w:p>
        </w:tc>
        <w:tc>
          <w:tcPr>
            <w:tcW w:w="2975" w:type="dxa"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14:paraId="1E8442B8" w14:textId="77777777" w:rsidR="000E5FB7" w:rsidRPr="00A0473D" w:rsidRDefault="000E5FB7" w:rsidP="003C0842">
            <w:pPr>
              <w:jc w:val="both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A0473D">
              <w:rPr>
                <w:rFonts w:ascii="Calibri Light" w:hAnsi="Calibri Light" w:cs="Calibri Light"/>
                <w:sz w:val="20"/>
                <w:szCs w:val="20"/>
                <w:lang w:val="en-US"/>
              </w:rPr>
              <w:t>Normal response to recovery from an infection or inflammation</w:t>
            </w:r>
          </w:p>
        </w:tc>
      </w:tr>
    </w:tbl>
    <w:p w14:paraId="56FB0786" w14:textId="76DBE063" w:rsidR="000E5FB7" w:rsidRPr="00A0473D" w:rsidRDefault="000E5FB7" w:rsidP="005F6645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DC1CEED" w14:textId="5CAF1991" w:rsidR="005F6645" w:rsidRPr="00A0473D" w:rsidRDefault="000E5FB7" w:rsidP="00824ED7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A0473D">
        <w:rPr>
          <w:rFonts w:ascii="Times New Roman" w:hAnsi="Times New Roman" w:cs="Times New Roman"/>
          <w:sz w:val="20"/>
          <w:szCs w:val="20"/>
          <w:lang w:val="en-US"/>
        </w:rPr>
        <w:br w:type="page"/>
      </w:r>
      <w:r w:rsidR="00B629D6" w:rsidRPr="00A0473D">
        <w:rPr>
          <w:rFonts w:ascii="Times New Roman" w:hAnsi="Times New Roman" w:cs="Times New Roman"/>
          <w:b/>
          <w:bCs/>
          <w:sz w:val="18"/>
          <w:szCs w:val="18"/>
          <w:lang w:val="en-US"/>
        </w:rPr>
        <w:lastRenderedPageBreak/>
        <w:t xml:space="preserve">Online Resource </w:t>
      </w:r>
      <w:r w:rsidR="00824ED7" w:rsidRPr="00A0473D">
        <w:rPr>
          <w:rFonts w:ascii="Times New Roman" w:hAnsi="Times New Roman" w:cs="Times New Roman"/>
          <w:b/>
          <w:bCs/>
          <w:sz w:val="18"/>
          <w:szCs w:val="18"/>
          <w:lang w:val="en-US"/>
        </w:rPr>
        <w:t>2</w:t>
      </w:r>
      <w:r w:rsidR="005F6645" w:rsidRPr="00A0473D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. Cytological analysis of EGPA patients stratified by ANCA status at diagnosis.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9"/>
        <w:gridCol w:w="1701"/>
        <w:gridCol w:w="2835"/>
        <w:gridCol w:w="1123"/>
      </w:tblGrid>
      <w:tr w:rsidR="00A0473D" w:rsidRPr="00A0473D" w14:paraId="2B107582" w14:textId="77777777" w:rsidTr="00CE23F2"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2C22DA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B41ED59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ANCA positive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B3B353D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ANCA negative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76510E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</w:t>
            </w:r>
          </w:p>
        </w:tc>
      </w:tr>
      <w:tr w:rsidR="00A0473D" w:rsidRPr="00A0473D" w14:paraId="15181479" w14:textId="77777777" w:rsidTr="00CE23F2">
        <w:tc>
          <w:tcPr>
            <w:tcW w:w="396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178B386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N, median (IQR)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8BF777" w14:textId="07F7F7F0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</w:t>
            </w:r>
            <w:r w:rsidR="009A2763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(5</w:t>
            </w:r>
            <w:r w:rsidR="009A2763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9A2763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A17DA0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69.8 (54-73)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05D4476" w14:textId="0F317B8F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</w:t>
            </w:r>
            <w:r w:rsidR="003B2721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84</w:t>
            </w:r>
          </w:p>
        </w:tc>
      </w:tr>
      <w:tr w:rsidR="00A0473D" w:rsidRPr="00A0473D" w14:paraId="7EDF6929" w14:textId="77777777" w:rsidTr="00CE23F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7D622E0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Hyposegmented N, median (IQR)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04C711" w14:textId="4F011F2A" w:rsidR="005F6645" w:rsidRPr="00A0473D" w:rsidRDefault="00C86FE8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8.5</w:t>
            </w:r>
            <w:r w:rsidR="005F6645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="005F6645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.6-1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="005F6645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B55C578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9.5 (5.5-13.5)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48574D2" w14:textId="7E6B3E72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3B2721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.960</w:t>
            </w:r>
          </w:p>
        </w:tc>
      </w:tr>
      <w:tr w:rsidR="00A0473D" w:rsidRPr="00A0473D" w14:paraId="2E9BA6F2" w14:textId="77777777" w:rsidTr="00CE23F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BD25808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Band N, median (IQR)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881AC7" w14:textId="18C3BFCB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4.0 (2.</w:t>
            </w:r>
            <w:r w:rsidR="004564EA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-6.</w:t>
            </w:r>
            <w:r w:rsidR="004564EA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377FF0A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4.8 (3.0-8.6)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D7FE5B1" w14:textId="34D7C9A0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3B2721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301</w:t>
            </w:r>
          </w:p>
        </w:tc>
      </w:tr>
      <w:tr w:rsidR="00A0473D" w:rsidRPr="00A0473D" w14:paraId="65EF7FD8" w14:textId="77777777" w:rsidTr="00CE23F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4605E45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Hypersegmented N, median (IQR)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0D3411" w14:textId="3166D3A8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="004564EA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(0.8-3.</w:t>
            </w:r>
            <w:r w:rsidR="004564EA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5933017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1.5 (0.6-3.4)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AA8B9DF" w14:textId="74B7D559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3B2721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638</w:t>
            </w:r>
          </w:p>
        </w:tc>
      </w:tr>
      <w:tr w:rsidR="00A0473D" w:rsidRPr="00A0473D" w14:paraId="65ACC457" w14:textId="77777777" w:rsidTr="00CE23F2"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086786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 with vacuoles, median (IQR)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78424A" w14:textId="3A123BF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(0.0-1.</w:t>
            </w:r>
            <w:r w:rsidR="004564EA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93FD15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 (0.0-0.6)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60CD31" w14:textId="2A747DAE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3B2721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511</w:t>
            </w:r>
          </w:p>
        </w:tc>
      </w:tr>
      <w:tr w:rsidR="00A0473D" w:rsidRPr="00A0473D" w14:paraId="6C0203E4" w14:textId="77777777" w:rsidTr="00CE23F2">
        <w:tc>
          <w:tcPr>
            <w:tcW w:w="396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FF51AE4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M, median (IQR)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157C22" w14:textId="4986BA80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</w:t>
            </w:r>
            <w:r w:rsidR="004564EA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4564EA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.4-9.</w:t>
            </w:r>
            <w:r w:rsidR="004564EA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482659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6.1 (4.6-9.4)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F42A28" w14:textId="6AB98E1B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3B2721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429</w:t>
            </w:r>
          </w:p>
        </w:tc>
      </w:tr>
      <w:tr w:rsidR="00A0473D" w:rsidRPr="00A0473D" w14:paraId="1238398D" w14:textId="77777777" w:rsidTr="00CE23F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45C26FC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 with vacuoles, median (IQR)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506457" w14:textId="3D5BF33A" w:rsidR="005F6645" w:rsidRPr="00A0473D" w:rsidRDefault="00284B34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</w:t>
            </w:r>
            <w:r w:rsidR="005F6645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(0.7-3.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="005F6645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="003B2721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D2652CA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 (0.0-1.2)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24312E1" w14:textId="312A4313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3B2721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029</w:t>
            </w:r>
          </w:p>
        </w:tc>
      </w:tr>
      <w:tr w:rsidR="00A0473D" w:rsidRPr="00A0473D" w14:paraId="688F8EF7" w14:textId="77777777" w:rsidTr="00CE23F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2049AC9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L, median (IQR)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B2CC36" w14:textId="18CA4C4F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22.3 (1</w:t>
            </w:r>
            <w:r w:rsidR="003B2721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751207D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20.3 (18-32)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E583255" w14:textId="46372395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</w:t>
            </w:r>
            <w:r w:rsidR="003970E8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</w:tr>
      <w:tr w:rsidR="00A0473D" w:rsidRPr="00A0473D" w14:paraId="27CAF579" w14:textId="77777777" w:rsidTr="00CE23F2"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6C7A63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Eosinophils + Basophils, median (IQR)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A00DF1" w14:textId="77894A4C" w:rsidR="005F6645" w:rsidRPr="00A0473D" w:rsidRDefault="003B2721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5.8</w:t>
            </w:r>
            <w:r w:rsidR="005F6645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(0.0-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9.5</w:t>
            </w:r>
            <w:r w:rsidR="005F6645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43B88F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 (0.0-10)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0C0FE7" w14:textId="67772DFB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3970E8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927</w:t>
            </w:r>
          </w:p>
        </w:tc>
      </w:tr>
      <w:tr w:rsidR="00A0473D" w:rsidRPr="00A0473D" w14:paraId="7B9C0218" w14:textId="77777777" w:rsidTr="00CE23F2">
        <w:tc>
          <w:tcPr>
            <w:tcW w:w="396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37F3A8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 with NA, median (IQR)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8B3F8E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0.0 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122E63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0.0 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8A52EC" w14:textId="12BF625D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3970E8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887</w:t>
            </w:r>
          </w:p>
        </w:tc>
      </w:tr>
      <w:tr w:rsidR="00A0473D" w:rsidRPr="00A0473D" w14:paraId="40F382A5" w14:textId="77777777" w:rsidTr="00CE23F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B09552C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Binucleated M, median (IQR)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15359B" w14:textId="4D9B055D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3B2721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(0.0-</w:t>
            </w:r>
            <w:r w:rsidR="003B2721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1.4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8B62CC2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 (0.0-0.8)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FE00A2F" w14:textId="7C7EAE36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3970E8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522</w:t>
            </w:r>
          </w:p>
        </w:tc>
      </w:tr>
      <w:tr w:rsidR="00A0473D" w:rsidRPr="00A0473D" w14:paraId="542ACDF8" w14:textId="77777777" w:rsidTr="00CE23F2"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E7B80D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Cell Death, median (IQR)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8CA8D5" w14:textId="22EE48F4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 (0.</w:t>
            </w:r>
            <w:r w:rsidR="003B2721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-2.</w:t>
            </w:r>
            <w:r w:rsidR="003B2721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)*</w:t>
            </w:r>
            <w:r w:rsidR="003970E8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35D29D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 (0.0-0.8)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DDA5B4" w14:textId="31334691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</w:t>
            </w:r>
            <w:r w:rsidR="003970E8"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</w:t>
            </w:r>
          </w:p>
        </w:tc>
      </w:tr>
    </w:tbl>
    <w:p w14:paraId="0D11D3DC" w14:textId="5106B47E" w:rsidR="005F6645" w:rsidRPr="00A0473D" w:rsidRDefault="005F6645" w:rsidP="00CB1940">
      <w:pPr>
        <w:spacing w:after="120"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0473D">
        <w:rPr>
          <w:rFonts w:ascii="Times New Roman" w:hAnsi="Times New Roman" w:cs="Times New Roman"/>
          <w:sz w:val="18"/>
          <w:szCs w:val="18"/>
          <w:lang w:val="en-US"/>
        </w:rPr>
        <w:t xml:space="preserve">Data are expressed as the median and interquartile range (IQR). p was calculated according to Mann-Whitney test. Abbreviations are as follows: EGPA, eosinophilic granulomatosis with polyangiitis; ANCA, Anti-neutrophil cytoplasmic antibodies; N, neutrophils; M, monocytes; L, lymphocytes; NA, nuclear abnormalities; IQR, interquartile range. </w:t>
      </w:r>
    </w:p>
    <w:p w14:paraId="7FF94D00" w14:textId="4474B74D" w:rsidR="005F6645" w:rsidRPr="00A0473D" w:rsidRDefault="004F306D" w:rsidP="005F664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A0473D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Online Resource </w:t>
      </w:r>
      <w:r w:rsidR="00824ED7" w:rsidRPr="00A0473D">
        <w:rPr>
          <w:rFonts w:ascii="Times New Roman" w:hAnsi="Times New Roman" w:cs="Times New Roman"/>
          <w:b/>
          <w:bCs/>
          <w:sz w:val="18"/>
          <w:szCs w:val="18"/>
          <w:lang w:val="en-US"/>
        </w:rPr>
        <w:t>3</w:t>
      </w:r>
      <w:r w:rsidR="005F6645" w:rsidRPr="00A0473D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. Correlation between cytokine, chemokines, growth factors and cytological analysis.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8"/>
        <w:gridCol w:w="1559"/>
        <w:gridCol w:w="2126"/>
        <w:gridCol w:w="2268"/>
        <w:gridCol w:w="2267"/>
      </w:tblGrid>
      <w:tr w:rsidR="00A0473D" w:rsidRPr="00A0473D" w14:paraId="448897D3" w14:textId="77777777" w:rsidTr="00CE23F2">
        <w:trPr>
          <w:trHeight w:val="245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A0BEE0A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6B7C4FB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0CB8BC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N, %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17DF2F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M, %</w:t>
            </w:r>
          </w:p>
        </w:tc>
        <w:tc>
          <w:tcPr>
            <w:tcW w:w="22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D9F495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L, %</w:t>
            </w:r>
          </w:p>
        </w:tc>
      </w:tr>
      <w:tr w:rsidR="00A0473D" w:rsidRPr="00A0473D" w14:paraId="1CDB4924" w14:textId="77777777" w:rsidTr="00CE23F2">
        <w:trPr>
          <w:trHeight w:val="245"/>
        </w:trPr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354D20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EGPA ANCA+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2DC90E6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IL-1β, pg/mL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AFC44F" w14:textId="3D706CD2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*p = 0.01</w:t>
            </w:r>
            <w:r w:rsidR="00FD3012" w:rsidRPr="00A0473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, r = 0.</w:t>
            </w:r>
            <w:r w:rsidR="00FD3012" w:rsidRPr="00A0473D">
              <w:rPr>
                <w:rFonts w:ascii="Times New Roman" w:hAnsi="Times New Roman" w:cs="Times New Roman"/>
                <w:sz w:val="18"/>
                <w:szCs w:val="18"/>
              </w:rPr>
              <w:t>818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C0AF518" w14:textId="0765E610" w:rsidR="005F6645" w:rsidRPr="00A0473D" w:rsidRDefault="00D64E02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5F6645" w:rsidRPr="00A0473D">
              <w:rPr>
                <w:rFonts w:ascii="Times New Roman" w:hAnsi="Times New Roman" w:cs="Times New Roman"/>
                <w:sz w:val="18"/>
                <w:szCs w:val="18"/>
              </w:rPr>
              <w:t>p = 0.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013</w:t>
            </w:r>
            <w:r w:rsidR="005F6645" w:rsidRPr="00A0473D">
              <w:rPr>
                <w:rFonts w:ascii="Times New Roman" w:hAnsi="Times New Roman" w:cs="Times New Roman"/>
                <w:sz w:val="18"/>
                <w:szCs w:val="18"/>
              </w:rPr>
              <w:t>, r = -0.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706</w:t>
            </w:r>
          </w:p>
        </w:tc>
        <w:tc>
          <w:tcPr>
            <w:tcW w:w="22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B699738" w14:textId="31D141CC" w:rsidR="005F6645" w:rsidRPr="00A0473D" w:rsidRDefault="001B5259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="005F6645" w:rsidRPr="00A0473D">
              <w:rPr>
                <w:rFonts w:ascii="Times New Roman" w:hAnsi="Times New Roman" w:cs="Times New Roman"/>
                <w:sz w:val="18"/>
                <w:szCs w:val="18"/>
              </w:rPr>
              <w:t>p = 0.0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5F6645" w:rsidRPr="00A0473D">
              <w:rPr>
                <w:rFonts w:ascii="Times New Roman" w:hAnsi="Times New Roman" w:cs="Times New Roman"/>
                <w:sz w:val="18"/>
                <w:szCs w:val="18"/>
              </w:rPr>
              <w:t>, r = -0.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774</w:t>
            </w:r>
          </w:p>
        </w:tc>
      </w:tr>
      <w:tr w:rsidR="00A0473D" w:rsidRPr="00A0473D" w14:paraId="07605399" w14:textId="77777777" w:rsidTr="00CE23F2">
        <w:trPr>
          <w:trHeight w:val="2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919F0E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48F9FAC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IL-18, pg/mL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ED5D2E" w14:textId="24515240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p = 0.</w:t>
            </w:r>
            <w:r w:rsidR="00FD3012" w:rsidRPr="00A0473D">
              <w:rPr>
                <w:rFonts w:ascii="Times New Roman" w:hAnsi="Times New Roman" w:cs="Times New Roman"/>
                <w:sz w:val="18"/>
                <w:szCs w:val="18"/>
              </w:rPr>
              <w:t>619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, r = 0.</w:t>
            </w:r>
            <w:r w:rsidR="00FD3012" w:rsidRPr="00A0473D"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1C836F" w14:textId="79C57532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p = 0.2</w:t>
            </w:r>
            <w:r w:rsidR="00D64E02" w:rsidRPr="00A0473D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 xml:space="preserve"> , r =</w:t>
            </w:r>
            <w:r w:rsidR="00D64E02" w:rsidRPr="00A047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 w:rsidR="00D64E02" w:rsidRPr="00A0473D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0DEAE503" w14:textId="0C22454E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p = 0.</w:t>
            </w:r>
            <w:r w:rsidR="001B5259" w:rsidRPr="00A0473D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, r = -0.</w:t>
            </w:r>
            <w:r w:rsidR="001B5259" w:rsidRPr="00A0473D">
              <w:rPr>
                <w:rFonts w:ascii="Times New Roman" w:hAnsi="Times New Roman" w:cs="Times New Roman"/>
                <w:sz w:val="18"/>
                <w:szCs w:val="18"/>
              </w:rPr>
              <w:t>515</w:t>
            </w:r>
          </w:p>
        </w:tc>
      </w:tr>
      <w:tr w:rsidR="00A0473D" w:rsidRPr="00A0473D" w14:paraId="3A6A9D38" w14:textId="77777777" w:rsidTr="00CE23F2">
        <w:trPr>
          <w:trHeight w:val="2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73CE34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6BA6E85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CCL-23, pg/mL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92E9EB0" w14:textId="6281F0C4" w:rsidR="005F6645" w:rsidRPr="00A0473D" w:rsidRDefault="00AC6440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5F6645" w:rsidRPr="00A0473D">
              <w:rPr>
                <w:rFonts w:ascii="Times New Roman" w:hAnsi="Times New Roman" w:cs="Times New Roman"/>
                <w:sz w:val="18"/>
                <w:szCs w:val="18"/>
              </w:rPr>
              <w:t>p = 0.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036</w:t>
            </w:r>
            <w:r w:rsidR="005F6645" w:rsidRPr="00A0473D">
              <w:rPr>
                <w:rFonts w:ascii="Times New Roman" w:hAnsi="Times New Roman" w:cs="Times New Roman"/>
                <w:sz w:val="18"/>
                <w:szCs w:val="18"/>
              </w:rPr>
              <w:t>, r = 0.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664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8A8C85" w14:textId="2668313D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*p = 0.0</w:t>
            </w:r>
            <w:r w:rsidR="00D64E02" w:rsidRPr="00A0473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, r = -0.</w:t>
            </w:r>
            <w:r w:rsidR="00D64E02" w:rsidRPr="00A0473D"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4A3DA834" w14:textId="04EEDA55" w:rsidR="005F6645" w:rsidRPr="00A0473D" w:rsidRDefault="001B5259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p = 0.082, r = -0.525</w:t>
            </w:r>
          </w:p>
        </w:tc>
      </w:tr>
      <w:tr w:rsidR="00A0473D" w:rsidRPr="00A0473D" w14:paraId="47F57689" w14:textId="77777777" w:rsidTr="00CE23F2">
        <w:trPr>
          <w:trHeight w:val="245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E4E61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EGPA ANCA</w:t>
            </w:r>
            <w:r w:rsidRPr="00A047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B19B55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IL-1β, pg/mL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A0D948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p = 0.091, r = 0.390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BC6AFB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p = 0.867, r = 0.041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61187F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p = 0.405, r = -0.203</w:t>
            </w:r>
          </w:p>
        </w:tc>
      </w:tr>
      <w:tr w:rsidR="00A0473D" w:rsidRPr="00A0473D" w14:paraId="0D75289B" w14:textId="77777777" w:rsidTr="00CE23F2">
        <w:trPr>
          <w:trHeight w:val="2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ED13AAA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C45DE1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IL-18, pg/mL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525D94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p = 0.505, r = 0.163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DCAC44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p = 0.811, r = 0.059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35C97AB4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p = 0.875 , r = 0.039</w:t>
            </w:r>
          </w:p>
        </w:tc>
      </w:tr>
      <w:tr w:rsidR="00A0473D" w:rsidRPr="00A0473D" w14:paraId="28D061F6" w14:textId="77777777" w:rsidTr="00CE23F2">
        <w:trPr>
          <w:trHeight w:val="245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A37449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B0F447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CCL-23, pg/mL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9826E1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p = 0.060, r = 0.437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184C79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p = 0.569, r = -0.140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3A836A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p = 0.175, r = -0.325</w:t>
            </w:r>
          </w:p>
        </w:tc>
      </w:tr>
    </w:tbl>
    <w:p w14:paraId="5D4AD5C9" w14:textId="6E3E0841" w:rsidR="005F6645" w:rsidRPr="00A0473D" w:rsidRDefault="005F6645" w:rsidP="005F6645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A0473D">
        <w:rPr>
          <w:rFonts w:ascii="Times New Roman" w:hAnsi="Times New Roman" w:cs="Times New Roman"/>
          <w:sz w:val="18"/>
          <w:szCs w:val="18"/>
          <w:lang w:val="en-US"/>
        </w:rPr>
        <w:t>Spearman’s rank correlation test. *p&lt;0.05</w:t>
      </w:r>
      <w:r w:rsidR="00F90309" w:rsidRPr="00A0473D">
        <w:rPr>
          <w:rFonts w:ascii="Times New Roman" w:hAnsi="Times New Roman" w:cs="Times New Roman"/>
          <w:sz w:val="18"/>
          <w:szCs w:val="18"/>
          <w:lang w:val="en-US"/>
        </w:rPr>
        <w:t>, **p&lt;0.01</w:t>
      </w:r>
      <w:r w:rsidRPr="00A0473D">
        <w:rPr>
          <w:rFonts w:ascii="Times New Roman" w:hAnsi="Times New Roman" w:cs="Times New Roman"/>
          <w:sz w:val="18"/>
          <w:szCs w:val="18"/>
          <w:lang w:val="en-US"/>
        </w:rPr>
        <w:t>.</w:t>
      </w:r>
      <w:r w:rsidRPr="00A0473D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Pr="00A0473D">
        <w:rPr>
          <w:rFonts w:ascii="Times New Roman" w:hAnsi="Times New Roman" w:cs="Times New Roman"/>
          <w:sz w:val="18"/>
          <w:szCs w:val="18"/>
          <w:lang w:val="en-US"/>
        </w:rPr>
        <w:t>Abbreviations are as follows: GPA, granulomatosis with polyangiitis; EGPA, eosinophilic granulomatosis with polyangiitis; N, neutrophils; M, monocytes; L, lymphocytes.</w:t>
      </w:r>
    </w:p>
    <w:p w14:paraId="1AF85B6F" w14:textId="06AC3566" w:rsidR="005F6645" w:rsidRPr="00A0473D" w:rsidRDefault="004F306D" w:rsidP="009C117D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A0473D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Online Resource </w:t>
      </w:r>
      <w:r w:rsidR="00824ED7" w:rsidRPr="00A0473D">
        <w:rPr>
          <w:rFonts w:ascii="Times New Roman" w:hAnsi="Times New Roman" w:cs="Times New Roman"/>
          <w:b/>
          <w:bCs/>
          <w:sz w:val="18"/>
          <w:szCs w:val="18"/>
          <w:lang w:val="en-US"/>
        </w:rPr>
        <w:t>4</w:t>
      </w:r>
      <w:r w:rsidR="005F6645" w:rsidRPr="00A0473D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. </w:t>
      </w:r>
      <w:r w:rsidR="00DF7A23" w:rsidRPr="00A0473D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Correlation between cell death parameters. </w:t>
      </w:r>
    </w:p>
    <w:tbl>
      <w:tblPr>
        <w:tblStyle w:val="Grigliatabella"/>
        <w:tblW w:w="9700" w:type="dxa"/>
        <w:tblLook w:val="04A0" w:firstRow="1" w:lastRow="0" w:firstColumn="1" w:lastColumn="0" w:noHBand="0" w:noVBand="1"/>
      </w:tblPr>
      <w:tblGrid>
        <w:gridCol w:w="2410"/>
        <w:gridCol w:w="1559"/>
        <w:gridCol w:w="1540"/>
        <w:gridCol w:w="1557"/>
        <w:gridCol w:w="1317"/>
        <w:gridCol w:w="1317"/>
      </w:tblGrid>
      <w:tr w:rsidR="00A0473D" w:rsidRPr="00A0473D" w14:paraId="018F5882" w14:textId="77777777" w:rsidTr="001B3BD3">
        <w:trPr>
          <w:trHeight w:val="17"/>
        </w:trPr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5D76220" w14:textId="77777777" w:rsidR="00471653" w:rsidRPr="00A0473D" w:rsidRDefault="00471653" w:rsidP="001B3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bookmarkStart w:id="1" w:name="_Hlk213676770"/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2DC3738" w14:textId="77777777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Cell death </w:t>
            </w:r>
          </w:p>
          <w:p w14:paraId="053F5822" w14:textId="77777777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MGG, %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24BC55" w14:textId="77777777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Cell death </w:t>
            </w:r>
          </w:p>
          <w:p w14:paraId="1E59FA9F" w14:textId="77777777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Trypan blue, %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F07542" w14:textId="77777777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MTT reduction, OD</w:t>
            </w:r>
          </w:p>
        </w:tc>
        <w:tc>
          <w:tcPr>
            <w:tcW w:w="13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CF5A77" w14:textId="77777777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LDH release, OD</w:t>
            </w:r>
          </w:p>
        </w:tc>
        <w:tc>
          <w:tcPr>
            <w:tcW w:w="13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0CE59E0" w14:textId="77777777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IL-1α, </w:t>
            </w:r>
          </w:p>
          <w:p w14:paraId="475ACDA0" w14:textId="77777777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pg/mL</w:t>
            </w:r>
          </w:p>
        </w:tc>
      </w:tr>
      <w:tr w:rsidR="00A0473D" w:rsidRPr="00A0473D" w14:paraId="47CF651D" w14:textId="77777777" w:rsidTr="001B3BD3">
        <w:trPr>
          <w:trHeight w:val="17"/>
        </w:trPr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431D7C" w14:textId="77777777" w:rsidR="00471653" w:rsidRPr="00A0473D" w:rsidRDefault="00471653" w:rsidP="001B3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PI, %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CF08F8" w14:textId="77777777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****p&lt;0.0001</w:t>
            </w:r>
          </w:p>
          <w:p w14:paraId="5197FF43" w14:textId="15D9BFE2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0.8</w:t>
            </w:r>
            <w:r w:rsidR="0010049F" w:rsidRPr="00A0473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581612" w:rsidRPr="00A0473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F28A034" w14:textId="77777777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****p&lt;0.0001</w:t>
            </w:r>
          </w:p>
          <w:p w14:paraId="6496D630" w14:textId="1A06FE89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0.</w:t>
            </w:r>
            <w:r w:rsidR="0010049F" w:rsidRPr="00A0473D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C10C9D" w14:textId="77777777" w:rsidR="0010049F" w:rsidRPr="00A0473D" w:rsidRDefault="0010049F" w:rsidP="0010049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****p&lt;0.0001</w:t>
            </w:r>
          </w:p>
          <w:p w14:paraId="6C0E7338" w14:textId="624B83CD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-0.</w:t>
            </w:r>
            <w:r w:rsidR="0010049F" w:rsidRPr="00A0473D">
              <w:rPr>
                <w:rFonts w:ascii="Times New Roman" w:hAnsi="Times New Roman" w:cs="Times New Roman"/>
                <w:sz w:val="18"/>
                <w:szCs w:val="18"/>
              </w:rPr>
              <w:t>798</w:t>
            </w:r>
          </w:p>
        </w:tc>
        <w:tc>
          <w:tcPr>
            <w:tcW w:w="13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1672A80" w14:textId="2BA532A6" w:rsidR="00471653" w:rsidRPr="00A0473D" w:rsidRDefault="004D4125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="00471653" w:rsidRPr="00A0473D">
              <w:rPr>
                <w:rFonts w:ascii="Times New Roman" w:hAnsi="Times New Roman" w:cs="Times New Roman"/>
                <w:sz w:val="18"/>
                <w:szCs w:val="18"/>
              </w:rPr>
              <w:t>p = 0.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0055</w:t>
            </w:r>
          </w:p>
          <w:p w14:paraId="6DD62D6A" w14:textId="1FF41060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0.</w:t>
            </w:r>
            <w:r w:rsidR="004D4125" w:rsidRPr="00A0473D">
              <w:rPr>
                <w:rFonts w:ascii="Times New Roman" w:hAnsi="Times New Roman" w:cs="Times New Roman"/>
                <w:sz w:val="18"/>
                <w:szCs w:val="18"/>
              </w:rPr>
              <w:t>5383</w:t>
            </w:r>
          </w:p>
        </w:tc>
        <w:tc>
          <w:tcPr>
            <w:tcW w:w="13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CB5917" w14:textId="5AC953B2" w:rsidR="002E543B" w:rsidRPr="00A0473D" w:rsidRDefault="002E543B" w:rsidP="002E543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****p&lt;0.0001</w:t>
            </w:r>
          </w:p>
          <w:p w14:paraId="2BB487ED" w14:textId="4A9FC813" w:rsidR="00471653" w:rsidRPr="00A0473D" w:rsidRDefault="002E543B" w:rsidP="002E543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0.726</w:t>
            </w:r>
          </w:p>
        </w:tc>
      </w:tr>
      <w:tr w:rsidR="00A0473D" w:rsidRPr="00A0473D" w14:paraId="38844A5C" w14:textId="77777777" w:rsidTr="001B3BD3">
        <w:trPr>
          <w:trHeight w:val="2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A66F774" w14:textId="77777777" w:rsidR="00471653" w:rsidRPr="00A0473D" w:rsidRDefault="00471653" w:rsidP="001B3B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PI/Annexin, 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3008E3" w14:textId="77777777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****p&lt;0.0001</w:t>
            </w:r>
          </w:p>
          <w:p w14:paraId="5CD1CE18" w14:textId="09BD8FE3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0.</w:t>
            </w:r>
            <w:r w:rsidR="00641644" w:rsidRPr="00A0473D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 w:rsidR="00E23B35" w:rsidRPr="00A0473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77DC628E" w14:textId="77777777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****p&lt;0.0001</w:t>
            </w:r>
          </w:p>
          <w:p w14:paraId="5CBDDABE" w14:textId="6B576A6D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0.8</w:t>
            </w:r>
            <w:r w:rsidR="00641644" w:rsidRPr="00A0473D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65C6EDE4" w14:textId="77777777" w:rsidR="00641644" w:rsidRPr="00A0473D" w:rsidRDefault="00641644" w:rsidP="0064164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****p&lt;0.0001</w:t>
            </w:r>
          </w:p>
          <w:p w14:paraId="407AF4A0" w14:textId="439F508D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-0.</w:t>
            </w:r>
            <w:r w:rsidR="00641644" w:rsidRPr="00A0473D">
              <w:rPr>
                <w:rFonts w:ascii="Times New Roman" w:hAnsi="Times New Roman" w:cs="Times New Roman"/>
                <w:sz w:val="18"/>
                <w:szCs w:val="18"/>
              </w:rPr>
              <w:t>786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48076B60" w14:textId="00111E55" w:rsidR="00471653" w:rsidRPr="00A0473D" w:rsidRDefault="00D97A45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="00471653" w:rsidRPr="00A0473D">
              <w:rPr>
                <w:rFonts w:ascii="Times New Roman" w:hAnsi="Times New Roman" w:cs="Times New Roman"/>
                <w:sz w:val="18"/>
                <w:szCs w:val="18"/>
              </w:rPr>
              <w:t>p = 0.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0044</w:t>
            </w:r>
          </w:p>
          <w:p w14:paraId="5FAF2621" w14:textId="26DBC0E3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0.</w:t>
            </w:r>
            <w:r w:rsidR="00D97A45" w:rsidRPr="00A0473D">
              <w:rPr>
                <w:rFonts w:ascii="Times New Roman" w:hAnsi="Times New Roman" w:cs="Times New Roman"/>
                <w:sz w:val="18"/>
                <w:szCs w:val="18"/>
              </w:rPr>
              <w:t>5503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2C68C7B9" w14:textId="77777777" w:rsidR="002E543B" w:rsidRPr="00A0473D" w:rsidRDefault="002E543B" w:rsidP="002E543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***p=0.0006</w:t>
            </w:r>
          </w:p>
          <w:p w14:paraId="5E8BE95C" w14:textId="4AC2E072" w:rsidR="00471653" w:rsidRPr="00A0473D" w:rsidRDefault="002E543B" w:rsidP="002E543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0.640</w:t>
            </w:r>
          </w:p>
        </w:tc>
      </w:tr>
      <w:tr w:rsidR="00A0473D" w:rsidRPr="00A0473D" w14:paraId="365AAD11" w14:textId="77777777" w:rsidTr="001B3BD3">
        <w:trPr>
          <w:trHeight w:val="2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6258064" w14:textId="77777777" w:rsidR="00471653" w:rsidRPr="00A0473D" w:rsidRDefault="00471653" w:rsidP="001B3B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Cell death (MGG), 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7BB556B" w14:textId="77777777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</w:p>
          <w:p w14:paraId="58C8C296" w14:textId="77777777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54A268F6" w14:textId="77777777" w:rsidR="00E23B35" w:rsidRPr="00A0473D" w:rsidRDefault="00E23B35" w:rsidP="00E23B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****p&lt;0.0001</w:t>
            </w:r>
          </w:p>
          <w:p w14:paraId="609D6069" w14:textId="75A191C9" w:rsidR="00471653" w:rsidRPr="00A0473D" w:rsidRDefault="00E23B35" w:rsidP="00E23B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0.938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71F91645" w14:textId="77777777" w:rsidR="00E23B35" w:rsidRPr="00A0473D" w:rsidRDefault="00E23B35" w:rsidP="00E23B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****p&lt;0.0001</w:t>
            </w:r>
          </w:p>
          <w:p w14:paraId="614DB1BF" w14:textId="7BD85976" w:rsidR="00471653" w:rsidRPr="00A0473D" w:rsidRDefault="00E23B35" w:rsidP="00E23B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-0.841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60CE63D3" w14:textId="254CF334" w:rsidR="00D97A45" w:rsidRPr="00A0473D" w:rsidRDefault="00471653" w:rsidP="00D97A4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p = 0.</w:t>
            </w:r>
            <w:r w:rsidR="00D97A45" w:rsidRPr="00A0473D">
              <w:rPr>
                <w:rFonts w:ascii="Times New Roman" w:hAnsi="Times New Roman" w:cs="Times New Roman"/>
                <w:sz w:val="18"/>
                <w:szCs w:val="18"/>
              </w:rPr>
              <w:t>0625</w:t>
            </w:r>
          </w:p>
          <w:p w14:paraId="75C8C2B3" w14:textId="61997D4A" w:rsidR="00471653" w:rsidRPr="00A0473D" w:rsidRDefault="00471653" w:rsidP="00D97A4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0.</w:t>
            </w:r>
            <w:r w:rsidR="00D97A45" w:rsidRPr="00A0473D">
              <w:rPr>
                <w:rFonts w:ascii="Times New Roman" w:hAnsi="Times New Roman" w:cs="Times New Roman"/>
                <w:sz w:val="18"/>
                <w:szCs w:val="18"/>
              </w:rPr>
              <w:t>3779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31E243A4" w14:textId="77777777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****p&lt;0.0001</w:t>
            </w:r>
          </w:p>
          <w:p w14:paraId="5049B2BC" w14:textId="21574AE2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0.8</w:t>
            </w:r>
            <w:r w:rsidR="002E543B" w:rsidRPr="00A0473D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A0473D" w:rsidRPr="00A0473D" w14:paraId="520D3F2F" w14:textId="77777777" w:rsidTr="001B3BD3">
        <w:trPr>
          <w:trHeight w:val="21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FAE25B0" w14:textId="77777777" w:rsidR="00471653" w:rsidRPr="00A0473D" w:rsidRDefault="00471653" w:rsidP="001B3B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Cell death (Trypan blue), 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005F165" w14:textId="77777777" w:rsidR="003707CF" w:rsidRPr="00A0473D" w:rsidRDefault="003707CF" w:rsidP="003707C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****p&lt;0.0001</w:t>
            </w:r>
          </w:p>
          <w:p w14:paraId="092E2BF9" w14:textId="34DE0429" w:rsidR="00471653" w:rsidRPr="00A0473D" w:rsidRDefault="003707CF" w:rsidP="003707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0.93</w:t>
            </w:r>
            <w:r w:rsidR="00E23B35" w:rsidRPr="00A0473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4B59B225" w14:textId="77777777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109C9BA5" w14:textId="77777777" w:rsidR="004075AF" w:rsidRPr="00A0473D" w:rsidRDefault="004075AF" w:rsidP="004075A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****p&lt;0.0001</w:t>
            </w:r>
          </w:p>
          <w:p w14:paraId="59A6E554" w14:textId="123E4558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-0.</w:t>
            </w:r>
            <w:r w:rsidR="004075AF" w:rsidRPr="00A0473D">
              <w:rPr>
                <w:rFonts w:ascii="Times New Roman" w:hAnsi="Times New Roman" w:cs="Times New Roman"/>
                <w:sz w:val="18"/>
                <w:szCs w:val="18"/>
              </w:rPr>
              <w:t>847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72B8BB6D" w14:textId="73244890" w:rsidR="00471653" w:rsidRPr="00A0473D" w:rsidRDefault="007147EA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471653" w:rsidRPr="00A0473D">
              <w:rPr>
                <w:rFonts w:ascii="Times New Roman" w:hAnsi="Times New Roman" w:cs="Times New Roman"/>
                <w:sz w:val="18"/>
                <w:szCs w:val="18"/>
              </w:rPr>
              <w:t>p = 0.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0179</w:t>
            </w:r>
          </w:p>
          <w:p w14:paraId="33FB44BA" w14:textId="5AB6B90E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0.</w:t>
            </w:r>
            <w:r w:rsidR="007147EA" w:rsidRPr="00A0473D">
              <w:rPr>
                <w:rFonts w:ascii="Times New Roman" w:hAnsi="Times New Roman" w:cs="Times New Roman"/>
                <w:sz w:val="18"/>
                <w:szCs w:val="18"/>
              </w:rPr>
              <w:t>4694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0F48CFFB" w14:textId="77777777" w:rsidR="002E543B" w:rsidRPr="00A0473D" w:rsidRDefault="002E543B" w:rsidP="002E543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****p&lt;0.0001</w:t>
            </w:r>
          </w:p>
          <w:p w14:paraId="0F9B40AF" w14:textId="1373A19B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0.7</w:t>
            </w:r>
            <w:r w:rsidR="002E543B" w:rsidRPr="00A0473D">
              <w:rPr>
                <w:rFonts w:ascii="Times New Roman" w:hAnsi="Times New Roman" w:cs="Times New Roman"/>
                <w:sz w:val="18"/>
                <w:szCs w:val="18"/>
              </w:rPr>
              <w:t>669</w:t>
            </w:r>
          </w:p>
        </w:tc>
      </w:tr>
      <w:tr w:rsidR="00A0473D" w:rsidRPr="00A0473D" w14:paraId="357C2548" w14:textId="77777777" w:rsidTr="001B3BD3">
        <w:trPr>
          <w:trHeight w:val="214"/>
        </w:trPr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3DBE19" w14:textId="77777777" w:rsidR="00471653" w:rsidRPr="00A0473D" w:rsidRDefault="00471653" w:rsidP="001B3B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MTT reduction (OD)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7326EE" w14:textId="77777777" w:rsidR="004075AF" w:rsidRPr="00A0473D" w:rsidRDefault="004075AF" w:rsidP="004075A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****p&lt;0.0001</w:t>
            </w:r>
          </w:p>
          <w:p w14:paraId="177C15ED" w14:textId="2AD47ECA" w:rsidR="00471653" w:rsidRPr="00A0473D" w:rsidRDefault="004075AF" w:rsidP="004075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-0.84</w:t>
            </w:r>
            <w:r w:rsidR="00E23B35" w:rsidRPr="00A0473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3C6E2B" w14:textId="77777777" w:rsidR="004075AF" w:rsidRPr="00A0473D" w:rsidRDefault="004075AF" w:rsidP="004075A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****p&lt;0.0001</w:t>
            </w:r>
          </w:p>
          <w:p w14:paraId="5D257566" w14:textId="465B3EEA" w:rsidR="00471653" w:rsidRPr="00A0473D" w:rsidRDefault="004075AF" w:rsidP="004075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-0.847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15A3E6" w14:textId="77777777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3D59DD" w14:textId="31A272BC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p = 0.</w:t>
            </w:r>
            <w:r w:rsidR="007147EA" w:rsidRPr="00A0473D">
              <w:rPr>
                <w:rFonts w:ascii="Times New Roman" w:hAnsi="Times New Roman" w:cs="Times New Roman"/>
                <w:sz w:val="18"/>
                <w:szCs w:val="18"/>
              </w:rPr>
              <w:t>1388</w:t>
            </w:r>
          </w:p>
          <w:p w14:paraId="6AAD4CAC" w14:textId="2B8CB020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 xml:space="preserve">r = </w:t>
            </w:r>
            <w:r w:rsidR="007147EA" w:rsidRPr="00A0473D">
              <w:rPr>
                <w:rFonts w:ascii="Times New Roman" w:hAnsi="Times New Roman" w:cs="Times New Roman"/>
                <w:sz w:val="18"/>
                <w:szCs w:val="18"/>
              </w:rPr>
              <w:t>-0.3046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3FBC5C" w14:textId="77777777" w:rsidR="00750F30" w:rsidRPr="00A0473D" w:rsidRDefault="00750F30" w:rsidP="00750F3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****p&lt;0.0001</w:t>
            </w:r>
          </w:p>
          <w:p w14:paraId="20C80BDF" w14:textId="2CB39DF1" w:rsidR="00471653" w:rsidRPr="00A0473D" w:rsidRDefault="00471653" w:rsidP="001B3BD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r = -0.7</w:t>
            </w:r>
            <w:r w:rsidR="00750F30" w:rsidRPr="00A0473D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</w:tr>
    </w:tbl>
    <w:bookmarkEnd w:id="1"/>
    <w:p w14:paraId="1B7A81EF" w14:textId="08710B40" w:rsidR="00471653" w:rsidRPr="00A0473D" w:rsidRDefault="00471653" w:rsidP="00471653">
      <w:pPr>
        <w:spacing w:after="12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0473D">
        <w:rPr>
          <w:rFonts w:ascii="Times New Roman" w:hAnsi="Times New Roman" w:cs="Times New Roman"/>
          <w:sz w:val="18"/>
          <w:szCs w:val="18"/>
          <w:lang w:val="en-US"/>
        </w:rPr>
        <w:t xml:space="preserve">Pearson correlation test. Abbreviations are as follows: MGG, May-Grünwald Giemsa; PI, propidium iodide; OD, optical density. </w:t>
      </w:r>
    </w:p>
    <w:p w14:paraId="23AD71A5" w14:textId="1789507D" w:rsidR="005F6645" w:rsidRPr="00A0473D" w:rsidRDefault="004F306D" w:rsidP="009C117D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A0473D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Online Resource </w:t>
      </w:r>
      <w:r w:rsidR="006B5DA6" w:rsidRPr="00A0473D">
        <w:rPr>
          <w:rFonts w:ascii="Times New Roman" w:hAnsi="Times New Roman" w:cs="Times New Roman"/>
          <w:b/>
          <w:bCs/>
          <w:sz w:val="18"/>
          <w:szCs w:val="18"/>
          <w:lang w:val="en-US"/>
        </w:rPr>
        <w:t>5</w:t>
      </w:r>
      <w:r w:rsidR="005F6645" w:rsidRPr="00A0473D">
        <w:rPr>
          <w:rFonts w:ascii="Times New Roman" w:hAnsi="Times New Roman" w:cs="Times New Roman"/>
          <w:b/>
          <w:bCs/>
          <w:sz w:val="18"/>
          <w:szCs w:val="18"/>
          <w:lang w:val="en-US"/>
        </w:rPr>
        <w:t>. Cytokines, CCL-23 and VEGEF levels correlates with cell migration</w:t>
      </w:r>
      <w:r w:rsidR="008D6551" w:rsidRPr="00A0473D">
        <w:rPr>
          <w:rFonts w:ascii="Times New Roman" w:hAnsi="Times New Roman" w:cs="Times New Roman"/>
          <w:b/>
          <w:bCs/>
          <w:sz w:val="18"/>
          <w:szCs w:val="18"/>
          <w:lang w:val="en-US"/>
        </w:rPr>
        <w:t>.</w:t>
      </w:r>
      <w:r w:rsidR="009C117D" w:rsidRPr="00A0473D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60"/>
        <w:gridCol w:w="2126"/>
      </w:tblGrid>
      <w:tr w:rsidR="00A0473D" w:rsidRPr="00A0473D" w14:paraId="6EAFB1F8" w14:textId="77777777" w:rsidTr="005225EC">
        <w:trPr>
          <w:trHeight w:val="24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FED8C2D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7276DE4" w14:textId="77777777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Cell migration (OD)</w:t>
            </w:r>
          </w:p>
        </w:tc>
      </w:tr>
      <w:tr w:rsidR="00A0473D" w:rsidRPr="00A0473D" w14:paraId="2885AEC3" w14:textId="77777777" w:rsidTr="005225EC">
        <w:trPr>
          <w:trHeight w:val="24"/>
        </w:trPr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4B77BE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IL-1β, pg/mL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3DAF95" w14:textId="45518F14" w:rsidR="005F6645" w:rsidRPr="00A0473D" w:rsidRDefault="00875CE7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5F6645" w:rsidRPr="00A0473D">
              <w:rPr>
                <w:rFonts w:ascii="Times New Roman" w:hAnsi="Times New Roman" w:cs="Times New Roman"/>
                <w:sz w:val="18"/>
                <w:szCs w:val="18"/>
              </w:rPr>
              <w:t>p = 0.0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5F6645" w:rsidRPr="00A0473D">
              <w:rPr>
                <w:rFonts w:ascii="Times New Roman" w:hAnsi="Times New Roman" w:cs="Times New Roman"/>
                <w:sz w:val="18"/>
                <w:szCs w:val="18"/>
              </w:rPr>
              <w:t>, r = 0.5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A0473D" w:rsidRPr="00A0473D" w14:paraId="2A839F2C" w14:textId="77777777" w:rsidTr="005225EC">
        <w:trPr>
          <w:trHeight w:val="2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8E3B31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IL-1α, pg/mL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A81A42A" w14:textId="4E2733D7" w:rsidR="005F6645" w:rsidRPr="00A0473D" w:rsidRDefault="00700CEE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 xml:space="preserve">****p&lt;0.0001, </w:t>
            </w:r>
            <w:r w:rsidR="005F6645" w:rsidRPr="00A0473D">
              <w:rPr>
                <w:rFonts w:ascii="Times New Roman" w:hAnsi="Times New Roman" w:cs="Times New Roman"/>
                <w:sz w:val="18"/>
                <w:szCs w:val="18"/>
              </w:rPr>
              <w:t>r = 0.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846</w:t>
            </w:r>
          </w:p>
        </w:tc>
      </w:tr>
      <w:tr w:rsidR="00A0473D" w:rsidRPr="00A0473D" w14:paraId="59D1FAEE" w14:textId="77777777" w:rsidTr="005225EC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7E3281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IL-18, pg/mL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643856" w14:textId="4E806986" w:rsidR="005F6645" w:rsidRPr="00A0473D" w:rsidRDefault="005225EC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="005F6645" w:rsidRPr="00A0473D">
              <w:rPr>
                <w:rFonts w:ascii="Times New Roman" w:hAnsi="Times New Roman" w:cs="Times New Roman"/>
                <w:sz w:val="18"/>
                <w:szCs w:val="18"/>
              </w:rPr>
              <w:t>p = 0.0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5F6645" w:rsidRPr="00A0473D">
              <w:rPr>
                <w:rFonts w:ascii="Times New Roman" w:hAnsi="Times New Roman" w:cs="Times New Roman"/>
                <w:sz w:val="18"/>
                <w:szCs w:val="18"/>
              </w:rPr>
              <w:t>, r = 0.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</w:tr>
      <w:tr w:rsidR="00A0473D" w:rsidRPr="00A0473D" w14:paraId="18782E8B" w14:textId="77777777" w:rsidTr="005225EC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946570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CCL-23, pg/mL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3045686" w14:textId="30C824B5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5225EC" w:rsidRPr="00A0473D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*p = 0.00</w:t>
            </w:r>
            <w:r w:rsidR="005225EC" w:rsidRPr="00A0473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, r = 0.75</w:t>
            </w:r>
            <w:r w:rsidR="005225EC" w:rsidRPr="00A0473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0473D" w:rsidRPr="00A0473D" w14:paraId="79F977AB" w14:textId="77777777" w:rsidTr="005225EC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9E587F" w14:textId="77777777" w:rsidR="005F6645" w:rsidRPr="00A0473D" w:rsidRDefault="005F6645" w:rsidP="00CE23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7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VEGF, pg/mL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B5DD59" w14:textId="0A98FAEE" w:rsidR="005F6645" w:rsidRPr="00A0473D" w:rsidRDefault="005F6645" w:rsidP="00CE23F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4613A9" w:rsidRPr="00A0473D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4613A9" w:rsidRPr="00A0473D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4613A9" w:rsidRPr="00A047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225EC" w:rsidRPr="00A0473D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Pr="00A0473D">
              <w:rPr>
                <w:rFonts w:ascii="Times New Roman" w:hAnsi="Times New Roman" w:cs="Times New Roman"/>
                <w:sz w:val="18"/>
                <w:szCs w:val="18"/>
              </w:rPr>
              <w:t>, r = 0.</w:t>
            </w:r>
            <w:r w:rsidR="004613A9" w:rsidRPr="00A0473D">
              <w:rPr>
                <w:rFonts w:ascii="Times New Roman" w:hAnsi="Times New Roman" w:cs="Times New Roman"/>
                <w:sz w:val="18"/>
                <w:szCs w:val="18"/>
              </w:rPr>
              <w:t>766</w:t>
            </w:r>
          </w:p>
        </w:tc>
      </w:tr>
    </w:tbl>
    <w:p w14:paraId="2474A02A" w14:textId="77777777" w:rsidR="0032741F" w:rsidRPr="00A0473D" w:rsidRDefault="005F6645" w:rsidP="00DF3A91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A0473D">
        <w:rPr>
          <w:rFonts w:ascii="Times New Roman" w:hAnsi="Times New Roman" w:cs="Times New Roman"/>
          <w:sz w:val="18"/>
          <w:szCs w:val="18"/>
          <w:lang w:val="en-US"/>
        </w:rPr>
        <w:t>Pearson correlation test. Abbreviations are as follows: OD, optical density.</w:t>
      </w:r>
    </w:p>
    <w:p w14:paraId="5E71AD14" w14:textId="77777777" w:rsidR="0032741F" w:rsidRPr="00A0473D" w:rsidRDefault="0032741F" w:rsidP="00DF3A91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70DD2929" w14:textId="77777777" w:rsidR="0032741F" w:rsidRPr="00A0473D" w:rsidRDefault="0032741F" w:rsidP="00DF3A91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40E3BB7E" w14:textId="77777777" w:rsidR="0032741F" w:rsidRPr="00A0473D" w:rsidRDefault="0032741F" w:rsidP="00DF3A91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434D2616" w14:textId="77777777" w:rsidR="0032741F" w:rsidRPr="00A0473D" w:rsidRDefault="0032741F" w:rsidP="00DF3A91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45FA0F2D" w14:textId="77777777" w:rsidR="0032741F" w:rsidRPr="00A0473D" w:rsidRDefault="0032741F" w:rsidP="0032741F">
      <w:pPr>
        <w:spacing w:after="120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bookmarkStart w:id="2" w:name="_Hlk214448930"/>
      <w:r w:rsidRPr="00A0473D">
        <w:rPr>
          <w:rFonts w:ascii="Times New Roman" w:hAnsi="Times New Roman" w:cs="Times New Roman"/>
          <w:b/>
          <w:bCs/>
          <w:sz w:val="18"/>
          <w:szCs w:val="18"/>
          <w:lang w:val="en-US"/>
        </w:rPr>
        <w:lastRenderedPageBreak/>
        <w:t>Online Resource 6</w:t>
      </w:r>
      <w:bookmarkEnd w:id="2"/>
      <w:r w:rsidRPr="00A0473D">
        <w:rPr>
          <w:rFonts w:ascii="Times New Roman" w:hAnsi="Times New Roman" w:cs="Times New Roman"/>
          <w:b/>
          <w:bCs/>
          <w:sz w:val="18"/>
          <w:szCs w:val="18"/>
          <w:lang w:val="en-US"/>
        </w:rPr>
        <w:t>. Correlation between in vitro and ex vivo cell death outcomes</w:t>
      </w:r>
    </w:p>
    <w:p w14:paraId="6B96DECC" w14:textId="5000B3AF" w:rsidR="0032741F" w:rsidRPr="00A0473D" w:rsidRDefault="0032741F" w:rsidP="0032741F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0473D">
        <w:rPr>
          <w:rFonts w:ascii="Calibri Light" w:hAnsi="Calibri Light" w:cs="Calibri Light"/>
          <w:noProof/>
          <w:sz w:val="20"/>
          <w:szCs w:val="20"/>
        </w:rPr>
        <w:drawing>
          <wp:inline distT="0" distB="0" distL="0" distR="0" wp14:anchorId="6B21D2C7" wp14:editId="20F0E27E">
            <wp:extent cx="3083386" cy="2464130"/>
            <wp:effectExtent l="0" t="0" r="3175" b="0"/>
            <wp:docPr id="53506124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3" t="4185" r="3041" b="-1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707" cy="247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25B07" w14:textId="424E2E10" w:rsidR="0032741F" w:rsidRPr="00A0473D" w:rsidRDefault="0032741F" w:rsidP="00DF3A91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A0473D">
        <w:rPr>
          <w:rFonts w:ascii="Times New Roman" w:hAnsi="Times New Roman" w:cs="Times New Roman"/>
          <w:sz w:val="18"/>
          <w:szCs w:val="18"/>
          <w:lang w:val="en-US"/>
        </w:rPr>
        <w:t>Pearson correlation test. Abbreviations are as follows: MGG, May-Grünwald Giemsa; PI, Propidium.</w:t>
      </w:r>
    </w:p>
    <w:p w14:paraId="1C9BF4B7" w14:textId="77777777" w:rsidR="0032741F" w:rsidRPr="00A0473D" w:rsidRDefault="0032741F" w:rsidP="00DF3A91">
      <w:pPr>
        <w:rPr>
          <w:rFonts w:ascii="Times New Roman" w:hAnsi="Times New Roman" w:cs="Times New Roman"/>
          <w:sz w:val="18"/>
          <w:szCs w:val="18"/>
          <w:lang w:val="en-US"/>
        </w:rPr>
      </w:pPr>
    </w:p>
    <w:sectPr w:rsidR="0032741F" w:rsidRPr="00A047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66"/>
    <w:rsid w:val="00012899"/>
    <w:rsid w:val="0005035E"/>
    <w:rsid w:val="000D4E16"/>
    <w:rsid w:val="000E5FB7"/>
    <w:rsid w:val="0010049F"/>
    <w:rsid w:val="00101859"/>
    <w:rsid w:val="00115BEA"/>
    <w:rsid w:val="00135A37"/>
    <w:rsid w:val="001506D8"/>
    <w:rsid w:val="00157466"/>
    <w:rsid w:val="001B5259"/>
    <w:rsid w:val="001D4294"/>
    <w:rsid w:val="001E53D7"/>
    <w:rsid w:val="0022099B"/>
    <w:rsid w:val="0025670D"/>
    <w:rsid w:val="0028409E"/>
    <w:rsid w:val="00284B34"/>
    <w:rsid w:val="002D0363"/>
    <w:rsid w:val="002D4236"/>
    <w:rsid w:val="002E4710"/>
    <w:rsid w:val="002E543B"/>
    <w:rsid w:val="002F7426"/>
    <w:rsid w:val="003043B8"/>
    <w:rsid w:val="00317EE1"/>
    <w:rsid w:val="0032741F"/>
    <w:rsid w:val="003707CF"/>
    <w:rsid w:val="003970E8"/>
    <w:rsid w:val="003B2721"/>
    <w:rsid w:val="003B56A5"/>
    <w:rsid w:val="003C0251"/>
    <w:rsid w:val="003D3444"/>
    <w:rsid w:val="004075AF"/>
    <w:rsid w:val="00453D61"/>
    <w:rsid w:val="004564EA"/>
    <w:rsid w:val="004613A9"/>
    <w:rsid w:val="00471653"/>
    <w:rsid w:val="00477BA6"/>
    <w:rsid w:val="00491004"/>
    <w:rsid w:val="004D4125"/>
    <w:rsid w:val="004F306D"/>
    <w:rsid w:val="005225EC"/>
    <w:rsid w:val="00522DD8"/>
    <w:rsid w:val="00581612"/>
    <w:rsid w:val="005905D0"/>
    <w:rsid w:val="005B0316"/>
    <w:rsid w:val="005D59F2"/>
    <w:rsid w:val="005F6645"/>
    <w:rsid w:val="00640C76"/>
    <w:rsid w:val="00641644"/>
    <w:rsid w:val="006456C7"/>
    <w:rsid w:val="006A5B56"/>
    <w:rsid w:val="006B5DA6"/>
    <w:rsid w:val="00700CEE"/>
    <w:rsid w:val="007147EA"/>
    <w:rsid w:val="00750F30"/>
    <w:rsid w:val="007B5E48"/>
    <w:rsid w:val="007C1FF0"/>
    <w:rsid w:val="00824ED7"/>
    <w:rsid w:val="00833C7F"/>
    <w:rsid w:val="00840464"/>
    <w:rsid w:val="0086627E"/>
    <w:rsid w:val="00875CE7"/>
    <w:rsid w:val="008905B7"/>
    <w:rsid w:val="00890A38"/>
    <w:rsid w:val="0089429A"/>
    <w:rsid w:val="008D6551"/>
    <w:rsid w:val="00934AC2"/>
    <w:rsid w:val="00986927"/>
    <w:rsid w:val="009A2763"/>
    <w:rsid w:val="009C117D"/>
    <w:rsid w:val="009D3148"/>
    <w:rsid w:val="00A0473D"/>
    <w:rsid w:val="00A3497A"/>
    <w:rsid w:val="00A41F65"/>
    <w:rsid w:val="00A70C12"/>
    <w:rsid w:val="00AC6440"/>
    <w:rsid w:val="00B01612"/>
    <w:rsid w:val="00B0622B"/>
    <w:rsid w:val="00B40B79"/>
    <w:rsid w:val="00B629D6"/>
    <w:rsid w:val="00B8509E"/>
    <w:rsid w:val="00C63F41"/>
    <w:rsid w:val="00C86FE8"/>
    <w:rsid w:val="00CB1940"/>
    <w:rsid w:val="00CF06A9"/>
    <w:rsid w:val="00CF6DF2"/>
    <w:rsid w:val="00D314FF"/>
    <w:rsid w:val="00D64E02"/>
    <w:rsid w:val="00D97A45"/>
    <w:rsid w:val="00DF3A91"/>
    <w:rsid w:val="00DF7A23"/>
    <w:rsid w:val="00E23B35"/>
    <w:rsid w:val="00E3192E"/>
    <w:rsid w:val="00E57B2D"/>
    <w:rsid w:val="00E749CB"/>
    <w:rsid w:val="00F079FE"/>
    <w:rsid w:val="00F465AD"/>
    <w:rsid w:val="00F90309"/>
    <w:rsid w:val="00FA0710"/>
    <w:rsid w:val="00FA799C"/>
    <w:rsid w:val="00FB6711"/>
    <w:rsid w:val="00FD3012"/>
    <w:rsid w:val="00FF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3DE9"/>
  <w15:chartTrackingRefBased/>
  <w15:docId w15:val="{7F377DFD-44D6-4219-BF7B-793AEE7DE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6645"/>
  </w:style>
  <w:style w:type="paragraph" w:styleId="Titolo1">
    <w:name w:val="heading 1"/>
    <w:basedOn w:val="Normale"/>
    <w:next w:val="Normale"/>
    <w:link w:val="Titolo1Carattere"/>
    <w:uiPriority w:val="9"/>
    <w:qFormat/>
    <w:rsid w:val="00157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7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74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7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74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74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74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74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74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74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74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74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746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746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746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746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746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746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74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7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7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7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7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746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5746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746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74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746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5746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B6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FB67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B67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B6711"/>
    <w:rPr>
      <w:sz w:val="20"/>
      <w:szCs w:val="20"/>
    </w:rPr>
  </w:style>
  <w:style w:type="character" w:styleId="Collegamentoipertestuale">
    <w:name w:val="Hyperlink"/>
    <w:rsid w:val="008905B7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microsoft.com/office/2007/relationships/hdphoto" Target="media/hdphoto8.wdp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microsoft.com/office/2007/relationships/hdphoto" Target="media/hdphoto6.wdp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24" Type="http://schemas.openxmlformats.org/officeDocument/2006/relationships/image" Target="media/image11.png"/><Relationship Id="rId5" Type="http://schemas.openxmlformats.org/officeDocument/2006/relationships/hyperlink" Target="mailto:francesca.oliviero@unipd.it" TargetMode="External"/><Relationship Id="rId15" Type="http://schemas.microsoft.com/office/2007/relationships/hdphoto" Target="media/hdphoto5.wdp"/><Relationship Id="rId23" Type="http://schemas.openxmlformats.org/officeDocument/2006/relationships/image" Target="media/image10.png"/><Relationship Id="rId10" Type="http://schemas.openxmlformats.org/officeDocument/2006/relationships/image" Target="media/image3.png"/><Relationship Id="rId19" Type="http://schemas.microsoft.com/office/2007/relationships/hdphoto" Target="media/hdphoto7.wdp"/><Relationship Id="rId4" Type="http://schemas.openxmlformats.org/officeDocument/2006/relationships/hyperlink" Target="mailto:chiara.baggio@unipd.it" TargetMode="External"/><Relationship Id="rId9" Type="http://schemas.microsoft.com/office/2007/relationships/hdphoto" Target="media/hdphoto2.wdp"/><Relationship Id="rId14" Type="http://schemas.openxmlformats.org/officeDocument/2006/relationships/image" Target="media/image5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baggio</dc:creator>
  <cp:keywords/>
  <dc:description/>
  <cp:lastModifiedBy>chiara baggio</cp:lastModifiedBy>
  <cp:revision>90</cp:revision>
  <dcterms:created xsi:type="dcterms:W3CDTF">2025-07-14T13:28:00Z</dcterms:created>
  <dcterms:modified xsi:type="dcterms:W3CDTF">2025-12-05T10:53:00Z</dcterms:modified>
</cp:coreProperties>
</file>