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D7C88" w14:textId="2B8A6EF2" w:rsidR="004160F0" w:rsidRPr="00C85B80" w:rsidRDefault="00FE4F1D" w:rsidP="001C3C24">
      <w:pPr>
        <w:jc w:val="center"/>
        <w:rPr>
          <w:rFonts w:ascii="Times New Roman" w:hAnsi="Times New Roman" w:cs="Times New Roman"/>
          <w:b/>
          <w:bCs/>
        </w:rPr>
      </w:pPr>
      <w:r w:rsidRPr="00C85B80">
        <w:rPr>
          <w:rFonts w:ascii="Times New Roman" w:hAnsi="Times New Roman" w:cs="Times New Roman"/>
          <w:b/>
          <w:bCs/>
        </w:rPr>
        <w:t>Supplementary</w:t>
      </w:r>
      <w:r w:rsidRPr="00C85B80">
        <w:rPr>
          <w:rFonts w:ascii="Times New Roman" w:hAnsi="Times New Roman" w:cs="Times New Roman" w:hint="eastAsia"/>
          <w:b/>
          <w:bCs/>
        </w:rPr>
        <w:t xml:space="preserve"> </w:t>
      </w:r>
      <w:r w:rsidR="005C1755" w:rsidRPr="00C85B80">
        <w:rPr>
          <w:rFonts w:ascii="Times New Roman" w:hAnsi="Times New Roman" w:cs="Times New Roman" w:hint="eastAsia"/>
          <w:b/>
          <w:bCs/>
        </w:rPr>
        <w:t>Materials</w:t>
      </w:r>
    </w:p>
    <w:p w14:paraId="6FA9A013" w14:textId="3E4763F2" w:rsidR="004160F0" w:rsidRPr="00C85B80" w:rsidRDefault="004160F0" w:rsidP="00311A6C">
      <w:pPr>
        <w:rPr>
          <w:rFonts w:ascii="Times New Roman" w:hAnsi="Times New Roman" w:cs="Times New Roman"/>
          <w:b/>
          <w:bCs/>
        </w:rPr>
      </w:pPr>
      <w:r w:rsidRPr="00C85B80">
        <w:rPr>
          <w:rFonts w:ascii="Times New Roman" w:hAnsi="Times New Roman" w:cs="Times New Roman" w:hint="eastAsia"/>
          <w:b/>
          <w:bCs/>
        </w:rPr>
        <w:t>Figure and Figure legends</w:t>
      </w:r>
    </w:p>
    <w:p w14:paraId="711867AE" w14:textId="4B9EE288" w:rsidR="004160F0" w:rsidRPr="00C85B80" w:rsidRDefault="00596B9B" w:rsidP="00311A6C">
      <w:pPr>
        <w:rPr>
          <w:rFonts w:ascii="Times New Roman" w:hAnsi="Times New Roman" w:cs="Times New Roman"/>
          <w:b/>
          <w:bCs/>
        </w:rPr>
      </w:pPr>
      <w:r w:rsidRPr="00C85B80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9655C24" wp14:editId="361AF07C">
            <wp:extent cx="5274310" cy="2251710"/>
            <wp:effectExtent l="0" t="0" r="0" b="0"/>
            <wp:docPr id="1585092807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092807" name="图形 1585092807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A7C06" w14:textId="665D6B19" w:rsidR="0059071F" w:rsidRPr="00C85B80" w:rsidRDefault="002562C8" w:rsidP="00311A6C">
      <w:pPr>
        <w:rPr>
          <w:rFonts w:ascii="Times New Roman" w:hAnsi="Times New Roman" w:cs="Times New Roman"/>
        </w:rPr>
      </w:pPr>
      <w:r w:rsidRPr="00C85B80">
        <w:rPr>
          <w:rFonts w:ascii="Times New Roman" w:hAnsi="Times New Roman" w:cs="Times New Roman"/>
          <w:b/>
          <w:bCs/>
        </w:rPr>
        <w:t xml:space="preserve">Fig </w:t>
      </w:r>
      <w:r w:rsidR="005C1755" w:rsidRPr="00C85B80">
        <w:rPr>
          <w:rFonts w:ascii="Times New Roman" w:hAnsi="Times New Roman" w:cs="Times New Roman" w:hint="eastAsia"/>
          <w:b/>
          <w:bCs/>
        </w:rPr>
        <w:t>S</w:t>
      </w:r>
      <w:r w:rsidR="008A2AB4" w:rsidRPr="00C85B80">
        <w:rPr>
          <w:rFonts w:ascii="Times New Roman" w:hAnsi="Times New Roman" w:cs="Times New Roman" w:hint="eastAsia"/>
          <w:b/>
          <w:bCs/>
        </w:rPr>
        <w:t>1</w:t>
      </w:r>
      <w:r w:rsidR="007F44D4" w:rsidRPr="00C85B80">
        <w:rPr>
          <w:rFonts w:ascii="Times New Roman" w:hAnsi="Times New Roman" w:cs="Times New Roman"/>
          <w:b/>
          <w:bCs/>
        </w:rPr>
        <w:t>. DEPs of the meiotic spindle</w:t>
      </w:r>
      <w:r w:rsidR="00387ED7" w:rsidRPr="00C85B80">
        <w:rPr>
          <w:rFonts w:ascii="Times New Roman" w:hAnsi="Times New Roman" w:cs="Times New Roman"/>
          <w:b/>
          <w:bCs/>
        </w:rPr>
        <w:t>s</w:t>
      </w:r>
      <w:r w:rsidR="007F44D4" w:rsidRPr="00C85B80">
        <w:rPr>
          <w:rFonts w:ascii="Times New Roman" w:hAnsi="Times New Roman" w:cs="Times New Roman"/>
          <w:b/>
          <w:bCs/>
        </w:rPr>
        <w:t xml:space="preserve"> of mouse oocyte at MI and MII stage</w:t>
      </w:r>
      <w:r w:rsidR="00387ED7" w:rsidRPr="00C85B80">
        <w:rPr>
          <w:rFonts w:ascii="Times New Roman" w:hAnsi="Times New Roman" w:cs="Times New Roman"/>
          <w:b/>
          <w:bCs/>
        </w:rPr>
        <w:t>s</w:t>
      </w:r>
      <w:r w:rsidR="007F44D4" w:rsidRPr="00C85B80">
        <w:rPr>
          <w:rFonts w:ascii="Times New Roman" w:hAnsi="Times New Roman" w:cs="Times New Roman"/>
          <w:b/>
          <w:bCs/>
        </w:rPr>
        <w:t>.</w:t>
      </w:r>
      <w:r w:rsidR="00F559ED" w:rsidRPr="00C85B80">
        <w:rPr>
          <w:rFonts w:ascii="Times New Roman" w:hAnsi="Times New Roman" w:cs="Times New Roman"/>
          <w:b/>
          <w:bCs/>
        </w:rPr>
        <w:t xml:space="preserve"> A</w:t>
      </w:r>
      <w:r w:rsidR="00F559ED" w:rsidRPr="00C85B80">
        <w:rPr>
          <w:rFonts w:ascii="Times New Roman" w:hAnsi="Times New Roman" w:cs="Times New Roman"/>
        </w:rPr>
        <w:t>. Venn diagram showing the number</w:t>
      </w:r>
      <w:r w:rsidR="00387ED7" w:rsidRPr="00C85B80">
        <w:rPr>
          <w:rFonts w:ascii="Times New Roman" w:hAnsi="Times New Roman" w:cs="Times New Roman"/>
        </w:rPr>
        <w:t>s</w:t>
      </w:r>
      <w:r w:rsidR="00F559ED" w:rsidRPr="00C85B80">
        <w:rPr>
          <w:rFonts w:ascii="Times New Roman" w:hAnsi="Times New Roman" w:cs="Times New Roman"/>
        </w:rPr>
        <w:t xml:space="preserve"> of proteins identified </w:t>
      </w:r>
      <w:r w:rsidR="00387ED7" w:rsidRPr="00C85B80">
        <w:rPr>
          <w:rFonts w:ascii="Times New Roman" w:hAnsi="Times New Roman" w:cs="Times New Roman"/>
        </w:rPr>
        <w:t>in</w:t>
      </w:r>
      <w:r w:rsidR="00F559ED" w:rsidRPr="00C85B80">
        <w:rPr>
          <w:rFonts w:ascii="Times New Roman" w:hAnsi="Times New Roman" w:cs="Times New Roman"/>
        </w:rPr>
        <w:t xml:space="preserve"> previous study and our data.</w:t>
      </w:r>
      <w:r w:rsidR="006D002A" w:rsidRPr="00C85B80">
        <w:rPr>
          <w:rFonts w:ascii="Times New Roman" w:hAnsi="Times New Roman" w:cs="Times New Roman"/>
        </w:rPr>
        <w:t xml:space="preserve"> </w:t>
      </w:r>
      <w:r w:rsidR="006D002A" w:rsidRPr="00C85B80">
        <w:rPr>
          <w:rFonts w:ascii="Times New Roman" w:hAnsi="Times New Roman" w:cs="Times New Roman"/>
          <w:b/>
          <w:bCs/>
        </w:rPr>
        <w:t>B</w:t>
      </w:r>
      <w:r w:rsidR="006D002A" w:rsidRPr="00C85B80">
        <w:rPr>
          <w:rFonts w:ascii="Times New Roman" w:hAnsi="Times New Roman" w:cs="Times New Roman"/>
        </w:rPr>
        <w:t>. GO enrichment analysis of DEPs betw</w:t>
      </w:r>
      <w:r w:rsidR="00406113" w:rsidRPr="00C85B80">
        <w:rPr>
          <w:rFonts w:ascii="Times New Roman" w:hAnsi="Times New Roman" w:cs="Times New Roman"/>
        </w:rPr>
        <w:t>een</w:t>
      </w:r>
      <w:r w:rsidR="006D002A" w:rsidRPr="00C85B80">
        <w:rPr>
          <w:rFonts w:ascii="Times New Roman" w:hAnsi="Times New Roman" w:cs="Times New Roman"/>
        </w:rPr>
        <w:t xml:space="preserve"> MI spindles and MII spindles.</w:t>
      </w:r>
    </w:p>
    <w:p w14:paraId="3A4CDEA8" w14:textId="452B999C" w:rsidR="00C5459D" w:rsidRPr="00C85B80" w:rsidRDefault="00596B9B" w:rsidP="00736589">
      <w:pPr>
        <w:jc w:val="center"/>
        <w:rPr>
          <w:rFonts w:ascii="Times New Roman" w:hAnsi="Times New Roman" w:cs="Times New Roman"/>
        </w:rPr>
      </w:pPr>
      <w:r w:rsidRPr="00C85B8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4B0C180" wp14:editId="0F2087D2">
            <wp:extent cx="5144278" cy="6710148"/>
            <wp:effectExtent l="0" t="0" r="0" b="0"/>
            <wp:docPr id="1922670627" name="图形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670627" name="图形 1922670627"/>
                    <pic:cNvPicPr/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t="3751" b="4075"/>
                    <a:stretch/>
                  </pic:blipFill>
                  <pic:spPr bwMode="auto">
                    <a:xfrm>
                      <a:off x="0" y="0"/>
                      <a:ext cx="5149003" cy="6716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365833" w14:textId="62B6B24F" w:rsidR="00534A8F" w:rsidRPr="00C85B80" w:rsidRDefault="00A928F1" w:rsidP="007D2AF3">
      <w:pPr>
        <w:rPr>
          <w:rFonts w:ascii="Times New Roman" w:hAnsi="Times New Roman" w:cs="Times New Roman"/>
          <w:szCs w:val="21"/>
        </w:rPr>
      </w:pPr>
      <w:r w:rsidRPr="00C85B80">
        <w:rPr>
          <w:rFonts w:ascii="Times New Roman" w:hAnsi="Times New Roman" w:cs="Times New Roman"/>
          <w:b/>
          <w:bCs/>
          <w:szCs w:val="21"/>
        </w:rPr>
        <w:t xml:space="preserve">Fig </w:t>
      </w:r>
      <w:r w:rsidR="005C1755" w:rsidRPr="00C85B80">
        <w:rPr>
          <w:rFonts w:ascii="Times New Roman" w:hAnsi="Times New Roman" w:cs="Times New Roman" w:hint="eastAsia"/>
          <w:b/>
          <w:bCs/>
          <w:szCs w:val="21"/>
        </w:rPr>
        <w:t>S</w:t>
      </w:r>
      <w:r w:rsidRPr="00C85B80">
        <w:rPr>
          <w:rFonts w:ascii="Times New Roman" w:hAnsi="Times New Roman" w:cs="Times New Roman"/>
          <w:b/>
          <w:bCs/>
          <w:szCs w:val="21"/>
        </w:rPr>
        <w:t xml:space="preserve">2. </w:t>
      </w:r>
      <w:r w:rsidR="008B40C7" w:rsidRPr="00C85B80">
        <w:rPr>
          <w:rFonts w:ascii="Times New Roman" w:hAnsi="Times New Roman" w:cs="Times New Roman"/>
          <w:b/>
          <w:bCs/>
          <w:szCs w:val="21"/>
        </w:rPr>
        <w:t xml:space="preserve">Deletion of Ccdc69 </w:t>
      </w:r>
      <w:r w:rsidR="00AB081C" w:rsidRPr="00C85B80">
        <w:rPr>
          <w:rFonts w:ascii="Times New Roman" w:hAnsi="Times New Roman" w:cs="Times New Roman"/>
          <w:b/>
          <w:bCs/>
          <w:szCs w:val="21"/>
        </w:rPr>
        <w:t>in m</w:t>
      </w:r>
      <w:r w:rsidR="0001332D" w:rsidRPr="00C85B80">
        <w:rPr>
          <w:rFonts w:ascii="Times New Roman" w:hAnsi="Times New Roman" w:cs="Times New Roman"/>
          <w:b/>
          <w:bCs/>
          <w:szCs w:val="21"/>
        </w:rPr>
        <w:t>ouse</w:t>
      </w:r>
      <w:r w:rsidR="00AB081C" w:rsidRPr="00C85B80">
        <w:rPr>
          <w:rFonts w:ascii="Times New Roman" w:hAnsi="Times New Roman" w:cs="Times New Roman"/>
          <w:b/>
          <w:bCs/>
          <w:szCs w:val="21"/>
        </w:rPr>
        <w:t>.</w:t>
      </w:r>
      <w:r w:rsidR="00071486" w:rsidRPr="00C85B80">
        <w:rPr>
          <w:rFonts w:ascii="Times New Roman" w:hAnsi="Times New Roman" w:cs="Times New Roman" w:hint="eastAsia"/>
          <w:b/>
          <w:bCs/>
          <w:szCs w:val="21"/>
        </w:rPr>
        <w:t xml:space="preserve"> A. </w:t>
      </w:r>
      <w:r w:rsidR="00071486" w:rsidRPr="00C85B80">
        <w:rPr>
          <w:rFonts w:ascii="Times New Roman" w:hAnsi="Times New Roman" w:cs="Times New Roman"/>
          <w:szCs w:val="21"/>
        </w:rPr>
        <w:t>The level of Ccdc69 mRNAs in</w:t>
      </w:r>
      <w:r w:rsidR="00071486" w:rsidRPr="00C85B80">
        <w:rPr>
          <w:rFonts w:ascii="Times New Roman" w:hAnsi="Times New Roman" w:cs="Times New Roman" w:hint="eastAsia"/>
          <w:szCs w:val="21"/>
        </w:rPr>
        <w:t xml:space="preserve"> different tissue.</w:t>
      </w:r>
      <w:r w:rsidR="00071486" w:rsidRPr="00C85B80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810763" w:rsidRPr="00C85B80">
        <w:rPr>
          <w:rFonts w:ascii="Times New Roman" w:hAnsi="Times New Roman" w:cs="Times New Roman" w:hint="eastAsia"/>
          <w:b/>
          <w:bCs/>
          <w:szCs w:val="21"/>
        </w:rPr>
        <w:t>B</w:t>
      </w:r>
      <w:r w:rsidR="00AB081C" w:rsidRPr="00C85B80">
        <w:rPr>
          <w:rFonts w:ascii="Times New Roman" w:hAnsi="Times New Roman" w:cs="Times New Roman"/>
          <w:szCs w:val="21"/>
        </w:rPr>
        <w:t>.</w:t>
      </w:r>
      <w:r w:rsidR="0001332D" w:rsidRPr="00C85B80">
        <w:rPr>
          <w:rFonts w:ascii="Times New Roman" w:hAnsi="Times New Roman" w:cs="Times New Roman"/>
          <w:szCs w:val="21"/>
        </w:rPr>
        <w:t xml:space="preserve"> Schematic diagram of the homologous recombination-mediated </w:t>
      </w:r>
      <w:r w:rsidR="00387ED7" w:rsidRPr="00C85B80">
        <w:rPr>
          <w:rFonts w:ascii="Times New Roman" w:hAnsi="Times New Roman" w:cs="Times New Roman"/>
          <w:szCs w:val="21"/>
        </w:rPr>
        <w:t xml:space="preserve">KO strategy of </w:t>
      </w:r>
      <w:r w:rsidR="0001332D" w:rsidRPr="00C85B80">
        <w:rPr>
          <w:rFonts w:ascii="Times New Roman" w:hAnsi="Times New Roman" w:cs="Times New Roman"/>
          <w:szCs w:val="21"/>
        </w:rPr>
        <w:t>Ccdc69 gene.</w:t>
      </w:r>
      <w:r w:rsidR="007D2AF3" w:rsidRPr="00C85B80">
        <w:rPr>
          <w:rFonts w:ascii="Times New Roman" w:hAnsi="Times New Roman" w:cs="Times New Roman"/>
          <w:szCs w:val="21"/>
        </w:rPr>
        <w:t xml:space="preserve"> </w:t>
      </w:r>
      <w:r w:rsidR="00810763" w:rsidRPr="00C85B80">
        <w:rPr>
          <w:rFonts w:ascii="Times New Roman" w:hAnsi="Times New Roman" w:cs="Times New Roman" w:hint="eastAsia"/>
          <w:b/>
          <w:bCs/>
          <w:szCs w:val="21"/>
        </w:rPr>
        <w:t>C</w:t>
      </w:r>
      <w:r w:rsidR="007D2AF3" w:rsidRPr="00C85B80">
        <w:rPr>
          <w:rFonts w:ascii="Times New Roman" w:hAnsi="Times New Roman" w:cs="Times New Roman"/>
          <w:szCs w:val="21"/>
        </w:rPr>
        <w:t xml:space="preserve">. Genotyping PCR for </w:t>
      </w:r>
      <w:r w:rsidR="00247ED7" w:rsidRPr="00C85B80">
        <w:rPr>
          <w:rFonts w:ascii="Times New Roman" w:hAnsi="Times New Roman" w:cs="Times New Roman"/>
          <w:i/>
          <w:iCs/>
          <w:szCs w:val="21"/>
        </w:rPr>
        <w:t>Ccdc69</w:t>
      </w:r>
      <w:r w:rsidR="00247ED7" w:rsidRPr="00C85B80">
        <w:rPr>
          <w:rFonts w:ascii="Times New Roman" w:hAnsi="Times New Roman" w:cs="Times New Roman"/>
          <w:i/>
          <w:iCs/>
          <w:szCs w:val="21"/>
          <w:vertAlign w:val="superscript"/>
        </w:rPr>
        <w:t>+/+</w:t>
      </w:r>
      <w:r w:rsidR="00247ED7" w:rsidRPr="00C85B80">
        <w:rPr>
          <w:rFonts w:ascii="Times New Roman" w:hAnsi="Times New Roman" w:cs="Times New Roman"/>
          <w:szCs w:val="21"/>
        </w:rPr>
        <w:t xml:space="preserve">, </w:t>
      </w:r>
      <w:r w:rsidR="00247ED7" w:rsidRPr="00C85B80">
        <w:rPr>
          <w:rFonts w:ascii="Times New Roman" w:hAnsi="Times New Roman" w:cs="Times New Roman"/>
          <w:i/>
          <w:iCs/>
          <w:szCs w:val="21"/>
        </w:rPr>
        <w:t>Ccdc69</w:t>
      </w:r>
      <w:r w:rsidR="00247ED7" w:rsidRPr="00C85B80">
        <w:rPr>
          <w:rFonts w:ascii="Times New Roman" w:hAnsi="Times New Roman" w:cs="Times New Roman"/>
          <w:i/>
          <w:iCs/>
          <w:szCs w:val="21"/>
          <w:vertAlign w:val="superscript"/>
        </w:rPr>
        <w:t>+/-</w:t>
      </w:r>
      <w:r w:rsidR="00247ED7" w:rsidRPr="00C85B80">
        <w:rPr>
          <w:rFonts w:ascii="Times New Roman" w:hAnsi="Times New Roman" w:cs="Times New Roman"/>
          <w:szCs w:val="21"/>
        </w:rPr>
        <w:t xml:space="preserve"> and </w:t>
      </w:r>
      <w:r w:rsidR="00247ED7" w:rsidRPr="00C85B80">
        <w:rPr>
          <w:rFonts w:ascii="Times New Roman" w:hAnsi="Times New Roman" w:cs="Times New Roman"/>
          <w:i/>
          <w:iCs/>
          <w:szCs w:val="21"/>
        </w:rPr>
        <w:t>Ccdc69</w:t>
      </w:r>
      <w:r w:rsidR="00247ED7" w:rsidRPr="00C85B80">
        <w:rPr>
          <w:rFonts w:ascii="Times New Roman" w:hAnsi="Times New Roman" w:cs="Times New Roman"/>
          <w:i/>
          <w:iCs/>
          <w:szCs w:val="21"/>
          <w:vertAlign w:val="superscript"/>
        </w:rPr>
        <w:t>-/-</w:t>
      </w:r>
      <w:r w:rsidR="00247ED7" w:rsidRPr="00C85B80">
        <w:rPr>
          <w:rFonts w:ascii="Times New Roman" w:hAnsi="Times New Roman" w:cs="Times New Roman"/>
          <w:szCs w:val="21"/>
        </w:rPr>
        <w:t xml:space="preserve"> mice.</w:t>
      </w:r>
      <w:r w:rsidR="00390EE8" w:rsidRPr="00C85B80">
        <w:rPr>
          <w:rFonts w:ascii="Times New Roman" w:hAnsi="Times New Roman" w:cs="Times New Roman"/>
          <w:szCs w:val="21"/>
        </w:rPr>
        <w:t xml:space="preserve"> </w:t>
      </w:r>
      <w:r w:rsidR="0065050E" w:rsidRPr="00C85B80">
        <w:rPr>
          <w:rFonts w:ascii="Times New Roman" w:hAnsi="Times New Roman" w:cs="Times New Roman"/>
          <w:szCs w:val="21"/>
        </w:rPr>
        <w:t>WT, wild type</w:t>
      </w:r>
      <w:r w:rsidR="00BF6D15" w:rsidRPr="00C85B80">
        <w:rPr>
          <w:rFonts w:ascii="Times New Roman" w:hAnsi="Times New Roman" w:cs="Times New Roman"/>
          <w:szCs w:val="21"/>
        </w:rPr>
        <w:t xml:space="preserve">; KO, knockout. </w:t>
      </w:r>
      <w:r w:rsidR="00810763" w:rsidRPr="00C85B80">
        <w:rPr>
          <w:rFonts w:ascii="Times New Roman" w:hAnsi="Times New Roman" w:cs="Times New Roman" w:hint="eastAsia"/>
          <w:b/>
          <w:bCs/>
          <w:szCs w:val="21"/>
        </w:rPr>
        <w:t>D</w:t>
      </w:r>
      <w:r w:rsidR="00390EE8" w:rsidRPr="00C85B80">
        <w:rPr>
          <w:rFonts w:ascii="Times New Roman" w:hAnsi="Times New Roman" w:cs="Times New Roman"/>
          <w:szCs w:val="21"/>
        </w:rPr>
        <w:t>.</w:t>
      </w:r>
      <w:r w:rsidR="00A622A1" w:rsidRPr="00C85B80">
        <w:rPr>
          <w:rFonts w:ascii="Times New Roman" w:hAnsi="Times New Roman" w:cs="Times New Roman"/>
          <w:szCs w:val="21"/>
        </w:rPr>
        <w:t xml:space="preserve"> The level of </w:t>
      </w:r>
      <w:r w:rsidR="00387ED7" w:rsidRPr="00C85B80">
        <w:rPr>
          <w:rFonts w:ascii="Times New Roman" w:hAnsi="Times New Roman" w:cs="Times New Roman"/>
          <w:szCs w:val="21"/>
        </w:rPr>
        <w:t xml:space="preserve">Ccdc69 </w:t>
      </w:r>
      <w:r w:rsidR="00A622A1" w:rsidRPr="00C85B80">
        <w:rPr>
          <w:rFonts w:ascii="Times New Roman" w:hAnsi="Times New Roman" w:cs="Times New Roman"/>
          <w:szCs w:val="21"/>
        </w:rPr>
        <w:t>mRNA</w:t>
      </w:r>
      <w:r w:rsidR="00387ED7" w:rsidRPr="00C85B80">
        <w:rPr>
          <w:rFonts w:ascii="Times New Roman" w:hAnsi="Times New Roman" w:cs="Times New Roman"/>
          <w:szCs w:val="21"/>
        </w:rPr>
        <w:t>s</w:t>
      </w:r>
      <w:r w:rsidR="00A622A1" w:rsidRPr="00C85B80">
        <w:rPr>
          <w:rFonts w:ascii="Times New Roman" w:hAnsi="Times New Roman" w:cs="Times New Roman"/>
          <w:szCs w:val="21"/>
        </w:rPr>
        <w:t xml:space="preserve"> in control and </w:t>
      </w:r>
      <w:r w:rsidR="00A622A1" w:rsidRPr="00C85B80">
        <w:rPr>
          <w:rFonts w:ascii="Times New Roman" w:hAnsi="Times New Roman" w:cs="Times New Roman"/>
          <w:i/>
          <w:iCs/>
          <w:szCs w:val="21"/>
        </w:rPr>
        <w:t>Ccdc69</w:t>
      </w:r>
      <w:r w:rsidR="00A622A1" w:rsidRPr="00C85B80">
        <w:rPr>
          <w:rFonts w:ascii="Times New Roman" w:hAnsi="Times New Roman" w:cs="Times New Roman"/>
          <w:i/>
          <w:iCs/>
          <w:szCs w:val="21"/>
          <w:vertAlign w:val="superscript"/>
        </w:rPr>
        <w:t>-/-</w:t>
      </w:r>
      <w:r w:rsidR="00A622A1" w:rsidRPr="00C85B80">
        <w:rPr>
          <w:rFonts w:ascii="Times New Roman" w:hAnsi="Times New Roman" w:cs="Times New Roman"/>
          <w:szCs w:val="21"/>
        </w:rPr>
        <w:t xml:space="preserve"> ovary</w:t>
      </w:r>
      <w:r w:rsidR="000F1AED" w:rsidRPr="00C85B80">
        <w:rPr>
          <w:rFonts w:ascii="Times New Roman" w:hAnsi="Times New Roman" w:cs="Times New Roman"/>
          <w:szCs w:val="21"/>
        </w:rPr>
        <w:t>. ***</w:t>
      </w:r>
      <w:r w:rsidR="008B0543" w:rsidRPr="00C85B80">
        <w:rPr>
          <w:rFonts w:ascii="Times New Roman" w:hAnsi="Times New Roman" w:cs="Times New Roman" w:hint="eastAsia"/>
          <w:i/>
          <w:iCs/>
          <w:szCs w:val="21"/>
        </w:rPr>
        <w:t xml:space="preserve">p </w:t>
      </w:r>
      <w:r w:rsidR="000F1AED" w:rsidRPr="00C85B80">
        <w:rPr>
          <w:rFonts w:ascii="Times New Roman" w:hAnsi="Times New Roman" w:cs="Times New Roman"/>
          <w:szCs w:val="21"/>
        </w:rPr>
        <w:t>&lt;</w:t>
      </w:r>
      <w:r w:rsidR="008B0543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0F1AED" w:rsidRPr="00C85B80">
        <w:rPr>
          <w:rFonts w:ascii="Times New Roman" w:hAnsi="Times New Roman" w:cs="Times New Roman"/>
          <w:szCs w:val="21"/>
        </w:rPr>
        <w:t>0.001</w:t>
      </w:r>
      <w:r w:rsidR="00C70B74" w:rsidRPr="00C85B80">
        <w:rPr>
          <w:rFonts w:ascii="Times New Roman" w:hAnsi="Times New Roman" w:cs="Times New Roman"/>
          <w:szCs w:val="21"/>
        </w:rPr>
        <w:t xml:space="preserve">. </w:t>
      </w:r>
      <w:r w:rsidR="00810763" w:rsidRPr="00C85B80">
        <w:rPr>
          <w:rFonts w:ascii="Times New Roman" w:hAnsi="Times New Roman" w:cs="Times New Roman" w:hint="eastAsia"/>
          <w:b/>
          <w:bCs/>
          <w:szCs w:val="21"/>
        </w:rPr>
        <w:t>E</w:t>
      </w:r>
      <w:r w:rsidR="00C70B74" w:rsidRPr="00C85B80">
        <w:rPr>
          <w:rFonts w:ascii="Times New Roman" w:hAnsi="Times New Roman" w:cs="Times New Roman"/>
          <w:szCs w:val="21"/>
        </w:rPr>
        <w:t>.</w:t>
      </w:r>
      <w:r w:rsidR="005C4825" w:rsidRPr="00C85B80">
        <w:rPr>
          <w:rFonts w:ascii="Times New Roman" w:hAnsi="Times New Roman" w:cs="Times New Roman"/>
          <w:szCs w:val="21"/>
        </w:rPr>
        <w:t xml:space="preserve"> The weight of ovaries of control and </w:t>
      </w:r>
      <w:r w:rsidR="005C4825" w:rsidRPr="00C85B80">
        <w:rPr>
          <w:rFonts w:ascii="Times New Roman" w:hAnsi="Times New Roman" w:cs="Times New Roman"/>
          <w:i/>
          <w:iCs/>
          <w:szCs w:val="21"/>
        </w:rPr>
        <w:t>Ccdc69</w:t>
      </w:r>
      <w:r w:rsidR="005C4825" w:rsidRPr="00C85B80">
        <w:rPr>
          <w:rFonts w:ascii="Times New Roman" w:hAnsi="Times New Roman" w:cs="Times New Roman"/>
          <w:i/>
          <w:iCs/>
          <w:szCs w:val="21"/>
          <w:vertAlign w:val="superscript"/>
        </w:rPr>
        <w:t>-/-</w:t>
      </w:r>
      <w:r w:rsidR="005C4825" w:rsidRPr="00C85B80">
        <w:rPr>
          <w:rFonts w:ascii="Times New Roman" w:hAnsi="Times New Roman" w:cs="Times New Roman"/>
          <w:szCs w:val="21"/>
        </w:rPr>
        <w:t xml:space="preserve"> mice. </w:t>
      </w:r>
      <w:r w:rsidR="008B0543" w:rsidRPr="00C85B80">
        <w:rPr>
          <w:rFonts w:ascii="Times New Roman" w:hAnsi="Times New Roman" w:cs="Times New Roman" w:hint="eastAsia"/>
          <w:i/>
          <w:iCs/>
          <w:szCs w:val="21"/>
        </w:rPr>
        <w:t xml:space="preserve">p </w:t>
      </w:r>
      <w:r w:rsidR="008B0543" w:rsidRPr="00C85B80">
        <w:rPr>
          <w:rFonts w:ascii="Times New Roman" w:hAnsi="Times New Roman" w:cs="Times New Roman"/>
          <w:szCs w:val="21"/>
        </w:rPr>
        <w:t>=</w:t>
      </w:r>
      <w:r w:rsidR="005C4825" w:rsidRPr="00C85B80">
        <w:rPr>
          <w:rFonts w:ascii="Times New Roman" w:hAnsi="Times New Roman" w:cs="Times New Roman"/>
          <w:szCs w:val="21"/>
        </w:rPr>
        <w:t xml:space="preserve"> </w:t>
      </w:r>
      <w:r w:rsidR="00F87486" w:rsidRPr="00C85B80">
        <w:rPr>
          <w:rFonts w:ascii="Times New Roman" w:hAnsi="Times New Roman" w:cs="Times New Roman"/>
          <w:szCs w:val="21"/>
        </w:rPr>
        <w:t>0.1681.</w:t>
      </w:r>
      <w:r w:rsidR="00872EDE" w:rsidRPr="00C85B80">
        <w:rPr>
          <w:rFonts w:ascii="Times New Roman" w:hAnsi="Times New Roman" w:cs="Times New Roman"/>
          <w:szCs w:val="21"/>
        </w:rPr>
        <w:t xml:space="preserve"> </w:t>
      </w:r>
      <w:r w:rsidR="00810763" w:rsidRPr="00C85B80">
        <w:rPr>
          <w:rFonts w:ascii="Times New Roman" w:hAnsi="Times New Roman" w:cs="Times New Roman" w:hint="eastAsia"/>
          <w:b/>
          <w:bCs/>
          <w:szCs w:val="21"/>
        </w:rPr>
        <w:t>F</w:t>
      </w:r>
      <w:r w:rsidR="00872EDE" w:rsidRPr="00C85B80">
        <w:rPr>
          <w:rFonts w:ascii="Times New Roman" w:hAnsi="Times New Roman" w:cs="Times New Roman"/>
          <w:szCs w:val="21"/>
        </w:rPr>
        <w:t xml:space="preserve">. Relative weight of single ovary compared to body weight of control and </w:t>
      </w:r>
      <w:r w:rsidR="00584242" w:rsidRPr="00C85B80">
        <w:rPr>
          <w:rFonts w:ascii="Times New Roman" w:hAnsi="Times New Roman" w:cs="Times New Roman"/>
          <w:i/>
          <w:iCs/>
          <w:szCs w:val="21"/>
        </w:rPr>
        <w:t>Ccdc69</w:t>
      </w:r>
      <w:r w:rsidR="00584242" w:rsidRPr="00C85B80">
        <w:rPr>
          <w:rFonts w:ascii="Times New Roman" w:hAnsi="Times New Roman" w:cs="Times New Roman"/>
          <w:i/>
          <w:iCs/>
          <w:szCs w:val="21"/>
          <w:vertAlign w:val="superscript"/>
        </w:rPr>
        <w:t>-/-</w:t>
      </w:r>
      <w:r w:rsidR="00872EDE" w:rsidRPr="00C85B80">
        <w:rPr>
          <w:rFonts w:ascii="Times New Roman" w:hAnsi="Times New Roman" w:cs="Times New Roman"/>
          <w:szCs w:val="21"/>
        </w:rPr>
        <w:t xml:space="preserve"> female mice. </w:t>
      </w:r>
      <w:r w:rsidR="008B0543" w:rsidRPr="00C85B80">
        <w:rPr>
          <w:rFonts w:ascii="Times New Roman" w:hAnsi="Times New Roman" w:cs="Times New Roman" w:hint="eastAsia"/>
          <w:i/>
          <w:iCs/>
          <w:szCs w:val="21"/>
        </w:rPr>
        <w:t xml:space="preserve">p </w:t>
      </w:r>
      <w:r w:rsidR="008B0543" w:rsidRPr="00C85B80">
        <w:rPr>
          <w:rFonts w:ascii="Times New Roman" w:hAnsi="Times New Roman" w:cs="Times New Roman"/>
          <w:szCs w:val="21"/>
        </w:rPr>
        <w:t>=</w:t>
      </w:r>
      <w:r w:rsidR="00872EDE" w:rsidRPr="00C85B80">
        <w:rPr>
          <w:rFonts w:ascii="Times New Roman" w:hAnsi="Times New Roman" w:cs="Times New Roman"/>
          <w:szCs w:val="21"/>
        </w:rPr>
        <w:t xml:space="preserve"> 0.1681, n</w:t>
      </w:r>
      <w:r w:rsidR="00584242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872EDE" w:rsidRPr="00C85B80">
        <w:rPr>
          <w:rFonts w:ascii="Times New Roman" w:hAnsi="Times New Roman" w:cs="Times New Roman"/>
          <w:szCs w:val="21"/>
        </w:rPr>
        <w:t>= number of ovaries.</w:t>
      </w:r>
      <w:r w:rsidR="00025BEC" w:rsidRPr="00C85B80">
        <w:rPr>
          <w:rFonts w:ascii="Times New Roman" w:hAnsi="Times New Roman" w:cs="Times New Roman"/>
          <w:szCs w:val="21"/>
        </w:rPr>
        <w:t xml:space="preserve"> </w:t>
      </w:r>
      <w:r w:rsidR="00810763" w:rsidRPr="00C85B80">
        <w:rPr>
          <w:rFonts w:ascii="Times New Roman" w:hAnsi="Times New Roman" w:cs="Times New Roman" w:hint="eastAsia"/>
          <w:b/>
          <w:bCs/>
          <w:szCs w:val="21"/>
        </w:rPr>
        <w:t>G</w:t>
      </w:r>
      <w:r w:rsidR="00025BEC" w:rsidRPr="00C85B80">
        <w:rPr>
          <w:rFonts w:ascii="Times New Roman" w:hAnsi="Times New Roman" w:cs="Times New Roman"/>
          <w:szCs w:val="21"/>
        </w:rPr>
        <w:t xml:space="preserve">. The number of MII oocytes obtained from each control and </w:t>
      </w:r>
      <w:r w:rsidR="00584242" w:rsidRPr="00C85B80">
        <w:rPr>
          <w:rFonts w:ascii="Times New Roman" w:hAnsi="Times New Roman" w:cs="Times New Roman"/>
          <w:i/>
          <w:iCs/>
          <w:szCs w:val="21"/>
        </w:rPr>
        <w:t>Ccdc69</w:t>
      </w:r>
      <w:r w:rsidR="00584242" w:rsidRPr="00C85B80">
        <w:rPr>
          <w:rFonts w:ascii="Times New Roman" w:hAnsi="Times New Roman" w:cs="Times New Roman"/>
          <w:i/>
          <w:iCs/>
          <w:szCs w:val="21"/>
          <w:vertAlign w:val="superscript"/>
        </w:rPr>
        <w:t>-/-</w:t>
      </w:r>
      <w:r w:rsidR="00584242" w:rsidRPr="00C85B80">
        <w:rPr>
          <w:rFonts w:ascii="Times New Roman" w:hAnsi="Times New Roman" w:cs="Times New Roman"/>
          <w:szCs w:val="21"/>
        </w:rPr>
        <w:t xml:space="preserve"> </w:t>
      </w:r>
      <w:r w:rsidR="00025BEC" w:rsidRPr="00C85B80">
        <w:rPr>
          <w:rFonts w:ascii="Times New Roman" w:hAnsi="Times New Roman" w:cs="Times New Roman"/>
          <w:szCs w:val="21"/>
        </w:rPr>
        <w:t xml:space="preserve">female mouse after superovulation. Four mice of each genotype were examined. </w:t>
      </w:r>
      <w:r w:rsidR="008B0543" w:rsidRPr="00C85B80">
        <w:rPr>
          <w:rFonts w:ascii="Times New Roman" w:hAnsi="Times New Roman" w:cs="Times New Roman"/>
          <w:i/>
          <w:iCs/>
          <w:szCs w:val="21"/>
        </w:rPr>
        <w:t>p</w:t>
      </w:r>
      <w:r w:rsidR="00584242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8B0543" w:rsidRPr="00C85B80">
        <w:rPr>
          <w:rFonts w:ascii="Times New Roman" w:hAnsi="Times New Roman" w:cs="Times New Roman"/>
          <w:szCs w:val="21"/>
        </w:rPr>
        <w:t>=</w:t>
      </w:r>
      <w:r w:rsidR="00025BEC" w:rsidRPr="00C85B80">
        <w:rPr>
          <w:rFonts w:ascii="Times New Roman" w:hAnsi="Times New Roman" w:cs="Times New Roman"/>
          <w:szCs w:val="21"/>
        </w:rPr>
        <w:t xml:space="preserve"> </w:t>
      </w:r>
      <w:r w:rsidR="00025BEC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0.6752.</w:t>
      </w:r>
      <w:r w:rsidR="001E400A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r w:rsidR="00810763" w:rsidRPr="00C85B80">
        <w:rPr>
          <w:rFonts w:ascii="Times New Roman" w:eastAsia="宋体" w:hAnsi="Times New Roman" w:cs="Times New Roman" w:hint="eastAsia"/>
          <w:b/>
          <w:bCs/>
          <w:kern w:val="0"/>
          <w:szCs w:val="21"/>
          <w14:ligatures w14:val="none"/>
        </w:rPr>
        <w:t>H</w:t>
      </w:r>
      <w:r w:rsidR="001E400A" w:rsidRPr="00C85B80">
        <w:rPr>
          <w:rFonts w:ascii="Times New Roman" w:eastAsia="宋体" w:hAnsi="Times New Roman" w:cs="Times New Roman"/>
          <w:b/>
          <w:bCs/>
          <w:kern w:val="0"/>
          <w:szCs w:val="21"/>
          <w14:ligatures w14:val="none"/>
        </w:rPr>
        <w:t>.</w:t>
      </w:r>
      <w:r w:rsidR="001E400A" w:rsidRPr="00C85B80">
        <w:rPr>
          <w:rFonts w:ascii="Times New Roman" w:hAnsi="Times New Roman" w:cs="Times New Roman"/>
          <w:szCs w:val="21"/>
        </w:rPr>
        <w:t xml:space="preserve"> </w:t>
      </w:r>
      <w:r w:rsidR="001E400A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Chromosome spreads for ovulated oocytes of control and </w:t>
      </w:r>
      <w:r w:rsidR="00584242" w:rsidRPr="00C85B80">
        <w:rPr>
          <w:rFonts w:ascii="Times New Roman" w:hAnsi="Times New Roman" w:cs="Times New Roman"/>
          <w:i/>
          <w:iCs/>
          <w:szCs w:val="21"/>
        </w:rPr>
        <w:t>Ccdc69</w:t>
      </w:r>
      <w:r w:rsidR="00584242" w:rsidRPr="00C85B80">
        <w:rPr>
          <w:rFonts w:ascii="Times New Roman" w:hAnsi="Times New Roman" w:cs="Times New Roman"/>
          <w:i/>
          <w:iCs/>
          <w:szCs w:val="21"/>
          <w:vertAlign w:val="superscript"/>
        </w:rPr>
        <w:t>-/-</w:t>
      </w:r>
      <w:r w:rsidR="001E400A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, DNA were stained with DAPI (blue). White numbers showing the counting of sister centromere pairs. N</w:t>
      </w:r>
      <w:r w:rsidR="00584242" w:rsidRPr="00C85B80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 xml:space="preserve"> </w:t>
      </w:r>
      <w:r w:rsidR="001E400A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= number of chromosomes. Scale bar</w:t>
      </w:r>
      <w:r w:rsidR="00584242" w:rsidRPr="00C85B80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 xml:space="preserve"> </w:t>
      </w:r>
      <w:r w:rsidR="001E400A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= 10 μm.</w:t>
      </w:r>
    </w:p>
    <w:p w14:paraId="6E5ED9D5" w14:textId="0C0CF956" w:rsidR="00C5459D" w:rsidRPr="00C85B80" w:rsidRDefault="00AC15C1" w:rsidP="00AC15C1">
      <w:pPr>
        <w:jc w:val="center"/>
        <w:rPr>
          <w:rFonts w:ascii="Times New Roman" w:hAnsi="Times New Roman" w:cs="Times New Roman"/>
          <w:szCs w:val="21"/>
        </w:rPr>
      </w:pPr>
      <w:r w:rsidRPr="00C85B80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68C607D2" wp14:editId="4D542CFA">
            <wp:extent cx="5066743" cy="6394172"/>
            <wp:effectExtent l="0" t="0" r="0" b="0"/>
            <wp:docPr id="1904672218" name="图形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672218" name="图形 1904672218"/>
                    <pic:cNvPicPr/>
                  </pic:nvPicPr>
                  <pic:blipFill rotWithShape="1"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 t="5500" b="5321"/>
                    <a:stretch/>
                  </pic:blipFill>
                  <pic:spPr bwMode="auto">
                    <a:xfrm>
                      <a:off x="0" y="0"/>
                      <a:ext cx="5076321" cy="6406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09B658" w14:textId="4C678B0E" w:rsidR="0059071F" w:rsidRPr="00C85B80" w:rsidRDefault="00E703E5" w:rsidP="00BC5F36">
      <w:pPr>
        <w:widowControl/>
        <w:rPr>
          <w:rFonts w:ascii="Times New Roman" w:eastAsia="宋体" w:hAnsi="Times New Roman" w:cs="Times New Roman"/>
          <w:kern w:val="0"/>
          <w:szCs w:val="21"/>
          <w14:ligatures w14:val="none"/>
        </w:rPr>
      </w:pPr>
      <w:r w:rsidRPr="00C85B80">
        <w:rPr>
          <w:rFonts w:ascii="Times New Roman" w:hAnsi="Times New Roman" w:cs="Times New Roman"/>
          <w:b/>
          <w:bCs/>
          <w:szCs w:val="21"/>
        </w:rPr>
        <w:t xml:space="preserve">Fig </w:t>
      </w:r>
      <w:r w:rsidR="005C1755" w:rsidRPr="00C85B80">
        <w:rPr>
          <w:rFonts w:ascii="Times New Roman" w:hAnsi="Times New Roman" w:cs="Times New Roman" w:hint="eastAsia"/>
          <w:b/>
          <w:bCs/>
          <w:szCs w:val="21"/>
        </w:rPr>
        <w:t>S</w:t>
      </w:r>
      <w:r w:rsidRPr="00C85B80">
        <w:rPr>
          <w:rFonts w:ascii="Times New Roman" w:hAnsi="Times New Roman" w:cs="Times New Roman"/>
          <w:b/>
          <w:bCs/>
          <w:szCs w:val="21"/>
        </w:rPr>
        <w:t>3. C</w:t>
      </w:r>
      <w:r w:rsidR="00F72ED1" w:rsidRPr="00C85B80">
        <w:rPr>
          <w:rFonts w:ascii="Times New Roman" w:hAnsi="Times New Roman" w:cs="Times New Roman"/>
          <w:b/>
          <w:bCs/>
          <w:szCs w:val="21"/>
        </w:rPr>
        <w:t>cdc</w:t>
      </w:r>
      <w:r w:rsidRPr="00C85B80">
        <w:rPr>
          <w:rFonts w:ascii="Times New Roman" w:hAnsi="Times New Roman" w:cs="Times New Roman"/>
          <w:b/>
          <w:bCs/>
          <w:szCs w:val="21"/>
        </w:rPr>
        <w:t xml:space="preserve">69 does not </w:t>
      </w:r>
      <w:r w:rsidR="005E57A9" w:rsidRPr="00C85B80">
        <w:rPr>
          <w:rFonts w:ascii="Times New Roman" w:hAnsi="Times New Roman" w:cs="Times New Roman"/>
          <w:b/>
          <w:bCs/>
          <w:szCs w:val="21"/>
        </w:rPr>
        <w:t>affect</w:t>
      </w:r>
      <w:r w:rsidRPr="00C85B80">
        <w:rPr>
          <w:rFonts w:ascii="Times New Roman" w:hAnsi="Times New Roman" w:cs="Times New Roman"/>
          <w:b/>
          <w:bCs/>
          <w:szCs w:val="21"/>
        </w:rPr>
        <w:t xml:space="preserve"> microtubule stability.</w:t>
      </w:r>
      <w:r w:rsidR="005E57A9" w:rsidRPr="00C85B80">
        <w:rPr>
          <w:rFonts w:ascii="Times New Roman" w:hAnsi="Times New Roman" w:cs="Times New Roman"/>
          <w:b/>
          <w:bCs/>
          <w:szCs w:val="21"/>
        </w:rPr>
        <w:t xml:space="preserve"> A</w:t>
      </w:r>
      <w:r w:rsidR="005E57A9" w:rsidRPr="00C85B80">
        <w:rPr>
          <w:rFonts w:ascii="Times New Roman" w:hAnsi="Times New Roman" w:cs="Times New Roman"/>
          <w:szCs w:val="21"/>
        </w:rPr>
        <w:t xml:space="preserve">. Representative images of microtubules before and after 10min of treatment with </w:t>
      </w:r>
      <w:r w:rsidR="00501FF7" w:rsidRPr="00C85B80">
        <w:rPr>
          <w:rFonts w:ascii="Times New Roman" w:hAnsi="Times New Roman" w:cs="Times New Roman"/>
          <w:color w:val="000000" w:themeColor="text1"/>
          <w:szCs w:val="21"/>
        </w:rPr>
        <w:t>1 μM</w:t>
      </w:r>
      <w:r w:rsidR="00501FF7" w:rsidRPr="00C85B80">
        <w:rPr>
          <w:rFonts w:ascii="Times New Roman" w:hAnsi="Times New Roman" w:cs="Times New Roman"/>
          <w:szCs w:val="21"/>
        </w:rPr>
        <w:t xml:space="preserve"> </w:t>
      </w:r>
      <w:r w:rsidR="005E57A9" w:rsidRPr="00C85B80">
        <w:rPr>
          <w:rFonts w:ascii="Times New Roman" w:hAnsi="Times New Roman" w:cs="Times New Roman"/>
          <w:szCs w:val="21"/>
        </w:rPr>
        <w:t xml:space="preserve">nocodazole </w:t>
      </w:r>
      <w:r w:rsidR="00F72ED1" w:rsidRPr="00C85B80">
        <w:rPr>
          <w:rFonts w:ascii="Times New Roman" w:hAnsi="Times New Roman" w:cs="Times New Roman"/>
          <w:szCs w:val="21"/>
        </w:rPr>
        <w:t>for</w:t>
      </w:r>
      <w:r w:rsidR="00471397" w:rsidRPr="00C85B80">
        <w:rPr>
          <w:rFonts w:ascii="Times New Roman" w:hAnsi="Times New Roman" w:cs="Times New Roman"/>
          <w:szCs w:val="21"/>
        </w:rPr>
        <w:t xml:space="preserve"> </w:t>
      </w:r>
      <w:r w:rsidR="005E57A9" w:rsidRPr="00C85B80">
        <w:rPr>
          <w:rFonts w:ascii="Times New Roman" w:hAnsi="Times New Roman" w:cs="Times New Roman"/>
          <w:szCs w:val="21"/>
        </w:rPr>
        <w:t>control and</w:t>
      </w:r>
      <w:r w:rsidR="00365D96" w:rsidRPr="00C85B80">
        <w:rPr>
          <w:rFonts w:ascii="Times New Roman" w:hAnsi="Times New Roman" w:cs="Times New Roman"/>
          <w:szCs w:val="21"/>
        </w:rPr>
        <w:t xml:space="preserve"> Ccdc69-OE oocytes</w:t>
      </w:r>
      <w:r w:rsidR="004A7F0F" w:rsidRPr="00C85B80">
        <w:rPr>
          <w:rFonts w:ascii="Times New Roman" w:hAnsi="Times New Roman" w:cs="Times New Roman"/>
          <w:szCs w:val="21"/>
        </w:rPr>
        <w:t>. Green, α-Tubulin; blue, DNA. Scale bar</w:t>
      </w:r>
      <w:r w:rsidR="00584242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4A7F0F" w:rsidRPr="00C85B80">
        <w:rPr>
          <w:rFonts w:ascii="Times New Roman" w:hAnsi="Times New Roman" w:cs="Times New Roman"/>
          <w:szCs w:val="21"/>
        </w:rPr>
        <w:t>= 10</w:t>
      </w:r>
      <w:r w:rsidR="006A5870" w:rsidRPr="00C85B80">
        <w:rPr>
          <w:rFonts w:ascii="Times New Roman" w:hAnsi="Times New Roman" w:cs="Times New Roman"/>
          <w:szCs w:val="21"/>
        </w:rPr>
        <w:t xml:space="preserve"> </w:t>
      </w:r>
      <w:r w:rsidR="004A7F0F" w:rsidRPr="00C85B80">
        <w:rPr>
          <w:rFonts w:ascii="Times New Roman" w:hAnsi="Times New Roman" w:cs="Times New Roman"/>
          <w:szCs w:val="21"/>
        </w:rPr>
        <w:t xml:space="preserve">μm. </w:t>
      </w:r>
      <w:r w:rsidR="004A7F0F" w:rsidRPr="00C85B80">
        <w:rPr>
          <w:rFonts w:ascii="Times New Roman" w:hAnsi="Times New Roman" w:cs="Times New Roman"/>
          <w:b/>
          <w:bCs/>
          <w:szCs w:val="21"/>
        </w:rPr>
        <w:t>B</w:t>
      </w:r>
      <w:r w:rsidR="004A7F0F" w:rsidRPr="00C85B80">
        <w:rPr>
          <w:rFonts w:ascii="Times New Roman" w:hAnsi="Times New Roman" w:cs="Times New Roman"/>
          <w:szCs w:val="21"/>
        </w:rPr>
        <w:t xml:space="preserve">. </w:t>
      </w:r>
      <w:r w:rsidR="006A5870" w:rsidRPr="00C85B80">
        <w:rPr>
          <w:rFonts w:ascii="Times New Roman" w:hAnsi="Times New Roman" w:cs="Times New Roman"/>
          <w:szCs w:val="21"/>
        </w:rPr>
        <w:t>Immunofluorescence analysis of microtubule mass before and after nocodazole treatment in control and Ccdc69-OE oocytes.</w:t>
      </w:r>
      <w:r w:rsidR="00541909" w:rsidRPr="00C85B80">
        <w:rPr>
          <w:rFonts w:ascii="Times New Roman" w:hAnsi="Times New Roman" w:cs="Times New Roman"/>
          <w:szCs w:val="21"/>
        </w:rPr>
        <w:t xml:space="preserve"> Noc, nocodazole </w:t>
      </w:r>
      <w:r w:rsidR="00757FDD" w:rsidRPr="00C85B80">
        <w:rPr>
          <w:rFonts w:ascii="Times New Roman" w:hAnsi="Times New Roman" w:cs="Times New Roman"/>
          <w:szCs w:val="21"/>
        </w:rPr>
        <w:t>treated; NT, nontreated.</w:t>
      </w:r>
      <w:r w:rsidR="00004434" w:rsidRPr="00C85B80">
        <w:rPr>
          <w:rFonts w:ascii="Times New Roman" w:hAnsi="Times New Roman" w:cs="Times New Roman"/>
          <w:szCs w:val="21"/>
        </w:rPr>
        <w:t xml:space="preserve"> </w:t>
      </w:r>
      <w:r w:rsidR="00584242" w:rsidRPr="00C85B80">
        <w:rPr>
          <w:rFonts w:ascii="Times New Roman" w:hAnsi="Times New Roman" w:cs="Times New Roman" w:hint="eastAsia"/>
          <w:i/>
          <w:iCs/>
          <w:szCs w:val="21"/>
        </w:rPr>
        <w:t>p</w:t>
      </w:r>
      <w:r w:rsidR="00584242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8B0543" w:rsidRPr="00C85B80">
        <w:rPr>
          <w:rFonts w:ascii="Times New Roman" w:hAnsi="Times New Roman" w:cs="Times New Roman"/>
          <w:szCs w:val="21"/>
        </w:rPr>
        <w:t>=</w:t>
      </w:r>
      <w:r w:rsidR="00004434" w:rsidRPr="00C85B80">
        <w:rPr>
          <w:rFonts w:ascii="Times New Roman" w:hAnsi="Times New Roman" w:cs="Times New Roman"/>
          <w:szCs w:val="21"/>
        </w:rPr>
        <w:t xml:space="preserve"> </w:t>
      </w:r>
      <w:r w:rsidR="00004434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0.8787</w:t>
      </w:r>
      <w:r w:rsidR="00D21592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,</w:t>
      </w:r>
      <w:r w:rsidR="00D21592" w:rsidRPr="00C85B80">
        <w:rPr>
          <w:rFonts w:ascii="Times New Roman" w:hAnsi="Times New Roman" w:cs="Times New Roman"/>
          <w:szCs w:val="21"/>
        </w:rPr>
        <w:t xml:space="preserve"> n</w:t>
      </w:r>
      <w:r w:rsidR="00584242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D21592" w:rsidRPr="00C85B80">
        <w:rPr>
          <w:rFonts w:ascii="Times New Roman" w:hAnsi="Times New Roman" w:cs="Times New Roman"/>
          <w:szCs w:val="21"/>
        </w:rPr>
        <w:t>=</w:t>
      </w:r>
      <w:r w:rsidR="00584242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D21592" w:rsidRPr="00C85B80">
        <w:rPr>
          <w:rFonts w:ascii="Times New Roman" w:hAnsi="Times New Roman" w:cs="Times New Roman"/>
          <w:szCs w:val="21"/>
        </w:rPr>
        <w:t>number of oocytes.</w:t>
      </w:r>
      <w:r w:rsidR="00004434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r w:rsidR="00D2067B" w:rsidRPr="00C85B80">
        <w:rPr>
          <w:rFonts w:ascii="Times New Roman" w:hAnsi="Times New Roman" w:cs="Times New Roman" w:hint="eastAsia"/>
          <w:b/>
          <w:bCs/>
          <w:szCs w:val="21"/>
        </w:rPr>
        <w:t>C</w:t>
      </w:r>
      <w:r w:rsidR="00D2067B" w:rsidRPr="00C85B80">
        <w:rPr>
          <w:rFonts w:ascii="Times New Roman" w:hAnsi="Times New Roman" w:cs="Times New Roman"/>
          <w:szCs w:val="21"/>
        </w:rPr>
        <w:t>. Representative images of microtubules before and after 1</w:t>
      </w:r>
      <w:r w:rsidR="00D2067B" w:rsidRPr="00C85B80">
        <w:rPr>
          <w:rFonts w:ascii="Times New Roman" w:hAnsi="Times New Roman" w:cs="Times New Roman" w:hint="eastAsia"/>
          <w:szCs w:val="21"/>
        </w:rPr>
        <w:t>5</w:t>
      </w:r>
      <w:r w:rsidR="00D2067B" w:rsidRPr="00C85B80">
        <w:rPr>
          <w:rFonts w:ascii="Times New Roman" w:hAnsi="Times New Roman" w:cs="Times New Roman"/>
          <w:szCs w:val="21"/>
        </w:rPr>
        <w:t xml:space="preserve">min of </w:t>
      </w:r>
      <w:r w:rsidR="00D2067B" w:rsidRPr="00C85B80">
        <w:rPr>
          <w:rFonts w:ascii="Times New Roman" w:hAnsi="Times New Roman" w:cs="Times New Roman" w:hint="eastAsia"/>
          <w:szCs w:val="21"/>
        </w:rPr>
        <w:t xml:space="preserve">cold </w:t>
      </w:r>
      <w:r w:rsidR="00D2067B" w:rsidRPr="00C85B80">
        <w:rPr>
          <w:rFonts w:ascii="Times New Roman" w:hAnsi="Times New Roman" w:cs="Times New Roman"/>
          <w:szCs w:val="21"/>
        </w:rPr>
        <w:t>treatment for control and Ccdc69-OE oocytes. Green, α-Tubulin; blue, DNA. Scale bar</w:t>
      </w:r>
      <w:r w:rsidR="00584242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D2067B" w:rsidRPr="00C85B80">
        <w:rPr>
          <w:rFonts w:ascii="Times New Roman" w:hAnsi="Times New Roman" w:cs="Times New Roman"/>
          <w:szCs w:val="21"/>
        </w:rPr>
        <w:t xml:space="preserve">= 10 μm. </w:t>
      </w:r>
      <w:r w:rsidR="00D2067B" w:rsidRPr="00C85B80">
        <w:rPr>
          <w:rFonts w:ascii="Times New Roman" w:hAnsi="Times New Roman" w:cs="Times New Roman"/>
          <w:b/>
          <w:bCs/>
          <w:szCs w:val="21"/>
        </w:rPr>
        <w:t>D</w:t>
      </w:r>
      <w:r w:rsidR="00D2067B" w:rsidRPr="00C85B80">
        <w:rPr>
          <w:rFonts w:ascii="Times New Roman" w:hAnsi="Times New Roman" w:cs="Times New Roman"/>
          <w:szCs w:val="21"/>
        </w:rPr>
        <w:t xml:space="preserve">. Immunofluorescence analysis of microtubule mass before and after cold treatment in control and Ccdc69-OE oocytes. NT, nontreated. </w:t>
      </w:r>
      <w:r w:rsidR="008B0543" w:rsidRPr="00C85B80">
        <w:rPr>
          <w:rFonts w:ascii="Times New Roman" w:hAnsi="Times New Roman" w:cs="Times New Roman"/>
          <w:i/>
          <w:iCs/>
          <w:szCs w:val="21"/>
        </w:rPr>
        <w:t>p</w:t>
      </w:r>
      <w:r w:rsidR="00584242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8B0543" w:rsidRPr="00C85B80">
        <w:rPr>
          <w:rFonts w:ascii="Times New Roman" w:hAnsi="Times New Roman" w:cs="Times New Roman"/>
          <w:szCs w:val="21"/>
        </w:rPr>
        <w:t>=</w:t>
      </w:r>
      <w:r w:rsidR="00D2067B" w:rsidRPr="00C85B80">
        <w:rPr>
          <w:rFonts w:ascii="Times New Roman" w:hAnsi="Times New Roman" w:cs="Times New Roman"/>
          <w:szCs w:val="21"/>
        </w:rPr>
        <w:t xml:space="preserve"> </w:t>
      </w:r>
      <w:r w:rsidR="00D2067B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0.</w:t>
      </w:r>
      <w:r w:rsidR="008E7F8E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1771</w:t>
      </w:r>
      <w:r w:rsidR="00D2067B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,</w:t>
      </w:r>
      <w:r w:rsidR="00D2067B" w:rsidRPr="00C85B80">
        <w:rPr>
          <w:rFonts w:ascii="Times New Roman" w:hAnsi="Times New Roman" w:cs="Times New Roman"/>
          <w:szCs w:val="21"/>
        </w:rPr>
        <w:t xml:space="preserve"> n</w:t>
      </w:r>
      <w:r w:rsidR="00584242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D2067B" w:rsidRPr="00C85B80">
        <w:rPr>
          <w:rFonts w:ascii="Times New Roman" w:hAnsi="Times New Roman" w:cs="Times New Roman"/>
          <w:szCs w:val="21"/>
        </w:rPr>
        <w:t>=</w:t>
      </w:r>
      <w:r w:rsidR="00584242" w:rsidRPr="00C85B80">
        <w:rPr>
          <w:rFonts w:ascii="Times New Roman" w:hAnsi="Times New Roman" w:cs="Times New Roman" w:hint="eastAsia"/>
          <w:szCs w:val="21"/>
        </w:rPr>
        <w:t xml:space="preserve"> </w:t>
      </w:r>
      <w:r w:rsidR="00D2067B" w:rsidRPr="00C85B80">
        <w:rPr>
          <w:rFonts w:ascii="Times New Roman" w:hAnsi="Times New Roman" w:cs="Times New Roman"/>
          <w:szCs w:val="21"/>
        </w:rPr>
        <w:t>number of oocytes.</w:t>
      </w:r>
      <w:r w:rsidR="00451DA1" w:rsidRPr="00C85B80">
        <w:rPr>
          <w:rFonts w:ascii="Times New Roman" w:hAnsi="Times New Roman" w:cs="Times New Roman"/>
          <w:szCs w:val="21"/>
        </w:rPr>
        <w:t xml:space="preserve"> </w:t>
      </w:r>
      <w:r w:rsidR="00451DA1" w:rsidRPr="00C85B80">
        <w:rPr>
          <w:rFonts w:ascii="Times New Roman" w:hAnsi="Times New Roman" w:cs="Times New Roman"/>
          <w:b/>
          <w:bCs/>
          <w:szCs w:val="21"/>
        </w:rPr>
        <w:t>E</w:t>
      </w:r>
      <w:r w:rsidR="00451DA1" w:rsidRPr="00C85B80">
        <w:rPr>
          <w:rFonts w:ascii="Times New Roman" w:hAnsi="Times New Roman" w:cs="Times New Roman"/>
          <w:szCs w:val="21"/>
        </w:rPr>
        <w:t>.</w:t>
      </w:r>
      <w:r w:rsidR="00D2067B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</w:t>
      </w:r>
      <w:r w:rsidR="00451DA1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Representative images of Kif2a in control and Ccdc69-OE oocytes at MI stage. Red, Kif2a; green, α-Tubulin; blue, DNA. Scale bar</w:t>
      </w:r>
      <w:r w:rsidR="00584242" w:rsidRPr="00C85B80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 xml:space="preserve"> </w:t>
      </w:r>
      <w:r w:rsidR="00451DA1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= 10 μm. </w:t>
      </w:r>
      <w:r w:rsidR="00336DB2" w:rsidRPr="00C85B80">
        <w:rPr>
          <w:rFonts w:ascii="Times New Roman" w:eastAsia="宋体" w:hAnsi="Times New Roman" w:cs="Times New Roman" w:hint="eastAsia"/>
          <w:b/>
          <w:bCs/>
          <w:kern w:val="0"/>
          <w:szCs w:val="21"/>
          <w14:ligatures w14:val="none"/>
        </w:rPr>
        <w:t>F</w:t>
      </w:r>
      <w:r w:rsidR="00451DA1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. Immunofluorescence analysis of </w:t>
      </w:r>
      <w:r w:rsidR="00451DA1" w:rsidRPr="00C85B80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>Kif2a</w:t>
      </w:r>
      <w:r w:rsidR="00451DA1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in control and Ccdc69-OE oocytes.</w:t>
      </w:r>
      <w:r w:rsidR="00451DA1" w:rsidRPr="00C85B80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 xml:space="preserve"> </w:t>
      </w:r>
      <w:r w:rsidR="00CB3AFA" w:rsidRPr="00C85B80">
        <w:rPr>
          <w:rFonts w:ascii="Times New Roman" w:eastAsia="宋体" w:hAnsi="Times New Roman" w:cs="Times New Roman" w:hint="eastAsia"/>
          <w:i/>
          <w:iCs/>
          <w:kern w:val="0"/>
          <w:szCs w:val="21"/>
          <w14:ligatures w14:val="none"/>
        </w:rPr>
        <w:t>p</w:t>
      </w:r>
      <w:r w:rsidR="00584242" w:rsidRPr="00C85B80">
        <w:rPr>
          <w:rFonts w:ascii="Times New Roman" w:eastAsia="宋体" w:hAnsi="Times New Roman" w:cs="Times New Roman" w:hint="eastAsia"/>
          <w:i/>
          <w:iCs/>
          <w:kern w:val="0"/>
          <w:szCs w:val="21"/>
          <w14:ligatures w14:val="none"/>
        </w:rPr>
        <w:t xml:space="preserve"> </w:t>
      </w:r>
      <w:r w:rsidR="008B0543" w:rsidRPr="00C85B80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>=</w:t>
      </w:r>
      <w:r w:rsidR="00584242" w:rsidRPr="00C85B80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 xml:space="preserve"> </w:t>
      </w:r>
      <w:r w:rsidR="00336DB2" w:rsidRPr="00C85B80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>0.2260</w:t>
      </w:r>
      <w:r w:rsidR="00451DA1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>, n</w:t>
      </w:r>
      <w:r w:rsidR="00584242" w:rsidRPr="00C85B80">
        <w:rPr>
          <w:rFonts w:ascii="Times New Roman" w:eastAsia="宋体" w:hAnsi="Times New Roman" w:cs="Times New Roman" w:hint="eastAsia"/>
          <w:kern w:val="0"/>
          <w:szCs w:val="21"/>
          <w14:ligatures w14:val="none"/>
        </w:rPr>
        <w:t xml:space="preserve"> =</w:t>
      </w:r>
      <w:r w:rsidR="00451DA1" w:rsidRPr="00C85B80">
        <w:rPr>
          <w:rFonts w:ascii="Times New Roman" w:eastAsia="宋体" w:hAnsi="Times New Roman" w:cs="Times New Roman"/>
          <w:kern w:val="0"/>
          <w:szCs w:val="21"/>
          <w14:ligatures w14:val="none"/>
        </w:rPr>
        <w:t xml:space="preserve"> number of oocytes.</w:t>
      </w:r>
    </w:p>
    <w:p w14:paraId="69382C3E" w14:textId="032D43B2" w:rsidR="00C5459D" w:rsidRPr="00C85B80" w:rsidRDefault="00BC5F36" w:rsidP="005E57A9">
      <w:pPr>
        <w:rPr>
          <w:rFonts w:ascii="Times New Roman" w:hAnsi="Times New Roman" w:cs="Times New Roman"/>
        </w:rPr>
      </w:pPr>
      <w:r w:rsidRPr="00C85B8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A8AC18D" wp14:editId="0A84F3CA">
            <wp:extent cx="5274310" cy="3794125"/>
            <wp:effectExtent l="0" t="0" r="0" b="0"/>
            <wp:docPr id="1750452630" name="图形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452630" name="图形 1750452630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68C8B" w14:textId="19CC3BA6" w:rsidR="004F1364" w:rsidRPr="00C85B80" w:rsidRDefault="004F1364" w:rsidP="005E57A9">
      <w:pPr>
        <w:rPr>
          <w:rFonts w:ascii="Times New Roman" w:hAnsi="Times New Roman" w:cs="Times New Roman"/>
        </w:rPr>
      </w:pPr>
      <w:r w:rsidRPr="00C85B80">
        <w:rPr>
          <w:rFonts w:ascii="Times New Roman" w:hAnsi="Times New Roman" w:cs="Times New Roman"/>
          <w:b/>
          <w:bCs/>
        </w:rPr>
        <w:t xml:space="preserve">Fig </w:t>
      </w:r>
      <w:r w:rsidR="005C1755" w:rsidRPr="00C85B80">
        <w:rPr>
          <w:rFonts w:ascii="Times New Roman" w:hAnsi="Times New Roman" w:cs="Times New Roman" w:hint="eastAsia"/>
          <w:b/>
          <w:bCs/>
        </w:rPr>
        <w:t>S</w:t>
      </w:r>
      <w:r w:rsidRPr="00C85B80">
        <w:rPr>
          <w:rFonts w:ascii="Times New Roman" w:hAnsi="Times New Roman" w:cs="Times New Roman"/>
          <w:b/>
          <w:bCs/>
        </w:rPr>
        <w:t>4. K</w:t>
      </w:r>
      <w:r w:rsidR="00297408" w:rsidRPr="00C85B80">
        <w:rPr>
          <w:rFonts w:ascii="Times New Roman" w:hAnsi="Times New Roman" w:cs="Times New Roman"/>
          <w:b/>
          <w:bCs/>
        </w:rPr>
        <w:t xml:space="preserve">IF11 </w:t>
      </w:r>
      <w:r w:rsidR="00F72ED1" w:rsidRPr="00C85B80">
        <w:rPr>
          <w:rFonts w:ascii="Times New Roman" w:hAnsi="Times New Roman" w:cs="Times New Roman"/>
          <w:b/>
          <w:bCs/>
        </w:rPr>
        <w:t>hardly</w:t>
      </w:r>
      <w:r w:rsidR="00297408" w:rsidRPr="00C85B80">
        <w:rPr>
          <w:rFonts w:ascii="Times New Roman" w:hAnsi="Times New Roman" w:cs="Times New Roman"/>
          <w:b/>
          <w:bCs/>
        </w:rPr>
        <w:t xml:space="preserve"> recue</w:t>
      </w:r>
      <w:r w:rsidR="00F72ED1" w:rsidRPr="00C85B80">
        <w:rPr>
          <w:rFonts w:ascii="Times New Roman" w:hAnsi="Times New Roman" w:cs="Times New Roman"/>
          <w:b/>
          <w:bCs/>
        </w:rPr>
        <w:t>s</w:t>
      </w:r>
      <w:r w:rsidR="00297408" w:rsidRPr="00C85B80">
        <w:rPr>
          <w:rFonts w:ascii="Times New Roman" w:hAnsi="Times New Roman" w:cs="Times New Roman"/>
          <w:b/>
          <w:bCs/>
        </w:rPr>
        <w:t xml:space="preserve"> spindle defect in Ccdc69-OE oocytes. A</w:t>
      </w:r>
      <w:r w:rsidR="00297408" w:rsidRPr="00C85B80">
        <w:rPr>
          <w:rFonts w:ascii="Times New Roman" w:hAnsi="Times New Roman" w:cs="Times New Roman"/>
        </w:rPr>
        <w:t>.</w:t>
      </w:r>
      <w:r w:rsidR="009A7E97" w:rsidRPr="00C85B80">
        <w:rPr>
          <w:rFonts w:ascii="Times New Roman" w:hAnsi="Times New Roman" w:cs="Times New Roman"/>
        </w:rPr>
        <w:t xml:space="preserve"> </w:t>
      </w:r>
      <w:r w:rsidR="006335EE" w:rsidRPr="00C85B80">
        <w:rPr>
          <w:rFonts w:ascii="Times New Roman" w:hAnsi="Times New Roman" w:cs="Times New Roman"/>
        </w:rPr>
        <w:t xml:space="preserve">Elongated </w:t>
      </w:r>
      <w:r w:rsidR="009A7E97" w:rsidRPr="00C85B80">
        <w:rPr>
          <w:rFonts w:ascii="Times New Roman" w:hAnsi="Times New Roman" w:cs="Times New Roman"/>
        </w:rPr>
        <w:t>spindle</w:t>
      </w:r>
      <w:r w:rsidR="006335EE" w:rsidRPr="00C85B80">
        <w:rPr>
          <w:rFonts w:ascii="Times New Roman" w:hAnsi="Times New Roman" w:cs="Times New Roman"/>
        </w:rPr>
        <w:t xml:space="preserve">s </w:t>
      </w:r>
      <w:r w:rsidR="00F72ED1" w:rsidRPr="00C85B80">
        <w:rPr>
          <w:rFonts w:ascii="Times New Roman" w:hAnsi="Times New Roman" w:cs="Times New Roman"/>
        </w:rPr>
        <w:t>of</w:t>
      </w:r>
      <w:r w:rsidR="009A7E97" w:rsidRPr="00C85B80">
        <w:rPr>
          <w:rFonts w:ascii="Times New Roman" w:hAnsi="Times New Roman" w:cs="Times New Roman"/>
        </w:rPr>
        <w:t xml:space="preserve"> control and K</w:t>
      </w:r>
      <w:r w:rsidR="00923F88" w:rsidRPr="00C85B80">
        <w:rPr>
          <w:rFonts w:ascii="Times New Roman" w:hAnsi="Times New Roman" w:cs="Times New Roman" w:hint="eastAsia"/>
        </w:rPr>
        <w:t>if</w:t>
      </w:r>
      <w:r w:rsidR="009A7E97" w:rsidRPr="00C85B80">
        <w:rPr>
          <w:rFonts w:ascii="Times New Roman" w:hAnsi="Times New Roman" w:cs="Times New Roman"/>
        </w:rPr>
        <w:t>11-OE oocytes</w:t>
      </w:r>
      <w:r w:rsidR="00F72ED1" w:rsidRPr="00C85B80">
        <w:rPr>
          <w:rFonts w:ascii="Times New Roman" w:hAnsi="Times New Roman" w:cs="Times New Roman"/>
        </w:rPr>
        <w:t xml:space="preserve"> at MI stage</w:t>
      </w:r>
      <w:r w:rsidR="009A7E97" w:rsidRPr="00C85B80">
        <w:rPr>
          <w:rFonts w:ascii="Times New Roman" w:hAnsi="Times New Roman" w:cs="Times New Roman"/>
        </w:rPr>
        <w:t xml:space="preserve">. </w:t>
      </w:r>
      <w:bookmarkStart w:id="0" w:name="OLE_LINK13"/>
      <w:r w:rsidR="009A7E97" w:rsidRPr="00C85B80">
        <w:rPr>
          <w:rFonts w:ascii="Times New Roman" w:hAnsi="Times New Roman" w:cs="Times New Roman"/>
        </w:rPr>
        <w:t>Green, α-Tubulin; blue, DNA. Scale bar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9A7E97" w:rsidRPr="00C85B80">
        <w:rPr>
          <w:rFonts w:ascii="Times New Roman" w:hAnsi="Times New Roman" w:cs="Times New Roman"/>
        </w:rPr>
        <w:t>= 20 μm.</w:t>
      </w:r>
      <w:bookmarkEnd w:id="0"/>
      <w:r w:rsidR="009A7E97" w:rsidRPr="00C85B80">
        <w:rPr>
          <w:rFonts w:ascii="Times New Roman" w:hAnsi="Times New Roman" w:cs="Times New Roman"/>
        </w:rPr>
        <w:t xml:space="preserve"> </w:t>
      </w:r>
      <w:r w:rsidR="009A7E97" w:rsidRPr="00C85B80">
        <w:rPr>
          <w:rFonts w:ascii="Times New Roman" w:hAnsi="Times New Roman" w:cs="Times New Roman"/>
          <w:b/>
          <w:bCs/>
        </w:rPr>
        <w:t>B</w:t>
      </w:r>
      <w:r w:rsidR="009A7E97" w:rsidRPr="00C85B80">
        <w:rPr>
          <w:rFonts w:ascii="Times New Roman" w:hAnsi="Times New Roman" w:cs="Times New Roman"/>
        </w:rPr>
        <w:t xml:space="preserve">. Relative length of spindles </w:t>
      </w:r>
      <w:r w:rsidR="00060647" w:rsidRPr="00C85B80">
        <w:rPr>
          <w:rFonts w:ascii="Times New Roman" w:hAnsi="Times New Roman" w:cs="Times New Roman"/>
        </w:rPr>
        <w:t>of</w:t>
      </w:r>
      <w:r w:rsidR="009A7E97" w:rsidRPr="00C85B80">
        <w:rPr>
          <w:rFonts w:ascii="Times New Roman" w:hAnsi="Times New Roman" w:cs="Times New Roman"/>
        </w:rPr>
        <w:t xml:space="preserve"> control and K</w:t>
      </w:r>
      <w:r w:rsidR="00923F88" w:rsidRPr="00C85B80">
        <w:rPr>
          <w:rFonts w:ascii="Times New Roman" w:hAnsi="Times New Roman" w:cs="Times New Roman" w:hint="eastAsia"/>
        </w:rPr>
        <w:t>if</w:t>
      </w:r>
      <w:r w:rsidR="009A7E97" w:rsidRPr="00C85B80">
        <w:rPr>
          <w:rFonts w:ascii="Times New Roman" w:hAnsi="Times New Roman" w:cs="Times New Roman"/>
        </w:rPr>
        <w:t>11-OE oocytes</w:t>
      </w:r>
      <w:r w:rsidR="00060647" w:rsidRPr="00C85B80">
        <w:rPr>
          <w:rFonts w:ascii="Times New Roman" w:hAnsi="Times New Roman" w:cs="Times New Roman"/>
        </w:rPr>
        <w:t xml:space="preserve"> at MI stage</w:t>
      </w:r>
      <w:r w:rsidR="009A7E97" w:rsidRPr="00C85B80">
        <w:rPr>
          <w:rFonts w:ascii="Times New Roman" w:hAnsi="Times New Roman" w:cs="Times New Roman"/>
        </w:rPr>
        <w:t xml:space="preserve"> ****</w:t>
      </w:r>
      <w:r w:rsidR="00584242" w:rsidRPr="00C85B80">
        <w:rPr>
          <w:rFonts w:ascii="Times New Roman" w:hAnsi="Times New Roman" w:cs="Times New Roman" w:hint="eastAsia"/>
          <w:i/>
          <w:iCs/>
        </w:rPr>
        <w:t xml:space="preserve">p </w:t>
      </w:r>
      <w:r w:rsidR="009A7E97" w:rsidRPr="00C85B80">
        <w:rPr>
          <w:rFonts w:ascii="Times New Roman" w:hAnsi="Times New Roman" w:cs="Times New Roman"/>
        </w:rPr>
        <w:t>&lt;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9A7E97" w:rsidRPr="00C85B80">
        <w:rPr>
          <w:rFonts w:ascii="Times New Roman" w:hAnsi="Times New Roman" w:cs="Times New Roman"/>
        </w:rPr>
        <w:t>0.0001, n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9A7E97" w:rsidRPr="00C85B80">
        <w:rPr>
          <w:rFonts w:ascii="Times New Roman" w:hAnsi="Times New Roman" w:cs="Times New Roman"/>
        </w:rPr>
        <w:t>=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9A7E97" w:rsidRPr="00C85B80">
        <w:rPr>
          <w:rFonts w:ascii="Times New Roman" w:hAnsi="Times New Roman" w:cs="Times New Roman"/>
        </w:rPr>
        <w:t>number of oocytes.</w:t>
      </w:r>
      <w:r w:rsidR="00394912" w:rsidRPr="00C85B80">
        <w:rPr>
          <w:rFonts w:ascii="Times New Roman" w:hAnsi="Times New Roman" w:cs="Times New Roman"/>
        </w:rPr>
        <w:t xml:space="preserve"> </w:t>
      </w:r>
      <w:r w:rsidR="00394912" w:rsidRPr="00C85B80">
        <w:rPr>
          <w:rFonts w:ascii="Times New Roman" w:hAnsi="Times New Roman" w:cs="Times New Roman"/>
          <w:b/>
          <w:bCs/>
        </w:rPr>
        <w:t>C</w:t>
      </w:r>
      <w:r w:rsidR="00394912" w:rsidRPr="00C85B80">
        <w:rPr>
          <w:rFonts w:ascii="Times New Roman" w:hAnsi="Times New Roman" w:cs="Times New Roman"/>
        </w:rPr>
        <w:t xml:space="preserve">. Representative images of spindle morphology in </w:t>
      </w:r>
      <w:r w:rsidR="00C56CA1" w:rsidRPr="00C85B80">
        <w:rPr>
          <w:rFonts w:ascii="Times New Roman" w:hAnsi="Times New Roman" w:cs="Times New Roman"/>
        </w:rPr>
        <w:t xml:space="preserve">MI oocytes of </w:t>
      </w:r>
      <w:r w:rsidR="00394912" w:rsidRPr="00C85B80">
        <w:rPr>
          <w:rFonts w:ascii="Times New Roman" w:hAnsi="Times New Roman" w:cs="Times New Roman"/>
        </w:rPr>
        <w:t xml:space="preserve">control, Ccdc69-OE and </w:t>
      </w:r>
      <w:r w:rsidR="0077002A" w:rsidRPr="00C85B80">
        <w:rPr>
          <w:rFonts w:ascii="Times New Roman" w:hAnsi="Times New Roman" w:cs="Times New Roman"/>
        </w:rPr>
        <w:t>Ccdc69-OE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C56CA1" w:rsidRPr="00C85B80">
        <w:rPr>
          <w:rFonts w:ascii="Times New Roman" w:hAnsi="Times New Roman" w:cs="Times New Roman"/>
        </w:rPr>
        <w:t>&amp;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724419" w:rsidRPr="00C85B80">
        <w:rPr>
          <w:rFonts w:ascii="Times New Roman" w:hAnsi="Times New Roman" w:cs="Times New Roman"/>
        </w:rPr>
        <w:t>Kif11</w:t>
      </w:r>
      <w:r w:rsidR="00C56CA1" w:rsidRPr="00C85B80">
        <w:rPr>
          <w:rFonts w:ascii="Times New Roman" w:hAnsi="Times New Roman" w:cs="Times New Roman"/>
        </w:rPr>
        <w:t>-OE respectively</w:t>
      </w:r>
      <w:r w:rsidR="00724419" w:rsidRPr="00C85B80">
        <w:rPr>
          <w:rFonts w:ascii="Times New Roman" w:hAnsi="Times New Roman" w:cs="Times New Roman"/>
        </w:rPr>
        <w:t>. Green, α-Tubulin; blue, DNA. Scale bar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724419" w:rsidRPr="00C85B80">
        <w:rPr>
          <w:rFonts w:ascii="Times New Roman" w:hAnsi="Times New Roman" w:cs="Times New Roman"/>
        </w:rPr>
        <w:t>= 20 μm.</w:t>
      </w:r>
    </w:p>
    <w:p w14:paraId="4991EB5B" w14:textId="77777777" w:rsidR="00AC106D" w:rsidRPr="00C85B80" w:rsidRDefault="00AC106D" w:rsidP="005E57A9">
      <w:pPr>
        <w:rPr>
          <w:rFonts w:ascii="Times New Roman" w:hAnsi="Times New Roman" w:cs="Times New Roman"/>
        </w:rPr>
      </w:pPr>
    </w:p>
    <w:p w14:paraId="2C02C836" w14:textId="7506C682" w:rsidR="00C5459D" w:rsidRPr="00C85B80" w:rsidRDefault="00BC5F36" w:rsidP="005E57A9">
      <w:pPr>
        <w:rPr>
          <w:rFonts w:ascii="Times New Roman" w:hAnsi="Times New Roman" w:cs="Times New Roman"/>
        </w:rPr>
      </w:pPr>
      <w:r w:rsidRPr="00C85B8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FFA6FF3" wp14:editId="2195502C">
            <wp:extent cx="5274310" cy="4547235"/>
            <wp:effectExtent l="0" t="0" r="0" b="0"/>
            <wp:docPr id="313089764" name="图形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089764" name="图形 313089764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4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4BB34" w14:textId="022D2799" w:rsidR="00AC106D" w:rsidRPr="00C85B80" w:rsidRDefault="00AC106D" w:rsidP="008E38A1">
      <w:pPr>
        <w:rPr>
          <w:rFonts w:ascii="Times New Roman" w:hAnsi="Times New Roman" w:cs="Times New Roman"/>
        </w:rPr>
      </w:pPr>
      <w:r w:rsidRPr="00C85B80">
        <w:rPr>
          <w:rFonts w:ascii="Times New Roman" w:hAnsi="Times New Roman" w:cs="Times New Roman"/>
          <w:b/>
          <w:bCs/>
        </w:rPr>
        <w:t xml:space="preserve">Fig </w:t>
      </w:r>
      <w:r w:rsidR="005C1755" w:rsidRPr="00C85B80">
        <w:rPr>
          <w:rFonts w:ascii="Times New Roman" w:hAnsi="Times New Roman" w:cs="Times New Roman" w:hint="eastAsia"/>
          <w:b/>
          <w:bCs/>
        </w:rPr>
        <w:t>S</w:t>
      </w:r>
      <w:r w:rsidRPr="00C85B80">
        <w:rPr>
          <w:rFonts w:ascii="Times New Roman" w:hAnsi="Times New Roman" w:cs="Times New Roman"/>
          <w:b/>
          <w:bCs/>
        </w:rPr>
        <w:t xml:space="preserve">5. </w:t>
      </w:r>
      <w:r w:rsidR="007C5165" w:rsidRPr="00C85B80">
        <w:rPr>
          <w:rFonts w:ascii="Times New Roman" w:hAnsi="Times New Roman" w:cs="Times New Roman"/>
          <w:b/>
          <w:bCs/>
        </w:rPr>
        <w:t>Overexpression of Ccdc69 reduced tension of stretched bivalents</w:t>
      </w:r>
      <w:r w:rsidR="00F52109" w:rsidRPr="00C85B80">
        <w:rPr>
          <w:rFonts w:ascii="Times New Roman" w:hAnsi="Times New Roman" w:cs="Times New Roman"/>
          <w:b/>
          <w:bCs/>
        </w:rPr>
        <w:t xml:space="preserve"> in oocytes</w:t>
      </w:r>
      <w:r w:rsidR="007C5165" w:rsidRPr="00C85B80">
        <w:rPr>
          <w:rFonts w:ascii="Times New Roman" w:hAnsi="Times New Roman" w:cs="Times New Roman"/>
          <w:b/>
          <w:bCs/>
        </w:rPr>
        <w:t>.</w:t>
      </w:r>
      <w:r w:rsidR="00F52109" w:rsidRPr="00C85B80">
        <w:rPr>
          <w:rFonts w:ascii="Times New Roman" w:hAnsi="Times New Roman" w:cs="Times New Roman"/>
          <w:b/>
          <w:bCs/>
        </w:rPr>
        <w:t xml:space="preserve"> A</w:t>
      </w:r>
      <w:r w:rsidR="00F52109" w:rsidRPr="00C85B80">
        <w:rPr>
          <w:rFonts w:ascii="Times New Roman" w:hAnsi="Times New Roman" w:cs="Times New Roman"/>
        </w:rPr>
        <w:t xml:space="preserve">. </w:t>
      </w:r>
      <w:r w:rsidR="00292BD6" w:rsidRPr="00C85B80">
        <w:rPr>
          <w:rFonts w:ascii="Times New Roman" w:hAnsi="Times New Roman" w:cs="Times New Roman"/>
        </w:rPr>
        <w:t>Quantitative analysis of the ratio of the spindle length to middle plate width in control and Ccdc69-OE oocyte at MI stage.</w:t>
      </w:r>
      <w:r w:rsidR="009A6073" w:rsidRPr="00C85B80">
        <w:rPr>
          <w:rFonts w:ascii="Times New Roman" w:hAnsi="Times New Roman" w:cs="Times New Roman"/>
        </w:rPr>
        <w:t xml:space="preserve"> ****</w:t>
      </w:r>
      <w:r w:rsidR="00584242" w:rsidRPr="00C85B80">
        <w:rPr>
          <w:rFonts w:ascii="Times New Roman" w:hAnsi="Times New Roman" w:cs="Times New Roman" w:hint="eastAsia"/>
          <w:i/>
          <w:iCs/>
        </w:rPr>
        <w:t>p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9A6073" w:rsidRPr="00C85B80">
        <w:rPr>
          <w:rFonts w:ascii="Times New Roman" w:hAnsi="Times New Roman" w:cs="Times New Roman"/>
        </w:rPr>
        <w:t>&lt;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9A6073" w:rsidRPr="00C85B80">
        <w:rPr>
          <w:rFonts w:ascii="Times New Roman" w:hAnsi="Times New Roman" w:cs="Times New Roman"/>
        </w:rPr>
        <w:t>0.0001, n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9A6073" w:rsidRPr="00C85B80">
        <w:rPr>
          <w:rFonts w:ascii="Times New Roman" w:hAnsi="Times New Roman" w:cs="Times New Roman"/>
        </w:rPr>
        <w:t>=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9A6073" w:rsidRPr="00C85B80">
        <w:rPr>
          <w:rFonts w:ascii="Times New Roman" w:hAnsi="Times New Roman" w:cs="Times New Roman"/>
        </w:rPr>
        <w:t>number of oocytes. Scale bar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9A6073" w:rsidRPr="00C85B80">
        <w:rPr>
          <w:rFonts w:ascii="Times New Roman" w:hAnsi="Times New Roman" w:cs="Times New Roman"/>
        </w:rPr>
        <w:t>= 5 μm</w:t>
      </w:r>
      <w:r w:rsidR="001201B0" w:rsidRPr="00C85B80">
        <w:rPr>
          <w:rFonts w:ascii="Times New Roman" w:hAnsi="Times New Roman" w:cs="Times New Roman"/>
        </w:rPr>
        <w:t xml:space="preserve">. </w:t>
      </w:r>
      <w:r w:rsidR="001201B0" w:rsidRPr="00C85B80">
        <w:rPr>
          <w:rFonts w:ascii="Times New Roman" w:hAnsi="Times New Roman" w:cs="Times New Roman"/>
          <w:b/>
          <w:bCs/>
        </w:rPr>
        <w:t>B</w:t>
      </w:r>
      <w:r w:rsidR="001201B0" w:rsidRPr="00C85B80">
        <w:rPr>
          <w:rFonts w:ascii="Times New Roman" w:hAnsi="Times New Roman" w:cs="Times New Roman"/>
        </w:rPr>
        <w:t xml:space="preserve">. Relative length of spindles with </w:t>
      </w:r>
      <w:r w:rsidR="00D47B54" w:rsidRPr="00C85B80">
        <w:rPr>
          <w:rFonts w:ascii="Times New Roman" w:hAnsi="Times New Roman" w:cs="Times New Roman"/>
        </w:rPr>
        <w:t>aligned chromosome and misaligned chromosomes in Ccdc69-OE oocytes at MI stage.</w:t>
      </w:r>
      <w:r w:rsidR="00DB488D" w:rsidRPr="00C85B80">
        <w:rPr>
          <w:rFonts w:ascii="Times New Roman" w:hAnsi="Times New Roman" w:cs="Times New Roman"/>
        </w:rPr>
        <w:t xml:space="preserve"> </w:t>
      </w:r>
      <w:r w:rsidR="00923F88" w:rsidRPr="00C85B80">
        <w:rPr>
          <w:rFonts w:ascii="Times New Roman" w:hAnsi="Times New Roman" w:cs="Times New Roman" w:hint="eastAsia"/>
          <w:i/>
          <w:iCs/>
        </w:rPr>
        <w:t>p</w:t>
      </w:r>
      <w:r w:rsidR="00584242" w:rsidRPr="00C85B80">
        <w:rPr>
          <w:rFonts w:ascii="Times New Roman" w:hAnsi="Times New Roman" w:cs="Times New Roman" w:hint="eastAsia"/>
          <w:i/>
          <w:iCs/>
        </w:rPr>
        <w:t xml:space="preserve"> </w:t>
      </w:r>
      <w:r w:rsidR="008B0543" w:rsidRPr="00C85B80">
        <w:rPr>
          <w:rFonts w:ascii="Times New Roman" w:hAnsi="Times New Roman" w:cs="Times New Roman"/>
        </w:rPr>
        <w:t>=</w:t>
      </w:r>
      <w:r w:rsidR="00DB488D" w:rsidRPr="00C85B80">
        <w:rPr>
          <w:rFonts w:ascii="Times New Roman" w:hAnsi="Times New Roman" w:cs="Times New Roman"/>
        </w:rPr>
        <w:t xml:space="preserve"> 0.1143, n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DB488D" w:rsidRPr="00C85B80">
        <w:rPr>
          <w:rFonts w:ascii="Times New Roman" w:hAnsi="Times New Roman" w:cs="Times New Roman"/>
        </w:rPr>
        <w:t>=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DB488D" w:rsidRPr="00C85B80">
        <w:rPr>
          <w:rFonts w:ascii="Times New Roman" w:hAnsi="Times New Roman" w:cs="Times New Roman"/>
        </w:rPr>
        <w:t>number of oocytes.</w:t>
      </w:r>
      <w:r w:rsidR="00DC352E" w:rsidRPr="00C85B80">
        <w:rPr>
          <w:rFonts w:ascii="Times New Roman" w:hAnsi="Times New Roman" w:cs="Times New Roman"/>
        </w:rPr>
        <w:t xml:space="preserve"> </w:t>
      </w:r>
      <w:r w:rsidR="00DC352E" w:rsidRPr="00C85B80">
        <w:rPr>
          <w:rFonts w:ascii="Times New Roman" w:hAnsi="Times New Roman" w:cs="Times New Roman"/>
          <w:b/>
          <w:bCs/>
        </w:rPr>
        <w:t>C</w:t>
      </w:r>
      <w:r w:rsidR="00DC352E" w:rsidRPr="00C85B80">
        <w:rPr>
          <w:rFonts w:ascii="Times New Roman" w:hAnsi="Times New Roman" w:cs="Times New Roman"/>
        </w:rPr>
        <w:t>.</w:t>
      </w:r>
      <w:r w:rsidR="008E38A1" w:rsidRPr="00C85B80">
        <w:rPr>
          <w:rFonts w:ascii="Times New Roman" w:hAnsi="Times New Roman" w:cs="Times New Roman"/>
        </w:rPr>
        <w:t xml:space="preserve"> Representative images of bivalents and kinetochores in control and Ccdc69-OE oocytes. Magnifications of stretched chromosomes were shown in the yellow insets. </w:t>
      </w:r>
      <w:r w:rsidR="00936F40" w:rsidRPr="00C85B80">
        <w:rPr>
          <w:rFonts w:ascii="Times New Roman" w:hAnsi="Times New Roman" w:cs="Times New Roman"/>
        </w:rPr>
        <w:t>Distances between i</w:t>
      </w:r>
      <w:r w:rsidR="008E38A1" w:rsidRPr="00C85B80">
        <w:rPr>
          <w:rFonts w:ascii="Times New Roman" w:hAnsi="Times New Roman" w:cs="Times New Roman"/>
        </w:rPr>
        <w:t>nterkinetochore were determined as indicated in the magnifications.</w:t>
      </w:r>
      <w:r w:rsidR="00936F40" w:rsidRPr="00C85B80">
        <w:rPr>
          <w:rFonts w:ascii="Times New Roman" w:hAnsi="Times New Roman" w:cs="Times New Roman"/>
        </w:rPr>
        <w:t xml:space="preserve"> Red, ACA; blue, DNA. Scale bar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936F40" w:rsidRPr="00C85B80">
        <w:rPr>
          <w:rFonts w:ascii="Times New Roman" w:hAnsi="Times New Roman" w:cs="Times New Roman"/>
        </w:rPr>
        <w:t>= 2.5 μm.</w:t>
      </w:r>
      <w:r w:rsidR="001D3837" w:rsidRPr="00C85B80">
        <w:rPr>
          <w:rFonts w:ascii="Times New Roman" w:hAnsi="Times New Roman" w:cs="Times New Roman"/>
        </w:rPr>
        <w:t xml:space="preserve"> </w:t>
      </w:r>
      <w:r w:rsidR="001D3837" w:rsidRPr="00C85B80">
        <w:rPr>
          <w:rFonts w:ascii="Times New Roman" w:hAnsi="Times New Roman" w:cs="Times New Roman"/>
          <w:b/>
          <w:bCs/>
        </w:rPr>
        <w:t>D</w:t>
      </w:r>
      <w:r w:rsidR="001D3837" w:rsidRPr="00C85B80">
        <w:rPr>
          <w:rFonts w:ascii="Times New Roman" w:hAnsi="Times New Roman" w:cs="Times New Roman"/>
        </w:rPr>
        <w:t>. Quantitative analysis of interkinetochore distances</w:t>
      </w:r>
      <w:r w:rsidR="00B77A33" w:rsidRPr="00C85B80">
        <w:rPr>
          <w:rFonts w:ascii="Times New Roman" w:hAnsi="Times New Roman" w:cs="Times New Roman"/>
        </w:rPr>
        <w:t>.</w:t>
      </w:r>
      <w:r w:rsidR="001D3837" w:rsidRPr="00C85B80">
        <w:rPr>
          <w:rFonts w:ascii="Times New Roman" w:hAnsi="Times New Roman" w:cs="Times New Roman"/>
        </w:rPr>
        <w:t xml:space="preserve"> </w:t>
      </w:r>
      <w:r w:rsidR="00B77A33" w:rsidRPr="00C85B80">
        <w:rPr>
          <w:rFonts w:ascii="Times New Roman" w:hAnsi="Times New Roman" w:cs="Times New Roman"/>
        </w:rPr>
        <w:t>****</w:t>
      </w:r>
      <w:r w:rsidR="00923F88" w:rsidRPr="00C85B80">
        <w:rPr>
          <w:rFonts w:ascii="Times New Roman" w:hAnsi="Times New Roman" w:cs="Times New Roman" w:hint="eastAsia"/>
          <w:i/>
          <w:iCs/>
        </w:rPr>
        <w:t>p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B77A33" w:rsidRPr="00C85B80">
        <w:rPr>
          <w:rFonts w:ascii="Times New Roman" w:hAnsi="Times New Roman" w:cs="Times New Roman"/>
        </w:rPr>
        <w:t>&lt;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B77A33" w:rsidRPr="00C85B80">
        <w:rPr>
          <w:rFonts w:ascii="Times New Roman" w:hAnsi="Times New Roman" w:cs="Times New Roman"/>
        </w:rPr>
        <w:t>0.0001, n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B77A33" w:rsidRPr="00C85B80">
        <w:rPr>
          <w:rFonts w:ascii="Times New Roman" w:hAnsi="Times New Roman" w:cs="Times New Roman"/>
        </w:rPr>
        <w:t>=</w:t>
      </w:r>
      <w:r w:rsidR="00584242" w:rsidRPr="00C85B80">
        <w:rPr>
          <w:rFonts w:ascii="Times New Roman" w:hAnsi="Times New Roman" w:cs="Times New Roman" w:hint="eastAsia"/>
        </w:rPr>
        <w:t xml:space="preserve"> </w:t>
      </w:r>
      <w:r w:rsidR="00B77A33" w:rsidRPr="00C85B80">
        <w:rPr>
          <w:rFonts w:ascii="Times New Roman" w:hAnsi="Times New Roman" w:cs="Times New Roman"/>
        </w:rPr>
        <w:t>number of bivalents.</w:t>
      </w:r>
    </w:p>
    <w:p w14:paraId="6FABDFEE" w14:textId="77777777" w:rsidR="00D426E9" w:rsidRPr="00C85B80" w:rsidRDefault="00D426E9" w:rsidP="008E38A1">
      <w:pPr>
        <w:rPr>
          <w:rFonts w:ascii="Times New Roman" w:hAnsi="Times New Roman" w:cs="Times New Roman"/>
        </w:rPr>
      </w:pPr>
    </w:p>
    <w:p w14:paraId="2A0E5CE8" w14:textId="13F08751" w:rsidR="005A3E95" w:rsidRPr="00C85B80" w:rsidRDefault="00BC5F36" w:rsidP="008E38A1">
      <w:pPr>
        <w:rPr>
          <w:rFonts w:ascii="Times New Roman" w:hAnsi="Times New Roman" w:cs="Times New Roman"/>
        </w:rPr>
      </w:pPr>
      <w:r w:rsidRPr="00C85B8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D83E9EC" wp14:editId="02652600">
            <wp:extent cx="5136867" cy="7063991"/>
            <wp:effectExtent l="0" t="0" r="0" b="3810"/>
            <wp:docPr id="1792111126" name="图形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111126" name="图形 1792111126"/>
                    <pic:cNvPicPr/>
                  </pic:nvPicPr>
                  <pic:blipFill rotWithShape="1"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rcRect b="2824"/>
                    <a:stretch/>
                  </pic:blipFill>
                  <pic:spPr bwMode="auto">
                    <a:xfrm>
                      <a:off x="0" y="0"/>
                      <a:ext cx="5141534" cy="7070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AF553" w14:textId="40397CD7" w:rsidR="005A3E95" w:rsidRPr="00C85B80" w:rsidRDefault="005A3E95" w:rsidP="008E38A1">
      <w:pPr>
        <w:rPr>
          <w:rFonts w:ascii="Times New Roman" w:hAnsi="Times New Roman" w:cs="Times New Roman"/>
        </w:rPr>
      </w:pPr>
      <w:bookmarkStart w:id="1" w:name="OLE_LINK1"/>
      <w:r w:rsidRPr="00C85B80">
        <w:rPr>
          <w:rFonts w:ascii="Times New Roman" w:hAnsi="Times New Roman" w:cs="Times New Roman"/>
          <w:b/>
          <w:bCs/>
        </w:rPr>
        <w:t>Fig S6. Roles of the Coiled-Coil domains in Ccdc69</w:t>
      </w:r>
      <w:r w:rsidR="00CD244D" w:rsidRPr="00C85B80">
        <w:rPr>
          <w:rFonts w:ascii="Times New Roman" w:hAnsi="Times New Roman" w:cs="Times New Roman"/>
          <w:b/>
          <w:bCs/>
        </w:rPr>
        <w:t>-mediated regulation of p-Aurka</w:t>
      </w:r>
      <w:r w:rsidRPr="00C85B80">
        <w:rPr>
          <w:rFonts w:ascii="Times New Roman" w:hAnsi="Times New Roman" w:cs="Times New Roman"/>
          <w:b/>
          <w:bCs/>
        </w:rPr>
        <w:t xml:space="preserve">. </w:t>
      </w:r>
      <w:r w:rsidR="00CD244D" w:rsidRPr="00C85B80">
        <w:rPr>
          <w:rFonts w:ascii="Times New Roman" w:hAnsi="Times New Roman" w:cs="Times New Roman"/>
          <w:b/>
          <w:bCs/>
        </w:rPr>
        <w:t>A.</w:t>
      </w:r>
      <w:r w:rsidR="00CD244D" w:rsidRPr="00C85B80">
        <w:rPr>
          <w:rFonts w:ascii="Times New Roman" w:hAnsi="Times New Roman" w:cs="Times New Roman"/>
        </w:rPr>
        <w:t xml:space="preserve"> Representative images of p-Aurka in</w:t>
      </w:r>
      <w:r w:rsidR="002D0DBE" w:rsidRPr="00C85B80">
        <w:rPr>
          <w:rFonts w:ascii="Times New Roman" w:hAnsi="Times New Roman" w:cs="Times New Roman"/>
        </w:rPr>
        <w:t xml:space="preserve"> control and</w:t>
      </w:r>
      <w:r w:rsidR="00CD244D" w:rsidRPr="00C85B80">
        <w:rPr>
          <w:rFonts w:ascii="Times New Roman" w:hAnsi="Times New Roman" w:cs="Times New Roman"/>
        </w:rPr>
        <w:t xml:space="preserve"> </w:t>
      </w:r>
      <w:r w:rsidR="004B2F74" w:rsidRPr="00C85B80">
        <w:rPr>
          <w:rFonts w:ascii="Times New Roman" w:hAnsi="Times New Roman" w:cs="Times New Roman"/>
        </w:rPr>
        <w:t>truncated Myc-Ccdc69</w:t>
      </w:r>
      <w:r w:rsidR="0018522B" w:rsidRPr="00C85B80">
        <w:rPr>
          <w:rFonts w:ascii="Times New Roman" w:hAnsi="Times New Roman" w:cs="Times New Roman"/>
        </w:rPr>
        <w:t>-OE</w:t>
      </w:r>
      <w:r w:rsidR="00CD244D" w:rsidRPr="00C85B80">
        <w:rPr>
          <w:rFonts w:ascii="Times New Roman" w:hAnsi="Times New Roman" w:cs="Times New Roman"/>
        </w:rPr>
        <w:t xml:space="preserve"> oocytes at MI stage. Red, p-Aurka; green, α-Tubulin; blue, DNA. Scale bar</w:t>
      </w:r>
      <w:r w:rsidR="00B1201C" w:rsidRPr="00C85B80">
        <w:rPr>
          <w:rFonts w:ascii="Times New Roman" w:hAnsi="Times New Roman" w:cs="Times New Roman" w:hint="eastAsia"/>
        </w:rPr>
        <w:t xml:space="preserve"> </w:t>
      </w:r>
      <w:r w:rsidR="00CD244D" w:rsidRPr="00C85B80">
        <w:rPr>
          <w:rFonts w:ascii="Times New Roman" w:hAnsi="Times New Roman" w:cs="Times New Roman"/>
        </w:rPr>
        <w:t xml:space="preserve">= 10 μm. </w:t>
      </w:r>
      <w:r w:rsidR="002D0DBE" w:rsidRPr="00C85B80">
        <w:rPr>
          <w:rFonts w:ascii="Times New Roman" w:hAnsi="Times New Roman" w:cs="Times New Roman"/>
          <w:b/>
          <w:bCs/>
        </w:rPr>
        <w:t>B</w:t>
      </w:r>
      <w:r w:rsidR="00CD244D" w:rsidRPr="00C85B80">
        <w:rPr>
          <w:rFonts w:ascii="Times New Roman" w:hAnsi="Times New Roman" w:cs="Times New Roman"/>
        </w:rPr>
        <w:t xml:space="preserve">. Immunofluorescence analysis of p-Aurka in control and </w:t>
      </w:r>
      <w:r w:rsidR="0018522B" w:rsidRPr="00C85B80">
        <w:rPr>
          <w:rFonts w:ascii="Times New Roman" w:hAnsi="Times New Roman" w:cs="Times New Roman"/>
        </w:rPr>
        <w:t>truncated Myc-Ccdc69-OE</w:t>
      </w:r>
      <w:r w:rsidR="00CD244D" w:rsidRPr="00C85B80">
        <w:rPr>
          <w:rFonts w:ascii="Times New Roman" w:hAnsi="Times New Roman" w:cs="Times New Roman"/>
        </w:rPr>
        <w:t xml:space="preserve"> oocytes. ****</w:t>
      </w:r>
      <w:r w:rsidR="00B1201C" w:rsidRPr="00C85B80">
        <w:rPr>
          <w:rFonts w:ascii="Times New Roman" w:hAnsi="Times New Roman" w:cs="Times New Roman" w:hint="eastAsia"/>
          <w:i/>
          <w:iCs/>
        </w:rPr>
        <w:t>p</w:t>
      </w:r>
      <w:r w:rsidR="00B1201C" w:rsidRPr="00C85B80">
        <w:rPr>
          <w:rFonts w:ascii="Times New Roman" w:hAnsi="Times New Roman" w:cs="Times New Roman" w:hint="eastAsia"/>
        </w:rPr>
        <w:t xml:space="preserve"> </w:t>
      </w:r>
      <w:r w:rsidR="00CD244D" w:rsidRPr="00C85B80">
        <w:rPr>
          <w:rFonts w:ascii="Times New Roman" w:hAnsi="Times New Roman" w:cs="Times New Roman"/>
        </w:rPr>
        <w:t>&lt;</w:t>
      </w:r>
      <w:r w:rsidR="00B1201C" w:rsidRPr="00C85B80">
        <w:rPr>
          <w:rFonts w:ascii="Times New Roman" w:hAnsi="Times New Roman" w:cs="Times New Roman" w:hint="eastAsia"/>
        </w:rPr>
        <w:t xml:space="preserve"> </w:t>
      </w:r>
      <w:r w:rsidR="00CD244D" w:rsidRPr="00C85B80">
        <w:rPr>
          <w:rFonts w:ascii="Times New Roman" w:hAnsi="Times New Roman" w:cs="Times New Roman"/>
        </w:rPr>
        <w:t>0.0001, n</w:t>
      </w:r>
      <w:r w:rsidR="00B1201C" w:rsidRPr="00C85B80">
        <w:rPr>
          <w:rFonts w:ascii="Times New Roman" w:hAnsi="Times New Roman" w:cs="Times New Roman" w:hint="eastAsia"/>
        </w:rPr>
        <w:t xml:space="preserve"> = </w:t>
      </w:r>
      <w:r w:rsidR="00CD244D" w:rsidRPr="00C85B80">
        <w:rPr>
          <w:rFonts w:ascii="Times New Roman" w:hAnsi="Times New Roman" w:cs="Times New Roman"/>
        </w:rPr>
        <w:t>number of oocytes.</w:t>
      </w:r>
    </w:p>
    <w:p w14:paraId="7810A188" w14:textId="77777777" w:rsidR="0018522B" w:rsidRPr="00C85B80" w:rsidRDefault="0018522B" w:rsidP="008E38A1">
      <w:pPr>
        <w:rPr>
          <w:rFonts w:ascii="Times New Roman" w:hAnsi="Times New Roman" w:cs="Times New Roman"/>
        </w:rPr>
      </w:pPr>
    </w:p>
    <w:bookmarkEnd w:id="1"/>
    <w:p w14:paraId="2543BFEC" w14:textId="7B58C1E3" w:rsidR="00D426E9" w:rsidRPr="00C85B80" w:rsidRDefault="00D426E9" w:rsidP="008E38A1">
      <w:pPr>
        <w:rPr>
          <w:rFonts w:ascii="Times New Roman" w:hAnsi="Times New Roman" w:cs="Times New Roman"/>
        </w:rPr>
      </w:pPr>
      <w:r w:rsidRPr="00C85B80">
        <w:rPr>
          <w:rFonts w:ascii="Times New Roman" w:hAnsi="Times New Roman" w:cs="Times New Roman" w:hint="eastAsia"/>
        </w:rPr>
        <w:t xml:space="preserve">Table </w:t>
      </w:r>
      <w:r w:rsidR="005C1755" w:rsidRPr="00C85B80">
        <w:rPr>
          <w:rFonts w:ascii="Times New Roman" w:hAnsi="Times New Roman" w:cs="Times New Roman" w:hint="eastAsia"/>
        </w:rPr>
        <w:t>S</w:t>
      </w:r>
      <w:r w:rsidRPr="00C85B80">
        <w:rPr>
          <w:rFonts w:ascii="Times New Roman" w:hAnsi="Times New Roman" w:cs="Times New Roman" w:hint="eastAsia"/>
        </w:rPr>
        <w:t>1: Proteome of meiotic spindles in mouse oocyte.</w:t>
      </w:r>
    </w:p>
    <w:p w14:paraId="6222B49A" w14:textId="77AE78AF" w:rsidR="00D426E9" w:rsidRPr="00D426E9" w:rsidRDefault="00D426E9" w:rsidP="008E38A1">
      <w:pPr>
        <w:rPr>
          <w:rFonts w:ascii="Times New Roman" w:hAnsi="Times New Roman" w:cs="Times New Roman"/>
        </w:rPr>
      </w:pPr>
      <w:r w:rsidRPr="00C85B80">
        <w:rPr>
          <w:rFonts w:ascii="Times New Roman" w:hAnsi="Times New Roman" w:cs="Times New Roman" w:hint="eastAsia"/>
        </w:rPr>
        <w:t xml:space="preserve">Table </w:t>
      </w:r>
      <w:r w:rsidR="005C1755" w:rsidRPr="00C85B80">
        <w:rPr>
          <w:rFonts w:ascii="Times New Roman" w:hAnsi="Times New Roman" w:cs="Times New Roman" w:hint="eastAsia"/>
        </w:rPr>
        <w:t>S</w:t>
      </w:r>
      <w:r w:rsidRPr="00C85B80">
        <w:rPr>
          <w:rFonts w:ascii="Times New Roman" w:hAnsi="Times New Roman" w:cs="Times New Roman" w:hint="eastAsia"/>
        </w:rPr>
        <w:t>2:</w:t>
      </w:r>
      <w:r w:rsidR="00C3732F" w:rsidRPr="00C85B80">
        <w:rPr>
          <w:rFonts w:hint="eastAsia"/>
        </w:rPr>
        <w:t xml:space="preserve"> </w:t>
      </w:r>
      <w:r w:rsidR="00C3732F" w:rsidRPr="00C85B80">
        <w:rPr>
          <w:rFonts w:ascii="Times New Roman" w:hAnsi="Times New Roman" w:cs="Times New Roman" w:hint="eastAsia"/>
        </w:rPr>
        <w:t>Differentially expressed proteins in MI and MII spindles.</w:t>
      </w:r>
    </w:p>
    <w:sectPr w:rsidR="00D426E9" w:rsidRPr="00D426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9DDA8" w14:textId="77777777" w:rsidR="00123784" w:rsidRDefault="00123784" w:rsidP="004F0A0C">
      <w:pPr>
        <w:rPr>
          <w:rFonts w:hint="eastAsia"/>
        </w:rPr>
      </w:pPr>
      <w:r>
        <w:separator/>
      </w:r>
    </w:p>
  </w:endnote>
  <w:endnote w:type="continuationSeparator" w:id="0">
    <w:p w14:paraId="10E709BD" w14:textId="77777777" w:rsidR="00123784" w:rsidRDefault="00123784" w:rsidP="004F0A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D7C5B" w14:textId="77777777" w:rsidR="00123784" w:rsidRDefault="00123784" w:rsidP="004F0A0C">
      <w:pPr>
        <w:rPr>
          <w:rFonts w:hint="eastAsia"/>
        </w:rPr>
      </w:pPr>
      <w:r>
        <w:separator/>
      </w:r>
    </w:p>
  </w:footnote>
  <w:footnote w:type="continuationSeparator" w:id="0">
    <w:p w14:paraId="3166AAE8" w14:textId="77777777" w:rsidR="00123784" w:rsidRDefault="00123784" w:rsidP="004F0A0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0A3"/>
    <w:rsid w:val="00002ABC"/>
    <w:rsid w:val="00004434"/>
    <w:rsid w:val="00006851"/>
    <w:rsid w:val="00007F27"/>
    <w:rsid w:val="00010D85"/>
    <w:rsid w:val="00011180"/>
    <w:rsid w:val="0001332D"/>
    <w:rsid w:val="000136DC"/>
    <w:rsid w:val="00025BEC"/>
    <w:rsid w:val="0005321E"/>
    <w:rsid w:val="0005349D"/>
    <w:rsid w:val="00060647"/>
    <w:rsid w:val="00060F7C"/>
    <w:rsid w:val="000610A8"/>
    <w:rsid w:val="00071486"/>
    <w:rsid w:val="00074487"/>
    <w:rsid w:val="000763F3"/>
    <w:rsid w:val="00093143"/>
    <w:rsid w:val="000A00AA"/>
    <w:rsid w:val="000A261C"/>
    <w:rsid w:val="000A6162"/>
    <w:rsid w:val="000B21DD"/>
    <w:rsid w:val="000B3AA8"/>
    <w:rsid w:val="000D4E5C"/>
    <w:rsid w:val="000F1AED"/>
    <w:rsid w:val="000F5609"/>
    <w:rsid w:val="000F7D5E"/>
    <w:rsid w:val="00102604"/>
    <w:rsid w:val="00105AA0"/>
    <w:rsid w:val="0011014E"/>
    <w:rsid w:val="001201B0"/>
    <w:rsid w:val="001233F5"/>
    <w:rsid w:val="00123784"/>
    <w:rsid w:val="0013754A"/>
    <w:rsid w:val="00153B2A"/>
    <w:rsid w:val="00175D74"/>
    <w:rsid w:val="0018522B"/>
    <w:rsid w:val="00186932"/>
    <w:rsid w:val="00193618"/>
    <w:rsid w:val="00197700"/>
    <w:rsid w:val="001B03B1"/>
    <w:rsid w:val="001C12EB"/>
    <w:rsid w:val="001C1FFC"/>
    <w:rsid w:val="001C3C24"/>
    <w:rsid w:val="001C4981"/>
    <w:rsid w:val="001D12CF"/>
    <w:rsid w:val="001D271F"/>
    <w:rsid w:val="001D3837"/>
    <w:rsid w:val="001D520E"/>
    <w:rsid w:val="001E1414"/>
    <w:rsid w:val="001E400A"/>
    <w:rsid w:val="001E6FA5"/>
    <w:rsid w:val="001F3847"/>
    <w:rsid w:val="001F4768"/>
    <w:rsid w:val="00204ACE"/>
    <w:rsid w:val="002065EB"/>
    <w:rsid w:val="00207518"/>
    <w:rsid w:val="002109FC"/>
    <w:rsid w:val="00215985"/>
    <w:rsid w:val="0024377A"/>
    <w:rsid w:val="00247ED7"/>
    <w:rsid w:val="002562C8"/>
    <w:rsid w:val="002574F0"/>
    <w:rsid w:val="002618C9"/>
    <w:rsid w:val="00265B10"/>
    <w:rsid w:val="0026730A"/>
    <w:rsid w:val="00273728"/>
    <w:rsid w:val="00282AE3"/>
    <w:rsid w:val="00292BD6"/>
    <w:rsid w:val="00293648"/>
    <w:rsid w:val="00297408"/>
    <w:rsid w:val="002A2A8D"/>
    <w:rsid w:val="002B2DAB"/>
    <w:rsid w:val="002C2657"/>
    <w:rsid w:val="002D0DBE"/>
    <w:rsid w:val="002E6475"/>
    <w:rsid w:val="00310077"/>
    <w:rsid w:val="00311A6C"/>
    <w:rsid w:val="00322810"/>
    <w:rsid w:val="00325539"/>
    <w:rsid w:val="00335E2E"/>
    <w:rsid w:val="00336DB2"/>
    <w:rsid w:val="00337284"/>
    <w:rsid w:val="003503CC"/>
    <w:rsid w:val="00357E69"/>
    <w:rsid w:val="00365D96"/>
    <w:rsid w:val="003826D1"/>
    <w:rsid w:val="00387ED7"/>
    <w:rsid w:val="00390EE8"/>
    <w:rsid w:val="00391578"/>
    <w:rsid w:val="00392BD4"/>
    <w:rsid w:val="0039351C"/>
    <w:rsid w:val="00394893"/>
    <w:rsid w:val="00394912"/>
    <w:rsid w:val="00395F77"/>
    <w:rsid w:val="003A2A66"/>
    <w:rsid w:val="003A4AEA"/>
    <w:rsid w:val="003A5D44"/>
    <w:rsid w:val="003C4B8A"/>
    <w:rsid w:val="003D7ADF"/>
    <w:rsid w:val="003E7E49"/>
    <w:rsid w:val="003E7E8D"/>
    <w:rsid w:val="003F6C29"/>
    <w:rsid w:val="00404560"/>
    <w:rsid w:val="00406113"/>
    <w:rsid w:val="00410FD4"/>
    <w:rsid w:val="004136EA"/>
    <w:rsid w:val="004160F0"/>
    <w:rsid w:val="00420166"/>
    <w:rsid w:val="004411BE"/>
    <w:rsid w:val="00447DAC"/>
    <w:rsid w:val="00451DA1"/>
    <w:rsid w:val="004609A8"/>
    <w:rsid w:val="00463277"/>
    <w:rsid w:val="00471397"/>
    <w:rsid w:val="004714E8"/>
    <w:rsid w:val="00482B96"/>
    <w:rsid w:val="00484B76"/>
    <w:rsid w:val="00485DAE"/>
    <w:rsid w:val="004A503E"/>
    <w:rsid w:val="004A7F0F"/>
    <w:rsid w:val="004B08DE"/>
    <w:rsid w:val="004B2F74"/>
    <w:rsid w:val="004B3356"/>
    <w:rsid w:val="004D22FF"/>
    <w:rsid w:val="004D7C99"/>
    <w:rsid w:val="004E791F"/>
    <w:rsid w:val="004F0A0C"/>
    <w:rsid w:val="004F122A"/>
    <w:rsid w:val="004F1364"/>
    <w:rsid w:val="004F79DB"/>
    <w:rsid w:val="00501FF7"/>
    <w:rsid w:val="00505CFD"/>
    <w:rsid w:val="00514A6B"/>
    <w:rsid w:val="00522DEE"/>
    <w:rsid w:val="005256FB"/>
    <w:rsid w:val="005337FF"/>
    <w:rsid w:val="00534A8F"/>
    <w:rsid w:val="00540BB3"/>
    <w:rsid w:val="00541909"/>
    <w:rsid w:val="00554149"/>
    <w:rsid w:val="0056052D"/>
    <w:rsid w:val="00563175"/>
    <w:rsid w:val="00577F28"/>
    <w:rsid w:val="00584242"/>
    <w:rsid w:val="0059071F"/>
    <w:rsid w:val="00593045"/>
    <w:rsid w:val="00596B9B"/>
    <w:rsid w:val="005A3E95"/>
    <w:rsid w:val="005A5F29"/>
    <w:rsid w:val="005B090C"/>
    <w:rsid w:val="005B269F"/>
    <w:rsid w:val="005B481A"/>
    <w:rsid w:val="005B5302"/>
    <w:rsid w:val="005C124A"/>
    <w:rsid w:val="005C1755"/>
    <w:rsid w:val="005C4825"/>
    <w:rsid w:val="005C7ED8"/>
    <w:rsid w:val="005E1A54"/>
    <w:rsid w:val="005E57A9"/>
    <w:rsid w:val="005E7838"/>
    <w:rsid w:val="005F03FD"/>
    <w:rsid w:val="00621B2F"/>
    <w:rsid w:val="00627284"/>
    <w:rsid w:val="00630E0A"/>
    <w:rsid w:val="006335EE"/>
    <w:rsid w:val="00634169"/>
    <w:rsid w:val="00636E1A"/>
    <w:rsid w:val="0064466C"/>
    <w:rsid w:val="0064700A"/>
    <w:rsid w:val="0065050E"/>
    <w:rsid w:val="00655153"/>
    <w:rsid w:val="00657D55"/>
    <w:rsid w:val="0066592E"/>
    <w:rsid w:val="00676D3D"/>
    <w:rsid w:val="006813DB"/>
    <w:rsid w:val="00681688"/>
    <w:rsid w:val="00695374"/>
    <w:rsid w:val="00696640"/>
    <w:rsid w:val="006A5870"/>
    <w:rsid w:val="006D002A"/>
    <w:rsid w:val="006D6C64"/>
    <w:rsid w:val="006D7D09"/>
    <w:rsid w:val="006E3B35"/>
    <w:rsid w:val="0070037E"/>
    <w:rsid w:val="00704DBE"/>
    <w:rsid w:val="00722EDA"/>
    <w:rsid w:val="00723DA8"/>
    <w:rsid w:val="00724419"/>
    <w:rsid w:val="00736589"/>
    <w:rsid w:val="00744937"/>
    <w:rsid w:val="007544AD"/>
    <w:rsid w:val="00754BEC"/>
    <w:rsid w:val="007570BD"/>
    <w:rsid w:val="00757FDD"/>
    <w:rsid w:val="00762FC7"/>
    <w:rsid w:val="0077002A"/>
    <w:rsid w:val="00773634"/>
    <w:rsid w:val="007808EF"/>
    <w:rsid w:val="00790A48"/>
    <w:rsid w:val="00794F9D"/>
    <w:rsid w:val="007B0BD2"/>
    <w:rsid w:val="007B4305"/>
    <w:rsid w:val="007B503C"/>
    <w:rsid w:val="007B794A"/>
    <w:rsid w:val="007C5165"/>
    <w:rsid w:val="007D2AF3"/>
    <w:rsid w:val="007F44D4"/>
    <w:rsid w:val="007F761F"/>
    <w:rsid w:val="00810763"/>
    <w:rsid w:val="008148EA"/>
    <w:rsid w:val="00825D03"/>
    <w:rsid w:val="0084724E"/>
    <w:rsid w:val="00851AD4"/>
    <w:rsid w:val="0085439C"/>
    <w:rsid w:val="00865F4C"/>
    <w:rsid w:val="0086724C"/>
    <w:rsid w:val="00872EDE"/>
    <w:rsid w:val="00877CD7"/>
    <w:rsid w:val="008879DB"/>
    <w:rsid w:val="00897B76"/>
    <w:rsid w:val="008A2AB4"/>
    <w:rsid w:val="008B0543"/>
    <w:rsid w:val="008B40C7"/>
    <w:rsid w:val="008B5081"/>
    <w:rsid w:val="008B7E3F"/>
    <w:rsid w:val="008C03FF"/>
    <w:rsid w:val="008C270B"/>
    <w:rsid w:val="008C30E0"/>
    <w:rsid w:val="008C792F"/>
    <w:rsid w:val="008D2885"/>
    <w:rsid w:val="008D2D6C"/>
    <w:rsid w:val="008D2ECD"/>
    <w:rsid w:val="008D4E62"/>
    <w:rsid w:val="008D6CF7"/>
    <w:rsid w:val="008E38A1"/>
    <w:rsid w:val="008E7F8E"/>
    <w:rsid w:val="00901DF7"/>
    <w:rsid w:val="00923F88"/>
    <w:rsid w:val="0092651E"/>
    <w:rsid w:val="00931B3A"/>
    <w:rsid w:val="00931D9F"/>
    <w:rsid w:val="00936F40"/>
    <w:rsid w:val="00943E43"/>
    <w:rsid w:val="009516A2"/>
    <w:rsid w:val="00953025"/>
    <w:rsid w:val="00961E48"/>
    <w:rsid w:val="00963D0B"/>
    <w:rsid w:val="009671F5"/>
    <w:rsid w:val="00974F63"/>
    <w:rsid w:val="009A3BD7"/>
    <w:rsid w:val="009A3C37"/>
    <w:rsid w:val="009A44E2"/>
    <w:rsid w:val="009A6073"/>
    <w:rsid w:val="009A7E97"/>
    <w:rsid w:val="009B7307"/>
    <w:rsid w:val="009C3DEE"/>
    <w:rsid w:val="009C7A46"/>
    <w:rsid w:val="009D32F4"/>
    <w:rsid w:val="009E0D2D"/>
    <w:rsid w:val="009E4062"/>
    <w:rsid w:val="009E51C7"/>
    <w:rsid w:val="009F789F"/>
    <w:rsid w:val="00A213F7"/>
    <w:rsid w:val="00A622A1"/>
    <w:rsid w:val="00A6651A"/>
    <w:rsid w:val="00A67544"/>
    <w:rsid w:val="00A7034D"/>
    <w:rsid w:val="00A70950"/>
    <w:rsid w:val="00A72556"/>
    <w:rsid w:val="00A74DE9"/>
    <w:rsid w:val="00A928F1"/>
    <w:rsid w:val="00AA02DE"/>
    <w:rsid w:val="00AB081C"/>
    <w:rsid w:val="00AC01A1"/>
    <w:rsid w:val="00AC0C1F"/>
    <w:rsid w:val="00AC106D"/>
    <w:rsid w:val="00AC13AF"/>
    <w:rsid w:val="00AC15C1"/>
    <w:rsid w:val="00AC220D"/>
    <w:rsid w:val="00AC2624"/>
    <w:rsid w:val="00AC2A23"/>
    <w:rsid w:val="00AC5CFF"/>
    <w:rsid w:val="00AC7052"/>
    <w:rsid w:val="00AD2A88"/>
    <w:rsid w:val="00AF0B30"/>
    <w:rsid w:val="00AF73AE"/>
    <w:rsid w:val="00B052AF"/>
    <w:rsid w:val="00B1201C"/>
    <w:rsid w:val="00B204F1"/>
    <w:rsid w:val="00B210AD"/>
    <w:rsid w:val="00B33AC8"/>
    <w:rsid w:val="00B4474B"/>
    <w:rsid w:val="00B54298"/>
    <w:rsid w:val="00B74442"/>
    <w:rsid w:val="00B77A33"/>
    <w:rsid w:val="00B90F59"/>
    <w:rsid w:val="00B927B6"/>
    <w:rsid w:val="00B962D8"/>
    <w:rsid w:val="00B96F48"/>
    <w:rsid w:val="00BA0592"/>
    <w:rsid w:val="00BB1738"/>
    <w:rsid w:val="00BB2449"/>
    <w:rsid w:val="00BB47CE"/>
    <w:rsid w:val="00BC5F36"/>
    <w:rsid w:val="00BC74BB"/>
    <w:rsid w:val="00BD180F"/>
    <w:rsid w:val="00BD1DF7"/>
    <w:rsid w:val="00BD3B47"/>
    <w:rsid w:val="00BD6238"/>
    <w:rsid w:val="00BF12B8"/>
    <w:rsid w:val="00BF45B4"/>
    <w:rsid w:val="00BF6D15"/>
    <w:rsid w:val="00C07B74"/>
    <w:rsid w:val="00C21E2C"/>
    <w:rsid w:val="00C236CE"/>
    <w:rsid w:val="00C36501"/>
    <w:rsid w:val="00C36DAD"/>
    <w:rsid w:val="00C3732F"/>
    <w:rsid w:val="00C41A28"/>
    <w:rsid w:val="00C427B8"/>
    <w:rsid w:val="00C46A8B"/>
    <w:rsid w:val="00C46D5B"/>
    <w:rsid w:val="00C50D45"/>
    <w:rsid w:val="00C5459D"/>
    <w:rsid w:val="00C56CA1"/>
    <w:rsid w:val="00C57ED5"/>
    <w:rsid w:val="00C70B74"/>
    <w:rsid w:val="00C84A37"/>
    <w:rsid w:val="00C85B80"/>
    <w:rsid w:val="00C86AE7"/>
    <w:rsid w:val="00CB19E7"/>
    <w:rsid w:val="00CB3AFA"/>
    <w:rsid w:val="00CB7339"/>
    <w:rsid w:val="00CD244D"/>
    <w:rsid w:val="00CD454A"/>
    <w:rsid w:val="00CD6A77"/>
    <w:rsid w:val="00CE2EA4"/>
    <w:rsid w:val="00CF5B34"/>
    <w:rsid w:val="00D030A0"/>
    <w:rsid w:val="00D1690B"/>
    <w:rsid w:val="00D2067B"/>
    <w:rsid w:val="00D21592"/>
    <w:rsid w:val="00D21A5E"/>
    <w:rsid w:val="00D31B78"/>
    <w:rsid w:val="00D3537B"/>
    <w:rsid w:val="00D426E9"/>
    <w:rsid w:val="00D47B54"/>
    <w:rsid w:val="00D51334"/>
    <w:rsid w:val="00D9081B"/>
    <w:rsid w:val="00DA00EE"/>
    <w:rsid w:val="00DA20FF"/>
    <w:rsid w:val="00DB1EA5"/>
    <w:rsid w:val="00DB488D"/>
    <w:rsid w:val="00DB6661"/>
    <w:rsid w:val="00DC352E"/>
    <w:rsid w:val="00DE290C"/>
    <w:rsid w:val="00DF68F3"/>
    <w:rsid w:val="00E010A3"/>
    <w:rsid w:val="00E04E0F"/>
    <w:rsid w:val="00E13F03"/>
    <w:rsid w:val="00E43F7A"/>
    <w:rsid w:val="00E506AA"/>
    <w:rsid w:val="00E57921"/>
    <w:rsid w:val="00E6791F"/>
    <w:rsid w:val="00E703E5"/>
    <w:rsid w:val="00E96E4D"/>
    <w:rsid w:val="00EA0441"/>
    <w:rsid w:val="00EA7066"/>
    <w:rsid w:val="00EB17F5"/>
    <w:rsid w:val="00EC1A3A"/>
    <w:rsid w:val="00EC3AAD"/>
    <w:rsid w:val="00EF078C"/>
    <w:rsid w:val="00EF6EA3"/>
    <w:rsid w:val="00F02D8C"/>
    <w:rsid w:val="00F03EC5"/>
    <w:rsid w:val="00F10F39"/>
    <w:rsid w:val="00F13262"/>
    <w:rsid w:val="00F4766F"/>
    <w:rsid w:val="00F52109"/>
    <w:rsid w:val="00F525BF"/>
    <w:rsid w:val="00F540D5"/>
    <w:rsid w:val="00F5507B"/>
    <w:rsid w:val="00F559ED"/>
    <w:rsid w:val="00F649A8"/>
    <w:rsid w:val="00F72ED1"/>
    <w:rsid w:val="00F7773D"/>
    <w:rsid w:val="00F77D55"/>
    <w:rsid w:val="00F83DA0"/>
    <w:rsid w:val="00F85785"/>
    <w:rsid w:val="00F87486"/>
    <w:rsid w:val="00F972A7"/>
    <w:rsid w:val="00FA3F21"/>
    <w:rsid w:val="00FE4F1D"/>
    <w:rsid w:val="00FF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14B390"/>
  <w15:chartTrackingRefBased/>
  <w15:docId w15:val="{6B4C2BDA-A645-4DFB-AD65-EA7FC508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9DB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F0A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F0A0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F0A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F0A0C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F4766F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4766F"/>
    <w:rPr>
      <w:sz w:val="18"/>
      <w:szCs w:val="18"/>
    </w:rPr>
  </w:style>
  <w:style w:type="paragraph" w:styleId="aa">
    <w:name w:val="Revision"/>
    <w:hidden/>
    <w:uiPriority w:val="99"/>
    <w:semiHidden/>
    <w:rsid w:val="00061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image" Target="media/image7.png"/><Relationship Id="rId17" Type="http://schemas.openxmlformats.org/officeDocument/2006/relationships/image" Target="media/image12.sv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endnotes" Target="endnotes.xml"/><Relationship Id="rId15" Type="http://schemas.openxmlformats.org/officeDocument/2006/relationships/image" Target="media/image10.sv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643</Words>
  <Characters>3356</Characters>
  <Application>Microsoft Office Word</Application>
  <DocSecurity>0</DocSecurity>
  <Lines>56</Lines>
  <Paragraphs>11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安粥 郭</dc:creator>
  <cp:keywords/>
  <dc:description/>
  <cp:lastModifiedBy>安粥 郭</cp:lastModifiedBy>
  <cp:revision>3</cp:revision>
  <dcterms:created xsi:type="dcterms:W3CDTF">2025-07-25T07:49:00Z</dcterms:created>
  <dcterms:modified xsi:type="dcterms:W3CDTF">2025-07-25T07:49:00Z</dcterms:modified>
</cp:coreProperties>
</file>