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690B" w14:textId="553F35A5" w:rsidR="00E72D9A" w:rsidRPr="00CD6046" w:rsidRDefault="00CD6046" w:rsidP="00D64659">
      <w:pPr>
        <w:spacing w:after="0" w:line="480" w:lineRule="auto"/>
        <w:rPr>
          <w:rFonts w:ascii="Arial" w:hAnsi="Arial" w:cs="Arial"/>
          <w:b/>
          <w:bCs/>
        </w:rPr>
      </w:pPr>
      <w:r w:rsidRPr="00CD6046">
        <w:rPr>
          <w:rFonts w:ascii="Arial" w:hAnsi="Arial" w:cs="Arial"/>
          <w:b/>
          <w:bCs/>
        </w:rPr>
        <w:t>SUPPLEMENTARY MATERIAL-FIGURES</w:t>
      </w:r>
    </w:p>
    <w:p w14:paraId="1E973A5B" w14:textId="77777777" w:rsidR="00CD6046" w:rsidRPr="00CD6046" w:rsidRDefault="00CD6046" w:rsidP="00D64659">
      <w:pPr>
        <w:spacing w:after="0" w:line="480" w:lineRule="auto"/>
        <w:rPr>
          <w:rFonts w:ascii="Arial" w:hAnsi="Arial" w:cs="Arial"/>
        </w:rPr>
      </w:pPr>
      <w:r w:rsidRPr="00CD6046">
        <w:rPr>
          <w:rFonts w:ascii="Arial" w:hAnsi="Arial" w:cs="Arial"/>
          <w:b/>
          <w:bCs/>
        </w:rPr>
        <w:t xml:space="preserve">Molecular </w:t>
      </w:r>
      <w:proofErr w:type="spellStart"/>
      <w:r w:rsidRPr="00CD6046">
        <w:rPr>
          <w:rFonts w:ascii="Arial" w:hAnsi="Arial" w:cs="Arial"/>
          <w:b/>
          <w:bCs/>
        </w:rPr>
        <w:t>components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of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resolution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participate</w:t>
      </w:r>
      <w:proofErr w:type="spellEnd"/>
      <w:r w:rsidRPr="00CD6046">
        <w:rPr>
          <w:rFonts w:ascii="Arial" w:hAnsi="Arial" w:cs="Arial"/>
          <w:b/>
          <w:bCs/>
        </w:rPr>
        <w:t xml:space="preserve"> in </w:t>
      </w:r>
      <w:proofErr w:type="spellStart"/>
      <w:r w:rsidRPr="00CD6046">
        <w:rPr>
          <w:rFonts w:ascii="Arial" w:hAnsi="Arial" w:cs="Arial"/>
          <w:b/>
          <w:bCs/>
        </w:rPr>
        <w:t>astrocyte-neuron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crosstalk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to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afford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maneb-induced</w:t>
      </w:r>
      <w:proofErr w:type="spellEnd"/>
      <w:r w:rsidRPr="00CD6046">
        <w:rPr>
          <w:rFonts w:ascii="Arial" w:hAnsi="Arial" w:cs="Arial"/>
          <w:b/>
          <w:bCs/>
        </w:rPr>
        <w:t xml:space="preserve"> </w:t>
      </w:r>
      <w:proofErr w:type="spellStart"/>
      <w:r w:rsidRPr="00CD6046">
        <w:rPr>
          <w:rFonts w:ascii="Arial" w:hAnsi="Arial" w:cs="Arial"/>
          <w:b/>
          <w:bCs/>
        </w:rPr>
        <w:t>toxicity</w:t>
      </w:r>
      <w:proofErr w:type="spellEnd"/>
      <w:r w:rsidRPr="00CD6046">
        <w:rPr>
          <w:rFonts w:ascii="Arial" w:hAnsi="Arial" w:cs="Arial"/>
          <w:b/>
          <w:bCs/>
        </w:rPr>
        <w:t>. </w:t>
      </w:r>
    </w:p>
    <w:p w14:paraId="2AA67AD2" w14:textId="2D581C85" w:rsidR="00CD6046" w:rsidRPr="00CD6046" w:rsidRDefault="00CD6046" w:rsidP="00D64659">
      <w:pPr>
        <w:spacing w:after="0" w:line="480" w:lineRule="auto"/>
        <w:rPr>
          <w:rFonts w:ascii="Arial" w:hAnsi="Arial" w:cs="Arial"/>
        </w:rPr>
      </w:pPr>
      <w:r w:rsidRPr="00CD6046">
        <w:rPr>
          <w:rFonts w:ascii="Arial" w:hAnsi="Arial" w:cs="Arial"/>
        </w:rPr>
        <w:t xml:space="preserve">Oriana N. </w:t>
      </w:r>
      <w:proofErr w:type="spellStart"/>
      <w:r w:rsidRPr="00CD6046">
        <w:rPr>
          <w:rFonts w:ascii="Arial" w:hAnsi="Arial" w:cs="Arial"/>
        </w:rPr>
        <w:t>Benzi</w:t>
      </w:r>
      <w:proofErr w:type="spellEnd"/>
      <w:r w:rsidRPr="00CD6046">
        <w:rPr>
          <w:rFonts w:ascii="Arial" w:hAnsi="Arial" w:cs="Arial"/>
        </w:rPr>
        <w:t xml:space="preserve"> Juncos</w:t>
      </w:r>
      <w:r w:rsidRPr="00CD6046">
        <w:rPr>
          <w:rFonts w:ascii="Arial" w:hAnsi="Arial" w:cs="Arial"/>
          <w:vertAlign w:val="superscript"/>
        </w:rPr>
        <w:t>1,2</w:t>
      </w:r>
      <w:r w:rsidRPr="00CD6046">
        <w:rPr>
          <w:rFonts w:ascii="Arial" w:hAnsi="Arial" w:cs="Arial"/>
        </w:rPr>
        <w:t>, Natalia P. Alza</w:t>
      </w:r>
      <w:r w:rsidRPr="00CD6046">
        <w:rPr>
          <w:rFonts w:ascii="Arial" w:hAnsi="Arial" w:cs="Arial"/>
          <w:vertAlign w:val="superscript"/>
        </w:rPr>
        <w:t>1,2</w:t>
      </w:r>
      <w:r w:rsidRPr="00CD6046">
        <w:rPr>
          <w:rFonts w:ascii="Arial" w:hAnsi="Arial" w:cs="Arial"/>
        </w:rPr>
        <w:t>, José Cordero</w:t>
      </w:r>
      <w:r w:rsidR="00D64659">
        <w:rPr>
          <w:rFonts w:ascii="Arial" w:hAnsi="Arial" w:cs="Arial"/>
          <w:vertAlign w:val="superscript"/>
        </w:rPr>
        <w:t>3</w:t>
      </w:r>
      <w:r w:rsidRPr="00CD6046">
        <w:rPr>
          <w:rFonts w:ascii="Arial" w:hAnsi="Arial" w:cs="Arial"/>
        </w:rPr>
        <w:t>, Nelson P. Barrera</w:t>
      </w:r>
      <w:r w:rsidR="00D64659">
        <w:rPr>
          <w:rFonts w:ascii="Arial" w:hAnsi="Arial" w:cs="Arial"/>
          <w:vertAlign w:val="superscript"/>
        </w:rPr>
        <w:t>3</w:t>
      </w:r>
      <w:r w:rsidRPr="00CD6046">
        <w:rPr>
          <w:rFonts w:ascii="Arial" w:hAnsi="Arial" w:cs="Arial"/>
        </w:rPr>
        <w:t xml:space="preserve"> and Gabriela A. Salvador</w:t>
      </w:r>
      <w:r w:rsidRPr="00CD6046">
        <w:rPr>
          <w:rFonts w:ascii="Arial" w:hAnsi="Arial" w:cs="Arial"/>
          <w:vertAlign w:val="superscript"/>
        </w:rPr>
        <w:t>1,2</w:t>
      </w:r>
      <w:r w:rsidRPr="00CD6046">
        <w:rPr>
          <w:rFonts w:ascii="Arial" w:hAnsi="Arial" w:cs="Arial"/>
        </w:rPr>
        <w:t>**</w:t>
      </w:r>
    </w:p>
    <w:p w14:paraId="4FC281E3" w14:textId="77777777" w:rsidR="00CD6046" w:rsidRPr="00CD6046" w:rsidRDefault="00CD6046" w:rsidP="00D64659">
      <w:pPr>
        <w:spacing w:after="0" w:line="480" w:lineRule="auto"/>
        <w:rPr>
          <w:rFonts w:ascii="Arial" w:hAnsi="Arial" w:cs="Arial"/>
        </w:rPr>
      </w:pPr>
      <w:r w:rsidRPr="00CD6046">
        <w:rPr>
          <w:rFonts w:ascii="Arial" w:hAnsi="Arial" w:cs="Arial"/>
          <w:vertAlign w:val="superscript"/>
        </w:rPr>
        <w:t>1</w:t>
      </w:r>
      <w:r w:rsidRPr="00CD6046">
        <w:rPr>
          <w:rFonts w:ascii="Arial" w:hAnsi="Arial" w:cs="Arial"/>
        </w:rPr>
        <w:t>Instituto de Investigaciones Bioquímicas de Bahía Blanca (INIBIBB) - Consejo Nacional de Investigaciones Científicas y Técnicas (CONICET), Camino La Carrindanga Km7 B8000, Bahía Blanca, Argentina</w:t>
      </w:r>
    </w:p>
    <w:p w14:paraId="73FDB2C2" w14:textId="77777777" w:rsidR="00CD6046" w:rsidRPr="00CD6046" w:rsidRDefault="00CD6046" w:rsidP="00D64659">
      <w:pPr>
        <w:spacing w:after="0" w:line="480" w:lineRule="auto"/>
        <w:rPr>
          <w:rFonts w:ascii="Arial" w:hAnsi="Arial" w:cs="Arial"/>
        </w:rPr>
      </w:pPr>
      <w:r w:rsidRPr="00CD6046">
        <w:rPr>
          <w:rFonts w:ascii="Arial" w:hAnsi="Arial" w:cs="Arial"/>
          <w:vertAlign w:val="superscript"/>
        </w:rPr>
        <w:t>2</w:t>
      </w:r>
      <w:r w:rsidRPr="00CD6046">
        <w:rPr>
          <w:rFonts w:ascii="Arial" w:hAnsi="Arial" w:cs="Arial"/>
        </w:rPr>
        <w:t>Departamento de Biología, Bioquímica y Farmacia - Universidad Nacional del Sur (UNS), Bahía Blanca, Argentina</w:t>
      </w:r>
    </w:p>
    <w:p w14:paraId="66BFBFC0" w14:textId="77777777" w:rsidR="00CD6046" w:rsidRPr="00CD6046" w:rsidRDefault="00CD6046" w:rsidP="00D64659">
      <w:pPr>
        <w:spacing w:after="0" w:line="480" w:lineRule="auto"/>
        <w:rPr>
          <w:rFonts w:ascii="Arial" w:hAnsi="Arial" w:cs="Arial"/>
        </w:rPr>
      </w:pPr>
      <w:r w:rsidRPr="00CD6046">
        <w:rPr>
          <w:rFonts w:ascii="Arial" w:hAnsi="Arial" w:cs="Arial"/>
          <w:vertAlign w:val="superscript"/>
        </w:rPr>
        <w:t>3</w:t>
      </w:r>
      <w:r w:rsidRPr="00CD6046">
        <w:rPr>
          <w:rFonts w:ascii="Arial" w:hAnsi="Arial" w:cs="Arial"/>
        </w:rPr>
        <w:t>Facultad de Ciencias Biológicas. Pontificia Universidad Católica de Chile</w:t>
      </w:r>
    </w:p>
    <w:p w14:paraId="652C0B94" w14:textId="77777777" w:rsidR="00CD6046" w:rsidRPr="00CD6046" w:rsidRDefault="00CD6046" w:rsidP="00D64659">
      <w:pPr>
        <w:spacing w:after="0" w:line="480" w:lineRule="auto"/>
        <w:rPr>
          <w:rFonts w:ascii="Arial" w:hAnsi="Arial" w:cs="Arial"/>
        </w:rPr>
      </w:pPr>
      <w:r w:rsidRPr="00CD6046">
        <w:rPr>
          <w:rFonts w:ascii="Arial" w:hAnsi="Arial" w:cs="Arial"/>
        </w:rPr>
        <w:t>**</w:t>
      </w:r>
      <w:proofErr w:type="spellStart"/>
      <w:r w:rsidRPr="00CD6046">
        <w:rPr>
          <w:rFonts w:ascii="Arial" w:hAnsi="Arial" w:cs="Arial"/>
        </w:rPr>
        <w:t>Correspondence</w:t>
      </w:r>
      <w:proofErr w:type="spellEnd"/>
      <w:r w:rsidRPr="00CD6046">
        <w:rPr>
          <w:rFonts w:ascii="Arial" w:hAnsi="Arial" w:cs="Arial"/>
        </w:rPr>
        <w:t xml:space="preserve"> </w:t>
      </w:r>
      <w:proofErr w:type="spellStart"/>
      <w:r w:rsidRPr="00CD6046">
        <w:rPr>
          <w:rFonts w:ascii="Arial" w:hAnsi="Arial" w:cs="Arial"/>
        </w:rPr>
        <w:t>to</w:t>
      </w:r>
      <w:proofErr w:type="spellEnd"/>
      <w:r w:rsidRPr="00CD6046">
        <w:rPr>
          <w:rFonts w:ascii="Arial" w:hAnsi="Arial" w:cs="Arial"/>
        </w:rPr>
        <w:t xml:space="preserve"> Gabriela A. Salvador (</w:t>
      </w:r>
      <w:hyperlink r:id="rId4" w:history="1">
        <w:r w:rsidRPr="00CD6046">
          <w:rPr>
            <w:rStyle w:val="Hipervnculo"/>
            <w:rFonts w:ascii="Arial" w:hAnsi="Arial" w:cs="Arial"/>
          </w:rPr>
          <w:t>salvador@criba.edu.ar</w:t>
        </w:r>
      </w:hyperlink>
      <w:r w:rsidRPr="00CD6046">
        <w:rPr>
          <w:rFonts w:ascii="Arial" w:hAnsi="Arial" w:cs="Arial"/>
        </w:rPr>
        <w:t>)</w:t>
      </w:r>
    </w:p>
    <w:p w14:paraId="7D9290BD" w14:textId="6F74AAA8" w:rsidR="00CD6046" w:rsidRPr="00CD6046" w:rsidRDefault="00CD6046">
      <w:pPr>
        <w:rPr>
          <w:rFonts w:ascii="Arial" w:hAnsi="Arial" w:cs="Arial"/>
          <w:b/>
          <w:bCs/>
        </w:rPr>
      </w:pPr>
      <w:r>
        <w:br w:type="page"/>
      </w:r>
      <w:proofErr w:type="spellStart"/>
      <w:r w:rsidRPr="00CD6046">
        <w:rPr>
          <w:rFonts w:ascii="Arial" w:hAnsi="Arial" w:cs="Arial"/>
          <w:b/>
          <w:bCs/>
        </w:rPr>
        <w:lastRenderedPageBreak/>
        <w:t>Supplementary</w:t>
      </w:r>
      <w:proofErr w:type="spellEnd"/>
      <w:r>
        <w:rPr>
          <w:rFonts w:ascii="Arial" w:hAnsi="Arial" w:cs="Arial"/>
        </w:rPr>
        <w:t xml:space="preserve"> </w:t>
      </w:r>
      <w:r w:rsidRPr="00CD6046">
        <w:rPr>
          <w:rFonts w:ascii="Arial" w:hAnsi="Arial" w:cs="Arial"/>
          <w:b/>
          <w:bCs/>
        </w:rPr>
        <w:t xml:space="preserve">Fig. </w:t>
      </w:r>
      <w:r w:rsidRPr="00CD6046">
        <w:rPr>
          <w:rFonts w:ascii="Arial" w:hAnsi="Arial" w:cs="Arial"/>
          <w:b/>
          <w:bCs/>
        </w:rPr>
        <w:t>6</w:t>
      </w:r>
      <w:r w:rsidRPr="00CD6046">
        <w:rPr>
          <w:rFonts w:ascii="Arial" w:hAnsi="Arial" w:cs="Arial"/>
          <w:b/>
          <w:bCs/>
        </w:rPr>
        <w:t xml:space="preserve">. </w:t>
      </w:r>
      <w:proofErr w:type="spellStart"/>
      <w:r w:rsidR="001510CA">
        <w:rPr>
          <w:rFonts w:ascii="Arial" w:hAnsi="Arial" w:cs="Arial"/>
          <w:b/>
          <w:bCs/>
        </w:rPr>
        <w:t>U</w:t>
      </w:r>
      <w:r w:rsidR="001510CA" w:rsidRPr="001510CA">
        <w:rPr>
          <w:rFonts w:ascii="Arial" w:hAnsi="Arial" w:cs="Arial"/>
          <w:b/>
          <w:bCs/>
        </w:rPr>
        <w:t>ncropped</w:t>
      </w:r>
      <w:proofErr w:type="spellEnd"/>
      <w:r w:rsidR="001510CA" w:rsidRPr="001510CA">
        <w:rPr>
          <w:rFonts w:ascii="Arial" w:hAnsi="Arial" w:cs="Arial"/>
          <w:b/>
          <w:bCs/>
        </w:rPr>
        <w:t xml:space="preserve"> </w:t>
      </w:r>
      <w:r w:rsidR="001510CA">
        <w:rPr>
          <w:rFonts w:ascii="Arial" w:hAnsi="Arial" w:cs="Arial"/>
          <w:b/>
          <w:bCs/>
        </w:rPr>
        <w:t>Western</w:t>
      </w:r>
      <w:r w:rsidR="001510CA" w:rsidRPr="001510CA">
        <w:rPr>
          <w:rFonts w:ascii="Arial" w:hAnsi="Arial" w:cs="Arial"/>
          <w:b/>
          <w:bCs/>
        </w:rPr>
        <w:t xml:space="preserve"> </w:t>
      </w:r>
      <w:proofErr w:type="spellStart"/>
      <w:r w:rsidR="001510CA">
        <w:rPr>
          <w:rFonts w:ascii="Arial" w:hAnsi="Arial" w:cs="Arial"/>
          <w:b/>
          <w:bCs/>
        </w:rPr>
        <w:t>b</w:t>
      </w:r>
      <w:r w:rsidR="001510CA" w:rsidRPr="001510CA">
        <w:rPr>
          <w:rFonts w:ascii="Arial" w:hAnsi="Arial" w:cs="Arial"/>
          <w:b/>
          <w:bCs/>
        </w:rPr>
        <w:t>lot</w:t>
      </w:r>
      <w:proofErr w:type="spellEnd"/>
      <w:r w:rsidR="001510CA" w:rsidRPr="001510CA">
        <w:rPr>
          <w:rFonts w:ascii="Arial" w:hAnsi="Arial" w:cs="Arial"/>
          <w:b/>
          <w:bCs/>
        </w:rPr>
        <w:t xml:space="preserve"> </w:t>
      </w:r>
      <w:proofErr w:type="spellStart"/>
      <w:r w:rsidR="001510CA" w:rsidRPr="001510CA">
        <w:rPr>
          <w:rFonts w:ascii="Arial" w:hAnsi="Arial" w:cs="Arial"/>
          <w:b/>
          <w:bCs/>
        </w:rPr>
        <w:t>image</w:t>
      </w:r>
      <w:r w:rsidR="001510CA">
        <w:rPr>
          <w:rFonts w:ascii="Arial" w:hAnsi="Arial" w:cs="Arial"/>
          <w:b/>
          <w:bCs/>
        </w:rPr>
        <w:t>s</w:t>
      </w:r>
      <w:proofErr w:type="spellEnd"/>
      <w:r w:rsidR="001510CA">
        <w:rPr>
          <w:rFonts w:ascii="Arial" w:hAnsi="Arial" w:cs="Arial"/>
          <w:b/>
          <w:bCs/>
        </w:rPr>
        <w:t xml:space="preserve">. </w:t>
      </w:r>
    </w:p>
    <w:p w14:paraId="1D6322D4" w14:textId="59BF3F4D" w:rsidR="00CD6046" w:rsidRDefault="00CD6046" w:rsidP="00CD6046">
      <w:pPr>
        <w:rPr>
          <w:rFonts w:ascii="Arial" w:hAnsi="Arial" w:cs="Arial"/>
        </w:rPr>
      </w:pPr>
      <w:r w:rsidRPr="00CD6046">
        <w:rPr>
          <w:rFonts w:ascii="Arial" w:hAnsi="Arial" w:cs="Arial"/>
        </w:rPr>
        <w:t>Fig</w:t>
      </w:r>
      <w:r>
        <w:rPr>
          <w:rFonts w:ascii="Arial" w:hAnsi="Arial" w:cs="Arial"/>
        </w:rPr>
        <w:t>.</w:t>
      </w:r>
      <w:r w:rsidRPr="00CD6046">
        <w:rPr>
          <w:rFonts w:ascii="Arial" w:hAnsi="Arial" w:cs="Arial"/>
        </w:rPr>
        <w:t xml:space="preserve"> 4C</w:t>
      </w:r>
    </w:p>
    <w:p w14:paraId="4840804E" w14:textId="787FB46E" w:rsidR="00CD6046" w:rsidRDefault="00CD6046" w:rsidP="00CD6046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2A9FEF" wp14:editId="51845BD5">
            <wp:extent cx="5400040" cy="1804035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5492F" w14:textId="77777777" w:rsidR="0051208E" w:rsidRDefault="0051208E" w:rsidP="00CD6046">
      <w:pPr>
        <w:rPr>
          <w:rFonts w:ascii="Arial" w:hAnsi="Arial" w:cs="Arial"/>
        </w:rPr>
      </w:pPr>
    </w:p>
    <w:p w14:paraId="15AA0888" w14:textId="1D9DD875" w:rsidR="0051208E" w:rsidRPr="0051208E" w:rsidRDefault="0051208E" w:rsidP="0051208E">
      <w:pPr>
        <w:rPr>
          <w:rFonts w:ascii="Arial" w:hAnsi="Arial" w:cs="Arial"/>
        </w:rPr>
      </w:pPr>
      <w:r w:rsidRPr="0051208E">
        <w:rPr>
          <w:rFonts w:ascii="Arial" w:hAnsi="Arial" w:cs="Arial"/>
        </w:rPr>
        <w:t>Fig</w:t>
      </w:r>
      <w:r>
        <w:rPr>
          <w:rFonts w:ascii="Arial" w:hAnsi="Arial" w:cs="Arial"/>
        </w:rPr>
        <w:t>.</w:t>
      </w:r>
      <w:r w:rsidRPr="0051208E">
        <w:rPr>
          <w:rFonts w:ascii="Arial" w:hAnsi="Arial" w:cs="Arial"/>
        </w:rPr>
        <w:t xml:space="preserve"> 6A</w:t>
      </w:r>
    </w:p>
    <w:p w14:paraId="6EF36B0F" w14:textId="66C98982" w:rsidR="0051208E" w:rsidRDefault="0051208E" w:rsidP="00CD6046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59B21" wp14:editId="7A810AE8">
            <wp:extent cx="4813300" cy="2567961"/>
            <wp:effectExtent l="0" t="0" r="635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677" cy="257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11196" w14:textId="59AA8167" w:rsidR="0051208E" w:rsidRDefault="0051208E" w:rsidP="0051208E">
      <w:pPr>
        <w:rPr>
          <w:rFonts w:ascii="Arial" w:hAnsi="Arial" w:cs="Arial"/>
        </w:rPr>
      </w:pPr>
      <w:r w:rsidRPr="0051208E">
        <w:rPr>
          <w:rFonts w:ascii="Arial" w:hAnsi="Arial" w:cs="Arial"/>
        </w:rPr>
        <w:t>Fig</w:t>
      </w:r>
      <w:r>
        <w:rPr>
          <w:rFonts w:ascii="Arial" w:hAnsi="Arial" w:cs="Arial"/>
        </w:rPr>
        <w:t xml:space="preserve">. </w:t>
      </w:r>
      <w:r w:rsidRPr="0051208E">
        <w:rPr>
          <w:rFonts w:ascii="Arial" w:hAnsi="Arial" w:cs="Arial"/>
        </w:rPr>
        <w:t>6H</w:t>
      </w:r>
    </w:p>
    <w:p w14:paraId="097D6D2A" w14:textId="5C2D0DA3" w:rsidR="0051208E" w:rsidRDefault="0051208E" w:rsidP="0051208E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80E014F" wp14:editId="7C4EEA57">
            <wp:extent cx="5400040" cy="236664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B971F" w14:textId="77777777" w:rsidR="0051208E" w:rsidRDefault="0051208E" w:rsidP="0051208E">
      <w:pPr>
        <w:rPr>
          <w:rFonts w:ascii="Arial" w:hAnsi="Arial" w:cs="Arial"/>
        </w:rPr>
      </w:pPr>
    </w:p>
    <w:p w14:paraId="4E9C94D5" w14:textId="3E0AF7D5" w:rsidR="0051208E" w:rsidRPr="0051208E" w:rsidRDefault="0051208E" w:rsidP="0051208E">
      <w:pPr>
        <w:rPr>
          <w:rFonts w:ascii="Arial" w:hAnsi="Arial" w:cs="Arial"/>
        </w:rPr>
      </w:pPr>
      <w:r w:rsidRPr="0051208E">
        <w:rPr>
          <w:rFonts w:ascii="Arial" w:hAnsi="Arial" w:cs="Arial"/>
        </w:rPr>
        <w:lastRenderedPageBreak/>
        <w:t>Fig</w:t>
      </w:r>
      <w:r>
        <w:rPr>
          <w:rFonts w:ascii="Arial" w:hAnsi="Arial" w:cs="Arial"/>
        </w:rPr>
        <w:t>.</w:t>
      </w:r>
      <w:r w:rsidRPr="0051208E">
        <w:rPr>
          <w:rFonts w:ascii="Arial" w:hAnsi="Arial" w:cs="Arial"/>
        </w:rPr>
        <w:t xml:space="preserve"> 8E (</w:t>
      </w:r>
      <w:proofErr w:type="spellStart"/>
      <w:r w:rsidRPr="0051208E">
        <w:rPr>
          <w:rFonts w:ascii="Arial" w:hAnsi="Arial" w:cs="Arial"/>
        </w:rPr>
        <w:t>cut</w:t>
      </w:r>
      <w:proofErr w:type="spellEnd"/>
      <w:r w:rsidRPr="0051208E">
        <w:rPr>
          <w:rFonts w:ascii="Arial" w:hAnsi="Arial" w:cs="Arial"/>
        </w:rPr>
        <w:t xml:space="preserve"> </w:t>
      </w:r>
      <w:proofErr w:type="spellStart"/>
      <w:r w:rsidRPr="0051208E">
        <w:rPr>
          <w:rFonts w:ascii="Arial" w:hAnsi="Arial" w:cs="Arial"/>
        </w:rPr>
        <w:t>membranes</w:t>
      </w:r>
      <w:proofErr w:type="spellEnd"/>
      <w:r w:rsidRPr="0051208E">
        <w:rPr>
          <w:rFonts w:ascii="Arial" w:hAnsi="Arial" w:cs="Arial"/>
        </w:rPr>
        <w:t>)</w:t>
      </w:r>
    </w:p>
    <w:p w14:paraId="05D11D8F" w14:textId="16EE88A3" w:rsidR="0051208E" w:rsidRPr="0051208E" w:rsidRDefault="0051208E" w:rsidP="0051208E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D0926E8" wp14:editId="7D6A9123">
            <wp:extent cx="5400040" cy="99822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89248" w14:textId="59FA8B41" w:rsidR="0051208E" w:rsidRPr="00CD6046" w:rsidRDefault="00D64659" w:rsidP="00CD6046">
      <w:pPr>
        <w:rPr>
          <w:rFonts w:ascii="Arial" w:hAnsi="Arial" w:cs="Arial"/>
        </w:rPr>
      </w:pPr>
      <w:r w:rsidRPr="0051208E">
        <w:rPr>
          <w:rFonts w:ascii="Arial" w:hAnsi="Arial" w:cs="Arial"/>
        </w:rPr>
        <w:t>Fig</w:t>
      </w:r>
      <w:r>
        <w:rPr>
          <w:rFonts w:ascii="Arial" w:hAnsi="Arial" w:cs="Arial"/>
        </w:rPr>
        <w:t>.</w:t>
      </w:r>
      <w:r w:rsidRPr="0051208E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>G</w:t>
      </w:r>
    </w:p>
    <w:p w14:paraId="4110F068" w14:textId="32897C13" w:rsidR="00CD6046" w:rsidRDefault="001510CA">
      <w:r>
        <w:rPr>
          <w:noProof/>
        </w:rPr>
        <w:drawing>
          <wp:inline distT="0" distB="0" distL="0" distR="0" wp14:anchorId="1FDF7508" wp14:editId="5F69B1C7">
            <wp:extent cx="4832350" cy="203835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63728" w14:textId="56F8098F" w:rsidR="00D64659" w:rsidRDefault="00D64659">
      <w:r>
        <w:rPr>
          <w:noProof/>
        </w:rPr>
        <w:drawing>
          <wp:inline distT="0" distB="0" distL="0" distR="0" wp14:anchorId="327F8674" wp14:editId="795C1798">
            <wp:extent cx="4311650" cy="2279650"/>
            <wp:effectExtent l="0" t="0" r="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6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46"/>
    <w:rsid w:val="00126C78"/>
    <w:rsid w:val="001510CA"/>
    <w:rsid w:val="0051208E"/>
    <w:rsid w:val="006C45BC"/>
    <w:rsid w:val="00780944"/>
    <w:rsid w:val="00CD6046"/>
    <w:rsid w:val="00D64659"/>
    <w:rsid w:val="00E72D9A"/>
    <w:rsid w:val="00E91BFD"/>
    <w:rsid w:val="00FD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361E"/>
  <w15:chartTrackingRefBased/>
  <w15:docId w15:val="{4E85C299-0F48-40C7-BF77-317217F4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6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6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6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6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6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6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6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6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6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6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6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6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60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60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60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60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60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60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6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6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6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6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6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60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60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60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6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60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604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D604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6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salvador@criba.edu.a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2025-01-22T18:39:00Z</dcterms:created>
  <dcterms:modified xsi:type="dcterms:W3CDTF">2025-01-22T19:16:00Z</dcterms:modified>
</cp:coreProperties>
</file>