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EB04F" w14:textId="09C5D767" w:rsidR="009409D2" w:rsidRPr="00932B43" w:rsidRDefault="00EF1C7E" w:rsidP="00EF1C7E">
      <w:pPr>
        <w:jc w:val="center"/>
        <w:rPr>
          <w:b/>
          <w:bCs/>
          <w:sz w:val="28"/>
          <w:szCs w:val="28"/>
        </w:rPr>
      </w:pPr>
      <w:r w:rsidRPr="00932B43">
        <w:rPr>
          <w:b/>
          <w:bCs/>
          <w:sz w:val="28"/>
          <w:szCs w:val="28"/>
        </w:rPr>
        <w:t>Supplement files</w:t>
      </w:r>
    </w:p>
    <w:p w14:paraId="31C5B27C" w14:textId="0E98D224" w:rsidR="004F6D2A" w:rsidRDefault="00D315D9" w:rsidP="004D21DF">
      <w:pPr>
        <w:rPr>
          <w:b/>
          <w:bCs/>
          <w:szCs w:val="21"/>
        </w:rPr>
      </w:pPr>
      <w:r>
        <w:rPr>
          <w:noProof/>
        </w:rPr>
        <w:drawing>
          <wp:inline distT="0" distB="0" distL="0" distR="0" wp14:anchorId="054C3623" wp14:editId="0A76ED52">
            <wp:extent cx="5274310" cy="6636385"/>
            <wp:effectExtent l="0" t="0" r="2540" b="0"/>
            <wp:docPr id="7106538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3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4DE25" w14:textId="5D865DC3" w:rsidR="001C0209" w:rsidRDefault="007F7F95" w:rsidP="004D21DF">
      <w:pPr>
        <w:rPr>
          <w:b/>
          <w:bCs/>
          <w:szCs w:val="21"/>
        </w:rPr>
      </w:pPr>
      <w:r w:rsidRPr="007F7F95">
        <w:rPr>
          <w:b/>
          <w:bCs/>
          <w:szCs w:val="21"/>
        </w:rPr>
        <w:t>Figure Supplementary 1. TPSAB1/TPSB2 expression, cell viability, and BTG1 protein levels under co-culture or dose treatments.</w:t>
      </w:r>
      <w:r>
        <w:rPr>
          <w:rFonts w:hint="eastAsia"/>
          <w:b/>
          <w:bCs/>
          <w:szCs w:val="21"/>
        </w:rPr>
        <w:t xml:space="preserve"> </w:t>
      </w:r>
      <w:r w:rsidRPr="007F7F95">
        <w:rPr>
          <w:szCs w:val="21"/>
        </w:rPr>
        <w:t xml:space="preserve">(A) Relative </w:t>
      </w:r>
      <w:r w:rsidR="00120476">
        <w:rPr>
          <w:rFonts w:hint="eastAsia"/>
          <w:szCs w:val="21"/>
        </w:rPr>
        <w:t>m</w:t>
      </w:r>
      <w:r w:rsidRPr="007F7F95">
        <w:rPr>
          <w:szCs w:val="21"/>
        </w:rPr>
        <w:t>RNA expression of TPSAB1 and TPSB2 in NC and co-culture groups. (B) Cell viability measured</w:t>
      </w:r>
      <w:r w:rsidR="00120476">
        <w:rPr>
          <w:rFonts w:hint="eastAsia"/>
          <w:szCs w:val="21"/>
        </w:rPr>
        <w:t xml:space="preserve"> </w:t>
      </w:r>
      <w:r w:rsidRPr="007F7F95">
        <w:rPr>
          <w:szCs w:val="21"/>
        </w:rPr>
        <w:t xml:space="preserve">in NC and co-culture groups. (C) Western blot analysis of BTG1 protein </w:t>
      </w:r>
      <w:r>
        <w:rPr>
          <w:rFonts w:hint="eastAsia"/>
          <w:szCs w:val="21"/>
        </w:rPr>
        <w:t>levels</w:t>
      </w:r>
      <w:r w:rsidRPr="007F7F95">
        <w:rPr>
          <w:szCs w:val="21"/>
        </w:rPr>
        <w:t xml:space="preserve"> under low</w:t>
      </w:r>
      <w:r w:rsidRPr="007F7F95">
        <w:rPr>
          <w:szCs w:val="21"/>
        </w:rPr>
        <w:noBreakHyphen/>
        <w:t>dose and high</w:t>
      </w:r>
      <w:r w:rsidRPr="007F7F95">
        <w:rPr>
          <w:szCs w:val="21"/>
        </w:rPr>
        <w:noBreakHyphen/>
        <w:t xml:space="preserve">dose </w:t>
      </w:r>
      <w:r>
        <w:rPr>
          <w:rFonts w:hint="eastAsia"/>
          <w:szCs w:val="21"/>
        </w:rPr>
        <w:t xml:space="preserve">SPP1 </w:t>
      </w:r>
      <w:r>
        <w:rPr>
          <w:szCs w:val="21"/>
        </w:rPr>
        <w:t>treatment</w:t>
      </w:r>
      <w:r w:rsidRPr="007F7F95">
        <w:rPr>
          <w:szCs w:val="21"/>
        </w:rPr>
        <w:t>,</w:t>
      </w:r>
      <w:r>
        <w:rPr>
          <w:rFonts w:hint="eastAsia"/>
          <w:szCs w:val="21"/>
        </w:rPr>
        <w:t xml:space="preserve"> </w:t>
      </w:r>
      <w:r w:rsidRPr="007F7F95">
        <w:rPr>
          <w:szCs w:val="21"/>
        </w:rPr>
        <w:t xml:space="preserve">GAPDH as control. (D) Western blot analysis of BTG1 protein </w:t>
      </w:r>
      <w:r>
        <w:rPr>
          <w:rFonts w:hint="eastAsia"/>
          <w:szCs w:val="21"/>
        </w:rPr>
        <w:t>levels</w:t>
      </w:r>
      <w:r w:rsidRPr="007F7F95">
        <w:rPr>
          <w:szCs w:val="21"/>
        </w:rPr>
        <w:t xml:space="preserve"> under </w:t>
      </w:r>
      <w:r w:rsidR="00120476" w:rsidRPr="007F7F95">
        <w:rPr>
          <w:szCs w:val="21"/>
        </w:rPr>
        <w:t>co-culture</w:t>
      </w:r>
      <w:r w:rsidR="00120476">
        <w:rPr>
          <w:rFonts w:hint="eastAsia"/>
          <w:szCs w:val="21"/>
        </w:rPr>
        <w:t xml:space="preserve">, </w:t>
      </w:r>
      <w:r>
        <w:rPr>
          <w:rFonts w:hint="eastAsia"/>
          <w:szCs w:val="21"/>
        </w:rPr>
        <w:t>anti-SPP</w:t>
      </w:r>
      <w:r w:rsidR="00120476">
        <w:rPr>
          <w:rFonts w:hint="eastAsia"/>
          <w:szCs w:val="21"/>
        </w:rPr>
        <w:t>1 and anti-CD44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treatment</w:t>
      </w:r>
      <w:r w:rsidRPr="007F7F95">
        <w:rPr>
          <w:szCs w:val="21"/>
        </w:rPr>
        <w:t>,</w:t>
      </w:r>
      <w:r>
        <w:rPr>
          <w:rFonts w:hint="eastAsia"/>
          <w:szCs w:val="21"/>
        </w:rPr>
        <w:t xml:space="preserve"> </w:t>
      </w:r>
      <w:r w:rsidRPr="007F7F95">
        <w:rPr>
          <w:szCs w:val="21"/>
        </w:rPr>
        <w:t>GAPDH as control. Student’s t</w:t>
      </w:r>
      <w:r w:rsidRPr="007F7F95">
        <w:rPr>
          <w:szCs w:val="21"/>
        </w:rPr>
        <w:noBreakHyphen/>
        <w:t>test was used to compare two groups. Data are presented as means ± SD of three independent experiments. *p &lt; 0.05, **p &lt; 0.01, ***p &lt; 0.001, ****p &lt; 0.0001.</w:t>
      </w:r>
    </w:p>
    <w:p w14:paraId="35F25F3B" w14:textId="06276E78" w:rsidR="001B230C" w:rsidRDefault="004F6D2A" w:rsidP="004D21D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lastRenderedPageBreak/>
        <w:t>Table 1 Clinical feature of the included CRC patients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46"/>
        <w:gridCol w:w="583"/>
        <w:gridCol w:w="461"/>
        <w:gridCol w:w="485"/>
        <w:gridCol w:w="522"/>
        <w:gridCol w:w="1322"/>
        <w:gridCol w:w="705"/>
        <w:gridCol w:w="1121"/>
      </w:tblGrid>
      <w:tr w:rsidR="004F6D2A" w:rsidRPr="004F6D2A" w14:paraId="47941123" w14:textId="77777777" w:rsidTr="004F6D2A">
        <w:trPr>
          <w:trHeight w:val="28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B59C0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304324" w14:textId="3869D24C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 xml:space="preserve">Sex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8C7A31" w14:textId="64E7BC94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 xml:space="preserve">Age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3899E5" w14:textId="7DD9CC16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74B5D8" w14:textId="277755C4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70D62B" w14:textId="2821F7BA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D4FA06" w14:textId="57B9D8F2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Tumor stage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88A02E" w14:textId="1581F533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 xml:space="preserve">Site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75E30B" w14:textId="45048B11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Source</w:t>
            </w:r>
          </w:p>
        </w:tc>
      </w:tr>
      <w:tr w:rsidR="004F6D2A" w:rsidRPr="004F6D2A" w14:paraId="741D7394" w14:textId="77777777" w:rsidTr="004F6D2A">
        <w:trPr>
          <w:trHeight w:val="285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6623406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0728885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4EC34F3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4B837E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A465D49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875795B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DBD8EF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C22A40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7FC463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0FE20FFF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8E7F44C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593C114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70630251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14:paraId="215CC66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7F342353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N1</w:t>
            </w:r>
          </w:p>
        </w:tc>
        <w:tc>
          <w:tcPr>
            <w:tcW w:w="0" w:type="auto"/>
            <w:noWrap/>
            <w:vAlign w:val="center"/>
            <w:hideMark/>
          </w:tcPr>
          <w:p w14:paraId="0E3C130D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31B3A2C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537889F4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5251316D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62EB3D39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E8C649A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1AFC664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5FEC6EDC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14:paraId="0C65C930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37E3F30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N0</w:t>
            </w:r>
          </w:p>
        </w:tc>
        <w:tc>
          <w:tcPr>
            <w:tcW w:w="0" w:type="auto"/>
            <w:noWrap/>
            <w:vAlign w:val="center"/>
            <w:hideMark/>
          </w:tcPr>
          <w:p w14:paraId="3EF037E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209D6E43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529BD5E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3F6A0FC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4BF1DD01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59892F0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7949FC3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F</w:t>
            </w:r>
          </w:p>
        </w:tc>
        <w:tc>
          <w:tcPr>
            <w:tcW w:w="0" w:type="auto"/>
            <w:noWrap/>
            <w:vAlign w:val="center"/>
            <w:hideMark/>
          </w:tcPr>
          <w:p w14:paraId="265DD413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14:paraId="789DADBF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T2</w:t>
            </w:r>
          </w:p>
        </w:tc>
        <w:tc>
          <w:tcPr>
            <w:tcW w:w="0" w:type="auto"/>
            <w:noWrap/>
            <w:vAlign w:val="center"/>
            <w:hideMark/>
          </w:tcPr>
          <w:p w14:paraId="541F783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N0</w:t>
            </w:r>
          </w:p>
        </w:tc>
        <w:tc>
          <w:tcPr>
            <w:tcW w:w="0" w:type="auto"/>
            <w:noWrap/>
            <w:vAlign w:val="center"/>
            <w:hideMark/>
          </w:tcPr>
          <w:p w14:paraId="5653AB53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62E064B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Ⅳ</w:t>
            </w:r>
          </w:p>
        </w:tc>
        <w:tc>
          <w:tcPr>
            <w:tcW w:w="0" w:type="auto"/>
            <w:noWrap/>
            <w:vAlign w:val="center"/>
            <w:hideMark/>
          </w:tcPr>
          <w:p w14:paraId="5584D15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635EEE89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218ED66A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8B84409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7016CA7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3562E03F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14:paraId="2D41ABA0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4B61F1B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N2</w:t>
            </w:r>
          </w:p>
        </w:tc>
        <w:tc>
          <w:tcPr>
            <w:tcW w:w="0" w:type="auto"/>
            <w:noWrap/>
            <w:vAlign w:val="center"/>
            <w:hideMark/>
          </w:tcPr>
          <w:p w14:paraId="0781E19B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1CB8A3AB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726B9EF9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25BEBE14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14C3EDB2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FC46F7B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2DF5ACC2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F</w:t>
            </w:r>
          </w:p>
        </w:tc>
        <w:tc>
          <w:tcPr>
            <w:tcW w:w="0" w:type="auto"/>
            <w:noWrap/>
            <w:vAlign w:val="center"/>
            <w:hideMark/>
          </w:tcPr>
          <w:p w14:paraId="44F157AE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14:paraId="79BD99C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79C26DB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N2</w:t>
            </w:r>
          </w:p>
        </w:tc>
        <w:tc>
          <w:tcPr>
            <w:tcW w:w="0" w:type="auto"/>
            <w:noWrap/>
            <w:vAlign w:val="center"/>
            <w:hideMark/>
          </w:tcPr>
          <w:p w14:paraId="32F9003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158B2BD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171E488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7FD11FF5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4E1F00EB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B828A86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A090DC0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F</w:t>
            </w:r>
          </w:p>
        </w:tc>
        <w:tc>
          <w:tcPr>
            <w:tcW w:w="0" w:type="auto"/>
            <w:noWrap/>
            <w:vAlign w:val="center"/>
            <w:hideMark/>
          </w:tcPr>
          <w:p w14:paraId="686134C5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14:paraId="7432685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4CD9DEB2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N1</w:t>
            </w:r>
          </w:p>
        </w:tc>
        <w:tc>
          <w:tcPr>
            <w:tcW w:w="0" w:type="auto"/>
            <w:noWrap/>
            <w:vAlign w:val="center"/>
            <w:hideMark/>
          </w:tcPr>
          <w:p w14:paraId="5D412DB3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2883207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49815969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024FE55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1C920E94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67312F0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57AA4A5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3AF1EA0E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6DACF2C0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1EE99D86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N1</w:t>
            </w:r>
          </w:p>
        </w:tc>
        <w:tc>
          <w:tcPr>
            <w:tcW w:w="0" w:type="auto"/>
            <w:noWrap/>
            <w:vAlign w:val="center"/>
            <w:hideMark/>
          </w:tcPr>
          <w:p w14:paraId="034CD535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359BF63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3B41A36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60259355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49BB3DC3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A46106B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5CF0ABB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F</w:t>
            </w:r>
          </w:p>
        </w:tc>
        <w:tc>
          <w:tcPr>
            <w:tcW w:w="0" w:type="auto"/>
            <w:noWrap/>
            <w:vAlign w:val="center"/>
            <w:hideMark/>
          </w:tcPr>
          <w:p w14:paraId="17F96DD2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80</w:t>
            </w:r>
          </w:p>
        </w:tc>
        <w:tc>
          <w:tcPr>
            <w:tcW w:w="0" w:type="auto"/>
            <w:noWrap/>
            <w:vAlign w:val="center"/>
            <w:hideMark/>
          </w:tcPr>
          <w:p w14:paraId="56F6C3F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53C7C64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N1</w:t>
            </w:r>
          </w:p>
        </w:tc>
        <w:tc>
          <w:tcPr>
            <w:tcW w:w="0" w:type="auto"/>
            <w:noWrap/>
            <w:vAlign w:val="center"/>
            <w:hideMark/>
          </w:tcPr>
          <w:p w14:paraId="320F31F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0BFCC134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7A8C8DA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7D232E7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64A41F74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F3D3F47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5BB14DA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3BFDB93E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80</w:t>
            </w:r>
          </w:p>
        </w:tc>
        <w:tc>
          <w:tcPr>
            <w:tcW w:w="0" w:type="auto"/>
            <w:noWrap/>
            <w:vAlign w:val="center"/>
            <w:hideMark/>
          </w:tcPr>
          <w:p w14:paraId="0FB85FB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2F3D6B7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N1</w:t>
            </w:r>
          </w:p>
        </w:tc>
        <w:tc>
          <w:tcPr>
            <w:tcW w:w="0" w:type="auto"/>
            <w:noWrap/>
            <w:vAlign w:val="center"/>
            <w:hideMark/>
          </w:tcPr>
          <w:p w14:paraId="62508899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469543A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675130F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30D1332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15E60391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7579F81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478EBCBA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49EB137F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5A57C680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746714C2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Nx</w:t>
            </w:r>
          </w:p>
        </w:tc>
        <w:tc>
          <w:tcPr>
            <w:tcW w:w="0" w:type="auto"/>
            <w:noWrap/>
            <w:vAlign w:val="center"/>
            <w:hideMark/>
          </w:tcPr>
          <w:p w14:paraId="319444C6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201F21CB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6560359F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36F5FC8A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157A5307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34238574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51C37A52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F</w:t>
            </w:r>
          </w:p>
        </w:tc>
        <w:tc>
          <w:tcPr>
            <w:tcW w:w="0" w:type="auto"/>
            <w:noWrap/>
            <w:vAlign w:val="center"/>
            <w:hideMark/>
          </w:tcPr>
          <w:p w14:paraId="53388B0F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69</w:t>
            </w:r>
          </w:p>
        </w:tc>
        <w:tc>
          <w:tcPr>
            <w:tcW w:w="0" w:type="auto"/>
            <w:noWrap/>
            <w:vAlign w:val="center"/>
            <w:hideMark/>
          </w:tcPr>
          <w:p w14:paraId="3B3B8E2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76CA1203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N0</w:t>
            </w:r>
          </w:p>
        </w:tc>
        <w:tc>
          <w:tcPr>
            <w:tcW w:w="0" w:type="auto"/>
            <w:noWrap/>
            <w:vAlign w:val="center"/>
            <w:hideMark/>
          </w:tcPr>
          <w:p w14:paraId="4121E9B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4D10B9D2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15B5960B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7249D4E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1B05CD4B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0CFFF99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168D5212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46924CF0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759E6934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T3</w:t>
            </w:r>
          </w:p>
        </w:tc>
        <w:tc>
          <w:tcPr>
            <w:tcW w:w="0" w:type="auto"/>
            <w:noWrap/>
            <w:vAlign w:val="center"/>
            <w:hideMark/>
          </w:tcPr>
          <w:p w14:paraId="5936DDCF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N1</w:t>
            </w:r>
          </w:p>
        </w:tc>
        <w:tc>
          <w:tcPr>
            <w:tcW w:w="0" w:type="auto"/>
            <w:noWrap/>
            <w:vAlign w:val="center"/>
            <w:hideMark/>
          </w:tcPr>
          <w:p w14:paraId="28E83A06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7006BA44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4D24A47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11C7048A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503C244B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48A181B3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76F9867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5DA98123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77</w:t>
            </w:r>
          </w:p>
        </w:tc>
        <w:tc>
          <w:tcPr>
            <w:tcW w:w="0" w:type="auto"/>
            <w:noWrap/>
            <w:vAlign w:val="center"/>
            <w:hideMark/>
          </w:tcPr>
          <w:p w14:paraId="4ACC152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125523AF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N2</w:t>
            </w:r>
          </w:p>
        </w:tc>
        <w:tc>
          <w:tcPr>
            <w:tcW w:w="0" w:type="auto"/>
            <w:noWrap/>
            <w:vAlign w:val="center"/>
            <w:hideMark/>
          </w:tcPr>
          <w:p w14:paraId="6746BD39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1FD62CF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7686EF5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3198DBF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7991EBC7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E49319B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4900D16A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F</w:t>
            </w:r>
          </w:p>
        </w:tc>
        <w:tc>
          <w:tcPr>
            <w:tcW w:w="0" w:type="auto"/>
            <w:noWrap/>
            <w:vAlign w:val="center"/>
            <w:hideMark/>
          </w:tcPr>
          <w:p w14:paraId="3F6E9BA3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85</w:t>
            </w:r>
          </w:p>
        </w:tc>
        <w:tc>
          <w:tcPr>
            <w:tcW w:w="0" w:type="auto"/>
            <w:noWrap/>
            <w:vAlign w:val="center"/>
            <w:hideMark/>
          </w:tcPr>
          <w:p w14:paraId="115584A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18CF86C4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N1</w:t>
            </w:r>
          </w:p>
        </w:tc>
        <w:tc>
          <w:tcPr>
            <w:tcW w:w="0" w:type="auto"/>
            <w:noWrap/>
            <w:vAlign w:val="center"/>
            <w:hideMark/>
          </w:tcPr>
          <w:p w14:paraId="6C71BD3B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62756AD4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4D904485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32A185A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56110159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E0F1864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5427B222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11E99B4B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49F75706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30D265A9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N1</w:t>
            </w:r>
          </w:p>
        </w:tc>
        <w:tc>
          <w:tcPr>
            <w:tcW w:w="0" w:type="auto"/>
            <w:noWrap/>
            <w:vAlign w:val="center"/>
            <w:hideMark/>
          </w:tcPr>
          <w:p w14:paraId="1292CE2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24FA714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Ⅳ</w:t>
            </w:r>
          </w:p>
        </w:tc>
        <w:tc>
          <w:tcPr>
            <w:tcW w:w="0" w:type="auto"/>
            <w:noWrap/>
            <w:vAlign w:val="center"/>
            <w:hideMark/>
          </w:tcPr>
          <w:p w14:paraId="36D8677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2707172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6C6EF017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56D91AA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377A1AE6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F</w:t>
            </w:r>
          </w:p>
        </w:tc>
        <w:tc>
          <w:tcPr>
            <w:tcW w:w="0" w:type="auto"/>
            <w:noWrap/>
            <w:vAlign w:val="center"/>
            <w:hideMark/>
          </w:tcPr>
          <w:p w14:paraId="6266B1DC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18C229A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6BC3BDC2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N0</w:t>
            </w:r>
          </w:p>
        </w:tc>
        <w:tc>
          <w:tcPr>
            <w:tcW w:w="0" w:type="auto"/>
            <w:noWrap/>
            <w:vAlign w:val="center"/>
            <w:hideMark/>
          </w:tcPr>
          <w:p w14:paraId="4F53A520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56F29AF5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342F9D25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21AC5CC0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3CBC1A8B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6FD80FD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764A53A2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1C775315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28BB0F64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2B4A4319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N2</w:t>
            </w:r>
          </w:p>
        </w:tc>
        <w:tc>
          <w:tcPr>
            <w:tcW w:w="0" w:type="auto"/>
            <w:noWrap/>
            <w:vAlign w:val="center"/>
            <w:hideMark/>
          </w:tcPr>
          <w:p w14:paraId="5AFCF2C4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34FA3D7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7F15E103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056632EB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73F48F82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75310AE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14:paraId="68B38FF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4BA5FB40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14:paraId="39A492E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79A47AC9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N1</w:t>
            </w:r>
          </w:p>
        </w:tc>
        <w:tc>
          <w:tcPr>
            <w:tcW w:w="0" w:type="auto"/>
            <w:noWrap/>
            <w:vAlign w:val="center"/>
            <w:hideMark/>
          </w:tcPr>
          <w:p w14:paraId="36076D2D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55F43070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13F3116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rectal</w:t>
            </w:r>
          </w:p>
        </w:tc>
        <w:tc>
          <w:tcPr>
            <w:tcW w:w="0" w:type="auto"/>
            <w:noWrap/>
            <w:vAlign w:val="center"/>
            <w:hideMark/>
          </w:tcPr>
          <w:p w14:paraId="6EEF78A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primary</w:t>
            </w:r>
          </w:p>
        </w:tc>
      </w:tr>
      <w:tr w:rsidR="004F6D2A" w:rsidRPr="004F6D2A" w14:paraId="582459CA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8325D59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0F33E133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5453080A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85</w:t>
            </w:r>
          </w:p>
        </w:tc>
        <w:tc>
          <w:tcPr>
            <w:tcW w:w="0" w:type="auto"/>
            <w:noWrap/>
            <w:vAlign w:val="center"/>
            <w:hideMark/>
          </w:tcPr>
          <w:p w14:paraId="10684F69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0CBB3894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N0</w:t>
            </w:r>
          </w:p>
        </w:tc>
        <w:tc>
          <w:tcPr>
            <w:tcW w:w="0" w:type="auto"/>
            <w:noWrap/>
            <w:vAlign w:val="center"/>
            <w:hideMark/>
          </w:tcPr>
          <w:p w14:paraId="0576398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238A50A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0C45EC1F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71800A9F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metastasis</w:t>
            </w:r>
          </w:p>
        </w:tc>
      </w:tr>
      <w:tr w:rsidR="004F6D2A" w:rsidRPr="004F6D2A" w14:paraId="524B0BAE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0595871C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546CDFCA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F</w:t>
            </w:r>
          </w:p>
        </w:tc>
        <w:tc>
          <w:tcPr>
            <w:tcW w:w="0" w:type="auto"/>
            <w:noWrap/>
            <w:vAlign w:val="center"/>
            <w:hideMark/>
          </w:tcPr>
          <w:p w14:paraId="6FD21F12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69</w:t>
            </w:r>
          </w:p>
        </w:tc>
        <w:tc>
          <w:tcPr>
            <w:tcW w:w="0" w:type="auto"/>
            <w:noWrap/>
            <w:vAlign w:val="center"/>
            <w:hideMark/>
          </w:tcPr>
          <w:p w14:paraId="6AFEFBCF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530F213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N3</w:t>
            </w:r>
          </w:p>
        </w:tc>
        <w:tc>
          <w:tcPr>
            <w:tcW w:w="0" w:type="auto"/>
            <w:noWrap/>
            <w:vAlign w:val="center"/>
            <w:hideMark/>
          </w:tcPr>
          <w:p w14:paraId="067A464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1BE6B89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7D44EF9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58A8798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metastasis</w:t>
            </w:r>
          </w:p>
        </w:tc>
      </w:tr>
      <w:tr w:rsidR="004F6D2A" w:rsidRPr="004F6D2A" w14:paraId="5A9D9925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240BF1AC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794316B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1DCA81E2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70</w:t>
            </w:r>
          </w:p>
        </w:tc>
        <w:tc>
          <w:tcPr>
            <w:tcW w:w="0" w:type="auto"/>
            <w:noWrap/>
            <w:vAlign w:val="center"/>
            <w:hideMark/>
          </w:tcPr>
          <w:p w14:paraId="7CE57F0F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0B4858FD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N2</w:t>
            </w:r>
          </w:p>
        </w:tc>
        <w:tc>
          <w:tcPr>
            <w:tcW w:w="0" w:type="auto"/>
            <w:noWrap/>
            <w:vAlign w:val="center"/>
            <w:hideMark/>
          </w:tcPr>
          <w:p w14:paraId="718AA32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6EA2B0D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72670AA2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rectal</w:t>
            </w:r>
          </w:p>
        </w:tc>
        <w:tc>
          <w:tcPr>
            <w:tcW w:w="0" w:type="auto"/>
            <w:noWrap/>
            <w:vAlign w:val="center"/>
            <w:hideMark/>
          </w:tcPr>
          <w:p w14:paraId="760FE3A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metastasis</w:t>
            </w:r>
          </w:p>
        </w:tc>
      </w:tr>
      <w:tr w:rsidR="004F6D2A" w:rsidRPr="004F6D2A" w14:paraId="3989AA0B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6B08F6AE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51EC7409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F</w:t>
            </w:r>
          </w:p>
        </w:tc>
        <w:tc>
          <w:tcPr>
            <w:tcW w:w="0" w:type="auto"/>
            <w:noWrap/>
            <w:vAlign w:val="center"/>
            <w:hideMark/>
          </w:tcPr>
          <w:p w14:paraId="772C5CCD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7BF11503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6AC00DB2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N1</w:t>
            </w:r>
          </w:p>
        </w:tc>
        <w:tc>
          <w:tcPr>
            <w:tcW w:w="0" w:type="auto"/>
            <w:noWrap/>
            <w:vAlign w:val="center"/>
            <w:hideMark/>
          </w:tcPr>
          <w:p w14:paraId="64DA5E5F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2863544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05A4111E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023154AA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metastasis</w:t>
            </w:r>
          </w:p>
        </w:tc>
      </w:tr>
      <w:tr w:rsidR="004F6D2A" w:rsidRPr="004F6D2A" w14:paraId="4D24E388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14D28E2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3826627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339CF69B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14:paraId="27AD5DB2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40F030C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N0</w:t>
            </w:r>
          </w:p>
        </w:tc>
        <w:tc>
          <w:tcPr>
            <w:tcW w:w="0" w:type="auto"/>
            <w:noWrap/>
            <w:vAlign w:val="center"/>
            <w:hideMark/>
          </w:tcPr>
          <w:p w14:paraId="598C4E8F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76AE9EF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24161DFD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rectal</w:t>
            </w:r>
          </w:p>
        </w:tc>
        <w:tc>
          <w:tcPr>
            <w:tcW w:w="0" w:type="auto"/>
            <w:noWrap/>
            <w:vAlign w:val="center"/>
            <w:hideMark/>
          </w:tcPr>
          <w:p w14:paraId="7F8930DF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metastasis</w:t>
            </w:r>
          </w:p>
        </w:tc>
      </w:tr>
      <w:tr w:rsidR="004F6D2A" w:rsidRPr="004F6D2A" w14:paraId="36B5C0F6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1B39B073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0F32EFAA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302115F7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14:paraId="005469F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4171FC4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N0</w:t>
            </w:r>
          </w:p>
        </w:tc>
        <w:tc>
          <w:tcPr>
            <w:tcW w:w="0" w:type="auto"/>
            <w:noWrap/>
            <w:vAlign w:val="center"/>
            <w:hideMark/>
          </w:tcPr>
          <w:p w14:paraId="4CE7F793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7A11AB13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12DCEE9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rectal</w:t>
            </w:r>
          </w:p>
        </w:tc>
        <w:tc>
          <w:tcPr>
            <w:tcW w:w="0" w:type="auto"/>
            <w:noWrap/>
            <w:vAlign w:val="center"/>
            <w:hideMark/>
          </w:tcPr>
          <w:p w14:paraId="40B9E5E8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metastasis</w:t>
            </w:r>
          </w:p>
        </w:tc>
      </w:tr>
      <w:tr w:rsidR="004F6D2A" w:rsidRPr="004F6D2A" w14:paraId="134EF565" w14:textId="77777777" w:rsidTr="004F6D2A">
        <w:trPr>
          <w:trHeight w:val="285"/>
        </w:trPr>
        <w:tc>
          <w:tcPr>
            <w:tcW w:w="0" w:type="auto"/>
            <w:noWrap/>
            <w:vAlign w:val="center"/>
            <w:hideMark/>
          </w:tcPr>
          <w:p w14:paraId="75B86260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14:paraId="3DA2E1E1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2CC048E2" w14:textId="77777777" w:rsidR="004F6D2A" w:rsidRPr="004F6D2A" w:rsidRDefault="004F6D2A" w:rsidP="004F6D2A">
            <w:pPr>
              <w:widowControl/>
              <w:jc w:val="righ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70</w:t>
            </w:r>
          </w:p>
        </w:tc>
        <w:tc>
          <w:tcPr>
            <w:tcW w:w="0" w:type="auto"/>
            <w:noWrap/>
            <w:vAlign w:val="center"/>
            <w:hideMark/>
          </w:tcPr>
          <w:p w14:paraId="67B8DF44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T4</w:t>
            </w:r>
          </w:p>
        </w:tc>
        <w:tc>
          <w:tcPr>
            <w:tcW w:w="0" w:type="auto"/>
            <w:noWrap/>
            <w:vAlign w:val="center"/>
            <w:hideMark/>
          </w:tcPr>
          <w:p w14:paraId="3A5A1363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N0</w:t>
            </w:r>
          </w:p>
        </w:tc>
        <w:tc>
          <w:tcPr>
            <w:tcW w:w="0" w:type="auto"/>
            <w:noWrap/>
            <w:vAlign w:val="center"/>
            <w:hideMark/>
          </w:tcPr>
          <w:p w14:paraId="2CA69515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M1</w:t>
            </w:r>
          </w:p>
        </w:tc>
        <w:tc>
          <w:tcPr>
            <w:tcW w:w="0" w:type="auto"/>
            <w:noWrap/>
            <w:vAlign w:val="center"/>
            <w:hideMark/>
          </w:tcPr>
          <w:p w14:paraId="0DB2117C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03558723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colon</w:t>
            </w:r>
          </w:p>
        </w:tc>
        <w:tc>
          <w:tcPr>
            <w:tcW w:w="0" w:type="auto"/>
            <w:noWrap/>
            <w:vAlign w:val="center"/>
            <w:hideMark/>
          </w:tcPr>
          <w:p w14:paraId="032DE8F7" w14:textId="77777777" w:rsidR="004F6D2A" w:rsidRPr="004F6D2A" w:rsidRDefault="004F6D2A" w:rsidP="004F6D2A">
            <w:pPr>
              <w:widowControl/>
              <w:jc w:val="left"/>
              <w:rPr>
                <w:rFonts w:eastAsia="等线"/>
                <w:color w:val="000000"/>
                <w:sz w:val="22"/>
                <w:szCs w:val="22"/>
              </w:rPr>
            </w:pPr>
            <w:r w:rsidRPr="004F6D2A">
              <w:rPr>
                <w:rFonts w:eastAsia="等线"/>
                <w:color w:val="000000"/>
                <w:sz w:val="22"/>
                <w:szCs w:val="22"/>
              </w:rPr>
              <w:t>metastasis</w:t>
            </w:r>
          </w:p>
        </w:tc>
      </w:tr>
    </w:tbl>
    <w:p w14:paraId="5C8DAFC5" w14:textId="77777777" w:rsidR="004F6D2A" w:rsidRDefault="004F6D2A" w:rsidP="004D21DF">
      <w:pPr>
        <w:rPr>
          <w:b/>
          <w:bCs/>
          <w:szCs w:val="21"/>
        </w:rPr>
      </w:pPr>
    </w:p>
    <w:p w14:paraId="1E78DE80" w14:textId="77777777" w:rsidR="004F6D2A" w:rsidRDefault="004F6D2A" w:rsidP="004D21DF">
      <w:pPr>
        <w:rPr>
          <w:b/>
          <w:bCs/>
          <w:szCs w:val="21"/>
        </w:rPr>
      </w:pPr>
    </w:p>
    <w:p w14:paraId="6AD77A70" w14:textId="77777777" w:rsidR="0077713F" w:rsidRDefault="0077713F" w:rsidP="004D21DF">
      <w:pPr>
        <w:rPr>
          <w:b/>
          <w:bCs/>
          <w:szCs w:val="21"/>
        </w:rPr>
      </w:pPr>
    </w:p>
    <w:p w14:paraId="5D0E844D" w14:textId="77777777" w:rsidR="0077713F" w:rsidRPr="00932B43" w:rsidRDefault="0077713F" w:rsidP="004D21DF">
      <w:pPr>
        <w:rPr>
          <w:b/>
          <w:bCs/>
          <w:szCs w:val="21"/>
        </w:rPr>
      </w:pPr>
    </w:p>
    <w:p w14:paraId="5CD3A347" w14:textId="61A2CECC" w:rsidR="004D21DF" w:rsidRPr="00932B43" w:rsidRDefault="004D21DF" w:rsidP="004D21DF">
      <w:pPr>
        <w:rPr>
          <w:szCs w:val="21"/>
        </w:rPr>
      </w:pPr>
      <w:r w:rsidRPr="00932B43">
        <w:rPr>
          <w:b/>
          <w:bCs/>
          <w:szCs w:val="21"/>
        </w:rPr>
        <w:t>Table S</w:t>
      </w:r>
      <w:r w:rsidR="004717A5">
        <w:rPr>
          <w:rFonts w:hint="eastAsia"/>
          <w:b/>
          <w:bCs/>
          <w:szCs w:val="21"/>
        </w:rPr>
        <w:t>2</w:t>
      </w:r>
      <w:r w:rsidRPr="00932B43">
        <w:rPr>
          <w:szCs w:val="21"/>
        </w:rPr>
        <w:t xml:space="preserve"> </w:t>
      </w:r>
      <w:r w:rsidRPr="00932B43">
        <w:rPr>
          <w:rFonts w:hint="eastAsia"/>
          <w:szCs w:val="21"/>
        </w:rPr>
        <w:t>S</w:t>
      </w:r>
      <w:r w:rsidRPr="00932B43">
        <w:rPr>
          <w:szCs w:val="21"/>
        </w:rPr>
        <w:t xml:space="preserve">ilence sequence of </w:t>
      </w:r>
      <w:r w:rsidR="00C66687">
        <w:rPr>
          <w:rFonts w:hint="eastAsia"/>
          <w:szCs w:val="21"/>
        </w:rPr>
        <w:t>BTG1</w:t>
      </w:r>
    </w:p>
    <w:tbl>
      <w:tblPr>
        <w:tblW w:w="5000" w:type="pct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6625"/>
      </w:tblGrid>
      <w:tr w:rsidR="00932B43" w:rsidRPr="00932B43" w14:paraId="7EB90A59" w14:textId="77777777" w:rsidTr="004F6D2A">
        <w:trPr>
          <w:trHeight w:val="402"/>
        </w:trPr>
        <w:tc>
          <w:tcPr>
            <w:tcW w:w="1012" w:type="pct"/>
            <w:tcBorders>
              <w:bottom w:val="single" w:sz="4" w:space="0" w:color="auto"/>
            </w:tcBorders>
          </w:tcPr>
          <w:p w14:paraId="3E2BB72E" w14:textId="072EF1DB" w:rsidR="004D21DF" w:rsidRPr="008379E8" w:rsidRDefault="00D4724E" w:rsidP="00F762CE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8379E8">
              <w:rPr>
                <w:szCs w:val="21"/>
                <w:lang w:bidi="ar"/>
              </w:rPr>
              <w:t>S</w:t>
            </w:r>
            <w:r w:rsidRPr="008379E8">
              <w:rPr>
                <w:rFonts w:hint="eastAsia"/>
                <w:szCs w:val="21"/>
                <w:lang w:bidi="ar"/>
              </w:rPr>
              <w:t>ilence</w:t>
            </w:r>
          </w:p>
        </w:tc>
        <w:tc>
          <w:tcPr>
            <w:tcW w:w="3988" w:type="pct"/>
            <w:tcBorders>
              <w:bottom w:val="single" w:sz="4" w:space="0" w:color="auto"/>
            </w:tcBorders>
            <w:noWrap/>
            <w:vAlign w:val="center"/>
          </w:tcPr>
          <w:p w14:paraId="2E1F3821" w14:textId="77777777" w:rsidR="004D21DF" w:rsidRPr="008379E8" w:rsidRDefault="004D21DF" w:rsidP="00F762CE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 w:rsidRPr="008379E8">
              <w:rPr>
                <w:szCs w:val="21"/>
                <w:lang w:bidi="ar"/>
              </w:rPr>
              <w:t>Sequence</w:t>
            </w:r>
          </w:p>
        </w:tc>
      </w:tr>
      <w:tr w:rsidR="00932B43" w:rsidRPr="00932B43" w14:paraId="55CEF151" w14:textId="77777777" w:rsidTr="004F6D2A">
        <w:trPr>
          <w:trHeight w:val="402"/>
        </w:trPr>
        <w:tc>
          <w:tcPr>
            <w:tcW w:w="1012" w:type="pct"/>
            <w:tcBorders>
              <w:top w:val="single" w:sz="4" w:space="0" w:color="auto"/>
            </w:tcBorders>
          </w:tcPr>
          <w:p w14:paraId="046A5CF0" w14:textId="03D36971" w:rsidR="00D4724E" w:rsidRPr="008379E8" w:rsidRDefault="00CE6EA4" w:rsidP="00F762CE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8379E8">
              <w:rPr>
                <w:rFonts w:hint="eastAsia"/>
                <w:szCs w:val="21"/>
                <w:lang w:bidi="ar"/>
              </w:rPr>
              <w:t>BTG</w:t>
            </w:r>
            <w:r w:rsidR="00890C1A" w:rsidRPr="008379E8">
              <w:rPr>
                <w:rFonts w:hint="eastAsia"/>
                <w:szCs w:val="21"/>
                <w:lang w:bidi="ar"/>
              </w:rPr>
              <w:t>1</w:t>
            </w:r>
          </w:p>
        </w:tc>
        <w:tc>
          <w:tcPr>
            <w:tcW w:w="3988" w:type="pct"/>
            <w:tcBorders>
              <w:top w:val="single" w:sz="4" w:space="0" w:color="auto"/>
            </w:tcBorders>
            <w:noWrap/>
            <w:vAlign w:val="center"/>
          </w:tcPr>
          <w:p w14:paraId="7F7C1217" w14:textId="77777777" w:rsidR="00D4724E" w:rsidRPr="008379E8" w:rsidRDefault="00D4724E" w:rsidP="00F762CE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</w:p>
        </w:tc>
      </w:tr>
      <w:tr w:rsidR="00932B43" w:rsidRPr="00932B43" w14:paraId="0A2FC98C" w14:textId="77777777" w:rsidTr="004F6D2A">
        <w:trPr>
          <w:trHeight w:val="402"/>
        </w:trPr>
        <w:tc>
          <w:tcPr>
            <w:tcW w:w="1012" w:type="pct"/>
          </w:tcPr>
          <w:p w14:paraId="1BCEF9A9" w14:textId="77777777" w:rsidR="004D21DF" w:rsidRPr="008379E8" w:rsidRDefault="004D21DF" w:rsidP="00F762CE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8379E8">
              <w:rPr>
                <w:szCs w:val="21"/>
                <w:lang w:bidi="ar"/>
              </w:rPr>
              <w:t>NC</w:t>
            </w:r>
          </w:p>
        </w:tc>
        <w:tc>
          <w:tcPr>
            <w:tcW w:w="3988" w:type="pct"/>
            <w:noWrap/>
            <w:vAlign w:val="center"/>
          </w:tcPr>
          <w:p w14:paraId="6E4C8FA6" w14:textId="4BCA3C44" w:rsidR="004D21DF" w:rsidRPr="008379E8" w:rsidRDefault="008379E8" w:rsidP="00590EA2">
            <w:pPr>
              <w:widowControl/>
              <w:rPr>
                <w:szCs w:val="21"/>
                <w:lang w:bidi="ar"/>
              </w:rPr>
            </w:pPr>
            <w:r w:rsidRPr="008379E8">
              <w:rPr>
                <w:szCs w:val="21"/>
                <w:lang w:bidi="ar"/>
              </w:rPr>
              <w:t>TTCTCCGAACGTGTCACGTAA</w:t>
            </w:r>
          </w:p>
        </w:tc>
      </w:tr>
      <w:tr w:rsidR="00932B43" w:rsidRPr="00932B43" w14:paraId="786715F3" w14:textId="77777777" w:rsidTr="004F6D2A">
        <w:trPr>
          <w:trHeight w:val="402"/>
        </w:trPr>
        <w:tc>
          <w:tcPr>
            <w:tcW w:w="1012" w:type="pct"/>
          </w:tcPr>
          <w:p w14:paraId="6653A53F" w14:textId="15FC7E29" w:rsidR="004D21DF" w:rsidRPr="008379E8" w:rsidRDefault="004D21DF" w:rsidP="00F762CE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8379E8">
              <w:rPr>
                <w:szCs w:val="21"/>
                <w:lang w:bidi="ar"/>
              </w:rPr>
              <w:t>s</w:t>
            </w:r>
            <w:r w:rsidR="00590EA2" w:rsidRPr="008379E8">
              <w:rPr>
                <w:rFonts w:hint="eastAsia"/>
                <w:szCs w:val="21"/>
                <w:lang w:bidi="ar"/>
              </w:rPr>
              <w:t>i</w:t>
            </w:r>
            <w:r w:rsidRPr="008379E8">
              <w:rPr>
                <w:szCs w:val="21"/>
                <w:lang w:bidi="ar"/>
              </w:rPr>
              <w:t>RNA1</w:t>
            </w:r>
          </w:p>
        </w:tc>
        <w:tc>
          <w:tcPr>
            <w:tcW w:w="3988" w:type="pct"/>
            <w:noWrap/>
            <w:vAlign w:val="center"/>
          </w:tcPr>
          <w:p w14:paraId="31F7543A" w14:textId="32664C60" w:rsidR="004D21DF" w:rsidRPr="008379E8" w:rsidRDefault="008379E8" w:rsidP="00590EA2">
            <w:pPr>
              <w:widowControl/>
              <w:rPr>
                <w:szCs w:val="21"/>
                <w:lang w:bidi="ar"/>
              </w:rPr>
            </w:pPr>
            <w:r w:rsidRPr="008379E8">
              <w:rPr>
                <w:szCs w:val="21"/>
                <w:lang w:bidi="ar"/>
              </w:rPr>
              <w:t>CGGGTTACCGTTGTATTCGCATCAA</w:t>
            </w:r>
          </w:p>
        </w:tc>
      </w:tr>
      <w:tr w:rsidR="00932B43" w:rsidRPr="00932B43" w14:paraId="1FE70137" w14:textId="77777777" w:rsidTr="004F6D2A">
        <w:trPr>
          <w:trHeight w:val="402"/>
        </w:trPr>
        <w:tc>
          <w:tcPr>
            <w:tcW w:w="1012" w:type="pct"/>
            <w:tcBorders>
              <w:bottom w:val="nil"/>
            </w:tcBorders>
          </w:tcPr>
          <w:p w14:paraId="25C20629" w14:textId="6D567C84" w:rsidR="004D21DF" w:rsidRPr="008379E8" w:rsidRDefault="004D21DF" w:rsidP="00F762CE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8379E8">
              <w:rPr>
                <w:szCs w:val="21"/>
                <w:lang w:bidi="ar"/>
              </w:rPr>
              <w:t>s</w:t>
            </w:r>
            <w:r w:rsidR="00590EA2" w:rsidRPr="008379E8">
              <w:rPr>
                <w:rFonts w:hint="eastAsia"/>
                <w:szCs w:val="21"/>
                <w:lang w:bidi="ar"/>
              </w:rPr>
              <w:t>i</w:t>
            </w:r>
            <w:r w:rsidRPr="008379E8">
              <w:rPr>
                <w:szCs w:val="21"/>
                <w:lang w:bidi="ar"/>
              </w:rPr>
              <w:t>RNA2</w:t>
            </w:r>
          </w:p>
        </w:tc>
        <w:tc>
          <w:tcPr>
            <w:tcW w:w="3988" w:type="pct"/>
            <w:tcBorders>
              <w:bottom w:val="nil"/>
            </w:tcBorders>
            <w:noWrap/>
            <w:vAlign w:val="center"/>
          </w:tcPr>
          <w:p w14:paraId="1F73288A" w14:textId="6DFD94CC" w:rsidR="004D21DF" w:rsidRPr="008379E8" w:rsidRDefault="008379E8" w:rsidP="00F762CE">
            <w:pPr>
              <w:widowControl/>
              <w:textAlignment w:val="center"/>
              <w:rPr>
                <w:szCs w:val="21"/>
                <w:lang w:bidi="ar"/>
              </w:rPr>
            </w:pPr>
            <w:r w:rsidRPr="008379E8">
              <w:rPr>
                <w:szCs w:val="21"/>
                <w:lang w:bidi="ar"/>
              </w:rPr>
              <w:t>GCTGTTCAGGCTTCTCCCAAGTGAA</w:t>
            </w:r>
          </w:p>
        </w:tc>
      </w:tr>
      <w:tr w:rsidR="00932B43" w:rsidRPr="00932B43" w14:paraId="46AC5B85" w14:textId="77777777" w:rsidTr="004F6D2A">
        <w:trPr>
          <w:trHeight w:val="402"/>
        </w:trPr>
        <w:tc>
          <w:tcPr>
            <w:tcW w:w="1012" w:type="pct"/>
            <w:tcBorders>
              <w:top w:val="nil"/>
              <w:bottom w:val="single" w:sz="4" w:space="0" w:color="auto"/>
            </w:tcBorders>
          </w:tcPr>
          <w:p w14:paraId="7C264E9A" w14:textId="0644E091" w:rsidR="004D21DF" w:rsidRPr="008379E8" w:rsidRDefault="004D21DF" w:rsidP="00F762CE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8379E8">
              <w:rPr>
                <w:szCs w:val="21"/>
                <w:lang w:bidi="ar"/>
              </w:rPr>
              <w:t>s</w:t>
            </w:r>
            <w:r w:rsidR="00590EA2" w:rsidRPr="008379E8">
              <w:rPr>
                <w:rFonts w:hint="eastAsia"/>
                <w:szCs w:val="21"/>
                <w:lang w:bidi="ar"/>
              </w:rPr>
              <w:t>i</w:t>
            </w:r>
            <w:r w:rsidRPr="008379E8">
              <w:rPr>
                <w:szCs w:val="21"/>
                <w:lang w:bidi="ar"/>
              </w:rPr>
              <w:t>RNA3</w:t>
            </w:r>
          </w:p>
        </w:tc>
        <w:tc>
          <w:tcPr>
            <w:tcW w:w="3988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4A26FEA" w14:textId="0B0BC004" w:rsidR="004D21DF" w:rsidRPr="008379E8" w:rsidRDefault="008379E8" w:rsidP="00F762CE">
            <w:pPr>
              <w:widowControl/>
              <w:textAlignment w:val="center"/>
              <w:rPr>
                <w:szCs w:val="21"/>
                <w:lang w:bidi="ar"/>
              </w:rPr>
            </w:pPr>
            <w:r w:rsidRPr="008379E8">
              <w:rPr>
                <w:szCs w:val="21"/>
                <w:lang w:bidi="ar"/>
              </w:rPr>
              <w:t>CAAATGGTAGACAGCCGAATCAGCT</w:t>
            </w:r>
          </w:p>
        </w:tc>
      </w:tr>
    </w:tbl>
    <w:p w14:paraId="5FA30B38" w14:textId="77777777" w:rsidR="00932B43" w:rsidRDefault="00932B43">
      <w:pPr>
        <w:rPr>
          <w:szCs w:val="21"/>
        </w:rPr>
      </w:pPr>
    </w:p>
    <w:p w14:paraId="3FFFB0E8" w14:textId="77777777" w:rsidR="0077713F" w:rsidRDefault="0077713F">
      <w:pPr>
        <w:rPr>
          <w:szCs w:val="21"/>
        </w:rPr>
      </w:pPr>
    </w:p>
    <w:p w14:paraId="0B48AB9C" w14:textId="77777777" w:rsidR="0077713F" w:rsidRPr="00932B43" w:rsidRDefault="0077713F">
      <w:pPr>
        <w:rPr>
          <w:szCs w:val="21"/>
        </w:rPr>
      </w:pPr>
    </w:p>
    <w:p w14:paraId="2E951429" w14:textId="789A9AC2" w:rsidR="004D21DF" w:rsidRPr="00932B43" w:rsidRDefault="004D21DF" w:rsidP="004D21DF">
      <w:pPr>
        <w:rPr>
          <w:szCs w:val="21"/>
        </w:rPr>
      </w:pPr>
      <w:r w:rsidRPr="00932B43">
        <w:rPr>
          <w:b/>
          <w:bCs/>
          <w:szCs w:val="21"/>
        </w:rPr>
        <w:lastRenderedPageBreak/>
        <w:t>Table S</w:t>
      </w:r>
      <w:r w:rsidR="004717A5">
        <w:rPr>
          <w:rFonts w:hint="eastAsia"/>
          <w:b/>
          <w:bCs/>
          <w:szCs w:val="21"/>
        </w:rPr>
        <w:t>3</w:t>
      </w:r>
      <w:r w:rsidRPr="00932B43">
        <w:rPr>
          <w:szCs w:val="21"/>
        </w:rPr>
        <w:t xml:space="preserve"> RT-qPCR sequence of each gene</w:t>
      </w:r>
    </w:p>
    <w:tbl>
      <w:tblPr>
        <w:tblW w:w="0" w:type="auto"/>
        <w:tblInd w:w="-11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1267"/>
        <w:gridCol w:w="3996"/>
        <w:gridCol w:w="1651"/>
      </w:tblGrid>
      <w:tr w:rsidR="00932B43" w:rsidRPr="00932B43" w14:paraId="41619AA1" w14:textId="77777777" w:rsidTr="004F6D2A">
        <w:trPr>
          <w:trHeight w:val="40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8333C84" w14:textId="77777777" w:rsidR="004D21DF" w:rsidRPr="00932B43" w:rsidRDefault="004D21DF" w:rsidP="00F762CE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0A562B4" w14:textId="77777777" w:rsidR="004D21DF" w:rsidRPr="00932B43" w:rsidRDefault="004D21DF" w:rsidP="00F762CE">
            <w:pPr>
              <w:widowControl/>
              <w:jc w:val="center"/>
              <w:textAlignment w:val="center"/>
              <w:rPr>
                <w:szCs w:val="21"/>
              </w:rPr>
            </w:pPr>
            <w:r w:rsidRPr="00932B43">
              <w:rPr>
                <w:szCs w:val="21"/>
              </w:rPr>
              <w:t>Direction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C8698E" w14:textId="77777777" w:rsidR="004D21DF" w:rsidRPr="00932B43" w:rsidRDefault="004D21DF" w:rsidP="00F762CE">
            <w:pPr>
              <w:widowControl/>
              <w:jc w:val="center"/>
              <w:textAlignment w:val="center"/>
              <w:rPr>
                <w:szCs w:val="21"/>
              </w:rPr>
            </w:pPr>
            <w:r w:rsidRPr="00932B43">
              <w:rPr>
                <w:szCs w:val="21"/>
              </w:rPr>
              <w:t>Sequence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866871" w14:textId="77777777" w:rsidR="004D21DF" w:rsidRPr="00932B43" w:rsidRDefault="004D21DF" w:rsidP="00F762CE">
            <w:pPr>
              <w:widowControl/>
              <w:jc w:val="center"/>
              <w:textAlignment w:val="center"/>
              <w:rPr>
                <w:szCs w:val="21"/>
              </w:rPr>
            </w:pPr>
            <w:r w:rsidRPr="00932B43">
              <w:rPr>
                <w:szCs w:val="21"/>
              </w:rPr>
              <w:t>Product size (bp)</w:t>
            </w:r>
          </w:p>
        </w:tc>
      </w:tr>
      <w:tr w:rsidR="00CE6EA4" w:rsidRPr="00932B43" w14:paraId="6A03D74E" w14:textId="77777777" w:rsidTr="004F6D2A">
        <w:trPr>
          <w:trHeight w:val="402"/>
        </w:trPr>
        <w:tc>
          <w:tcPr>
            <w:tcW w:w="0" w:type="auto"/>
            <w:tcBorders>
              <w:top w:val="single" w:sz="4" w:space="0" w:color="auto"/>
            </w:tcBorders>
          </w:tcPr>
          <w:p w14:paraId="0BF35A59" w14:textId="627C6ADE" w:rsidR="00CE6EA4" w:rsidRDefault="00CE6EA4" w:rsidP="00CE6EA4">
            <w:pPr>
              <w:widowControl/>
              <w:jc w:val="center"/>
              <w:textAlignment w:val="center"/>
              <w:rPr>
                <w:szCs w:val="21"/>
              </w:rPr>
            </w:pPr>
            <w:r w:rsidRPr="00CE6EA4">
              <w:rPr>
                <w:rFonts w:hint="eastAsia"/>
                <w:szCs w:val="21"/>
              </w:rPr>
              <w:t>TPSB2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1DDAD46" w14:textId="0E6C2685" w:rsidR="00CE6EA4" w:rsidRPr="00932B43" w:rsidRDefault="00CE6EA4" w:rsidP="00CE6EA4">
            <w:pPr>
              <w:widowControl/>
              <w:jc w:val="center"/>
              <w:textAlignment w:val="center"/>
            </w:pPr>
            <w:r w:rsidRPr="00932B43">
              <w:t>FORWARD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004D1EF7" w14:textId="28AF0D58" w:rsidR="00CE6EA4" w:rsidRPr="00932B43" w:rsidRDefault="00CE6EA4" w:rsidP="00CE6EA4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ascii="微软雅黑" w:eastAsia="微软雅黑" w:hAnsi="微软雅黑" w:hint="eastAsia"/>
                <w:color w:val="262A33"/>
                <w:sz w:val="18"/>
                <w:szCs w:val="18"/>
                <w:shd w:val="clear" w:color="auto" w:fill="FFFFFF"/>
              </w:rPr>
              <w:t xml:space="preserve"> </w:t>
            </w:r>
            <w:r w:rsidRPr="00CE6EA4">
              <w:rPr>
                <w:rFonts w:hint="eastAsia"/>
                <w:szCs w:val="21"/>
                <w:lang w:bidi="ar"/>
              </w:rPr>
              <w:t>GACCGGACGTCAAGGATCTG</w:t>
            </w:r>
            <w:r w:rsidRPr="00932B43">
              <w:rPr>
                <w:rFonts w:hint="eastAsia"/>
                <w:szCs w:val="21"/>
                <w:lang w:bidi="ar"/>
              </w:rPr>
              <w:t>-3</w:t>
            </w:r>
            <w:r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29A9969D" w14:textId="5AE18210" w:rsidR="00CE6EA4" w:rsidRDefault="003C72C1" w:rsidP="00CE6EA4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113</w:t>
            </w:r>
          </w:p>
        </w:tc>
      </w:tr>
      <w:tr w:rsidR="00CE6EA4" w:rsidRPr="00932B43" w14:paraId="03E0D653" w14:textId="77777777" w:rsidTr="004F6D2A">
        <w:trPr>
          <w:trHeight w:val="402"/>
        </w:trPr>
        <w:tc>
          <w:tcPr>
            <w:tcW w:w="0" w:type="auto"/>
          </w:tcPr>
          <w:p w14:paraId="7DD970C5" w14:textId="038F61CB" w:rsidR="00CE6EA4" w:rsidRDefault="00CE6EA4" w:rsidP="00CE6EA4">
            <w:pPr>
              <w:widowControl/>
              <w:jc w:val="center"/>
              <w:textAlignment w:val="center"/>
              <w:rPr>
                <w:szCs w:val="21"/>
              </w:rPr>
            </w:pPr>
            <w:r w:rsidRPr="00CE6EA4">
              <w:rPr>
                <w:rFonts w:hint="eastAsia"/>
                <w:szCs w:val="21"/>
              </w:rPr>
              <w:t>TPSB2</w:t>
            </w:r>
          </w:p>
        </w:tc>
        <w:tc>
          <w:tcPr>
            <w:tcW w:w="0" w:type="auto"/>
          </w:tcPr>
          <w:p w14:paraId="19C8401D" w14:textId="660E697F" w:rsidR="00CE6EA4" w:rsidRPr="00932B43" w:rsidRDefault="00CE6EA4" w:rsidP="00CE6EA4">
            <w:pPr>
              <w:widowControl/>
              <w:jc w:val="center"/>
              <w:textAlignment w:val="center"/>
            </w:pPr>
            <w:r w:rsidRPr="00932B43">
              <w:t>REVERSE</w:t>
            </w:r>
          </w:p>
        </w:tc>
        <w:tc>
          <w:tcPr>
            <w:tcW w:w="0" w:type="auto"/>
            <w:noWrap/>
          </w:tcPr>
          <w:p w14:paraId="32504678" w14:textId="5F5E6734" w:rsidR="00CE6EA4" w:rsidRPr="00932B43" w:rsidRDefault="00CE6EA4" w:rsidP="00CE6EA4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ascii="微软雅黑" w:eastAsia="微软雅黑" w:hAnsi="微软雅黑" w:hint="eastAsia"/>
                <w:color w:val="262A33"/>
                <w:sz w:val="18"/>
                <w:szCs w:val="18"/>
                <w:shd w:val="clear" w:color="auto" w:fill="FFFFFF"/>
              </w:rPr>
              <w:t xml:space="preserve"> </w:t>
            </w:r>
            <w:r w:rsidRPr="00CE6EA4">
              <w:rPr>
                <w:rFonts w:hint="eastAsia"/>
                <w:szCs w:val="21"/>
                <w:lang w:bidi="ar"/>
              </w:rPr>
              <w:t>GTAGAACTGTGGGTGCACGA</w:t>
            </w:r>
            <w:r w:rsidRPr="00932B43">
              <w:rPr>
                <w:rFonts w:hint="eastAsia"/>
                <w:szCs w:val="21"/>
                <w:lang w:bidi="ar"/>
              </w:rPr>
              <w:t>-3</w:t>
            </w:r>
            <w:r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4CAC2A55" w14:textId="78E35737" w:rsidR="00CE6EA4" w:rsidRDefault="003C72C1" w:rsidP="00CE6EA4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113</w:t>
            </w:r>
          </w:p>
        </w:tc>
      </w:tr>
      <w:tr w:rsidR="00CE6EA4" w:rsidRPr="00932B43" w14:paraId="68C04987" w14:textId="77777777" w:rsidTr="004F6D2A">
        <w:trPr>
          <w:trHeight w:val="402"/>
        </w:trPr>
        <w:tc>
          <w:tcPr>
            <w:tcW w:w="0" w:type="auto"/>
          </w:tcPr>
          <w:p w14:paraId="388640D5" w14:textId="4D893FE8" w:rsidR="00CE6EA4" w:rsidRDefault="00CE6EA4" w:rsidP="00CE6EA4">
            <w:pPr>
              <w:widowControl/>
              <w:jc w:val="center"/>
              <w:textAlignment w:val="center"/>
              <w:rPr>
                <w:szCs w:val="21"/>
              </w:rPr>
            </w:pPr>
            <w:r w:rsidRPr="00CE6EA4">
              <w:rPr>
                <w:rFonts w:hint="eastAsia"/>
                <w:szCs w:val="21"/>
              </w:rPr>
              <w:t>TPSAB1</w:t>
            </w:r>
          </w:p>
        </w:tc>
        <w:tc>
          <w:tcPr>
            <w:tcW w:w="0" w:type="auto"/>
          </w:tcPr>
          <w:p w14:paraId="117200BA" w14:textId="30FDFB58" w:rsidR="00CE6EA4" w:rsidRPr="00932B43" w:rsidRDefault="00CE6EA4" w:rsidP="00CE6EA4">
            <w:pPr>
              <w:widowControl/>
              <w:jc w:val="center"/>
              <w:textAlignment w:val="center"/>
            </w:pPr>
            <w:r w:rsidRPr="00932B43">
              <w:t>FORWARD</w:t>
            </w:r>
          </w:p>
        </w:tc>
        <w:tc>
          <w:tcPr>
            <w:tcW w:w="0" w:type="auto"/>
            <w:noWrap/>
          </w:tcPr>
          <w:p w14:paraId="5D928EC6" w14:textId="606F115A" w:rsidR="00CE6EA4" w:rsidRPr="00932B43" w:rsidRDefault="00CE6EA4" w:rsidP="00CE6EA4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ascii="微软雅黑" w:eastAsia="微软雅黑" w:hAnsi="微软雅黑" w:hint="eastAsia"/>
                <w:color w:val="262A33"/>
                <w:sz w:val="18"/>
                <w:szCs w:val="18"/>
                <w:shd w:val="clear" w:color="auto" w:fill="FFFFFF"/>
              </w:rPr>
              <w:t xml:space="preserve"> </w:t>
            </w:r>
            <w:r w:rsidRPr="00CE6EA4">
              <w:rPr>
                <w:rFonts w:hint="eastAsia"/>
                <w:szCs w:val="21"/>
                <w:lang w:bidi="ar"/>
              </w:rPr>
              <w:t>GGCCCATACTGGATGCACTT</w:t>
            </w:r>
            <w:r w:rsidRPr="00932B43">
              <w:rPr>
                <w:rFonts w:hint="eastAsia"/>
                <w:szCs w:val="21"/>
                <w:lang w:bidi="ar"/>
              </w:rPr>
              <w:t>-3</w:t>
            </w:r>
            <w:r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5A7C2C67" w14:textId="5A3F2BF5" w:rsidR="00CE6EA4" w:rsidRDefault="003C72C1" w:rsidP="00CE6EA4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152</w:t>
            </w:r>
          </w:p>
        </w:tc>
      </w:tr>
      <w:tr w:rsidR="00CE6EA4" w:rsidRPr="00932B43" w14:paraId="3B13CC73" w14:textId="77777777" w:rsidTr="004F6D2A">
        <w:trPr>
          <w:trHeight w:val="402"/>
        </w:trPr>
        <w:tc>
          <w:tcPr>
            <w:tcW w:w="0" w:type="auto"/>
          </w:tcPr>
          <w:p w14:paraId="51CC2B50" w14:textId="44C03889" w:rsidR="00CE6EA4" w:rsidRDefault="00CE6EA4" w:rsidP="00CE6EA4">
            <w:pPr>
              <w:widowControl/>
              <w:jc w:val="center"/>
              <w:textAlignment w:val="center"/>
              <w:rPr>
                <w:szCs w:val="21"/>
              </w:rPr>
            </w:pPr>
            <w:r w:rsidRPr="00CE6EA4">
              <w:rPr>
                <w:rFonts w:hint="eastAsia"/>
                <w:szCs w:val="21"/>
              </w:rPr>
              <w:t>TPSAB1</w:t>
            </w:r>
          </w:p>
        </w:tc>
        <w:tc>
          <w:tcPr>
            <w:tcW w:w="0" w:type="auto"/>
          </w:tcPr>
          <w:p w14:paraId="20A6742E" w14:textId="1AA03032" w:rsidR="00CE6EA4" w:rsidRPr="00932B43" w:rsidRDefault="00CE6EA4" w:rsidP="00CE6EA4">
            <w:pPr>
              <w:widowControl/>
              <w:jc w:val="center"/>
              <w:textAlignment w:val="center"/>
            </w:pPr>
            <w:r w:rsidRPr="00932B43">
              <w:t>REVERSE</w:t>
            </w:r>
          </w:p>
        </w:tc>
        <w:tc>
          <w:tcPr>
            <w:tcW w:w="0" w:type="auto"/>
            <w:noWrap/>
          </w:tcPr>
          <w:p w14:paraId="2CC3D391" w14:textId="51393F29" w:rsidR="00CE6EA4" w:rsidRPr="00932B43" w:rsidRDefault="00CE6EA4" w:rsidP="00CE6EA4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ascii="微软雅黑" w:eastAsia="微软雅黑" w:hAnsi="微软雅黑" w:hint="eastAsia"/>
                <w:color w:val="262A33"/>
                <w:sz w:val="18"/>
                <w:szCs w:val="18"/>
                <w:shd w:val="clear" w:color="auto" w:fill="FFFFFF"/>
              </w:rPr>
              <w:t xml:space="preserve"> </w:t>
            </w:r>
            <w:r w:rsidRPr="00CE6EA4">
              <w:rPr>
                <w:rFonts w:hint="eastAsia"/>
                <w:szCs w:val="21"/>
                <w:lang w:bidi="ar"/>
              </w:rPr>
              <w:t>AGCAGCTGGTCCTGGTAGTA</w:t>
            </w:r>
            <w:r w:rsidRPr="00932B43">
              <w:rPr>
                <w:rFonts w:hint="eastAsia"/>
                <w:szCs w:val="21"/>
                <w:lang w:bidi="ar"/>
              </w:rPr>
              <w:t>-3</w:t>
            </w:r>
            <w:r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6F9826C2" w14:textId="011D6AF7" w:rsidR="00CE6EA4" w:rsidRDefault="003C72C1" w:rsidP="00CE6EA4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152</w:t>
            </w:r>
          </w:p>
        </w:tc>
      </w:tr>
      <w:tr w:rsidR="00CE6EA4" w:rsidRPr="00932B43" w14:paraId="72A1C46F" w14:textId="77777777" w:rsidTr="004F6D2A">
        <w:trPr>
          <w:trHeight w:val="402"/>
        </w:trPr>
        <w:tc>
          <w:tcPr>
            <w:tcW w:w="0" w:type="auto"/>
          </w:tcPr>
          <w:p w14:paraId="059037BF" w14:textId="6198B707" w:rsidR="00CE6EA4" w:rsidRDefault="00CE6EA4" w:rsidP="00CE6EA4">
            <w:pPr>
              <w:widowControl/>
              <w:jc w:val="center"/>
              <w:textAlignment w:val="center"/>
              <w:rPr>
                <w:szCs w:val="21"/>
              </w:rPr>
            </w:pPr>
            <w:r w:rsidRPr="00CE6EA4">
              <w:rPr>
                <w:rFonts w:hint="eastAsia"/>
                <w:szCs w:val="21"/>
              </w:rPr>
              <w:t>CD44</w:t>
            </w:r>
          </w:p>
        </w:tc>
        <w:tc>
          <w:tcPr>
            <w:tcW w:w="0" w:type="auto"/>
          </w:tcPr>
          <w:p w14:paraId="08B7464C" w14:textId="1FE361FD" w:rsidR="00CE6EA4" w:rsidRPr="00932B43" w:rsidRDefault="00CE6EA4" w:rsidP="00CE6EA4">
            <w:pPr>
              <w:widowControl/>
              <w:jc w:val="center"/>
              <w:textAlignment w:val="center"/>
            </w:pPr>
            <w:r w:rsidRPr="00932B43">
              <w:t>FORWARD</w:t>
            </w:r>
          </w:p>
        </w:tc>
        <w:tc>
          <w:tcPr>
            <w:tcW w:w="0" w:type="auto"/>
            <w:noWrap/>
          </w:tcPr>
          <w:p w14:paraId="7A109604" w14:textId="06C1B732" w:rsidR="00CE6EA4" w:rsidRPr="00932B43" w:rsidRDefault="00CE6EA4" w:rsidP="00CE6EA4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ascii="微软雅黑" w:eastAsia="微软雅黑" w:hAnsi="微软雅黑" w:hint="eastAsia"/>
                <w:color w:val="262A33"/>
                <w:sz w:val="18"/>
                <w:szCs w:val="18"/>
                <w:shd w:val="clear" w:color="auto" w:fill="FFFFFF"/>
              </w:rPr>
              <w:t xml:space="preserve"> </w:t>
            </w:r>
            <w:r w:rsidRPr="00CE6EA4">
              <w:rPr>
                <w:rFonts w:hint="eastAsia"/>
                <w:szCs w:val="21"/>
                <w:lang w:bidi="ar"/>
              </w:rPr>
              <w:t xml:space="preserve">GTTAAGTGCCTGGGGAGTCC </w:t>
            </w:r>
            <w:r w:rsidRPr="00932B43">
              <w:rPr>
                <w:rFonts w:hint="eastAsia"/>
                <w:szCs w:val="21"/>
                <w:lang w:bidi="ar"/>
              </w:rPr>
              <w:t>-3</w:t>
            </w:r>
            <w:r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6958116F" w14:textId="101BFC02" w:rsidR="00CE6EA4" w:rsidRDefault="00CE6EA4" w:rsidP="00CE6EA4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</w:t>
            </w:r>
            <w:r w:rsidR="003C72C1">
              <w:rPr>
                <w:rFonts w:hint="eastAsia"/>
                <w:szCs w:val="21"/>
                <w:lang w:bidi="ar"/>
              </w:rPr>
              <w:t>50</w:t>
            </w:r>
          </w:p>
        </w:tc>
      </w:tr>
      <w:tr w:rsidR="00CE6EA4" w:rsidRPr="00932B43" w14:paraId="45C1D191" w14:textId="77777777" w:rsidTr="004F6D2A">
        <w:trPr>
          <w:trHeight w:val="402"/>
        </w:trPr>
        <w:tc>
          <w:tcPr>
            <w:tcW w:w="0" w:type="auto"/>
          </w:tcPr>
          <w:p w14:paraId="21732600" w14:textId="0BCAA0B7" w:rsidR="00CE6EA4" w:rsidRDefault="00CE6EA4" w:rsidP="00CE6EA4">
            <w:pPr>
              <w:widowControl/>
              <w:jc w:val="center"/>
              <w:textAlignment w:val="center"/>
              <w:rPr>
                <w:szCs w:val="21"/>
              </w:rPr>
            </w:pPr>
            <w:r w:rsidRPr="00CE6EA4">
              <w:rPr>
                <w:rFonts w:hint="eastAsia"/>
                <w:szCs w:val="21"/>
              </w:rPr>
              <w:t>CD44</w:t>
            </w:r>
          </w:p>
        </w:tc>
        <w:tc>
          <w:tcPr>
            <w:tcW w:w="0" w:type="auto"/>
          </w:tcPr>
          <w:p w14:paraId="598592A2" w14:textId="7132D92F" w:rsidR="00CE6EA4" w:rsidRPr="00932B43" w:rsidRDefault="00CE6EA4" w:rsidP="00CE6EA4">
            <w:pPr>
              <w:widowControl/>
              <w:jc w:val="center"/>
              <w:textAlignment w:val="center"/>
            </w:pPr>
            <w:r w:rsidRPr="00932B43">
              <w:t>REVERSE</w:t>
            </w:r>
          </w:p>
        </w:tc>
        <w:tc>
          <w:tcPr>
            <w:tcW w:w="0" w:type="auto"/>
            <w:noWrap/>
          </w:tcPr>
          <w:p w14:paraId="74573960" w14:textId="79CB0CAD" w:rsidR="00CE6EA4" w:rsidRPr="00932B43" w:rsidRDefault="00CE6EA4" w:rsidP="00CE6EA4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hint="eastAsia"/>
                <w:szCs w:val="21"/>
                <w:lang w:bidi="ar"/>
              </w:rPr>
              <w:t xml:space="preserve"> GCCACAAAGGACTTGCCAAG</w:t>
            </w:r>
            <w:r w:rsidRPr="00932B43">
              <w:rPr>
                <w:rFonts w:hint="eastAsia"/>
                <w:szCs w:val="21"/>
                <w:lang w:bidi="ar"/>
              </w:rPr>
              <w:t xml:space="preserve"> -3</w:t>
            </w:r>
            <w:r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514100A0" w14:textId="5AB7C534" w:rsidR="00CE6EA4" w:rsidRDefault="00CE6EA4" w:rsidP="00CE6EA4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</w:t>
            </w:r>
            <w:r w:rsidR="003C72C1">
              <w:rPr>
                <w:rFonts w:hint="eastAsia"/>
                <w:szCs w:val="21"/>
                <w:lang w:bidi="ar"/>
              </w:rPr>
              <w:t>50</w:t>
            </w:r>
          </w:p>
        </w:tc>
      </w:tr>
      <w:tr w:rsidR="00CE6EA4" w:rsidRPr="00932B43" w14:paraId="26304841" w14:textId="77777777" w:rsidTr="004F6D2A">
        <w:trPr>
          <w:trHeight w:val="402"/>
        </w:trPr>
        <w:tc>
          <w:tcPr>
            <w:tcW w:w="0" w:type="auto"/>
          </w:tcPr>
          <w:p w14:paraId="29D3E17D" w14:textId="1B50ED5E" w:rsidR="00CE6EA4" w:rsidRPr="00CE6EA4" w:rsidRDefault="00CE6EA4" w:rsidP="00CE6EA4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SPP1</w:t>
            </w:r>
          </w:p>
        </w:tc>
        <w:tc>
          <w:tcPr>
            <w:tcW w:w="0" w:type="auto"/>
          </w:tcPr>
          <w:p w14:paraId="407E4CDB" w14:textId="30D80688" w:rsidR="00CE6EA4" w:rsidRPr="00932B43" w:rsidRDefault="00CE6EA4" w:rsidP="00CE6EA4">
            <w:pPr>
              <w:widowControl/>
              <w:jc w:val="center"/>
              <w:textAlignment w:val="center"/>
            </w:pPr>
            <w:r w:rsidRPr="00932B43">
              <w:t>FORWARD</w:t>
            </w:r>
          </w:p>
        </w:tc>
        <w:tc>
          <w:tcPr>
            <w:tcW w:w="0" w:type="auto"/>
            <w:noWrap/>
          </w:tcPr>
          <w:p w14:paraId="48573C3C" w14:textId="0BC5C3D0" w:rsidR="00CE6EA4" w:rsidRPr="00932B43" w:rsidRDefault="00CE6EA4" w:rsidP="00CE6EA4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hint="eastAsia"/>
                <w:szCs w:val="21"/>
                <w:lang w:bidi="ar"/>
              </w:rPr>
              <w:t xml:space="preserve"> AGCAGAATCTCCTAGCCCCA</w:t>
            </w:r>
            <w:r w:rsidR="003B10C0" w:rsidRPr="00932B43">
              <w:rPr>
                <w:rFonts w:hint="eastAsia"/>
                <w:szCs w:val="21"/>
                <w:lang w:bidi="ar"/>
              </w:rPr>
              <w:t xml:space="preserve"> -3</w:t>
            </w:r>
            <w:r w:rsidR="003B10C0"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55AE98FF" w14:textId="0FFAB5F1" w:rsidR="00CE6EA4" w:rsidRDefault="003C72C1" w:rsidP="00CE6EA4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107</w:t>
            </w:r>
          </w:p>
        </w:tc>
      </w:tr>
      <w:tr w:rsidR="00CE6EA4" w:rsidRPr="00932B43" w14:paraId="6C8719C3" w14:textId="77777777" w:rsidTr="004F6D2A">
        <w:trPr>
          <w:trHeight w:val="402"/>
        </w:trPr>
        <w:tc>
          <w:tcPr>
            <w:tcW w:w="0" w:type="auto"/>
          </w:tcPr>
          <w:p w14:paraId="380D11FD" w14:textId="6DB87ECB" w:rsidR="00CE6EA4" w:rsidRPr="00CE6EA4" w:rsidRDefault="00CE6EA4" w:rsidP="00CE6EA4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SPP1</w:t>
            </w:r>
          </w:p>
        </w:tc>
        <w:tc>
          <w:tcPr>
            <w:tcW w:w="0" w:type="auto"/>
          </w:tcPr>
          <w:p w14:paraId="6877D985" w14:textId="6A7F595C" w:rsidR="00CE6EA4" w:rsidRPr="00932B43" w:rsidRDefault="00CE6EA4" w:rsidP="00CE6EA4">
            <w:pPr>
              <w:widowControl/>
              <w:jc w:val="center"/>
              <w:textAlignment w:val="center"/>
            </w:pPr>
            <w:r w:rsidRPr="00932B43">
              <w:t>REVERSE</w:t>
            </w:r>
          </w:p>
        </w:tc>
        <w:tc>
          <w:tcPr>
            <w:tcW w:w="0" w:type="auto"/>
            <w:noWrap/>
          </w:tcPr>
          <w:p w14:paraId="58E0BAFA" w14:textId="3CF5A8DA" w:rsidR="00CE6EA4" w:rsidRPr="00932B43" w:rsidRDefault="00CE6EA4" w:rsidP="00CE6EA4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hint="eastAsia"/>
                <w:szCs w:val="21"/>
                <w:lang w:bidi="ar"/>
              </w:rPr>
              <w:t xml:space="preserve"> CTGGCTGTCCACATGGTCAT</w:t>
            </w:r>
            <w:r w:rsidR="003B10C0" w:rsidRPr="00932B43">
              <w:rPr>
                <w:rFonts w:hint="eastAsia"/>
                <w:szCs w:val="21"/>
                <w:lang w:bidi="ar"/>
              </w:rPr>
              <w:t xml:space="preserve"> -3</w:t>
            </w:r>
            <w:r w:rsidR="003B10C0"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4071E5BB" w14:textId="2EAA0939" w:rsidR="00CE6EA4" w:rsidRDefault="003C72C1" w:rsidP="00CE6EA4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107</w:t>
            </w:r>
          </w:p>
        </w:tc>
      </w:tr>
      <w:tr w:rsidR="00CE6EA4" w:rsidRPr="00932B43" w14:paraId="73DFB714" w14:textId="77777777" w:rsidTr="004F6D2A">
        <w:trPr>
          <w:trHeight w:val="402"/>
        </w:trPr>
        <w:tc>
          <w:tcPr>
            <w:tcW w:w="0" w:type="auto"/>
          </w:tcPr>
          <w:p w14:paraId="73630915" w14:textId="06FBBEAE" w:rsidR="00CE6EA4" w:rsidRPr="00CE6EA4" w:rsidRDefault="00CE6EA4" w:rsidP="00CE6EA4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JUN</w:t>
            </w:r>
          </w:p>
        </w:tc>
        <w:tc>
          <w:tcPr>
            <w:tcW w:w="0" w:type="auto"/>
          </w:tcPr>
          <w:p w14:paraId="39606630" w14:textId="5414D05B" w:rsidR="00CE6EA4" w:rsidRPr="00932B43" w:rsidRDefault="00CE6EA4" w:rsidP="00CE6EA4">
            <w:pPr>
              <w:widowControl/>
              <w:jc w:val="center"/>
              <w:textAlignment w:val="center"/>
            </w:pPr>
            <w:r w:rsidRPr="00932B43">
              <w:t>FORWARD</w:t>
            </w:r>
          </w:p>
        </w:tc>
        <w:tc>
          <w:tcPr>
            <w:tcW w:w="0" w:type="auto"/>
            <w:noWrap/>
          </w:tcPr>
          <w:p w14:paraId="423D0725" w14:textId="375B8611" w:rsidR="00CE6EA4" w:rsidRPr="00932B43" w:rsidRDefault="00CE6EA4" w:rsidP="00CE6EA4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hint="eastAsia"/>
                <w:szCs w:val="21"/>
                <w:lang w:bidi="ar"/>
              </w:rPr>
              <w:t xml:space="preserve"> ACTCTTTCTGGCCTGCCTTC</w:t>
            </w:r>
            <w:r w:rsidR="003B10C0" w:rsidRPr="00932B43">
              <w:rPr>
                <w:rFonts w:hint="eastAsia"/>
                <w:szCs w:val="21"/>
                <w:lang w:bidi="ar"/>
              </w:rPr>
              <w:t xml:space="preserve"> -3</w:t>
            </w:r>
            <w:r w:rsidR="003B10C0"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3A47E9C3" w14:textId="68F215D8" w:rsidR="00CE6EA4" w:rsidRDefault="003C72C1" w:rsidP="00CE6EA4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149</w:t>
            </w:r>
          </w:p>
        </w:tc>
      </w:tr>
      <w:tr w:rsidR="00CE6EA4" w:rsidRPr="00932B43" w14:paraId="6BF21F93" w14:textId="77777777" w:rsidTr="004F6D2A">
        <w:trPr>
          <w:trHeight w:val="402"/>
        </w:trPr>
        <w:tc>
          <w:tcPr>
            <w:tcW w:w="0" w:type="auto"/>
          </w:tcPr>
          <w:p w14:paraId="45D5FCC2" w14:textId="04C6F801" w:rsidR="00CE6EA4" w:rsidRPr="00CE6EA4" w:rsidRDefault="00CE6EA4" w:rsidP="00CE6EA4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JUN</w:t>
            </w:r>
          </w:p>
        </w:tc>
        <w:tc>
          <w:tcPr>
            <w:tcW w:w="0" w:type="auto"/>
          </w:tcPr>
          <w:p w14:paraId="3D4E6D60" w14:textId="3D8A0F39" w:rsidR="00CE6EA4" w:rsidRPr="00932B43" w:rsidRDefault="00CE6EA4" w:rsidP="00CE6EA4">
            <w:pPr>
              <w:widowControl/>
              <w:jc w:val="center"/>
              <w:textAlignment w:val="center"/>
            </w:pPr>
            <w:r w:rsidRPr="00932B43">
              <w:t>REVERSE</w:t>
            </w:r>
          </w:p>
        </w:tc>
        <w:tc>
          <w:tcPr>
            <w:tcW w:w="0" w:type="auto"/>
            <w:noWrap/>
          </w:tcPr>
          <w:p w14:paraId="04C6DFFC" w14:textId="4D330FF8" w:rsidR="00CE6EA4" w:rsidRPr="00932B43" w:rsidRDefault="00CE6EA4" w:rsidP="00CE6EA4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hint="eastAsia"/>
                <w:szCs w:val="21"/>
                <w:lang w:bidi="ar"/>
              </w:rPr>
              <w:t xml:space="preserve"> ACAAACAACACTGGGCAGGA</w:t>
            </w:r>
            <w:r w:rsidR="003B10C0" w:rsidRPr="00932B43">
              <w:rPr>
                <w:rFonts w:hint="eastAsia"/>
                <w:szCs w:val="21"/>
                <w:lang w:bidi="ar"/>
              </w:rPr>
              <w:t xml:space="preserve"> -3</w:t>
            </w:r>
            <w:r w:rsidR="003B10C0"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5C8B6D6F" w14:textId="6F573210" w:rsidR="00CE6EA4" w:rsidRDefault="003C72C1" w:rsidP="00CE6EA4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149</w:t>
            </w:r>
          </w:p>
        </w:tc>
      </w:tr>
      <w:tr w:rsidR="00CE6EA4" w:rsidRPr="00932B43" w14:paraId="778C264A" w14:textId="77777777" w:rsidTr="004F6D2A">
        <w:trPr>
          <w:trHeight w:val="402"/>
        </w:trPr>
        <w:tc>
          <w:tcPr>
            <w:tcW w:w="0" w:type="auto"/>
          </w:tcPr>
          <w:p w14:paraId="4302487B" w14:textId="3F051843" w:rsidR="00CE6EA4" w:rsidRPr="00CE6EA4" w:rsidRDefault="00CE6EA4" w:rsidP="00CE6EA4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BTG1</w:t>
            </w:r>
          </w:p>
        </w:tc>
        <w:tc>
          <w:tcPr>
            <w:tcW w:w="0" w:type="auto"/>
          </w:tcPr>
          <w:p w14:paraId="49A367AE" w14:textId="7A2EF3B7" w:rsidR="00CE6EA4" w:rsidRPr="00932B43" w:rsidRDefault="00CE6EA4" w:rsidP="00CE6EA4">
            <w:pPr>
              <w:widowControl/>
              <w:jc w:val="center"/>
              <w:textAlignment w:val="center"/>
            </w:pPr>
            <w:r w:rsidRPr="00932B43">
              <w:t>FORWARD</w:t>
            </w:r>
          </w:p>
        </w:tc>
        <w:tc>
          <w:tcPr>
            <w:tcW w:w="0" w:type="auto"/>
            <w:noWrap/>
          </w:tcPr>
          <w:p w14:paraId="1CCD659D" w14:textId="3AF8761C" w:rsidR="00CE6EA4" w:rsidRPr="00932B43" w:rsidRDefault="00CE6EA4" w:rsidP="00CE6EA4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hint="eastAsia"/>
                <w:szCs w:val="21"/>
                <w:lang w:bidi="ar"/>
              </w:rPr>
              <w:t xml:space="preserve"> CCATCGCTCGTCTCTTCCTC</w:t>
            </w:r>
            <w:r w:rsidR="003B10C0" w:rsidRPr="00932B43">
              <w:rPr>
                <w:rFonts w:hint="eastAsia"/>
                <w:szCs w:val="21"/>
                <w:lang w:bidi="ar"/>
              </w:rPr>
              <w:t xml:space="preserve"> -3</w:t>
            </w:r>
            <w:r w:rsidR="003B10C0"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0EC004FD" w14:textId="65C6B091" w:rsidR="00CE6EA4" w:rsidRDefault="003C72C1" w:rsidP="00CE6EA4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119</w:t>
            </w:r>
          </w:p>
        </w:tc>
      </w:tr>
      <w:tr w:rsidR="003C72C1" w:rsidRPr="00932B43" w14:paraId="11EC588F" w14:textId="77777777" w:rsidTr="004F6D2A">
        <w:trPr>
          <w:trHeight w:val="402"/>
        </w:trPr>
        <w:tc>
          <w:tcPr>
            <w:tcW w:w="0" w:type="auto"/>
          </w:tcPr>
          <w:p w14:paraId="07BC266B" w14:textId="77777777" w:rsidR="003C72C1" w:rsidRPr="00CE6EA4" w:rsidRDefault="003C72C1" w:rsidP="00A8471C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BTG1</w:t>
            </w:r>
          </w:p>
        </w:tc>
        <w:tc>
          <w:tcPr>
            <w:tcW w:w="0" w:type="auto"/>
          </w:tcPr>
          <w:p w14:paraId="581A8ACC" w14:textId="77777777" w:rsidR="003C72C1" w:rsidRPr="00932B43" w:rsidRDefault="003C72C1" w:rsidP="00A8471C">
            <w:pPr>
              <w:widowControl/>
              <w:jc w:val="center"/>
              <w:textAlignment w:val="center"/>
            </w:pPr>
            <w:r w:rsidRPr="00932B43">
              <w:t>REVERSE</w:t>
            </w:r>
          </w:p>
        </w:tc>
        <w:tc>
          <w:tcPr>
            <w:tcW w:w="0" w:type="auto"/>
            <w:noWrap/>
          </w:tcPr>
          <w:p w14:paraId="0D4B893B" w14:textId="77777777" w:rsidR="003C72C1" w:rsidRPr="00932B43" w:rsidRDefault="003C72C1" w:rsidP="00A8471C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hint="eastAsia"/>
                <w:szCs w:val="21"/>
                <w:lang w:bidi="ar"/>
              </w:rPr>
              <w:t xml:space="preserve"> AGGCTGAGAGGAAGAGAGGG</w:t>
            </w:r>
            <w:r w:rsidRPr="00932B43">
              <w:rPr>
                <w:rFonts w:hint="eastAsia"/>
                <w:szCs w:val="21"/>
                <w:lang w:bidi="ar"/>
              </w:rPr>
              <w:t xml:space="preserve"> -3</w:t>
            </w:r>
            <w:r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25DC5D19" w14:textId="058C5BDE" w:rsidR="003C72C1" w:rsidRDefault="003C72C1" w:rsidP="00A8471C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119</w:t>
            </w:r>
          </w:p>
        </w:tc>
      </w:tr>
      <w:tr w:rsidR="003C72C1" w:rsidRPr="00932B43" w14:paraId="017504D4" w14:textId="77777777" w:rsidTr="004F6D2A">
        <w:trPr>
          <w:trHeight w:val="402"/>
        </w:trPr>
        <w:tc>
          <w:tcPr>
            <w:tcW w:w="0" w:type="auto"/>
          </w:tcPr>
          <w:p w14:paraId="5AF726F5" w14:textId="4F631D44" w:rsidR="003C72C1" w:rsidRDefault="003C72C1" w:rsidP="003C72C1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MKI67</w:t>
            </w:r>
          </w:p>
        </w:tc>
        <w:tc>
          <w:tcPr>
            <w:tcW w:w="0" w:type="auto"/>
          </w:tcPr>
          <w:p w14:paraId="569E6463" w14:textId="0509A38D" w:rsidR="003C72C1" w:rsidRPr="00932B43" w:rsidRDefault="003C72C1" w:rsidP="003C72C1">
            <w:pPr>
              <w:widowControl/>
              <w:jc w:val="center"/>
              <w:textAlignment w:val="center"/>
            </w:pPr>
            <w:r w:rsidRPr="00932B43">
              <w:t>FORWARD</w:t>
            </w:r>
          </w:p>
        </w:tc>
        <w:tc>
          <w:tcPr>
            <w:tcW w:w="0" w:type="auto"/>
            <w:noWrap/>
          </w:tcPr>
          <w:p w14:paraId="157E0C93" w14:textId="5048EECB" w:rsidR="003C72C1" w:rsidRPr="00932B43" w:rsidRDefault="003C72C1" w:rsidP="003C72C1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hint="eastAsia"/>
                <w:szCs w:val="21"/>
                <w:lang w:bidi="ar"/>
              </w:rPr>
              <w:t xml:space="preserve"> </w:t>
            </w:r>
            <w:r w:rsidRPr="003C72C1">
              <w:rPr>
                <w:rFonts w:hint="eastAsia"/>
                <w:szCs w:val="21"/>
                <w:lang w:bidi="ar"/>
              </w:rPr>
              <w:t>TGGCCTTCCCCTACGGATTA</w:t>
            </w:r>
            <w:r w:rsidRPr="00932B43">
              <w:rPr>
                <w:rFonts w:hint="eastAsia"/>
                <w:szCs w:val="21"/>
                <w:lang w:bidi="ar"/>
              </w:rPr>
              <w:t>-3</w:t>
            </w:r>
            <w:r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1FB51861" w14:textId="3866270D" w:rsidR="003C72C1" w:rsidRDefault="003C72C1" w:rsidP="003C72C1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135</w:t>
            </w:r>
          </w:p>
        </w:tc>
      </w:tr>
      <w:tr w:rsidR="003C72C1" w:rsidRPr="00932B43" w14:paraId="1B301B77" w14:textId="77777777" w:rsidTr="004F6D2A">
        <w:trPr>
          <w:trHeight w:val="402"/>
        </w:trPr>
        <w:tc>
          <w:tcPr>
            <w:tcW w:w="0" w:type="auto"/>
          </w:tcPr>
          <w:p w14:paraId="088D39FE" w14:textId="4FE40C7C" w:rsidR="003C72C1" w:rsidRDefault="003C72C1" w:rsidP="003C72C1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MKI67</w:t>
            </w:r>
          </w:p>
        </w:tc>
        <w:tc>
          <w:tcPr>
            <w:tcW w:w="0" w:type="auto"/>
          </w:tcPr>
          <w:p w14:paraId="2CF68C02" w14:textId="5DD40F98" w:rsidR="003C72C1" w:rsidRPr="00932B43" w:rsidRDefault="003C72C1" w:rsidP="003C72C1">
            <w:pPr>
              <w:widowControl/>
              <w:jc w:val="center"/>
              <w:textAlignment w:val="center"/>
            </w:pPr>
            <w:r w:rsidRPr="00932B43">
              <w:t>REVERSE</w:t>
            </w:r>
          </w:p>
        </w:tc>
        <w:tc>
          <w:tcPr>
            <w:tcW w:w="0" w:type="auto"/>
            <w:noWrap/>
          </w:tcPr>
          <w:p w14:paraId="0965EE30" w14:textId="22CA91D2" w:rsidR="003C72C1" w:rsidRPr="00932B43" w:rsidRDefault="003C72C1" w:rsidP="003C72C1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E6EA4">
              <w:rPr>
                <w:rFonts w:hint="eastAsia"/>
                <w:szCs w:val="21"/>
                <w:lang w:bidi="ar"/>
              </w:rPr>
              <w:t xml:space="preserve"> </w:t>
            </w:r>
            <w:r w:rsidRPr="003C72C1">
              <w:rPr>
                <w:rFonts w:hint="eastAsia"/>
                <w:szCs w:val="21"/>
                <w:lang w:bidi="ar"/>
              </w:rPr>
              <w:t>CCTTCCAAACAAGCAGGTGC</w:t>
            </w:r>
            <w:r w:rsidRPr="00932B43">
              <w:rPr>
                <w:rFonts w:hint="eastAsia"/>
                <w:szCs w:val="21"/>
                <w:lang w:bidi="ar"/>
              </w:rPr>
              <w:t>-3</w:t>
            </w:r>
            <w:r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266F6987" w14:textId="4E73F5F4" w:rsidR="003C72C1" w:rsidRDefault="003C72C1" w:rsidP="003C72C1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135</w:t>
            </w:r>
          </w:p>
        </w:tc>
      </w:tr>
      <w:tr w:rsidR="003C72C1" w:rsidRPr="00932B43" w14:paraId="3C40EBAF" w14:textId="77777777" w:rsidTr="004F6D2A">
        <w:trPr>
          <w:trHeight w:val="402"/>
        </w:trPr>
        <w:tc>
          <w:tcPr>
            <w:tcW w:w="0" w:type="auto"/>
          </w:tcPr>
          <w:p w14:paraId="33580E2F" w14:textId="30D43581" w:rsidR="003C72C1" w:rsidRDefault="003C72C1" w:rsidP="003C72C1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GAPDH</w:t>
            </w:r>
          </w:p>
        </w:tc>
        <w:tc>
          <w:tcPr>
            <w:tcW w:w="0" w:type="auto"/>
          </w:tcPr>
          <w:p w14:paraId="5424F884" w14:textId="58155ADF" w:rsidR="003C72C1" w:rsidRPr="00932B43" w:rsidRDefault="003C72C1" w:rsidP="003C72C1">
            <w:pPr>
              <w:widowControl/>
              <w:jc w:val="center"/>
              <w:textAlignment w:val="center"/>
            </w:pPr>
            <w:r w:rsidRPr="00932B43">
              <w:t>FORWARD</w:t>
            </w:r>
          </w:p>
        </w:tc>
        <w:tc>
          <w:tcPr>
            <w:tcW w:w="0" w:type="auto"/>
            <w:noWrap/>
          </w:tcPr>
          <w:p w14:paraId="295EB8D2" w14:textId="464C0204" w:rsidR="003C72C1" w:rsidRPr="00932B43" w:rsidRDefault="003C72C1" w:rsidP="003C72C1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87922">
              <w:rPr>
                <w:rFonts w:hint="eastAsia"/>
              </w:rPr>
              <w:t>GTGGACCTGACCTGCCGTCTAG</w:t>
            </w:r>
            <w:r w:rsidRPr="00932B43">
              <w:rPr>
                <w:rFonts w:hint="eastAsia"/>
                <w:szCs w:val="21"/>
                <w:lang w:bidi="ar"/>
              </w:rPr>
              <w:t>-3</w:t>
            </w:r>
            <w:r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31E5141A" w14:textId="6CF62798" w:rsidR="003C72C1" w:rsidRDefault="003C72C1" w:rsidP="003C72C1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149</w:t>
            </w:r>
          </w:p>
        </w:tc>
      </w:tr>
      <w:tr w:rsidR="003C72C1" w:rsidRPr="00932B43" w14:paraId="4AC79AED" w14:textId="77777777" w:rsidTr="004F6D2A">
        <w:trPr>
          <w:trHeight w:val="402"/>
        </w:trPr>
        <w:tc>
          <w:tcPr>
            <w:tcW w:w="0" w:type="auto"/>
          </w:tcPr>
          <w:p w14:paraId="4DAB927C" w14:textId="3A59F1BF" w:rsidR="003C72C1" w:rsidRDefault="003C72C1" w:rsidP="003C72C1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GAPDH</w:t>
            </w:r>
          </w:p>
        </w:tc>
        <w:tc>
          <w:tcPr>
            <w:tcW w:w="0" w:type="auto"/>
          </w:tcPr>
          <w:p w14:paraId="4A1F6B2C" w14:textId="279C0C39" w:rsidR="003C72C1" w:rsidRPr="00932B43" w:rsidRDefault="003C72C1" w:rsidP="003C72C1">
            <w:pPr>
              <w:widowControl/>
              <w:jc w:val="center"/>
              <w:textAlignment w:val="center"/>
            </w:pPr>
            <w:r w:rsidRPr="00932B43">
              <w:t>REVERSE</w:t>
            </w:r>
          </w:p>
        </w:tc>
        <w:tc>
          <w:tcPr>
            <w:tcW w:w="0" w:type="auto"/>
            <w:noWrap/>
          </w:tcPr>
          <w:p w14:paraId="325F65CE" w14:textId="288DA666" w:rsidR="003C72C1" w:rsidRPr="00932B43" w:rsidRDefault="003C72C1" w:rsidP="003C72C1">
            <w:pPr>
              <w:widowControl/>
              <w:jc w:val="center"/>
              <w:textAlignment w:val="center"/>
              <w:rPr>
                <w:szCs w:val="21"/>
                <w:lang w:bidi="ar"/>
              </w:rPr>
            </w:pPr>
            <w:r w:rsidRPr="00932B43">
              <w:rPr>
                <w:rFonts w:hint="eastAsia"/>
                <w:szCs w:val="21"/>
                <w:lang w:bidi="ar"/>
              </w:rPr>
              <w:t>5</w:t>
            </w:r>
            <w:r w:rsidRPr="00932B43">
              <w:rPr>
                <w:szCs w:val="21"/>
                <w:lang w:bidi="ar"/>
              </w:rPr>
              <w:t>’</w:t>
            </w:r>
            <w:r w:rsidRPr="00932B43">
              <w:rPr>
                <w:rFonts w:hint="eastAsia"/>
                <w:szCs w:val="21"/>
                <w:lang w:bidi="ar"/>
              </w:rPr>
              <w:t>-</w:t>
            </w:r>
            <w:r w:rsidRPr="00C87922">
              <w:rPr>
                <w:rFonts w:hint="eastAsia"/>
              </w:rPr>
              <w:t>GAGTGGGTGTCGCTGTTGAAGTC</w:t>
            </w:r>
            <w:r w:rsidRPr="00932B43">
              <w:rPr>
                <w:rFonts w:hint="eastAsia"/>
                <w:szCs w:val="21"/>
                <w:lang w:bidi="ar"/>
              </w:rPr>
              <w:t>-3</w:t>
            </w:r>
            <w:r w:rsidRPr="00932B43">
              <w:rPr>
                <w:szCs w:val="21"/>
                <w:lang w:bidi="ar"/>
              </w:rPr>
              <w:t>’</w:t>
            </w:r>
          </w:p>
        </w:tc>
        <w:tc>
          <w:tcPr>
            <w:tcW w:w="0" w:type="auto"/>
            <w:noWrap/>
            <w:vAlign w:val="center"/>
          </w:tcPr>
          <w:p w14:paraId="10D15C1E" w14:textId="5D3559AA" w:rsidR="003C72C1" w:rsidRDefault="003C72C1" w:rsidP="003C72C1">
            <w:pPr>
              <w:widowControl/>
              <w:ind w:firstLineChars="200" w:firstLine="420"/>
              <w:textAlignment w:val="center"/>
              <w:rPr>
                <w:szCs w:val="21"/>
                <w:lang w:bidi="ar"/>
              </w:rPr>
            </w:pPr>
            <w:r>
              <w:rPr>
                <w:rFonts w:hint="eastAsia"/>
                <w:szCs w:val="21"/>
                <w:lang w:bidi="ar"/>
              </w:rPr>
              <w:t>149</w:t>
            </w:r>
          </w:p>
        </w:tc>
      </w:tr>
    </w:tbl>
    <w:p w14:paraId="437C53DC" w14:textId="77777777" w:rsidR="00E24537" w:rsidRPr="00932B43" w:rsidRDefault="00E24537" w:rsidP="00F678B4">
      <w:pPr>
        <w:rPr>
          <w:szCs w:val="21"/>
        </w:rPr>
      </w:pPr>
    </w:p>
    <w:sectPr w:rsidR="00E24537" w:rsidRPr="00932B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F95A8" w14:textId="77777777" w:rsidR="0051591B" w:rsidRDefault="0051591B" w:rsidP="00E16458">
      <w:r>
        <w:separator/>
      </w:r>
    </w:p>
  </w:endnote>
  <w:endnote w:type="continuationSeparator" w:id="0">
    <w:p w14:paraId="3A674EDB" w14:textId="77777777" w:rsidR="0051591B" w:rsidRDefault="0051591B" w:rsidP="00E16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98985" w14:textId="77777777" w:rsidR="0051591B" w:rsidRDefault="0051591B" w:rsidP="00E16458">
      <w:r>
        <w:separator/>
      </w:r>
    </w:p>
  </w:footnote>
  <w:footnote w:type="continuationSeparator" w:id="0">
    <w:p w14:paraId="4DFCB855" w14:textId="77777777" w:rsidR="0051591B" w:rsidRDefault="0051591B" w:rsidP="00E164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CC4"/>
    <w:rsid w:val="00052265"/>
    <w:rsid w:val="000D5A0C"/>
    <w:rsid w:val="00120476"/>
    <w:rsid w:val="0013138D"/>
    <w:rsid w:val="001725A2"/>
    <w:rsid w:val="00176729"/>
    <w:rsid w:val="00183C38"/>
    <w:rsid w:val="001B230C"/>
    <w:rsid w:val="001C0209"/>
    <w:rsid w:val="001E1F80"/>
    <w:rsid w:val="0024381F"/>
    <w:rsid w:val="002855C5"/>
    <w:rsid w:val="00291E6C"/>
    <w:rsid w:val="002B325E"/>
    <w:rsid w:val="002F77EB"/>
    <w:rsid w:val="00341B8B"/>
    <w:rsid w:val="003B10C0"/>
    <w:rsid w:val="003C72C1"/>
    <w:rsid w:val="003F5D44"/>
    <w:rsid w:val="004063BF"/>
    <w:rsid w:val="00417F97"/>
    <w:rsid w:val="004479C3"/>
    <w:rsid w:val="0046492C"/>
    <w:rsid w:val="00467686"/>
    <w:rsid w:val="004717A5"/>
    <w:rsid w:val="00474072"/>
    <w:rsid w:val="0048197D"/>
    <w:rsid w:val="004B7C92"/>
    <w:rsid w:val="004D21DF"/>
    <w:rsid w:val="004D25A7"/>
    <w:rsid w:val="004F6D2A"/>
    <w:rsid w:val="005007D5"/>
    <w:rsid w:val="0051591B"/>
    <w:rsid w:val="00570B36"/>
    <w:rsid w:val="00590EA2"/>
    <w:rsid w:val="005B69B4"/>
    <w:rsid w:val="005C13D3"/>
    <w:rsid w:val="005F073F"/>
    <w:rsid w:val="00633778"/>
    <w:rsid w:val="006353F9"/>
    <w:rsid w:val="00674A52"/>
    <w:rsid w:val="006F4FEA"/>
    <w:rsid w:val="00731563"/>
    <w:rsid w:val="0077713F"/>
    <w:rsid w:val="007B5994"/>
    <w:rsid w:val="007F24CB"/>
    <w:rsid w:val="007F7F95"/>
    <w:rsid w:val="008372D8"/>
    <w:rsid w:val="008379E8"/>
    <w:rsid w:val="00890C1A"/>
    <w:rsid w:val="008B3456"/>
    <w:rsid w:val="008B6A37"/>
    <w:rsid w:val="00900A56"/>
    <w:rsid w:val="0091591F"/>
    <w:rsid w:val="00932B43"/>
    <w:rsid w:val="009409D2"/>
    <w:rsid w:val="009B4F28"/>
    <w:rsid w:val="009D28A6"/>
    <w:rsid w:val="009E22A5"/>
    <w:rsid w:val="00A020AC"/>
    <w:rsid w:val="00A34AA7"/>
    <w:rsid w:val="00A934B2"/>
    <w:rsid w:val="00AD3F9E"/>
    <w:rsid w:val="00B04C42"/>
    <w:rsid w:val="00BC5F1F"/>
    <w:rsid w:val="00BF543C"/>
    <w:rsid w:val="00C66687"/>
    <w:rsid w:val="00CA619E"/>
    <w:rsid w:val="00CC125D"/>
    <w:rsid w:val="00CE6EA4"/>
    <w:rsid w:val="00D315D9"/>
    <w:rsid w:val="00D379A1"/>
    <w:rsid w:val="00D4724E"/>
    <w:rsid w:val="00D5627B"/>
    <w:rsid w:val="00D90FAE"/>
    <w:rsid w:val="00D9254F"/>
    <w:rsid w:val="00DE1CC4"/>
    <w:rsid w:val="00E16458"/>
    <w:rsid w:val="00E24537"/>
    <w:rsid w:val="00E43B27"/>
    <w:rsid w:val="00E70F7A"/>
    <w:rsid w:val="00E83DD3"/>
    <w:rsid w:val="00E91B9A"/>
    <w:rsid w:val="00EF1C7E"/>
    <w:rsid w:val="00F678B4"/>
    <w:rsid w:val="00F97DA9"/>
    <w:rsid w:val="00FC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165D7"/>
  <w15:chartTrackingRefBased/>
  <w15:docId w15:val="{B9FDD0CE-6402-415B-81B1-423CE0D8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FEA"/>
    <w:pPr>
      <w:widowControl w:val="0"/>
      <w:jc w:val="both"/>
    </w:pPr>
    <w:rPr>
      <w:kern w:val="0"/>
      <w:sz w:val="21"/>
      <w:szCs w:val="24"/>
      <w14:ligatures w14:val="none"/>
    </w:rPr>
  </w:style>
  <w:style w:type="paragraph" w:styleId="1">
    <w:name w:val="heading 1"/>
    <w:basedOn w:val="a"/>
    <w:next w:val="a"/>
    <w:link w:val="10"/>
    <w:qFormat/>
    <w:rsid w:val="006F4FEA"/>
    <w:pPr>
      <w:keepNext/>
      <w:keepLines/>
      <w:spacing w:before="340" w:after="330" w:line="578" w:lineRule="auto"/>
      <w:outlineLvl w:val="0"/>
    </w:pPr>
    <w:rPr>
      <w:b/>
      <w:bCs/>
      <w:sz w:val="44"/>
    </w:rPr>
  </w:style>
  <w:style w:type="paragraph" w:styleId="2">
    <w:name w:val="heading 2"/>
    <w:basedOn w:val="a"/>
    <w:next w:val="a"/>
    <w:link w:val="20"/>
    <w:qFormat/>
    <w:rsid w:val="006F4FE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qFormat/>
    <w:rsid w:val="006F4FEA"/>
    <w:pPr>
      <w:keepNext/>
      <w:keepLines/>
      <w:spacing w:before="260" w:after="260" w:line="415" w:lineRule="auto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6F4FE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F4FE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6F4FE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F4FE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F4FE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6F4FE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sid w:val="006F4FE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6F4FE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6F4FEA"/>
    <w:rPr>
      <w:rFonts w:ascii="Arial" w:eastAsia="Arial" w:hAnsi="Arial" w:cs="Arial"/>
      <w:sz w:val="30"/>
      <w:szCs w:val="30"/>
    </w:rPr>
  </w:style>
  <w:style w:type="paragraph" w:customStyle="1" w:styleId="11">
    <w:name w:val="列出段落1"/>
    <w:basedOn w:val="a"/>
    <w:uiPriority w:val="34"/>
    <w:qFormat/>
    <w:rsid w:val="006F4FEA"/>
    <w:pPr>
      <w:ind w:left="720"/>
      <w:contextualSpacing/>
    </w:pPr>
  </w:style>
  <w:style w:type="paragraph" w:customStyle="1" w:styleId="12">
    <w:name w:val="无间隔1"/>
    <w:uiPriority w:val="1"/>
    <w:qFormat/>
    <w:rsid w:val="006F4FEA"/>
  </w:style>
  <w:style w:type="paragraph" w:customStyle="1" w:styleId="13">
    <w:name w:val="引用1"/>
    <w:basedOn w:val="a"/>
    <w:next w:val="a"/>
    <w:link w:val="Char"/>
    <w:uiPriority w:val="29"/>
    <w:qFormat/>
    <w:rsid w:val="006F4FEA"/>
    <w:pPr>
      <w:ind w:left="720" w:right="720"/>
    </w:pPr>
    <w:rPr>
      <w:i/>
    </w:rPr>
  </w:style>
  <w:style w:type="character" w:customStyle="1" w:styleId="Char">
    <w:name w:val="引用 Char"/>
    <w:link w:val="13"/>
    <w:uiPriority w:val="29"/>
    <w:qFormat/>
    <w:rsid w:val="006F4FEA"/>
    <w:rPr>
      <w:i/>
      <w:sz w:val="21"/>
      <w:szCs w:val="24"/>
    </w:rPr>
  </w:style>
  <w:style w:type="paragraph" w:customStyle="1" w:styleId="14">
    <w:name w:val="明显引用1"/>
    <w:basedOn w:val="a"/>
    <w:next w:val="a"/>
    <w:link w:val="Char0"/>
    <w:uiPriority w:val="30"/>
    <w:qFormat/>
    <w:rsid w:val="006F4FE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0">
    <w:name w:val="明显引用 Char"/>
    <w:link w:val="14"/>
    <w:uiPriority w:val="30"/>
    <w:qFormat/>
    <w:rsid w:val="006F4FEA"/>
    <w:rPr>
      <w:i/>
      <w:sz w:val="21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qFormat/>
    <w:rsid w:val="006F4FEA"/>
  </w:style>
  <w:style w:type="character" w:customStyle="1" w:styleId="FooterChar">
    <w:name w:val="Footer Char"/>
    <w:basedOn w:val="a0"/>
    <w:uiPriority w:val="99"/>
    <w:qFormat/>
    <w:rsid w:val="006F4FEA"/>
  </w:style>
  <w:style w:type="character" w:customStyle="1" w:styleId="CaptionChar">
    <w:name w:val="Caption Char"/>
    <w:uiPriority w:val="99"/>
    <w:qFormat/>
    <w:rsid w:val="006F4FEA"/>
  </w:style>
  <w:style w:type="paragraph" w:customStyle="1" w:styleId="TOC1">
    <w:name w:val="TOC 标题1"/>
    <w:uiPriority w:val="39"/>
    <w:unhideWhenUsed/>
    <w:qFormat/>
    <w:rsid w:val="006F4FEA"/>
  </w:style>
  <w:style w:type="paragraph" w:customStyle="1" w:styleId="15">
    <w:name w:val="样式1"/>
    <w:basedOn w:val="a"/>
    <w:qFormat/>
    <w:rsid w:val="006F4FEA"/>
    <w:rPr>
      <w:b/>
      <w:color w:val="538135"/>
      <w:sz w:val="28"/>
    </w:rPr>
  </w:style>
  <w:style w:type="character" w:customStyle="1" w:styleId="10">
    <w:name w:val="标题 1 字符"/>
    <w:basedOn w:val="a0"/>
    <w:link w:val="1"/>
    <w:rsid w:val="006F4FEA"/>
    <w:rPr>
      <w:b/>
      <w:bCs/>
      <w:sz w:val="44"/>
      <w:szCs w:val="24"/>
    </w:rPr>
  </w:style>
  <w:style w:type="character" w:customStyle="1" w:styleId="20">
    <w:name w:val="标题 2 字符"/>
    <w:basedOn w:val="a0"/>
    <w:link w:val="2"/>
    <w:rsid w:val="006F4FEA"/>
    <w:rPr>
      <w:rFonts w:ascii="Arial" w:eastAsia="黑体" w:hAnsi="Arial"/>
      <w:b/>
      <w:sz w:val="32"/>
      <w:szCs w:val="24"/>
    </w:rPr>
  </w:style>
  <w:style w:type="character" w:customStyle="1" w:styleId="30">
    <w:name w:val="标题 3 字符"/>
    <w:basedOn w:val="a0"/>
    <w:link w:val="3"/>
    <w:rsid w:val="006F4FEA"/>
    <w:rPr>
      <w:b/>
      <w:sz w:val="32"/>
      <w:szCs w:val="24"/>
    </w:rPr>
  </w:style>
  <w:style w:type="character" w:customStyle="1" w:styleId="40">
    <w:name w:val="标题 4 字符"/>
    <w:basedOn w:val="a0"/>
    <w:link w:val="4"/>
    <w:uiPriority w:val="9"/>
    <w:qFormat/>
    <w:rsid w:val="006F4FE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qFormat/>
    <w:rsid w:val="006F4FE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qFormat/>
    <w:rsid w:val="006F4FE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qFormat/>
    <w:rsid w:val="006F4FE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qFormat/>
    <w:rsid w:val="006F4FE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qFormat/>
    <w:rsid w:val="006F4FEA"/>
    <w:rPr>
      <w:rFonts w:ascii="Arial" w:eastAsia="Arial" w:hAnsi="Arial" w:cs="Arial"/>
      <w:i/>
      <w:iCs/>
      <w:sz w:val="21"/>
      <w:szCs w:val="21"/>
    </w:rPr>
  </w:style>
  <w:style w:type="paragraph" w:styleId="TOC10">
    <w:name w:val="toc 1"/>
    <w:basedOn w:val="a"/>
    <w:next w:val="a"/>
    <w:uiPriority w:val="39"/>
    <w:unhideWhenUsed/>
    <w:qFormat/>
    <w:rsid w:val="006F4FEA"/>
    <w:pPr>
      <w:spacing w:after="57"/>
    </w:pPr>
  </w:style>
  <w:style w:type="paragraph" w:styleId="TOC2">
    <w:name w:val="toc 2"/>
    <w:basedOn w:val="a"/>
    <w:next w:val="a"/>
    <w:uiPriority w:val="39"/>
    <w:unhideWhenUsed/>
    <w:qFormat/>
    <w:rsid w:val="006F4FEA"/>
    <w:pPr>
      <w:spacing w:after="57"/>
      <w:ind w:left="283"/>
    </w:pPr>
  </w:style>
  <w:style w:type="paragraph" w:styleId="TOC3">
    <w:name w:val="toc 3"/>
    <w:basedOn w:val="a"/>
    <w:next w:val="a"/>
    <w:uiPriority w:val="39"/>
    <w:unhideWhenUsed/>
    <w:qFormat/>
    <w:rsid w:val="006F4FEA"/>
    <w:pPr>
      <w:spacing w:after="57"/>
      <w:ind w:left="567"/>
    </w:pPr>
  </w:style>
  <w:style w:type="paragraph" w:styleId="TOC4">
    <w:name w:val="toc 4"/>
    <w:basedOn w:val="a"/>
    <w:next w:val="a"/>
    <w:uiPriority w:val="39"/>
    <w:unhideWhenUsed/>
    <w:qFormat/>
    <w:rsid w:val="006F4FEA"/>
    <w:pPr>
      <w:spacing w:after="57"/>
      <w:ind w:left="850"/>
    </w:pPr>
  </w:style>
  <w:style w:type="paragraph" w:styleId="TOC5">
    <w:name w:val="toc 5"/>
    <w:basedOn w:val="a"/>
    <w:next w:val="a"/>
    <w:uiPriority w:val="39"/>
    <w:unhideWhenUsed/>
    <w:qFormat/>
    <w:rsid w:val="006F4FEA"/>
    <w:pPr>
      <w:spacing w:after="57"/>
      <w:ind w:left="1134"/>
    </w:pPr>
  </w:style>
  <w:style w:type="paragraph" w:styleId="TOC6">
    <w:name w:val="toc 6"/>
    <w:basedOn w:val="a"/>
    <w:next w:val="a"/>
    <w:uiPriority w:val="39"/>
    <w:unhideWhenUsed/>
    <w:qFormat/>
    <w:rsid w:val="006F4FEA"/>
    <w:pPr>
      <w:spacing w:after="57"/>
      <w:ind w:left="1417"/>
    </w:pPr>
  </w:style>
  <w:style w:type="paragraph" w:styleId="TOC7">
    <w:name w:val="toc 7"/>
    <w:basedOn w:val="a"/>
    <w:next w:val="a"/>
    <w:uiPriority w:val="39"/>
    <w:unhideWhenUsed/>
    <w:qFormat/>
    <w:rsid w:val="006F4FEA"/>
    <w:pPr>
      <w:spacing w:after="57"/>
      <w:ind w:left="1701"/>
    </w:pPr>
  </w:style>
  <w:style w:type="paragraph" w:styleId="TOC8">
    <w:name w:val="toc 8"/>
    <w:basedOn w:val="a"/>
    <w:next w:val="a"/>
    <w:uiPriority w:val="39"/>
    <w:unhideWhenUsed/>
    <w:qFormat/>
    <w:rsid w:val="006F4FEA"/>
    <w:pPr>
      <w:spacing w:after="57"/>
      <w:ind w:left="1984"/>
    </w:pPr>
  </w:style>
  <w:style w:type="paragraph" w:styleId="TOC9">
    <w:name w:val="toc 9"/>
    <w:basedOn w:val="a"/>
    <w:next w:val="a"/>
    <w:uiPriority w:val="39"/>
    <w:unhideWhenUsed/>
    <w:qFormat/>
    <w:rsid w:val="006F4FEA"/>
    <w:pPr>
      <w:spacing w:after="57"/>
      <w:ind w:left="2268"/>
    </w:pPr>
  </w:style>
  <w:style w:type="paragraph" w:styleId="a3">
    <w:name w:val="footnote text"/>
    <w:basedOn w:val="a"/>
    <w:link w:val="a4"/>
    <w:uiPriority w:val="99"/>
    <w:unhideWhenUsed/>
    <w:qFormat/>
    <w:rsid w:val="006F4FEA"/>
    <w:pPr>
      <w:spacing w:after="40"/>
    </w:pPr>
    <w:rPr>
      <w:sz w:val="18"/>
    </w:rPr>
  </w:style>
  <w:style w:type="character" w:customStyle="1" w:styleId="a4">
    <w:name w:val="脚注文本 字符"/>
    <w:link w:val="a3"/>
    <w:uiPriority w:val="99"/>
    <w:qFormat/>
    <w:rsid w:val="006F4FEA"/>
    <w:rPr>
      <w:sz w:val="18"/>
      <w:szCs w:val="24"/>
    </w:rPr>
  </w:style>
  <w:style w:type="paragraph" w:styleId="a5">
    <w:name w:val="header"/>
    <w:basedOn w:val="a"/>
    <w:link w:val="a6"/>
    <w:qFormat/>
    <w:rsid w:val="006F4FEA"/>
    <w:pPr>
      <w:pBdr>
        <w:bottom w:val="single" w:sz="6" w:space="1" w:color="auto"/>
      </w:pBdr>
      <w:tabs>
        <w:tab w:val="center" w:pos="4153"/>
        <w:tab w:val="right" w:pos="8307"/>
      </w:tabs>
      <w:jc w:val="center"/>
    </w:pPr>
    <w:rPr>
      <w:sz w:val="18"/>
    </w:rPr>
  </w:style>
  <w:style w:type="character" w:customStyle="1" w:styleId="a6">
    <w:name w:val="页眉 字符"/>
    <w:basedOn w:val="a0"/>
    <w:link w:val="a5"/>
    <w:rsid w:val="006F4FEA"/>
    <w:rPr>
      <w:sz w:val="18"/>
      <w:szCs w:val="24"/>
    </w:rPr>
  </w:style>
  <w:style w:type="paragraph" w:styleId="a7">
    <w:name w:val="footer"/>
    <w:basedOn w:val="a"/>
    <w:next w:val="a5"/>
    <w:link w:val="a8"/>
    <w:qFormat/>
    <w:rsid w:val="006F4FEA"/>
    <w:pPr>
      <w:tabs>
        <w:tab w:val="center" w:pos="4153"/>
        <w:tab w:val="right" w:pos="8307"/>
      </w:tabs>
      <w:jc w:val="left"/>
    </w:pPr>
    <w:rPr>
      <w:sz w:val="18"/>
    </w:rPr>
  </w:style>
  <w:style w:type="character" w:customStyle="1" w:styleId="a8">
    <w:name w:val="页脚 字符"/>
    <w:basedOn w:val="a0"/>
    <w:link w:val="a7"/>
    <w:rsid w:val="006F4FEA"/>
    <w:rPr>
      <w:sz w:val="18"/>
      <w:szCs w:val="24"/>
    </w:rPr>
  </w:style>
  <w:style w:type="paragraph" w:styleId="a9">
    <w:name w:val="caption"/>
    <w:basedOn w:val="a"/>
    <w:next w:val="a"/>
    <w:uiPriority w:val="35"/>
    <w:unhideWhenUsed/>
    <w:qFormat/>
    <w:rsid w:val="006F4FEA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a">
    <w:name w:val="table of figures"/>
    <w:basedOn w:val="a"/>
    <w:next w:val="a"/>
    <w:uiPriority w:val="99"/>
    <w:unhideWhenUsed/>
    <w:qFormat/>
    <w:rsid w:val="006F4FEA"/>
  </w:style>
  <w:style w:type="character" w:styleId="ab">
    <w:name w:val="footnote reference"/>
    <w:basedOn w:val="a0"/>
    <w:uiPriority w:val="99"/>
    <w:unhideWhenUsed/>
    <w:qFormat/>
    <w:rsid w:val="006F4FEA"/>
    <w:rPr>
      <w:vertAlign w:val="superscript"/>
    </w:rPr>
  </w:style>
  <w:style w:type="character" w:styleId="ac">
    <w:name w:val="page number"/>
    <w:basedOn w:val="a0"/>
    <w:qFormat/>
    <w:rsid w:val="006F4FEA"/>
    <w:rPr>
      <w:rFonts w:cs="Times New Roman"/>
    </w:rPr>
  </w:style>
  <w:style w:type="character" w:styleId="ad">
    <w:name w:val="endnote reference"/>
    <w:basedOn w:val="a0"/>
    <w:uiPriority w:val="99"/>
    <w:unhideWhenUsed/>
    <w:qFormat/>
    <w:rsid w:val="006F4FEA"/>
    <w:rPr>
      <w:vertAlign w:val="superscript"/>
    </w:rPr>
  </w:style>
  <w:style w:type="paragraph" w:styleId="ae">
    <w:name w:val="endnote text"/>
    <w:basedOn w:val="a"/>
    <w:link w:val="af"/>
    <w:uiPriority w:val="99"/>
    <w:unhideWhenUsed/>
    <w:qFormat/>
    <w:rsid w:val="006F4FEA"/>
    <w:rPr>
      <w:sz w:val="20"/>
    </w:rPr>
  </w:style>
  <w:style w:type="character" w:customStyle="1" w:styleId="af">
    <w:name w:val="尾注文本 字符"/>
    <w:link w:val="ae"/>
    <w:uiPriority w:val="99"/>
    <w:qFormat/>
    <w:rsid w:val="006F4FEA"/>
    <w:rPr>
      <w:szCs w:val="24"/>
    </w:rPr>
  </w:style>
  <w:style w:type="paragraph" w:styleId="af0">
    <w:name w:val="Title"/>
    <w:basedOn w:val="a"/>
    <w:next w:val="a"/>
    <w:link w:val="af1"/>
    <w:uiPriority w:val="10"/>
    <w:qFormat/>
    <w:rsid w:val="006F4FEA"/>
    <w:pPr>
      <w:spacing w:before="300" w:after="200"/>
      <w:contextualSpacing/>
    </w:pPr>
    <w:rPr>
      <w:sz w:val="48"/>
      <w:szCs w:val="48"/>
    </w:rPr>
  </w:style>
  <w:style w:type="character" w:customStyle="1" w:styleId="af1">
    <w:name w:val="标题 字符"/>
    <w:basedOn w:val="a0"/>
    <w:link w:val="af0"/>
    <w:uiPriority w:val="10"/>
    <w:qFormat/>
    <w:rsid w:val="006F4FEA"/>
    <w:rPr>
      <w:sz w:val="48"/>
      <w:szCs w:val="48"/>
    </w:rPr>
  </w:style>
  <w:style w:type="paragraph" w:styleId="af2">
    <w:name w:val="Subtitle"/>
    <w:basedOn w:val="a"/>
    <w:next w:val="a"/>
    <w:link w:val="af3"/>
    <w:uiPriority w:val="11"/>
    <w:qFormat/>
    <w:rsid w:val="006F4FEA"/>
    <w:pPr>
      <w:spacing w:before="200" w:after="200"/>
    </w:pPr>
    <w:rPr>
      <w:sz w:val="24"/>
    </w:rPr>
  </w:style>
  <w:style w:type="character" w:customStyle="1" w:styleId="af3">
    <w:name w:val="副标题 字符"/>
    <w:basedOn w:val="a0"/>
    <w:link w:val="af2"/>
    <w:uiPriority w:val="11"/>
    <w:qFormat/>
    <w:rsid w:val="006F4FEA"/>
    <w:rPr>
      <w:sz w:val="24"/>
      <w:szCs w:val="24"/>
    </w:rPr>
  </w:style>
  <w:style w:type="paragraph" w:styleId="31">
    <w:name w:val="Body Text Indent 3"/>
    <w:basedOn w:val="a"/>
    <w:link w:val="32"/>
    <w:qFormat/>
    <w:rsid w:val="006F4FEA"/>
    <w:pPr>
      <w:spacing w:line="400" w:lineRule="exact"/>
      <w:ind w:firstLine="200"/>
    </w:pPr>
    <w:rPr>
      <w:rFonts w:ascii="仿宋_GB2312" w:eastAsia="仿宋_GB2312"/>
      <w:b/>
      <w:bCs/>
      <w:sz w:val="32"/>
      <w:szCs w:val="20"/>
    </w:rPr>
  </w:style>
  <w:style w:type="character" w:customStyle="1" w:styleId="32">
    <w:name w:val="正文文本缩进 3 字符"/>
    <w:basedOn w:val="a0"/>
    <w:link w:val="31"/>
    <w:rsid w:val="006F4FEA"/>
    <w:rPr>
      <w:rFonts w:ascii="仿宋_GB2312" w:eastAsia="仿宋_GB2312"/>
      <w:b/>
      <w:bCs/>
      <w:sz w:val="32"/>
    </w:rPr>
  </w:style>
  <w:style w:type="character" w:styleId="af4">
    <w:name w:val="Hyperlink"/>
    <w:uiPriority w:val="99"/>
    <w:unhideWhenUsed/>
    <w:qFormat/>
    <w:rsid w:val="006F4FEA"/>
    <w:rPr>
      <w:color w:val="0000FF" w:themeColor="hyperlink"/>
      <w:u w:val="single"/>
    </w:rPr>
  </w:style>
  <w:style w:type="paragraph" w:styleId="af5">
    <w:name w:val="Normal (Web)"/>
    <w:basedOn w:val="a"/>
    <w:next w:val="a"/>
    <w:qFormat/>
    <w:rsid w:val="006F4FEA"/>
    <w:pPr>
      <w:widowControl/>
      <w:spacing w:before="100" w:beforeAutospacing="1" w:after="100" w:afterAutospacing="1"/>
      <w:jc w:val="left"/>
    </w:pPr>
    <w:rPr>
      <w:rFonts w:ascii="宋体" w:cs="宋体"/>
      <w:sz w:val="24"/>
    </w:rPr>
  </w:style>
  <w:style w:type="paragraph" w:styleId="af6">
    <w:name w:val="Balloon Text"/>
    <w:basedOn w:val="a"/>
    <w:link w:val="af7"/>
    <w:semiHidden/>
    <w:qFormat/>
    <w:rsid w:val="006F4FEA"/>
    <w:rPr>
      <w:sz w:val="18"/>
      <w:szCs w:val="18"/>
    </w:rPr>
  </w:style>
  <w:style w:type="character" w:customStyle="1" w:styleId="af7">
    <w:name w:val="批注框文本 字符"/>
    <w:basedOn w:val="a0"/>
    <w:link w:val="af6"/>
    <w:semiHidden/>
    <w:rsid w:val="006F4FEA"/>
    <w:rPr>
      <w:sz w:val="18"/>
      <w:szCs w:val="18"/>
    </w:rPr>
  </w:style>
  <w:style w:type="table" w:customStyle="1" w:styleId="af8">
    <w:name w:val="三线表"/>
    <w:basedOn w:val="a1"/>
    <w:uiPriority w:val="99"/>
    <w:rsid w:val="00BC5F1F"/>
    <w:tblPr>
      <w:tblBorders>
        <w:top w:val="single" w:sz="4" w:space="0" w:color="auto"/>
        <w:bottom w:val="single" w:sz="4" w:space="0" w:color="auto"/>
      </w:tblBorders>
    </w:tblPr>
    <w:tcPr>
      <w:shd w:val="clear" w:color="auto" w:fill="auto"/>
    </w:tcPr>
    <w:tblStylePr w:type="firstRow">
      <w:tblPr/>
      <w:tcPr>
        <w:tcBorders>
          <w:bottom w:val="single" w:sz="4" w:space="0" w:color="auto"/>
        </w:tcBorders>
        <w:shd w:val="clear" w:color="auto" w:fill="auto"/>
      </w:tcPr>
    </w:tblStylePr>
  </w:style>
  <w:style w:type="paragraph" w:styleId="af9">
    <w:name w:val="Quote"/>
    <w:basedOn w:val="a"/>
    <w:next w:val="a"/>
    <w:link w:val="afa"/>
    <w:uiPriority w:val="29"/>
    <w:rsid w:val="00DE1C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a">
    <w:name w:val="引用 字符"/>
    <w:basedOn w:val="a0"/>
    <w:link w:val="af9"/>
    <w:uiPriority w:val="29"/>
    <w:rsid w:val="00DE1CC4"/>
    <w:rPr>
      <w:i/>
      <w:iCs/>
      <w:color w:val="404040" w:themeColor="text1" w:themeTint="BF"/>
      <w:kern w:val="0"/>
      <w:sz w:val="21"/>
      <w:szCs w:val="24"/>
      <w14:ligatures w14:val="none"/>
    </w:rPr>
  </w:style>
  <w:style w:type="paragraph" w:styleId="afb">
    <w:name w:val="List Paragraph"/>
    <w:basedOn w:val="a"/>
    <w:uiPriority w:val="34"/>
    <w:rsid w:val="00DE1CC4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DE1CC4"/>
    <w:rPr>
      <w:i/>
      <w:iCs/>
      <w:color w:val="365F91" w:themeColor="accent1" w:themeShade="BF"/>
    </w:rPr>
  </w:style>
  <w:style w:type="paragraph" w:styleId="afd">
    <w:name w:val="Intense Quote"/>
    <w:basedOn w:val="a"/>
    <w:next w:val="a"/>
    <w:link w:val="afe"/>
    <w:uiPriority w:val="30"/>
    <w:rsid w:val="00DE1CC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e">
    <w:name w:val="明显引用 字符"/>
    <w:basedOn w:val="a0"/>
    <w:link w:val="afd"/>
    <w:uiPriority w:val="30"/>
    <w:rsid w:val="00DE1CC4"/>
    <w:rPr>
      <w:i/>
      <w:iCs/>
      <w:color w:val="365F91" w:themeColor="accent1" w:themeShade="BF"/>
      <w:kern w:val="0"/>
      <w:sz w:val="21"/>
      <w:szCs w:val="24"/>
      <w14:ligatures w14:val="none"/>
    </w:rPr>
  </w:style>
  <w:style w:type="character" w:styleId="aff">
    <w:name w:val="Intense Reference"/>
    <w:basedOn w:val="a0"/>
    <w:uiPriority w:val="32"/>
    <w:qFormat/>
    <w:rsid w:val="00DE1CC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9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榜利 胡</dc:creator>
  <cp:keywords/>
  <dc:description/>
  <cp:lastModifiedBy>jay zhou</cp:lastModifiedBy>
  <cp:revision>25</cp:revision>
  <dcterms:created xsi:type="dcterms:W3CDTF">2025-04-15T02:06:00Z</dcterms:created>
  <dcterms:modified xsi:type="dcterms:W3CDTF">2026-04-30T07:45:00Z</dcterms:modified>
</cp:coreProperties>
</file>