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044" w:rsidRPr="00201F4A" w:rsidRDefault="009E1044" w:rsidP="009E1044">
      <w:pPr>
        <w:pStyle w:val="ListParagraph"/>
        <w:numPr>
          <w:ilvl w:val="0"/>
          <w:numId w:val="4"/>
        </w:numPr>
        <w:spacing w:line="360" w:lineRule="auto"/>
        <w:ind w:right="-1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01F4A">
        <w:rPr>
          <w:rFonts w:ascii="Times New Roman" w:hAnsi="Times New Roman" w:cs="Times New Roman"/>
          <w:b/>
          <w:bCs/>
          <w:sz w:val="20"/>
          <w:szCs w:val="20"/>
        </w:rPr>
        <w:t>Material Suplementar</w:t>
      </w:r>
    </w:p>
    <w:p w:rsidR="009E1044" w:rsidRPr="00443910" w:rsidRDefault="009E1044" w:rsidP="009E1044">
      <w:pPr>
        <w:spacing w:line="360" w:lineRule="auto"/>
        <w:ind w:left="360" w:right="-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47AED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Table 1</w:t>
      </w:r>
      <w:r w:rsidRPr="00047AED">
        <w:rPr>
          <w:rFonts w:ascii="Times New Roman" w:hAnsi="Times New Roman" w:cs="Times New Roman"/>
          <w:sz w:val="20"/>
          <w:szCs w:val="20"/>
          <w:lang w:val="en-US"/>
        </w:rPr>
        <w:t>. Functional traits of zooplankton species recorded in the studied reservoirs. Traits are coded as presence (1) or absence (0) for each species.</w:t>
      </w:r>
    </w:p>
    <w:tbl>
      <w:tblPr>
        <w:tblW w:w="131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8"/>
        <w:gridCol w:w="1478"/>
        <w:gridCol w:w="998"/>
        <w:gridCol w:w="1062"/>
        <w:gridCol w:w="1296"/>
        <w:gridCol w:w="1283"/>
        <w:gridCol w:w="1276"/>
        <w:gridCol w:w="828"/>
      </w:tblGrid>
      <w:tr w:rsidR="009E1044" w:rsidRPr="00AD0DBA" w:rsidTr="003C1567">
        <w:trPr>
          <w:trHeight w:val="33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bookmarkStart w:id="0" w:name="_Hlk222215825"/>
          </w:p>
        </w:tc>
        <w:tc>
          <w:tcPr>
            <w:tcW w:w="8221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pt-BR"/>
              </w:rPr>
              <w:t>Functional Traits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pt-B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15"/>
        </w:trPr>
        <w:tc>
          <w:tcPr>
            <w:tcW w:w="490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pt-BR"/>
              </w:rPr>
              <w:t>Species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Microphagous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0"/>
                <w:highlight w:val="yellow"/>
                <w:lang w:eastAsia="pt-BR"/>
              </w:rPr>
              <w:t>Raptorial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Herbivore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Carnivorous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Omnivorous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Filter feeder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Scraper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Rotifer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Asplanchnidae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Asplanchna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Asplanchna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priodonta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Gosse, 1850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Asplanchna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sieboldii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Leydig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1854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  <w:t>Brachionidae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pt-BR"/>
              </w:rPr>
              <w:t>Anuraeopsis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Anuraeopsis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navicula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Rousselet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1911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Brachionus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Brachionus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angularis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Gosse, 1851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Brachionus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bidentata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Koste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&amp;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Shiel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1980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Brachionus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budapestensis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Daday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1885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Brachionus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caudatus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Barrois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&amp;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Daday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1894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Brachionus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calyciflorus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Pallas, 1766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Brachionus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dolabratus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Harring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1914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Brachionus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falcatus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Koste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&amp;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Shiel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1987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Brachionus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havanaensis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Rousselet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1911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Brachionus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quadridentatus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Hermann, 1783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Keratella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Keratella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americana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Carlin, 1943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Keratella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cochlearis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(Gosse, 1851)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Keratella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tropica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 (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Apstein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1907)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Plationus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Plationus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patulus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(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Daday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1905)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Platyias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Platyias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quadricornis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(Ehrenberg, 1832)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  <w:t>Epiphanidae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pt-BR"/>
              </w:rPr>
              <w:t>Epiphanes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Epiphanes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macrourus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(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Barrois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&amp;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Daday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1894)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  <w:t>Euchlanidae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pt-BR"/>
              </w:rPr>
              <w:t>Euchlanis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pt-BR"/>
              </w:rPr>
              <w:t xml:space="preserve">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Euchlanis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dilatata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Ehrenberg, 1830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Euchlanis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meneta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Myers, 1930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  <w:t>Trochosphaeridae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pt-BR"/>
              </w:rPr>
              <w:t>Filinia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Filinia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camasecla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Myers, 1938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Filinia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longiseta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(Ehrenberg, 1834)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Filinia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opoliensis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 (Zacharias, 1898)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lastRenderedPageBreak/>
              <w:t>Filinia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pjeri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Hutchinson, 1964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Filinia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terminal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i</w:t>
            </w:r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s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(Plate, 1886)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Horaella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Horaella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thomassoni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Koste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1973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  <w:t>Gastropodidae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pt-BR"/>
              </w:rPr>
              <w:t>Gastropus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Gastropus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stylefer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(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Imhof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1891)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  <w:t>Hexarthridae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Hexarthra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Hexarthra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fennica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 (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Levander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1892)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Hexarthra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intermedia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 (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Hauer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, 1953) 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Hexarthra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mira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(Hudson, 1871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Lecanidae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Lecane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Lecane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bulla 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(Gosse, 1851)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Lecane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clara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(Bryce, 1892)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Lecane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closterocerca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(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Schmarda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1859)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Lecane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furcata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(Murray, 1913)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Lecane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leontina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Turner, 1892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Lecane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luna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(Müller, 1776)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  <w:t>Lepadellidae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Lepadella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Lepadella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patella  (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Müller, 1786)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Trichotriidae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Macrochaetus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Macrochaetus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serricus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Thorpe, 1893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Mytilinidae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Mytílina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Myt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i</w:t>
            </w:r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lina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bisulcata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(Lucks, 1912)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Myt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i</w:t>
            </w:r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lina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mucronata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(Müller, 1773</w:t>
            </w:r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  <w:t>Synchaetidae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Polyarthra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Polyarthra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dolichoptera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Idelson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1925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Polyarthra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vulgaris 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Carlin, 1934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Synchaeta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Synchaeta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grandis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Zacharias, 1893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Synchaeta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stylata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Wierzejski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1893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Synchaeta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sp.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  <w:t>Proalidae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pt-BR"/>
              </w:rPr>
              <w:t>Proales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Proales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sp.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  <w:t>Testudinellidae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Testudinella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Testudinella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patina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(Hermann, 1783)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Testudinella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sp.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Trichocercidae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lastRenderedPageBreak/>
              <w:t>Trichocerca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Trichocerca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heterodactyla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(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Tschugunoff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1921)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Trichocerca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insulana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(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Hauer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1937)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Trichocerca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pusilla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(Jennings, 1903)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Trichocerca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similis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(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Wierzejski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1893)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Copepoda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Calanoid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nauplius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Cyclopoid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nauplius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Calanoid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copepodite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Cyclopoid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copepodite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  <w:t>Cyclopidae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Acanthocyclops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val="en-US" w:eastAsia="pt-BR"/>
              </w:rPr>
              <w:t>Acanthocyclops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val="en-US"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val="en-US" w:eastAsia="pt-BR"/>
              </w:rPr>
              <w:t>robustus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val="en-US"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pt-BR"/>
              </w:rPr>
              <w:t>(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pt-BR"/>
              </w:rPr>
              <w:t>Sars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pt-BR"/>
              </w:rPr>
              <w:t xml:space="preserve"> G.O., 1863)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Eucyclops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Eucyclops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sp.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Mesocyclops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Mesocyclops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longisetus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(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Thiébaud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1912)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Mesocyclops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ogunnus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Onabamiro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1957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Mesocyclops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sp.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Microcyclops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Microcyclops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anceps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(Richard, 1897)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Thermocyclops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Thermocyclops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decipiens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(Kiefer, 1929) 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Thermocyclops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minutus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(Lowndes, 1934)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  <w:t>Diaptomidae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pt-BR"/>
              </w:rPr>
              <w:t>Argyrodiaptomus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9E160C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val="en-US"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val="en-US" w:eastAsia="pt-BR"/>
              </w:rPr>
              <w:t>Argyrodiaptomus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val="en-US"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val="en-US" w:eastAsia="pt-BR"/>
              </w:rPr>
              <w:t>furcatus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val="en-US"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pt-BR"/>
              </w:rPr>
              <w:t>(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pt-BR"/>
              </w:rPr>
              <w:t>Sars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pt-BR"/>
              </w:rPr>
              <w:t xml:space="preserve"> G.O., 1901)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Notodiaptomus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Notodiaptomus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cearensis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(Wright S., 1936)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Notodiaptomus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iheringi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(Wright, 1935)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Notodiaptomus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nordestinus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(Wright S., 1935)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Notodiaptomus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sp.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Cladocera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  <w:t>Chydoridae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Ovalona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Ovalona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glabra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(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Sars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1901)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Alona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Alona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dentifera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(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G.O.Sars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1901)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Alonella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Alonella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dadayi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Birge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1910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Biapertura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Biapertura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ossiani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(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Sinev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1998)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Camptocercus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Camptocercus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australis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Sars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1896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Chydorus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Chydorus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eurynotus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Sars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1901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9E160C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val="en-US" w:eastAsia="pt-BR"/>
              </w:rPr>
              <w:lastRenderedPageBreak/>
              <w:t>Chydorus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val="en-US"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val="en-US" w:eastAsia="pt-BR"/>
              </w:rPr>
              <w:t>sphaericus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val="en-US"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pt-BR"/>
              </w:rPr>
              <w:t>(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pt-BR"/>
              </w:rPr>
              <w:t>O.F.Müller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pt-BR"/>
              </w:rPr>
              <w:t>, 1776)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Ephemeroporus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Ephemeroporus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y</w:t>
            </w:r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bridus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(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Daday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1905)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Euryalona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Euryalona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brasiliensis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Brehm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&amp; Thomsen, 1936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Euryalona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orientalis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(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Daday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1898)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Dunhevedia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Dunhevedia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odontoplax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Sars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1901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Karualona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Karualona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muelleri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(Richard, 1897)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pt-BR"/>
              </w:rPr>
              <w:t>Leberis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Leberis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davidi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(Richard, 1895)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Prendalona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Prendalona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julietae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Sousa,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Elmoor-Loureiro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&amp; Santos, 2023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  <w:t>Bosminidae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Bosmina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Bosmina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hagmanni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Stingelin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1904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Bosmina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longirostris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(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O.F.Müller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1776)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Bosminopsis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deitersi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Richard, 1895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Daphniidae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Ceriodaphnia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Ceriodaphnia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cornuta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Sars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1886 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Ceriodaphnia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laticaudata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P.E. Müller, 1867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Ceriodaphnia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reticulata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(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Jurine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1820)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Daphnia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Daphnia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laeves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Birge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1879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Daphnia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gessneri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Herbst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1967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Simocephalus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Simocephalus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serrulat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u</w:t>
            </w:r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(Koch, 1841)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Simocephalus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iheringi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Richard, 1897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  <w:t>Sididae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pt-BR"/>
              </w:rPr>
              <w:t>Diaphanosoma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Diaphanosoma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fluviat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il</w:t>
            </w:r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e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Hansen, 1899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Diaphanosoma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spinulosum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Herbst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1975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Diaphanosoma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birgei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Korínek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1981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Latonopsis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Latonopsis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australis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Sars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1888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  <w:t>Ilyocryptidae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pt-BR"/>
              </w:rPr>
              <w:t>Ilyocryptus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pt-BR"/>
              </w:rPr>
              <w:t xml:space="preserve">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Ilyocryptus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spinifer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Herrick, 1882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  <w:t>Macrothricidae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Macrothrix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9E160C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val="en-US"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val="en-US" w:eastAsia="pt-BR"/>
              </w:rPr>
              <w:t>Macrothrix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val="en-US"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val="en-US" w:eastAsia="pt-BR"/>
              </w:rPr>
              <w:t>elegans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val="en-US"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pt-BR"/>
              </w:rPr>
              <w:t xml:space="preserve">G.O.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pt-BR"/>
              </w:rPr>
              <w:t>Sars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pt-BR"/>
              </w:rPr>
              <w:t>, 1901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Macrothrix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laticornis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(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Jurine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1820)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Macrothrix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superaculeata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(Smirnov, 1982)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lastRenderedPageBreak/>
              <w:t>Macrothrix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mira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(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Sars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1900)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Macrothrix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sioli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Smirnov, 1982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Macrothrix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spinosa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King, 1853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  <w:t>Moinidae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Moina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Moina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micrura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Kurz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1874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Moina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minuta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 xml:space="preserve"> Hansen (1899)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Moina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>reticulata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  <w:t xml:space="preserve"> </w:t>
            </w:r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(</w:t>
            </w:r>
            <w:proofErr w:type="spellStart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Daday</w:t>
            </w:r>
            <w:proofErr w:type="spellEnd"/>
            <w:r w:rsidRPr="00AD0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, 1905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pt-BR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  <w:r w:rsidRPr="00AD0D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  <w:t>0</w:t>
            </w:r>
          </w:p>
        </w:tc>
      </w:tr>
      <w:tr w:rsidR="009E1044" w:rsidRPr="00AD0DBA" w:rsidTr="003C1567">
        <w:trPr>
          <w:trHeight w:val="30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</w:tr>
      <w:tr w:rsidR="009E1044" w:rsidRPr="00AD0DBA" w:rsidTr="003C1567">
        <w:trPr>
          <w:trHeight w:val="315"/>
        </w:trPr>
        <w:tc>
          <w:tcPr>
            <w:tcW w:w="490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pt-BR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9E1044" w:rsidRPr="00AD0DBA" w:rsidRDefault="009E1044" w:rsidP="003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</w:tr>
    </w:tbl>
    <w:p w:rsidR="007F6DE5" w:rsidRDefault="007F6DE5">
      <w:bookmarkStart w:id="1" w:name="_GoBack"/>
      <w:bookmarkEnd w:id="0"/>
      <w:bookmarkEnd w:id="1"/>
    </w:p>
    <w:sectPr w:rsidR="007F6D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753832"/>
    <w:multiLevelType w:val="hybridMultilevel"/>
    <w:tmpl w:val="C67E746E"/>
    <w:lvl w:ilvl="0" w:tplc="0416000F">
      <w:start w:val="6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F437A"/>
    <w:multiLevelType w:val="multilevel"/>
    <w:tmpl w:val="5D6F43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8412E61"/>
    <w:multiLevelType w:val="multilevel"/>
    <w:tmpl w:val="78412E6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C6660"/>
    <w:multiLevelType w:val="multilevel"/>
    <w:tmpl w:val="7C2C666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044"/>
    <w:rsid w:val="0000292A"/>
    <w:rsid w:val="00012FEC"/>
    <w:rsid w:val="000476B2"/>
    <w:rsid w:val="00054141"/>
    <w:rsid w:val="00055177"/>
    <w:rsid w:val="00061C10"/>
    <w:rsid w:val="0006522C"/>
    <w:rsid w:val="000A08B2"/>
    <w:rsid w:val="000A4321"/>
    <w:rsid w:val="000B006B"/>
    <w:rsid w:val="000D235D"/>
    <w:rsid w:val="000E7856"/>
    <w:rsid w:val="000F6D37"/>
    <w:rsid w:val="00131B3B"/>
    <w:rsid w:val="001433D2"/>
    <w:rsid w:val="00143DE2"/>
    <w:rsid w:val="00150D4B"/>
    <w:rsid w:val="0015231A"/>
    <w:rsid w:val="0015582A"/>
    <w:rsid w:val="00156742"/>
    <w:rsid w:val="00166BAC"/>
    <w:rsid w:val="00174D0C"/>
    <w:rsid w:val="00180658"/>
    <w:rsid w:val="00182FD7"/>
    <w:rsid w:val="00190C00"/>
    <w:rsid w:val="001959AE"/>
    <w:rsid w:val="001C3521"/>
    <w:rsid w:val="001D2503"/>
    <w:rsid w:val="001E1145"/>
    <w:rsid w:val="001F4DDD"/>
    <w:rsid w:val="00226614"/>
    <w:rsid w:val="00252DF1"/>
    <w:rsid w:val="00262A6F"/>
    <w:rsid w:val="00274318"/>
    <w:rsid w:val="002847F1"/>
    <w:rsid w:val="00284833"/>
    <w:rsid w:val="00290796"/>
    <w:rsid w:val="00290D35"/>
    <w:rsid w:val="00295AD6"/>
    <w:rsid w:val="00297DE1"/>
    <w:rsid w:val="002A7BD9"/>
    <w:rsid w:val="002B729F"/>
    <w:rsid w:val="002D4431"/>
    <w:rsid w:val="002D7C8E"/>
    <w:rsid w:val="002F212E"/>
    <w:rsid w:val="003019B0"/>
    <w:rsid w:val="00312585"/>
    <w:rsid w:val="00367298"/>
    <w:rsid w:val="00367F77"/>
    <w:rsid w:val="00367FD7"/>
    <w:rsid w:val="00371261"/>
    <w:rsid w:val="00371FFE"/>
    <w:rsid w:val="00383F78"/>
    <w:rsid w:val="00386958"/>
    <w:rsid w:val="003A0C66"/>
    <w:rsid w:val="003A45C6"/>
    <w:rsid w:val="00410864"/>
    <w:rsid w:val="00414AF7"/>
    <w:rsid w:val="00415465"/>
    <w:rsid w:val="00435761"/>
    <w:rsid w:val="0044654E"/>
    <w:rsid w:val="004817DA"/>
    <w:rsid w:val="00485552"/>
    <w:rsid w:val="004863E5"/>
    <w:rsid w:val="0048708D"/>
    <w:rsid w:val="00491BF6"/>
    <w:rsid w:val="004A07D2"/>
    <w:rsid w:val="004A7793"/>
    <w:rsid w:val="004B7E51"/>
    <w:rsid w:val="004C33FE"/>
    <w:rsid w:val="00512CE5"/>
    <w:rsid w:val="00543F57"/>
    <w:rsid w:val="00553061"/>
    <w:rsid w:val="0058641D"/>
    <w:rsid w:val="00595ADC"/>
    <w:rsid w:val="00597AFA"/>
    <w:rsid w:val="005B0BE3"/>
    <w:rsid w:val="005D63BE"/>
    <w:rsid w:val="005D76C4"/>
    <w:rsid w:val="005E34B9"/>
    <w:rsid w:val="0062746F"/>
    <w:rsid w:val="00634128"/>
    <w:rsid w:val="0063449C"/>
    <w:rsid w:val="00642ECC"/>
    <w:rsid w:val="00653DD6"/>
    <w:rsid w:val="006544D6"/>
    <w:rsid w:val="00662876"/>
    <w:rsid w:val="00672C8E"/>
    <w:rsid w:val="006778CF"/>
    <w:rsid w:val="006A6EE4"/>
    <w:rsid w:val="006B59E1"/>
    <w:rsid w:val="006B7BBB"/>
    <w:rsid w:val="006C1A07"/>
    <w:rsid w:val="006C41C2"/>
    <w:rsid w:val="006C69CC"/>
    <w:rsid w:val="006E367B"/>
    <w:rsid w:val="006F11C9"/>
    <w:rsid w:val="00706D13"/>
    <w:rsid w:val="007203B6"/>
    <w:rsid w:val="0073148D"/>
    <w:rsid w:val="00740E36"/>
    <w:rsid w:val="007467CD"/>
    <w:rsid w:val="007677D7"/>
    <w:rsid w:val="007A2306"/>
    <w:rsid w:val="007B0FF6"/>
    <w:rsid w:val="007B2734"/>
    <w:rsid w:val="007B7D80"/>
    <w:rsid w:val="007C7619"/>
    <w:rsid w:val="007D015C"/>
    <w:rsid w:val="007D1EFB"/>
    <w:rsid w:val="007D29F4"/>
    <w:rsid w:val="007D3865"/>
    <w:rsid w:val="007F6DE5"/>
    <w:rsid w:val="00802006"/>
    <w:rsid w:val="00822627"/>
    <w:rsid w:val="0083067D"/>
    <w:rsid w:val="00853300"/>
    <w:rsid w:val="00860612"/>
    <w:rsid w:val="008608C4"/>
    <w:rsid w:val="00863AED"/>
    <w:rsid w:val="00867CC6"/>
    <w:rsid w:val="008830B1"/>
    <w:rsid w:val="009048EF"/>
    <w:rsid w:val="00941D2E"/>
    <w:rsid w:val="00960172"/>
    <w:rsid w:val="00965482"/>
    <w:rsid w:val="00966D5C"/>
    <w:rsid w:val="00977FD6"/>
    <w:rsid w:val="00997FAA"/>
    <w:rsid w:val="009B6084"/>
    <w:rsid w:val="009E1044"/>
    <w:rsid w:val="00A02558"/>
    <w:rsid w:val="00A03A04"/>
    <w:rsid w:val="00A94478"/>
    <w:rsid w:val="00A95E76"/>
    <w:rsid w:val="00AB0737"/>
    <w:rsid w:val="00AD52A5"/>
    <w:rsid w:val="00B06296"/>
    <w:rsid w:val="00B17B42"/>
    <w:rsid w:val="00B25DFF"/>
    <w:rsid w:val="00B325E9"/>
    <w:rsid w:val="00B42502"/>
    <w:rsid w:val="00B458E9"/>
    <w:rsid w:val="00B472FD"/>
    <w:rsid w:val="00B5541E"/>
    <w:rsid w:val="00B70BA9"/>
    <w:rsid w:val="00B73AEF"/>
    <w:rsid w:val="00B830B8"/>
    <w:rsid w:val="00B93B26"/>
    <w:rsid w:val="00BA3FDA"/>
    <w:rsid w:val="00C01444"/>
    <w:rsid w:val="00C172FC"/>
    <w:rsid w:val="00C2377C"/>
    <w:rsid w:val="00C34016"/>
    <w:rsid w:val="00C34245"/>
    <w:rsid w:val="00C53EBB"/>
    <w:rsid w:val="00C603CC"/>
    <w:rsid w:val="00C721D9"/>
    <w:rsid w:val="00C90748"/>
    <w:rsid w:val="00C91B87"/>
    <w:rsid w:val="00CC3B08"/>
    <w:rsid w:val="00CF3489"/>
    <w:rsid w:val="00D13B54"/>
    <w:rsid w:val="00D173A2"/>
    <w:rsid w:val="00D25E05"/>
    <w:rsid w:val="00D26B78"/>
    <w:rsid w:val="00DB6CC0"/>
    <w:rsid w:val="00DC40F3"/>
    <w:rsid w:val="00DE083E"/>
    <w:rsid w:val="00DF680B"/>
    <w:rsid w:val="00E02A64"/>
    <w:rsid w:val="00E22DBB"/>
    <w:rsid w:val="00E35D80"/>
    <w:rsid w:val="00E50E5A"/>
    <w:rsid w:val="00E90B43"/>
    <w:rsid w:val="00EC6F29"/>
    <w:rsid w:val="00ED4E2B"/>
    <w:rsid w:val="00EE5738"/>
    <w:rsid w:val="00F0085A"/>
    <w:rsid w:val="00F40B67"/>
    <w:rsid w:val="00F51000"/>
    <w:rsid w:val="00F82761"/>
    <w:rsid w:val="00FA746E"/>
    <w:rsid w:val="00FC0EFA"/>
    <w:rsid w:val="00FE4FA0"/>
    <w:rsid w:val="00FF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5F63AF-CB56-4BFF-B792-2D018F64D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104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pt-B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04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pt-B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04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pt-B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04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:lang w:val="pt-B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04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:lang w:val="pt-B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104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04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04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62626" w:themeColor="text1" w:themeTint="D9"/>
      <w:kern w:val="2"/>
      <w:sz w:val="24"/>
      <w:szCs w:val="24"/>
      <w:lang w:val="pt-B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044"/>
    <w:pPr>
      <w:keepNext/>
      <w:keepLines/>
      <w:spacing w:after="0" w:line="278" w:lineRule="auto"/>
      <w:outlineLvl w:val="8"/>
    </w:pPr>
    <w:rPr>
      <w:rFonts w:eastAsiaTheme="majorEastAsia" w:cstheme="majorBidi"/>
      <w:color w:val="262626" w:themeColor="text1" w:themeTint="D9"/>
      <w:kern w:val="2"/>
      <w:sz w:val="24"/>
      <w:szCs w:val="24"/>
      <w:lang w:val="pt-B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044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pt-BR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044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pt-BR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044"/>
    <w:rPr>
      <w:rFonts w:eastAsiaTheme="majorEastAsia" w:cstheme="majorBidi"/>
      <w:color w:val="2E74B5" w:themeColor="accent1" w:themeShade="BF"/>
      <w:kern w:val="2"/>
      <w:sz w:val="28"/>
      <w:szCs w:val="28"/>
      <w:lang w:val="pt-BR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044"/>
    <w:rPr>
      <w:rFonts w:eastAsiaTheme="majorEastAsia" w:cstheme="majorBidi"/>
      <w:i/>
      <w:iCs/>
      <w:color w:val="2E74B5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044"/>
    <w:rPr>
      <w:rFonts w:eastAsiaTheme="majorEastAsia" w:cstheme="majorBidi"/>
      <w:color w:val="2E74B5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044"/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044"/>
    <w:rPr>
      <w:rFonts w:eastAsiaTheme="majorEastAsia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044"/>
    <w:rPr>
      <w:rFonts w:eastAsiaTheme="majorEastAsia" w:cstheme="majorBidi"/>
      <w:i/>
      <w:iCs/>
      <w:color w:val="262626" w:themeColor="text1" w:themeTint="D9"/>
      <w:kern w:val="2"/>
      <w:sz w:val="24"/>
      <w:szCs w:val="24"/>
      <w:lang w:val="pt-BR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044"/>
    <w:rPr>
      <w:rFonts w:eastAsiaTheme="majorEastAsia" w:cstheme="majorBidi"/>
      <w:color w:val="262626" w:themeColor="text1" w:themeTint="D9"/>
      <w:kern w:val="2"/>
      <w:sz w:val="24"/>
      <w:szCs w:val="24"/>
      <w:lang w:val="pt-BR"/>
      <w14:ligatures w14:val="standardContextual"/>
    </w:rPr>
  </w:style>
  <w:style w:type="character" w:styleId="LineNumber">
    <w:name w:val="line number"/>
    <w:basedOn w:val="DefaultParagraphFont"/>
    <w:uiPriority w:val="99"/>
    <w:semiHidden/>
    <w:unhideWhenUsed/>
    <w:rsid w:val="009E1044"/>
  </w:style>
  <w:style w:type="paragraph" w:styleId="CommentText">
    <w:name w:val="annotation text"/>
    <w:basedOn w:val="Normal"/>
    <w:link w:val="CommentTextChar"/>
    <w:uiPriority w:val="99"/>
    <w:unhideWhenUsed/>
    <w:rsid w:val="009E1044"/>
    <w:pPr>
      <w:spacing w:line="278" w:lineRule="auto"/>
    </w:pPr>
    <w:rPr>
      <w:kern w:val="2"/>
      <w:sz w:val="24"/>
      <w:szCs w:val="24"/>
      <w:lang w:val="pt-BR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1044"/>
    <w:rPr>
      <w:kern w:val="2"/>
      <w:sz w:val="24"/>
      <w:szCs w:val="24"/>
      <w:lang w:val="pt-BR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9E10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E1044"/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9E1044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:lang w:val="pt-BR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E1044"/>
    <w:rPr>
      <w:kern w:val="2"/>
      <w:sz w:val="24"/>
      <w:szCs w:val="24"/>
      <w:lang w:val="pt-BR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qFormat/>
    <w:rsid w:val="009E1044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:lang w:val="pt-BR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E1044"/>
    <w:rPr>
      <w:kern w:val="2"/>
      <w:sz w:val="24"/>
      <w:szCs w:val="24"/>
      <w:lang w:val="pt-BR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044"/>
    <w:p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E1044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9E104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E1044"/>
    <w:rPr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paragraph" w:styleId="ListParagraph">
    <w:name w:val="List Paragraph"/>
    <w:basedOn w:val="Normal"/>
    <w:uiPriority w:val="34"/>
    <w:qFormat/>
    <w:rsid w:val="009E1044"/>
    <w:pPr>
      <w:spacing w:line="278" w:lineRule="auto"/>
      <w:ind w:left="720"/>
      <w:contextualSpacing/>
    </w:pPr>
    <w:rPr>
      <w:kern w:val="2"/>
      <w:sz w:val="24"/>
      <w:szCs w:val="24"/>
      <w:lang w:val="pt-BR"/>
      <w14:ligatures w14:val="standardContextual"/>
    </w:rPr>
  </w:style>
  <w:style w:type="character" w:customStyle="1" w:styleId="nfaseIntensa1">
    <w:name w:val="Ênfase Intensa1"/>
    <w:basedOn w:val="DefaultParagraphFont"/>
    <w:uiPriority w:val="21"/>
    <w:qFormat/>
    <w:rsid w:val="009E104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04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044"/>
    <w:rPr>
      <w:i/>
      <w:iCs/>
      <w:color w:val="2E74B5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RefernciaIntensa1">
    <w:name w:val="Referência Intensa1"/>
    <w:basedOn w:val="DefaultParagraphFont"/>
    <w:uiPriority w:val="32"/>
    <w:qFormat/>
    <w:rsid w:val="009E1044"/>
    <w:rPr>
      <w:b/>
      <w:bCs/>
      <w:smallCaps/>
      <w:color w:val="2E74B5" w:themeColor="accent1" w:themeShade="BF"/>
      <w:spacing w:val="5"/>
    </w:rPr>
  </w:style>
  <w:style w:type="paragraph" w:customStyle="1" w:styleId="Bibliografia1">
    <w:name w:val="Bibliografia1"/>
    <w:basedOn w:val="Normal"/>
    <w:next w:val="Normal"/>
    <w:uiPriority w:val="37"/>
    <w:unhideWhenUsed/>
    <w:rsid w:val="009E1044"/>
    <w:pPr>
      <w:spacing w:after="0" w:line="240" w:lineRule="auto"/>
      <w:ind w:left="720" w:hanging="720"/>
    </w:pPr>
    <w:rPr>
      <w:kern w:val="2"/>
      <w:sz w:val="24"/>
      <w:szCs w:val="24"/>
      <w:lang w:val="pt-BR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9E1044"/>
    <w:rPr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9E1044"/>
    <w:pPr>
      <w:spacing w:after="240" w:line="240" w:lineRule="auto"/>
      <w:ind w:left="720" w:hanging="720"/>
    </w:pPr>
    <w:rPr>
      <w:kern w:val="2"/>
      <w:sz w:val="24"/>
      <w:szCs w:val="24"/>
      <w:lang w:val="pt-BR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044"/>
    <w:pPr>
      <w:spacing w:after="0" w:line="240" w:lineRule="auto"/>
    </w:pPr>
    <w:rPr>
      <w:rFonts w:ascii="Tahoma" w:hAnsi="Tahoma" w:cs="Tahoma"/>
      <w:kern w:val="2"/>
      <w:sz w:val="16"/>
      <w:szCs w:val="16"/>
      <w:lang w:val="pt-BR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044"/>
    <w:rPr>
      <w:rFonts w:ascii="Tahoma" w:hAnsi="Tahoma" w:cs="Tahoma"/>
      <w:kern w:val="2"/>
      <w:sz w:val="16"/>
      <w:szCs w:val="16"/>
      <w:lang w:val="pt-BR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9E1044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E1044"/>
    <w:rPr>
      <w:color w:val="96607D"/>
      <w:u w:val="single"/>
    </w:rPr>
  </w:style>
  <w:style w:type="paragraph" w:customStyle="1" w:styleId="msonormal0">
    <w:name w:val="msonormal"/>
    <w:basedOn w:val="Normal"/>
    <w:rsid w:val="009E1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font5">
    <w:name w:val="font5"/>
    <w:basedOn w:val="Normal"/>
    <w:rsid w:val="009E1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pt-BR" w:eastAsia="pt-BR"/>
    </w:rPr>
  </w:style>
  <w:style w:type="paragraph" w:customStyle="1" w:styleId="font6">
    <w:name w:val="font6"/>
    <w:basedOn w:val="Normal"/>
    <w:rsid w:val="009E1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  <w:lang w:val="pt-BR" w:eastAsia="pt-BR"/>
    </w:rPr>
  </w:style>
  <w:style w:type="paragraph" w:customStyle="1" w:styleId="xl65">
    <w:name w:val="xl65"/>
    <w:basedOn w:val="Normal"/>
    <w:rsid w:val="009E1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66">
    <w:name w:val="xl66"/>
    <w:basedOn w:val="Normal"/>
    <w:rsid w:val="009E1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val="pt-BR" w:eastAsia="pt-BR"/>
    </w:rPr>
  </w:style>
  <w:style w:type="paragraph" w:customStyle="1" w:styleId="xl67">
    <w:name w:val="xl67"/>
    <w:basedOn w:val="Normal"/>
    <w:rsid w:val="009E1044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8">
    <w:name w:val="xl68"/>
    <w:basedOn w:val="Normal"/>
    <w:rsid w:val="009E1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9">
    <w:name w:val="xl69"/>
    <w:basedOn w:val="Normal"/>
    <w:rsid w:val="009E1044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70">
    <w:name w:val="xl70"/>
    <w:basedOn w:val="Normal"/>
    <w:rsid w:val="009E1044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71">
    <w:name w:val="xl71"/>
    <w:basedOn w:val="Normal"/>
    <w:rsid w:val="009E1044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pt-BR" w:eastAsia="pt-BR"/>
    </w:rPr>
  </w:style>
  <w:style w:type="paragraph" w:customStyle="1" w:styleId="xl72">
    <w:name w:val="xl72"/>
    <w:basedOn w:val="Normal"/>
    <w:rsid w:val="009E1044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D0D0D"/>
      <w:sz w:val="24"/>
      <w:szCs w:val="24"/>
      <w:lang w:val="pt-BR" w:eastAsia="pt-BR"/>
    </w:rPr>
  </w:style>
  <w:style w:type="paragraph" w:customStyle="1" w:styleId="xl73">
    <w:name w:val="xl73"/>
    <w:basedOn w:val="Normal"/>
    <w:rsid w:val="009E1044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pt-BR" w:eastAsia="pt-BR"/>
    </w:rPr>
  </w:style>
  <w:style w:type="paragraph" w:customStyle="1" w:styleId="xl74">
    <w:name w:val="xl74"/>
    <w:basedOn w:val="Normal"/>
    <w:rsid w:val="009E1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Strong">
    <w:name w:val="Strong"/>
    <w:basedOn w:val="DefaultParagraphFont"/>
    <w:uiPriority w:val="22"/>
    <w:qFormat/>
    <w:rsid w:val="009E1044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E1044"/>
    <w:rPr>
      <w:color w:val="605E5C"/>
      <w:shd w:val="clear" w:color="auto" w:fill="E1DFDD"/>
    </w:rPr>
  </w:style>
  <w:style w:type="paragraph" w:customStyle="1" w:styleId="xl63">
    <w:name w:val="xl63"/>
    <w:basedOn w:val="Normal"/>
    <w:rsid w:val="009E1044"/>
    <w:pPr>
      <w:spacing w:before="100" w:beforeAutospacing="1" w:after="100" w:afterAutospacing="1" w:line="240" w:lineRule="auto"/>
    </w:pPr>
    <w:rPr>
      <w:rFonts w:ascii="Aptos" w:eastAsia="Times New Roman" w:hAnsi="Aptos" w:cs="Times New Roman"/>
      <w:sz w:val="20"/>
      <w:szCs w:val="20"/>
      <w:lang w:val="pt-BR" w:eastAsia="pt-BR"/>
    </w:rPr>
  </w:style>
  <w:style w:type="paragraph" w:customStyle="1" w:styleId="xl64">
    <w:name w:val="xl64"/>
    <w:basedOn w:val="Normal"/>
    <w:rsid w:val="009E1044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pt-BR" w:eastAsia="pt-BR"/>
    </w:rPr>
  </w:style>
  <w:style w:type="paragraph" w:customStyle="1" w:styleId="xl75">
    <w:name w:val="xl75"/>
    <w:basedOn w:val="Normal"/>
    <w:rsid w:val="009E104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val="pt-BR" w:eastAsia="pt-BR"/>
    </w:rPr>
  </w:style>
  <w:style w:type="paragraph" w:customStyle="1" w:styleId="xl76">
    <w:name w:val="xl76"/>
    <w:basedOn w:val="Normal"/>
    <w:rsid w:val="009E1044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77">
    <w:name w:val="xl77"/>
    <w:basedOn w:val="Normal"/>
    <w:rsid w:val="009E1044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D0D0D"/>
      <w:sz w:val="20"/>
      <w:szCs w:val="20"/>
      <w:lang w:val="pt-BR" w:eastAsia="pt-BR"/>
    </w:rPr>
  </w:style>
  <w:style w:type="paragraph" w:customStyle="1" w:styleId="xl78">
    <w:name w:val="xl78"/>
    <w:basedOn w:val="Normal"/>
    <w:rsid w:val="009E1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val="pt-BR" w:eastAsia="pt-BR"/>
    </w:rPr>
  </w:style>
  <w:style w:type="paragraph" w:customStyle="1" w:styleId="xl79">
    <w:name w:val="xl79"/>
    <w:basedOn w:val="Normal"/>
    <w:rsid w:val="009E1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pt-BR" w:eastAsia="pt-BR"/>
    </w:rPr>
  </w:style>
  <w:style w:type="paragraph" w:customStyle="1" w:styleId="xl80">
    <w:name w:val="xl80"/>
    <w:basedOn w:val="Normal"/>
    <w:rsid w:val="009E104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pt-BR" w:eastAsia="pt-BR"/>
    </w:rPr>
  </w:style>
  <w:style w:type="paragraph" w:customStyle="1" w:styleId="xl81">
    <w:name w:val="xl81"/>
    <w:basedOn w:val="Normal"/>
    <w:rsid w:val="009E1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pt-BR" w:eastAsia="pt-BR"/>
    </w:rPr>
  </w:style>
  <w:style w:type="paragraph" w:customStyle="1" w:styleId="xl82">
    <w:name w:val="xl82"/>
    <w:basedOn w:val="Normal"/>
    <w:rsid w:val="009E104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pt-BR" w:eastAsia="pt-BR"/>
    </w:rPr>
  </w:style>
  <w:style w:type="paragraph" w:customStyle="1" w:styleId="xl83">
    <w:name w:val="xl83"/>
    <w:basedOn w:val="Normal"/>
    <w:rsid w:val="009E1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044"/>
    <w:pPr>
      <w:spacing w:line="240" w:lineRule="auto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044"/>
    <w:rPr>
      <w:b/>
      <w:bCs/>
      <w:kern w:val="2"/>
      <w:sz w:val="20"/>
      <w:szCs w:val="20"/>
      <w:lang w:val="pt-BR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9E1044"/>
    <w:pPr>
      <w:spacing w:line="278" w:lineRule="auto"/>
    </w:pPr>
    <w:rPr>
      <w:rFonts w:ascii="Times New Roman" w:hAnsi="Times New Roman" w:cs="Times New Roman"/>
      <w:kern w:val="2"/>
      <w:sz w:val="24"/>
      <w:szCs w:val="24"/>
      <w:lang w:val="pt-B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Pasupatheeswaran Sivakumar</dc:creator>
  <cp:keywords/>
  <dc:description/>
  <cp:lastModifiedBy>Pasupatheeswaran Sivakumar</cp:lastModifiedBy>
  <cp:revision>1</cp:revision>
  <dcterms:created xsi:type="dcterms:W3CDTF">2026-04-21T06:05:00Z</dcterms:created>
  <dcterms:modified xsi:type="dcterms:W3CDTF">2026-04-21T06:06:00Z</dcterms:modified>
</cp:coreProperties>
</file>