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9DB70" w14:textId="2A7BA92E" w:rsidR="002868DA" w:rsidRPr="009440A3" w:rsidRDefault="009440A3" w:rsidP="009511B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S1_</w:t>
      </w:r>
      <w:r w:rsidR="009511B3" w:rsidRPr="009440A3">
        <w:rPr>
          <w:b/>
          <w:bCs/>
          <w:lang w:val="en-US"/>
        </w:rPr>
        <w:t>Supplementary Material</w:t>
      </w:r>
    </w:p>
    <w:p w14:paraId="77E44F58" w14:textId="77777777" w:rsidR="009511B3" w:rsidRPr="00214E3E" w:rsidRDefault="009511B3" w:rsidP="009511B3">
      <w:pPr>
        <w:pStyle w:val="Titolo1"/>
        <w:rPr>
          <w:rFonts w:asciiTheme="minorHAnsi" w:hAnsiTheme="minorHAnsi" w:cstheme="minorHAnsi"/>
          <w:sz w:val="24"/>
          <w:szCs w:val="24"/>
          <w:lang w:val="en-GB"/>
        </w:rPr>
      </w:pPr>
      <w:r w:rsidRPr="00214E3E">
        <w:rPr>
          <w:rFonts w:asciiTheme="minorHAnsi" w:hAnsiTheme="minorHAnsi" w:cstheme="minorHAnsi"/>
          <w:sz w:val="24"/>
          <w:szCs w:val="24"/>
          <w:lang w:val="en-GB"/>
        </w:rPr>
        <w:t xml:space="preserve">Behavioural and neurogenomic responses of host workers to social parasite invasion in a social insect </w:t>
      </w:r>
    </w:p>
    <w:p w14:paraId="0CC4E63F" w14:textId="77777777" w:rsidR="009511B3" w:rsidRPr="00131548" w:rsidRDefault="009511B3" w:rsidP="009511B3">
      <w:pPr>
        <w:rPr>
          <w:rFonts w:cstheme="minorHAnsi"/>
          <w:lang w:val="en-GB"/>
        </w:rPr>
      </w:pPr>
    </w:p>
    <w:p w14:paraId="78C1BB5A" w14:textId="77777777" w:rsidR="009511B3" w:rsidRPr="00214E3E" w:rsidRDefault="009511B3" w:rsidP="009511B3">
      <w:pPr>
        <w:spacing w:line="360" w:lineRule="auto"/>
        <w:jc w:val="both"/>
        <w:rPr>
          <w:rFonts w:cstheme="minorHAnsi"/>
          <w:vertAlign w:val="superscript"/>
        </w:rPr>
      </w:pPr>
      <w:r w:rsidRPr="00214E3E">
        <w:rPr>
          <w:rFonts w:cstheme="minorHAnsi"/>
        </w:rPr>
        <w:t>Cini Alessandro, Branconi Rebecca, Patalano Solenn, Cervo Rita, Sumner Seirian</w:t>
      </w:r>
    </w:p>
    <w:p w14:paraId="3B3D5BF0" w14:textId="77777777" w:rsidR="00A301FE" w:rsidRPr="00A301FE" w:rsidRDefault="00A301FE" w:rsidP="009440A3">
      <w:pPr>
        <w:spacing w:after="120"/>
        <w:rPr>
          <w:b/>
          <w:bCs/>
          <w:u w:val="single"/>
          <w:lang w:val="en-US"/>
        </w:rPr>
      </w:pPr>
      <w:r w:rsidRPr="00A301FE">
        <w:rPr>
          <w:b/>
          <w:bCs/>
          <w:u w:val="single"/>
          <w:lang w:val="en-US"/>
        </w:rPr>
        <w:t>List of Supplementary materials</w:t>
      </w:r>
    </w:p>
    <w:p w14:paraId="28259497" w14:textId="77777777" w:rsidR="009440A3" w:rsidRDefault="009440A3" w:rsidP="009440A3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S2_</w:t>
      </w:r>
      <w:r w:rsidRPr="00317E1D">
        <w:rPr>
          <w:b/>
          <w:bCs/>
          <w:lang w:val="en-US"/>
        </w:rPr>
        <w:t>Table Sequencing 5 genes.xlsx</w:t>
      </w:r>
      <w:r>
        <w:rPr>
          <w:b/>
          <w:bCs/>
          <w:lang w:val="en-US"/>
        </w:rPr>
        <w:t xml:space="preserve">: </w:t>
      </w:r>
      <w:r w:rsidRPr="00317E1D">
        <w:rPr>
          <w:lang w:val="en-US"/>
        </w:rPr>
        <w:t>sequencing</w:t>
      </w:r>
      <w:r>
        <w:rPr>
          <w:lang w:val="en-US"/>
        </w:rPr>
        <w:t xml:space="preserve"> and alignment</w:t>
      </w:r>
      <w:r w:rsidRPr="00317E1D">
        <w:rPr>
          <w:lang w:val="en-US"/>
        </w:rPr>
        <w:t xml:space="preserve"> information about the candidate genes</w:t>
      </w:r>
      <w:r>
        <w:rPr>
          <w:lang w:val="en-US"/>
        </w:rPr>
        <w:t>.</w:t>
      </w:r>
      <w:r w:rsidRPr="009440A3">
        <w:rPr>
          <w:b/>
          <w:bCs/>
          <w:lang w:val="en-US"/>
        </w:rPr>
        <w:t xml:space="preserve"> </w:t>
      </w:r>
    </w:p>
    <w:p w14:paraId="0D70D188" w14:textId="3C9F8B2A" w:rsidR="009440A3" w:rsidRDefault="009440A3" w:rsidP="009440A3">
      <w:pPr>
        <w:spacing w:after="120"/>
        <w:rPr>
          <w:lang w:val="en-US"/>
        </w:rPr>
      </w:pPr>
      <w:r>
        <w:rPr>
          <w:b/>
          <w:bCs/>
          <w:lang w:val="en-US"/>
        </w:rPr>
        <w:t>S3_</w:t>
      </w:r>
      <w:r w:rsidR="00A301FE" w:rsidRPr="00A301FE">
        <w:rPr>
          <w:b/>
          <w:bCs/>
          <w:lang w:val="en-US"/>
        </w:rPr>
        <w:t>Dataset3.csv</w:t>
      </w:r>
      <w:r w:rsidR="00A301FE">
        <w:rPr>
          <w:b/>
          <w:bCs/>
          <w:lang w:val="en-US"/>
        </w:rPr>
        <w:t>:</w:t>
      </w:r>
      <w:r w:rsidR="00A301FE" w:rsidRPr="00A301FE">
        <w:rPr>
          <w:lang w:val="en-US"/>
        </w:rPr>
        <w:t xml:space="preserve"> </w:t>
      </w:r>
      <w:r w:rsidR="00317E1D">
        <w:rPr>
          <w:lang w:val="en-US"/>
        </w:rPr>
        <w:t>d</w:t>
      </w:r>
      <w:r w:rsidR="00A301FE" w:rsidRPr="00A301FE">
        <w:rPr>
          <w:lang w:val="en-US"/>
        </w:rPr>
        <w:t xml:space="preserve">ataset </w:t>
      </w:r>
      <w:r w:rsidR="00A301FE">
        <w:rPr>
          <w:lang w:val="en-US"/>
        </w:rPr>
        <w:t xml:space="preserve">reporting </w:t>
      </w:r>
      <w:r w:rsidR="00D3114E">
        <w:rPr>
          <w:lang w:val="en-US"/>
        </w:rPr>
        <w:t xml:space="preserve">the </w:t>
      </w:r>
      <w:r w:rsidR="00A301FE">
        <w:rPr>
          <w:lang w:val="en-US"/>
        </w:rPr>
        <w:t xml:space="preserve">details of the Principal Component Analysis and </w:t>
      </w:r>
      <w:r w:rsidR="00D3114E">
        <w:rPr>
          <w:lang w:val="en-US"/>
        </w:rPr>
        <w:t xml:space="preserve">the </w:t>
      </w:r>
      <w:r w:rsidR="00A301FE">
        <w:rPr>
          <w:lang w:val="en-US"/>
        </w:rPr>
        <w:t>information on colony size at the beginning and at the end of the experiment</w:t>
      </w:r>
      <w:r w:rsidR="006F0624">
        <w:rPr>
          <w:lang w:val="en-US"/>
        </w:rPr>
        <w:t>.</w:t>
      </w:r>
      <w:r w:rsidR="00A301FE">
        <w:rPr>
          <w:lang w:val="en-US"/>
        </w:rPr>
        <w:t xml:space="preserve"> </w:t>
      </w:r>
    </w:p>
    <w:p w14:paraId="1C84CC9B" w14:textId="30AD8FC2" w:rsidR="009440A3" w:rsidRPr="00A301FE" w:rsidRDefault="009440A3" w:rsidP="009440A3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S4_</w:t>
      </w:r>
      <w:r w:rsidRPr="00A301FE">
        <w:rPr>
          <w:b/>
          <w:bCs/>
          <w:lang w:val="en-US"/>
        </w:rPr>
        <w:t xml:space="preserve">Behavioural_dataset.csv: </w:t>
      </w:r>
      <w:r w:rsidRPr="007B0FC6">
        <w:rPr>
          <w:lang w:val="en-US"/>
        </w:rPr>
        <w:t>raw</w:t>
      </w:r>
      <w:r>
        <w:rPr>
          <w:b/>
          <w:bCs/>
          <w:lang w:val="en-US"/>
        </w:rPr>
        <w:t xml:space="preserve"> </w:t>
      </w:r>
      <w:r w:rsidRPr="007B0FC6">
        <w:rPr>
          <w:lang w:val="en-US"/>
        </w:rPr>
        <w:t>data of the behavioural network metrics used in the analysis</w:t>
      </w:r>
      <w:r>
        <w:rPr>
          <w:lang w:val="en-US"/>
        </w:rPr>
        <w:t>.</w:t>
      </w:r>
    </w:p>
    <w:p w14:paraId="2DAA21EA" w14:textId="77777777" w:rsidR="009440A3" w:rsidRPr="007B0FC6" w:rsidRDefault="009440A3" w:rsidP="009440A3">
      <w:pPr>
        <w:spacing w:after="120"/>
        <w:rPr>
          <w:lang w:val="en-US"/>
        </w:rPr>
      </w:pPr>
      <w:r>
        <w:rPr>
          <w:b/>
          <w:bCs/>
          <w:lang w:val="en-US"/>
        </w:rPr>
        <w:t>S5_</w:t>
      </w:r>
      <w:r w:rsidRPr="007B0FC6">
        <w:rPr>
          <w:b/>
          <w:bCs/>
          <w:lang w:val="en-US"/>
        </w:rPr>
        <w:t xml:space="preserve">gene_expression_dataset.csv: </w:t>
      </w:r>
      <w:r w:rsidRPr="007B0FC6">
        <w:rPr>
          <w:lang w:val="en-US"/>
        </w:rPr>
        <w:t>raw data of the gene expression analysis</w:t>
      </w:r>
      <w:r w:rsidRPr="001B7FB7">
        <w:rPr>
          <w:lang w:val="en-US"/>
        </w:rPr>
        <w:t xml:space="preserve"> </w:t>
      </w:r>
      <w:r w:rsidRPr="007B0FC6">
        <w:rPr>
          <w:lang w:val="en-US"/>
        </w:rPr>
        <w:t>used in the analysis</w:t>
      </w:r>
      <w:r>
        <w:rPr>
          <w:lang w:val="en-US"/>
        </w:rPr>
        <w:t>.</w:t>
      </w:r>
    </w:p>
    <w:p w14:paraId="36685E5B" w14:textId="77583432" w:rsidR="00A301FE" w:rsidRDefault="00A301FE" w:rsidP="009440A3">
      <w:pPr>
        <w:spacing w:after="120"/>
        <w:rPr>
          <w:lang w:val="en-US"/>
        </w:rPr>
      </w:pPr>
    </w:p>
    <w:p w14:paraId="0DD76392" w14:textId="77777777" w:rsidR="009440A3" w:rsidRPr="00317E1D" w:rsidRDefault="009440A3" w:rsidP="009440A3">
      <w:pPr>
        <w:spacing w:after="120"/>
        <w:rPr>
          <w:lang w:val="en-US"/>
        </w:rPr>
      </w:pPr>
    </w:p>
    <w:p w14:paraId="5CF8A478" w14:textId="10A24F0D" w:rsidR="009511B3" w:rsidRDefault="009511B3">
      <w:pPr>
        <w:rPr>
          <w:lang w:val="en-US"/>
        </w:rPr>
      </w:pPr>
      <w:r w:rsidRPr="00A301FE">
        <w:rPr>
          <w:b/>
          <w:bCs/>
          <w:lang w:val="en-US"/>
        </w:rPr>
        <w:t>Figure S1</w:t>
      </w:r>
      <w:r w:rsidRPr="009511B3">
        <w:rPr>
          <w:lang w:val="en-US"/>
        </w:rPr>
        <w:t>- Agarose gel o</w:t>
      </w:r>
      <w:r>
        <w:rPr>
          <w:lang w:val="en-US"/>
        </w:rPr>
        <w:t xml:space="preserve">f the amplification of the candidate genes. Numbers refer to the gene identity as from the Supplementary file </w:t>
      </w:r>
      <w:r w:rsidR="00D3114E">
        <w:rPr>
          <w:lang w:val="en-US"/>
        </w:rPr>
        <w:t>S2_</w:t>
      </w:r>
      <w:bookmarkStart w:id="0" w:name="_GoBack"/>
      <w:bookmarkEnd w:id="0"/>
      <w:r w:rsidRPr="009511B3">
        <w:rPr>
          <w:lang w:val="en-US"/>
        </w:rPr>
        <w:t>Table Sequencing 5 genes</w:t>
      </w:r>
      <w:r>
        <w:rPr>
          <w:lang w:val="en-US"/>
        </w:rPr>
        <w:t>.xlsx.</w:t>
      </w:r>
    </w:p>
    <w:p w14:paraId="49CA8083" w14:textId="77777777" w:rsidR="009511B3" w:rsidRPr="009511B3" w:rsidRDefault="009511B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20AE5A" wp14:editId="7BCD814B">
            <wp:extent cx="5246561" cy="3576879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660" cy="358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F129" w14:textId="77777777" w:rsidR="009511B3" w:rsidRPr="009511B3" w:rsidRDefault="009511B3">
      <w:pPr>
        <w:rPr>
          <w:lang w:val="en-US"/>
        </w:rPr>
      </w:pPr>
    </w:p>
    <w:sectPr w:rsidR="009511B3" w:rsidRPr="009511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B3"/>
    <w:rsid w:val="00133478"/>
    <w:rsid w:val="001B7FB7"/>
    <w:rsid w:val="002868DA"/>
    <w:rsid w:val="00317E1D"/>
    <w:rsid w:val="006F0624"/>
    <w:rsid w:val="007B0FC6"/>
    <w:rsid w:val="009440A3"/>
    <w:rsid w:val="009511B3"/>
    <w:rsid w:val="00A301FE"/>
    <w:rsid w:val="00D3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FDD7"/>
  <w15:chartTrackingRefBased/>
  <w15:docId w15:val="{F2CB1E97-D427-4279-8772-DECA509D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1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1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cini</dc:creator>
  <cp:keywords/>
  <dc:description/>
  <cp:lastModifiedBy>alessandro cini</cp:lastModifiedBy>
  <cp:revision>8</cp:revision>
  <dcterms:created xsi:type="dcterms:W3CDTF">2020-03-06T18:45:00Z</dcterms:created>
  <dcterms:modified xsi:type="dcterms:W3CDTF">2020-03-07T10:15:00Z</dcterms:modified>
</cp:coreProperties>
</file>