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126E5CD" w14:textId="358E648E" w:rsidR="00785E4F" w:rsidRDefault="00785E4F" w:rsidP="00785E4F">
      <w:pPr>
        <w:jc w:val="center"/>
        <w:rPr>
          <w:b/>
          <w:bCs/>
        </w:rPr>
      </w:pPr>
      <w:r>
        <w:rPr>
          <w:b/>
          <w:bCs/>
        </w:rPr>
        <w:t>Supplementary materials for: Top-heaviness of ant nests is related to soil properties</w:t>
      </w:r>
    </w:p>
    <w:p w14:paraId="2C4ACF4D" w14:textId="77777777" w:rsidR="00785E4F" w:rsidRDefault="00785E4F" w:rsidP="00785E4F">
      <w:pPr>
        <w:jc w:val="center"/>
        <w:rPr>
          <w:b/>
          <w:bCs/>
        </w:rPr>
      </w:pPr>
    </w:p>
    <w:p w14:paraId="4CFF910B" w14:textId="4848ED39" w:rsidR="00785E4F" w:rsidRDefault="00785E4F" w:rsidP="00785E4F">
      <w:pPr>
        <w:jc w:val="center"/>
        <w:rPr>
          <w:b/>
          <w:bCs/>
        </w:rPr>
      </w:pPr>
      <w:r>
        <w:rPr>
          <w:b/>
          <w:bCs/>
        </w:rPr>
        <w:t>Lexi Schroeder*, Sean O’Fallon*, Noa Pinter-Wollman</w:t>
      </w:r>
    </w:p>
    <w:p w14:paraId="30C191C7" w14:textId="77777777" w:rsidR="00220573" w:rsidRDefault="00220573" w:rsidP="00785E4F">
      <w:pPr>
        <w:jc w:val="center"/>
        <w:rPr>
          <w:b/>
          <w:bCs/>
        </w:rPr>
      </w:pPr>
    </w:p>
    <w:p w14:paraId="51F489BE" w14:textId="77777777" w:rsidR="00F17015" w:rsidRDefault="00F17015"/>
    <w:p w14:paraId="2D550FC6" w14:textId="6D128F08" w:rsidR="00F17015" w:rsidRDefault="00785E4F">
      <w:r>
        <w:t>Supplementary figures relating nest top heaviness to number of nest chambers an nest depth.</w:t>
      </w:r>
    </w:p>
    <w:p w14:paraId="334AD8ED" w14:textId="77777777" w:rsidR="00F17015" w:rsidRDefault="00220573">
      <w:r>
        <w:rPr>
          <w:noProof/>
        </w:rPr>
        <w:drawing>
          <wp:inline distT="114300" distB="114300" distL="114300" distR="114300" wp14:anchorId="04554C40" wp14:editId="575AF051">
            <wp:extent cx="5943600" cy="4711700"/>
            <wp:effectExtent l="0" t="0" r="0" b="0"/>
            <wp:docPr id="2" name="image2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jpg"/>
                    <pic:cNvPicPr preferRelativeResize="0"/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11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2892DF6" w14:textId="77777777" w:rsidR="00F833D8" w:rsidRDefault="00F833D8">
      <w:pPr>
        <w:rPr>
          <w:b/>
          <w:bCs/>
        </w:rPr>
      </w:pPr>
    </w:p>
    <w:p w14:paraId="5970C633" w14:textId="6B6526AA" w:rsidR="00F17015" w:rsidRDefault="00220573">
      <w:r>
        <w:rPr>
          <w:b/>
          <w:bCs/>
        </w:rPr>
        <w:t>Figure S1:</w:t>
      </w:r>
      <w:r>
        <w:t xml:space="preserve"> </w:t>
      </w:r>
      <w:r w:rsidR="00F833D8">
        <w:t>Nest t</w:t>
      </w:r>
      <w:r>
        <w:t xml:space="preserve">op-heaviness </w:t>
      </w:r>
      <w:r w:rsidR="00F833D8">
        <w:t>in relation</w:t>
      </w:r>
      <w:r>
        <w:t xml:space="preserve"> to the number of chambers in </w:t>
      </w:r>
      <w:r w:rsidR="00F833D8">
        <w:t>the</w:t>
      </w:r>
      <w:r>
        <w:t xml:space="preserve"> nest. Each point represents a nest in the dataset. Darker points represent cases in which multiple nests overlap, having identical top-heaviness and number of chambers</w:t>
      </w:r>
      <w:r w:rsidR="00F833D8">
        <w:t xml:space="preserve"> (</w:t>
      </w:r>
      <w:r>
        <w:t>especially prevalent at low chamber numbers</w:t>
      </w:r>
      <w:r w:rsidR="00F833D8">
        <w:t>)</w:t>
      </w:r>
      <w:r>
        <w:t>. We did not find a</w:t>
      </w:r>
      <w:r w:rsidR="00F833D8">
        <w:t xml:space="preserve"> significant relationship </w:t>
      </w:r>
      <w:r>
        <w:t>between number of chambers and top-heaviness (Linear model: t = 1.501, p = 0.135).</w:t>
      </w:r>
    </w:p>
    <w:p w14:paraId="56708504" w14:textId="77777777" w:rsidR="00F17015" w:rsidRDefault="00F17015"/>
    <w:p w14:paraId="35ABD946" w14:textId="77777777" w:rsidR="00F17015" w:rsidRDefault="00F17015"/>
    <w:p w14:paraId="1CBB1EB6" w14:textId="77777777" w:rsidR="00F17015" w:rsidRDefault="00220573">
      <w:r>
        <w:rPr>
          <w:noProof/>
        </w:rPr>
        <w:lastRenderedPageBreak/>
        <w:drawing>
          <wp:inline distT="114300" distB="114300" distL="114300" distR="114300" wp14:anchorId="56C22EB0" wp14:editId="7285F8EA">
            <wp:extent cx="5943600" cy="4711700"/>
            <wp:effectExtent l="0" t="0" r="0" b="0"/>
            <wp:docPr id="1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jpg"/>
                    <pic:cNvPicPr preferRelativeResize="0"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7117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302A8CB7" w14:textId="77777777" w:rsidR="00F833D8" w:rsidRDefault="00F833D8">
      <w:pPr>
        <w:rPr>
          <w:b/>
          <w:bCs/>
        </w:rPr>
      </w:pPr>
    </w:p>
    <w:p w14:paraId="5195DC25" w14:textId="51A12184" w:rsidR="00F17015" w:rsidRDefault="00220573">
      <w:r>
        <w:rPr>
          <w:b/>
          <w:bCs/>
        </w:rPr>
        <w:t>Figure S2:</w:t>
      </w:r>
      <w:r>
        <w:t xml:space="preserve"> </w:t>
      </w:r>
      <w:r w:rsidR="00F833D8">
        <w:t>Nest t</w:t>
      </w:r>
      <w:r>
        <w:t xml:space="preserve">op-heaviness </w:t>
      </w:r>
      <w:r w:rsidR="00F833D8">
        <w:t xml:space="preserve">in relation </w:t>
      </w:r>
      <w:r>
        <w:t xml:space="preserve">to nest depth </w:t>
      </w:r>
      <w:r w:rsidR="00F833D8">
        <w:t>(</w:t>
      </w:r>
      <w:r>
        <w:t>in centimeters</w:t>
      </w:r>
      <w:r w:rsidR="00F833D8">
        <w:t>)</w:t>
      </w:r>
      <w:r>
        <w:t>. Each point represents a nest in the dataset. We did not find a</w:t>
      </w:r>
      <w:r w:rsidR="00F833D8">
        <w:t xml:space="preserve"> significant relationship </w:t>
      </w:r>
      <w:r>
        <w:t>between nest depth and top-heaviness (Linear model: t = -0.538, p = 0.591).</w:t>
      </w:r>
    </w:p>
    <w:p w14:paraId="7D2B61D6" w14:textId="223BD2E4" w:rsidR="00F17015" w:rsidRDefault="00F17015"/>
    <w:p w14:paraId="6C1631E4" w14:textId="2A84F975" w:rsidR="00A17287" w:rsidRDefault="00A17287">
      <w:r>
        <w:br w:type="page"/>
      </w:r>
    </w:p>
    <w:p w14:paraId="25AB74D1" w14:textId="56552B9B" w:rsidR="00A17287" w:rsidRPr="00515757" w:rsidRDefault="00A17287" w:rsidP="00A17287">
      <w:pPr>
        <w:pStyle w:val="Heading1"/>
        <w:rPr>
          <w:sz w:val="22"/>
          <w:szCs w:val="22"/>
        </w:rPr>
      </w:pPr>
      <w:r w:rsidRPr="00A17287">
        <w:rPr>
          <w:b/>
          <w:bCs/>
          <w:sz w:val="22"/>
          <w:szCs w:val="22"/>
        </w:rPr>
        <w:lastRenderedPageBreak/>
        <w:t>Table S1.</w:t>
      </w:r>
      <w:r w:rsidRPr="00A17287">
        <w:rPr>
          <w:sz w:val="22"/>
          <w:szCs w:val="22"/>
        </w:rPr>
        <w:t xml:space="preserve"> Species included in </w:t>
      </w:r>
      <w:r w:rsidR="00566FBE">
        <w:rPr>
          <w:sz w:val="22"/>
          <w:szCs w:val="22"/>
        </w:rPr>
        <w:t xml:space="preserve">the </w:t>
      </w:r>
      <w:r w:rsidRPr="00A17287">
        <w:rPr>
          <w:sz w:val="22"/>
          <w:szCs w:val="22"/>
        </w:rPr>
        <w:t>analysis</w:t>
      </w:r>
      <w:r w:rsidR="00566FBE">
        <w:rPr>
          <w:sz w:val="22"/>
          <w:szCs w:val="22"/>
        </w:rPr>
        <w:t>, with information about subfamily, number of nests available for each species, the coordinates (long/</w:t>
      </w:r>
      <w:proofErr w:type="spellStart"/>
      <w:r w:rsidR="00566FBE">
        <w:rPr>
          <w:sz w:val="22"/>
          <w:szCs w:val="22"/>
        </w:rPr>
        <w:t>lat</w:t>
      </w:r>
      <w:proofErr w:type="spellEnd"/>
      <w:r w:rsidR="00566FBE">
        <w:rPr>
          <w:sz w:val="22"/>
          <w:szCs w:val="22"/>
        </w:rPr>
        <w:t xml:space="preserve">) of the nests when available (NA when location information was not </w:t>
      </w:r>
      <w:r w:rsidR="00566FBE">
        <w:rPr>
          <w:sz w:val="22"/>
          <w:szCs w:val="22"/>
        </w:rPr>
        <w:t>available</w:t>
      </w:r>
      <w:r w:rsidR="00566FBE">
        <w:rPr>
          <w:sz w:val="22"/>
          <w:szCs w:val="22"/>
        </w:rPr>
        <w:t xml:space="preserve">), the biome of the location, and the reference (including </w:t>
      </w:r>
      <w:proofErr w:type="spellStart"/>
      <w:r w:rsidR="00566FBE">
        <w:rPr>
          <w:sz w:val="22"/>
          <w:szCs w:val="22"/>
        </w:rPr>
        <w:t>doi</w:t>
      </w:r>
      <w:proofErr w:type="spellEnd"/>
      <w:r w:rsidR="00566FBE">
        <w:rPr>
          <w:sz w:val="22"/>
          <w:szCs w:val="22"/>
        </w:rPr>
        <w:t xml:space="preserve"> when available) from which data about the nests was obtained</w:t>
      </w:r>
      <w:r w:rsidRPr="00A17287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="00515757">
        <w:rPr>
          <w:sz w:val="22"/>
          <w:szCs w:val="22"/>
        </w:rPr>
        <w:br/>
      </w:r>
    </w:p>
    <w:tbl>
      <w:tblPr>
        <w:tblW w:w="9900" w:type="dxa"/>
        <w:jc w:val="center"/>
        <w:tblLook w:val="0420" w:firstRow="1" w:lastRow="0" w:firstColumn="0" w:lastColumn="0" w:noHBand="0" w:noVBand="1"/>
      </w:tblPr>
      <w:tblGrid>
        <w:gridCol w:w="1281"/>
        <w:gridCol w:w="1485"/>
        <w:gridCol w:w="761"/>
        <w:gridCol w:w="1610"/>
        <w:gridCol w:w="1076"/>
        <w:gridCol w:w="3687"/>
      </w:tblGrid>
      <w:tr w:rsidR="00515757" w14:paraId="113EFCFF" w14:textId="77777777" w:rsidTr="00515757">
        <w:trPr>
          <w:tblHeader/>
          <w:jc w:val="center"/>
        </w:trPr>
        <w:tc>
          <w:tcPr>
            <w:tcW w:w="0" w:type="auto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B1B63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Subfamily</w:t>
            </w:r>
          </w:p>
        </w:tc>
        <w:tc>
          <w:tcPr>
            <w:tcW w:w="1509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36A1A6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Species</w:t>
            </w:r>
          </w:p>
        </w:tc>
        <w:tc>
          <w:tcPr>
            <w:tcW w:w="638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E41A5E" w14:textId="77777777" w:rsidR="00A17287" w:rsidRDefault="00A17287" w:rsidP="003C5BE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Number of nests</w:t>
            </w:r>
          </w:p>
        </w:tc>
        <w:tc>
          <w:tcPr>
            <w:tcW w:w="1702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D489C6" w14:textId="77777777" w:rsidR="00A17287" w:rsidRDefault="00A17287" w:rsidP="005157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Sampling location</w:t>
            </w:r>
          </w:p>
        </w:tc>
        <w:tc>
          <w:tcPr>
            <w:tcW w:w="108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B65410" w14:textId="48F896FA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Biome</w:t>
            </w:r>
            <w:r w:rsidR="00515757">
              <w:rPr>
                <w:b/>
                <w:color w:val="000000"/>
                <w:sz w:val="18"/>
                <w:szCs w:val="18"/>
              </w:rPr>
              <w:t>*</w:t>
            </w:r>
          </w:p>
        </w:tc>
        <w:tc>
          <w:tcPr>
            <w:tcW w:w="3690" w:type="dxa"/>
            <w:tcBorders>
              <w:top w:val="single" w:sz="12" w:space="0" w:color="666666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C3A933" w14:textId="1879C86F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b/>
                <w:color w:val="000000"/>
                <w:sz w:val="18"/>
                <w:szCs w:val="18"/>
              </w:rPr>
            </w:pPr>
            <w:r>
              <w:rPr>
                <w:b/>
                <w:color w:val="000000"/>
                <w:sz w:val="18"/>
                <w:szCs w:val="18"/>
              </w:rPr>
              <w:t>Reference</w:t>
            </w:r>
            <w:r w:rsidR="003C5BE6">
              <w:rPr>
                <w:b/>
                <w:color w:val="000000"/>
                <w:sz w:val="18"/>
                <w:szCs w:val="18"/>
              </w:rPr>
              <w:t xml:space="preserve"> for nest cast</w:t>
            </w:r>
          </w:p>
        </w:tc>
      </w:tr>
      <w:tr w:rsidR="00515757" w14:paraId="07D56DC2" w14:textId="77777777" w:rsidTr="00515757">
        <w:trPr>
          <w:jc w:val="center"/>
        </w:trPr>
        <w:tc>
          <w:tcPr>
            <w:tcW w:w="0" w:type="auto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7C72AB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Myrmicinae</w:t>
            </w:r>
            <w:proofErr w:type="spellEnd"/>
          </w:p>
        </w:tc>
        <w:tc>
          <w:tcPr>
            <w:tcW w:w="1509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947CE29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i/>
                <w:color w:val="000000"/>
                <w:sz w:val="18"/>
                <w:szCs w:val="18"/>
              </w:rPr>
            </w:pPr>
            <w:proofErr w:type="spellStart"/>
            <w:r>
              <w:rPr>
                <w:i/>
                <w:color w:val="000000"/>
                <w:sz w:val="18"/>
                <w:szCs w:val="18"/>
              </w:rPr>
              <w:t>Acromyrmex</w:t>
            </w:r>
            <w:proofErr w:type="spellEnd"/>
            <w:r>
              <w:rPr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color w:val="000000"/>
                <w:sz w:val="18"/>
                <w:szCs w:val="18"/>
              </w:rPr>
              <w:t>balzani</w:t>
            </w:r>
            <w:proofErr w:type="spellEnd"/>
          </w:p>
        </w:tc>
        <w:tc>
          <w:tcPr>
            <w:tcW w:w="638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BCABAC" w14:textId="77777777" w:rsidR="00A17287" w:rsidRDefault="00A17287" w:rsidP="003C5BE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8</w:t>
            </w:r>
          </w:p>
        </w:tc>
        <w:tc>
          <w:tcPr>
            <w:tcW w:w="1702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12C8D7" w14:textId="77777777" w:rsidR="00A17287" w:rsidRDefault="00A17287" w:rsidP="005157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-22.2211, -54.8056</w:t>
            </w:r>
          </w:p>
        </w:tc>
        <w:tc>
          <w:tcPr>
            <w:tcW w:w="108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AFB48D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color w:val="000000"/>
                <w:sz w:val="18"/>
                <w:szCs w:val="18"/>
              </w:rPr>
            </w:pPr>
            <w:r w:rsidRPr="00951BB5">
              <w:rPr>
                <w:color w:val="000000"/>
                <w:sz w:val="18"/>
                <w:szCs w:val="18"/>
              </w:rPr>
              <w:t>Tropical &amp; Subtropical Grasslands, Savannas &amp; Shrublands</w:t>
            </w:r>
          </w:p>
        </w:tc>
        <w:tc>
          <w:tcPr>
            <w:tcW w:w="3690" w:type="dxa"/>
            <w:tcBorders>
              <w:top w:val="single" w:sz="12" w:space="0" w:color="666666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1AE53E6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Caldato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et al 2016: 10.1080/00222933.2016.1166529</w:t>
            </w:r>
          </w:p>
        </w:tc>
      </w:tr>
      <w:tr w:rsidR="00515757" w14:paraId="1B684D9D" w14:textId="77777777" w:rsidTr="0051575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E05EBB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Myrmicinae</w:t>
            </w:r>
            <w:proofErr w:type="spellEnd"/>
          </w:p>
        </w:tc>
        <w:tc>
          <w:tcPr>
            <w:tcW w:w="15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9EE8B4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i/>
                <w:color w:val="000000"/>
                <w:sz w:val="18"/>
                <w:szCs w:val="18"/>
              </w:rPr>
            </w:pPr>
            <w:proofErr w:type="spellStart"/>
            <w:r>
              <w:rPr>
                <w:i/>
                <w:color w:val="000000"/>
                <w:sz w:val="18"/>
                <w:szCs w:val="18"/>
              </w:rPr>
              <w:t>Aphaenogaster</w:t>
            </w:r>
            <w:proofErr w:type="spellEnd"/>
            <w:r>
              <w:rPr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color w:val="000000"/>
                <w:sz w:val="18"/>
                <w:szCs w:val="18"/>
              </w:rPr>
              <w:t>ashmeadi</w:t>
            </w:r>
            <w:proofErr w:type="spellEnd"/>
          </w:p>
        </w:tc>
        <w:tc>
          <w:tcPr>
            <w:tcW w:w="63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65200C7" w14:textId="77777777" w:rsidR="00A17287" w:rsidRDefault="00A17287" w:rsidP="003C5BE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7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F4C5C1" w14:textId="77777777" w:rsidR="00A17287" w:rsidRDefault="00A17287" w:rsidP="005157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30.0998, -84.7316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5379CC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color w:val="000000"/>
                <w:sz w:val="18"/>
                <w:szCs w:val="18"/>
              </w:rPr>
            </w:pPr>
            <w:r w:rsidRPr="00B56390">
              <w:rPr>
                <w:color w:val="000000"/>
                <w:sz w:val="18"/>
                <w:szCs w:val="18"/>
              </w:rPr>
              <w:t>Temperate Grasslands, Savannas &amp; Shrublands</w:t>
            </w:r>
          </w:p>
        </w:tc>
        <w:tc>
          <w:tcPr>
            <w:tcW w:w="36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74442E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Tschinkel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2011; https://doi.org/10.1673/031.011.10501</w:t>
            </w:r>
          </w:p>
        </w:tc>
      </w:tr>
      <w:tr w:rsidR="00515757" w14:paraId="232B12E2" w14:textId="77777777" w:rsidTr="0051575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B763CA8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Myrmicinae</w:t>
            </w:r>
            <w:proofErr w:type="spellEnd"/>
          </w:p>
        </w:tc>
        <w:tc>
          <w:tcPr>
            <w:tcW w:w="15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01AA7C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i/>
                <w:color w:val="000000"/>
                <w:sz w:val="18"/>
                <w:szCs w:val="18"/>
              </w:rPr>
            </w:pPr>
            <w:proofErr w:type="spellStart"/>
            <w:r>
              <w:rPr>
                <w:i/>
                <w:color w:val="000000"/>
                <w:sz w:val="18"/>
                <w:szCs w:val="18"/>
              </w:rPr>
              <w:t>Aphaenogaster</w:t>
            </w:r>
            <w:proofErr w:type="spellEnd"/>
            <w:r>
              <w:rPr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color w:val="000000"/>
                <w:sz w:val="18"/>
                <w:szCs w:val="18"/>
              </w:rPr>
              <w:t>floridana</w:t>
            </w:r>
            <w:proofErr w:type="spellEnd"/>
          </w:p>
        </w:tc>
        <w:tc>
          <w:tcPr>
            <w:tcW w:w="63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F62C64" w14:textId="77777777" w:rsidR="00A17287" w:rsidRDefault="00A17287" w:rsidP="003C5BE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17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11CDE6" w14:textId="77777777" w:rsidR="00A17287" w:rsidRDefault="00A17287" w:rsidP="005157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30.0998, -84.7316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14B4AA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color w:val="000000"/>
                <w:sz w:val="18"/>
                <w:szCs w:val="18"/>
              </w:rPr>
            </w:pPr>
            <w:r w:rsidRPr="00B56390">
              <w:rPr>
                <w:color w:val="000000"/>
                <w:sz w:val="18"/>
                <w:szCs w:val="18"/>
              </w:rPr>
              <w:t>Temperate Grasslands, Savannas &amp; Shrublands</w:t>
            </w:r>
          </w:p>
        </w:tc>
        <w:tc>
          <w:tcPr>
            <w:tcW w:w="36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63BBDF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Tschinkel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2011; https://doi.org/10.1673/031.011.10501</w:t>
            </w:r>
          </w:p>
        </w:tc>
      </w:tr>
      <w:tr w:rsidR="00515757" w14:paraId="658A7E1F" w14:textId="77777777" w:rsidTr="0051575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803CC5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Myrmicinae</w:t>
            </w:r>
            <w:proofErr w:type="spellEnd"/>
          </w:p>
        </w:tc>
        <w:tc>
          <w:tcPr>
            <w:tcW w:w="15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A83525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i/>
                <w:color w:val="000000"/>
                <w:sz w:val="18"/>
                <w:szCs w:val="18"/>
              </w:rPr>
            </w:pPr>
            <w:proofErr w:type="spellStart"/>
            <w:r>
              <w:rPr>
                <w:i/>
                <w:color w:val="000000"/>
                <w:sz w:val="18"/>
                <w:szCs w:val="18"/>
              </w:rPr>
              <w:t>Aphaenogaster</w:t>
            </w:r>
            <w:proofErr w:type="spellEnd"/>
            <w:r>
              <w:rPr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color w:val="000000"/>
                <w:sz w:val="18"/>
                <w:szCs w:val="18"/>
              </w:rPr>
              <w:t>treatae</w:t>
            </w:r>
            <w:proofErr w:type="spellEnd"/>
          </w:p>
        </w:tc>
        <w:tc>
          <w:tcPr>
            <w:tcW w:w="63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0BB5A5" w14:textId="77777777" w:rsidR="00A17287" w:rsidRDefault="00A17287" w:rsidP="003C5BE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11</w:t>
            </w:r>
          </w:p>
        </w:tc>
        <w:tc>
          <w:tcPr>
            <w:tcW w:w="17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442F51" w14:textId="77777777" w:rsidR="00A17287" w:rsidRDefault="00A17287" w:rsidP="005157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30.0998, -84.7316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D80EFE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color w:val="000000"/>
                <w:sz w:val="18"/>
                <w:szCs w:val="18"/>
              </w:rPr>
            </w:pPr>
            <w:r w:rsidRPr="00B56390">
              <w:rPr>
                <w:color w:val="000000"/>
                <w:sz w:val="18"/>
                <w:szCs w:val="18"/>
              </w:rPr>
              <w:t>Temperate Grasslands, Savannas &amp; Shrublands</w:t>
            </w:r>
          </w:p>
        </w:tc>
        <w:tc>
          <w:tcPr>
            <w:tcW w:w="36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C3F493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Tschinkel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2011; https://doi.org/10.1673/031.011.10501</w:t>
            </w:r>
          </w:p>
        </w:tc>
      </w:tr>
      <w:tr w:rsidR="00515757" w14:paraId="1F9A11CD" w14:textId="77777777" w:rsidTr="0051575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15597C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Formicinae</w:t>
            </w:r>
            <w:proofErr w:type="spellEnd"/>
          </w:p>
        </w:tc>
        <w:tc>
          <w:tcPr>
            <w:tcW w:w="15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716A4F2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i/>
                <w:color w:val="000000"/>
                <w:sz w:val="18"/>
                <w:szCs w:val="18"/>
              </w:rPr>
            </w:pPr>
            <w:proofErr w:type="spellStart"/>
            <w:r>
              <w:rPr>
                <w:i/>
                <w:color w:val="000000"/>
                <w:sz w:val="18"/>
                <w:szCs w:val="18"/>
              </w:rPr>
              <w:t>Camponotus</w:t>
            </w:r>
            <w:proofErr w:type="spellEnd"/>
            <w:r>
              <w:rPr>
                <w:i/>
                <w:color w:val="000000"/>
                <w:sz w:val="18"/>
                <w:szCs w:val="18"/>
              </w:rPr>
              <w:t xml:space="preserve"> socius</w:t>
            </w:r>
          </w:p>
        </w:tc>
        <w:tc>
          <w:tcPr>
            <w:tcW w:w="63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C2828D" w14:textId="77777777" w:rsidR="00A17287" w:rsidRDefault="00A17287" w:rsidP="003C5BE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7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171C42" w14:textId="77777777" w:rsidR="00A17287" w:rsidRDefault="00A17287" w:rsidP="005157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30.0998, -84.7316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A4034B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color w:val="000000"/>
                <w:sz w:val="18"/>
                <w:szCs w:val="18"/>
              </w:rPr>
            </w:pPr>
            <w:r w:rsidRPr="00B56390">
              <w:rPr>
                <w:color w:val="000000"/>
                <w:sz w:val="18"/>
                <w:szCs w:val="18"/>
              </w:rPr>
              <w:t>Temperate Grasslands, Savannas &amp; Shrublands</w:t>
            </w:r>
          </w:p>
        </w:tc>
        <w:tc>
          <w:tcPr>
            <w:tcW w:w="36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1F1CA1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Tschinkel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2005: https://doi.org/10.1093/jis/5.1.9</w:t>
            </w:r>
          </w:p>
        </w:tc>
      </w:tr>
      <w:tr w:rsidR="00515757" w14:paraId="514300BC" w14:textId="77777777" w:rsidTr="0051575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4A9999F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Dolichoderinae</w:t>
            </w:r>
            <w:proofErr w:type="spellEnd"/>
          </w:p>
        </w:tc>
        <w:tc>
          <w:tcPr>
            <w:tcW w:w="15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97752C9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i/>
                <w:color w:val="000000"/>
                <w:sz w:val="18"/>
                <w:szCs w:val="18"/>
              </w:rPr>
            </w:pPr>
            <w:proofErr w:type="spellStart"/>
            <w:r>
              <w:rPr>
                <w:i/>
                <w:color w:val="000000"/>
                <w:sz w:val="18"/>
                <w:szCs w:val="18"/>
              </w:rPr>
              <w:t>Dorymyrmex</w:t>
            </w:r>
            <w:proofErr w:type="spellEnd"/>
            <w:r>
              <w:rPr>
                <w:i/>
                <w:color w:val="000000"/>
                <w:sz w:val="18"/>
                <w:szCs w:val="18"/>
              </w:rPr>
              <w:t xml:space="preserve"> elegans</w:t>
            </w:r>
          </w:p>
        </w:tc>
        <w:tc>
          <w:tcPr>
            <w:tcW w:w="63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AFC3C2" w14:textId="77777777" w:rsidR="00A17287" w:rsidRDefault="00A17287" w:rsidP="003C5BE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F5C20B" w14:textId="4C90095E" w:rsidR="00A17287" w:rsidRDefault="00515757" w:rsidP="005157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521EE4C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color w:val="000000"/>
                <w:sz w:val="18"/>
                <w:szCs w:val="18"/>
              </w:rPr>
            </w:pPr>
          </w:p>
        </w:tc>
        <w:tc>
          <w:tcPr>
            <w:tcW w:w="36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BFAC55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color w:val="000000"/>
                <w:sz w:val="18"/>
                <w:szCs w:val="18"/>
              </w:rPr>
            </w:pPr>
            <w:r w:rsidRPr="00C671D7">
              <w:rPr>
                <w:color w:val="000000"/>
                <w:sz w:val="18"/>
                <w:szCs w:val="18"/>
              </w:rPr>
              <w:t>O’Fallon et al. 2023: https://doi.org/10.1098/rstb.2022.0146</w:t>
            </w:r>
          </w:p>
        </w:tc>
      </w:tr>
      <w:tr w:rsidR="00515757" w14:paraId="2C856108" w14:textId="77777777" w:rsidTr="0051575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800D8F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Ectatomminae</w:t>
            </w:r>
            <w:proofErr w:type="spellEnd"/>
          </w:p>
        </w:tc>
        <w:tc>
          <w:tcPr>
            <w:tcW w:w="15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94D195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i/>
                <w:color w:val="000000"/>
                <w:sz w:val="18"/>
                <w:szCs w:val="18"/>
              </w:rPr>
            </w:pPr>
            <w:proofErr w:type="spellStart"/>
            <w:r>
              <w:rPr>
                <w:i/>
                <w:color w:val="000000"/>
                <w:sz w:val="18"/>
                <w:szCs w:val="18"/>
              </w:rPr>
              <w:t>Ectatomma</w:t>
            </w:r>
            <w:proofErr w:type="spellEnd"/>
            <w:r>
              <w:rPr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color w:val="000000"/>
                <w:sz w:val="18"/>
                <w:szCs w:val="18"/>
              </w:rPr>
              <w:t>opaciventre</w:t>
            </w:r>
            <w:proofErr w:type="spellEnd"/>
          </w:p>
        </w:tc>
        <w:tc>
          <w:tcPr>
            <w:tcW w:w="63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9392888" w14:textId="77777777" w:rsidR="00A17287" w:rsidRDefault="00A17287" w:rsidP="003C5BE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9</w:t>
            </w:r>
          </w:p>
        </w:tc>
        <w:tc>
          <w:tcPr>
            <w:tcW w:w="17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D4B65C" w14:textId="77777777" w:rsidR="00A17287" w:rsidRDefault="00A17287" w:rsidP="005157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-22.4108, -47.5596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64AFCD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color w:val="000000"/>
                <w:sz w:val="18"/>
                <w:szCs w:val="18"/>
              </w:rPr>
            </w:pPr>
            <w:r w:rsidRPr="002468B5">
              <w:rPr>
                <w:color w:val="000000"/>
                <w:sz w:val="18"/>
                <w:szCs w:val="18"/>
              </w:rPr>
              <w:t>Tropical &amp; Subtropical Moist Broadleaf Forests</w:t>
            </w:r>
          </w:p>
        </w:tc>
        <w:tc>
          <w:tcPr>
            <w:tcW w:w="36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B93726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color w:val="000000"/>
                <w:sz w:val="18"/>
                <w:szCs w:val="18"/>
              </w:rPr>
            </w:pPr>
            <w:proofErr w:type="spellStart"/>
            <w:r w:rsidRPr="00C671D7">
              <w:rPr>
                <w:color w:val="000000"/>
                <w:sz w:val="18"/>
                <w:szCs w:val="18"/>
              </w:rPr>
              <w:t>Antonialli</w:t>
            </w:r>
            <w:proofErr w:type="spellEnd"/>
            <w:r w:rsidRPr="00C671D7">
              <w:rPr>
                <w:color w:val="000000"/>
                <w:sz w:val="18"/>
                <w:szCs w:val="18"/>
              </w:rPr>
              <w:t xml:space="preserve"> 1997: Journal of Advanced Zoology, v. 18, n. 2, p. 64-71, 1997</w:t>
            </w:r>
          </w:p>
        </w:tc>
      </w:tr>
      <w:tr w:rsidR="00515757" w14:paraId="44340C8B" w14:textId="77777777" w:rsidTr="0051575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3E83A8A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Ectatomminae</w:t>
            </w:r>
            <w:proofErr w:type="spellEnd"/>
          </w:p>
        </w:tc>
        <w:tc>
          <w:tcPr>
            <w:tcW w:w="15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1A7050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i/>
                <w:color w:val="000000"/>
                <w:sz w:val="18"/>
                <w:szCs w:val="18"/>
              </w:rPr>
            </w:pPr>
            <w:proofErr w:type="spellStart"/>
            <w:r>
              <w:rPr>
                <w:i/>
                <w:color w:val="000000"/>
                <w:sz w:val="18"/>
                <w:szCs w:val="18"/>
              </w:rPr>
              <w:t>Ectatomma</w:t>
            </w:r>
            <w:proofErr w:type="spellEnd"/>
            <w:r>
              <w:rPr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color w:val="000000"/>
                <w:sz w:val="18"/>
                <w:szCs w:val="18"/>
              </w:rPr>
              <w:t>ruidum</w:t>
            </w:r>
            <w:proofErr w:type="spellEnd"/>
          </w:p>
        </w:tc>
        <w:tc>
          <w:tcPr>
            <w:tcW w:w="63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4537F09" w14:textId="77777777" w:rsidR="00A17287" w:rsidRDefault="00A17287" w:rsidP="003C5BE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24</w:t>
            </w:r>
          </w:p>
        </w:tc>
        <w:tc>
          <w:tcPr>
            <w:tcW w:w="17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3D4B2B" w14:textId="77777777" w:rsidR="00A17287" w:rsidRDefault="00A17287" w:rsidP="005157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3.376, -76.5299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47994BA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color w:val="000000"/>
                <w:sz w:val="18"/>
                <w:szCs w:val="18"/>
              </w:rPr>
            </w:pPr>
            <w:r w:rsidRPr="002468B5">
              <w:rPr>
                <w:color w:val="000000"/>
                <w:sz w:val="18"/>
                <w:szCs w:val="18"/>
              </w:rPr>
              <w:t>Tropical &amp; Subtropical Moist Broadleaf Forests</w:t>
            </w:r>
          </w:p>
        </w:tc>
        <w:tc>
          <w:tcPr>
            <w:tcW w:w="36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4B70D3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Santamaria 2022: https://doi.org/10.1371/journal.pone.0263382</w:t>
            </w:r>
          </w:p>
        </w:tc>
      </w:tr>
      <w:tr w:rsidR="00515757" w14:paraId="19DF6D6D" w14:textId="77777777" w:rsidTr="0051575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D20BB0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Formicinae</w:t>
            </w:r>
            <w:proofErr w:type="spellEnd"/>
          </w:p>
        </w:tc>
        <w:tc>
          <w:tcPr>
            <w:tcW w:w="15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171496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i/>
                <w:color w:val="000000"/>
                <w:sz w:val="18"/>
                <w:szCs w:val="18"/>
              </w:rPr>
            </w:pPr>
            <w:r>
              <w:rPr>
                <w:i/>
                <w:color w:val="000000"/>
                <w:sz w:val="18"/>
                <w:szCs w:val="18"/>
              </w:rPr>
              <w:t xml:space="preserve">Formica </w:t>
            </w:r>
            <w:proofErr w:type="spellStart"/>
            <w:r>
              <w:rPr>
                <w:i/>
                <w:color w:val="000000"/>
                <w:sz w:val="18"/>
                <w:szCs w:val="18"/>
              </w:rPr>
              <w:t>archboldi</w:t>
            </w:r>
            <w:proofErr w:type="spellEnd"/>
          </w:p>
        </w:tc>
        <w:tc>
          <w:tcPr>
            <w:tcW w:w="63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7D9A6D" w14:textId="77777777" w:rsidR="00A17287" w:rsidRDefault="00A17287" w:rsidP="003C5BE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19A42EE" w14:textId="77777777" w:rsidR="00A17287" w:rsidRDefault="00A17287" w:rsidP="005157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30.0998, -84.7316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6067D8D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color w:val="000000"/>
                <w:sz w:val="18"/>
                <w:szCs w:val="18"/>
              </w:rPr>
            </w:pPr>
            <w:r w:rsidRPr="00B56390">
              <w:rPr>
                <w:color w:val="000000"/>
                <w:sz w:val="18"/>
                <w:szCs w:val="18"/>
              </w:rPr>
              <w:t>Temperate Grasslands, Savannas &amp; Shrublands</w:t>
            </w:r>
          </w:p>
        </w:tc>
        <w:tc>
          <w:tcPr>
            <w:tcW w:w="36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20B62F0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Tschinkel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2015: https://doi.org/10.1007/s10818-015-9203-6; King 2007: https://doi.org/10.1673/031.007.4201</w:t>
            </w:r>
          </w:p>
        </w:tc>
      </w:tr>
      <w:tr w:rsidR="00515757" w14:paraId="6FC0BB97" w14:textId="77777777" w:rsidTr="0051575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75B914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Formicinae</w:t>
            </w:r>
            <w:proofErr w:type="spellEnd"/>
          </w:p>
        </w:tc>
        <w:tc>
          <w:tcPr>
            <w:tcW w:w="15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49FCDF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i/>
                <w:color w:val="000000"/>
                <w:sz w:val="18"/>
                <w:szCs w:val="18"/>
              </w:rPr>
            </w:pPr>
            <w:r>
              <w:rPr>
                <w:i/>
                <w:color w:val="000000"/>
                <w:sz w:val="18"/>
                <w:szCs w:val="18"/>
              </w:rPr>
              <w:t xml:space="preserve">Formica </w:t>
            </w:r>
            <w:proofErr w:type="spellStart"/>
            <w:r>
              <w:rPr>
                <w:i/>
                <w:color w:val="000000"/>
                <w:sz w:val="18"/>
                <w:szCs w:val="18"/>
              </w:rPr>
              <w:t>dolosa</w:t>
            </w:r>
            <w:proofErr w:type="spellEnd"/>
          </w:p>
        </w:tc>
        <w:tc>
          <w:tcPr>
            <w:tcW w:w="63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776D139" w14:textId="77777777" w:rsidR="00A17287" w:rsidRDefault="00A17287" w:rsidP="003C5BE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456C39" w14:textId="77777777" w:rsidR="00A17287" w:rsidRDefault="00A17287" w:rsidP="005157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30.0998, -84.7316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558B7D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color w:val="000000"/>
                <w:sz w:val="18"/>
                <w:szCs w:val="18"/>
              </w:rPr>
            </w:pPr>
            <w:r w:rsidRPr="00B56390">
              <w:rPr>
                <w:color w:val="000000"/>
                <w:sz w:val="18"/>
                <w:szCs w:val="18"/>
              </w:rPr>
              <w:t xml:space="preserve">Temperate Grasslands, </w:t>
            </w:r>
            <w:r w:rsidRPr="00B56390">
              <w:rPr>
                <w:color w:val="000000"/>
                <w:sz w:val="18"/>
                <w:szCs w:val="18"/>
              </w:rPr>
              <w:lastRenderedPageBreak/>
              <w:t>Savannas &amp; Shrublands</w:t>
            </w:r>
          </w:p>
        </w:tc>
        <w:tc>
          <w:tcPr>
            <w:tcW w:w="36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D530DF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King 2007: https://doi.org/10.1673/031.007.4201</w:t>
            </w:r>
          </w:p>
        </w:tc>
      </w:tr>
      <w:tr w:rsidR="00515757" w14:paraId="3A838CAA" w14:textId="77777777" w:rsidTr="0051575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E9953A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Formicinae</w:t>
            </w:r>
            <w:proofErr w:type="spellEnd"/>
          </w:p>
        </w:tc>
        <w:tc>
          <w:tcPr>
            <w:tcW w:w="15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0EB832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i/>
                <w:color w:val="000000"/>
                <w:sz w:val="18"/>
                <w:szCs w:val="18"/>
              </w:rPr>
            </w:pPr>
            <w:r>
              <w:rPr>
                <w:i/>
                <w:color w:val="000000"/>
                <w:sz w:val="18"/>
                <w:szCs w:val="18"/>
              </w:rPr>
              <w:t xml:space="preserve">Formica </w:t>
            </w:r>
            <w:proofErr w:type="spellStart"/>
            <w:r>
              <w:rPr>
                <w:i/>
                <w:color w:val="000000"/>
                <w:sz w:val="18"/>
                <w:szCs w:val="18"/>
              </w:rPr>
              <w:t>pallidefulva</w:t>
            </w:r>
            <w:proofErr w:type="spellEnd"/>
          </w:p>
        </w:tc>
        <w:tc>
          <w:tcPr>
            <w:tcW w:w="63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2BD461C" w14:textId="77777777" w:rsidR="00A17287" w:rsidRDefault="00A17287" w:rsidP="003C5BE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23761E3" w14:textId="77777777" w:rsidR="00A17287" w:rsidRDefault="00A17287" w:rsidP="005157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30.0998, -84.7316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B30069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color w:val="000000"/>
                <w:sz w:val="18"/>
                <w:szCs w:val="18"/>
              </w:rPr>
            </w:pPr>
            <w:r w:rsidRPr="00B56390">
              <w:rPr>
                <w:color w:val="000000"/>
                <w:sz w:val="18"/>
                <w:szCs w:val="18"/>
              </w:rPr>
              <w:t>Temperate Grasslands, Savannas &amp; Shrublands</w:t>
            </w:r>
          </w:p>
        </w:tc>
        <w:tc>
          <w:tcPr>
            <w:tcW w:w="36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B237671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Tschinkel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2003: https://doi.org/10.1016/S0031-0182(02)00690-9; King 2007: https://doi.org/10.1673/031.007.4201; Williams 1988</w:t>
            </w:r>
          </w:p>
        </w:tc>
      </w:tr>
      <w:tr w:rsidR="00515757" w14:paraId="1DCECF06" w14:textId="77777777" w:rsidTr="0051575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B837C3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Ponerinae</w:t>
            </w:r>
            <w:proofErr w:type="spellEnd"/>
          </w:p>
        </w:tc>
        <w:tc>
          <w:tcPr>
            <w:tcW w:w="15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D402429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i/>
                <w:color w:val="000000"/>
                <w:sz w:val="18"/>
                <w:szCs w:val="18"/>
              </w:rPr>
            </w:pPr>
            <w:proofErr w:type="spellStart"/>
            <w:r>
              <w:rPr>
                <w:i/>
                <w:color w:val="000000"/>
                <w:sz w:val="18"/>
                <w:szCs w:val="18"/>
              </w:rPr>
              <w:t>Harpegnathos</w:t>
            </w:r>
            <w:proofErr w:type="spellEnd"/>
            <w:r>
              <w:rPr>
                <w:i/>
                <w:color w:val="000000"/>
                <w:sz w:val="18"/>
                <w:szCs w:val="18"/>
              </w:rPr>
              <w:t xml:space="preserve"> venator</w:t>
            </w:r>
          </w:p>
        </w:tc>
        <w:tc>
          <w:tcPr>
            <w:tcW w:w="63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0B7F717" w14:textId="77777777" w:rsidR="00A17287" w:rsidRDefault="00A17287" w:rsidP="003C5BE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8ED7B0" w14:textId="77777777" w:rsidR="00A17287" w:rsidRDefault="00A17287" w:rsidP="005157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17.3975, 98.3661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EF56CD5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color w:val="000000"/>
                <w:sz w:val="18"/>
                <w:szCs w:val="18"/>
              </w:rPr>
            </w:pPr>
            <w:r w:rsidRPr="00F80F39">
              <w:rPr>
                <w:color w:val="000000"/>
                <w:sz w:val="18"/>
                <w:szCs w:val="18"/>
              </w:rPr>
              <w:t>Tropical &amp; Subtropical Moist Broadleaf Forests</w:t>
            </w:r>
          </w:p>
        </w:tc>
        <w:tc>
          <w:tcPr>
            <w:tcW w:w="36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85CDE73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Aupanun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2022: https://doi.org/10.1007/s00040-022-00857-5</w:t>
            </w:r>
          </w:p>
        </w:tc>
      </w:tr>
      <w:tr w:rsidR="00515757" w14:paraId="1F1D16F7" w14:textId="77777777" w:rsidTr="0051575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1E8ECBA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Myrmicinae</w:t>
            </w:r>
            <w:proofErr w:type="spellEnd"/>
          </w:p>
        </w:tc>
        <w:tc>
          <w:tcPr>
            <w:tcW w:w="15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FCE6359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i/>
                <w:color w:val="000000"/>
                <w:sz w:val="18"/>
                <w:szCs w:val="18"/>
              </w:rPr>
            </w:pPr>
            <w:r>
              <w:rPr>
                <w:i/>
                <w:color w:val="000000"/>
                <w:sz w:val="18"/>
                <w:szCs w:val="18"/>
              </w:rPr>
              <w:t xml:space="preserve">Monomorium </w:t>
            </w:r>
            <w:proofErr w:type="spellStart"/>
            <w:r>
              <w:rPr>
                <w:i/>
                <w:color w:val="000000"/>
                <w:sz w:val="18"/>
                <w:szCs w:val="18"/>
              </w:rPr>
              <w:t>viridum</w:t>
            </w:r>
            <w:proofErr w:type="spellEnd"/>
          </w:p>
        </w:tc>
        <w:tc>
          <w:tcPr>
            <w:tcW w:w="63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C64DFC" w14:textId="77777777" w:rsidR="00A17287" w:rsidRDefault="00A17287" w:rsidP="003C5BE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1AA91BD" w14:textId="1F5112A7" w:rsidR="00A17287" w:rsidRDefault="00515757" w:rsidP="005157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7A5EDA8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color w:val="000000"/>
                <w:sz w:val="18"/>
                <w:szCs w:val="18"/>
              </w:rPr>
            </w:pPr>
          </w:p>
        </w:tc>
        <w:tc>
          <w:tcPr>
            <w:tcW w:w="36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39B1261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color w:val="000000"/>
                <w:sz w:val="18"/>
                <w:szCs w:val="18"/>
              </w:rPr>
            </w:pPr>
            <w:r w:rsidRPr="00C671D7">
              <w:rPr>
                <w:color w:val="000000"/>
                <w:sz w:val="18"/>
                <w:szCs w:val="18"/>
              </w:rPr>
              <w:t xml:space="preserve">Williams DF, Lofgren CS, Trager JC. 1988. Nest casting of some </w:t>
            </w:r>
            <w:proofErr w:type="spellStart"/>
            <w:r w:rsidRPr="00C671D7">
              <w:rPr>
                <w:color w:val="000000"/>
                <w:sz w:val="18"/>
                <w:szCs w:val="18"/>
              </w:rPr>
              <w:t>grounddwelling</w:t>
            </w:r>
            <w:proofErr w:type="spellEnd"/>
            <w:r w:rsidRPr="00C671D7">
              <w:rPr>
                <w:color w:val="000000"/>
                <w:sz w:val="18"/>
                <w:szCs w:val="18"/>
              </w:rPr>
              <w:t xml:space="preserve"> Florida ant species using dental </w:t>
            </w:r>
            <w:proofErr w:type="spellStart"/>
            <w:r w:rsidRPr="00C671D7">
              <w:rPr>
                <w:color w:val="000000"/>
                <w:sz w:val="18"/>
                <w:szCs w:val="18"/>
              </w:rPr>
              <w:t>labstone</w:t>
            </w:r>
            <w:proofErr w:type="spellEnd"/>
            <w:r w:rsidRPr="00C671D7">
              <w:rPr>
                <w:color w:val="000000"/>
                <w:sz w:val="18"/>
                <w:szCs w:val="18"/>
              </w:rPr>
              <w:t>. Advances in Myrmecology. 433</w:t>
            </w:r>
          </w:p>
        </w:tc>
      </w:tr>
      <w:tr w:rsidR="00515757" w14:paraId="0831E0D7" w14:textId="77777777" w:rsidTr="0051575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06C1CB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Myrmicinae</w:t>
            </w:r>
            <w:proofErr w:type="spellEnd"/>
          </w:p>
        </w:tc>
        <w:tc>
          <w:tcPr>
            <w:tcW w:w="15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456E33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i/>
                <w:color w:val="000000"/>
                <w:sz w:val="18"/>
                <w:szCs w:val="18"/>
              </w:rPr>
            </w:pPr>
            <w:proofErr w:type="spellStart"/>
            <w:r>
              <w:rPr>
                <w:i/>
                <w:color w:val="000000"/>
                <w:sz w:val="18"/>
                <w:szCs w:val="18"/>
              </w:rPr>
              <w:t>Mycetagroicus</w:t>
            </w:r>
            <w:proofErr w:type="spellEnd"/>
            <w:r>
              <w:rPr>
                <w:i/>
                <w:color w:val="000000"/>
                <w:sz w:val="18"/>
                <w:szCs w:val="18"/>
              </w:rPr>
              <w:t xml:space="preserve"> inflatus</w:t>
            </w:r>
          </w:p>
        </w:tc>
        <w:tc>
          <w:tcPr>
            <w:tcW w:w="63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2A1721E" w14:textId="77777777" w:rsidR="00A17287" w:rsidRDefault="00A17287" w:rsidP="003C5BE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7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A3CFB3" w14:textId="77777777" w:rsidR="00A17287" w:rsidRDefault="00A17287" w:rsidP="005157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-8.7539, -49.5454</w:t>
            </w:r>
          </w:p>
          <w:p w14:paraId="4563E7F5" w14:textId="77777777" w:rsidR="00A17287" w:rsidRDefault="00A17287" w:rsidP="005157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-8.8016, -49.5737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4C68B5B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color w:val="000000"/>
                <w:sz w:val="18"/>
                <w:szCs w:val="18"/>
              </w:rPr>
            </w:pPr>
            <w:r w:rsidRPr="00F80F39">
              <w:rPr>
                <w:color w:val="000000"/>
                <w:sz w:val="18"/>
                <w:szCs w:val="18"/>
              </w:rPr>
              <w:t>Tropical &amp; Subtropical Grasslands, Savannas &amp; Shrublands</w:t>
            </w:r>
          </w:p>
        </w:tc>
        <w:tc>
          <w:tcPr>
            <w:tcW w:w="36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DCE45E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Jasovnik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2013: DOI 10.1007/s00040-013-0320-8</w:t>
            </w:r>
          </w:p>
        </w:tc>
      </w:tr>
      <w:tr w:rsidR="00515757" w14:paraId="54D5124B" w14:textId="77777777" w:rsidTr="0051575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C8B40CA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Myrmicinae</w:t>
            </w:r>
            <w:proofErr w:type="spellEnd"/>
          </w:p>
        </w:tc>
        <w:tc>
          <w:tcPr>
            <w:tcW w:w="15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541776D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i/>
                <w:color w:val="000000"/>
                <w:sz w:val="18"/>
                <w:szCs w:val="18"/>
              </w:rPr>
            </w:pPr>
            <w:proofErr w:type="spellStart"/>
            <w:r>
              <w:rPr>
                <w:i/>
                <w:color w:val="000000"/>
                <w:sz w:val="18"/>
                <w:szCs w:val="18"/>
              </w:rPr>
              <w:t>Mycetarotes</w:t>
            </w:r>
            <w:proofErr w:type="spellEnd"/>
            <w:r>
              <w:rPr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color w:val="000000"/>
                <w:sz w:val="18"/>
                <w:szCs w:val="18"/>
              </w:rPr>
              <w:t>parallelus</w:t>
            </w:r>
            <w:proofErr w:type="spellEnd"/>
          </w:p>
        </w:tc>
        <w:tc>
          <w:tcPr>
            <w:tcW w:w="63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B8F55C2" w14:textId="77777777" w:rsidR="00A17287" w:rsidRDefault="00A17287" w:rsidP="003C5BE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7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D9C00F" w14:textId="77777777" w:rsidR="00A17287" w:rsidRDefault="00A17287" w:rsidP="005157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-25.7136, -54.4617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A9A4FD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color w:val="000000"/>
                <w:sz w:val="18"/>
                <w:szCs w:val="18"/>
              </w:rPr>
            </w:pPr>
            <w:r w:rsidRPr="00963616">
              <w:rPr>
                <w:color w:val="000000"/>
                <w:sz w:val="18"/>
                <w:szCs w:val="18"/>
              </w:rPr>
              <w:t>Tropical &amp; Subtropical Moist Broadleaf Forests</w:t>
            </w:r>
          </w:p>
        </w:tc>
        <w:tc>
          <w:tcPr>
            <w:tcW w:w="36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2B57D2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Solomon 2004: https://doi.org/10.1007/s00040-004-0742-4</w:t>
            </w:r>
          </w:p>
        </w:tc>
      </w:tr>
      <w:tr w:rsidR="00515757" w14:paraId="47889A20" w14:textId="77777777" w:rsidTr="0051575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D2B9C98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Myrmicinae</w:t>
            </w:r>
            <w:proofErr w:type="spellEnd"/>
          </w:p>
        </w:tc>
        <w:tc>
          <w:tcPr>
            <w:tcW w:w="15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D23226C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i/>
                <w:color w:val="000000"/>
                <w:sz w:val="18"/>
                <w:szCs w:val="18"/>
              </w:rPr>
            </w:pPr>
            <w:proofErr w:type="spellStart"/>
            <w:r>
              <w:rPr>
                <w:i/>
                <w:color w:val="000000"/>
                <w:sz w:val="18"/>
                <w:szCs w:val="18"/>
              </w:rPr>
              <w:t>Mycetophylax</w:t>
            </w:r>
            <w:proofErr w:type="spellEnd"/>
            <w:r>
              <w:rPr>
                <w:i/>
                <w:color w:val="000000"/>
                <w:sz w:val="18"/>
                <w:szCs w:val="18"/>
              </w:rPr>
              <w:t xml:space="preserve"> simplex</w:t>
            </w:r>
          </w:p>
        </w:tc>
        <w:tc>
          <w:tcPr>
            <w:tcW w:w="63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EC73B6" w14:textId="77777777" w:rsidR="00A17287" w:rsidRDefault="00A17287" w:rsidP="003C5BE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7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1FC4DD" w14:textId="77777777" w:rsidR="00A17287" w:rsidRDefault="00A17287" w:rsidP="005157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-29.3333, -49.7167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ED03185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color w:val="000000"/>
                <w:sz w:val="18"/>
                <w:szCs w:val="18"/>
              </w:rPr>
            </w:pPr>
            <w:r w:rsidRPr="00963616">
              <w:rPr>
                <w:color w:val="000000"/>
                <w:sz w:val="18"/>
                <w:szCs w:val="18"/>
              </w:rPr>
              <w:t>Tropical &amp; Subtropical Moist Broadleaf Forests</w:t>
            </w:r>
          </w:p>
        </w:tc>
        <w:tc>
          <w:tcPr>
            <w:tcW w:w="36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088FFD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Diehl-</w:t>
            </w:r>
            <w:proofErr w:type="spellStart"/>
            <w:r>
              <w:rPr>
                <w:color w:val="000000"/>
                <w:sz w:val="18"/>
                <w:szCs w:val="18"/>
              </w:rPr>
              <w:t>Fleig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and Diehl 2007; https://doi.org/10.1007/s00040-007-0936-7</w:t>
            </w:r>
          </w:p>
        </w:tc>
      </w:tr>
      <w:tr w:rsidR="00515757" w14:paraId="0DC10304" w14:textId="77777777" w:rsidTr="0051575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8DA6D3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Myrmicinae</w:t>
            </w:r>
            <w:proofErr w:type="spellEnd"/>
          </w:p>
        </w:tc>
        <w:tc>
          <w:tcPr>
            <w:tcW w:w="15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B45C763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i/>
                <w:color w:val="000000"/>
                <w:sz w:val="18"/>
                <w:szCs w:val="18"/>
              </w:rPr>
            </w:pPr>
            <w:proofErr w:type="spellStart"/>
            <w:r>
              <w:rPr>
                <w:i/>
                <w:color w:val="000000"/>
                <w:sz w:val="18"/>
                <w:szCs w:val="18"/>
              </w:rPr>
              <w:t>Mycocepurus</w:t>
            </w:r>
            <w:proofErr w:type="spellEnd"/>
            <w:r>
              <w:rPr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color w:val="000000"/>
                <w:sz w:val="18"/>
                <w:szCs w:val="18"/>
              </w:rPr>
              <w:t>smithii</w:t>
            </w:r>
            <w:proofErr w:type="spellEnd"/>
          </w:p>
        </w:tc>
        <w:tc>
          <w:tcPr>
            <w:tcW w:w="63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EFF1FE5" w14:textId="77777777" w:rsidR="00A17287" w:rsidRDefault="00A17287" w:rsidP="003C5BE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7762A4" w14:textId="77777777" w:rsidR="00A17287" w:rsidRDefault="00A17287" w:rsidP="005157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-2.8833, -59.9833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100E3C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color w:val="000000"/>
                <w:sz w:val="18"/>
                <w:szCs w:val="18"/>
              </w:rPr>
            </w:pPr>
            <w:r w:rsidRPr="00963616">
              <w:rPr>
                <w:color w:val="000000"/>
                <w:sz w:val="18"/>
                <w:szCs w:val="18"/>
              </w:rPr>
              <w:t>Tropical &amp; Subtropical Moist Broadleaf Forests</w:t>
            </w:r>
          </w:p>
        </w:tc>
        <w:tc>
          <w:tcPr>
            <w:tcW w:w="36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FEF9C6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Rabeling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et al 2007: https://doi.org/10.1673/031.007.4001</w:t>
            </w:r>
          </w:p>
        </w:tc>
      </w:tr>
      <w:tr w:rsidR="00515757" w14:paraId="3EFC7883" w14:textId="77777777" w:rsidTr="0051575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09D5B03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Ponerinae</w:t>
            </w:r>
            <w:proofErr w:type="spellEnd"/>
          </w:p>
        </w:tc>
        <w:tc>
          <w:tcPr>
            <w:tcW w:w="15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FB96285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i/>
                <w:color w:val="000000"/>
                <w:sz w:val="18"/>
                <w:szCs w:val="18"/>
              </w:rPr>
            </w:pPr>
            <w:proofErr w:type="spellStart"/>
            <w:r>
              <w:rPr>
                <w:i/>
                <w:color w:val="000000"/>
                <w:sz w:val="18"/>
                <w:szCs w:val="18"/>
              </w:rPr>
              <w:t>Odontomachus</w:t>
            </w:r>
            <w:proofErr w:type="spellEnd"/>
            <w:r>
              <w:rPr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color w:val="000000"/>
                <w:sz w:val="18"/>
                <w:szCs w:val="18"/>
              </w:rPr>
              <w:t>brunneus</w:t>
            </w:r>
            <w:proofErr w:type="spellEnd"/>
          </w:p>
        </w:tc>
        <w:tc>
          <w:tcPr>
            <w:tcW w:w="63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6057FC1" w14:textId="77777777" w:rsidR="00A17287" w:rsidRDefault="00A17287" w:rsidP="003C5BE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16</w:t>
            </w:r>
          </w:p>
        </w:tc>
        <w:tc>
          <w:tcPr>
            <w:tcW w:w="17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C02D746" w14:textId="77777777" w:rsidR="00A17287" w:rsidRDefault="00A17287" w:rsidP="005157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30.3787, -84.3223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40948D5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color w:val="000000"/>
                <w:sz w:val="18"/>
                <w:szCs w:val="18"/>
              </w:rPr>
            </w:pPr>
            <w:r w:rsidRPr="00963616">
              <w:rPr>
                <w:color w:val="000000"/>
                <w:sz w:val="18"/>
                <w:szCs w:val="18"/>
              </w:rPr>
              <w:t>Temperate Grasslands, Savannas &amp; Shrublands</w:t>
            </w:r>
          </w:p>
        </w:tc>
        <w:tc>
          <w:tcPr>
            <w:tcW w:w="36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3BFA41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Tschinkel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2010; https://doi.org/10.1673/031.010.6401</w:t>
            </w:r>
          </w:p>
        </w:tc>
      </w:tr>
      <w:tr w:rsidR="00515757" w14:paraId="33C01434" w14:textId="77777777" w:rsidTr="0051575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A81ED1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Ponerinae</w:t>
            </w:r>
            <w:proofErr w:type="spellEnd"/>
          </w:p>
        </w:tc>
        <w:tc>
          <w:tcPr>
            <w:tcW w:w="15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B320FA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i/>
                <w:color w:val="000000"/>
                <w:sz w:val="18"/>
                <w:szCs w:val="18"/>
              </w:rPr>
            </w:pPr>
            <w:proofErr w:type="spellStart"/>
            <w:r>
              <w:rPr>
                <w:i/>
                <w:color w:val="000000"/>
                <w:sz w:val="18"/>
                <w:szCs w:val="18"/>
              </w:rPr>
              <w:t>Odontomachus</w:t>
            </w:r>
            <w:proofErr w:type="spellEnd"/>
            <w:r>
              <w:rPr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color w:val="000000"/>
                <w:sz w:val="18"/>
                <w:szCs w:val="18"/>
              </w:rPr>
              <w:t>chelifer</w:t>
            </w:r>
            <w:proofErr w:type="spellEnd"/>
          </w:p>
        </w:tc>
        <w:tc>
          <w:tcPr>
            <w:tcW w:w="63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04E3C6" w14:textId="77777777" w:rsidR="00A17287" w:rsidRDefault="00A17287" w:rsidP="003C5BE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7A2EB50" w14:textId="77777777" w:rsidR="00A17287" w:rsidRDefault="00A17287" w:rsidP="005157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-22.2211, -54.8056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02A215F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color w:val="000000"/>
                <w:sz w:val="18"/>
                <w:szCs w:val="18"/>
              </w:rPr>
            </w:pPr>
            <w:r w:rsidRPr="009E5434">
              <w:rPr>
                <w:color w:val="000000"/>
                <w:sz w:val="18"/>
                <w:szCs w:val="18"/>
              </w:rPr>
              <w:t>Tropical &amp; Subtropical Moist Broadleaf Forests</w:t>
            </w:r>
          </w:p>
        </w:tc>
        <w:tc>
          <w:tcPr>
            <w:tcW w:w="36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B4F1406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Guimaraes 2018; https://doi.org/10.1371/journal.pone.0189896</w:t>
            </w:r>
          </w:p>
        </w:tc>
      </w:tr>
      <w:tr w:rsidR="00515757" w14:paraId="0548CB94" w14:textId="77777777" w:rsidTr="0051575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AD3E98D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Ponerinae</w:t>
            </w:r>
            <w:proofErr w:type="spellEnd"/>
          </w:p>
        </w:tc>
        <w:tc>
          <w:tcPr>
            <w:tcW w:w="15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B3BE2E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i/>
                <w:color w:val="000000"/>
                <w:sz w:val="18"/>
                <w:szCs w:val="18"/>
              </w:rPr>
            </w:pPr>
            <w:proofErr w:type="spellStart"/>
            <w:r>
              <w:rPr>
                <w:i/>
                <w:color w:val="000000"/>
                <w:sz w:val="18"/>
                <w:szCs w:val="18"/>
              </w:rPr>
              <w:t>Pachycondyla</w:t>
            </w:r>
            <w:proofErr w:type="spellEnd"/>
            <w:r>
              <w:rPr>
                <w:i/>
                <w:color w:val="000000"/>
                <w:sz w:val="18"/>
                <w:szCs w:val="18"/>
              </w:rPr>
              <w:t xml:space="preserve"> striata</w:t>
            </w:r>
          </w:p>
        </w:tc>
        <w:tc>
          <w:tcPr>
            <w:tcW w:w="63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093E392" w14:textId="77777777" w:rsidR="00A17287" w:rsidRDefault="00A17287" w:rsidP="003C5BE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7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8E315B" w14:textId="77777777" w:rsidR="00A17287" w:rsidRDefault="00A17287" w:rsidP="005157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-22.5444, -47.5456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E083751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color w:val="000000"/>
                <w:sz w:val="18"/>
                <w:szCs w:val="18"/>
              </w:rPr>
            </w:pPr>
            <w:r w:rsidRPr="009E5434">
              <w:rPr>
                <w:color w:val="000000"/>
                <w:sz w:val="18"/>
                <w:szCs w:val="18"/>
              </w:rPr>
              <w:t xml:space="preserve">Tropical &amp; Subtropical </w:t>
            </w:r>
            <w:r w:rsidRPr="009E5434">
              <w:rPr>
                <w:color w:val="000000"/>
                <w:sz w:val="18"/>
                <w:szCs w:val="18"/>
              </w:rPr>
              <w:lastRenderedPageBreak/>
              <w:t>Moist Broadleaf Forests</w:t>
            </w:r>
          </w:p>
        </w:tc>
        <w:tc>
          <w:tcPr>
            <w:tcW w:w="36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C3EEE4D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lastRenderedPageBreak/>
              <w:t>da Silva-Melo 2010; https://doi.org/10.1007/s00040-009-0043-z</w:t>
            </w:r>
          </w:p>
        </w:tc>
      </w:tr>
      <w:tr w:rsidR="00515757" w14:paraId="4D1D443A" w14:textId="77777777" w:rsidTr="0051575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B6AACE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Myrmicinae</w:t>
            </w:r>
            <w:proofErr w:type="spellEnd"/>
          </w:p>
        </w:tc>
        <w:tc>
          <w:tcPr>
            <w:tcW w:w="15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EC389F5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i/>
                <w:color w:val="000000"/>
                <w:sz w:val="18"/>
                <w:szCs w:val="18"/>
              </w:rPr>
            </w:pPr>
            <w:proofErr w:type="spellStart"/>
            <w:r>
              <w:rPr>
                <w:i/>
                <w:color w:val="000000"/>
                <w:sz w:val="18"/>
                <w:szCs w:val="18"/>
              </w:rPr>
              <w:t>Pheidole</w:t>
            </w:r>
            <w:proofErr w:type="spellEnd"/>
            <w:r>
              <w:rPr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color w:val="000000"/>
                <w:sz w:val="18"/>
                <w:szCs w:val="18"/>
              </w:rPr>
              <w:t>adrianoi</w:t>
            </w:r>
            <w:proofErr w:type="spellEnd"/>
          </w:p>
        </w:tc>
        <w:tc>
          <w:tcPr>
            <w:tcW w:w="63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E907623" w14:textId="77777777" w:rsidR="00A17287" w:rsidRDefault="00A17287" w:rsidP="003C5BE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710F98C" w14:textId="71BE40D1" w:rsidR="00A17287" w:rsidRDefault="00515757" w:rsidP="005157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427215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color w:val="000000"/>
                <w:sz w:val="18"/>
                <w:szCs w:val="18"/>
              </w:rPr>
            </w:pPr>
          </w:p>
        </w:tc>
        <w:tc>
          <w:tcPr>
            <w:tcW w:w="36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1F8424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color w:val="000000"/>
                <w:sz w:val="18"/>
                <w:szCs w:val="18"/>
              </w:rPr>
            </w:pPr>
            <w:proofErr w:type="spellStart"/>
            <w:r w:rsidRPr="00A005AD">
              <w:rPr>
                <w:color w:val="000000"/>
                <w:sz w:val="18"/>
                <w:szCs w:val="18"/>
              </w:rPr>
              <w:t>Tschinkel</w:t>
            </w:r>
            <w:proofErr w:type="spellEnd"/>
            <w:r w:rsidRPr="00A005AD">
              <w:rPr>
                <w:color w:val="000000"/>
                <w:sz w:val="18"/>
                <w:szCs w:val="18"/>
              </w:rPr>
              <w:t xml:space="preserve"> WR. 2021. Ant Architecture: The Wonder, Beauty, and Science of Underground Nests. Princeton University Press.</w:t>
            </w:r>
          </w:p>
        </w:tc>
      </w:tr>
      <w:tr w:rsidR="00515757" w14:paraId="03B0E8ED" w14:textId="77777777" w:rsidTr="0051575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6CF352A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Myrmicinae</w:t>
            </w:r>
            <w:proofErr w:type="spellEnd"/>
          </w:p>
        </w:tc>
        <w:tc>
          <w:tcPr>
            <w:tcW w:w="15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6379322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i/>
                <w:color w:val="000000"/>
                <w:sz w:val="18"/>
                <w:szCs w:val="18"/>
              </w:rPr>
            </w:pPr>
            <w:proofErr w:type="spellStart"/>
            <w:r>
              <w:rPr>
                <w:i/>
                <w:color w:val="000000"/>
                <w:sz w:val="18"/>
                <w:szCs w:val="18"/>
              </w:rPr>
              <w:t>Pheidole</w:t>
            </w:r>
            <w:proofErr w:type="spellEnd"/>
            <w:r>
              <w:rPr>
                <w:i/>
                <w:color w:val="000000"/>
                <w:sz w:val="18"/>
                <w:szCs w:val="18"/>
              </w:rPr>
              <w:t xml:space="preserve"> dentata</w:t>
            </w:r>
          </w:p>
        </w:tc>
        <w:tc>
          <w:tcPr>
            <w:tcW w:w="63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D143108" w14:textId="77777777" w:rsidR="00A17287" w:rsidRDefault="00A17287" w:rsidP="003C5BE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AA9C3CB" w14:textId="0ED2F1F3" w:rsidR="00A17287" w:rsidRDefault="00515757" w:rsidP="005157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DC90BF3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color w:val="000000"/>
                <w:sz w:val="18"/>
                <w:szCs w:val="18"/>
              </w:rPr>
            </w:pPr>
          </w:p>
        </w:tc>
        <w:tc>
          <w:tcPr>
            <w:tcW w:w="36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DC54E0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color w:val="000000"/>
                <w:sz w:val="18"/>
                <w:szCs w:val="18"/>
              </w:rPr>
            </w:pPr>
            <w:r w:rsidRPr="00A005AD">
              <w:rPr>
                <w:color w:val="000000"/>
                <w:sz w:val="18"/>
                <w:szCs w:val="18"/>
              </w:rPr>
              <w:t xml:space="preserve">Williams DF, Lofgren CS, Trager JC. 1988. Nest casting of some </w:t>
            </w:r>
            <w:proofErr w:type="spellStart"/>
            <w:r w:rsidRPr="00A005AD">
              <w:rPr>
                <w:color w:val="000000"/>
                <w:sz w:val="18"/>
                <w:szCs w:val="18"/>
              </w:rPr>
              <w:t>grounddwelling</w:t>
            </w:r>
            <w:proofErr w:type="spellEnd"/>
            <w:r w:rsidRPr="00A005AD">
              <w:rPr>
                <w:color w:val="000000"/>
                <w:sz w:val="18"/>
                <w:szCs w:val="18"/>
              </w:rPr>
              <w:t xml:space="preserve"> Florida ant species using dental </w:t>
            </w:r>
            <w:proofErr w:type="spellStart"/>
            <w:r w:rsidRPr="00A005AD">
              <w:rPr>
                <w:color w:val="000000"/>
                <w:sz w:val="18"/>
                <w:szCs w:val="18"/>
              </w:rPr>
              <w:t>labstone</w:t>
            </w:r>
            <w:proofErr w:type="spellEnd"/>
            <w:r w:rsidRPr="00A005AD">
              <w:rPr>
                <w:color w:val="000000"/>
                <w:sz w:val="18"/>
                <w:szCs w:val="18"/>
              </w:rPr>
              <w:t>. Advances in Myrmecology. 433</w:t>
            </w:r>
          </w:p>
        </w:tc>
      </w:tr>
      <w:tr w:rsidR="00515757" w14:paraId="0AA10861" w14:textId="77777777" w:rsidTr="0051575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E46D84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Formicinae</w:t>
            </w:r>
            <w:proofErr w:type="spellEnd"/>
          </w:p>
        </w:tc>
        <w:tc>
          <w:tcPr>
            <w:tcW w:w="15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A4A3B3E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i/>
                <w:color w:val="000000"/>
                <w:sz w:val="18"/>
                <w:szCs w:val="18"/>
              </w:rPr>
            </w:pPr>
            <w:proofErr w:type="spellStart"/>
            <w:r>
              <w:rPr>
                <w:i/>
                <w:color w:val="000000"/>
                <w:sz w:val="18"/>
                <w:szCs w:val="18"/>
              </w:rPr>
              <w:t>Prenolepis</w:t>
            </w:r>
            <w:proofErr w:type="spellEnd"/>
            <w:r>
              <w:rPr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color w:val="000000"/>
                <w:sz w:val="18"/>
                <w:szCs w:val="18"/>
              </w:rPr>
              <w:t>imparis</w:t>
            </w:r>
            <w:proofErr w:type="spellEnd"/>
          </w:p>
        </w:tc>
        <w:tc>
          <w:tcPr>
            <w:tcW w:w="63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CCF8EA4" w14:textId="77777777" w:rsidR="00A17287" w:rsidRDefault="00A17287" w:rsidP="003C5BE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7</w:t>
            </w:r>
          </w:p>
        </w:tc>
        <w:tc>
          <w:tcPr>
            <w:tcW w:w="17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1A0109B" w14:textId="77777777" w:rsidR="00A17287" w:rsidRDefault="00A17287" w:rsidP="005157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30.0998, -84.7316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4A9DAC9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color w:val="000000"/>
                <w:sz w:val="18"/>
                <w:szCs w:val="18"/>
              </w:rPr>
            </w:pPr>
            <w:r w:rsidRPr="00B56390">
              <w:rPr>
                <w:color w:val="000000"/>
                <w:sz w:val="18"/>
                <w:szCs w:val="18"/>
              </w:rPr>
              <w:t>Temperate Grasslands, Savannas &amp; Shrublands</w:t>
            </w:r>
          </w:p>
        </w:tc>
        <w:tc>
          <w:tcPr>
            <w:tcW w:w="36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3B07A5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 xml:space="preserve">Dennis 1941; https://doi.org/10.1093/aesa/34.1.82 and </w:t>
            </w:r>
            <w:proofErr w:type="spellStart"/>
            <w:r>
              <w:rPr>
                <w:color w:val="000000"/>
                <w:sz w:val="18"/>
                <w:szCs w:val="18"/>
              </w:rPr>
              <w:t>Tschinkel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1987; https://doi.org/10.1007/BF02224081</w:t>
            </w:r>
          </w:p>
        </w:tc>
      </w:tr>
      <w:tr w:rsidR="00515757" w14:paraId="397196F5" w14:textId="77777777" w:rsidTr="0051575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ECB36FF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Myrmicinae</w:t>
            </w:r>
            <w:proofErr w:type="spellEnd"/>
          </w:p>
        </w:tc>
        <w:tc>
          <w:tcPr>
            <w:tcW w:w="15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509C997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i/>
                <w:color w:val="000000"/>
                <w:sz w:val="18"/>
                <w:szCs w:val="18"/>
              </w:rPr>
            </w:pPr>
            <w:proofErr w:type="spellStart"/>
            <w:r>
              <w:rPr>
                <w:i/>
                <w:color w:val="000000"/>
                <w:sz w:val="18"/>
                <w:szCs w:val="18"/>
              </w:rPr>
              <w:t>Sericomyrmex</w:t>
            </w:r>
            <w:proofErr w:type="spellEnd"/>
            <w:r>
              <w:rPr>
                <w:i/>
                <w:color w:val="000000"/>
                <w:sz w:val="18"/>
                <w:szCs w:val="18"/>
              </w:rPr>
              <w:t xml:space="preserve"> amabilis</w:t>
            </w:r>
          </w:p>
        </w:tc>
        <w:tc>
          <w:tcPr>
            <w:tcW w:w="63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387852A" w14:textId="77777777" w:rsidR="00A17287" w:rsidRDefault="00A17287" w:rsidP="003C5BE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10C77E6" w14:textId="77777777" w:rsidR="00A17287" w:rsidRDefault="00A17287" w:rsidP="005157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18.587, -95.078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6606BA7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color w:val="000000"/>
                <w:sz w:val="18"/>
                <w:szCs w:val="18"/>
              </w:rPr>
            </w:pPr>
            <w:r w:rsidRPr="001056A3">
              <w:rPr>
                <w:color w:val="000000"/>
                <w:sz w:val="18"/>
                <w:szCs w:val="18"/>
              </w:rPr>
              <w:t>Tropical &amp; Subtropical Moist Broadleaf Forests</w:t>
            </w:r>
          </w:p>
        </w:tc>
        <w:tc>
          <w:tcPr>
            <w:tcW w:w="36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C0EA8E1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Jesovnik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2018: https://par.nsf.gov/biblio/10106155</w:t>
            </w:r>
          </w:p>
        </w:tc>
      </w:tr>
      <w:tr w:rsidR="00515757" w14:paraId="5981CE3D" w14:textId="77777777" w:rsidTr="0051575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5B8F8F6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Myrmicinae</w:t>
            </w:r>
            <w:proofErr w:type="spellEnd"/>
          </w:p>
        </w:tc>
        <w:tc>
          <w:tcPr>
            <w:tcW w:w="15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433EBE8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i/>
                <w:color w:val="000000"/>
                <w:sz w:val="18"/>
                <w:szCs w:val="18"/>
              </w:rPr>
            </w:pPr>
            <w:proofErr w:type="spellStart"/>
            <w:r>
              <w:rPr>
                <w:i/>
                <w:color w:val="000000"/>
                <w:sz w:val="18"/>
                <w:szCs w:val="18"/>
              </w:rPr>
              <w:t>Sericomyrmex</w:t>
            </w:r>
            <w:proofErr w:type="spellEnd"/>
            <w:r>
              <w:rPr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color w:val="000000"/>
                <w:sz w:val="18"/>
                <w:szCs w:val="18"/>
              </w:rPr>
              <w:t>bondari</w:t>
            </w:r>
            <w:proofErr w:type="spellEnd"/>
          </w:p>
        </w:tc>
        <w:tc>
          <w:tcPr>
            <w:tcW w:w="63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EDE465" w14:textId="77777777" w:rsidR="00A17287" w:rsidRDefault="00A17287" w:rsidP="003C5BE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F5FCA9D" w14:textId="77777777" w:rsidR="00A17287" w:rsidRDefault="00A17287" w:rsidP="005157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-6.063, -50.057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8ECAD4C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color w:val="000000"/>
                <w:sz w:val="18"/>
                <w:szCs w:val="18"/>
              </w:rPr>
            </w:pPr>
            <w:r w:rsidRPr="001056A3">
              <w:rPr>
                <w:color w:val="000000"/>
                <w:sz w:val="18"/>
                <w:szCs w:val="18"/>
              </w:rPr>
              <w:t>Tropical &amp; Subtropical Moist Broadleaf Forests</w:t>
            </w:r>
          </w:p>
        </w:tc>
        <w:tc>
          <w:tcPr>
            <w:tcW w:w="36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AC1024A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Jesovnik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2018: https://par.nsf.gov/biblio/10106155</w:t>
            </w:r>
          </w:p>
        </w:tc>
      </w:tr>
      <w:tr w:rsidR="00515757" w14:paraId="3D89921E" w14:textId="77777777" w:rsidTr="0051575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3D1CFA7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Myrmicinae</w:t>
            </w:r>
            <w:proofErr w:type="spellEnd"/>
          </w:p>
        </w:tc>
        <w:tc>
          <w:tcPr>
            <w:tcW w:w="15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3181D2D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i/>
                <w:color w:val="000000"/>
                <w:sz w:val="18"/>
                <w:szCs w:val="18"/>
              </w:rPr>
            </w:pPr>
            <w:proofErr w:type="spellStart"/>
            <w:r>
              <w:rPr>
                <w:i/>
                <w:color w:val="000000"/>
                <w:sz w:val="18"/>
                <w:szCs w:val="18"/>
              </w:rPr>
              <w:t>Sericomyrmex</w:t>
            </w:r>
            <w:proofErr w:type="spellEnd"/>
            <w:r>
              <w:rPr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color w:val="000000"/>
                <w:sz w:val="18"/>
                <w:szCs w:val="18"/>
              </w:rPr>
              <w:t>mayri</w:t>
            </w:r>
            <w:proofErr w:type="spellEnd"/>
          </w:p>
        </w:tc>
        <w:tc>
          <w:tcPr>
            <w:tcW w:w="63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F240337" w14:textId="77777777" w:rsidR="00A17287" w:rsidRDefault="00A17287" w:rsidP="003C5BE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7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39C33D8" w14:textId="77777777" w:rsidR="00A17287" w:rsidRDefault="00A17287" w:rsidP="005157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-12.819, -69.364</w:t>
            </w:r>
          </w:p>
          <w:p w14:paraId="0A7DAE4D" w14:textId="77777777" w:rsidR="00A17287" w:rsidRDefault="00A17287" w:rsidP="005157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3.513, -58.235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9488BB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color w:val="000000"/>
                <w:sz w:val="18"/>
                <w:szCs w:val="18"/>
              </w:rPr>
            </w:pPr>
            <w:r w:rsidRPr="001056A3">
              <w:rPr>
                <w:color w:val="000000"/>
                <w:sz w:val="18"/>
                <w:szCs w:val="18"/>
              </w:rPr>
              <w:t>Tropical &amp; Subtropical Moist Broadleaf Forests</w:t>
            </w:r>
          </w:p>
        </w:tc>
        <w:tc>
          <w:tcPr>
            <w:tcW w:w="36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74E2FB8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Jesovnik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2018: https://par.nsf.gov/biblio/10106155</w:t>
            </w:r>
          </w:p>
        </w:tc>
      </w:tr>
      <w:tr w:rsidR="00515757" w14:paraId="235B8BE7" w14:textId="77777777" w:rsidTr="0051575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1B74E6E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Myrmicinae</w:t>
            </w:r>
            <w:proofErr w:type="spellEnd"/>
          </w:p>
        </w:tc>
        <w:tc>
          <w:tcPr>
            <w:tcW w:w="15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048C161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i/>
                <w:color w:val="000000"/>
                <w:sz w:val="18"/>
                <w:szCs w:val="18"/>
              </w:rPr>
            </w:pPr>
            <w:proofErr w:type="spellStart"/>
            <w:r>
              <w:rPr>
                <w:i/>
                <w:color w:val="000000"/>
                <w:sz w:val="18"/>
                <w:szCs w:val="18"/>
              </w:rPr>
              <w:t>Sericomyrmex</w:t>
            </w:r>
            <w:proofErr w:type="spellEnd"/>
            <w:r>
              <w:rPr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color w:val="000000"/>
                <w:sz w:val="18"/>
                <w:szCs w:val="18"/>
              </w:rPr>
              <w:t>parvulus</w:t>
            </w:r>
            <w:proofErr w:type="spellEnd"/>
          </w:p>
        </w:tc>
        <w:tc>
          <w:tcPr>
            <w:tcW w:w="63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122F83E7" w14:textId="77777777" w:rsidR="00A17287" w:rsidRDefault="00A17287" w:rsidP="003C5BE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2</w:t>
            </w:r>
          </w:p>
        </w:tc>
        <w:tc>
          <w:tcPr>
            <w:tcW w:w="17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3E3EA58" w14:textId="77777777" w:rsidR="00A17287" w:rsidRDefault="00A17287" w:rsidP="005157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-12.819, -69.364</w:t>
            </w:r>
          </w:p>
          <w:p w14:paraId="19A1F901" w14:textId="77777777" w:rsidR="00A17287" w:rsidRDefault="00A17287" w:rsidP="005157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-20.755, -42.887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5DA5654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color w:val="000000"/>
                <w:sz w:val="18"/>
                <w:szCs w:val="18"/>
              </w:rPr>
            </w:pPr>
            <w:r w:rsidRPr="001056A3">
              <w:rPr>
                <w:color w:val="000000"/>
                <w:sz w:val="18"/>
                <w:szCs w:val="18"/>
              </w:rPr>
              <w:t>Tropical &amp; Subtropical Moist Broadleaf Forests</w:t>
            </w:r>
          </w:p>
        </w:tc>
        <w:tc>
          <w:tcPr>
            <w:tcW w:w="36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542ED2D8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Jesovnik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2018: https://par.nsf.gov/biblio/10106155</w:t>
            </w:r>
          </w:p>
        </w:tc>
      </w:tr>
      <w:tr w:rsidR="00515757" w14:paraId="540474C9" w14:textId="77777777" w:rsidTr="0051575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A12D1D2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Myrmicinae</w:t>
            </w:r>
            <w:proofErr w:type="spellEnd"/>
          </w:p>
        </w:tc>
        <w:tc>
          <w:tcPr>
            <w:tcW w:w="1509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0F0821E9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i/>
                <w:color w:val="000000"/>
                <w:sz w:val="18"/>
                <w:szCs w:val="18"/>
              </w:rPr>
            </w:pPr>
            <w:proofErr w:type="spellStart"/>
            <w:r>
              <w:rPr>
                <w:i/>
                <w:color w:val="000000"/>
                <w:sz w:val="18"/>
                <w:szCs w:val="18"/>
              </w:rPr>
              <w:t>Trachymyrmex</w:t>
            </w:r>
            <w:proofErr w:type="spellEnd"/>
            <w:r>
              <w:rPr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color w:val="000000"/>
                <w:sz w:val="18"/>
                <w:szCs w:val="18"/>
              </w:rPr>
              <w:t>septentrionalis</w:t>
            </w:r>
            <w:proofErr w:type="spellEnd"/>
          </w:p>
        </w:tc>
        <w:tc>
          <w:tcPr>
            <w:tcW w:w="63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6099919" w14:textId="77777777" w:rsidR="00A17287" w:rsidRDefault="00A17287" w:rsidP="003C5BE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70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7943296C" w14:textId="77777777" w:rsidR="00A17287" w:rsidRDefault="00A17287" w:rsidP="005157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30.0998, -84.7316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099102B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color w:val="000000"/>
                <w:sz w:val="18"/>
                <w:szCs w:val="18"/>
              </w:rPr>
            </w:pPr>
            <w:r w:rsidRPr="00B56390">
              <w:rPr>
                <w:color w:val="000000"/>
                <w:sz w:val="18"/>
                <w:szCs w:val="18"/>
              </w:rPr>
              <w:t>Temperate Grasslands, Savannas &amp; Shrublands</w:t>
            </w:r>
          </w:p>
        </w:tc>
        <w:tc>
          <w:tcPr>
            <w:tcW w:w="36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0E05E2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Tschinkel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2002, 2005; Williams 1988</w:t>
            </w:r>
          </w:p>
        </w:tc>
      </w:tr>
      <w:tr w:rsidR="00515757" w14:paraId="569913DC" w14:textId="77777777" w:rsidTr="00515757">
        <w:trPr>
          <w:jc w:val="center"/>
        </w:trPr>
        <w:tc>
          <w:tcPr>
            <w:tcW w:w="0" w:type="auto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A011A03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Myrmicinae</w:t>
            </w:r>
            <w:proofErr w:type="spellEnd"/>
          </w:p>
        </w:tc>
        <w:tc>
          <w:tcPr>
            <w:tcW w:w="1509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74FBA83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i/>
                <w:color w:val="000000"/>
                <w:sz w:val="18"/>
                <w:szCs w:val="18"/>
              </w:rPr>
            </w:pPr>
            <w:proofErr w:type="spellStart"/>
            <w:r>
              <w:rPr>
                <w:i/>
                <w:color w:val="000000"/>
                <w:sz w:val="18"/>
                <w:szCs w:val="18"/>
              </w:rPr>
              <w:t>Veromessor</w:t>
            </w:r>
            <w:proofErr w:type="spellEnd"/>
            <w:r>
              <w:rPr>
                <w:i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i/>
                <w:color w:val="000000"/>
                <w:sz w:val="18"/>
                <w:szCs w:val="18"/>
              </w:rPr>
              <w:t>pergandei</w:t>
            </w:r>
            <w:proofErr w:type="spellEnd"/>
          </w:p>
        </w:tc>
        <w:tc>
          <w:tcPr>
            <w:tcW w:w="638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38B2E9C4" w14:textId="77777777" w:rsidR="00A17287" w:rsidRDefault="00A17287" w:rsidP="003C5BE6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702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42BEC431" w14:textId="76488F5C" w:rsidR="00A17287" w:rsidRDefault="00515757" w:rsidP="00515757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jc w:val="center"/>
              <w:rPr>
                <w:color w:val="000000"/>
                <w:sz w:val="18"/>
                <w:szCs w:val="18"/>
              </w:rPr>
            </w:pPr>
            <w:r>
              <w:rPr>
                <w:color w:val="000000"/>
                <w:sz w:val="18"/>
                <w:szCs w:val="18"/>
              </w:rPr>
              <w:t>NA</w:t>
            </w:r>
          </w:p>
        </w:tc>
        <w:tc>
          <w:tcPr>
            <w:tcW w:w="108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2B796A49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color w:val="000000"/>
                <w:sz w:val="18"/>
                <w:szCs w:val="18"/>
              </w:rPr>
            </w:pPr>
          </w:p>
        </w:tc>
        <w:tc>
          <w:tcPr>
            <w:tcW w:w="3690" w:type="dxa"/>
            <w:tcBorders>
              <w:top w:val="none" w:sz="0" w:space="0" w:color="000000"/>
              <w:left w:val="none" w:sz="0" w:space="0" w:color="000000"/>
              <w:bottom w:val="single" w:sz="12" w:space="0" w:color="666666"/>
              <w:right w:val="none" w:sz="0" w:space="0" w:color="000000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14:paraId="6BEF4E3B" w14:textId="77777777" w:rsidR="00A17287" w:rsidRDefault="00A17287" w:rsidP="00D70B6B">
            <w:pPr>
              <w:pBdr>
                <w:top w:val="none" w:sz="0" w:space="0" w:color="000000"/>
                <w:left w:val="none" w:sz="0" w:space="0" w:color="000000"/>
                <w:bottom w:val="none" w:sz="0" w:space="0" w:color="000000"/>
                <w:right w:val="none" w:sz="0" w:space="0" w:color="000000"/>
              </w:pBdr>
              <w:spacing w:before="40" w:after="40"/>
              <w:ind w:left="40" w:right="40"/>
              <w:rPr>
                <w:color w:val="000000"/>
                <w:sz w:val="18"/>
                <w:szCs w:val="18"/>
              </w:rPr>
            </w:pPr>
            <w:proofErr w:type="spellStart"/>
            <w:r>
              <w:rPr>
                <w:color w:val="000000"/>
                <w:sz w:val="18"/>
                <w:szCs w:val="18"/>
              </w:rPr>
              <w:t>Tschinkel</w:t>
            </w:r>
            <w:proofErr w:type="spellEnd"/>
            <w:r>
              <w:rPr>
                <w:color w:val="000000"/>
                <w:sz w:val="18"/>
                <w:szCs w:val="18"/>
              </w:rPr>
              <w:t xml:space="preserve"> 2015; https://doi.org/10.1007/s10818-015-9203-6</w:t>
            </w:r>
          </w:p>
        </w:tc>
      </w:tr>
    </w:tbl>
    <w:p w14:paraId="499BC473" w14:textId="77777777" w:rsidR="00A17287" w:rsidRDefault="00A17287" w:rsidP="00A17287"/>
    <w:p w14:paraId="77CC4E55" w14:textId="3021FC1A" w:rsidR="00A17287" w:rsidRDefault="00515757" w:rsidP="00A17287">
      <w:r>
        <w:t xml:space="preserve">* </w:t>
      </w:r>
      <w:r w:rsidRPr="00A17287">
        <w:t xml:space="preserve">Biome </w:t>
      </w:r>
      <w:r w:rsidRPr="00515757">
        <w:t xml:space="preserve">information obtained from: </w:t>
      </w:r>
      <w:proofErr w:type="spellStart"/>
      <w:r w:rsidRPr="00515757">
        <w:rPr>
          <w:color w:val="2A2A2A"/>
          <w:shd w:val="clear" w:color="auto" w:fill="FFFFFF"/>
        </w:rPr>
        <w:t>Dinerstein</w:t>
      </w:r>
      <w:proofErr w:type="spellEnd"/>
      <w:r w:rsidRPr="00515757">
        <w:rPr>
          <w:color w:val="2A2A2A"/>
          <w:shd w:val="clear" w:color="auto" w:fill="FFFFFF"/>
        </w:rPr>
        <w:t xml:space="preserve"> E. et al. 2017. An ecoregion-based approach to protecting half the terrestrial realm, </w:t>
      </w:r>
      <w:proofErr w:type="spellStart"/>
      <w:r w:rsidRPr="00515757">
        <w:rPr>
          <w:rStyle w:val="Emphasis"/>
          <w:color w:val="2A2A2A"/>
          <w:bdr w:val="none" w:sz="0" w:space="0" w:color="auto" w:frame="1"/>
          <w:shd w:val="clear" w:color="auto" w:fill="FFFFFF"/>
        </w:rPr>
        <w:t>BioScience</w:t>
      </w:r>
      <w:proofErr w:type="spellEnd"/>
      <w:r w:rsidRPr="00515757">
        <w:rPr>
          <w:color w:val="2A2A2A"/>
          <w:shd w:val="clear" w:color="auto" w:fill="FFFFFF"/>
        </w:rPr>
        <w:t xml:space="preserve">, 67(6):534-545. </w:t>
      </w:r>
      <w:hyperlink r:id="rId6" w:history="1">
        <w:r w:rsidRPr="00515757">
          <w:rPr>
            <w:rStyle w:val="Hyperlink"/>
            <w:bdr w:val="none" w:sz="0" w:space="0" w:color="auto" w:frame="1"/>
            <w:shd w:val="clear" w:color="auto" w:fill="FFFFFF"/>
          </w:rPr>
          <w:t>https://doi.org/10.1093/biosci/bix014</w:t>
        </w:r>
      </w:hyperlink>
    </w:p>
    <w:p w14:paraId="4A62BA45" w14:textId="77777777" w:rsidR="00A17287" w:rsidRDefault="00A17287"/>
    <w:sectPr w:rsidR="00A17287">
      <w:pgSz w:w="12240" w:h="15840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2B445CB-605A-4597-974A-C3B61A920A97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5E7D3CF5-6BA3-4C6F-86A7-7647102FBE4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80"/>
  <w:embedTrueTypeFont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7015"/>
    <w:rsid w:val="00220573"/>
    <w:rsid w:val="003C5BE6"/>
    <w:rsid w:val="00515757"/>
    <w:rsid w:val="00566FBE"/>
    <w:rsid w:val="00785E4F"/>
    <w:rsid w:val="00A17287"/>
    <w:rsid w:val="00EA5E14"/>
    <w:rsid w:val="00F17015"/>
    <w:rsid w:val="00F833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0B31C7"/>
  <w15:docId w15:val="{9239F678-4374-4989-BCD8-27C24C63F9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character" w:styleId="Hyperlink">
    <w:name w:val="Hyperlink"/>
    <w:basedOn w:val="DefaultParagraphFont"/>
    <w:uiPriority w:val="99"/>
    <w:unhideWhenUsed/>
    <w:rsid w:val="00A1728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17287"/>
    <w:rPr>
      <w:color w:val="605E5C"/>
      <w:shd w:val="clear" w:color="auto" w:fill="E1DFDD"/>
    </w:rPr>
  </w:style>
  <w:style w:type="character" w:styleId="Emphasis">
    <w:name w:val="Emphasis"/>
    <w:basedOn w:val="DefaultParagraphFont"/>
    <w:uiPriority w:val="20"/>
    <w:qFormat/>
    <w:rsid w:val="00A17287"/>
    <w:rPr>
      <w:i/>
      <w:iCs/>
    </w:rPr>
  </w:style>
  <w:style w:type="paragraph" w:styleId="ListParagraph">
    <w:name w:val="List Paragraph"/>
    <w:basedOn w:val="Normal"/>
    <w:uiPriority w:val="34"/>
    <w:qFormat/>
    <w:rsid w:val="0051575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0183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/10.1093/biosci/bix014" TargetMode="External"/><Relationship Id="rId5" Type="http://schemas.openxmlformats.org/officeDocument/2006/relationships/image" Target="media/image2.jpg"/><Relationship Id="rId4" Type="http://schemas.openxmlformats.org/officeDocument/2006/relationships/image" Target="media/image1.jpg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931</Words>
  <Characters>5311</Characters>
  <Application>Microsoft Office Word</Application>
  <DocSecurity>0</DocSecurity>
  <Lines>44</Lines>
  <Paragraphs>12</Paragraphs>
  <ScaleCrop>false</ScaleCrop>
  <Company/>
  <LinksUpToDate>false</LinksUpToDate>
  <CharactersWithSpaces>6230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Noa Pinter-Wollman</dc:creator>
  <cp:lastModifiedBy>Noa Pinter-Wollman</cp:lastModifiedBy>
  <cp:revision>3</cp:revision>
  <dcterms:created xsi:type="dcterms:W3CDTF">2026-08-06T22:49:00Z</dcterms:created>
  <dcterms:modified xsi:type="dcterms:W3CDTF">2026-08-06T23:14:00Z</dcterms:modified>
</cp:coreProperties>
</file>