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730" w:rsidRDefault="00686730" w:rsidP="00902321">
      <w:pPr>
        <w:pStyle w:val="Fuzeile"/>
        <w:spacing w:line="360" w:lineRule="auto"/>
        <w:rPr>
          <w:rStyle w:val="Formatvorlage2"/>
          <w:b/>
          <w:sz w:val="28"/>
          <w:lang w:val="en-US"/>
        </w:rPr>
      </w:pPr>
      <w:bookmarkStart w:id="0" w:name="_GoBack"/>
      <w:bookmarkEnd w:id="0"/>
      <w:r>
        <w:rPr>
          <w:rStyle w:val="Formatvorlage2"/>
          <w:b/>
          <w:sz w:val="28"/>
          <w:lang w:val="en-US"/>
        </w:rPr>
        <w:t>Supplementary material S2</w:t>
      </w:r>
      <w:r w:rsidR="006D599D">
        <w:rPr>
          <w:rStyle w:val="Formatvorlage2"/>
          <w:b/>
          <w:sz w:val="28"/>
          <w:lang w:val="en-US"/>
        </w:rPr>
        <w:t xml:space="preserve"> – </w:t>
      </w:r>
      <w:r w:rsidR="00EB6822">
        <w:rPr>
          <w:rStyle w:val="Formatvorlage2"/>
          <w:b/>
          <w:sz w:val="28"/>
          <w:lang w:val="en-US"/>
        </w:rPr>
        <w:t>additional</w:t>
      </w:r>
      <w:r w:rsidR="00914ECD">
        <w:rPr>
          <w:rStyle w:val="Formatvorlage2"/>
          <w:b/>
          <w:sz w:val="28"/>
          <w:lang w:val="en-US"/>
        </w:rPr>
        <w:t xml:space="preserve"> analyses</w:t>
      </w:r>
    </w:p>
    <w:p w:rsidR="005457C3" w:rsidRDefault="005457C3" w:rsidP="00902321">
      <w:pPr>
        <w:pStyle w:val="Fuzeile"/>
        <w:spacing w:line="360" w:lineRule="auto"/>
        <w:rPr>
          <w:rStyle w:val="Formatvorlage2"/>
          <w:b/>
          <w:sz w:val="28"/>
          <w:lang w:val="en-US"/>
        </w:rPr>
      </w:pPr>
    </w:p>
    <w:p w:rsidR="00686730" w:rsidRPr="005C7A00" w:rsidRDefault="00686730" w:rsidP="00902321">
      <w:pPr>
        <w:pStyle w:val="Fuzeile"/>
        <w:spacing w:line="360" w:lineRule="auto"/>
        <w:rPr>
          <w:rStyle w:val="Formatvorlage2"/>
          <w:b/>
          <w:sz w:val="28"/>
          <w:lang w:val="en-US"/>
        </w:rPr>
      </w:pPr>
      <w:r w:rsidRPr="005C7A00">
        <w:rPr>
          <w:rStyle w:val="Formatvorlage2"/>
          <w:b/>
          <w:sz w:val="28"/>
          <w:lang w:val="en-US"/>
        </w:rPr>
        <w:t>Interactions of ants with native and invasive ladybeetles and the role of chemical cues in intraguild interference</w:t>
      </w:r>
    </w:p>
    <w:p w:rsidR="00686730" w:rsidRPr="005C7A00" w:rsidRDefault="00686730" w:rsidP="00902321">
      <w:pPr>
        <w:spacing w:line="360" w:lineRule="auto"/>
        <w:rPr>
          <w:rStyle w:val="Formatvorlage2"/>
          <w:lang w:val="en-US"/>
        </w:rPr>
      </w:pPr>
    </w:p>
    <w:p w:rsidR="00686730" w:rsidRPr="005C7A00" w:rsidRDefault="00686730" w:rsidP="00902321">
      <w:pPr>
        <w:spacing w:line="360" w:lineRule="auto"/>
        <w:rPr>
          <w:rStyle w:val="Formatvorlage2"/>
          <w:lang w:val="fr-FR"/>
        </w:rPr>
      </w:pPr>
      <w:r w:rsidRPr="005C7A00">
        <w:rPr>
          <w:rStyle w:val="Formatvorlage2"/>
          <w:lang w:val="fr-FR"/>
        </w:rPr>
        <w:t>Roman Bucher</w:t>
      </w:r>
      <w:proofErr w:type="gramStart"/>
      <w:r w:rsidRPr="005C7A00">
        <w:rPr>
          <w:rStyle w:val="Formatvorlage2"/>
          <w:vertAlign w:val="superscript"/>
          <w:lang w:val="fr-FR"/>
        </w:rPr>
        <w:t>1,*</w:t>
      </w:r>
      <w:proofErr w:type="gramEnd"/>
      <w:r w:rsidRPr="005C7A00">
        <w:rPr>
          <w:rStyle w:val="Formatvorlage2"/>
          <w:lang w:val="fr-FR"/>
        </w:rPr>
        <w:t>, Laura M. Japke</w:t>
      </w:r>
      <w:r w:rsidRPr="005C7A00">
        <w:rPr>
          <w:rStyle w:val="Formatvorlage2"/>
          <w:vertAlign w:val="superscript"/>
          <w:lang w:val="fr-FR"/>
        </w:rPr>
        <w:t>1,2</w:t>
      </w:r>
      <w:r w:rsidRPr="005C7A00">
        <w:rPr>
          <w:rStyle w:val="Formatvorlage2"/>
          <w:lang w:val="fr-FR"/>
        </w:rPr>
        <w:t>, Ayse Gül Ünlü</w:t>
      </w:r>
      <w:r w:rsidRPr="005C7A00">
        <w:rPr>
          <w:rStyle w:val="Formatvorlage2"/>
          <w:vertAlign w:val="superscript"/>
          <w:lang w:val="fr-FR"/>
        </w:rPr>
        <w:t>1</w:t>
      </w:r>
      <w:r w:rsidR="00977103">
        <w:rPr>
          <w:rStyle w:val="Formatvorlage2"/>
          <w:vertAlign w:val="superscript"/>
          <w:lang w:val="fr-FR"/>
        </w:rPr>
        <w:t>,3</w:t>
      </w:r>
      <w:r w:rsidRPr="005C7A00">
        <w:rPr>
          <w:rStyle w:val="Formatvorlage2"/>
          <w:lang w:val="fr-FR"/>
        </w:rPr>
        <w:t>, Florian Menzel</w:t>
      </w:r>
      <w:r w:rsidR="00977103">
        <w:rPr>
          <w:rStyle w:val="Formatvorlage2"/>
          <w:vertAlign w:val="superscript"/>
          <w:lang w:val="fr-FR"/>
        </w:rPr>
        <w:t>4</w:t>
      </w:r>
    </w:p>
    <w:p w:rsidR="00686730" w:rsidRPr="005C7A00" w:rsidRDefault="00686730" w:rsidP="00902321">
      <w:pPr>
        <w:spacing w:line="360" w:lineRule="auto"/>
        <w:rPr>
          <w:rStyle w:val="Formatvorlage2"/>
          <w:lang w:val="fr-FR"/>
        </w:rPr>
      </w:pPr>
    </w:p>
    <w:p w:rsidR="00686730" w:rsidRPr="00C964B8" w:rsidRDefault="00686730" w:rsidP="00902321">
      <w:pPr>
        <w:spacing w:line="360" w:lineRule="auto"/>
        <w:ind w:left="170" w:hanging="170"/>
        <w:rPr>
          <w:rStyle w:val="Formatvorlage2"/>
          <w:lang w:val="en-US"/>
        </w:rPr>
      </w:pPr>
      <w:r w:rsidRPr="005C7A00">
        <w:rPr>
          <w:rStyle w:val="Formatvorlage2"/>
          <w:vertAlign w:val="superscript"/>
          <w:lang w:val="de-DE"/>
        </w:rPr>
        <w:t>1</w:t>
      </w:r>
      <w:r w:rsidRPr="005C7A00">
        <w:rPr>
          <w:rStyle w:val="Formatvorlage2"/>
          <w:lang w:val="de-DE"/>
        </w:rPr>
        <w:t xml:space="preserve"> Philipps-Universität Marburg, </w:t>
      </w:r>
      <w:proofErr w:type="spellStart"/>
      <w:r w:rsidRPr="005C7A00">
        <w:rPr>
          <w:rStyle w:val="Formatvorlage2"/>
          <w:lang w:val="de-DE"/>
        </w:rPr>
        <w:t>Conservation</w:t>
      </w:r>
      <w:proofErr w:type="spellEnd"/>
      <w:r w:rsidRPr="005C7A00">
        <w:rPr>
          <w:rStyle w:val="Formatvorlage2"/>
          <w:lang w:val="de-DE"/>
        </w:rPr>
        <w:t xml:space="preserve"> Ecology, Karl-von-Frisch-Str. </w:t>
      </w:r>
      <w:r w:rsidRPr="00C964B8">
        <w:rPr>
          <w:rStyle w:val="Formatvorlage2"/>
          <w:lang w:val="en-US"/>
        </w:rPr>
        <w:t>8, 35043 Marburg, Germany</w:t>
      </w:r>
    </w:p>
    <w:p w:rsidR="00686730" w:rsidRPr="00C964B8" w:rsidRDefault="00686730" w:rsidP="00902321">
      <w:pPr>
        <w:spacing w:line="360" w:lineRule="auto"/>
        <w:ind w:left="170" w:hanging="170"/>
        <w:rPr>
          <w:rStyle w:val="Formatvorlage2"/>
          <w:lang w:val="en-US"/>
        </w:rPr>
      </w:pPr>
      <w:r w:rsidRPr="00C964B8">
        <w:rPr>
          <w:rStyle w:val="Formatvorlage2"/>
          <w:vertAlign w:val="superscript"/>
          <w:lang w:val="en-US"/>
        </w:rPr>
        <w:t>2</w:t>
      </w:r>
      <w:r w:rsidRPr="00C964B8">
        <w:rPr>
          <w:rStyle w:val="Formatvorlage2"/>
          <w:lang w:val="en-US"/>
        </w:rPr>
        <w:t xml:space="preserve"> </w:t>
      </w:r>
      <w:proofErr w:type="spellStart"/>
      <w:r w:rsidRPr="00C964B8">
        <w:rPr>
          <w:rStyle w:val="Formatvorlage2"/>
          <w:lang w:val="en-US"/>
        </w:rPr>
        <w:t>Westfälische</w:t>
      </w:r>
      <w:proofErr w:type="spellEnd"/>
      <w:r w:rsidRPr="00C964B8">
        <w:rPr>
          <w:rStyle w:val="Formatvorlage2"/>
          <w:lang w:val="en-US"/>
        </w:rPr>
        <w:t xml:space="preserve"> </w:t>
      </w:r>
      <w:proofErr w:type="spellStart"/>
      <w:r w:rsidRPr="00C964B8">
        <w:rPr>
          <w:rStyle w:val="Formatvorlage2"/>
          <w:lang w:val="en-US"/>
        </w:rPr>
        <w:t>Wilhelms</w:t>
      </w:r>
      <w:proofErr w:type="spellEnd"/>
      <w:r w:rsidRPr="00C964B8">
        <w:rPr>
          <w:rStyle w:val="Formatvorlage2"/>
          <w:lang w:val="en-US"/>
        </w:rPr>
        <w:t xml:space="preserve">-Universität Münster, Institute for Evolution and Biodiversity, </w:t>
      </w:r>
      <w:proofErr w:type="spellStart"/>
      <w:r w:rsidRPr="00C964B8">
        <w:rPr>
          <w:rStyle w:val="Formatvorlage2"/>
          <w:lang w:val="en-US"/>
        </w:rPr>
        <w:t>Hüfferstr</w:t>
      </w:r>
      <w:proofErr w:type="spellEnd"/>
      <w:r w:rsidRPr="00C964B8">
        <w:rPr>
          <w:rStyle w:val="Formatvorlage2"/>
          <w:lang w:val="en-US"/>
        </w:rPr>
        <w:t>. 1, 48149 Münster, Germany</w:t>
      </w:r>
    </w:p>
    <w:p w:rsidR="00977103" w:rsidRDefault="00686730" w:rsidP="00902321">
      <w:pPr>
        <w:spacing w:line="360" w:lineRule="auto"/>
        <w:ind w:left="170" w:hanging="170"/>
        <w:rPr>
          <w:rStyle w:val="Formatvorlage2"/>
          <w:lang w:val="en-US"/>
        </w:rPr>
      </w:pPr>
      <w:r w:rsidRPr="00977103">
        <w:rPr>
          <w:rStyle w:val="Formatvorlage2"/>
          <w:vertAlign w:val="superscript"/>
          <w:lang w:val="en-US"/>
        </w:rPr>
        <w:t>3</w:t>
      </w:r>
      <w:r w:rsidRPr="00977103">
        <w:rPr>
          <w:rStyle w:val="Formatvorlage2"/>
          <w:lang w:val="en-US"/>
        </w:rPr>
        <w:t xml:space="preserve"> </w:t>
      </w:r>
      <w:r w:rsidR="00977103" w:rsidRPr="00977103">
        <w:rPr>
          <w:rStyle w:val="Formatvorlage2"/>
          <w:lang w:val="en-US"/>
        </w:rPr>
        <w:t xml:space="preserve">Swedish University of </w:t>
      </w:r>
      <w:r w:rsidR="00977103">
        <w:rPr>
          <w:rStyle w:val="Formatvorlage2"/>
          <w:lang w:val="en-US"/>
        </w:rPr>
        <w:t xml:space="preserve">Agricultural Sciences, Department of Ecology, </w:t>
      </w:r>
      <w:proofErr w:type="spellStart"/>
      <w:r w:rsidR="00977103">
        <w:rPr>
          <w:rStyle w:val="Formatvorlage2"/>
          <w:lang w:val="en-US"/>
        </w:rPr>
        <w:t>Ulls</w:t>
      </w:r>
      <w:proofErr w:type="spellEnd"/>
      <w:r w:rsidR="00977103">
        <w:rPr>
          <w:rStyle w:val="Formatvorlage2"/>
          <w:lang w:val="en-US"/>
        </w:rPr>
        <w:t xml:space="preserve"> </w:t>
      </w:r>
      <w:proofErr w:type="spellStart"/>
      <w:r w:rsidR="00977103">
        <w:rPr>
          <w:rStyle w:val="Formatvorlage2"/>
          <w:lang w:val="en-US"/>
        </w:rPr>
        <w:t>väg</w:t>
      </w:r>
      <w:proofErr w:type="spellEnd"/>
      <w:r w:rsidR="00977103">
        <w:rPr>
          <w:rStyle w:val="Formatvorlage2"/>
          <w:lang w:val="en-US"/>
        </w:rPr>
        <w:t xml:space="preserve"> 16, 75007 Uppsala, Sweden</w:t>
      </w:r>
    </w:p>
    <w:p w:rsidR="00686730" w:rsidRPr="00977103" w:rsidRDefault="00977103" w:rsidP="00902321">
      <w:pPr>
        <w:spacing w:line="360" w:lineRule="auto"/>
        <w:ind w:left="170" w:hanging="170"/>
        <w:rPr>
          <w:rStyle w:val="Formatvorlage2"/>
          <w:lang w:val="en-US"/>
        </w:rPr>
      </w:pPr>
      <w:r w:rsidRPr="00977103">
        <w:rPr>
          <w:rStyle w:val="Formatvorlage2"/>
          <w:vertAlign w:val="superscript"/>
          <w:lang w:val="en-US"/>
        </w:rPr>
        <w:t>4</w:t>
      </w:r>
      <w:r>
        <w:rPr>
          <w:rStyle w:val="Formatvorlage2"/>
          <w:lang w:val="en-US"/>
        </w:rPr>
        <w:t xml:space="preserve"> </w:t>
      </w:r>
      <w:r w:rsidR="00686730" w:rsidRPr="00977103">
        <w:rPr>
          <w:rStyle w:val="Formatvorlage2"/>
          <w:lang w:val="en-US"/>
        </w:rPr>
        <w:t xml:space="preserve">Johannes Gutenberg-Universität Mainz, Institute of Organismic and Molecular Evolution, </w:t>
      </w:r>
      <w:proofErr w:type="spellStart"/>
      <w:r w:rsidR="00E333AA" w:rsidRPr="00E333AA">
        <w:rPr>
          <w:rStyle w:val="Formatvorlage2"/>
          <w:lang w:val="en-US"/>
        </w:rPr>
        <w:t>Hanns</w:t>
      </w:r>
      <w:proofErr w:type="spellEnd"/>
      <w:r w:rsidR="00E333AA" w:rsidRPr="00E333AA">
        <w:rPr>
          <w:rStyle w:val="Formatvorlage2"/>
          <w:lang w:val="en-US"/>
        </w:rPr>
        <w:t>-Dieter-</w:t>
      </w:r>
      <w:proofErr w:type="spellStart"/>
      <w:r w:rsidR="00E333AA" w:rsidRPr="00E333AA">
        <w:rPr>
          <w:rStyle w:val="Formatvorlage2"/>
          <w:lang w:val="en-US"/>
        </w:rPr>
        <w:t>Hüsch</w:t>
      </w:r>
      <w:proofErr w:type="spellEnd"/>
      <w:r w:rsidR="00E333AA" w:rsidRPr="00E333AA">
        <w:rPr>
          <w:rStyle w:val="Formatvorlage2"/>
          <w:lang w:val="en-US"/>
        </w:rPr>
        <w:t>-</w:t>
      </w:r>
      <w:proofErr w:type="spellStart"/>
      <w:r w:rsidR="00E333AA" w:rsidRPr="00E333AA">
        <w:rPr>
          <w:rStyle w:val="Formatvorlage2"/>
          <w:lang w:val="en-US"/>
        </w:rPr>
        <w:t>Weg</w:t>
      </w:r>
      <w:proofErr w:type="spellEnd"/>
      <w:r w:rsidR="00E333AA" w:rsidRPr="00E333AA">
        <w:rPr>
          <w:rStyle w:val="Formatvorlage2"/>
          <w:lang w:val="en-US"/>
        </w:rPr>
        <w:t xml:space="preserve"> 15</w:t>
      </w:r>
      <w:r w:rsidR="00686730" w:rsidRPr="00977103">
        <w:rPr>
          <w:rStyle w:val="Formatvorlage2"/>
          <w:lang w:val="en-US"/>
        </w:rPr>
        <w:t>, 55128 Mainz, Germany</w:t>
      </w:r>
    </w:p>
    <w:p w:rsidR="00686730" w:rsidRPr="00977103" w:rsidRDefault="00686730" w:rsidP="00902321">
      <w:pPr>
        <w:spacing w:line="360" w:lineRule="auto"/>
        <w:ind w:left="170" w:hanging="170"/>
        <w:rPr>
          <w:rStyle w:val="Formatvorlage2"/>
          <w:lang w:val="en-US"/>
        </w:rPr>
      </w:pPr>
    </w:p>
    <w:p w:rsidR="00686730" w:rsidRPr="006D599D" w:rsidRDefault="00686730" w:rsidP="00902321">
      <w:pPr>
        <w:spacing w:line="360" w:lineRule="auto"/>
        <w:ind w:left="170" w:hanging="170"/>
        <w:rPr>
          <w:rStyle w:val="Formatvorlage2"/>
          <w:sz w:val="28"/>
          <w:szCs w:val="28"/>
          <w:lang w:val="en-US"/>
        </w:rPr>
      </w:pPr>
      <w:r w:rsidRPr="006D599D">
        <w:rPr>
          <w:rStyle w:val="Formatvorlage2"/>
          <w:lang w:val="en-US"/>
        </w:rPr>
        <w:t>* Corresponding author: R. Bucher (ORCID 0000-0002-3001-2876), email: bucher@uni-marburg.de</w:t>
      </w:r>
      <w:r w:rsidRPr="006D599D">
        <w:rPr>
          <w:rStyle w:val="Formatvorlage2"/>
          <w:sz w:val="28"/>
          <w:szCs w:val="28"/>
          <w:lang w:val="en-US"/>
        </w:rPr>
        <w:t xml:space="preserve"> </w:t>
      </w:r>
    </w:p>
    <w:p w:rsidR="00686730" w:rsidRPr="006D599D" w:rsidRDefault="00686730" w:rsidP="00902321">
      <w:pPr>
        <w:spacing w:line="360" w:lineRule="auto"/>
        <w:rPr>
          <w:rStyle w:val="Formatvorlage2"/>
          <w:sz w:val="28"/>
          <w:szCs w:val="28"/>
          <w:lang w:val="en-US"/>
        </w:rPr>
      </w:pPr>
      <w:r w:rsidRPr="006D599D">
        <w:rPr>
          <w:rStyle w:val="Formatvorlage2"/>
          <w:sz w:val="28"/>
          <w:szCs w:val="28"/>
          <w:lang w:val="en-US"/>
        </w:rPr>
        <w:br w:type="page"/>
      </w:r>
    </w:p>
    <w:p w:rsidR="00686730" w:rsidRDefault="00914ECD" w:rsidP="006D599D">
      <w:pPr>
        <w:rPr>
          <w:rStyle w:val="Formatvorlage2"/>
          <w:sz w:val="28"/>
          <w:szCs w:val="28"/>
          <w:lang w:val="en-US"/>
        </w:rPr>
      </w:pPr>
      <w:r w:rsidRPr="00914ECD">
        <w:rPr>
          <w:rStyle w:val="Formatvorlage2"/>
          <w:sz w:val="28"/>
          <w:szCs w:val="28"/>
          <w:lang w:val="en-US"/>
        </w:rPr>
        <w:lastRenderedPageBreak/>
        <w:t>Ant aggression towards living ladybeetles</w:t>
      </w:r>
      <w:r>
        <w:rPr>
          <w:rStyle w:val="Formatvorlage2"/>
          <w:sz w:val="28"/>
          <w:szCs w:val="28"/>
          <w:lang w:val="en-US"/>
        </w:rPr>
        <w:t xml:space="preserve"> – based on the aggression score proposed by Finlayson </w:t>
      </w:r>
      <w:r w:rsidRPr="00D93B60">
        <w:rPr>
          <w:rStyle w:val="Formatvorlage2"/>
          <w:i/>
          <w:sz w:val="28"/>
          <w:szCs w:val="28"/>
          <w:lang w:val="en-US"/>
        </w:rPr>
        <w:t>et al.</w:t>
      </w:r>
      <w:r>
        <w:rPr>
          <w:rStyle w:val="Formatvorlage2"/>
          <w:sz w:val="28"/>
          <w:szCs w:val="28"/>
          <w:lang w:val="en-US"/>
        </w:rPr>
        <w:t xml:space="preserve"> 2009</w:t>
      </w:r>
      <w:r w:rsidR="006D599D" w:rsidRPr="006D599D">
        <w:rPr>
          <w:rStyle w:val="Formatvorlage2"/>
          <w:sz w:val="28"/>
          <w:szCs w:val="28"/>
          <w:vertAlign w:val="superscript"/>
          <w:lang w:val="en-US"/>
        </w:rPr>
        <w:t>1</w:t>
      </w:r>
    </w:p>
    <w:p w:rsidR="00686730" w:rsidRDefault="00686730" w:rsidP="006D599D">
      <w:pPr>
        <w:rPr>
          <w:rStyle w:val="Formatvorlage2"/>
          <w:sz w:val="28"/>
          <w:szCs w:val="28"/>
          <w:lang w:val="en-US"/>
        </w:rPr>
      </w:pPr>
    </w:p>
    <w:p w:rsidR="007933EA" w:rsidRPr="007933EA" w:rsidRDefault="00914ECD" w:rsidP="006D599D">
      <w:pPr>
        <w:jc w:val="both"/>
        <w:rPr>
          <w:rStyle w:val="Formatvorlage2"/>
          <w:rFonts w:cs="Arial"/>
          <w:sz w:val="28"/>
          <w:szCs w:val="28"/>
          <w:lang w:val="en-US"/>
        </w:rPr>
      </w:pPr>
      <w:r w:rsidRPr="00914ECD">
        <w:rPr>
          <w:rStyle w:val="Formatvorlage2"/>
          <w:szCs w:val="28"/>
          <w:lang w:val="en-US"/>
        </w:rPr>
        <w:t xml:space="preserve">For </w:t>
      </w:r>
      <w:r w:rsidRPr="009A42E1">
        <w:rPr>
          <w:rStyle w:val="Formatvorlage2"/>
          <w:i/>
          <w:szCs w:val="28"/>
          <w:lang w:val="en-US"/>
        </w:rPr>
        <w:t xml:space="preserve">L. </w:t>
      </w:r>
      <w:proofErr w:type="spellStart"/>
      <w:r w:rsidRPr="009A42E1">
        <w:rPr>
          <w:rStyle w:val="Formatvorlage2"/>
          <w:i/>
          <w:szCs w:val="28"/>
          <w:lang w:val="en-US"/>
        </w:rPr>
        <w:t>niger</w:t>
      </w:r>
      <w:proofErr w:type="spellEnd"/>
      <w:r w:rsidR="009A42E1">
        <w:rPr>
          <w:rStyle w:val="Formatvorlage2"/>
          <w:szCs w:val="28"/>
          <w:lang w:val="en-US"/>
        </w:rPr>
        <w:t>, the aggression score</w:t>
      </w:r>
      <w:r w:rsidRPr="00914ECD">
        <w:rPr>
          <w:rStyle w:val="Formatvorlage2"/>
          <w:szCs w:val="28"/>
          <w:lang w:val="en-US"/>
        </w:rPr>
        <w:t xml:space="preserve"> differed betw</w:t>
      </w:r>
      <w:r w:rsidR="009A42E1">
        <w:rPr>
          <w:rStyle w:val="Formatvorlage2"/>
          <w:szCs w:val="28"/>
          <w:lang w:val="en-US"/>
        </w:rPr>
        <w:t>een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="009A42E1" w:rsidRPr="00874DFA">
        <w:rPr>
          <w:rStyle w:val="Formatvorlage2"/>
          <w:b/>
          <w:szCs w:val="28"/>
          <w:lang w:val="en-US"/>
        </w:rPr>
        <w:t xml:space="preserve"> S2</w:t>
      </w:r>
      <w:r w:rsidRPr="00874DFA">
        <w:rPr>
          <w:rStyle w:val="Formatvorlage2"/>
          <w:b/>
          <w:szCs w:val="28"/>
          <w:lang w:val="en-US"/>
        </w:rPr>
        <w:t>a</w:t>
      </w:r>
      <w:r w:rsidRPr="00914ECD">
        <w:rPr>
          <w:rStyle w:val="Formatvorlage2"/>
          <w:szCs w:val="28"/>
          <w:lang w:val="en-US"/>
        </w:rPr>
        <w:t>; ꭕ²</w:t>
      </w:r>
      <w:r w:rsidRPr="009A42E1">
        <w:rPr>
          <w:rStyle w:val="Formatvorlage2"/>
          <w:szCs w:val="28"/>
          <w:vertAlign w:val="subscript"/>
          <w:lang w:val="en-US"/>
        </w:rPr>
        <w:t>4,96</w:t>
      </w:r>
      <w:r w:rsidR="009A42E1">
        <w:rPr>
          <w:rStyle w:val="Formatvorlage2"/>
          <w:szCs w:val="28"/>
          <w:lang w:val="en-US"/>
        </w:rPr>
        <w:t xml:space="preserve"> = 19.95</w:t>
      </w:r>
      <w:r w:rsidRPr="00914ECD">
        <w:rPr>
          <w:rStyle w:val="Formatvorlage2"/>
          <w:szCs w:val="28"/>
          <w:lang w:val="en-US"/>
        </w:rPr>
        <w:t xml:space="preserve">, p &lt; 0.001). Here, the </w:t>
      </w:r>
      <w:r w:rsidR="009A42E1">
        <w:rPr>
          <w:rStyle w:val="Formatvorlage2"/>
          <w:szCs w:val="28"/>
          <w:lang w:val="en-US"/>
        </w:rPr>
        <w:t>strength</w:t>
      </w:r>
      <w:r w:rsidRPr="00914ECD">
        <w:rPr>
          <w:rStyle w:val="Formatvorlage2"/>
          <w:szCs w:val="28"/>
          <w:lang w:val="en-US"/>
        </w:rPr>
        <w:t xml:space="preserve"> of ant aggression was higher towards </w:t>
      </w:r>
      <w:r w:rsidRPr="009A42E1">
        <w:rPr>
          <w:rStyle w:val="Formatvorlage2"/>
          <w:i/>
          <w:szCs w:val="28"/>
          <w:lang w:val="en-US"/>
        </w:rPr>
        <w:t xml:space="preserve">C. </w:t>
      </w:r>
      <w:proofErr w:type="spellStart"/>
      <w:r w:rsidRPr="009A42E1">
        <w:rPr>
          <w:rStyle w:val="Formatvorlage2"/>
          <w:i/>
          <w:szCs w:val="28"/>
          <w:lang w:val="en-US"/>
        </w:rPr>
        <w:t>septempunctata</w:t>
      </w:r>
      <w:proofErr w:type="spellEnd"/>
      <w:r w:rsidR="009A42E1">
        <w:rPr>
          <w:rStyle w:val="Formatvorlage2"/>
          <w:szCs w:val="28"/>
          <w:lang w:val="en-US"/>
        </w:rPr>
        <w:t xml:space="preserve"> (z = 4.08</w:t>
      </w:r>
      <w:r w:rsidRPr="00914ECD">
        <w:rPr>
          <w:rStyle w:val="Formatvorlage2"/>
          <w:szCs w:val="28"/>
          <w:lang w:val="en-US"/>
        </w:rPr>
        <w:t xml:space="preserve">, p &lt; 0.001), </w:t>
      </w:r>
      <w:r w:rsidRPr="009A42E1">
        <w:rPr>
          <w:rStyle w:val="Formatvorlage2"/>
          <w:i/>
          <w:szCs w:val="28"/>
          <w:lang w:val="en-US"/>
        </w:rPr>
        <w:t xml:space="preserve">P. </w:t>
      </w:r>
      <w:proofErr w:type="spellStart"/>
      <w:r w:rsidRPr="009A42E1">
        <w:rPr>
          <w:rStyle w:val="Formatvorlage2"/>
          <w:i/>
          <w:szCs w:val="28"/>
          <w:lang w:val="en-US"/>
        </w:rPr>
        <w:t>quatuordecimpunctata</w:t>
      </w:r>
      <w:proofErr w:type="spellEnd"/>
      <w:r w:rsidR="009A42E1">
        <w:rPr>
          <w:rStyle w:val="Formatvorlage2"/>
          <w:szCs w:val="28"/>
          <w:lang w:val="en-US"/>
        </w:rPr>
        <w:t xml:space="preserve"> (z = 3.67</w:t>
      </w:r>
      <w:r w:rsidRPr="00914ECD">
        <w:rPr>
          <w:rStyle w:val="Formatvorlage2"/>
          <w:szCs w:val="28"/>
          <w:lang w:val="en-US"/>
        </w:rPr>
        <w:t>, p = 0.002), and</w:t>
      </w:r>
      <w:r w:rsidR="009A42E1">
        <w:rPr>
          <w:rStyle w:val="Formatvorlage2"/>
          <w:szCs w:val="28"/>
          <w:lang w:val="en-US"/>
        </w:rPr>
        <w:t xml:space="preserve"> tended to be higher in</w:t>
      </w:r>
      <w:r w:rsidRPr="00914ECD">
        <w:rPr>
          <w:rStyle w:val="Formatvorlage2"/>
          <w:szCs w:val="28"/>
          <w:lang w:val="en-US"/>
        </w:rPr>
        <w:t xml:space="preserve"> </w:t>
      </w:r>
      <w:r w:rsidRPr="009A42E1">
        <w:rPr>
          <w:rStyle w:val="Formatvorlage2"/>
          <w:i/>
          <w:szCs w:val="28"/>
          <w:lang w:val="en-US"/>
        </w:rPr>
        <w:t xml:space="preserve">A. </w:t>
      </w:r>
      <w:proofErr w:type="spellStart"/>
      <w:r w:rsidRPr="009A42E1">
        <w:rPr>
          <w:rStyle w:val="Formatvorlage2"/>
          <w:i/>
          <w:szCs w:val="28"/>
          <w:lang w:val="en-US"/>
        </w:rPr>
        <w:t>bipunctata</w:t>
      </w:r>
      <w:proofErr w:type="spellEnd"/>
      <w:r w:rsidR="009A42E1">
        <w:rPr>
          <w:rStyle w:val="Formatvorlage2"/>
          <w:szCs w:val="28"/>
          <w:lang w:val="en-US"/>
        </w:rPr>
        <w:t xml:space="preserve"> (z = 2.54, p = 0.08</w:t>
      </w:r>
      <w:r w:rsidRPr="00914ECD">
        <w:rPr>
          <w:rStyle w:val="Formatvorlage2"/>
          <w:szCs w:val="28"/>
          <w:lang w:val="en-US"/>
        </w:rPr>
        <w:t xml:space="preserve">) compared to </w:t>
      </w:r>
      <w:r w:rsidRPr="009A42E1">
        <w:rPr>
          <w:rStyle w:val="Formatvorlage2"/>
          <w:i/>
          <w:szCs w:val="28"/>
          <w:lang w:val="en-US"/>
        </w:rPr>
        <w:t xml:space="preserve">H. </w:t>
      </w:r>
      <w:proofErr w:type="spellStart"/>
      <w:r w:rsidRPr="009A42E1">
        <w:rPr>
          <w:rStyle w:val="Formatvorlage2"/>
          <w:i/>
          <w:szCs w:val="28"/>
          <w:lang w:val="en-US"/>
        </w:rPr>
        <w:t>axyridis</w:t>
      </w:r>
      <w:proofErr w:type="spellEnd"/>
      <w:r w:rsidRPr="00914ECD">
        <w:rPr>
          <w:rStyle w:val="Formatvorlage2"/>
          <w:szCs w:val="28"/>
          <w:lang w:val="en-US"/>
        </w:rPr>
        <w:t xml:space="preserve">. </w:t>
      </w:r>
      <w:r w:rsidR="00C964B8">
        <w:rPr>
          <w:rStyle w:val="Formatvorlage2"/>
          <w:szCs w:val="28"/>
          <w:lang w:val="en-US"/>
        </w:rPr>
        <w:t>In contrast</w:t>
      </w:r>
      <w:r w:rsidRPr="00914ECD">
        <w:rPr>
          <w:rStyle w:val="Formatvorlage2"/>
          <w:szCs w:val="28"/>
          <w:lang w:val="en-US"/>
        </w:rPr>
        <w:t>,</w:t>
      </w:r>
      <w:r w:rsidR="009A42E1">
        <w:rPr>
          <w:rStyle w:val="Formatvorlage2"/>
          <w:szCs w:val="28"/>
          <w:lang w:val="en-US"/>
        </w:rPr>
        <w:t xml:space="preserve"> the aggression score</w:t>
      </w:r>
      <w:r w:rsidRPr="00914ECD">
        <w:rPr>
          <w:rStyle w:val="Formatvorlage2"/>
          <w:szCs w:val="28"/>
          <w:lang w:val="en-US"/>
        </w:rPr>
        <w:t xml:space="preserve"> did not differ betw</w:t>
      </w:r>
      <w:r w:rsidR="009A42E1">
        <w:rPr>
          <w:rStyle w:val="Formatvorlage2"/>
          <w:szCs w:val="28"/>
          <w:lang w:val="en-US"/>
        </w:rPr>
        <w:t xml:space="preserve">een ladybeetle species </w:t>
      </w:r>
      <w:r w:rsidR="00C964B8">
        <w:rPr>
          <w:rStyle w:val="Formatvorlage2"/>
          <w:szCs w:val="28"/>
          <w:lang w:val="en-US"/>
        </w:rPr>
        <w:t xml:space="preserve">for </w:t>
      </w:r>
      <w:r w:rsidR="00C964B8" w:rsidRPr="00C964B8">
        <w:rPr>
          <w:rStyle w:val="Formatvorlage2"/>
          <w:i/>
          <w:szCs w:val="28"/>
          <w:lang w:val="en-US"/>
        </w:rPr>
        <w:t>M. rubra</w:t>
      </w:r>
      <w:r w:rsidR="00C964B8">
        <w:rPr>
          <w:rStyle w:val="Formatvorlage2"/>
          <w:szCs w:val="28"/>
          <w:lang w:val="en-US"/>
        </w:rPr>
        <w:t xml:space="preserve"> assays </w:t>
      </w:r>
      <w:r w:rsidR="009A42E1">
        <w:rPr>
          <w:rStyle w:val="Formatvorlage2"/>
          <w:szCs w:val="28"/>
          <w:lang w:val="en-US"/>
        </w:rPr>
        <w:t>(</w:t>
      </w:r>
      <w:r w:rsidR="00874DFA">
        <w:rPr>
          <w:rStyle w:val="Formatvorlage2"/>
          <w:b/>
          <w:szCs w:val="28"/>
          <w:lang w:val="en-US"/>
        </w:rPr>
        <w:t>Fig.</w:t>
      </w:r>
      <w:r w:rsidR="009A42E1" w:rsidRPr="00874DFA">
        <w:rPr>
          <w:rStyle w:val="Formatvorlage2"/>
          <w:b/>
          <w:szCs w:val="28"/>
          <w:lang w:val="en-US"/>
        </w:rPr>
        <w:t xml:space="preserve"> S2a</w:t>
      </w:r>
      <w:r w:rsidRPr="00914ECD">
        <w:rPr>
          <w:rStyle w:val="Formatvorlage2"/>
          <w:szCs w:val="28"/>
          <w:lang w:val="en-US"/>
        </w:rPr>
        <w:t>; ꭕ²</w:t>
      </w:r>
      <w:r w:rsidRPr="009A42E1">
        <w:rPr>
          <w:rStyle w:val="Formatvorlage2"/>
          <w:szCs w:val="28"/>
          <w:vertAlign w:val="subscript"/>
          <w:lang w:val="en-US"/>
        </w:rPr>
        <w:t>4,100</w:t>
      </w:r>
      <w:r w:rsidR="009A42E1">
        <w:rPr>
          <w:rStyle w:val="Formatvorlage2"/>
          <w:szCs w:val="28"/>
          <w:lang w:val="en-US"/>
        </w:rPr>
        <w:t xml:space="preserve"> = 4.36, p = 0.36</w:t>
      </w:r>
      <w:r w:rsidRPr="00914ECD">
        <w:rPr>
          <w:rStyle w:val="Formatvorlage2"/>
          <w:szCs w:val="28"/>
          <w:lang w:val="en-US"/>
        </w:rPr>
        <w:t>).</w:t>
      </w:r>
    </w:p>
    <w:p w:rsidR="009A42E1" w:rsidRPr="005C7A00" w:rsidRDefault="009D0896" w:rsidP="006D599D">
      <w:pPr>
        <w:rPr>
          <w:rStyle w:val="Formatvorlage2"/>
          <w:sz w:val="28"/>
          <w:szCs w:val="28"/>
          <w:lang w:val="en-US"/>
        </w:rPr>
      </w:pPr>
      <w:r>
        <w:rPr>
          <w:rStyle w:val="Formatvorlage2"/>
          <w:noProof/>
          <w:sz w:val="28"/>
          <w:szCs w:val="28"/>
          <w:lang w:val="de-DE" w:eastAsia="de-DE"/>
        </w:rPr>
        <w:drawing>
          <wp:inline distT="0" distB="0" distL="0" distR="0" wp14:anchorId="64D2B9F7">
            <wp:extent cx="5395595" cy="27432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79A7" w:rsidRDefault="002F26BA" w:rsidP="006D599D">
      <w:pPr>
        <w:jc w:val="both"/>
        <w:rPr>
          <w:rFonts w:ascii="Arial" w:hAnsi="Arial" w:cs="Arial"/>
        </w:rPr>
      </w:pPr>
      <w:r w:rsidRPr="00DC0CEE">
        <w:rPr>
          <w:rFonts w:ascii="Arial" w:hAnsi="Arial" w:cs="Arial"/>
          <w:b/>
          <w:sz w:val="20"/>
        </w:rPr>
        <w:t>Figure S2a</w:t>
      </w:r>
      <w:r w:rsidRPr="00DC0CEE">
        <w:rPr>
          <w:rFonts w:ascii="Arial" w:hAnsi="Arial" w:cs="Arial"/>
          <w:sz w:val="20"/>
        </w:rPr>
        <w:t xml:space="preserve">: </w:t>
      </w:r>
      <w:r w:rsidR="00D93B60">
        <w:rPr>
          <w:rFonts w:ascii="Arial" w:hAnsi="Arial" w:cs="Arial"/>
          <w:sz w:val="20"/>
        </w:rPr>
        <w:t>A</w:t>
      </w:r>
      <w:r w:rsidR="009D0896">
        <w:rPr>
          <w:rFonts w:ascii="Arial" w:hAnsi="Arial" w:cs="Arial"/>
          <w:sz w:val="20"/>
        </w:rPr>
        <w:t>ggression</w:t>
      </w:r>
      <w:r w:rsidR="00D93B60">
        <w:rPr>
          <w:rFonts w:ascii="Arial" w:hAnsi="Arial" w:cs="Arial"/>
          <w:sz w:val="20"/>
        </w:rPr>
        <w:t xml:space="preserve"> score</w:t>
      </w:r>
      <w:r w:rsidR="009D0896">
        <w:rPr>
          <w:rFonts w:ascii="Arial" w:hAnsi="Arial" w:cs="Arial"/>
          <w:sz w:val="20"/>
        </w:rPr>
        <w:t xml:space="preserve"> of </w:t>
      </w:r>
      <w:r w:rsidR="009D0896" w:rsidRPr="00D93B60">
        <w:rPr>
          <w:rFonts w:ascii="Arial" w:hAnsi="Arial" w:cs="Arial"/>
          <w:i/>
          <w:sz w:val="20"/>
        </w:rPr>
        <w:t xml:space="preserve">L. </w:t>
      </w:r>
      <w:proofErr w:type="spellStart"/>
      <w:r w:rsidR="009D0896" w:rsidRPr="00D93B60">
        <w:rPr>
          <w:rFonts w:ascii="Arial" w:hAnsi="Arial" w:cs="Arial"/>
          <w:i/>
          <w:sz w:val="20"/>
        </w:rPr>
        <w:t>niger</w:t>
      </w:r>
      <w:proofErr w:type="spellEnd"/>
      <w:r w:rsidR="009D0896">
        <w:rPr>
          <w:rFonts w:ascii="Arial" w:hAnsi="Arial" w:cs="Arial"/>
          <w:sz w:val="20"/>
        </w:rPr>
        <w:t xml:space="preserve"> and </w:t>
      </w:r>
      <w:r w:rsidR="009A42E1" w:rsidRPr="00D93B60">
        <w:rPr>
          <w:rFonts w:ascii="Arial" w:hAnsi="Arial" w:cs="Arial"/>
          <w:i/>
          <w:sz w:val="20"/>
        </w:rPr>
        <w:t>M. rubra</w:t>
      </w:r>
      <w:r w:rsidR="009A42E1" w:rsidRPr="009A42E1">
        <w:rPr>
          <w:rFonts w:ascii="Arial" w:hAnsi="Arial" w:cs="Arial"/>
          <w:sz w:val="20"/>
        </w:rPr>
        <w:t xml:space="preserve"> towards the studied ladybeetle species (Ha: </w:t>
      </w:r>
      <w:r w:rsidR="009A42E1"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="009A42E1" w:rsidRPr="00D93B60">
        <w:rPr>
          <w:rFonts w:ascii="Arial" w:hAnsi="Arial" w:cs="Arial"/>
          <w:i/>
          <w:sz w:val="20"/>
        </w:rPr>
        <w:t>axyridis</w:t>
      </w:r>
      <w:proofErr w:type="spellEnd"/>
      <w:r w:rsidR="009A42E1" w:rsidRPr="009A42E1">
        <w:rPr>
          <w:rFonts w:ascii="Arial" w:hAnsi="Arial" w:cs="Arial"/>
          <w:sz w:val="20"/>
        </w:rPr>
        <w:t xml:space="preserve">, </w:t>
      </w:r>
      <w:proofErr w:type="spellStart"/>
      <w:r w:rsidR="009A42E1" w:rsidRPr="009A42E1">
        <w:rPr>
          <w:rFonts w:ascii="Arial" w:hAnsi="Arial" w:cs="Arial"/>
          <w:sz w:val="20"/>
        </w:rPr>
        <w:t>Hv</w:t>
      </w:r>
      <w:proofErr w:type="spellEnd"/>
      <w:r w:rsidR="009A42E1" w:rsidRPr="009A42E1">
        <w:rPr>
          <w:rFonts w:ascii="Arial" w:hAnsi="Arial" w:cs="Arial"/>
          <w:sz w:val="20"/>
        </w:rPr>
        <w:t xml:space="preserve">: </w:t>
      </w:r>
      <w:r w:rsidR="009A42E1"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="009A42E1" w:rsidRPr="00D93B60">
        <w:rPr>
          <w:rFonts w:ascii="Arial" w:hAnsi="Arial" w:cs="Arial"/>
          <w:i/>
          <w:sz w:val="20"/>
        </w:rPr>
        <w:t>variegata</w:t>
      </w:r>
      <w:proofErr w:type="spellEnd"/>
      <w:r w:rsidR="009A42E1" w:rsidRPr="009A42E1">
        <w:rPr>
          <w:rFonts w:ascii="Arial" w:hAnsi="Arial" w:cs="Arial"/>
          <w:sz w:val="20"/>
        </w:rPr>
        <w:t xml:space="preserve">, A2: </w:t>
      </w:r>
      <w:r w:rsidR="009A42E1" w:rsidRPr="00D93B60">
        <w:rPr>
          <w:rFonts w:ascii="Arial" w:hAnsi="Arial" w:cs="Arial"/>
          <w:i/>
          <w:sz w:val="20"/>
        </w:rPr>
        <w:t xml:space="preserve">A. </w:t>
      </w:r>
      <w:proofErr w:type="spellStart"/>
      <w:r w:rsidR="009A42E1" w:rsidRPr="00D93B60">
        <w:rPr>
          <w:rFonts w:ascii="Arial" w:hAnsi="Arial" w:cs="Arial"/>
          <w:i/>
          <w:sz w:val="20"/>
        </w:rPr>
        <w:t>bipunctata</w:t>
      </w:r>
      <w:proofErr w:type="spellEnd"/>
      <w:r w:rsidR="009A42E1" w:rsidRPr="009A42E1">
        <w:rPr>
          <w:rFonts w:ascii="Arial" w:hAnsi="Arial" w:cs="Arial"/>
          <w:sz w:val="20"/>
        </w:rPr>
        <w:t xml:space="preserve">, P14: </w:t>
      </w:r>
      <w:r w:rsidR="009A42E1" w:rsidRPr="00D93B60">
        <w:rPr>
          <w:rFonts w:ascii="Arial" w:hAnsi="Arial" w:cs="Arial"/>
          <w:i/>
          <w:sz w:val="20"/>
        </w:rPr>
        <w:t xml:space="preserve">P. </w:t>
      </w:r>
      <w:proofErr w:type="spellStart"/>
      <w:r w:rsidR="009A42E1" w:rsidRPr="00D93B60">
        <w:rPr>
          <w:rFonts w:ascii="Arial" w:hAnsi="Arial" w:cs="Arial"/>
          <w:i/>
          <w:sz w:val="20"/>
        </w:rPr>
        <w:t>quatuordecimpunctata</w:t>
      </w:r>
      <w:proofErr w:type="spellEnd"/>
      <w:r w:rsidR="009A42E1" w:rsidRPr="009A42E1">
        <w:rPr>
          <w:rFonts w:ascii="Arial" w:hAnsi="Arial" w:cs="Arial"/>
          <w:sz w:val="20"/>
        </w:rPr>
        <w:t xml:space="preserve">, C7: </w:t>
      </w:r>
      <w:r w:rsidR="009A42E1" w:rsidRPr="00D93B60">
        <w:rPr>
          <w:rFonts w:ascii="Arial" w:hAnsi="Arial" w:cs="Arial"/>
          <w:i/>
          <w:sz w:val="20"/>
        </w:rPr>
        <w:t>C.</w:t>
      </w:r>
      <w:r w:rsidR="009D0896" w:rsidRPr="00D93B60">
        <w:rPr>
          <w:rFonts w:ascii="Arial" w:hAnsi="Arial" w:cs="Arial"/>
          <w:i/>
          <w:sz w:val="20"/>
        </w:rPr>
        <w:t xml:space="preserve"> </w:t>
      </w:r>
      <w:proofErr w:type="spellStart"/>
      <w:r w:rsidR="009D0896" w:rsidRPr="00D93B60">
        <w:rPr>
          <w:rFonts w:ascii="Arial" w:hAnsi="Arial" w:cs="Arial"/>
          <w:i/>
          <w:sz w:val="20"/>
        </w:rPr>
        <w:t>septempunctata</w:t>
      </w:r>
      <w:proofErr w:type="spellEnd"/>
      <w:r w:rsidR="009D0896">
        <w:rPr>
          <w:rFonts w:ascii="Arial" w:hAnsi="Arial" w:cs="Arial"/>
          <w:sz w:val="20"/>
        </w:rPr>
        <w:t>)</w:t>
      </w:r>
      <w:r w:rsidR="00D93B60">
        <w:rPr>
          <w:rFonts w:ascii="Arial" w:hAnsi="Arial" w:cs="Arial"/>
          <w:sz w:val="20"/>
        </w:rPr>
        <w:t>; mean ± SE</w:t>
      </w:r>
      <w:r w:rsidR="009A42E1" w:rsidRPr="009A42E1">
        <w:rPr>
          <w:rFonts w:ascii="Arial" w:hAnsi="Arial" w:cs="Arial"/>
          <w:sz w:val="20"/>
        </w:rPr>
        <w:t>. Different lowercase letters indicate statistical differences (α &lt; 0.05). Letters in brackets indicate statistical trends (α &lt; 0.1). Note that y-axes are on different scales.</w:t>
      </w:r>
    </w:p>
    <w:p w:rsidR="00DC0CEE" w:rsidRDefault="00DC0CEE" w:rsidP="006D599D">
      <w:pPr>
        <w:rPr>
          <w:rFonts w:ascii="Arial" w:hAnsi="Arial" w:cs="Arial"/>
        </w:rPr>
      </w:pPr>
    </w:p>
    <w:p w:rsidR="00914ECD" w:rsidRDefault="00914ECD" w:rsidP="006D599D">
      <w:pPr>
        <w:rPr>
          <w:rStyle w:val="Formatvorlage2"/>
          <w:sz w:val="28"/>
          <w:szCs w:val="28"/>
          <w:lang w:val="en-US"/>
        </w:rPr>
      </w:pPr>
      <w:r w:rsidRPr="00914ECD">
        <w:rPr>
          <w:rStyle w:val="Formatvorlage2"/>
          <w:sz w:val="28"/>
          <w:szCs w:val="28"/>
          <w:lang w:val="en-US"/>
        </w:rPr>
        <w:t>Ant aggression towards living ladybeetles</w:t>
      </w:r>
      <w:r>
        <w:rPr>
          <w:rStyle w:val="Formatvorlage2"/>
          <w:sz w:val="28"/>
          <w:szCs w:val="28"/>
          <w:lang w:val="en-US"/>
        </w:rPr>
        <w:t xml:space="preserve"> – based on </w:t>
      </w:r>
      <w:r w:rsidR="00902321">
        <w:rPr>
          <w:rStyle w:val="Formatvorlage2"/>
          <w:sz w:val="28"/>
          <w:szCs w:val="28"/>
          <w:lang w:val="en-US"/>
        </w:rPr>
        <w:t xml:space="preserve">the </w:t>
      </w:r>
      <w:r>
        <w:rPr>
          <w:rStyle w:val="Formatvorlage2"/>
          <w:sz w:val="28"/>
          <w:szCs w:val="28"/>
          <w:lang w:val="en-US"/>
        </w:rPr>
        <w:t xml:space="preserve">proportion </w:t>
      </w:r>
      <w:r w:rsidR="00902321">
        <w:rPr>
          <w:rStyle w:val="Formatvorlage2"/>
          <w:sz w:val="28"/>
          <w:szCs w:val="28"/>
          <w:lang w:val="en-US"/>
        </w:rPr>
        <w:t xml:space="preserve">of </w:t>
      </w:r>
      <w:r>
        <w:rPr>
          <w:rStyle w:val="Formatvorlage2"/>
          <w:sz w:val="28"/>
          <w:szCs w:val="28"/>
          <w:lang w:val="en-US"/>
        </w:rPr>
        <w:t xml:space="preserve">strong </w:t>
      </w:r>
      <w:r w:rsidR="00D93B60">
        <w:rPr>
          <w:rStyle w:val="Formatvorlage2"/>
          <w:sz w:val="28"/>
          <w:szCs w:val="28"/>
          <w:lang w:val="en-US"/>
        </w:rPr>
        <w:t>aggression</w:t>
      </w:r>
      <w:r w:rsidR="006D599D" w:rsidRPr="006D599D">
        <w:rPr>
          <w:rStyle w:val="Formatvorlage2"/>
          <w:sz w:val="28"/>
          <w:szCs w:val="28"/>
          <w:vertAlign w:val="superscript"/>
          <w:lang w:val="en-US"/>
        </w:rPr>
        <w:t>2</w:t>
      </w:r>
    </w:p>
    <w:p w:rsidR="00914ECD" w:rsidRDefault="00914ECD" w:rsidP="006D599D">
      <w:pPr>
        <w:rPr>
          <w:rFonts w:ascii="Arial" w:hAnsi="Arial" w:cs="Arial"/>
        </w:rPr>
      </w:pPr>
    </w:p>
    <w:p w:rsidR="00D069E6" w:rsidRDefault="009D0896" w:rsidP="006D599D">
      <w:pPr>
        <w:jc w:val="both"/>
        <w:rPr>
          <w:rStyle w:val="Formatvorlage2"/>
          <w:szCs w:val="28"/>
          <w:lang w:val="en-US"/>
        </w:rPr>
      </w:pPr>
      <w:r w:rsidRPr="00914ECD">
        <w:rPr>
          <w:rStyle w:val="Formatvorlage2"/>
          <w:szCs w:val="28"/>
          <w:lang w:val="en-US"/>
        </w:rPr>
        <w:t xml:space="preserve">For </w:t>
      </w:r>
      <w:r w:rsidRPr="009A42E1">
        <w:rPr>
          <w:rStyle w:val="Formatvorlage2"/>
          <w:i/>
          <w:szCs w:val="28"/>
          <w:lang w:val="en-US"/>
        </w:rPr>
        <w:t xml:space="preserve">L. </w:t>
      </w:r>
      <w:proofErr w:type="spellStart"/>
      <w:r w:rsidRPr="009A42E1">
        <w:rPr>
          <w:rStyle w:val="Formatvorlage2"/>
          <w:i/>
          <w:szCs w:val="28"/>
          <w:lang w:val="en-US"/>
        </w:rPr>
        <w:t>niger</w:t>
      </w:r>
      <w:proofErr w:type="spellEnd"/>
      <w:r>
        <w:rPr>
          <w:rStyle w:val="Formatvorlage2"/>
          <w:szCs w:val="28"/>
          <w:lang w:val="en-US"/>
        </w:rPr>
        <w:t>, the proportion of strong aggression</w:t>
      </w:r>
      <w:r w:rsidRPr="00914ECD">
        <w:rPr>
          <w:rStyle w:val="Formatvorlage2"/>
          <w:szCs w:val="28"/>
          <w:lang w:val="en-US"/>
        </w:rPr>
        <w:t xml:space="preserve"> differed betw</w:t>
      </w:r>
      <w:r>
        <w:rPr>
          <w:rStyle w:val="Formatvorlage2"/>
          <w:szCs w:val="28"/>
          <w:lang w:val="en-US"/>
        </w:rPr>
        <w:t>een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Pr="00874DFA">
        <w:rPr>
          <w:rStyle w:val="Formatvorlage2"/>
          <w:b/>
          <w:szCs w:val="28"/>
          <w:lang w:val="en-US"/>
        </w:rPr>
        <w:t xml:space="preserve"> S2b</w:t>
      </w:r>
      <w:r w:rsidRPr="00914ECD">
        <w:rPr>
          <w:rStyle w:val="Formatvorlage2"/>
          <w:szCs w:val="28"/>
          <w:lang w:val="en-US"/>
        </w:rPr>
        <w:t>; ꭕ²</w:t>
      </w:r>
      <w:r w:rsidRPr="009A42E1">
        <w:rPr>
          <w:rStyle w:val="Formatvorlage2"/>
          <w:szCs w:val="28"/>
          <w:vertAlign w:val="subscript"/>
          <w:lang w:val="en-US"/>
        </w:rPr>
        <w:t>4,96</w:t>
      </w:r>
      <w:r>
        <w:rPr>
          <w:rStyle w:val="Formatvorlage2"/>
          <w:szCs w:val="28"/>
          <w:lang w:val="en-US"/>
        </w:rPr>
        <w:t xml:space="preserve"> = 10.61, p = 0.031</w:t>
      </w:r>
      <w:r w:rsidRPr="00914ECD">
        <w:rPr>
          <w:rStyle w:val="Formatvorlage2"/>
          <w:szCs w:val="28"/>
          <w:lang w:val="en-US"/>
        </w:rPr>
        <w:t xml:space="preserve">). </w:t>
      </w:r>
      <w:r w:rsidR="00C964B8">
        <w:rPr>
          <w:rStyle w:val="Formatvorlage2"/>
          <w:szCs w:val="28"/>
          <w:lang w:val="en-US"/>
        </w:rPr>
        <w:t>T</w:t>
      </w:r>
      <w:r w:rsidRPr="00914ECD">
        <w:rPr>
          <w:rStyle w:val="Formatvorlage2"/>
          <w:szCs w:val="28"/>
          <w:lang w:val="en-US"/>
        </w:rPr>
        <w:t xml:space="preserve">he </w:t>
      </w:r>
      <w:r>
        <w:rPr>
          <w:rStyle w:val="Formatvorlage2"/>
          <w:szCs w:val="28"/>
          <w:lang w:val="en-US"/>
        </w:rPr>
        <w:t>proportion of strong aggression tended to be</w:t>
      </w:r>
      <w:r w:rsidRPr="00914ECD">
        <w:rPr>
          <w:rStyle w:val="Formatvorlage2"/>
          <w:szCs w:val="28"/>
          <w:lang w:val="en-US"/>
        </w:rPr>
        <w:t xml:space="preserve"> higher towards </w:t>
      </w:r>
      <w:r w:rsidRPr="009A42E1">
        <w:rPr>
          <w:rStyle w:val="Formatvorlage2"/>
          <w:i/>
          <w:szCs w:val="28"/>
          <w:lang w:val="en-US"/>
        </w:rPr>
        <w:t xml:space="preserve">C. </w:t>
      </w:r>
      <w:proofErr w:type="spellStart"/>
      <w:r w:rsidRPr="009A42E1">
        <w:rPr>
          <w:rStyle w:val="Formatvorlage2"/>
          <w:i/>
          <w:szCs w:val="28"/>
          <w:lang w:val="en-US"/>
        </w:rPr>
        <w:t>septempunctata</w:t>
      </w:r>
      <w:proofErr w:type="spellEnd"/>
      <w:r w:rsidRPr="00914ECD">
        <w:rPr>
          <w:rStyle w:val="Formatvorlage2"/>
          <w:szCs w:val="28"/>
          <w:lang w:val="en-US"/>
        </w:rPr>
        <w:t xml:space="preserve"> compared to </w:t>
      </w:r>
      <w:r w:rsidRPr="009A42E1">
        <w:rPr>
          <w:rStyle w:val="Formatvorlage2"/>
          <w:i/>
          <w:szCs w:val="28"/>
          <w:lang w:val="en-US"/>
        </w:rPr>
        <w:t xml:space="preserve">H. </w:t>
      </w:r>
      <w:proofErr w:type="spellStart"/>
      <w:r w:rsidRPr="009A42E1">
        <w:rPr>
          <w:rStyle w:val="Formatvorlage2"/>
          <w:i/>
          <w:szCs w:val="28"/>
          <w:lang w:val="en-US"/>
        </w:rPr>
        <w:t>axyridis</w:t>
      </w:r>
      <w:proofErr w:type="spellEnd"/>
      <w:r w:rsidR="00144D26">
        <w:rPr>
          <w:rStyle w:val="Formatvorlage2"/>
          <w:szCs w:val="28"/>
          <w:lang w:val="en-US"/>
        </w:rPr>
        <w:t xml:space="preserve"> (z = 2.67, p = 0.06</w:t>
      </w:r>
      <w:r w:rsidR="00144D26" w:rsidRPr="00914ECD">
        <w:rPr>
          <w:rStyle w:val="Formatvorlage2"/>
          <w:szCs w:val="28"/>
          <w:lang w:val="en-US"/>
        </w:rPr>
        <w:t>)</w:t>
      </w:r>
      <w:r w:rsidRPr="00914ECD">
        <w:rPr>
          <w:rStyle w:val="Formatvorlage2"/>
          <w:szCs w:val="28"/>
          <w:lang w:val="en-US"/>
        </w:rPr>
        <w:t xml:space="preserve"> </w:t>
      </w:r>
      <w:r w:rsidR="00144D26" w:rsidRPr="00914ECD">
        <w:rPr>
          <w:rStyle w:val="Formatvorlage2"/>
          <w:szCs w:val="28"/>
          <w:lang w:val="en-US"/>
        </w:rPr>
        <w:t xml:space="preserve">and </w:t>
      </w:r>
      <w:r w:rsidR="00144D26" w:rsidRPr="009A42E1">
        <w:rPr>
          <w:rStyle w:val="Formatvorlage2"/>
          <w:i/>
          <w:szCs w:val="28"/>
          <w:lang w:val="en-US"/>
        </w:rPr>
        <w:t xml:space="preserve">A. </w:t>
      </w:r>
      <w:proofErr w:type="spellStart"/>
      <w:r w:rsidR="00144D26" w:rsidRPr="009A42E1">
        <w:rPr>
          <w:rStyle w:val="Formatvorlage2"/>
          <w:i/>
          <w:szCs w:val="28"/>
          <w:lang w:val="en-US"/>
        </w:rPr>
        <w:t>bipunctata</w:t>
      </w:r>
      <w:proofErr w:type="spellEnd"/>
      <w:r w:rsidR="00144D26">
        <w:rPr>
          <w:rStyle w:val="Formatvorlage2"/>
          <w:szCs w:val="28"/>
          <w:lang w:val="en-US"/>
        </w:rPr>
        <w:t xml:space="preserve"> (z = 2.56, p = 0.08</w:t>
      </w:r>
      <w:r w:rsidR="00144D26" w:rsidRPr="00914ECD">
        <w:rPr>
          <w:rStyle w:val="Formatvorlage2"/>
          <w:szCs w:val="28"/>
          <w:lang w:val="en-US"/>
        </w:rPr>
        <w:t>)</w:t>
      </w:r>
      <w:r w:rsidR="00144D26">
        <w:rPr>
          <w:rStyle w:val="Formatvorlage2"/>
          <w:szCs w:val="28"/>
          <w:lang w:val="en-US"/>
        </w:rPr>
        <w:t xml:space="preserve">. </w:t>
      </w:r>
      <w:proofErr w:type="gramStart"/>
      <w:r w:rsidR="00C964B8">
        <w:rPr>
          <w:rStyle w:val="Formatvorlage2"/>
          <w:szCs w:val="28"/>
          <w:lang w:val="en-US"/>
        </w:rPr>
        <w:t>Also</w:t>
      </w:r>
      <w:proofErr w:type="gramEnd"/>
      <w:r w:rsidR="00C964B8">
        <w:rPr>
          <w:rStyle w:val="Formatvorlage2"/>
          <w:szCs w:val="28"/>
          <w:lang w:val="en-US"/>
        </w:rPr>
        <w:t xml:space="preserve"> f</w:t>
      </w:r>
      <w:r w:rsidRPr="00914ECD">
        <w:rPr>
          <w:rStyle w:val="Formatvorlage2"/>
          <w:szCs w:val="28"/>
          <w:lang w:val="en-US"/>
        </w:rPr>
        <w:t xml:space="preserve">or </w:t>
      </w:r>
      <w:r w:rsidRPr="009A42E1">
        <w:rPr>
          <w:rStyle w:val="Formatvorlage2"/>
          <w:i/>
          <w:szCs w:val="28"/>
          <w:lang w:val="en-US"/>
        </w:rPr>
        <w:t>M. rubra</w:t>
      </w:r>
      <w:r w:rsidRPr="00914ECD">
        <w:rPr>
          <w:rStyle w:val="Formatvorlage2"/>
          <w:szCs w:val="28"/>
          <w:lang w:val="en-US"/>
        </w:rPr>
        <w:t>,</w:t>
      </w:r>
      <w:r>
        <w:rPr>
          <w:rStyle w:val="Formatvorlage2"/>
          <w:szCs w:val="28"/>
          <w:lang w:val="en-US"/>
        </w:rPr>
        <w:t xml:space="preserve"> </w:t>
      </w:r>
      <w:r w:rsidR="00144D26">
        <w:rPr>
          <w:rStyle w:val="Formatvorlage2"/>
          <w:szCs w:val="28"/>
          <w:lang w:val="en-US"/>
        </w:rPr>
        <w:t>the proportion of strong aggression</w:t>
      </w:r>
      <w:r w:rsidR="00144D26" w:rsidRPr="00914ECD">
        <w:rPr>
          <w:rStyle w:val="Formatvorlage2"/>
          <w:szCs w:val="28"/>
          <w:lang w:val="en-US"/>
        </w:rPr>
        <w:t xml:space="preserve"> differed betw</w:t>
      </w:r>
      <w:r w:rsidR="00144D26">
        <w:rPr>
          <w:rStyle w:val="Formatvorlage2"/>
          <w:szCs w:val="28"/>
          <w:lang w:val="en-US"/>
        </w:rPr>
        <w:t>een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="00144D26" w:rsidRPr="00874DFA">
        <w:rPr>
          <w:rStyle w:val="Formatvorlage2"/>
          <w:b/>
          <w:szCs w:val="28"/>
          <w:lang w:val="en-US"/>
        </w:rPr>
        <w:t xml:space="preserve"> S2b</w:t>
      </w:r>
      <w:r w:rsidRPr="00914ECD">
        <w:rPr>
          <w:rStyle w:val="Formatvorlage2"/>
          <w:szCs w:val="28"/>
          <w:lang w:val="en-US"/>
        </w:rPr>
        <w:t>; ꭕ²</w:t>
      </w:r>
      <w:r w:rsidRPr="009A42E1">
        <w:rPr>
          <w:rStyle w:val="Formatvorlage2"/>
          <w:szCs w:val="28"/>
          <w:vertAlign w:val="subscript"/>
          <w:lang w:val="en-US"/>
        </w:rPr>
        <w:t>4,100</w:t>
      </w:r>
      <w:r w:rsidR="00144D26">
        <w:rPr>
          <w:rStyle w:val="Formatvorlage2"/>
          <w:szCs w:val="28"/>
          <w:lang w:val="en-US"/>
        </w:rPr>
        <w:t xml:space="preserve"> = 13.94, p = 0.007</w:t>
      </w:r>
      <w:r w:rsidRPr="00914ECD">
        <w:rPr>
          <w:rStyle w:val="Formatvorlage2"/>
          <w:szCs w:val="28"/>
          <w:lang w:val="en-US"/>
        </w:rPr>
        <w:t>).</w:t>
      </w:r>
      <w:r w:rsidR="00144D26">
        <w:rPr>
          <w:rStyle w:val="Formatvorlage2"/>
          <w:szCs w:val="28"/>
          <w:lang w:val="en-US"/>
        </w:rPr>
        <w:t xml:space="preserve"> Here, the proportion of strong aggression was higher towards </w:t>
      </w:r>
      <w:r w:rsidR="00144D26" w:rsidRPr="006D773E">
        <w:rPr>
          <w:rStyle w:val="Formatvorlage2"/>
          <w:i/>
          <w:szCs w:val="28"/>
          <w:lang w:val="en-US"/>
        </w:rPr>
        <w:t xml:space="preserve">P. </w:t>
      </w:r>
      <w:proofErr w:type="spellStart"/>
      <w:r w:rsidR="00144D26" w:rsidRPr="006D773E">
        <w:rPr>
          <w:rStyle w:val="Formatvorlage2"/>
          <w:i/>
          <w:szCs w:val="28"/>
          <w:lang w:val="en-US"/>
        </w:rPr>
        <w:t>quatuordecimpunctata</w:t>
      </w:r>
      <w:proofErr w:type="spellEnd"/>
      <w:r w:rsidR="00144D26">
        <w:rPr>
          <w:rStyle w:val="Formatvorlage2"/>
          <w:szCs w:val="28"/>
          <w:lang w:val="en-US"/>
        </w:rPr>
        <w:t xml:space="preserve"> (z = 3.30, p = 0.009) and tended to be higher towards </w:t>
      </w:r>
      <w:r w:rsidR="00144D26" w:rsidRPr="006D773E">
        <w:rPr>
          <w:rStyle w:val="Formatvorlage2"/>
          <w:i/>
          <w:szCs w:val="28"/>
          <w:lang w:val="en-US"/>
        </w:rPr>
        <w:t xml:space="preserve">C. </w:t>
      </w:r>
      <w:proofErr w:type="spellStart"/>
      <w:r w:rsidR="00144D26" w:rsidRPr="006D773E">
        <w:rPr>
          <w:rStyle w:val="Formatvorlage2"/>
          <w:i/>
          <w:szCs w:val="28"/>
          <w:lang w:val="en-US"/>
        </w:rPr>
        <w:t>sepetempunctata</w:t>
      </w:r>
      <w:proofErr w:type="spellEnd"/>
      <w:r w:rsidR="00144D26">
        <w:rPr>
          <w:rStyle w:val="Formatvorlage2"/>
          <w:szCs w:val="28"/>
          <w:lang w:val="en-US"/>
        </w:rPr>
        <w:t xml:space="preserve"> (z = 2.47, p = 0.098) compared to </w:t>
      </w:r>
      <w:r w:rsidR="00144D26" w:rsidRPr="006D773E">
        <w:rPr>
          <w:rStyle w:val="Formatvorlage2"/>
          <w:i/>
          <w:szCs w:val="28"/>
          <w:lang w:val="en-US"/>
        </w:rPr>
        <w:t xml:space="preserve">A. </w:t>
      </w:r>
      <w:proofErr w:type="spellStart"/>
      <w:r w:rsidR="00144D26" w:rsidRPr="006D773E">
        <w:rPr>
          <w:rStyle w:val="Formatvorlage2"/>
          <w:i/>
          <w:szCs w:val="28"/>
          <w:lang w:val="en-US"/>
        </w:rPr>
        <w:t>bipunctata</w:t>
      </w:r>
      <w:proofErr w:type="spellEnd"/>
      <w:r w:rsidR="00144D26">
        <w:rPr>
          <w:rStyle w:val="Formatvorlage2"/>
          <w:szCs w:val="28"/>
          <w:lang w:val="en-US"/>
        </w:rPr>
        <w:t>.</w:t>
      </w:r>
      <w:r w:rsidR="006D773E">
        <w:rPr>
          <w:rStyle w:val="Formatvorlage2"/>
          <w:szCs w:val="28"/>
          <w:lang w:val="en-US"/>
        </w:rPr>
        <w:t xml:space="preserve"> We found no further differences in the proportion of strong aggression among the remaining pair-wise comparisons.</w:t>
      </w:r>
    </w:p>
    <w:p w:rsidR="006D599D" w:rsidRDefault="00874DFA" w:rsidP="006D599D">
      <w:pPr>
        <w:jc w:val="both"/>
        <w:rPr>
          <w:rStyle w:val="Formatvorlage2"/>
          <w:szCs w:val="28"/>
          <w:lang w:val="en-US"/>
        </w:rPr>
      </w:pPr>
      <w:r>
        <w:rPr>
          <w:rStyle w:val="Formatvorlage2"/>
          <w:szCs w:val="28"/>
          <w:lang w:val="en-US"/>
        </w:rPr>
        <w:t>___</w:t>
      </w:r>
    </w:p>
    <w:p w:rsidR="006D599D" w:rsidRDefault="006D599D" w:rsidP="006D599D">
      <w:pPr>
        <w:jc w:val="both"/>
        <w:rPr>
          <w:rStyle w:val="Formatvorlage2"/>
          <w:sz w:val="20"/>
          <w:szCs w:val="20"/>
          <w:lang w:val="en-US"/>
        </w:rPr>
      </w:pPr>
      <w:r w:rsidRPr="00AE3709">
        <w:rPr>
          <w:rStyle w:val="Formatvorlage2"/>
          <w:sz w:val="20"/>
          <w:szCs w:val="20"/>
          <w:vertAlign w:val="superscript"/>
          <w:lang w:val="en-US"/>
        </w:rPr>
        <w:t>1</w:t>
      </w:r>
      <w:r w:rsidRPr="00AE3709">
        <w:rPr>
          <w:rStyle w:val="Formatvorlage2"/>
          <w:sz w:val="20"/>
          <w:szCs w:val="20"/>
          <w:lang w:val="en-US"/>
        </w:rPr>
        <w:t xml:space="preserve"> Finlayson CJ, </w:t>
      </w:r>
      <w:proofErr w:type="spellStart"/>
      <w:r w:rsidRPr="00AE3709">
        <w:rPr>
          <w:rStyle w:val="Formatvorlage2"/>
          <w:sz w:val="20"/>
          <w:szCs w:val="20"/>
          <w:lang w:val="en-US"/>
        </w:rPr>
        <w:t>Alyokhin</w:t>
      </w:r>
      <w:proofErr w:type="spellEnd"/>
      <w:r w:rsidRPr="00AE3709">
        <w:rPr>
          <w:rStyle w:val="Formatvorlage2"/>
          <w:sz w:val="20"/>
          <w:szCs w:val="20"/>
          <w:lang w:val="en-US"/>
        </w:rPr>
        <w:t xml:space="preserve"> AV, Porter EW (2009) Interactions of native and non-native lady beetle species (Coleoptera: Coccinellidae) with aphid-tending ants in laboratory arenas. Environ</w:t>
      </w:r>
      <w:r w:rsidR="00602284">
        <w:rPr>
          <w:rStyle w:val="Formatvorlage2"/>
          <w:sz w:val="20"/>
          <w:szCs w:val="20"/>
          <w:lang w:val="en-US"/>
        </w:rPr>
        <w:t>.</w:t>
      </w:r>
      <w:r w:rsidRPr="00AE3709">
        <w:rPr>
          <w:rStyle w:val="Formatvorlage2"/>
          <w:sz w:val="20"/>
          <w:szCs w:val="20"/>
          <w:lang w:val="en-US"/>
        </w:rPr>
        <w:t xml:space="preserve"> </w:t>
      </w:r>
      <w:proofErr w:type="spellStart"/>
      <w:r w:rsidRPr="00AE3709">
        <w:rPr>
          <w:rStyle w:val="Formatvorlage2"/>
          <w:sz w:val="20"/>
          <w:szCs w:val="20"/>
          <w:lang w:val="en-US"/>
        </w:rPr>
        <w:t>Entomol</w:t>
      </w:r>
      <w:proofErr w:type="spellEnd"/>
      <w:r w:rsidR="00602284">
        <w:rPr>
          <w:rStyle w:val="Formatvorlage2"/>
          <w:sz w:val="20"/>
          <w:szCs w:val="20"/>
          <w:lang w:val="en-US"/>
        </w:rPr>
        <w:t>.</w:t>
      </w:r>
      <w:r w:rsidRPr="00AE3709">
        <w:rPr>
          <w:rStyle w:val="Formatvorlage2"/>
          <w:sz w:val="20"/>
          <w:szCs w:val="20"/>
          <w:lang w:val="en-US"/>
        </w:rPr>
        <w:t xml:space="preserve"> 38:846–855. </w:t>
      </w:r>
      <w:r w:rsidR="00AE3709" w:rsidRPr="00AE3709">
        <w:rPr>
          <w:rStyle w:val="Formatvorlage2"/>
          <w:sz w:val="20"/>
          <w:szCs w:val="20"/>
          <w:lang w:val="en-US"/>
        </w:rPr>
        <w:t xml:space="preserve">For congruence between the different behavioral elements and the letter used in the formula by Finlayson </w:t>
      </w:r>
      <w:r w:rsidR="00AE3709" w:rsidRPr="00AE3709">
        <w:rPr>
          <w:rStyle w:val="Formatvorlage2"/>
          <w:i/>
          <w:sz w:val="20"/>
          <w:szCs w:val="20"/>
          <w:lang w:val="en-US"/>
        </w:rPr>
        <w:t>et al</w:t>
      </w:r>
      <w:r w:rsidR="00AE3709" w:rsidRPr="00AE3709">
        <w:rPr>
          <w:rStyle w:val="Formatvorlage2"/>
          <w:sz w:val="20"/>
          <w:szCs w:val="20"/>
          <w:lang w:val="en-US"/>
        </w:rPr>
        <w:t>. 2009 see behavioral data in supplementary material S1. The statistical approach is identical to the one described in the main text.</w:t>
      </w:r>
    </w:p>
    <w:p w:rsidR="00874DFA" w:rsidRPr="00874DFA" w:rsidRDefault="00874DFA" w:rsidP="006D599D">
      <w:pPr>
        <w:jc w:val="both"/>
        <w:rPr>
          <w:rStyle w:val="Formatvorlage2"/>
          <w:sz w:val="10"/>
          <w:szCs w:val="10"/>
          <w:lang w:val="en-US"/>
        </w:rPr>
      </w:pPr>
    </w:p>
    <w:p w:rsidR="00AE3709" w:rsidRPr="00AE3709" w:rsidRDefault="00AE3709" w:rsidP="006D599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E3709">
        <w:rPr>
          <w:rStyle w:val="Formatvorlage2"/>
          <w:sz w:val="20"/>
          <w:szCs w:val="20"/>
          <w:vertAlign w:val="superscript"/>
          <w:lang w:val="en-US"/>
        </w:rPr>
        <w:t>2</w:t>
      </w:r>
      <w:r w:rsidRPr="00AE3709">
        <w:rPr>
          <w:rStyle w:val="Formatvorlage2"/>
          <w:sz w:val="20"/>
          <w:szCs w:val="20"/>
          <w:lang w:val="en-US"/>
        </w:rPr>
        <w:t xml:space="preserve"> </w:t>
      </w:r>
      <w:r>
        <w:rPr>
          <w:rStyle w:val="Formatvorlage2"/>
          <w:sz w:val="20"/>
          <w:szCs w:val="20"/>
          <w:lang w:val="en-US"/>
        </w:rPr>
        <w:t xml:space="preserve">For a definition of strong interactions see method section in the main text and separation strong </w:t>
      </w:r>
      <w:r w:rsidRPr="00AE3709">
        <w:rPr>
          <w:rStyle w:val="Formatvorlage2"/>
          <w:i/>
          <w:sz w:val="20"/>
          <w:szCs w:val="20"/>
          <w:lang w:val="en-US"/>
        </w:rPr>
        <w:t>vs</w:t>
      </w:r>
      <w:r>
        <w:rPr>
          <w:rStyle w:val="Formatvorlage2"/>
          <w:sz w:val="20"/>
          <w:szCs w:val="20"/>
          <w:lang w:val="en-US"/>
        </w:rPr>
        <w:t xml:space="preserve">. weak interactions in the supplementary material S1. The statistical approach is as described in the main text except that </w:t>
      </w:r>
      <w:r w:rsidR="00902321">
        <w:rPr>
          <w:rStyle w:val="Formatvorlage2"/>
          <w:sz w:val="20"/>
          <w:szCs w:val="20"/>
          <w:lang w:val="en-US"/>
        </w:rPr>
        <w:t xml:space="preserve">errors of the </w:t>
      </w:r>
      <w:r>
        <w:rPr>
          <w:rStyle w:val="Formatvorlage2"/>
          <w:sz w:val="20"/>
          <w:szCs w:val="20"/>
          <w:lang w:val="en-US"/>
        </w:rPr>
        <w:t xml:space="preserve">models </w:t>
      </w:r>
      <w:r w:rsidR="00902321">
        <w:rPr>
          <w:rStyle w:val="Formatvorlage2"/>
          <w:sz w:val="20"/>
          <w:szCs w:val="20"/>
          <w:lang w:val="en-US"/>
        </w:rPr>
        <w:t>were assumed to follow</w:t>
      </w:r>
      <w:r>
        <w:rPr>
          <w:rStyle w:val="Formatvorlage2"/>
          <w:sz w:val="20"/>
          <w:szCs w:val="20"/>
          <w:lang w:val="en-US"/>
        </w:rPr>
        <w:t xml:space="preserve"> binomial distribution.</w:t>
      </w:r>
    </w:p>
    <w:p w:rsidR="00D069E6" w:rsidRPr="006D773E" w:rsidRDefault="006D773E" w:rsidP="006D599D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de-DE" w:eastAsia="de-DE"/>
        </w:rPr>
        <w:lastRenderedPageBreak/>
        <w:drawing>
          <wp:inline distT="0" distB="0" distL="0" distR="0" wp14:anchorId="1FAFC153">
            <wp:extent cx="5505450" cy="273748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69E6" w:rsidRDefault="00D069E6" w:rsidP="006D599D">
      <w:pPr>
        <w:jc w:val="both"/>
        <w:rPr>
          <w:rFonts w:ascii="Arial" w:hAnsi="Arial" w:cs="Arial"/>
        </w:rPr>
      </w:pPr>
      <w:r w:rsidRPr="00DC0CEE">
        <w:rPr>
          <w:rFonts w:ascii="Arial" w:hAnsi="Arial" w:cs="Arial"/>
          <w:b/>
          <w:sz w:val="20"/>
        </w:rPr>
        <w:t>Figure S2</w:t>
      </w:r>
      <w:r>
        <w:rPr>
          <w:rFonts w:ascii="Arial" w:hAnsi="Arial" w:cs="Arial"/>
          <w:b/>
          <w:sz w:val="20"/>
        </w:rPr>
        <w:t>b</w:t>
      </w:r>
      <w:r w:rsidRPr="00DC0CEE">
        <w:rPr>
          <w:rFonts w:ascii="Arial" w:hAnsi="Arial" w:cs="Arial"/>
          <w:sz w:val="20"/>
        </w:rPr>
        <w:t xml:space="preserve">: </w:t>
      </w:r>
      <w:r w:rsidR="00903541">
        <w:rPr>
          <w:rFonts w:ascii="Arial" w:hAnsi="Arial" w:cs="Arial"/>
          <w:sz w:val="20"/>
        </w:rPr>
        <w:t xml:space="preserve">Proportion of strong aggression of </w:t>
      </w:r>
      <w:r w:rsidR="00903541" w:rsidRPr="00D93B60">
        <w:rPr>
          <w:rFonts w:ascii="Arial" w:hAnsi="Arial" w:cs="Arial"/>
          <w:i/>
          <w:sz w:val="20"/>
        </w:rPr>
        <w:t xml:space="preserve">L. </w:t>
      </w:r>
      <w:proofErr w:type="spellStart"/>
      <w:r w:rsidR="00903541" w:rsidRPr="00D93B60">
        <w:rPr>
          <w:rFonts w:ascii="Arial" w:hAnsi="Arial" w:cs="Arial"/>
          <w:i/>
          <w:sz w:val="20"/>
        </w:rPr>
        <w:t>niger</w:t>
      </w:r>
      <w:proofErr w:type="spellEnd"/>
      <w:r w:rsidR="00903541">
        <w:rPr>
          <w:rFonts w:ascii="Arial" w:hAnsi="Arial" w:cs="Arial"/>
          <w:sz w:val="20"/>
        </w:rPr>
        <w:t xml:space="preserve"> and </w:t>
      </w:r>
      <w:r w:rsidR="00903541" w:rsidRPr="00D93B60">
        <w:rPr>
          <w:rFonts w:ascii="Arial" w:hAnsi="Arial" w:cs="Arial"/>
          <w:i/>
          <w:sz w:val="20"/>
        </w:rPr>
        <w:t>M. rubra</w:t>
      </w:r>
      <w:r w:rsidR="00903541" w:rsidRPr="009A42E1">
        <w:rPr>
          <w:rFonts w:ascii="Arial" w:hAnsi="Arial" w:cs="Arial"/>
          <w:sz w:val="20"/>
        </w:rPr>
        <w:t xml:space="preserve"> towards the studied ladybeetle species (Ha: </w:t>
      </w:r>
      <w:r w:rsidR="00903541"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="00903541" w:rsidRPr="00D93B60">
        <w:rPr>
          <w:rFonts w:ascii="Arial" w:hAnsi="Arial" w:cs="Arial"/>
          <w:i/>
          <w:sz w:val="20"/>
        </w:rPr>
        <w:t>axyridis</w:t>
      </w:r>
      <w:proofErr w:type="spellEnd"/>
      <w:r w:rsidR="00903541" w:rsidRPr="009A42E1">
        <w:rPr>
          <w:rFonts w:ascii="Arial" w:hAnsi="Arial" w:cs="Arial"/>
          <w:sz w:val="20"/>
        </w:rPr>
        <w:t xml:space="preserve">, </w:t>
      </w:r>
      <w:proofErr w:type="spellStart"/>
      <w:r w:rsidR="00903541" w:rsidRPr="009A42E1">
        <w:rPr>
          <w:rFonts w:ascii="Arial" w:hAnsi="Arial" w:cs="Arial"/>
          <w:sz w:val="20"/>
        </w:rPr>
        <w:t>Hv</w:t>
      </w:r>
      <w:proofErr w:type="spellEnd"/>
      <w:r w:rsidR="00903541" w:rsidRPr="009A42E1">
        <w:rPr>
          <w:rFonts w:ascii="Arial" w:hAnsi="Arial" w:cs="Arial"/>
          <w:sz w:val="20"/>
        </w:rPr>
        <w:t xml:space="preserve">: </w:t>
      </w:r>
      <w:r w:rsidR="00903541"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="00903541" w:rsidRPr="00D93B60">
        <w:rPr>
          <w:rFonts w:ascii="Arial" w:hAnsi="Arial" w:cs="Arial"/>
          <w:i/>
          <w:sz w:val="20"/>
        </w:rPr>
        <w:t>variegata</w:t>
      </w:r>
      <w:proofErr w:type="spellEnd"/>
      <w:r w:rsidR="00903541" w:rsidRPr="009A42E1">
        <w:rPr>
          <w:rFonts w:ascii="Arial" w:hAnsi="Arial" w:cs="Arial"/>
          <w:sz w:val="20"/>
        </w:rPr>
        <w:t xml:space="preserve">, A2: </w:t>
      </w:r>
      <w:r w:rsidR="00903541" w:rsidRPr="00D93B60">
        <w:rPr>
          <w:rFonts w:ascii="Arial" w:hAnsi="Arial" w:cs="Arial"/>
          <w:i/>
          <w:sz w:val="20"/>
        </w:rPr>
        <w:t xml:space="preserve">A. </w:t>
      </w:r>
      <w:proofErr w:type="spellStart"/>
      <w:r w:rsidR="00903541" w:rsidRPr="00D93B60">
        <w:rPr>
          <w:rFonts w:ascii="Arial" w:hAnsi="Arial" w:cs="Arial"/>
          <w:i/>
          <w:sz w:val="20"/>
        </w:rPr>
        <w:t>bipunctata</w:t>
      </w:r>
      <w:proofErr w:type="spellEnd"/>
      <w:r w:rsidR="00903541" w:rsidRPr="009A42E1">
        <w:rPr>
          <w:rFonts w:ascii="Arial" w:hAnsi="Arial" w:cs="Arial"/>
          <w:sz w:val="20"/>
        </w:rPr>
        <w:t xml:space="preserve">, P14: </w:t>
      </w:r>
      <w:r w:rsidR="00903541" w:rsidRPr="00D93B60">
        <w:rPr>
          <w:rFonts w:ascii="Arial" w:hAnsi="Arial" w:cs="Arial"/>
          <w:i/>
          <w:sz w:val="20"/>
        </w:rPr>
        <w:t xml:space="preserve">P. </w:t>
      </w:r>
      <w:proofErr w:type="spellStart"/>
      <w:r w:rsidR="00903541" w:rsidRPr="00D93B60">
        <w:rPr>
          <w:rFonts w:ascii="Arial" w:hAnsi="Arial" w:cs="Arial"/>
          <w:i/>
          <w:sz w:val="20"/>
        </w:rPr>
        <w:t>quatuordecimpunctata</w:t>
      </w:r>
      <w:proofErr w:type="spellEnd"/>
      <w:r w:rsidR="00903541" w:rsidRPr="009A42E1">
        <w:rPr>
          <w:rFonts w:ascii="Arial" w:hAnsi="Arial" w:cs="Arial"/>
          <w:sz w:val="20"/>
        </w:rPr>
        <w:t xml:space="preserve">, C7: </w:t>
      </w:r>
      <w:r w:rsidR="00903541" w:rsidRPr="00D93B60">
        <w:rPr>
          <w:rFonts w:ascii="Arial" w:hAnsi="Arial" w:cs="Arial"/>
          <w:i/>
          <w:sz w:val="20"/>
        </w:rPr>
        <w:t xml:space="preserve">C. </w:t>
      </w:r>
      <w:proofErr w:type="spellStart"/>
      <w:r w:rsidR="00903541" w:rsidRPr="00D93B60">
        <w:rPr>
          <w:rFonts w:ascii="Arial" w:hAnsi="Arial" w:cs="Arial"/>
          <w:i/>
          <w:sz w:val="20"/>
        </w:rPr>
        <w:t>septempunctata</w:t>
      </w:r>
      <w:proofErr w:type="spellEnd"/>
      <w:r w:rsidR="00903541">
        <w:rPr>
          <w:rFonts w:ascii="Arial" w:hAnsi="Arial" w:cs="Arial"/>
          <w:sz w:val="20"/>
        </w:rPr>
        <w:t>); mean ± SE</w:t>
      </w:r>
      <w:r w:rsidR="00903541" w:rsidRPr="009A42E1">
        <w:rPr>
          <w:rFonts w:ascii="Arial" w:hAnsi="Arial" w:cs="Arial"/>
          <w:sz w:val="20"/>
        </w:rPr>
        <w:t>. Different lowercase letters indicate statistical differences (α &lt; 0.05). Letters in brackets indicate statistical trends (α &lt; 0.1). Note that y-axes are on different scales.</w:t>
      </w:r>
    </w:p>
    <w:p w:rsidR="00207348" w:rsidRDefault="00207348" w:rsidP="006D599D">
      <w:pPr>
        <w:jc w:val="both"/>
        <w:rPr>
          <w:rFonts w:ascii="Arial" w:hAnsi="Arial" w:cs="Arial"/>
        </w:rPr>
      </w:pPr>
    </w:p>
    <w:p w:rsidR="00D417A2" w:rsidRDefault="006938CF" w:rsidP="006D599D">
      <w:pPr>
        <w:rPr>
          <w:rStyle w:val="Formatvorlage2"/>
          <w:sz w:val="28"/>
          <w:szCs w:val="28"/>
          <w:lang w:val="en-US"/>
        </w:rPr>
      </w:pPr>
      <w:r w:rsidRPr="006938CF">
        <w:rPr>
          <w:rStyle w:val="Formatvorlage2"/>
          <w:sz w:val="28"/>
          <w:szCs w:val="28"/>
          <w:lang w:val="en-US"/>
        </w:rPr>
        <w:t>Reaction of ladybeetles to ant encounters</w:t>
      </w:r>
      <w:r>
        <w:rPr>
          <w:rStyle w:val="Formatvorlage2"/>
          <w:sz w:val="28"/>
          <w:szCs w:val="28"/>
          <w:lang w:val="en-US"/>
        </w:rPr>
        <w:t xml:space="preserve"> – based on the reaction score proposed by Finlayson </w:t>
      </w:r>
      <w:r w:rsidRPr="00903541">
        <w:rPr>
          <w:rStyle w:val="Formatvorlage2"/>
          <w:i/>
          <w:sz w:val="28"/>
          <w:szCs w:val="28"/>
          <w:lang w:val="en-US"/>
        </w:rPr>
        <w:t>et al</w:t>
      </w:r>
      <w:r>
        <w:rPr>
          <w:rStyle w:val="Formatvorlage2"/>
          <w:sz w:val="28"/>
          <w:szCs w:val="28"/>
          <w:lang w:val="en-US"/>
        </w:rPr>
        <w:t>. 2009</w:t>
      </w:r>
    </w:p>
    <w:p w:rsidR="006938CF" w:rsidRDefault="006938CF" w:rsidP="006D599D">
      <w:pPr>
        <w:rPr>
          <w:rStyle w:val="Formatvorlage2"/>
          <w:sz w:val="28"/>
          <w:szCs w:val="28"/>
          <w:lang w:val="en-US"/>
        </w:rPr>
      </w:pPr>
    </w:p>
    <w:p w:rsidR="000624E6" w:rsidRDefault="006938CF" w:rsidP="006D599D">
      <w:pPr>
        <w:jc w:val="both"/>
        <w:rPr>
          <w:rStyle w:val="Formatvorlage2"/>
          <w:szCs w:val="28"/>
          <w:lang w:val="en-US"/>
        </w:rPr>
      </w:pPr>
      <w:r w:rsidRPr="006938CF">
        <w:rPr>
          <w:rStyle w:val="Formatvorlage2"/>
          <w:szCs w:val="28"/>
          <w:lang w:val="en-US"/>
        </w:rPr>
        <w:t xml:space="preserve">Upon contact with </w:t>
      </w:r>
      <w:r w:rsidRPr="00F83500">
        <w:rPr>
          <w:rStyle w:val="Formatvorlage2"/>
          <w:i/>
          <w:szCs w:val="28"/>
          <w:lang w:val="en-US"/>
        </w:rPr>
        <w:t xml:space="preserve">L. </w:t>
      </w:r>
      <w:proofErr w:type="spellStart"/>
      <w:r w:rsidRPr="00F83500">
        <w:rPr>
          <w:rStyle w:val="Formatvorlage2"/>
          <w:i/>
          <w:szCs w:val="28"/>
          <w:lang w:val="en-US"/>
        </w:rPr>
        <w:t>niger</w:t>
      </w:r>
      <w:proofErr w:type="spellEnd"/>
      <w:r w:rsidR="00F83500">
        <w:rPr>
          <w:rStyle w:val="Formatvorlage2"/>
          <w:szCs w:val="28"/>
          <w:lang w:val="en-US"/>
        </w:rPr>
        <w:t>, the reaction score</w:t>
      </w:r>
      <w:r w:rsidRPr="006938CF">
        <w:rPr>
          <w:rStyle w:val="Formatvorlage2"/>
          <w:szCs w:val="28"/>
          <w:lang w:val="en-US"/>
        </w:rPr>
        <w:t xml:space="preserve"> differed betw</w:t>
      </w:r>
      <w:r w:rsidR="00F83500">
        <w:rPr>
          <w:rStyle w:val="Formatvorlage2"/>
          <w:szCs w:val="28"/>
          <w:lang w:val="en-US"/>
        </w:rPr>
        <w:t>een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="00F83500" w:rsidRPr="00874DFA">
        <w:rPr>
          <w:rStyle w:val="Formatvorlage2"/>
          <w:b/>
          <w:szCs w:val="28"/>
          <w:lang w:val="en-US"/>
        </w:rPr>
        <w:t xml:space="preserve"> S2</w:t>
      </w:r>
      <w:r w:rsidRPr="00874DFA">
        <w:rPr>
          <w:rStyle w:val="Formatvorlage2"/>
          <w:b/>
          <w:szCs w:val="28"/>
          <w:lang w:val="en-US"/>
        </w:rPr>
        <w:t>c</w:t>
      </w:r>
      <w:r w:rsidRPr="006938CF">
        <w:rPr>
          <w:rStyle w:val="Formatvorlage2"/>
          <w:szCs w:val="28"/>
          <w:lang w:val="en-US"/>
        </w:rPr>
        <w:t>; ꭕ²</w:t>
      </w:r>
      <w:r w:rsidRPr="00F83500">
        <w:rPr>
          <w:rStyle w:val="Formatvorlage2"/>
          <w:szCs w:val="28"/>
          <w:vertAlign w:val="subscript"/>
          <w:lang w:val="en-US"/>
        </w:rPr>
        <w:t>4,96</w:t>
      </w:r>
      <w:r w:rsidR="00F83500">
        <w:rPr>
          <w:rStyle w:val="Formatvorlage2"/>
          <w:szCs w:val="28"/>
          <w:lang w:val="en-US"/>
        </w:rPr>
        <w:t xml:space="preserve"> = 20.09</w:t>
      </w:r>
      <w:r w:rsidRPr="006938CF">
        <w:rPr>
          <w:rStyle w:val="Formatvorlage2"/>
          <w:szCs w:val="28"/>
          <w:lang w:val="en-US"/>
        </w:rPr>
        <w:t xml:space="preserve">, p &lt; 0.001). Here, </w:t>
      </w:r>
      <w:r w:rsidRPr="00F83500">
        <w:rPr>
          <w:rStyle w:val="Formatvorlage2"/>
          <w:i/>
          <w:szCs w:val="28"/>
          <w:lang w:val="en-US"/>
        </w:rPr>
        <w:t xml:space="preserve">C. </w:t>
      </w:r>
      <w:proofErr w:type="spellStart"/>
      <w:r w:rsidRPr="00F83500">
        <w:rPr>
          <w:rStyle w:val="Formatvorlage2"/>
          <w:i/>
          <w:szCs w:val="28"/>
          <w:lang w:val="en-US"/>
        </w:rPr>
        <w:t>sept</w:t>
      </w:r>
      <w:r w:rsidR="00F83500" w:rsidRPr="00F83500">
        <w:rPr>
          <w:rStyle w:val="Formatvorlage2"/>
          <w:i/>
          <w:szCs w:val="28"/>
          <w:lang w:val="en-US"/>
        </w:rPr>
        <w:t>empunctata</w:t>
      </w:r>
      <w:proofErr w:type="spellEnd"/>
      <w:r w:rsidR="00F83500">
        <w:rPr>
          <w:rStyle w:val="Formatvorlage2"/>
          <w:szCs w:val="28"/>
          <w:lang w:val="en-US"/>
        </w:rPr>
        <w:t xml:space="preserve"> had a higher reaction score</w:t>
      </w:r>
      <w:r w:rsidRPr="006938CF">
        <w:rPr>
          <w:rStyle w:val="Formatvorlage2"/>
          <w:szCs w:val="28"/>
          <w:lang w:val="en-US"/>
        </w:rPr>
        <w:t xml:space="preserve"> confronted with </w:t>
      </w:r>
      <w:r w:rsidRPr="00F83500">
        <w:rPr>
          <w:rStyle w:val="Formatvorlage2"/>
          <w:i/>
          <w:szCs w:val="28"/>
          <w:lang w:val="en-US"/>
        </w:rPr>
        <w:t xml:space="preserve">L. </w:t>
      </w:r>
      <w:proofErr w:type="spellStart"/>
      <w:r w:rsidRPr="00F83500">
        <w:rPr>
          <w:rStyle w:val="Formatvorlage2"/>
          <w:i/>
          <w:szCs w:val="28"/>
          <w:lang w:val="en-US"/>
        </w:rPr>
        <w:t>niger</w:t>
      </w:r>
      <w:proofErr w:type="spellEnd"/>
      <w:r w:rsidRPr="006938CF">
        <w:rPr>
          <w:rStyle w:val="Formatvorlage2"/>
          <w:szCs w:val="28"/>
          <w:lang w:val="en-US"/>
        </w:rPr>
        <w:t xml:space="preserve"> c</w:t>
      </w:r>
      <w:r w:rsidR="00F83500">
        <w:rPr>
          <w:rStyle w:val="Formatvorlage2"/>
          <w:szCs w:val="28"/>
          <w:lang w:val="en-US"/>
        </w:rPr>
        <w:t xml:space="preserve">ompared to </w:t>
      </w:r>
      <w:r w:rsidR="00F83500" w:rsidRPr="00593E15">
        <w:rPr>
          <w:rStyle w:val="Formatvorlage2"/>
          <w:i/>
          <w:szCs w:val="28"/>
          <w:lang w:val="en-US"/>
        </w:rPr>
        <w:t xml:space="preserve">H. </w:t>
      </w:r>
      <w:proofErr w:type="spellStart"/>
      <w:r w:rsidR="00F83500" w:rsidRPr="00593E15">
        <w:rPr>
          <w:rStyle w:val="Formatvorlage2"/>
          <w:i/>
          <w:szCs w:val="28"/>
          <w:lang w:val="en-US"/>
        </w:rPr>
        <w:t>axyridis</w:t>
      </w:r>
      <w:proofErr w:type="spellEnd"/>
      <w:r w:rsidR="00F83500">
        <w:rPr>
          <w:rStyle w:val="Formatvorlage2"/>
          <w:szCs w:val="28"/>
          <w:lang w:val="en-US"/>
        </w:rPr>
        <w:t xml:space="preserve"> (z = 3.63, p = 0.003) and</w:t>
      </w:r>
      <w:r w:rsidRPr="006938CF">
        <w:rPr>
          <w:rStyle w:val="Formatvorlage2"/>
          <w:szCs w:val="28"/>
          <w:lang w:val="en-US"/>
        </w:rPr>
        <w:t xml:space="preserve"> </w:t>
      </w:r>
      <w:r w:rsidRPr="00F83500">
        <w:rPr>
          <w:rStyle w:val="Formatvorlage2"/>
          <w:i/>
          <w:szCs w:val="28"/>
          <w:lang w:val="en-US"/>
        </w:rPr>
        <w:t xml:space="preserve">H. </w:t>
      </w:r>
      <w:proofErr w:type="spellStart"/>
      <w:r w:rsidRPr="00F83500">
        <w:rPr>
          <w:rStyle w:val="Formatvorlage2"/>
          <w:i/>
          <w:szCs w:val="28"/>
          <w:lang w:val="en-US"/>
        </w:rPr>
        <w:t>variegata</w:t>
      </w:r>
      <w:proofErr w:type="spellEnd"/>
      <w:r w:rsidR="00F83500">
        <w:rPr>
          <w:rStyle w:val="Formatvorlage2"/>
          <w:szCs w:val="28"/>
          <w:lang w:val="en-US"/>
        </w:rPr>
        <w:t xml:space="preserve"> (z = 2.82, p = 0.038)</w:t>
      </w:r>
      <w:r w:rsidRPr="006938CF">
        <w:rPr>
          <w:rStyle w:val="Formatvorlage2"/>
          <w:szCs w:val="28"/>
          <w:lang w:val="en-US"/>
        </w:rPr>
        <w:t>.</w:t>
      </w:r>
      <w:r w:rsidR="00F83500">
        <w:rPr>
          <w:rStyle w:val="Formatvorlage2"/>
          <w:szCs w:val="28"/>
          <w:lang w:val="en-US"/>
        </w:rPr>
        <w:t xml:space="preserve"> In addition, the reaction score was higher</w:t>
      </w:r>
      <w:r w:rsidRPr="006938CF">
        <w:rPr>
          <w:rStyle w:val="Formatvorlage2"/>
          <w:szCs w:val="28"/>
          <w:lang w:val="en-US"/>
        </w:rPr>
        <w:t xml:space="preserve"> in </w:t>
      </w:r>
      <w:r w:rsidRPr="00F83500">
        <w:rPr>
          <w:rStyle w:val="Formatvorlage2"/>
          <w:i/>
          <w:szCs w:val="28"/>
          <w:lang w:val="en-US"/>
        </w:rPr>
        <w:t xml:space="preserve">P. </w:t>
      </w:r>
      <w:proofErr w:type="spellStart"/>
      <w:r w:rsidRPr="00F83500">
        <w:rPr>
          <w:rStyle w:val="Formatvorlage2"/>
          <w:i/>
          <w:szCs w:val="28"/>
          <w:lang w:val="en-US"/>
        </w:rPr>
        <w:t>quatuordecimpunctata</w:t>
      </w:r>
      <w:proofErr w:type="spellEnd"/>
      <w:r w:rsidRPr="006938CF">
        <w:rPr>
          <w:rStyle w:val="Formatvorlage2"/>
          <w:szCs w:val="28"/>
          <w:lang w:val="en-US"/>
        </w:rPr>
        <w:t xml:space="preserve"> compared to </w:t>
      </w:r>
      <w:r w:rsidRPr="00F83500">
        <w:rPr>
          <w:rStyle w:val="Formatvorlage2"/>
          <w:i/>
          <w:szCs w:val="28"/>
          <w:lang w:val="en-US"/>
        </w:rPr>
        <w:t xml:space="preserve">H. </w:t>
      </w:r>
      <w:proofErr w:type="spellStart"/>
      <w:r w:rsidRPr="00F83500">
        <w:rPr>
          <w:rStyle w:val="Formatvorlage2"/>
          <w:i/>
          <w:szCs w:val="28"/>
          <w:lang w:val="en-US"/>
        </w:rPr>
        <w:t>axyridis</w:t>
      </w:r>
      <w:proofErr w:type="spellEnd"/>
      <w:r w:rsidR="00F83500">
        <w:rPr>
          <w:rStyle w:val="Formatvorlage2"/>
          <w:szCs w:val="28"/>
          <w:lang w:val="en-US"/>
        </w:rPr>
        <w:t xml:space="preserve"> (z = 3.43, p = 0.006</w:t>
      </w:r>
      <w:r w:rsidRPr="006938CF">
        <w:rPr>
          <w:rStyle w:val="Formatvorlage2"/>
          <w:szCs w:val="28"/>
          <w:lang w:val="en-US"/>
        </w:rPr>
        <w:t>)</w:t>
      </w:r>
      <w:r w:rsidR="00F83500">
        <w:rPr>
          <w:rStyle w:val="Formatvorlage2"/>
          <w:szCs w:val="28"/>
          <w:lang w:val="en-US"/>
        </w:rPr>
        <w:t xml:space="preserve"> and tended to be higher in </w:t>
      </w:r>
      <w:r w:rsidR="00F83500" w:rsidRPr="00F83500">
        <w:rPr>
          <w:rStyle w:val="Formatvorlage2"/>
          <w:i/>
          <w:szCs w:val="28"/>
          <w:lang w:val="en-US"/>
        </w:rPr>
        <w:t xml:space="preserve">P. </w:t>
      </w:r>
      <w:proofErr w:type="spellStart"/>
      <w:r w:rsidR="00F83500" w:rsidRPr="00F83500">
        <w:rPr>
          <w:rStyle w:val="Formatvorlage2"/>
          <w:i/>
          <w:szCs w:val="28"/>
          <w:lang w:val="en-US"/>
        </w:rPr>
        <w:t>quatuordecimpunctata</w:t>
      </w:r>
      <w:proofErr w:type="spellEnd"/>
      <w:r w:rsidR="00F83500">
        <w:rPr>
          <w:rStyle w:val="Formatvorlage2"/>
          <w:szCs w:val="28"/>
          <w:lang w:val="en-US"/>
        </w:rPr>
        <w:t xml:space="preserve"> compared to </w:t>
      </w:r>
      <w:r w:rsidR="00F83500" w:rsidRPr="00F83500">
        <w:rPr>
          <w:rStyle w:val="Formatvorlage2"/>
          <w:i/>
          <w:szCs w:val="28"/>
          <w:lang w:val="en-US"/>
        </w:rPr>
        <w:t xml:space="preserve">H. </w:t>
      </w:r>
      <w:proofErr w:type="spellStart"/>
      <w:r w:rsidR="00F83500" w:rsidRPr="00F83500">
        <w:rPr>
          <w:rStyle w:val="Formatvorlage2"/>
          <w:i/>
          <w:szCs w:val="28"/>
          <w:lang w:val="en-US"/>
        </w:rPr>
        <w:t>variegata</w:t>
      </w:r>
      <w:proofErr w:type="spellEnd"/>
      <w:r w:rsidR="00F83500">
        <w:rPr>
          <w:rStyle w:val="Formatvorlage2"/>
          <w:szCs w:val="28"/>
          <w:lang w:val="en-US"/>
        </w:rPr>
        <w:t xml:space="preserve"> (z = 2.60, p = 0.07)</w:t>
      </w:r>
      <w:r w:rsidRPr="006938CF">
        <w:rPr>
          <w:rStyle w:val="Formatvorlage2"/>
          <w:szCs w:val="28"/>
          <w:lang w:val="en-US"/>
        </w:rPr>
        <w:t xml:space="preserve">. For encounters with </w:t>
      </w:r>
      <w:r w:rsidRPr="00F83500">
        <w:rPr>
          <w:rStyle w:val="Formatvorlage2"/>
          <w:i/>
          <w:szCs w:val="28"/>
          <w:lang w:val="en-US"/>
        </w:rPr>
        <w:t>M. rubra</w:t>
      </w:r>
      <w:r w:rsidR="00F83500">
        <w:rPr>
          <w:rStyle w:val="Formatvorlage2"/>
          <w:szCs w:val="28"/>
          <w:lang w:val="en-US"/>
        </w:rPr>
        <w:t>, reaction scores did not</w:t>
      </w:r>
      <w:r w:rsidR="00492594">
        <w:rPr>
          <w:rStyle w:val="Formatvorlage2"/>
          <w:szCs w:val="28"/>
          <w:lang w:val="en-US"/>
        </w:rPr>
        <w:t xml:space="preserve"> differ</w:t>
      </w:r>
      <w:r w:rsidRPr="006938CF">
        <w:rPr>
          <w:rStyle w:val="Formatvorlage2"/>
          <w:szCs w:val="28"/>
          <w:lang w:val="en-US"/>
        </w:rPr>
        <w:t xml:space="preserve"> betwe</w:t>
      </w:r>
      <w:r w:rsidR="00F83500">
        <w:rPr>
          <w:rStyle w:val="Formatvorlage2"/>
          <w:szCs w:val="28"/>
          <w:lang w:val="en-US"/>
        </w:rPr>
        <w:t>en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="00F83500" w:rsidRPr="00874DFA">
        <w:rPr>
          <w:rStyle w:val="Formatvorlage2"/>
          <w:b/>
          <w:szCs w:val="28"/>
          <w:lang w:val="en-US"/>
        </w:rPr>
        <w:t xml:space="preserve"> S2c</w:t>
      </w:r>
      <w:r w:rsidRPr="006938CF">
        <w:rPr>
          <w:rStyle w:val="Formatvorlage2"/>
          <w:szCs w:val="28"/>
          <w:lang w:val="en-US"/>
        </w:rPr>
        <w:t>; ꭕ²</w:t>
      </w:r>
      <w:r w:rsidRPr="00F83500">
        <w:rPr>
          <w:rStyle w:val="Formatvorlage2"/>
          <w:szCs w:val="28"/>
          <w:vertAlign w:val="subscript"/>
          <w:lang w:val="en-US"/>
        </w:rPr>
        <w:t>4,100</w:t>
      </w:r>
      <w:r w:rsidR="00F83500">
        <w:rPr>
          <w:rStyle w:val="Formatvorlage2"/>
          <w:szCs w:val="28"/>
          <w:lang w:val="en-US"/>
        </w:rPr>
        <w:t xml:space="preserve"> = 7.65, p = 0.11).</w:t>
      </w:r>
    </w:p>
    <w:p w:rsidR="000624E6" w:rsidRDefault="005C5B17" w:rsidP="006D599D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/>
        </w:rPr>
        <w:drawing>
          <wp:inline distT="0" distB="0" distL="0" distR="0" wp14:anchorId="7D0D46A9">
            <wp:extent cx="5395595" cy="272542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B17" w:rsidRDefault="005C5B17" w:rsidP="006D599D">
      <w:pPr>
        <w:jc w:val="both"/>
        <w:rPr>
          <w:rFonts w:ascii="Arial" w:hAnsi="Arial" w:cs="Arial"/>
        </w:rPr>
      </w:pPr>
      <w:r w:rsidRPr="00DC0CEE">
        <w:rPr>
          <w:rFonts w:ascii="Arial" w:hAnsi="Arial" w:cs="Arial"/>
          <w:b/>
          <w:sz w:val="20"/>
        </w:rPr>
        <w:t>Figure S2</w:t>
      </w:r>
      <w:r>
        <w:rPr>
          <w:rFonts w:ascii="Arial" w:hAnsi="Arial" w:cs="Arial"/>
          <w:b/>
          <w:sz w:val="20"/>
        </w:rPr>
        <w:t>c</w:t>
      </w:r>
      <w:r w:rsidRPr="00DC0CEE">
        <w:rPr>
          <w:rFonts w:ascii="Arial" w:hAnsi="Arial" w:cs="Arial"/>
          <w:sz w:val="20"/>
        </w:rPr>
        <w:t xml:space="preserve">: </w:t>
      </w:r>
      <w:r w:rsidR="00903541">
        <w:rPr>
          <w:rFonts w:ascii="Arial" w:hAnsi="Arial" w:cs="Arial"/>
          <w:sz w:val="20"/>
        </w:rPr>
        <w:t>Reaction scores of</w:t>
      </w:r>
      <w:r w:rsidR="00903541" w:rsidRPr="009A42E1">
        <w:rPr>
          <w:rFonts w:ascii="Arial" w:hAnsi="Arial" w:cs="Arial"/>
          <w:sz w:val="20"/>
        </w:rPr>
        <w:t xml:space="preserve"> the studied ladybeetle species (Ha: </w:t>
      </w:r>
      <w:r w:rsidR="00903541"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="00903541" w:rsidRPr="00D93B60">
        <w:rPr>
          <w:rFonts w:ascii="Arial" w:hAnsi="Arial" w:cs="Arial"/>
          <w:i/>
          <w:sz w:val="20"/>
        </w:rPr>
        <w:t>axyridis</w:t>
      </w:r>
      <w:proofErr w:type="spellEnd"/>
      <w:r w:rsidR="00903541" w:rsidRPr="009A42E1">
        <w:rPr>
          <w:rFonts w:ascii="Arial" w:hAnsi="Arial" w:cs="Arial"/>
          <w:sz w:val="20"/>
        </w:rPr>
        <w:t xml:space="preserve">, </w:t>
      </w:r>
      <w:proofErr w:type="spellStart"/>
      <w:r w:rsidR="00903541" w:rsidRPr="009A42E1">
        <w:rPr>
          <w:rFonts w:ascii="Arial" w:hAnsi="Arial" w:cs="Arial"/>
          <w:sz w:val="20"/>
        </w:rPr>
        <w:t>Hv</w:t>
      </w:r>
      <w:proofErr w:type="spellEnd"/>
      <w:r w:rsidR="00903541" w:rsidRPr="009A42E1">
        <w:rPr>
          <w:rFonts w:ascii="Arial" w:hAnsi="Arial" w:cs="Arial"/>
          <w:sz w:val="20"/>
        </w:rPr>
        <w:t xml:space="preserve">: </w:t>
      </w:r>
      <w:r w:rsidR="00903541"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="00903541" w:rsidRPr="00D93B60">
        <w:rPr>
          <w:rFonts w:ascii="Arial" w:hAnsi="Arial" w:cs="Arial"/>
          <w:i/>
          <w:sz w:val="20"/>
        </w:rPr>
        <w:t>variegata</w:t>
      </w:r>
      <w:proofErr w:type="spellEnd"/>
      <w:r w:rsidR="00903541" w:rsidRPr="009A42E1">
        <w:rPr>
          <w:rFonts w:ascii="Arial" w:hAnsi="Arial" w:cs="Arial"/>
          <w:sz w:val="20"/>
        </w:rPr>
        <w:t xml:space="preserve">, A2: </w:t>
      </w:r>
      <w:r w:rsidR="00903541" w:rsidRPr="00D93B60">
        <w:rPr>
          <w:rFonts w:ascii="Arial" w:hAnsi="Arial" w:cs="Arial"/>
          <w:i/>
          <w:sz w:val="20"/>
        </w:rPr>
        <w:t xml:space="preserve">A. </w:t>
      </w:r>
      <w:proofErr w:type="spellStart"/>
      <w:r w:rsidR="00903541" w:rsidRPr="00D93B60">
        <w:rPr>
          <w:rFonts w:ascii="Arial" w:hAnsi="Arial" w:cs="Arial"/>
          <w:i/>
          <w:sz w:val="20"/>
        </w:rPr>
        <w:t>bipunctata</w:t>
      </w:r>
      <w:proofErr w:type="spellEnd"/>
      <w:r w:rsidR="00903541" w:rsidRPr="009A42E1">
        <w:rPr>
          <w:rFonts w:ascii="Arial" w:hAnsi="Arial" w:cs="Arial"/>
          <w:sz w:val="20"/>
        </w:rPr>
        <w:t xml:space="preserve">, P14: </w:t>
      </w:r>
      <w:r w:rsidR="00903541" w:rsidRPr="00D93B60">
        <w:rPr>
          <w:rFonts w:ascii="Arial" w:hAnsi="Arial" w:cs="Arial"/>
          <w:i/>
          <w:sz w:val="20"/>
        </w:rPr>
        <w:t xml:space="preserve">P. </w:t>
      </w:r>
      <w:proofErr w:type="spellStart"/>
      <w:r w:rsidR="00903541" w:rsidRPr="00D93B60">
        <w:rPr>
          <w:rFonts w:ascii="Arial" w:hAnsi="Arial" w:cs="Arial"/>
          <w:i/>
          <w:sz w:val="20"/>
        </w:rPr>
        <w:t>quatuordecimpunctata</w:t>
      </w:r>
      <w:proofErr w:type="spellEnd"/>
      <w:r w:rsidR="00903541" w:rsidRPr="009A42E1">
        <w:rPr>
          <w:rFonts w:ascii="Arial" w:hAnsi="Arial" w:cs="Arial"/>
          <w:sz w:val="20"/>
        </w:rPr>
        <w:t xml:space="preserve">, C7: </w:t>
      </w:r>
      <w:r w:rsidR="00903541" w:rsidRPr="00D93B60">
        <w:rPr>
          <w:rFonts w:ascii="Arial" w:hAnsi="Arial" w:cs="Arial"/>
          <w:i/>
          <w:sz w:val="20"/>
        </w:rPr>
        <w:t xml:space="preserve">C. </w:t>
      </w:r>
      <w:proofErr w:type="spellStart"/>
      <w:r w:rsidR="00903541" w:rsidRPr="00D93B60">
        <w:rPr>
          <w:rFonts w:ascii="Arial" w:hAnsi="Arial" w:cs="Arial"/>
          <w:i/>
          <w:sz w:val="20"/>
        </w:rPr>
        <w:t>septempunctata</w:t>
      </w:r>
      <w:proofErr w:type="spellEnd"/>
      <w:r w:rsidR="00903541">
        <w:rPr>
          <w:rFonts w:ascii="Arial" w:hAnsi="Arial" w:cs="Arial"/>
          <w:sz w:val="20"/>
        </w:rPr>
        <w:t xml:space="preserve">) confronted with </w:t>
      </w:r>
      <w:r w:rsidR="00903541" w:rsidRPr="00D93B60">
        <w:rPr>
          <w:rFonts w:ascii="Arial" w:hAnsi="Arial" w:cs="Arial"/>
          <w:i/>
          <w:sz w:val="20"/>
        </w:rPr>
        <w:t xml:space="preserve">L. </w:t>
      </w:r>
      <w:proofErr w:type="spellStart"/>
      <w:r w:rsidR="00903541" w:rsidRPr="00D93B60">
        <w:rPr>
          <w:rFonts w:ascii="Arial" w:hAnsi="Arial" w:cs="Arial"/>
          <w:i/>
          <w:sz w:val="20"/>
        </w:rPr>
        <w:t>niger</w:t>
      </w:r>
      <w:proofErr w:type="spellEnd"/>
      <w:r w:rsidR="00903541">
        <w:rPr>
          <w:rFonts w:ascii="Arial" w:hAnsi="Arial" w:cs="Arial"/>
          <w:sz w:val="20"/>
        </w:rPr>
        <w:t xml:space="preserve"> or </w:t>
      </w:r>
      <w:r w:rsidR="00903541" w:rsidRPr="00D93B60">
        <w:rPr>
          <w:rFonts w:ascii="Arial" w:hAnsi="Arial" w:cs="Arial"/>
          <w:i/>
          <w:sz w:val="20"/>
        </w:rPr>
        <w:t>M. rubra</w:t>
      </w:r>
      <w:r w:rsidR="00903541">
        <w:rPr>
          <w:rFonts w:ascii="Arial" w:hAnsi="Arial" w:cs="Arial"/>
          <w:sz w:val="20"/>
        </w:rPr>
        <w:t>; mean ± SE</w:t>
      </w:r>
      <w:r w:rsidR="00903541" w:rsidRPr="009A42E1">
        <w:rPr>
          <w:rFonts w:ascii="Arial" w:hAnsi="Arial" w:cs="Arial"/>
          <w:sz w:val="20"/>
        </w:rPr>
        <w:t>. Different lowercase letters indicate statistical differences (α &lt; 0.05). Letters in brackets indicate statistical trends (α &lt; 0.1). Note that y-axes are on different scales.</w:t>
      </w:r>
    </w:p>
    <w:p w:rsidR="005C5B17" w:rsidRDefault="005C5B17" w:rsidP="006D599D">
      <w:pPr>
        <w:rPr>
          <w:rStyle w:val="Formatvorlage2"/>
          <w:sz w:val="28"/>
          <w:szCs w:val="28"/>
          <w:lang w:val="en-US"/>
        </w:rPr>
      </w:pPr>
      <w:r w:rsidRPr="006938CF">
        <w:rPr>
          <w:rStyle w:val="Formatvorlage2"/>
          <w:sz w:val="28"/>
          <w:szCs w:val="28"/>
          <w:lang w:val="en-US"/>
        </w:rPr>
        <w:lastRenderedPageBreak/>
        <w:t>Reaction of ladybeetles to ant encounters</w:t>
      </w:r>
      <w:r>
        <w:rPr>
          <w:rStyle w:val="Formatvorlage2"/>
          <w:sz w:val="28"/>
          <w:szCs w:val="28"/>
          <w:lang w:val="en-US"/>
        </w:rPr>
        <w:t xml:space="preserve"> – based on </w:t>
      </w:r>
      <w:r w:rsidR="00902321">
        <w:rPr>
          <w:rStyle w:val="Formatvorlage2"/>
          <w:sz w:val="28"/>
          <w:szCs w:val="28"/>
          <w:lang w:val="en-US"/>
        </w:rPr>
        <w:t xml:space="preserve">the </w:t>
      </w:r>
      <w:r>
        <w:rPr>
          <w:rStyle w:val="Formatvorlage2"/>
          <w:sz w:val="28"/>
          <w:szCs w:val="28"/>
          <w:lang w:val="en-US"/>
        </w:rPr>
        <w:t xml:space="preserve">proportion </w:t>
      </w:r>
      <w:r w:rsidR="00902321">
        <w:rPr>
          <w:rStyle w:val="Formatvorlage2"/>
          <w:sz w:val="28"/>
          <w:szCs w:val="28"/>
          <w:lang w:val="en-US"/>
        </w:rPr>
        <w:t xml:space="preserve">of </w:t>
      </w:r>
      <w:r>
        <w:rPr>
          <w:rStyle w:val="Formatvorlage2"/>
          <w:sz w:val="28"/>
          <w:szCs w:val="28"/>
          <w:lang w:val="en-US"/>
        </w:rPr>
        <w:t>strong</w:t>
      </w:r>
      <w:r w:rsidR="00902321">
        <w:rPr>
          <w:rStyle w:val="Formatvorlage2"/>
          <w:sz w:val="28"/>
          <w:szCs w:val="28"/>
          <w:lang w:val="en-US"/>
        </w:rPr>
        <w:t xml:space="preserve"> </w:t>
      </w:r>
      <w:r>
        <w:rPr>
          <w:rStyle w:val="Formatvorlage2"/>
          <w:sz w:val="28"/>
          <w:szCs w:val="28"/>
          <w:lang w:val="en-US"/>
        </w:rPr>
        <w:t>reactions</w:t>
      </w:r>
    </w:p>
    <w:p w:rsidR="005C5B17" w:rsidRDefault="005C5B17" w:rsidP="006D599D">
      <w:pPr>
        <w:rPr>
          <w:rStyle w:val="Formatvorlage2"/>
          <w:sz w:val="28"/>
          <w:szCs w:val="28"/>
          <w:lang w:val="en-US"/>
        </w:rPr>
      </w:pPr>
    </w:p>
    <w:p w:rsidR="00492594" w:rsidRDefault="005C5B17" w:rsidP="00874DFA">
      <w:pPr>
        <w:jc w:val="both"/>
        <w:rPr>
          <w:rStyle w:val="Formatvorlage2"/>
          <w:szCs w:val="28"/>
          <w:lang w:val="en-US"/>
        </w:rPr>
      </w:pPr>
      <w:r w:rsidRPr="006938CF">
        <w:rPr>
          <w:rStyle w:val="Formatvorlage2"/>
          <w:szCs w:val="28"/>
          <w:lang w:val="en-US"/>
        </w:rPr>
        <w:t xml:space="preserve">Upon contact with </w:t>
      </w:r>
      <w:r w:rsidRPr="00F83500">
        <w:rPr>
          <w:rStyle w:val="Formatvorlage2"/>
          <w:i/>
          <w:szCs w:val="28"/>
          <w:lang w:val="en-US"/>
        </w:rPr>
        <w:t xml:space="preserve">L. </w:t>
      </w:r>
      <w:proofErr w:type="spellStart"/>
      <w:r w:rsidRPr="00F83500">
        <w:rPr>
          <w:rStyle w:val="Formatvorlage2"/>
          <w:i/>
          <w:szCs w:val="28"/>
          <w:lang w:val="en-US"/>
        </w:rPr>
        <w:t>niger</w:t>
      </w:r>
      <w:proofErr w:type="spellEnd"/>
      <w:r w:rsidR="0059711D">
        <w:rPr>
          <w:rStyle w:val="Formatvorlage2"/>
          <w:szCs w:val="28"/>
          <w:lang w:val="en-US"/>
        </w:rPr>
        <w:t>, the proportion of strong reaction</w:t>
      </w:r>
      <w:r w:rsidRPr="006938CF">
        <w:rPr>
          <w:rStyle w:val="Formatvorlage2"/>
          <w:szCs w:val="28"/>
          <w:lang w:val="en-US"/>
        </w:rPr>
        <w:t xml:space="preserve"> differed betw</w:t>
      </w:r>
      <w:r>
        <w:rPr>
          <w:rStyle w:val="Formatvorlage2"/>
          <w:szCs w:val="28"/>
          <w:lang w:val="en-US"/>
        </w:rPr>
        <w:t>een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Pr="00874DFA">
        <w:rPr>
          <w:rStyle w:val="Formatvorlage2"/>
          <w:b/>
          <w:szCs w:val="28"/>
          <w:lang w:val="en-US"/>
        </w:rPr>
        <w:t xml:space="preserve"> S2</w:t>
      </w:r>
      <w:r w:rsidR="0059711D" w:rsidRPr="00874DFA">
        <w:rPr>
          <w:rStyle w:val="Formatvorlage2"/>
          <w:b/>
          <w:szCs w:val="28"/>
          <w:lang w:val="en-US"/>
        </w:rPr>
        <w:t>d</w:t>
      </w:r>
      <w:r w:rsidRPr="006938CF">
        <w:rPr>
          <w:rStyle w:val="Formatvorlage2"/>
          <w:szCs w:val="28"/>
          <w:lang w:val="en-US"/>
        </w:rPr>
        <w:t>; ꭕ²</w:t>
      </w:r>
      <w:r w:rsidRPr="00F83500">
        <w:rPr>
          <w:rStyle w:val="Formatvorlage2"/>
          <w:szCs w:val="28"/>
          <w:vertAlign w:val="subscript"/>
          <w:lang w:val="en-US"/>
        </w:rPr>
        <w:t>4,96</w:t>
      </w:r>
      <w:r w:rsidR="0059711D">
        <w:rPr>
          <w:rStyle w:val="Formatvorlage2"/>
          <w:szCs w:val="28"/>
          <w:lang w:val="en-US"/>
        </w:rPr>
        <w:t xml:space="preserve"> = 24.96</w:t>
      </w:r>
      <w:r w:rsidRPr="006938CF">
        <w:rPr>
          <w:rStyle w:val="Formatvorlage2"/>
          <w:szCs w:val="28"/>
          <w:lang w:val="en-US"/>
        </w:rPr>
        <w:t xml:space="preserve">, p &lt; 0.001). Here, </w:t>
      </w:r>
      <w:r w:rsidRPr="00F83500">
        <w:rPr>
          <w:rStyle w:val="Formatvorlage2"/>
          <w:i/>
          <w:szCs w:val="28"/>
          <w:lang w:val="en-US"/>
        </w:rPr>
        <w:t xml:space="preserve">C. </w:t>
      </w:r>
      <w:proofErr w:type="spellStart"/>
      <w:r w:rsidRPr="00F83500">
        <w:rPr>
          <w:rStyle w:val="Formatvorlage2"/>
          <w:i/>
          <w:szCs w:val="28"/>
          <w:lang w:val="en-US"/>
        </w:rPr>
        <w:t>septempunctata</w:t>
      </w:r>
      <w:proofErr w:type="spellEnd"/>
      <w:r>
        <w:rPr>
          <w:rStyle w:val="Formatvorlage2"/>
          <w:szCs w:val="28"/>
          <w:lang w:val="en-US"/>
        </w:rPr>
        <w:t xml:space="preserve"> </w:t>
      </w:r>
      <w:r w:rsidR="0059711D">
        <w:rPr>
          <w:rStyle w:val="Formatvorlage2"/>
          <w:szCs w:val="28"/>
          <w:lang w:val="en-US"/>
        </w:rPr>
        <w:t>showed a higher proportion of strong reactions</w:t>
      </w:r>
      <w:r w:rsidRPr="006938CF">
        <w:rPr>
          <w:rStyle w:val="Formatvorlage2"/>
          <w:szCs w:val="28"/>
          <w:lang w:val="en-US"/>
        </w:rPr>
        <w:t xml:space="preserve"> confronted with </w:t>
      </w:r>
      <w:r w:rsidRPr="00F83500">
        <w:rPr>
          <w:rStyle w:val="Formatvorlage2"/>
          <w:i/>
          <w:szCs w:val="28"/>
          <w:lang w:val="en-US"/>
        </w:rPr>
        <w:t xml:space="preserve">L. </w:t>
      </w:r>
      <w:proofErr w:type="spellStart"/>
      <w:r w:rsidRPr="00F83500">
        <w:rPr>
          <w:rStyle w:val="Formatvorlage2"/>
          <w:i/>
          <w:szCs w:val="28"/>
          <w:lang w:val="en-US"/>
        </w:rPr>
        <w:t>niger</w:t>
      </w:r>
      <w:proofErr w:type="spellEnd"/>
      <w:r w:rsidRPr="006938CF">
        <w:rPr>
          <w:rStyle w:val="Formatvorlage2"/>
          <w:szCs w:val="28"/>
          <w:lang w:val="en-US"/>
        </w:rPr>
        <w:t xml:space="preserve"> c</w:t>
      </w:r>
      <w:r>
        <w:rPr>
          <w:rStyle w:val="Formatvorlage2"/>
          <w:szCs w:val="28"/>
          <w:lang w:val="en-US"/>
        </w:rPr>
        <w:t>ompared to</w:t>
      </w:r>
      <w:r w:rsidR="0059711D">
        <w:rPr>
          <w:rStyle w:val="Formatvorlage2"/>
          <w:szCs w:val="28"/>
          <w:lang w:val="en-US"/>
        </w:rPr>
        <w:t xml:space="preserve"> all other ladybeetle species </w:t>
      </w:r>
      <w:r w:rsidR="0059711D" w:rsidRPr="00593E15">
        <w:rPr>
          <w:rStyle w:val="Formatvorlage2"/>
          <w:i/>
          <w:szCs w:val="28"/>
          <w:lang w:val="en-US"/>
        </w:rPr>
        <w:t xml:space="preserve">H. </w:t>
      </w:r>
      <w:proofErr w:type="spellStart"/>
      <w:r w:rsidR="0059711D" w:rsidRPr="00593E15">
        <w:rPr>
          <w:rStyle w:val="Formatvorlage2"/>
          <w:i/>
          <w:szCs w:val="28"/>
          <w:lang w:val="en-US"/>
        </w:rPr>
        <w:t>axyridis</w:t>
      </w:r>
      <w:proofErr w:type="spellEnd"/>
      <w:r w:rsidR="0059711D">
        <w:rPr>
          <w:rStyle w:val="Formatvorlage2"/>
          <w:szCs w:val="28"/>
          <w:lang w:val="en-US"/>
        </w:rPr>
        <w:t xml:space="preserve"> (z = 4.03, p &lt; 0.001),</w:t>
      </w:r>
      <w:r w:rsidRPr="006938CF">
        <w:rPr>
          <w:rStyle w:val="Formatvorlage2"/>
          <w:szCs w:val="28"/>
          <w:lang w:val="en-US"/>
        </w:rPr>
        <w:t xml:space="preserve"> </w:t>
      </w:r>
      <w:r w:rsidRPr="00F83500">
        <w:rPr>
          <w:rStyle w:val="Formatvorlage2"/>
          <w:i/>
          <w:szCs w:val="28"/>
          <w:lang w:val="en-US"/>
        </w:rPr>
        <w:t xml:space="preserve">H. </w:t>
      </w:r>
      <w:proofErr w:type="spellStart"/>
      <w:r w:rsidRPr="00F83500">
        <w:rPr>
          <w:rStyle w:val="Formatvorlage2"/>
          <w:i/>
          <w:szCs w:val="28"/>
          <w:lang w:val="en-US"/>
        </w:rPr>
        <w:t>variegata</w:t>
      </w:r>
      <w:proofErr w:type="spellEnd"/>
      <w:r w:rsidR="0059711D">
        <w:rPr>
          <w:rStyle w:val="Formatvorlage2"/>
          <w:szCs w:val="28"/>
          <w:lang w:val="en-US"/>
        </w:rPr>
        <w:t xml:space="preserve"> (z = 3.60, p = 0.003</w:t>
      </w:r>
      <w:r>
        <w:rPr>
          <w:rStyle w:val="Formatvorlage2"/>
          <w:szCs w:val="28"/>
          <w:lang w:val="en-US"/>
        </w:rPr>
        <w:t>)</w:t>
      </w:r>
      <w:r w:rsidR="0059711D">
        <w:rPr>
          <w:rStyle w:val="Formatvorlage2"/>
          <w:szCs w:val="28"/>
          <w:lang w:val="en-US"/>
        </w:rPr>
        <w:t xml:space="preserve">, </w:t>
      </w:r>
      <w:r w:rsidR="0059711D" w:rsidRPr="0059711D">
        <w:rPr>
          <w:rStyle w:val="Formatvorlage2"/>
          <w:i/>
          <w:szCs w:val="28"/>
          <w:lang w:val="en-US"/>
        </w:rPr>
        <w:t xml:space="preserve">A. </w:t>
      </w:r>
      <w:proofErr w:type="spellStart"/>
      <w:r w:rsidR="0059711D" w:rsidRPr="0059711D">
        <w:rPr>
          <w:rStyle w:val="Formatvorlage2"/>
          <w:i/>
          <w:szCs w:val="28"/>
          <w:lang w:val="en-US"/>
        </w:rPr>
        <w:t>bipuctata</w:t>
      </w:r>
      <w:proofErr w:type="spellEnd"/>
      <w:r w:rsidR="0059711D">
        <w:rPr>
          <w:rStyle w:val="Formatvorlage2"/>
          <w:szCs w:val="28"/>
          <w:lang w:val="en-US"/>
        </w:rPr>
        <w:t xml:space="preserve"> (z = 3.85, p = 0.001), and </w:t>
      </w:r>
      <w:r w:rsidR="0059711D" w:rsidRPr="0059711D">
        <w:rPr>
          <w:rStyle w:val="Formatvorlage2"/>
          <w:i/>
          <w:szCs w:val="28"/>
          <w:lang w:val="en-US"/>
        </w:rPr>
        <w:t xml:space="preserve">P. </w:t>
      </w:r>
      <w:proofErr w:type="spellStart"/>
      <w:r w:rsidR="0059711D" w:rsidRPr="0059711D">
        <w:rPr>
          <w:rStyle w:val="Formatvorlage2"/>
          <w:i/>
          <w:szCs w:val="28"/>
          <w:lang w:val="en-US"/>
        </w:rPr>
        <w:t>quatuordecimpunctata</w:t>
      </w:r>
      <w:proofErr w:type="spellEnd"/>
      <w:r w:rsidR="0059711D">
        <w:rPr>
          <w:rStyle w:val="Formatvorlage2"/>
          <w:szCs w:val="28"/>
          <w:lang w:val="en-US"/>
        </w:rPr>
        <w:t xml:space="preserve"> (z = 4.14, p &lt; 0.001)</w:t>
      </w:r>
      <w:r w:rsidRPr="006938CF">
        <w:rPr>
          <w:rStyle w:val="Formatvorlage2"/>
          <w:szCs w:val="28"/>
          <w:lang w:val="en-US"/>
        </w:rPr>
        <w:t xml:space="preserve">. For encounters with </w:t>
      </w:r>
      <w:r w:rsidRPr="00F83500">
        <w:rPr>
          <w:rStyle w:val="Formatvorlage2"/>
          <w:i/>
          <w:szCs w:val="28"/>
          <w:lang w:val="en-US"/>
        </w:rPr>
        <w:t>M. rubra</w:t>
      </w:r>
      <w:r w:rsidR="0059711D">
        <w:rPr>
          <w:rStyle w:val="Formatvorlage2"/>
          <w:szCs w:val="28"/>
          <w:lang w:val="en-US"/>
        </w:rPr>
        <w:t>, the proportion of strong reactions</w:t>
      </w:r>
      <w:r w:rsidRPr="006938CF">
        <w:rPr>
          <w:rStyle w:val="Formatvorlage2"/>
          <w:szCs w:val="28"/>
          <w:lang w:val="en-US"/>
        </w:rPr>
        <w:t xml:space="preserve"> differed betwe</w:t>
      </w:r>
      <w:r>
        <w:rPr>
          <w:rStyle w:val="Formatvorlage2"/>
          <w:szCs w:val="28"/>
          <w:lang w:val="en-US"/>
        </w:rPr>
        <w:t>e</w:t>
      </w:r>
      <w:r w:rsidR="0059711D">
        <w:rPr>
          <w:rStyle w:val="Formatvorlage2"/>
          <w:szCs w:val="28"/>
          <w:lang w:val="en-US"/>
        </w:rPr>
        <w:t>n ladybeetle species (</w:t>
      </w:r>
      <w:r w:rsidR="00874DFA">
        <w:rPr>
          <w:rStyle w:val="Formatvorlage2"/>
          <w:b/>
          <w:szCs w:val="28"/>
          <w:lang w:val="en-US"/>
        </w:rPr>
        <w:t>Fig.</w:t>
      </w:r>
      <w:r w:rsidR="0059711D" w:rsidRPr="00874DFA">
        <w:rPr>
          <w:rStyle w:val="Formatvorlage2"/>
          <w:b/>
          <w:szCs w:val="28"/>
          <w:lang w:val="en-US"/>
        </w:rPr>
        <w:t xml:space="preserve"> S2d</w:t>
      </w:r>
      <w:r w:rsidRPr="006938CF">
        <w:rPr>
          <w:rStyle w:val="Formatvorlage2"/>
          <w:szCs w:val="28"/>
          <w:lang w:val="en-US"/>
        </w:rPr>
        <w:t>; ꭕ²</w:t>
      </w:r>
      <w:r w:rsidRPr="00F83500">
        <w:rPr>
          <w:rStyle w:val="Formatvorlage2"/>
          <w:szCs w:val="28"/>
          <w:vertAlign w:val="subscript"/>
          <w:lang w:val="en-US"/>
        </w:rPr>
        <w:t>4,100</w:t>
      </w:r>
      <w:r w:rsidR="0059711D">
        <w:rPr>
          <w:rStyle w:val="Formatvorlage2"/>
          <w:szCs w:val="28"/>
          <w:lang w:val="en-US"/>
        </w:rPr>
        <w:t xml:space="preserve"> = 24.17, p &lt; 0.00</w:t>
      </w:r>
      <w:r>
        <w:rPr>
          <w:rStyle w:val="Formatvorlage2"/>
          <w:szCs w:val="28"/>
          <w:lang w:val="en-US"/>
        </w:rPr>
        <w:t>1).</w:t>
      </w:r>
      <w:r w:rsidR="0059711D">
        <w:rPr>
          <w:rStyle w:val="Formatvorlage2"/>
          <w:szCs w:val="28"/>
          <w:lang w:val="en-US"/>
        </w:rPr>
        <w:t xml:space="preserve"> Here, </w:t>
      </w:r>
      <w:r w:rsidR="0059711D" w:rsidRPr="00492594">
        <w:rPr>
          <w:rStyle w:val="Formatvorlage2"/>
          <w:i/>
          <w:szCs w:val="28"/>
          <w:lang w:val="en-US"/>
        </w:rPr>
        <w:t xml:space="preserve">C. </w:t>
      </w:r>
      <w:proofErr w:type="spellStart"/>
      <w:r w:rsidR="0059711D" w:rsidRPr="00492594">
        <w:rPr>
          <w:rStyle w:val="Formatvorlage2"/>
          <w:i/>
          <w:szCs w:val="28"/>
          <w:lang w:val="en-US"/>
        </w:rPr>
        <w:t>septempunctata</w:t>
      </w:r>
      <w:proofErr w:type="spellEnd"/>
      <w:r w:rsidR="0059711D">
        <w:rPr>
          <w:rStyle w:val="Formatvorlage2"/>
          <w:szCs w:val="28"/>
          <w:lang w:val="en-US"/>
        </w:rPr>
        <w:t xml:space="preserve"> showed a higher proportion of strong reactions compared to </w:t>
      </w:r>
      <w:r w:rsidR="0059711D" w:rsidRPr="00492594">
        <w:rPr>
          <w:rStyle w:val="Formatvorlage2"/>
          <w:i/>
          <w:szCs w:val="28"/>
          <w:lang w:val="en-US"/>
        </w:rPr>
        <w:t xml:space="preserve">H. </w:t>
      </w:r>
      <w:proofErr w:type="spellStart"/>
      <w:r w:rsidR="0059711D" w:rsidRPr="00492594">
        <w:rPr>
          <w:rStyle w:val="Formatvorlage2"/>
          <w:i/>
          <w:szCs w:val="28"/>
          <w:lang w:val="en-US"/>
        </w:rPr>
        <w:t>axyridis</w:t>
      </w:r>
      <w:proofErr w:type="spellEnd"/>
      <w:r w:rsidR="0059711D">
        <w:rPr>
          <w:rStyle w:val="Formatvorlage2"/>
          <w:szCs w:val="28"/>
          <w:lang w:val="en-US"/>
        </w:rPr>
        <w:t xml:space="preserve"> (z = 3.84, p = 0.001), </w:t>
      </w:r>
      <w:r w:rsidR="0059711D" w:rsidRPr="00492594">
        <w:rPr>
          <w:rStyle w:val="Formatvorlage2"/>
          <w:i/>
          <w:szCs w:val="28"/>
          <w:lang w:val="en-US"/>
        </w:rPr>
        <w:t xml:space="preserve">A, </w:t>
      </w:r>
      <w:proofErr w:type="spellStart"/>
      <w:r w:rsidR="0059711D" w:rsidRPr="00492594">
        <w:rPr>
          <w:rStyle w:val="Formatvorlage2"/>
          <w:i/>
          <w:szCs w:val="28"/>
          <w:lang w:val="en-US"/>
        </w:rPr>
        <w:t>bipunctata</w:t>
      </w:r>
      <w:proofErr w:type="spellEnd"/>
      <w:r w:rsidR="0059711D">
        <w:rPr>
          <w:rStyle w:val="Formatvorlage2"/>
          <w:szCs w:val="28"/>
          <w:lang w:val="en-US"/>
        </w:rPr>
        <w:t xml:space="preserve"> (z = 4.32, p &lt; 0.001), and </w:t>
      </w:r>
      <w:r w:rsidR="0059711D" w:rsidRPr="00492594">
        <w:rPr>
          <w:rStyle w:val="Formatvorlage2"/>
          <w:i/>
          <w:szCs w:val="28"/>
          <w:lang w:val="en-US"/>
        </w:rPr>
        <w:t xml:space="preserve">P. </w:t>
      </w:r>
      <w:proofErr w:type="spellStart"/>
      <w:r w:rsidR="0059711D" w:rsidRPr="00492594">
        <w:rPr>
          <w:rStyle w:val="Formatvorlage2"/>
          <w:i/>
          <w:szCs w:val="28"/>
          <w:lang w:val="en-US"/>
        </w:rPr>
        <w:t>quatuordecimpunctata</w:t>
      </w:r>
      <w:proofErr w:type="spellEnd"/>
      <w:r w:rsidR="0059711D">
        <w:rPr>
          <w:rStyle w:val="Formatvorlage2"/>
          <w:szCs w:val="28"/>
          <w:lang w:val="en-US"/>
        </w:rPr>
        <w:t xml:space="preserve"> (z = 3.18, p = 0.013). In addition, </w:t>
      </w:r>
      <w:r w:rsidR="00492594">
        <w:rPr>
          <w:rStyle w:val="Formatvorlage2"/>
          <w:szCs w:val="28"/>
          <w:lang w:val="en-US"/>
        </w:rPr>
        <w:t xml:space="preserve">the proportion of strong reactions tended to be higher in </w:t>
      </w:r>
      <w:r w:rsidR="00492594" w:rsidRPr="00492594">
        <w:rPr>
          <w:rStyle w:val="Formatvorlage2"/>
          <w:i/>
          <w:szCs w:val="28"/>
          <w:lang w:val="en-US"/>
        </w:rPr>
        <w:t xml:space="preserve">H. </w:t>
      </w:r>
      <w:proofErr w:type="spellStart"/>
      <w:r w:rsidR="00492594" w:rsidRPr="00492594">
        <w:rPr>
          <w:rStyle w:val="Formatvorlage2"/>
          <w:i/>
          <w:szCs w:val="28"/>
          <w:lang w:val="en-US"/>
        </w:rPr>
        <w:t>variegata</w:t>
      </w:r>
      <w:proofErr w:type="spellEnd"/>
      <w:r w:rsidR="00492594">
        <w:rPr>
          <w:rStyle w:val="Formatvorlage2"/>
          <w:szCs w:val="28"/>
          <w:lang w:val="en-US"/>
        </w:rPr>
        <w:t xml:space="preserve"> compared to </w:t>
      </w:r>
      <w:r w:rsidR="00492594" w:rsidRPr="00492594">
        <w:rPr>
          <w:rStyle w:val="Formatvorlage2"/>
          <w:i/>
          <w:szCs w:val="28"/>
          <w:lang w:val="en-US"/>
        </w:rPr>
        <w:t xml:space="preserve">A. </w:t>
      </w:r>
      <w:proofErr w:type="spellStart"/>
      <w:r w:rsidR="00492594" w:rsidRPr="00492594">
        <w:rPr>
          <w:rStyle w:val="Formatvorlage2"/>
          <w:i/>
          <w:szCs w:val="28"/>
          <w:lang w:val="en-US"/>
        </w:rPr>
        <w:t>bipunctata</w:t>
      </w:r>
      <w:proofErr w:type="spellEnd"/>
      <w:r w:rsidR="00492594">
        <w:rPr>
          <w:rStyle w:val="Formatvorlage2"/>
          <w:szCs w:val="28"/>
          <w:lang w:val="en-US"/>
        </w:rPr>
        <w:t xml:space="preserve"> (z = 2.48, p = 0.095) if confronted with </w:t>
      </w:r>
      <w:r w:rsidR="00492594" w:rsidRPr="00492594">
        <w:rPr>
          <w:rStyle w:val="Formatvorlage2"/>
          <w:i/>
          <w:szCs w:val="28"/>
          <w:lang w:val="en-US"/>
        </w:rPr>
        <w:t>M. rubra</w:t>
      </w:r>
      <w:r w:rsidR="00492594">
        <w:rPr>
          <w:rStyle w:val="Formatvorlage2"/>
          <w:szCs w:val="28"/>
          <w:lang w:val="en-US"/>
        </w:rPr>
        <w:t>.</w:t>
      </w:r>
    </w:p>
    <w:p w:rsidR="00492594" w:rsidRDefault="00492594" w:rsidP="006D599D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/>
        </w:rPr>
        <w:drawing>
          <wp:inline distT="0" distB="0" distL="0" distR="0" wp14:anchorId="01C46F55">
            <wp:extent cx="5419725" cy="2743200"/>
            <wp:effectExtent l="0" t="0" r="952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541" w:rsidRDefault="00903541" w:rsidP="006D599D">
      <w:pPr>
        <w:jc w:val="both"/>
        <w:rPr>
          <w:rFonts w:ascii="Arial" w:hAnsi="Arial" w:cs="Arial"/>
          <w:sz w:val="20"/>
        </w:rPr>
      </w:pPr>
      <w:r w:rsidRPr="00DC0CEE">
        <w:rPr>
          <w:rFonts w:ascii="Arial" w:hAnsi="Arial" w:cs="Arial"/>
          <w:b/>
          <w:sz w:val="20"/>
        </w:rPr>
        <w:t>Figure S2</w:t>
      </w:r>
      <w:r>
        <w:rPr>
          <w:rFonts w:ascii="Arial" w:hAnsi="Arial" w:cs="Arial"/>
          <w:b/>
          <w:sz w:val="20"/>
        </w:rPr>
        <w:t>d</w:t>
      </w:r>
      <w:r w:rsidRPr="00DC0CEE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Proportion of strong reaction of</w:t>
      </w:r>
      <w:r w:rsidRPr="009A42E1">
        <w:rPr>
          <w:rFonts w:ascii="Arial" w:hAnsi="Arial" w:cs="Arial"/>
          <w:sz w:val="20"/>
        </w:rPr>
        <w:t xml:space="preserve"> the studied ladybeetle species (Ha: </w:t>
      </w:r>
      <w:r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Pr="00D93B60">
        <w:rPr>
          <w:rFonts w:ascii="Arial" w:hAnsi="Arial" w:cs="Arial"/>
          <w:i/>
          <w:sz w:val="20"/>
        </w:rPr>
        <w:t>axyridis</w:t>
      </w:r>
      <w:proofErr w:type="spellEnd"/>
      <w:r w:rsidRPr="009A42E1">
        <w:rPr>
          <w:rFonts w:ascii="Arial" w:hAnsi="Arial" w:cs="Arial"/>
          <w:sz w:val="20"/>
        </w:rPr>
        <w:t xml:space="preserve">, </w:t>
      </w:r>
      <w:proofErr w:type="spellStart"/>
      <w:r w:rsidRPr="009A42E1">
        <w:rPr>
          <w:rFonts w:ascii="Arial" w:hAnsi="Arial" w:cs="Arial"/>
          <w:sz w:val="20"/>
        </w:rPr>
        <w:t>Hv</w:t>
      </w:r>
      <w:proofErr w:type="spellEnd"/>
      <w:r w:rsidRPr="009A42E1">
        <w:rPr>
          <w:rFonts w:ascii="Arial" w:hAnsi="Arial" w:cs="Arial"/>
          <w:sz w:val="20"/>
        </w:rPr>
        <w:t xml:space="preserve">: </w:t>
      </w:r>
      <w:r w:rsidRPr="00D93B60">
        <w:rPr>
          <w:rFonts w:ascii="Arial" w:hAnsi="Arial" w:cs="Arial"/>
          <w:i/>
          <w:sz w:val="20"/>
        </w:rPr>
        <w:t xml:space="preserve">H. </w:t>
      </w:r>
      <w:proofErr w:type="spellStart"/>
      <w:r w:rsidRPr="00D93B60">
        <w:rPr>
          <w:rFonts w:ascii="Arial" w:hAnsi="Arial" w:cs="Arial"/>
          <w:i/>
          <w:sz w:val="20"/>
        </w:rPr>
        <w:t>variegata</w:t>
      </w:r>
      <w:proofErr w:type="spellEnd"/>
      <w:r w:rsidRPr="009A42E1">
        <w:rPr>
          <w:rFonts w:ascii="Arial" w:hAnsi="Arial" w:cs="Arial"/>
          <w:sz w:val="20"/>
        </w:rPr>
        <w:t xml:space="preserve">, A2: </w:t>
      </w:r>
      <w:r w:rsidRPr="00D93B60">
        <w:rPr>
          <w:rFonts w:ascii="Arial" w:hAnsi="Arial" w:cs="Arial"/>
          <w:i/>
          <w:sz w:val="20"/>
        </w:rPr>
        <w:t xml:space="preserve">A. </w:t>
      </w:r>
      <w:proofErr w:type="spellStart"/>
      <w:r w:rsidRPr="00D93B60">
        <w:rPr>
          <w:rFonts w:ascii="Arial" w:hAnsi="Arial" w:cs="Arial"/>
          <w:i/>
          <w:sz w:val="20"/>
        </w:rPr>
        <w:t>bipunctata</w:t>
      </w:r>
      <w:proofErr w:type="spellEnd"/>
      <w:r w:rsidRPr="009A42E1">
        <w:rPr>
          <w:rFonts w:ascii="Arial" w:hAnsi="Arial" w:cs="Arial"/>
          <w:sz w:val="20"/>
        </w:rPr>
        <w:t xml:space="preserve">, P14: </w:t>
      </w:r>
      <w:r w:rsidRPr="00D93B60">
        <w:rPr>
          <w:rFonts w:ascii="Arial" w:hAnsi="Arial" w:cs="Arial"/>
          <w:i/>
          <w:sz w:val="20"/>
        </w:rPr>
        <w:t xml:space="preserve">P. </w:t>
      </w:r>
      <w:proofErr w:type="spellStart"/>
      <w:r w:rsidRPr="00D93B60">
        <w:rPr>
          <w:rFonts w:ascii="Arial" w:hAnsi="Arial" w:cs="Arial"/>
          <w:i/>
          <w:sz w:val="20"/>
        </w:rPr>
        <w:t>quatuordecimpunctata</w:t>
      </w:r>
      <w:proofErr w:type="spellEnd"/>
      <w:r w:rsidRPr="009A42E1">
        <w:rPr>
          <w:rFonts w:ascii="Arial" w:hAnsi="Arial" w:cs="Arial"/>
          <w:sz w:val="20"/>
        </w:rPr>
        <w:t xml:space="preserve">, C7: </w:t>
      </w:r>
      <w:r w:rsidRPr="00D93B60">
        <w:rPr>
          <w:rFonts w:ascii="Arial" w:hAnsi="Arial" w:cs="Arial"/>
          <w:i/>
          <w:sz w:val="20"/>
        </w:rPr>
        <w:t xml:space="preserve">C. </w:t>
      </w:r>
      <w:proofErr w:type="spellStart"/>
      <w:r w:rsidRPr="00D93B60">
        <w:rPr>
          <w:rFonts w:ascii="Arial" w:hAnsi="Arial" w:cs="Arial"/>
          <w:i/>
          <w:sz w:val="20"/>
        </w:rPr>
        <w:t>septempunctata</w:t>
      </w:r>
      <w:proofErr w:type="spellEnd"/>
      <w:r>
        <w:rPr>
          <w:rFonts w:ascii="Arial" w:hAnsi="Arial" w:cs="Arial"/>
          <w:sz w:val="20"/>
        </w:rPr>
        <w:t xml:space="preserve">) confronted with </w:t>
      </w:r>
      <w:r w:rsidRPr="00D93B60">
        <w:rPr>
          <w:rFonts w:ascii="Arial" w:hAnsi="Arial" w:cs="Arial"/>
          <w:i/>
          <w:sz w:val="20"/>
        </w:rPr>
        <w:t xml:space="preserve">L. </w:t>
      </w:r>
      <w:proofErr w:type="spellStart"/>
      <w:r w:rsidRPr="00D93B60">
        <w:rPr>
          <w:rFonts w:ascii="Arial" w:hAnsi="Arial" w:cs="Arial"/>
          <w:i/>
          <w:sz w:val="20"/>
        </w:rPr>
        <w:t>niger</w:t>
      </w:r>
      <w:proofErr w:type="spellEnd"/>
      <w:r>
        <w:rPr>
          <w:rFonts w:ascii="Arial" w:hAnsi="Arial" w:cs="Arial"/>
          <w:sz w:val="20"/>
        </w:rPr>
        <w:t xml:space="preserve"> or </w:t>
      </w:r>
      <w:r w:rsidRPr="00D93B60">
        <w:rPr>
          <w:rFonts w:ascii="Arial" w:hAnsi="Arial" w:cs="Arial"/>
          <w:i/>
          <w:sz w:val="20"/>
        </w:rPr>
        <w:t>M. rubra</w:t>
      </w:r>
      <w:r>
        <w:rPr>
          <w:rFonts w:ascii="Arial" w:hAnsi="Arial" w:cs="Arial"/>
          <w:sz w:val="20"/>
        </w:rPr>
        <w:t>; mean ± SE</w:t>
      </w:r>
      <w:r w:rsidRPr="009A42E1">
        <w:rPr>
          <w:rFonts w:ascii="Arial" w:hAnsi="Arial" w:cs="Arial"/>
          <w:sz w:val="20"/>
        </w:rPr>
        <w:t>. Different lowercase letters indicate statistical differences (α &lt; 0.05). Letters in brackets indicate statistical trends (α &lt; 0.1). Note that y-axes are on different scales.</w:t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</w:p>
    <w:p w:rsidR="006D599D" w:rsidRDefault="006D599D">
      <w:pPr>
        <w:rPr>
          <w:rStyle w:val="Formatvorlage2"/>
          <w:sz w:val="28"/>
          <w:szCs w:val="28"/>
          <w:lang w:val="en-US"/>
        </w:rPr>
      </w:pPr>
      <w:r>
        <w:rPr>
          <w:rStyle w:val="Formatvorlage2"/>
          <w:sz w:val="28"/>
          <w:szCs w:val="28"/>
          <w:lang w:val="en-US"/>
        </w:rPr>
        <w:br w:type="page"/>
      </w:r>
    </w:p>
    <w:p w:rsidR="006D599D" w:rsidRDefault="006D599D" w:rsidP="006D599D">
      <w:pPr>
        <w:rPr>
          <w:rStyle w:val="Formatvorlage2"/>
          <w:sz w:val="28"/>
          <w:szCs w:val="28"/>
          <w:lang w:val="en-US"/>
        </w:rPr>
      </w:pPr>
      <w:r>
        <w:rPr>
          <w:rStyle w:val="Formatvorlage2"/>
          <w:sz w:val="28"/>
          <w:szCs w:val="28"/>
          <w:lang w:val="en-US"/>
        </w:rPr>
        <w:lastRenderedPageBreak/>
        <w:t>Aggression towards ladybeetle CHCs – control elytra only</w:t>
      </w:r>
    </w:p>
    <w:p w:rsidR="006D599D" w:rsidRDefault="006D599D" w:rsidP="006D599D">
      <w:pPr>
        <w:rPr>
          <w:rStyle w:val="Formatvorlage2"/>
          <w:sz w:val="28"/>
          <w:szCs w:val="28"/>
          <w:lang w:val="en-US"/>
        </w:rPr>
      </w:pPr>
    </w:p>
    <w:p w:rsidR="006D599D" w:rsidRDefault="00C964B8" w:rsidP="006D599D">
      <w:pPr>
        <w:jc w:val="both"/>
        <w:rPr>
          <w:rStyle w:val="Formatvorlage2"/>
          <w:rFonts w:cs="Arial"/>
          <w:szCs w:val="28"/>
          <w:lang w:val="en-US"/>
        </w:rPr>
      </w:pPr>
      <w:r>
        <w:rPr>
          <w:rStyle w:val="Formatvorlage2"/>
          <w:szCs w:val="28"/>
          <w:lang w:val="en-US"/>
        </w:rPr>
        <w:t>When</w:t>
      </w:r>
      <w:r w:rsidR="006D599D" w:rsidRPr="002F26BA">
        <w:rPr>
          <w:rStyle w:val="Formatvorlage2"/>
          <w:szCs w:val="28"/>
          <w:lang w:val="en-US"/>
        </w:rPr>
        <w:t xml:space="preserve"> we restrict</w:t>
      </w:r>
      <w:r>
        <w:rPr>
          <w:rStyle w:val="Formatvorlage2"/>
          <w:szCs w:val="28"/>
          <w:lang w:val="en-US"/>
        </w:rPr>
        <w:t>ed</w:t>
      </w:r>
      <w:r w:rsidR="006D599D" w:rsidRPr="002F26BA">
        <w:rPr>
          <w:rStyle w:val="Formatvorlage2"/>
          <w:szCs w:val="28"/>
          <w:lang w:val="en-US"/>
        </w:rPr>
        <w:t xml:space="preserve"> our analysis on control elytra (</w:t>
      </w:r>
      <w:r w:rsidR="006D599D" w:rsidRPr="00882E27">
        <w:rPr>
          <w:rStyle w:val="Formatvorlage2"/>
          <w:i/>
          <w:szCs w:val="28"/>
          <w:lang w:val="en-US"/>
        </w:rPr>
        <w:t>i</w:t>
      </w:r>
      <w:r w:rsidR="006D599D" w:rsidRPr="002F26BA">
        <w:rPr>
          <w:rStyle w:val="Formatvorlage2"/>
          <w:szCs w:val="28"/>
          <w:lang w:val="en-US"/>
        </w:rPr>
        <w:t>.</w:t>
      </w:r>
      <w:r w:rsidR="006D599D" w:rsidRPr="00882E27">
        <w:rPr>
          <w:rStyle w:val="Formatvorlage2"/>
          <w:i/>
          <w:szCs w:val="28"/>
          <w:lang w:val="en-US"/>
        </w:rPr>
        <w:t>e</w:t>
      </w:r>
      <w:r w:rsidR="006D599D" w:rsidRPr="002F26BA">
        <w:rPr>
          <w:rStyle w:val="Formatvorlage2"/>
          <w:szCs w:val="28"/>
          <w:lang w:val="en-US"/>
        </w:rPr>
        <w:t>. confronting ants with one untreated elytron of the respective ladybeetle species)</w:t>
      </w:r>
      <w:r w:rsidR="006D599D">
        <w:rPr>
          <w:rStyle w:val="Formatvorlage2"/>
          <w:szCs w:val="28"/>
          <w:lang w:val="en-US"/>
        </w:rPr>
        <w:t>,</w:t>
      </w:r>
      <w:r w:rsidR="006D599D" w:rsidRPr="002F26BA">
        <w:rPr>
          <w:rStyle w:val="Formatvorlage2"/>
          <w:szCs w:val="28"/>
          <w:lang w:val="en-US"/>
        </w:rPr>
        <w:t xml:space="preserve"> we found no differences in the frequency of </w:t>
      </w:r>
      <w:r w:rsidR="006D599D">
        <w:rPr>
          <w:rStyle w:val="Formatvorlage2"/>
          <w:szCs w:val="28"/>
          <w:lang w:val="en-US"/>
        </w:rPr>
        <w:t xml:space="preserve">strong </w:t>
      </w:r>
      <w:r w:rsidR="006D599D" w:rsidRPr="002F26BA">
        <w:rPr>
          <w:rStyle w:val="Formatvorlage2"/>
          <w:szCs w:val="28"/>
          <w:lang w:val="en-US"/>
        </w:rPr>
        <w:t>ant aggression between the ladybeetle species (</w:t>
      </w:r>
      <w:r w:rsidR="00874DFA" w:rsidRPr="00874DFA">
        <w:rPr>
          <w:rStyle w:val="Formatvorlage2"/>
          <w:b/>
          <w:szCs w:val="28"/>
          <w:lang w:val="en-US"/>
        </w:rPr>
        <w:t>Fig. S2e</w:t>
      </w:r>
      <w:r w:rsidR="006D599D" w:rsidRPr="002F26BA">
        <w:rPr>
          <w:rStyle w:val="Formatvorlage2"/>
          <w:szCs w:val="28"/>
          <w:lang w:val="en-US"/>
        </w:rPr>
        <w:t xml:space="preserve">; </w:t>
      </w:r>
      <w:r w:rsidR="006D599D" w:rsidRPr="002F26BA">
        <w:rPr>
          <w:rStyle w:val="Formatvorlage2"/>
          <w:rFonts w:cs="Arial"/>
          <w:szCs w:val="28"/>
          <w:lang w:val="en-US"/>
        </w:rPr>
        <w:t>ꭕ</w:t>
      </w:r>
      <w:r w:rsidR="006D599D" w:rsidRPr="002F26BA">
        <w:rPr>
          <w:rStyle w:val="Formatvorlage2"/>
          <w:szCs w:val="28"/>
          <w:lang w:val="en-US"/>
        </w:rPr>
        <w:t>²</w:t>
      </w:r>
      <w:r w:rsidR="006D599D" w:rsidRPr="00377C82">
        <w:rPr>
          <w:rStyle w:val="Formatvorlage2"/>
          <w:szCs w:val="28"/>
          <w:vertAlign w:val="subscript"/>
          <w:lang w:val="en-US"/>
        </w:rPr>
        <w:t>4,190</w:t>
      </w:r>
      <w:r w:rsidR="006D599D">
        <w:rPr>
          <w:rStyle w:val="Formatvorlage2"/>
          <w:szCs w:val="28"/>
          <w:lang w:val="en-US"/>
        </w:rPr>
        <w:t xml:space="preserve"> = 5.26, p = 0.26</w:t>
      </w:r>
      <w:r w:rsidR="006D599D" w:rsidRPr="002F26BA">
        <w:rPr>
          <w:rStyle w:val="Formatvorlage2"/>
          <w:szCs w:val="28"/>
          <w:lang w:val="en-US"/>
        </w:rPr>
        <w:t xml:space="preserve">). </w:t>
      </w:r>
      <w:r w:rsidR="006D599D" w:rsidRPr="00377C82">
        <w:rPr>
          <w:rStyle w:val="Formatvorlage2"/>
          <w:i/>
          <w:szCs w:val="28"/>
          <w:lang w:val="en-US"/>
        </w:rPr>
        <w:t xml:space="preserve">L. </w:t>
      </w:r>
      <w:proofErr w:type="spellStart"/>
      <w:r w:rsidR="006D599D" w:rsidRPr="00377C82">
        <w:rPr>
          <w:rStyle w:val="Formatvorlage2"/>
          <w:i/>
          <w:szCs w:val="28"/>
          <w:lang w:val="en-US"/>
        </w:rPr>
        <w:t>niger</w:t>
      </w:r>
      <w:proofErr w:type="spellEnd"/>
      <w:r w:rsidR="006D599D" w:rsidRPr="002F26BA">
        <w:rPr>
          <w:rStyle w:val="Formatvorlage2"/>
          <w:szCs w:val="28"/>
          <w:lang w:val="en-US"/>
        </w:rPr>
        <w:t xml:space="preserve"> </w:t>
      </w:r>
      <w:r w:rsidR="006D599D">
        <w:rPr>
          <w:rStyle w:val="Formatvorlage2"/>
          <w:szCs w:val="28"/>
          <w:lang w:val="en-US"/>
        </w:rPr>
        <w:t>tended to show</w:t>
      </w:r>
      <w:r w:rsidR="006D599D" w:rsidRPr="002F26BA">
        <w:rPr>
          <w:rStyle w:val="Formatvorlage2"/>
          <w:szCs w:val="28"/>
          <w:lang w:val="en-US"/>
        </w:rPr>
        <w:t xml:space="preserve"> more strong aggression</w:t>
      </w:r>
      <w:r w:rsidR="006D599D">
        <w:rPr>
          <w:rStyle w:val="Formatvorlage2"/>
          <w:szCs w:val="28"/>
          <w:lang w:val="en-US"/>
        </w:rPr>
        <w:t>s</w:t>
      </w:r>
      <w:r w:rsidR="006D599D" w:rsidRPr="002F26BA">
        <w:rPr>
          <w:rStyle w:val="Formatvorlage2"/>
          <w:szCs w:val="28"/>
          <w:lang w:val="en-US"/>
        </w:rPr>
        <w:t xml:space="preserve"> towards control elytra compared to </w:t>
      </w:r>
      <w:r w:rsidR="006D599D" w:rsidRPr="00377C82">
        <w:rPr>
          <w:rStyle w:val="Formatvorlage2"/>
          <w:i/>
          <w:szCs w:val="28"/>
          <w:lang w:val="en-US"/>
        </w:rPr>
        <w:t>M. rubra</w:t>
      </w:r>
      <w:r w:rsidR="006D599D" w:rsidRPr="002F26BA">
        <w:rPr>
          <w:rStyle w:val="Formatvorlage2"/>
          <w:szCs w:val="28"/>
          <w:lang w:val="en-US"/>
        </w:rPr>
        <w:t xml:space="preserve"> (</w:t>
      </w:r>
      <w:r w:rsidR="006D599D" w:rsidRPr="002F26BA">
        <w:rPr>
          <w:rStyle w:val="Formatvorlage2"/>
          <w:rFonts w:cs="Arial"/>
          <w:szCs w:val="28"/>
          <w:lang w:val="en-US"/>
        </w:rPr>
        <w:t>ꭕ²</w:t>
      </w:r>
      <w:r w:rsidR="006D599D" w:rsidRPr="00377C82">
        <w:rPr>
          <w:rStyle w:val="Formatvorlage2"/>
          <w:rFonts w:cs="Arial"/>
          <w:szCs w:val="28"/>
          <w:vertAlign w:val="subscript"/>
          <w:lang w:val="en-US"/>
        </w:rPr>
        <w:t>1,190</w:t>
      </w:r>
      <w:r w:rsidR="006D599D">
        <w:rPr>
          <w:rStyle w:val="Formatvorlage2"/>
          <w:rFonts w:cs="Arial"/>
          <w:szCs w:val="28"/>
          <w:lang w:val="en-US"/>
        </w:rPr>
        <w:t xml:space="preserve"> = 2.71, p = 0.10). We found a </w:t>
      </w:r>
      <w:r w:rsidR="00015FF7">
        <w:rPr>
          <w:rStyle w:val="Formatvorlage2"/>
          <w:rFonts w:cs="Arial"/>
          <w:szCs w:val="28"/>
          <w:lang w:val="en-US"/>
        </w:rPr>
        <w:t>marginally significant</w:t>
      </w:r>
      <w:r w:rsidR="006D599D" w:rsidRPr="002F26BA">
        <w:rPr>
          <w:rStyle w:val="Formatvorlage2"/>
          <w:rFonts w:cs="Arial"/>
          <w:szCs w:val="28"/>
          <w:lang w:val="en-US"/>
        </w:rPr>
        <w:t xml:space="preserve"> interaction between ladybeetle and ant species identity (ꭕ²</w:t>
      </w:r>
      <w:r w:rsidR="006D599D" w:rsidRPr="00377C82">
        <w:rPr>
          <w:rStyle w:val="Formatvorlage2"/>
          <w:rFonts w:cs="Arial"/>
          <w:szCs w:val="28"/>
          <w:vertAlign w:val="subscript"/>
          <w:lang w:val="en-US"/>
        </w:rPr>
        <w:t>4,190</w:t>
      </w:r>
      <w:r w:rsidR="006D599D">
        <w:rPr>
          <w:rStyle w:val="Formatvorlage2"/>
          <w:rFonts w:cs="Arial"/>
          <w:szCs w:val="28"/>
          <w:lang w:val="en-US"/>
        </w:rPr>
        <w:t xml:space="preserve"> = 9.32, p = 0.05</w:t>
      </w:r>
      <w:r w:rsidR="00015FF7">
        <w:rPr>
          <w:rStyle w:val="Formatvorlage2"/>
          <w:rFonts w:cs="Arial"/>
          <w:szCs w:val="28"/>
          <w:lang w:val="en-US"/>
        </w:rPr>
        <w:t xml:space="preserve">). </w:t>
      </w:r>
      <w:r w:rsidR="006D599D" w:rsidRPr="00377C82">
        <w:rPr>
          <w:rStyle w:val="Formatvorlage2"/>
          <w:rFonts w:cs="Arial"/>
          <w:i/>
          <w:szCs w:val="28"/>
          <w:lang w:val="en-US"/>
        </w:rPr>
        <w:t xml:space="preserve">L. </w:t>
      </w:r>
      <w:proofErr w:type="spellStart"/>
      <w:r w:rsidR="006D599D" w:rsidRPr="00377C82">
        <w:rPr>
          <w:rStyle w:val="Formatvorlage2"/>
          <w:rFonts w:cs="Arial"/>
          <w:i/>
          <w:szCs w:val="28"/>
          <w:lang w:val="en-US"/>
        </w:rPr>
        <w:t>niger</w:t>
      </w:r>
      <w:proofErr w:type="spellEnd"/>
      <w:r w:rsidR="006D599D" w:rsidRPr="002F26BA">
        <w:rPr>
          <w:rStyle w:val="Formatvorlage2"/>
          <w:rFonts w:cs="Arial"/>
          <w:szCs w:val="28"/>
          <w:lang w:val="en-US"/>
        </w:rPr>
        <w:t xml:space="preserve"> exhibit</w:t>
      </w:r>
      <w:r w:rsidR="00015FF7">
        <w:rPr>
          <w:rStyle w:val="Formatvorlage2"/>
          <w:rFonts w:cs="Arial"/>
          <w:szCs w:val="28"/>
          <w:lang w:val="en-US"/>
        </w:rPr>
        <w:t>ed</w:t>
      </w:r>
      <w:r w:rsidR="006D599D" w:rsidRPr="002F26BA">
        <w:rPr>
          <w:rStyle w:val="Formatvorlage2"/>
          <w:rFonts w:cs="Arial"/>
          <w:szCs w:val="28"/>
          <w:lang w:val="en-US"/>
        </w:rPr>
        <w:t xml:space="preserve"> </w:t>
      </w:r>
      <w:r w:rsidR="006D599D">
        <w:rPr>
          <w:rStyle w:val="Formatvorlage2"/>
          <w:rFonts w:cs="Arial"/>
          <w:szCs w:val="28"/>
          <w:lang w:val="en-US"/>
        </w:rPr>
        <w:t xml:space="preserve">relatively </w:t>
      </w:r>
      <w:r w:rsidR="006D599D" w:rsidRPr="002F26BA">
        <w:rPr>
          <w:rStyle w:val="Formatvorlage2"/>
          <w:rFonts w:cs="Arial"/>
          <w:szCs w:val="28"/>
          <w:lang w:val="en-US"/>
        </w:rPr>
        <w:t>more aggression</w:t>
      </w:r>
      <w:r w:rsidR="006D599D">
        <w:rPr>
          <w:rStyle w:val="Formatvorlage2"/>
          <w:rFonts w:cs="Arial"/>
          <w:szCs w:val="28"/>
          <w:lang w:val="en-US"/>
        </w:rPr>
        <w:t xml:space="preserve"> than </w:t>
      </w:r>
      <w:r w:rsidR="006D599D" w:rsidRPr="00481E47">
        <w:rPr>
          <w:rStyle w:val="Formatvorlage2"/>
          <w:rFonts w:cs="Arial"/>
          <w:i/>
          <w:szCs w:val="28"/>
          <w:lang w:val="en-US"/>
        </w:rPr>
        <w:t>M. rubra</w:t>
      </w:r>
      <w:r w:rsidR="006D599D" w:rsidRPr="002F26BA">
        <w:rPr>
          <w:rStyle w:val="Formatvorlage2"/>
          <w:rFonts w:cs="Arial"/>
          <w:szCs w:val="28"/>
          <w:lang w:val="en-US"/>
        </w:rPr>
        <w:t xml:space="preserve"> against </w:t>
      </w:r>
      <w:r w:rsidR="006D599D">
        <w:rPr>
          <w:rStyle w:val="Formatvorlage2"/>
          <w:rFonts w:cs="Arial"/>
          <w:szCs w:val="28"/>
          <w:lang w:val="en-US"/>
        </w:rPr>
        <w:t xml:space="preserve">elytra of most </w:t>
      </w:r>
      <w:r w:rsidR="006D599D" w:rsidRPr="002F26BA">
        <w:rPr>
          <w:rStyle w:val="Formatvorlage2"/>
          <w:rFonts w:cs="Arial"/>
          <w:szCs w:val="28"/>
          <w:lang w:val="en-US"/>
        </w:rPr>
        <w:t>ladybeetle</w:t>
      </w:r>
      <w:r w:rsidR="006D599D">
        <w:rPr>
          <w:rStyle w:val="Formatvorlage2"/>
          <w:rFonts w:cs="Arial"/>
          <w:szCs w:val="28"/>
          <w:lang w:val="en-US"/>
        </w:rPr>
        <w:t xml:space="preserve"> species but not</w:t>
      </w:r>
      <w:r w:rsidR="00015FF7">
        <w:rPr>
          <w:rStyle w:val="Formatvorlage2"/>
          <w:rFonts w:cs="Arial"/>
          <w:szCs w:val="28"/>
          <w:lang w:val="en-US"/>
        </w:rPr>
        <w:t xml:space="preserve"> </w:t>
      </w:r>
      <w:r w:rsidR="006D599D" w:rsidRPr="00377C82">
        <w:rPr>
          <w:rStyle w:val="Formatvorlage2"/>
          <w:rFonts w:cs="Arial"/>
          <w:i/>
          <w:szCs w:val="28"/>
          <w:lang w:val="en-US"/>
        </w:rPr>
        <w:t xml:space="preserve">A. </w:t>
      </w:r>
      <w:proofErr w:type="spellStart"/>
      <w:r w:rsidR="006D599D" w:rsidRPr="00377C82">
        <w:rPr>
          <w:rStyle w:val="Formatvorlage2"/>
          <w:rFonts w:cs="Arial"/>
          <w:i/>
          <w:szCs w:val="28"/>
          <w:lang w:val="en-US"/>
        </w:rPr>
        <w:t>bipunctata</w:t>
      </w:r>
      <w:proofErr w:type="spellEnd"/>
      <w:r w:rsidR="006D599D" w:rsidRPr="002F26BA">
        <w:rPr>
          <w:rStyle w:val="Formatvorlage2"/>
          <w:rFonts w:cs="Arial"/>
          <w:szCs w:val="28"/>
          <w:lang w:val="en-US"/>
        </w:rPr>
        <w:t>.</w:t>
      </w:r>
      <w:r w:rsidR="006D599D">
        <w:rPr>
          <w:rStyle w:val="Formatvorlage2"/>
          <w:rFonts w:cs="Arial"/>
          <w:szCs w:val="28"/>
          <w:lang w:val="en-US"/>
        </w:rPr>
        <w:t xml:space="preserve"> </w:t>
      </w:r>
      <w:r w:rsidR="006D599D" w:rsidRPr="00481E47">
        <w:rPr>
          <w:rStyle w:val="Formatvorlage2"/>
          <w:rFonts w:cs="Arial"/>
          <w:i/>
          <w:szCs w:val="28"/>
          <w:lang w:val="en-US"/>
        </w:rPr>
        <w:t>M. rubra</w:t>
      </w:r>
      <w:r w:rsidR="006D599D">
        <w:rPr>
          <w:rStyle w:val="Formatvorlage2"/>
          <w:rFonts w:cs="Arial"/>
          <w:szCs w:val="28"/>
          <w:lang w:val="en-US"/>
        </w:rPr>
        <w:t xml:space="preserve"> showed more strong aggressions towards elytra of </w:t>
      </w:r>
      <w:r w:rsidR="006D599D" w:rsidRPr="00481E47">
        <w:rPr>
          <w:rStyle w:val="Formatvorlage2"/>
          <w:rFonts w:cs="Arial"/>
          <w:i/>
          <w:szCs w:val="28"/>
          <w:lang w:val="en-US"/>
        </w:rPr>
        <w:t xml:space="preserve">A. </w:t>
      </w:r>
      <w:proofErr w:type="spellStart"/>
      <w:r w:rsidR="006D599D" w:rsidRPr="00481E47">
        <w:rPr>
          <w:rStyle w:val="Formatvorlage2"/>
          <w:rFonts w:cs="Arial"/>
          <w:i/>
          <w:szCs w:val="28"/>
          <w:lang w:val="en-US"/>
        </w:rPr>
        <w:t>bipunctata</w:t>
      </w:r>
      <w:proofErr w:type="spellEnd"/>
      <w:r w:rsidR="006D599D">
        <w:rPr>
          <w:rStyle w:val="Formatvorlage2"/>
          <w:rFonts w:cs="Arial"/>
          <w:szCs w:val="28"/>
          <w:lang w:val="en-US"/>
        </w:rPr>
        <w:t xml:space="preserve"> compared to </w:t>
      </w:r>
      <w:r w:rsidR="006D599D" w:rsidRPr="00481E47">
        <w:rPr>
          <w:rStyle w:val="Formatvorlage2"/>
          <w:rFonts w:cs="Arial"/>
          <w:i/>
          <w:szCs w:val="28"/>
          <w:lang w:val="en-US"/>
        </w:rPr>
        <w:t xml:space="preserve">P. </w:t>
      </w:r>
      <w:proofErr w:type="spellStart"/>
      <w:r w:rsidR="006D599D" w:rsidRPr="00481E47">
        <w:rPr>
          <w:rStyle w:val="Formatvorlage2"/>
          <w:rFonts w:cs="Arial"/>
          <w:i/>
          <w:szCs w:val="28"/>
          <w:lang w:val="en-US"/>
        </w:rPr>
        <w:t>quatuordecimpunctata</w:t>
      </w:r>
      <w:proofErr w:type="spellEnd"/>
      <w:r w:rsidR="006D599D">
        <w:rPr>
          <w:rStyle w:val="Formatvorlage2"/>
          <w:rFonts w:cs="Arial"/>
          <w:szCs w:val="28"/>
          <w:lang w:val="en-US"/>
        </w:rPr>
        <w:t xml:space="preserve"> (z = 3.08, p = 0.02). We found no further pair-wise differences in aggression among the elytra of the different ladybeetle species for both ant species separately.</w:t>
      </w:r>
    </w:p>
    <w:p w:rsidR="006C4E99" w:rsidRPr="007933EA" w:rsidRDefault="006C4E99" w:rsidP="006D599D">
      <w:pPr>
        <w:jc w:val="both"/>
        <w:rPr>
          <w:rStyle w:val="Formatvorlage2"/>
          <w:rFonts w:cs="Arial"/>
          <w:sz w:val="28"/>
          <w:szCs w:val="28"/>
          <w:lang w:val="en-US"/>
        </w:rPr>
      </w:pPr>
    </w:p>
    <w:p w:rsidR="006D599D" w:rsidRPr="005C7A00" w:rsidRDefault="006D599D" w:rsidP="006D599D">
      <w:pPr>
        <w:rPr>
          <w:rStyle w:val="Formatvorlage2"/>
          <w:sz w:val="28"/>
          <w:szCs w:val="28"/>
          <w:lang w:val="en-US"/>
        </w:rPr>
      </w:pPr>
      <w:r>
        <w:rPr>
          <w:rStyle w:val="Formatvorlage2"/>
          <w:noProof/>
          <w:sz w:val="28"/>
          <w:szCs w:val="28"/>
          <w:lang w:val="de-DE" w:eastAsia="de-DE"/>
        </w:rPr>
        <w:drawing>
          <wp:inline distT="0" distB="0" distL="0" distR="0" wp14:anchorId="6E00ADD4" wp14:editId="2B198EEF">
            <wp:extent cx="3108960" cy="27495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9D" w:rsidRDefault="00AE3709" w:rsidP="006D599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</w:rPr>
        <w:t>Figure S2e</w:t>
      </w:r>
      <w:r w:rsidR="006D599D" w:rsidRPr="00DC0CEE">
        <w:rPr>
          <w:rFonts w:ascii="Arial" w:hAnsi="Arial" w:cs="Arial"/>
          <w:sz w:val="20"/>
        </w:rPr>
        <w:t xml:space="preserve">: The frequency of strong aggression against elytra of the tested ladybeetle species (A2 </w:t>
      </w:r>
      <w:proofErr w:type="spellStart"/>
      <w:r w:rsidR="006D599D" w:rsidRPr="00DC0CEE">
        <w:rPr>
          <w:rFonts w:ascii="Arial" w:hAnsi="Arial" w:cs="Arial"/>
          <w:i/>
          <w:sz w:val="20"/>
        </w:rPr>
        <w:t>Adalia</w:t>
      </w:r>
      <w:proofErr w:type="spellEnd"/>
      <w:r w:rsidR="006D599D" w:rsidRPr="00DC0CEE">
        <w:rPr>
          <w:rFonts w:ascii="Arial" w:hAnsi="Arial" w:cs="Arial"/>
          <w:i/>
          <w:sz w:val="20"/>
        </w:rPr>
        <w:t xml:space="preserve"> </w:t>
      </w:r>
      <w:proofErr w:type="spellStart"/>
      <w:r w:rsidR="006D599D" w:rsidRPr="00DC0CEE">
        <w:rPr>
          <w:rFonts w:ascii="Arial" w:hAnsi="Arial" w:cs="Arial"/>
          <w:i/>
          <w:sz w:val="20"/>
        </w:rPr>
        <w:t>bipunctata</w:t>
      </w:r>
      <w:proofErr w:type="spellEnd"/>
      <w:r w:rsidR="006D599D" w:rsidRPr="00DC0CEE">
        <w:rPr>
          <w:rFonts w:ascii="Arial" w:hAnsi="Arial" w:cs="Arial"/>
          <w:sz w:val="20"/>
        </w:rPr>
        <w:t xml:space="preserve">, C7 </w:t>
      </w:r>
      <w:proofErr w:type="spellStart"/>
      <w:r w:rsidR="006D599D" w:rsidRPr="00DC0CEE">
        <w:rPr>
          <w:rFonts w:ascii="Arial" w:hAnsi="Arial" w:cs="Arial"/>
          <w:i/>
          <w:sz w:val="20"/>
        </w:rPr>
        <w:t>Coccinella</w:t>
      </w:r>
      <w:proofErr w:type="spellEnd"/>
      <w:r w:rsidR="006D599D" w:rsidRPr="00DC0CEE">
        <w:rPr>
          <w:rFonts w:ascii="Arial" w:hAnsi="Arial" w:cs="Arial"/>
          <w:i/>
          <w:sz w:val="20"/>
        </w:rPr>
        <w:t xml:space="preserve"> </w:t>
      </w:r>
      <w:proofErr w:type="spellStart"/>
      <w:r w:rsidR="006D599D" w:rsidRPr="00DC0CEE">
        <w:rPr>
          <w:rFonts w:ascii="Arial" w:hAnsi="Arial" w:cs="Arial"/>
          <w:i/>
          <w:sz w:val="20"/>
        </w:rPr>
        <w:t>septempunctata</w:t>
      </w:r>
      <w:proofErr w:type="spellEnd"/>
      <w:r w:rsidR="006D599D" w:rsidRPr="00DC0CEE">
        <w:rPr>
          <w:rFonts w:ascii="Arial" w:hAnsi="Arial" w:cs="Arial"/>
          <w:sz w:val="20"/>
        </w:rPr>
        <w:t xml:space="preserve">, Ha </w:t>
      </w:r>
      <w:r w:rsidR="006D599D" w:rsidRPr="00DC0CEE">
        <w:rPr>
          <w:rFonts w:ascii="Arial" w:hAnsi="Arial" w:cs="Arial"/>
          <w:i/>
          <w:sz w:val="20"/>
        </w:rPr>
        <w:t xml:space="preserve">Harmonia </w:t>
      </w:r>
      <w:proofErr w:type="spellStart"/>
      <w:r w:rsidR="006D599D" w:rsidRPr="00DC0CEE">
        <w:rPr>
          <w:rFonts w:ascii="Arial" w:hAnsi="Arial" w:cs="Arial"/>
          <w:i/>
          <w:sz w:val="20"/>
        </w:rPr>
        <w:t>axyridis</w:t>
      </w:r>
      <w:proofErr w:type="spellEnd"/>
      <w:r w:rsidR="006D599D" w:rsidRPr="00DC0CEE">
        <w:rPr>
          <w:rFonts w:ascii="Arial" w:hAnsi="Arial" w:cs="Arial"/>
          <w:sz w:val="20"/>
        </w:rPr>
        <w:t xml:space="preserve">, </w:t>
      </w:r>
      <w:proofErr w:type="spellStart"/>
      <w:r w:rsidR="006D599D" w:rsidRPr="00DC0CEE">
        <w:rPr>
          <w:rFonts w:ascii="Arial" w:hAnsi="Arial" w:cs="Arial"/>
          <w:sz w:val="20"/>
        </w:rPr>
        <w:t>Hv</w:t>
      </w:r>
      <w:proofErr w:type="spellEnd"/>
      <w:r w:rsidR="006D599D" w:rsidRPr="00DC0CEE">
        <w:rPr>
          <w:rFonts w:ascii="Arial" w:hAnsi="Arial" w:cs="Arial"/>
          <w:sz w:val="20"/>
        </w:rPr>
        <w:t xml:space="preserve"> </w:t>
      </w:r>
      <w:r w:rsidR="006D599D" w:rsidRPr="00DC0CEE">
        <w:rPr>
          <w:rFonts w:ascii="Arial" w:hAnsi="Arial" w:cs="Arial"/>
          <w:i/>
          <w:sz w:val="20"/>
        </w:rPr>
        <w:t xml:space="preserve">Hippodamia </w:t>
      </w:r>
      <w:proofErr w:type="spellStart"/>
      <w:r w:rsidR="006D599D" w:rsidRPr="00DC0CEE">
        <w:rPr>
          <w:rFonts w:ascii="Arial" w:hAnsi="Arial" w:cs="Arial"/>
          <w:i/>
          <w:sz w:val="20"/>
        </w:rPr>
        <w:t>variegata</w:t>
      </w:r>
      <w:proofErr w:type="spellEnd"/>
      <w:r w:rsidR="006D599D" w:rsidRPr="00DC0CEE">
        <w:rPr>
          <w:rFonts w:ascii="Arial" w:hAnsi="Arial" w:cs="Arial"/>
          <w:sz w:val="20"/>
        </w:rPr>
        <w:t xml:space="preserve">, P14 </w:t>
      </w:r>
      <w:proofErr w:type="spellStart"/>
      <w:r w:rsidR="006D599D" w:rsidRPr="00DC0CEE">
        <w:rPr>
          <w:rFonts w:ascii="Arial" w:hAnsi="Arial" w:cs="Arial"/>
          <w:i/>
          <w:sz w:val="20"/>
        </w:rPr>
        <w:t>Propylea</w:t>
      </w:r>
      <w:proofErr w:type="spellEnd"/>
      <w:r w:rsidR="006D599D" w:rsidRPr="00DC0CEE">
        <w:rPr>
          <w:rFonts w:ascii="Arial" w:hAnsi="Arial" w:cs="Arial"/>
          <w:i/>
          <w:sz w:val="20"/>
        </w:rPr>
        <w:t xml:space="preserve"> </w:t>
      </w:r>
      <w:proofErr w:type="spellStart"/>
      <w:r w:rsidR="006D599D" w:rsidRPr="00DC0CEE">
        <w:rPr>
          <w:rFonts w:ascii="Arial" w:hAnsi="Arial" w:cs="Arial"/>
          <w:i/>
          <w:sz w:val="20"/>
        </w:rPr>
        <w:t>quatuordecimpunctata</w:t>
      </w:r>
      <w:proofErr w:type="spellEnd"/>
      <w:r w:rsidR="006D599D" w:rsidRPr="00DC0CEE">
        <w:rPr>
          <w:rFonts w:ascii="Arial" w:hAnsi="Arial" w:cs="Arial"/>
          <w:sz w:val="20"/>
        </w:rPr>
        <w:t>).</w:t>
      </w:r>
      <w:r w:rsidR="006D599D">
        <w:rPr>
          <w:rFonts w:ascii="Arial" w:hAnsi="Arial" w:cs="Arial"/>
          <w:sz w:val="20"/>
        </w:rPr>
        <w:t xml:space="preserve"> </w:t>
      </w:r>
      <w:r w:rsidR="006D599D" w:rsidRPr="005163C7">
        <w:rPr>
          <w:rFonts w:ascii="Arial" w:hAnsi="Arial" w:cs="Arial"/>
          <w:sz w:val="20"/>
        </w:rPr>
        <w:t xml:space="preserve">Different </w:t>
      </w:r>
      <w:r w:rsidR="006D599D">
        <w:rPr>
          <w:rFonts w:ascii="Arial" w:hAnsi="Arial" w:cs="Arial"/>
          <w:sz w:val="20"/>
        </w:rPr>
        <w:t xml:space="preserve">lowercase </w:t>
      </w:r>
      <w:r w:rsidR="006D599D" w:rsidRPr="005163C7">
        <w:rPr>
          <w:rFonts w:ascii="Arial" w:hAnsi="Arial" w:cs="Arial"/>
          <w:sz w:val="20"/>
        </w:rPr>
        <w:t>letters indicate statistical differences</w:t>
      </w:r>
      <w:r w:rsidR="006D599D">
        <w:rPr>
          <w:rFonts w:ascii="Arial" w:hAnsi="Arial" w:cs="Arial"/>
          <w:sz w:val="20"/>
        </w:rPr>
        <w:t xml:space="preserve"> for </w:t>
      </w:r>
      <w:r w:rsidR="006D599D" w:rsidRPr="005163C7">
        <w:rPr>
          <w:rFonts w:ascii="Arial" w:hAnsi="Arial" w:cs="Arial"/>
          <w:i/>
          <w:sz w:val="20"/>
        </w:rPr>
        <w:t xml:space="preserve">L. </w:t>
      </w:r>
      <w:proofErr w:type="spellStart"/>
      <w:r w:rsidR="006D599D" w:rsidRPr="005163C7">
        <w:rPr>
          <w:rFonts w:ascii="Arial" w:hAnsi="Arial" w:cs="Arial"/>
          <w:i/>
          <w:sz w:val="20"/>
        </w:rPr>
        <w:t>niger</w:t>
      </w:r>
      <w:proofErr w:type="spellEnd"/>
      <w:r w:rsidR="006D599D">
        <w:rPr>
          <w:rFonts w:ascii="Arial" w:hAnsi="Arial" w:cs="Arial"/>
          <w:sz w:val="20"/>
        </w:rPr>
        <w:t xml:space="preserve"> aggression, different capital letters indicate statistical differences for </w:t>
      </w:r>
      <w:r w:rsidR="006D599D" w:rsidRPr="005163C7">
        <w:rPr>
          <w:rFonts w:ascii="Arial" w:hAnsi="Arial" w:cs="Arial"/>
          <w:i/>
          <w:sz w:val="20"/>
        </w:rPr>
        <w:t>M. rubra</w:t>
      </w:r>
      <w:r w:rsidR="006D599D">
        <w:rPr>
          <w:rFonts w:ascii="Arial" w:hAnsi="Arial" w:cs="Arial"/>
          <w:sz w:val="20"/>
        </w:rPr>
        <w:t xml:space="preserve"> aggression</w:t>
      </w:r>
      <w:r w:rsidR="006D599D" w:rsidRPr="005163C7">
        <w:rPr>
          <w:rFonts w:ascii="Arial" w:hAnsi="Arial" w:cs="Arial"/>
          <w:sz w:val="20"/>
        </w:rPr>
        <w:t xml:space="preserve"> (α &lt; 0.05).</w:t>
      </w:r>
    </w:p>
    <w:p w:rsidR="006D599D" w:rsidRDefault="006D599D" w:rsidP="006D599D">
      <w:pPr>
        <w:rPr>
          <w:rFonts w:ascii="Arial" w:hAnsi="Arial" w:cs="Arial"/>
        </w:rPr>
      </w:pPr>
    </w:p>
    <w:p w:rsidR="006D599D" w:rsidRDefault="006D599D" w:rsidP="006D599D">
      <w:pPr>
        <w:jc w:val="both"/>
        <w:rPr>
          <w:rStyle w:val="Formatvorlage2"/>
          <w:sz w:val="28"/>
          <w:szCs w:val="28"/>
          <w:lang w:val="en-US"/>
        </w:rPr>
      </w:pPr>
      <w:r>
        <w:rPr>
          <w:rStyle w:val="Formatvorlage2"/>
          <w:sz w:val="28"/>
          <w:szCs w:val="28"/>
          <w:lang w:val="en-US"/>
        </w:rPr>
        <w:t>Aggression towards ladybeetle CHCs – species-wise analyses</w:t>
      </w:r>
    </w:p>
    <w:p w:rsidR="006D599D" w:rsidRDefault="006D599D" w:rsidP="006D599D">
      <w:pPr>
        <w:jc w:val="both"/>
        <w:rPr>
          <w:rFonts w:ascii="Arial" w:hAnsi="Arial" w:cs="Arial"/>
        </w:rPr>
      </w:pPr>
    </w:p>
    <w:p w:rsidR="006D599D" w:rsidRDefault="006D599D" w:rsidP="006D59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Pr="0047531C">
        <w:rPr>
          <w:rFonts w:ascii="Arial" w:hAnsi="Arial" w:cs="Arial"/>
          <w:i/>
        </w:rPr>
        <w:t>A. bipunctata</w:t>
      </w:r>
      <w:r>
        <w:rPr>
          <w:rFonts w:ascii="Arial" w:hAnsi="Arial" w:cs="Arial"/>
        </w:rPr>
        <w:t>, the aggression of ants differed between the treatments</w:t>
      </w:r>
      <w:r w:rsidR="00874DFA">
        <w:rPr>
          <w:rFonts w:ascii="Arial" w:hAnsi="Arial" w:cs="Arial"/>
        </w:rPr>
        <w:t xml:space="preserve"> of the elytra (</w:t>
      </w:r>
      <w:r w:rsidR="00874DFA" w:rsidRPr="00874DFA">
        <w:rPr>
          <w:rFonts w:ascii="Arial" w:hAnsi="Arial" w:cs="Arial"/>
          <w:b/>
        </w:rPr>
        <w:t>Fig. S2f</w:t>
      </w:r>
      <w:r>
        <w:rPr>
          <w:rFonts w:ascii="Arial" w:hAnsi="Arial" w:cs="Arial"/>
        </w:rPr>
        <w:t>; ꭕ²</w:t>
      </w:r>
      <w:r w:rsidRPr="003348B6">
        <w:rPr>
          <w:rFonts w:ascii="Arial" w:hAnsi="Arial" w:cs="Arial"/>
          <w:vertAlign w:val="subscript"/>
        </w:rPr>
        <w:t>2,1</w:t>
      </w:r>
      <w:r>
        <w:rPr>
          <w:rFonts w:ascii="Arial" w:hAnsi="Arial" w:cs="Arial"/>
          <w:vertAlign w:val="subscript"/>
        </w:rPr>
        <w:t>14</w:t>
      </w:r>
      <w:r>
        <w:rPr>
          <w:rFonts w:ascii="Arial" w:hAnsi="Arial" w:cs="Arial"/>
        </w:rPr>
        <w:t xml:space="preserve"> = 21.03, p &lt; 0.001). We found no differences in the frequency of ant aggression between the two ant species (ꭕ²</w:t>
      </w:r>
      <w:r w:rsidRPr="003348B6">
        <w:rPr>
          <w:rFonts w:ascii="Arial" w:hAnsi="Arial" w:cs="Arial"/>
          <w:vertAlign w:val="subscript"/>
        </w:rPr>
        <w:t>1,1</w:t>
      </w:r>
      <w:r>
        <w:rPr>
          <w:rFonts w:ascii="Arial" w:hAnsi="Arial" w:cs="Arial"/>
          <w:vertAlign w:val="subscript"/>
        </w:rPr>
        <w:t>14</w:t>
      </w:r>
      <w:r>
        <w:rPr>
          <w:rFonts w:ascii="Arial" w:hAnsi="Arial" w:cs="Arial"/>
        </w:rPr>
        <w:t xml:space="preserve"> = 0.19, p = 0.66) and no treatment/ant species interaction (ꭕ²</w:t>
      </w:r>
      <w:r>
        <w:rPr>
          <w:rFonts w:ascii="Arial" w:hAnsi="Arial" w:cs="Arial"/>
          <w:vertAlign w:val="subscript"/>
        </w:rPr>
        <w:t>2</w:t>
      </w:r>
      <w:r w:rsidRPr="003348B6">
        <w:rPr>
          <w:rFonts w:ascii="Arial" w:hAnsi="Arial" w:cs="Arial"/>
          <w:vertAlign w:val="subscript"/>
        </w:rPr>
        <w:t>,1</w:t>
      </w:r>
      <w:r>
        <w:rPr>
          <w:rFonts w:ascii="Arial" w:hAnsi="Arial" w:cs="Arial"/>
          <w:vertAlign w:val="subscript"/>
        </w:rPr>
        <w:t>14</w:t>
      </w:r>
      <w:r>
        <w:rPr>
          <w:rFonts w:ascii="Arial" w:hAnsi="Arial" w:cs="Arial"/>
        </w:rPr>
        <w:t xml:space="preserve"> = 0.93, p = 0.63). </w:t>
      </w:r>
      <w:r w:rsidRPr="00C54093">
        <w:rPr>
          <w:rFonts w:ascii="Arial" w:hAnsi="Arial" w:cs="Arial"/>
          <w:i/>
        </w:rPr>
        <w:t xml:space="preserve">L. </w:t>
      </w:r>
      <w:proofErr w:type="spellStart"/>
      <w:r w:rsidRPr="00C54093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aggression was less frequent against washed elytra compared to control elytra (z = 3.04, p &lt; 0.01) and the treatment of </w:t>
      </w:r>
      <w:r w:rsidR="00015FF7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with </w:t>
      </w:r>
      <w:r w:rsidRPr="003348B6">
        <w:rPr>
          <w:rFonts w:ascii="Arial" w:hAnsi="Arial" w:cs="Arial"/>
          <w:i/>
        </w:rPr>
        <w:t>A. bipunctata</w:t>
      </w:r>
      <w:r>
        <w:rPr>
          <w:rFonts w:ascii="Arial" w:hAnsi="Arial" w:cs="Arial"/>
        </w:rPr>
        <w:t xml:space="preserve"> cues tended to increase the frequency of ant aggression (z = 2.12, p = 0.08). </w:t>
      </w:r>
      <w:r w:rsidR="00015FF7">
        <w:rPr>
          <w:rFonts w:ascii="Arial" w:hAnsi="Arial" w:cs="Arial"/>
        </w:rPr>
        <w:t>Elytra with artificially applied</w:t>
      </w:r>
      <w:r>
        <w:rPr>
          <w:rFonts w:ascii="Arial" w:hAnsi="Arial" w:cs="Arial"/>
        </w:rPr>
        <w:t xml:space="preserve"> </w:t>
      </w:r>
      <w:r w:rsidRPr="009B117C">
        <w:rPr>
          <w:rFonts w:ascii="Arial" w:hAnsi="Arial" w:cs="Arial"/>
          <w:i/>
        </w:rPr>
        <w:t xml:space="preserve">A. </w:t>
      </w:r>
      <w:proofErr w:type="spellStart"/>
      <w:r w:rsidRPr="009B117C">
        <w:rPr>
          <w:rFonts w:ascii="Arial" w:hAnsi="Arial" w:cs="Arial"/>
          <w:i/>
        </w:rPr>
        <w:t>bipunctata</w:t>
      </w:r>
      <w:proofErr w:type="spellEnd"/>
      <w:r>
        <w:rPr>
          <w:rFonts w:ascii="Arial" w:hAnsi="Arial" w:cs="Arial"/>
        </w:rPr>
        <w:t xml:space="preserve"> cues induced a similar frequency of ant aggression compared with control elytra (z = 1.05, p = 0.54). </w:t>
      </w:r>
      <w:r w:rsidRPr="00C54093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aggression was less frequent against washed elytra compared to control elytra (z = 3.46, p &lt; 0.01). The treatment of </w:t>
      </w:r>
      <w:r w:rsidR="00015FF7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with </w:t>
      </w:r>
      <w:r w:rsidRPr="003348B6">
        <w:rPr>
          <w:rFonts w:ascii="Arial" w:hAnsi="Arial" w:cs="Arial"/>
          <w:i/>
        </w:rPr>
        <w:t xml:space="preserve">A. </w:t>
      </w:r>
      <w:proofErr w:type="spellStart"/>
      <w:r w:rsidRPr="003348B6">
        <w:rPr>
          <w:rFonts w:ascii="Arial" w:hAnsi="Arial" w:cs="Arial"/>
          <w:i/>
        </w:rPr>
        <w:t>bipunctata</w:t>
      </w:r>
      <w:proofErr w:type="spellEnd"/>
      <w:r>
        <w:rPr>
          <w:rFonts w:ascii="Arial" w:hAnsi="Arial" w:cs="Arial"/>
        </w:rPr>
        <w:t xml:space="preserve"> cues had no effect on the frequency of ant aggression (z = 1.20, p = 0.45). </w:t>
      </w:r>
      <w:r w:rsidR="00015FF7">
        <w:rPr>
          <w:rFonts w:ascii="Arial" w:hAnsi="Arial" w:cs="Arial"/>
        </w:rPr>
        <w:t>Elytra with artificially applied</w:t>
      </w:r>
      <w:r>
        <w:rPr>
          <w:rFonts w:ascii="Arial" w:hAnsi="Arial" w:cs="Arial"/>
        </w:rPr>
        <w:t xml:space="preserve"> </w:t>
      </w:r>
      <w:r w:rsidRPr="009B117C">
        <w:rPr>
          <w:rFonts w:ascii="Arial" w:hAnsi="Arial" w:cs="Arial"/>
          <w:i/>
        </w:rPr>
        <w:t xml:space="preserve">A. </w:t>
      </w:r>
      <w:proofErr w:type="spellStart"/>
      <w:r w:rsidRPr="009B117C">
        <w:rPr>
          <w:rFonts w:ascii="Arial" w:hAnsi="Arial" w:cs="Arial"/>
          <w:i/>
        </w:rPr>
        <w:t>bipunctata</w:t>
      </w:r>
      <w:proofErr w:type="spellEnd"/>
      <w:r>
        <w:rPr>
          <w:rFonts w:ascii="Arial" w:hAnsi="Arial" w:cs="Arial"/>
        </w:rPr>
        <w:t xml:space="preserve"> cues tended to induced fewer </w:t>
      </w:r>
      <w:r w:rsidRPr="00C54093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aggression compared to control elytra (z = 2.26, p = 0.06).</w:t>
      </w:r>
    </w:p>
    <w:p w:rsidR="006D599D" w:rsidRDefault="006D599D" w:rsidP="006D599D">
      <w:pPr>
        <w:rPr>
          <w:rFonts w:ascii="Arial" w:hAnsi="Arial" w:cs="Arial"/>
        </w:rPr>
      </w:pPr>
    </w:p>
    <w:p w:rsidR="006D599D" w:rsidRDefault="006D599D" w:rsidP="006D599D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/>
        </w:rPr>
        <w:lastRenderedPageBreak/>
        <w:drawing>
          <wp:inline distT="0" distB="0" distL="0" distR="0" wp14:anchorId="0E8D4204" wp14:editId="5C2A491A">
            <wp:extent cx="3133725" cy="2731135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  <w:r w:rsidRPr="00DC0CEE">
        <w:rPr>
          <w:rFonts w:ascii="Arial" w:hAnsi="Arial" w:cs="Arial"/>
          <w:b/>
          <w:sz w:val="20"/>
        </w:rPr>
        <w:t>Figure S2</w:t>
      </w:r>
      <w:r w:rsidR="00AE3709">
        <w:rPr>
          <w:rFonts w:ascii="Arial" w:hAnsi="Arial" w:cs="Arial"/>
          <w:b/>
          <w:sz w:val="20"/>
        </w:rPr>
        <w:t>f</w:t>
      </w:r>
      <w:r w:rsidRPr="00DC0CEE">
        <w:rPr>
          <w:rFonts w:ascii="Arial" w:hAnsi="Arial" w:cs="Arial"/>
          <w:sz w:val="20"/>
        </w:rPr>
        <w:t xml:space="preserve">: The frequency of strong </w:t>
      </w:r>
      <w:r>
        <w:rPr>
          <w:rFonts w:ascii="Arial" w:hAnsi="Arial" w:cs="Arial"/>
          <w:sz w:val="20"/>
        </w:rPr>
        <w:t xml:space="preserve">ant </w:t>
      </w:r>
      <w:r w:rsidRPr="00DC0CEE">
        <w:rPr>
          <w:rFonts w:ascii="Arial" w:hAnsi="Arial" w:cs="Arial"/>
          <w:sz w:val="20"/>
        </w:rPr>
        <w:t xml:space="preserve">aggression against </w:t>
      </w:r>
      <w:r>
        <w:rPr>
          <w:rFonts w:ascii="Arial" w:hAnsi="Arial" w:cs="Arial"/>
          <w:sz w:val="20"/>
        </w:rPr>
        <w:t xml:space="preserve">control </w:t>
      </w:r>
      <w:r w:rsidRPr="00DC0CEE">
        <w:rPr>
          <w:rFonts w:ascii="Arial" w:hAnsi="Arial" w:cs="Arial"/>
          <w:sz w:val="20"/>
        </w:rPr>
        <w:t xml:space="preserve">elytra of </w:t>
      </w:r>
      <w:r w:rsidRPr="006B7A49">
        <w:rPr>
          <w:rFonts w:ascii="Arial" w:hAnsi="Arial" w:cs="Arial"/>
          <w:i/>
          <w:sz w:val="20"/>
        </w:rPr>
        <w:t>A. bipunctata</w:t>
      </w:r>
      <w:r>
        <w:rPr>
          <w:rFonts w:ascii="Arial" w:hAnsi="Arial" w:cs="Arial"/>
          <w:sz w:val="20"/>
        </w:rPr>
        <w:t xml:space="preserve"> (Control),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(- Cues), and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treated with </w:t>
      </w:r>
      <w:r w:rsidRPr="006B7A49">
        <w:rPr>
          <w:rFonts w:ascii="Arial" w:hAnsi="Arial" w:cs="Arial"/>
          <w:i/>
          <w:sz w:val="20"/>
        </w:rPr>
        <w:t xml:space="preserve">A. </w:t>
      </w:r>
      <w:proofErr w:type="spellStart"/>
      <w:r w:rsidRPr="006B7A49">
        <w:rPr>
          <w:rFonts w:ascii="Arial" w:hAnsi="Arial" w:cs="Arial"/>
          <w:i/>
          <w:sz w:val="20"/>
        </w:rPr>
        <w:t>bipunctata</w:t>
      </w:r>
      <w:proofErr w:type="spellEnd"/>
      <w:r>
        <w:rPr>
          <w:rFonts w:ascii="Arial" w:hAnsi="Arial" w:cs="Arial"/>
          <w:sz w:val="20"/>
        </w:rPr>
        <w:t xml:space="preserve"> cues (+ Cues). </w:t>
      </w:r>
      <w:r w:rsidRPr="005163C7">
        <w:rPr>
          <w:rFonts w:ascii="Arial" w:hAnsi="Arial" w:cs="Arial"/>
          <w:sz w:val="20"/>
        </w:rPr>
        <w:t xml:space="preserve">Different </w:t>
      </w:r>
      <w:r>
        <w:rPr>
          <w:rFonts w:ascii="Arial" w:hAnsi="Arial" w:cs="Arial"/>
          <w:sz w:val="20"/>
        </w:rPr>
        <w:t xml:space="preserve">lowercase </w:t>
      </w:r>
      <w:r w:rsidRPr="005163C7">
        <w:rPr>
          <w:rFonts w:ascii="Arial" w:hAnsi="Arial" w:cs="Arial"/>
          <w:sz w:val="20"/>
        </w:rPr>
        <w:t>letters indicate statistical differences</w:t>
      </w:r>
      <w:r>
        <w:rPr>
          <w:rFonts w:ascii="Arial" w:hAnsi="Arial" w:cs="Arial"/>
          <w:sz w:val="20"/>
        </w:rPr>
        <w:t xml:space="preserve"> for </w:t>
      </w:r>
      <w:r w:rsidRPr="005163C7">
        <w:rPr>
          <w:rFonts w:ascii="Arial" w:hAnsi="Arial" w:cs="Arial"/>
          <w:i/>
          <w:sz w:val="20"/>
        </w:rPr>
        <w:t xml:space="preserve">L. </w:t>
      </w:r>
      <w:proofErr w:type="spellStart"/>
      <w:r w:rsidRPr="005163C7">
        <w:rPr>
          <w:rFonts w:ascii="Arial" w:hAnsi="Arial" w:cs="Arial"/>
          <w:i/>
          <w:sz w:val="20"/>
        </w:rPr>
        <w:t>niger</w:t>
      </w:r>
      <w:proofErr w:type="spellEnd"/>
      <w:r>
        <w:rPr>
          <w:rFonts w:ascii="Arial" w:hAnsi="Arial" w:cs="Arial"/>
          <w:sz w:val="20"/>
        </w:rPr>
        <w:t xml:space="preserve"> aggression, different capital letters indicate statistical differences for </w:t>
      </w:r>
      <w:r w:rsidRPr="005163C7">
        <w:rPr>
          <w:rFonts w:ascii="Arial" w:hAnsi="Arial" w:cs="Arial"/>
          <w:i/>
          <w:sz w:val="20"/>
        </w:rPr>
        <w:t>M. rubra</w:t>
      </w:r>
      <w:r>
        <w:rPr>
          <w:rFonts w:ascii="Arial" w:hAnsi="Arial" w:cs="Arial"/>
          <w:sz w:val="20"/>
        </w:rPr>
        <w:t xml:space="preserve"> aggression</w:t>
      </w:r>
      <w:r w:rsidRPr="005163C7">
        <w:rPr>
          <w:rFonts w:ascii="Arial" w:hAnsi="Arial" w:cs="Arial"/>
          <w:sz w:val="20"/>
        </w:rPr>
        <w:t xml:space="preserve"> (α &lt; 0.05).</w:t>
      </w:r>
    </w:p>
    <w:p w:rsidR="006D599D" w:rsidRDefault="006D599D" w:rsidP="006D599D">
      <w:pPr>
        <w:rPr>
          <w:rFonts w:ascii="Arial" w:hAnsi="Arial" w:cs="Arial"/>
        </w:rPr>
      </w:pPr>
    </w:p>
    <w:p w:rsidR="006D599D" w:rsidRDefault="006D599D" w:rsidP="006D59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>
        <w:rPr>
          <w:rFonts w:ascii="Arial" w:hAnsi="Arial" w:cs="Arial"/>
          <w:i/>
        </w:rPr>
        <w:t>C. septempunctata</w:t>
      </w:r>
      <w:r>
        <w:rPr>
          <w:rFonts w:ascii="Arial" w:hAnsi="Arial" w:cs="Arial"/>
        </w:rPr>
        <w:t>, the aggression of ants differed between the treatments of the elytra (</w:t>
      </w:r>
      <w:r w:rsidRPr="00874DFA">
        <w:rPr>
          <w:rFonts w:ascii="Arial" w:hAnsi="Arial" w:cs="Arial"/>
          <w:b/>
        </w:rPr>
        <w:t>Fig. S2</w:t>
      </w:r>
      <w:r w:rsidR="00874DFA" w:rsidRPr="00874DFA">
        <w:rPr>
          <w:rFonts w:ascii="Arial" w:hAnsi="Arial" w:cs="Arial"/>
          <w:b/>
        </w:rPr>
        <w:t>g</w:t>
      </w:r>
      <w:r>
        <w:rPr>
          <w:rFonts w:ascii="Arial" w:hAnsi="Arial" w:cs="Arial"/>
        </w:rPr>
        <w:t>; ꭕ²</w:t>
      </w:r>
      <w:r w:rsidRPr="004B44DE">
        <w:rPr>
          <w:rFonts w:ascii="Arial" w:hAnsi="Arial" w:cs="Arial"/>
          <w:vertAlign w:val="subscript"/>
        </w:rPr>
        <w:t>2,11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= 14.80, p &lt; 0.001) an</w:t>
      </w:r>
      <w:r w:rsidR="00E22DD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Pr="004B44DE">
        <w:rPr>
          <w:rFonts w:ascii="Arial" w:hAnsi="Arial" w:cs="Arial"/>
          <w:i/>
        </w:rPr>
        <w:t xml:space="preserve">L. </w:t>
      </w:r>
      <w:proofErr w:type="spellStart"/>
      <w:r w:rsidRPr="004B44DE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tended to exhibit more strong aggressions against elytra of </w:t>
      </w:r>
      <w:r w:rsidRPr="004B44DE">
        <w:rPr>
          <w:rFonts w:ascii="Arial" w:hAnsi="Arial" w:cs="Arial"/>
          <w:i/>
        </w:rPr>
        <w:t>C. septempunctata</w:t>
      </w:r>
      <w:r>
        <w:rPr>
          <w:rFonts w:ascii="Arial" w:hAnsi="Arial" w:cs="Arial"/>
        </w:rPr>
        <w:t xml:space="preserve"> compared to </w:t>
      </w:r>
      <w:r w:rsidRPr="004B44DE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(ꭕ²</w:t>
      </w:r>
      <w:r w:rsidRPr="004B44DE">
        <w:rPr>
          <w:rFonts w:ascii="Arial" w:hAnsi="Arial" w:cs="Arial"/>
          <w:vertAlign w:val="subscript"/>
        </w:rPr>
        <w:t>1,11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= 3.82, p = 0.05). We found no treatment/ant species interaction (ꭕ²</w:t>
      </w:r>
      <w:r w:rsidRPr="004B44DE">
        <w:rPr>
          <w:rFonts w:ascii="Arial" w:hAnsi="Arial" w:cs="Arial"/>
          <w:vertAlign w:val="subscript"/>
        </w:rPr>
        <w:t>1,11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 xml:space="preserve"> = 0.52, p = 0.77). </w:t>
      </w:r>
      <w:r w:rsidRPr="007278C9">
        <w:rPr>
          <w:rFonts w:ascii="Arial" w:hAnsi="Arial" w:cs="Arial"/>
          <w:i/>
        </w:rPr>
        <w:t xml:space="preserve">L. </w:t>
      </w:r>
      <w:proofErr w:type="spellStart"/>
      <w:r w:rsidRPr="007278C9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aggression was less frequent against washed elytra compared to control elytra (z = 3.15, p &lt; 0.01). </w:t>
      </w:r>
      <w:r w:rsidR="00015FF7">
        <w:rPr>
          <w:rFonts w:ascii="Arial" w:hAnsi="Arial" w:cs="Arial"/>
        </w:rPr>
        <w:t>Elytra with artificially applied</w:t>
      </w:r>
      <w:r>
        <w:rPr>
          <w:rFonts w:ascii="Arial" w:hAnsi="Arial" w:cs="Arial"/>
        </w:rPr>
        <w:t xml:space="preserve"> </w:t>
      </w:r>
      <w:r w:rsidRPr="004B44DE">
        <w:rPr>
          <w:rFonts w:ascii="Arial" w:hAnsi="Arial" w:cs="Arial"/>
          <w:i/>
        </w:rPr>
        <w:t>C. septempunc</w:t>
      </w:r>
      <w:r>
        <w:rPr>
          <w:rFonts w:ascii="Arial" w:hAnsi="Arial" w:cs="Arial"/>
          <w:i/>
        </w:rPr>
        <w:t>t</w:t>
      </w:r>
      <w:r w:rsidRPr="004B44DE">
        <w:rPr>
          <w:rFonts w:ascii="Arial" w:hAnsi="Arial" w:cs="Arial"/>
          <w:i/>
        </w:rPr>
        <w:t>ata</w:t>
      </w:r>
      <w:r>
        <w:rPr>
          <w:rFonts w:ascii="Arial" w:hAnsi="Arial" w:cs="Arial"/>
        </w:rPr>
        <w:t xml:space="preserve"> cues received less aggression compared to control elytra (z = 2.70, p = 0.02). We found no pair-wise differences in </w:t>
      </w:r>
      <w:r w:rsidRPr="007278C9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aggression between treatments.</w:t>
      </w:r>
    </w:p>
    <w:p w:rsidR="006D599D" w:rsidRDefault="006D599D" w:rsidP="006D599D">
      <w:pPr>
        <w:rPr>
          <w:rFonts w:ascii="Arial" w:hAnsi="Arial" w:cs="Arial"/>
        </w:rPr>
      </w:pPr>
    </w:p>
    <w:p w:rsidR="006D599D" w:rsidRDefault="006D599D" w:rsidP="006D599D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/>
        </w:rPr>
        <w:drawing>
          <wp:inline distT="0" distB="0" distL="0" distR="0" wp14:anchorId="5D434662" wp14:editId="78EFF291">
            <wp:extent cx="3133725" cy="2737485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  <w:r w:rsidRPr="00DC0CEE">
        <w:rPr>
          <w:rFonts w:ascii="Arial" w:hAnsi="Arial" w:cs="Arial"/>
          <w:b/>
          <w:sz w:val="20"/>
        </w:rPr>
        <w:t>Figure S2</w:t>
      </w:r>
      <w:r w:rsidR="00AE3709">
        <w:rPr>
          <w:rFonts w:ascii="Arial" w:hAnsi="Arial" w:cs="Arial"/>
          <w:b/>
          <w:sz w:val="20"/>
        </w:rPr>
        <w:t>g</w:t>
      </w:r>
      <w:r w:rsidRPr="00DC0CEE">
        <w:rPr>
          <w:rFonts w:ascii="Arial" w:hAnsi="Arial" w:cs="Arial"/>
          <w:sz w:val="20"/>
        </w:rPr>
        <w:t xml:space="preserve">: The frequency of strong </w:t>
      </w:r>
      <w:r>
        <w:rPr>
          <w:rFonts w:ascii="Arial" w:hAnsi="Arial" w:cs="Arial"/>
          <w:sz w:val="20"/>
        </w:rPr>
        <w:t xml:space="preserve">ant </w:t>
      </w:r>
      <w:r w:rsidRPr="00DC0CEE">
        <w:rPr>
          <w:rFonts w:ascii="Arial" w:hAnsi="Arial" w:cs="Arial"/>
          <w:sz w:val="20"/>
        </w:rPr>
        <w:t xml:space="preserve">aggression against </w:t>
      </w:r>
      <w:r>
        <w:rPr>
          <w:rFonts w:ascii="Arial" w:hAnsi="Arial" w:cs="Arial"/>
          <w:sz w:val="20"/>
        </w:rPr>
        <w:t xml:space="preserve">control </w:t>
      </w:r>
      <w:r w:rsidRPr="00DC0CEE">
        <w:rPr>
          <w:rFonts w:ascii="Arial" w:hAnsi="Arial" w:cs="Arial"/>
          <w:sz w:val="20"/>
        </w:rPr>
        <w:t xml:space="preserve">elytra of </w:t>
      </w:r>
      <w:r>
        <w:rPr>
          <w:rFonts w:ascii="Arial" w:hAnsi="Arial" w:cs="Arial"/>
          <w:i/>
          <w:sz w:val="20"/>
        </w:rPr>
        <w:t>C. septempunctata</w:t>
      </w:r>
      <w:r>
        <w:rPr>
          <w:rFonts w:ascii="Arial" w:hAnsi="Arial" w:cs="Arial"/>
          <w:sz w:val="20"/>
        </w:rPr>
        <w:t xml:space="preserve"> (Control),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(- Cues), and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treated with </w:t>
      </w:r>
      <w:r>
        <w:rPr>
          <w:rFonts w:ascii="Arial" w:hAnsi="Arial" w:cs="Arial"/>
          <w:i/>
          <w:sz w:val="20"/>
        </w:rPr>
        <w:t xml:space="preserve">C. </w:t>
      </w:r>
      <w:proofErr w:type="spellStart"/>
      <w:r>
        <w:rPr>
          <w:rFonts w:ascii="Arial" w:hAnsi="Arial" w:cs="Arial"/>
          <w:i/>
          <w:sz w:val="20"/>
        </w:rPr>
        <w:t>septempunctata</w:t>
      </w:r>
      <w:proofErr w:type="spellEnd"/>
      <w:r>
        <w:rPr>
          <w:rFonts w:ascii="Arial" w:hAnsi="Arial" w:cs="Arial"/>
          <w:sz w:val="20"/>
        </w:rPr>
        <w:t xml:space="preserve"> cues (+ Cues). </w:t>
      </w:r>
      <w:r w:rsidRPr="005163C7">
        <w:rPr>
          <w:rFonts w:ascii="Arial" w:hAnsi="Arial" w:cs="Arial"/>
          <w:sz w:val="20"/>
        </w:rPr>
        <w:t xml:space="preserve">Different </w:t>
      </w:r>
      <w:r>
        <w:rPr>
          <w:rFonts w:ascii="Arial" w:hAnsi="Arial" w:cs="Arial"/>
          <w:sz w:val="20"/>
        </w:rPr>
        <w:t xml:space="preserve">lowercase </w:t>
      </w:r>
      <w:r w:rsidRPr="005163C7">
        <w:rPr>
          <w:rFonts w:ascii="Arial" w:hAnsi="Arial" w:cs="Arial"/>
          <w:sz w:val="20"/>
        </w:rPr>
        <w:t>letters indicate statistical differences</w:t>
      </w:r>
      <w:r>
        <w:rPr>
          <w:rFonts w:ascii="Arial" w:hAnsi="Arial" w:cs="Arial"/>
          <w:sz w:val="20"/>
        </w:rPr>
        <w:t xml:space="preserve"> for </w:t>
      </w:r>
      <w:r w:rsidRPr="005163C7">
        <w:rPr>
          <w:rFonts w:ascii="Arial" w:hAnsi="Arial" w:cs="Arial"/>
          <w:i/>
          <w:sz w:val="20"/>
        </w:rPr>
        <w:t xml:space="preserve">L. </w:t>
      </w:r>
      <w:proofErr w:type="spellStart"/>
      <w:r w:rsidRPr="005163C7">
        <w:rPr>
          <w:rFonts w:ascii="Arial" w:hAnsi="Arial" w:cs="Arial"/>
          <w:i/>
          <w:sz w:val="20"/>
        </w:rPr>
        <w:t>niger</w:t>
      </w:r>
      <w:proofErr w:type="spellEnd"/>
      <w:r>
        <w:rPr>
          <w:rFonts w:ascii="Arial" w:hAnsi="Arial" w:cs="Arial"/>
          <w:sz w:val="20"/>
        </w:rPr>
        <w:t xml:space="preserve"> aggression, different capital letters indicate statistical differences for </w:t>
      </w:r>
      <w:r w:rsidRPr="005163C7">
        <w:rPr>
          <w:rFonts w:ascii="Arial" w:hAnsi="Arial" w:cs="Arial"/>
          <w:i/>
          <w:sz w:val="20"/>
        </w:rPr>
        <w:t>M. rubra</w:t>
      </w:r>
      <w:r>
        <w:rPr>
          <w:rFonts w:ascii="Arial" w:hAnsi="Arial" w:cs="Arial"/>
          <w:sz w:val="20"/>
        </w:rPr>
        <w:t xml:space="preserve"> aggression</w:t>
      </w:r>
      <w:r w:rsidRPr="005163C7">
        <w:rPr>
          <w:rFonts w:ascii="Arial" w:hAnsi="Arial" w:cs="Arial"/>
          <w:sz w:val="20"/>
        </w:rPr>
        <w:t xml:space="preserve"> (α &lt; 0.05).</w:t>
      </w:r>
    </w:p>
    <w:p w:rsidR="006D599D" w:rsidRDefault="006D599D" w:rsidP="006D599D">
      <w:pPr>
        <w:rPr>
          <w:rFonts w:ascii="Arial" w:hAnsi="Arial" w:cs="Arial"/>
        </w:rPr>
      </w:pPr>
    </w:p>
    <w:p w:rsidR="006D599D" w:rsidRDefault="006D599D" w:rsidP="006D59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>
        <w:rPr>
          <w:rFonts w:ascii="Arial" w:hAnsi="Arial" w:cs="Arial"/>
          <w:i/>
        </w:rPr>
        <w:t>H. axyridis</w:t>
      </w:r>
      <w:r>
        <w:rPr>
          <w:rFonts w:ascii="Arial" w:hAnsi="Arial" w:cs="Arial"/>
        </w:rPr>
        <w:t>, the aggression of ants differed between the treatments of the elytra (</w:t>
      </w:r>
      <w:r w:rsidRPr="00874DFA">
        <w:rPr>
          <w:rFonts w:ascii="Arial" w:hAnsi="Arial" w:cs="Arial"/>
          <w:b/>
        </w:rPr>
        <w:t>Fig. S2</w:t>
      </w:r>
      <w:r w:rsidR="00874DFA" w:rsidRPr="00874DFA">
        <w:rPr>
          <w:rFonts w:ascii="Arial" w:hAnsi="Arial" w:cs="Arial"/>
          <w:b/>
        </w:rPr>
        <w:t>h</w:t>
      </w:r>
      <w:r>
        <w:rPr>
          <w:rFonts w:ascii="Arial" w:hAnsi="Arial" w:cs="Arial"/>
        </w:rPr>
        <w:t>; ꭕ²</w:t>
      </w:r>
      <w:r w:rsidRPr="004B44DE">
        <w:rPr>
          <w:rFonts w:ascii="Arial" w:hAnsi="Arial" w:cs="Arial"/>
          <w:vertAlign w:val="subscript"/>
        </w:rPr>
        <w:t>2,1</w:t>
      </w:r>
      <w:r>
        <w:rPr>
          <w:rFonts w:ascii="Arial" w:hAnsi="Arial" w:cs="Arial"/>
          <w:vertAlign w:val="subscript"/>
        </w:rPr>
        <w:t>14</w:t>
      </w:r>
      <w:r>
        <w:rPr>
          <w:rFonts w:ascii="Arial" w:hAnsi="Arial" w:cs="Arial"/>
        </w:rPr>
        <w:t xml:space="preserve"> = 13.00, p &lt; 0.01) an</w:t>
      </w:r>
      <w:r w:rsidR="00593E1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Pr="004B44DE">
        <w:rPr>
          <w:rFonts w:ascii="Arial" w:hAnsi="Arial" w:cs="Arial"/>
          <w:i/>
        </w:rPr>
        <w:t xml:space="preserve">L. </w:t>
      </w:r>
      <w:proofErr w:type="spellStart"/>
      <w:r w:rsidRPr="004B44DE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exhibited more strong aggressions </w:t>
      </w:r>
      <w:r>
        <w:rPr>
          <w:rFonts w:ascii="Arial" w:hAnsi="Arial" w:cs="Arial"/>
        </w:rPr>
        <w:lastRenderedPageBreak/>
        <w:t xml:space="preserve">against elytra of </w:t>
      </w:r>
      <w:r w:rsidRPr="004B44DE">
        <w:rPr>
          <w:rFonts w:ascii="Arial" w:hAnsi="Arial" w:cs="Arial"/>
          <w:i/>
        </w:rPr>
        <w:t>H. axyridis</w:t>
      </w:r>
      <w:r>
        <w:rPr>
          <w:rFonts w:ascii="Arial" w:hAnsi="Arial" w:cs="Arial"/>
        </w:rPr>
        <w:t xml:space="preserve"> compared to </w:t>
      </w:r>
      <w:r w:rsidRPr="004B44DE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(ꭕ²</w:t>
      </w:r>
      <w:r w:rsidRPr="004B44DE">
        <w:rPr>
          <w:rFonts w:ascii="Arial" w:hAnsi="Arial" w:cs="Arial"/>
          <w:vertAlign w:val="subscript"/>
        </w:rPr>
        <w:t>1,11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= 12.15, p &lt; 0.001). We found no treatment/ant species interaction (ꭕ²</w:t>
      </w:r>
      <w:r>
        <w:rPr>
          <w:rFonts w:ascii="Arial" w:hAnsi="Arial" w:cs="Arial"/>
          <w:vertAlign w:val="subscript"/>
        </w:rPr>
        <w:t>2</w:t>
      </w:r>
      <w:r w:rsidRPr="004B44DE">
        <w:rPr>
          <w:rFonts w:ascii="Arial" w:hAnsi="Arial" w:cs="Arial"/>
          <w:vertAlign w:val="subscript"/>
        </w:rPr>
        <w:t>,11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 xml:space="preserve"> = 3.80, p = 0.15). </w:t>
      </w:r>
      <w:r w:rsidRPr="0015553C">
        <w:rPr>
          <w:rFonts w:ascii="Arial" w:hAnsi="Arial" w:cs="Arial"/>
          <w:i/>
        </w:rPr>
        <w:t xml:space="preserve">L. </w:t>
      </w:r>
      <w:proofErr w:type="spellStart"/>
      <w:r w:rsidRPr="0015553C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aggression was less frequent against washed elytra compared to control elytra (z = 3.38, p &lt; 0.01) and </w:t>
      </w:r>
      <w:r w:rsidR="00015FF7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treated with </w:t>
      </w:r>
      <w:r>
        <w:rPr>
          <w:rFonts w:ascii="Arial" w:hAnsi="Arial" w:cs="Arial"/>
          <w:i/>
        </w:rPr>
        <w:t>H. axyridis</w:t>
      </w:r>
      <w:r>
        <w:rPr>
          <w:rFonts w:ascii="Arial" w:hAnsi="Arial" w:cs="Arial"/>
        </w:rPr>
        <w:t xml:space="preserve"> cues received more aggression than </w:t>
      </w:r>
      <w:r w:rsidR="00AC53A7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(z = 3.27, p &lt; 0.01). We found no pair-wise differences in </w:t>
      </w:r>
      <w:r w:rsidRPr="007278C9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aggression between treatments.</w:t>
      </w:r>
    </w:p>
    <w:p w:rsidR="006C4E99" w:rsidRDefault="006C4E99" w:rsidP="006D599D">
      <w:pPr>
        <w:jc w:val="both"/>
        <w:rPr>
          <w:rFonts w:ascii="Arial" w:hAnsi="Arial" w:cs="Arial"/>
        </w:rPr>
      </w:pPr>
    </w:p>
    <w:p w:rsidR="006D599D" w:rsidRDefault="006D599D" w:rsidP="006D599D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/>
        </w:rPr>
        <w:drawing>
          <wp:inline distT="0" distB="0" distL="0" distR="0" wp14:anchorId="2839A421" wp14:editId="465A5EC7">
            <wp:extent cx="3133725" cy="2731135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  <w:r w:rsidRPr="00DC0CEE">
        <w:rPr>
          <w:rFonts w:ascii="Arial" w:hAnsi="Arial" w:cs="Arial"/>
          <w:b/>
          <w:sz w:val="20"/>
        </w:rPr>
        <w:t>Figure S2</w:t>
      </w:r>
      <w:r w:rsidR="00AE3709">
        <w:rPr>
          <w:rFonts w:ascii="Arial" w:hAnsi="Arial" w:cs="Arial"/>
          <w:b/>
          <w:sz w:val="20"/>
        </w:rPr>
        <w:t>h</w:t>
      </w:r>
      <w:r w:rsidRPr="00DC0CEE">
        <w:rPr>
          <w:rFonts w:ascii="Arial" w:hAnsi="Arial" w:cs="Arial"/>
          <w:sz w:val="20"/>
        </w:rPr>
        <w:t xml:space="preserve">: The frequency of strong </w:t>
      </w:r>
      <w:r>
        <w:rPr>
          <w:rFonts w:ascii="Arial" w:hAnsi="Arial" w:cs="Arial"/>
          <w:sz w:val="20"/>
        </w:rPr>
        <w:t xml:space="preserve">ant </w:t>
      </w:r>
      <w:r w:rsidRPr="00DC0CEE">
        <w:rPr>
          <w:rFonts w:ascii="Arial" w:hAnsi="Arial" w:cs="Arial"/>
          <w:sz w:val="20"/>
        </w:rPr>
        <w:t xml:space="preserve">aggression against </w:t>
      </w:r>
      <w:r>
        <w:rPr>
          <w:rFonts w:ascii="Arial" w:hAnsi="Arial" w:cs="Arial"/>
          <w:sz w:val="20"/>
        </w:rPr>
        <w:t xml:space="preserve">control </w:t>
      </w:r>
      <w:r w:rsidRPr="00DC0CEE">
        <w:rPr>
          <w:rFonts w:ascii="Arial" w:hAnsi="Arial" w:cs="Arial"/>
          <w:sz w:val="20"/>
        </w:rPr>
        <w:t xml:space="preserve">elytra of </w:t>
      </w:r>
      <w:r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(Control),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(- Cues), and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treated with </w:t>
      </w:r>
      <w:r w:rsidRPr="004B44DE">
        <w:rPr>
          <w:rFonts w:ascii="Arial" w:hAnsi="Arial" w:cs="Arial"/>
          <w:i/>
          <w:sz w:val="20"/>
        </w:rPr>
        <w:t xml:space="preserve">H. </w:t>
      </w:r>
      <w:proofErr w:type="spellStart"/>
      <w:r w:rsidRPr="004B44DE">
        <w:rPr>
          <w:rFonts w:ascii="Arial" w:hAnsi="Arial" w:cs="Arial"/>
          <w:i/>
          <w:sz w:val="20"/>
        </w:rPr>
        <w:t>axyridis</w:t>
      </w:r>
      <w:proofErr w:type="spellEnd"/>
      <w:r>
        <w:rPr>
          <w:rFonts w:ascii="Arial" w:hAnsi="Arial" w:cs="Arial"/>
          <w:sz w:val="20"/>
        </w:rPr>
        <w:t xml:space="preserve"> cues (+ Cues). </w:t>
      </w:r>
      <w:r w:rsidRPr="005163C7">
        <w:rPr>
          <w:rFonts w:ascii="Arial" w:hAnsi="Arial" w:cs="Arial"/>
          <w:sz w:val="20"/>
        </w:rPr>
        <w:t xml:space="preserve">Different </w:t>
      </w:r>
      <w:r>
        <w:rPr>
          <w:rFonts w:ascii="Arial" w:hAnsi="Arial" w:cs="Arial"/>
          <w:sz w:val="20"/>
        </w:rPr>
        <w:t xml:space="preserve">lowercase </w:t>
      </w:r>
      <w:r w:rsidRPr="005163C7">
        <w:rPr>
          <w:rFonts w:ascii="Arial" w:hAnsi="Arial" w:cs="Arial"/>
          <w:sz w:val="20"/>
        </w:rPr>
        <w:t>letters indicate statistical differences</w:t>
      </w:r>
      <w:r>
        <w:rPr>
          <w:rFonts w:ascii="Arial" w:hAnsi="Arial" w:cs="Arial"/>
          <w:sz w:val="20"/>
        </w:rPr>
        <w:t xml:space="preserve"> for </w:t>
      </w:r>
      <w:r w:rsidRPr="005163C7">
        <w:rPr>
          <w:rFonts w:ascii="Arial" w:hAnsi="Arial" w:cs="Arial"/>
          <w:i/>
          <w:sz w:val="20"/>
        </w:rPr>
        <w:t xml:space="preserve">L. </w:t>
      </w:r>
      <w:proofErr w:type="spellStart"/>
      <w:r w:rsidRPr="005163C7">
        <w:rPr>
          <w:rFonts w:ascii="Arial" w:hAnsi="Arial" w:cs="Arial"/>
          <w:i/>
          <w:sz w:val="20"/>
        </w:rPr>
        <w:t>niger</w:t>
      </w:r>
      <w:proofErr w:type="spellEnd"/>
      <w:r>
        <w:rPr>
          <w:rFonts w:ascii="Arial" w:hAnsi="Arial" w:cs="Arial"/>
          <w:sz w:val="20"/>
        </w:rPr>
        <w:t xml:space="preserve"> aggression, different capital letters indicate statistical differences for </w:t>
      </w:r>
      <w:r w:rsidRPr="005163C7">
        <w:rPr>
          <w:rFonts w:ascii="Arial" w:hAnsi="Arial" w:cs="Arial"/>
          <w:i/>
          <w:sz w:val="20"/>
        </w:rPr>
        <w:t>M. rubra</w:t>
      </w:r>
      <w:r>
        <w:rPr>
          <w:rFonts w:ascii="Arial" w:hAnsi="Arial" w:cs="Arial"/>
          <w:sz w:val="20"/>
        </w:rPr>
        <w:t xml:space="preserve"> aggression</w:t>
      </w:r>
      <w:r w:rsidRPr="005163C7">
        <w:rPr>
          <w:rFonts w:ascii="Arial" w:hAnsi="Arial" w:cs="Arial"/>
          <w:sz w:val="20"/>
        </w:rPr>
        <w:t xml:space="preserve"> (α &lt; 0.05).</w:t>
      </w:r>
    </w:p>
    <w:p w:rsidR="006D599D" w:rsidRDefault="006D599D" w:rsidP="006D599D">
      <w:pPr>
        <w:rPr>
          <w:rFonts w:ascii="Arial" w:hAnsi="Arial" w:cs="Arial"/>
        </w:rPr>
      </w:pPr>
    </w:p>
    <w:p w:rsidR="006D599D" w:rsidRDefault="006D599D" w:rsidP="006C4E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>
        <w:rPr>
          <w:rFonts w:ascii="Arial" w:hAnsi="Arial" w:cs="Arial"/>
          <w:i/>
        </w:rPr>
        <w:t>H. variegata</w:t>
      </w:r>
      <w:r>
        <w:rPr>
          <w:rFonts w:ascii="Arial" w:hAnsi="Arial" w:cs="Arial"/>
        </w:rPr>
        <w:t>, the aggression of ants differed between the treatments of the elytra (</w:t>
      </w:r>
      <w:r w:rsidRPr="006C4E99">
        <w:rPr>
          <w:rFonts w:ascii="Arial" w:hAnsi="Arial" w:cs="Arial"/>
          <w:b/>
        </w:rPr>
        <w:t>Fig. S2</w:t>
      </w:r>
      <w:r w:rsidR="006C4E99" w:rsidRPr="006C4E99">
        <w:rPr>
          <w:rFonts w:ascii="Arial" w:hAnsi="Arial" w:cs="Arial"/>
          <w:b/>
        </w:rPr>
        <w:t>i</w:t>
      </w:r>
      <w:r>
        <w:rPr>
          <w:rFonts w:ascii="Arial" w:hAnsi="Arial" w:cs="Arial"/>
        </w:rPr>
        <w:t>; ꭕ²</w:t>
      </w:r>
      <w:r w:rsidRPr="004B44DE">
        <w:rPr>
          <w:rFonts w:ascii="Arial" w:hAnsi="Arial" w:cs="Arial"/>
          <w:vertAlign w:val="subscript"/>
        </w:rPr>
        <w:t>2,11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= 16.34, p &lt; 0.001) an</w:t>
      </w:r>
      <w:r w:rsidR="00593E1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Pr="004B44DE">
        <w:rPr>
          <w:rFonts w:ascii="Arial" w:hAnsi="Arial" w:cs="Arial"/>
          <w:i/>
        </w:rPr>
        <w:t xml:space="preserve">L. </w:t>
      </w:r>
      <w:proofErr w:type="spellStart"/>
      <w:r w:rsidRPr="004B44DE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tended to exhibit more strong aggressions against elytra of </w:t>
      </w:r>
      <w:r w:rsidRPr="004B44DE">
        <w:rPr>
          <w:rFonts w:ascii="Arial" w:hAnsi="Arial" w:cs="Arial"/>
          <w:i/>
        </w:rPr>
        <w:t xml:space="preserve">H. </w:t>
      </w:r>
      <w:r>
        <w:rPr>
          <w:rFonts w:ascii="Arial" w:hAnsi="Arial" w:cs="Arial"/>
          <w:i/>
        </w:rPr>
        <w:t>variegata</w:t>
      </w:r>
      <w:r>
        <w:rPr>
          <w:rFonts w:ascii="Arial" w:hAnsi="Arial" w:cs="Arial"/>
        </w:rPr>
        <w:t xml:space="preserve"> compared to </w:t>
      </w:r>
      <w:r w:rsidRPr="004B44DE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(ꭕ²</w:t>
      </w:r>
      <w:r w:rsidRPr="004B44DE">
        <w:rPr>
          <w:rFonts w:ascii="Arial" w:hAnsi="Arial" w:cs="Arial"/>
          <w:vertAlign w:val="subscript"/>
        </w:rPr>
        <w:t>1,11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= 3.18, p = 0.07). We found no treatment/ant species interaction (ꭕ²</w:t>
      </w:r>
      <w:r>
        <w:rPr>
          <w:rFonts w:ascii="Arial" w:hAnsi="Arial" w:cs="Arial"/>
          <w:vertAlign w:val="subscript"/>
        </w:rPr>
        <w:t>2</w:t>
      </w:r>
      <w:r w:rsidRPr="004B44DE">
        <w:rPr>
          <w:rFonts w:ascii="Arial" w:hAnsi="Arial" w:cs="Arial"/>
          <w:vertAlign w:val="subscript"/>
        </w:rPr>
        <w:t>,11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= 0.38, p = 0.83). </w:t>
      </w:r>
      <w:r w:rsidRPr="00315410">
        <w:rPr>
          <w:rFonts w:ascii="Arial" w:hAnsi="Arial" w:cs="Arial"/>
          <w:i/>
        </w:rPr>
        <w:t xml:space="preserve">L. </w:t>
      </w:r>
      <w:proofErr w:type="spellStart"/>
      <w:r w:rsidRPr="00315410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aggression was less frequent against washed elytra compared to control elytra (z = 2.46, p = 0.04) and </w:t>
      </w:r>
      <w:r w:rsidR="00015FF7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treated with </w:t>
      </w:r>
      <w:r>
        <w:rPr>
          <w:rFonts w:ascii="Arial" w:hAnsi="Arial" w:cs="Arial"/>
          <w:i/>
        </w:rPr>
        <w:t>H. variegata</w:t>
      </w:r>
      <w:r>
        <w:rPr>
          <w:rFonts w:ascii="Arial" w:hAnsi="Arial" w:cs="Arial"/>
        </w:rPr>
        <w:t xml:space="preserve"> cues received more aggression than </w:t>
      </w:r>
      <w:r w:rsidR="00CE53E5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(z = 2.70, p = 0.02). </w:t>
      </w:r>
      <w:r>
        <w:rPr>
          <w:rFonts w:ascii="Arial" w:hAnsi="Arial" w:cs="Arial"/>
          <w:i/>
        </w:rPr>
        <w:t xml:space="preserve">M. rubra </w:t>
      </w:r>
      <w:r>
        <w:rPr>
          <w:rFonts w:ascii="Arial" w:hAnsi="Arial" w:cs="Arial"/>
        </w:rPr>
        <w:t>aggression was less frequent against washed elytra compared to control elytra (z = 2.45, p = 0.04). We found no further pa</w:t>
      </w:r>
      <w:r w:rsidR="00CB20D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r-wise treatment differences in </w:t>
      </w:r>
      <w:r w:rsidRPr="00315410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aggression.</w:t>
      </w:r>
    </w:p>
    <w:p w:rsidR="006D599D" w:rsidRDefault="006D599D" w:rsidP="006D599D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/>
        </w:rPr>
        <w:lastRenderedPageBreak/>
        <w:drawing>
          <wp:inline distT="0" distB="0" distL="0" distR="0" wp14:anchorId="13F2DB80" wp14:editId="66DB83DB">
            <wp:extent cx="3133725" cy="2731135"/>
            <wp:effectExtent l="0" t="0" r="952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  <w:r w:rsidRPr="00DC0CEE">
        <w:rPr>
          <w:rFonts w:ascii="Arial" w:hAnsi="Arial" w:cs="Arial"/>
          <w:b/>
          <w:sz w:val="20"/>
        </w:rPr>
        <w:t>Figure S2</w:t>
      </w:r>
      <w:r w:rsidR="00AE3709">
        <w:rPr>
          <w:rFonts w:ascii="Arial" w:hAnsi="Arial" w:cs="Arial"/>
          <w:b/>
          <w:sz w:val="20"/>
        </w:rPr>
        <w:t>i</w:t>
      </w:r>
      <w:r w:rsidRPr="00DC0CEE">
        <w:rPr>
          <w:rFonts w:ascii="Arial" w:hAnsi="Arial" w:cs="Arial"/>
          <w:sz w:val="20"/>
        </w:rPr>
        <w:t xml:space="preserve">: The frequency of strong </w:t>
      </w:r>
      <w:r>
        <w:rPr>
          <w:rFonts w:ascii="Arial" w:hAnsi="Arial" w:cs="Arial"/>
          <w:sz w:val="20"/>
        </w:rPr>
        <w:t xml:space="preserve">ant </w:t>
      </w:r>
      <w:r w:rsidRPr="00DC0CEE">
        <w:rPr>
          <w:rFonts w:ascii="Arial" w:hAnsi="Arial" w:cs="Arial"/>
          <w:sz w:val="20"/>
        </w:rPr>
        <w:t xml:space="preserve">aggression against </w:t>
      </w:r>
      <w:r>
        <w:rPr>
          <w:rFonts w:ascii="Arial" w:hAnsi="Arial" w:cs="Arial"/>
          <w:sz w:val="20"/>
        </w:rPr>
        <w:t xml:space="preserve">control </w:t>
      </w:r>
      <w:r w:rsidRPr="00DC0CEE">
        <w:rPr>
          <w:rFonts w:ascii="Arial" w:hAnsi="Arial" w:cs="Arial"/>
          <w:sz w:val="20"/>
        </w:rPr>
        <w:t xml:space="preserve">elytra of </w:t>
      </w:r>
      <w:r>
        <w:rPr>
          <w:rFonts w:ascii="Arial" w:hAnsi="Arial" w:cs="Arial"/>
          <w:i/>
          <w:sz w:val="20"/>
        </w:rPr>
        <w:t>H. variegata</w:t>
      </w:r>
      <w:r>
        <w:rPr>
          <w:rFonts w:ascii="Arial" w:hAnsi="Arial" w:cs="Arial"/>
          <w:sz w:val="20"/>
        </w:rPr>
        <w:t xml:space="preserve"> (Control),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(- Cues), and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treated with </w:t>
      </w:r>
      <w:r w:rsidRPr="004B44DE">
        <w:rPr>
          <w:rFonts w:ascii="Arial" w:hAnsi="Arial" w:cs="Arial"/>
          <w:i/>
          <w:sz w:val="20"/>
        </w:rPr>
        <w:t xml:space="preserve">H. </w:t>
      </w:r>
      <w:proofErr w:type="spellStart"/>
      <w:r>
        <w:rPr>
          <w:rFonts w:ascii="Arial" w:hAnsi="Arial" w:cs="Arial"/>
          <w:i/>
          <w:sz w:val="20"/>
        </w:rPr>
        <w:t>variegata</w:t>
      </w:r>
      <w:proofErr w:type="spellEnd"/>
      <w:r>
        <w:rPr>
          <w:rFonts w:ascii="Arial" w:hAnsi="Arial" w:cs="Arial"/>
          <w:sz w:val="20"/>
        </w:rPr>
        <w:t xml:space="preserve"> cues (+ Cues). </w:t>
      </w:r>
      <w:r w:rsidRPr="005163C7">
        <w:rPr>
          <w:rFonts w:ascii="Arial" w:hAnsi="Arial" w:cs="Arial"/>
          <w:sz w:val="20"/>
        </w:rPr>
        <w:t xml:space="preserve">Different </w:t>
      </w:r>
      <w:r>
        <w:rPr>
          <w:rFonts w:ascii="Arial" w:hAnsi="Arial" w:cs="Arial"/>
          <w:sz w:val="20"/>
        </w:rPr>
        <w:t xml:space="preserve">lowercase </w:t>
      </w:r>
      <w:r w:rsidRPr="005163C7">
        <w:rPr>
          <w:rFonts w:ascii="Arial" w:hAnsi="Arial" w:cs="Arial"/>
          <w:sz w:val="20"/>
        </w:rPr>
        <w:t>letters indicate statistical differences</w:t>
      </w:r>
      <w:r>
        <w:rPr>
          <w:rFonts w:ascii="Arial" w:hAnsi="Arial" w:cs="Arial"/>
          <w:sz w:val="20"/>
        </w:rPr>
        <w:t xml:space="preserve"> for </w:t>
      </w:r>
      <w:r w:rsidRPr="005163C7">
        <w:rPr>
          <w:rFonts w:ascii="Arial" w:hAnsi="Arial" w:cs="Arial"/>
          <w:i/>
          <w:sz w:val="20"/>
        </w:rPr>
        <w:t xml:space="preserve">L. </w:t>
      </w:r>
      <w:proofErr w:type="spellStart"/>
      <w:r w:rsidRPr="005163C7">
        <w:rPr>
          <w:rFonts w:ascii="Arial" w:hAnsi="Arial" w:cs="Arial"/>
          <w:i/>
          <w:sz w:val="20"/>
        </w:rPr>
        <w:t>niger</w:t>
      </w:r>
      <w:proofErr w:type="spellEnd"/>
      <w:r>
        <w:rPr>
          <w:rFonts w:ascii="Arial" w:hAnsi="Arial" w:cs="Arial"/>
          <w:sz w:val="20"/>
        </w:rPr>
        <w:t xml:space="preserve"> aggression, different capital letters indicate statistical differences for </w:t>
      </w:r>
      <w:r w:rsidRPr="005163C7">
        <w:rPr>
          <w:rFonts w:ascii="Arial" w:hAnsi="Arial" w:cs="Arial"/>
          <w:i/>
          <w:sz w:val="20"/>
        </w:rPr>
        <w:t>M. rubra</w:t>
      </w:r>
      <w:r>
        <w:rPr>
          <w:rFonts w:ascii="Arial" w:hAnsi="Arial" w:cs="Arial"/>
          <w:sz w:val="20"/>
        </w:rPr>
        <w:t xml:space="preserve"> aggression</w:t>
      </w:r>
      <w:r w:rsidRPr="005163C7">
        <w:rPr>
          <w:rFonts w:ascii="Arial" w:hAnsi="Arial" w:cs="Arial"/>
          <w:sz w:val="20"/>
        </w:rPr>
        <w:t xml:space="preserve"> (α &lt; 0.05).</w:t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</w:p>
    <w:p w:rsidR="006D599D" w:rsidRDefault="006D599D" w:rsidP="006D59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>
        <w:rPr>
          <w:rFonts w:ascii="Arial" w:hAnsi="Arial" w:cs="Arial"/>
          <w:i/>
        </w:rPr>
        <w:t>P. quatuordecimpunctata</w:t>
      </w:r>
      <w:r>
        <w:rPr>
          <w:rFonts w:ascii="Arial" w:hAnsi="Arial" w:cs="Arial"/>
        </w:rPr>
        <w:t>, the aggression of ants tended to differ between the treatments of the elytra (</w:t>
      </w:r>
      <w:r w:rsidRPr="006C4E99">
        <w:rPr>
          <w:rFonts w:ascii="Arial" w:hAnsi="Arial" w:cs="Arial"/>
          <w:b/>
        </w:rPr>
        <w:t>Fig. S2</w:t>
      </w:r>
      <w:r w:rsidR="006C4E99" w:rsidRPr="006C4E99">
        <w:rPr>
          <w:rFonts w:ascii="Arial" w:hAnsi="Arial" w:cs="Arial"/>
          <w:b/>
        </w:rPr>
        <w:t>j</w:t>
      </w:r>
      <w:r>
        <w:rPr>
          <w:rFonts w:ascii="Arial" w:hAnsi="Arial" w:cs="Arial"/>
        </w:rPr>
        <w:t>; ꭕ²</w:t>
      </w:r>
      <w:r w:rsidRPr="004B44DE">
        <w:rPr>
          <w:rFonts w:ascii="Arial" w:hAnsi="Arial" w:cs="Arial"/>
          <w:vertAlign w:val="subscript"/>
        </w:rPr>
        <w:t>2,11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 xml:space="preserve"> = 5.42, p = 0.07) and </w:t>
      </w:r>
      <w:r w:rsidRPr="004B44DE">
        <w:rPr>
          <w:rFonts w:ascii="Arial" w:hAnsi="Arial" w:cs="Arial"/>
          <w:i/>
        </w:rPr>
        <w:t xml:space="preserve">L. </w:t>
      </w:r>
      <w:proofErr w:type="spellStart"/>
      <w:r w:rsidRPr="004B44DE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exhibited more strong aggressions against elytra of </w:t>
      </w:r>
      <w:r>
        <w:rPr>
          <w:rFonts w:ascii="Arial" w:hAnsi="Arial" w:cs="Arial"/>
          <w:i/>
        </w:rPr>
        <w:t>P. quatuordecimpunctata</w:t>
      </w:r>
      <w:r>
        <w:rPr>
          <w:rFonts w:ascii="Arial" w:hAnsi="Arial" w:cs="Arial"/>
        </w:rPr>
        <w:t xml:space="preserve"> compared to </w:t>
      </w:r>
      <w:r w:rsidRPr="004B44DE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(ꭕ²</w:t>
      </w:r>
      <w:r w:rsidRPr="004B44DE">
        <w:rPr>
          <w:rFonts w:ascii="Arial" w:hAnsi="Arial" w:cs="Arial"/>
          <w:vertAlign w:val="subscript"/>
        </w:rPr>
        <w:t>1,11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 xml:space="preserve"> = 8.71, p &lt; 0.01). We found no treatment/ant species interaction (ꭕ²</w:t>
      </w:r>
      <w:r w:rsidRPr="004B44DE">
        <w:rPr>
          <w:rFonts w:ascii="Arial" w:hAnsi="Arial" w:cs="Arial"/>
          <w:vertAlign w:val="subscript"/>
        </w:rPr>
        <w:t>2,11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 xml:space="preserve"> = 1.83, p = 0.40). </w:t>
      </w:r>
      <w:r w:rsidRPr="00885878">
        <w:rPr>
          <w:rFonts w:ascii="Arial" w:hAnsi="Arial" w:cs="Arial"/>
          <w:i/>
        </w:rPr>
        <w:t xml:space="preserve">L. </w:t>
      </w:r>
      <w:proofErr w:type="spellStart"/>
      <w:r w:rsidRPr="00885878">
        <w:rPr>
          <w:rFonts w:ascii="Arial" w:hAnsi="Arial" w:cs="Arial"/>
          <w:i/>
        </w:rPr>
        <w:t>niger</w:t>
      </w:r>
      <w:proofErr w:type="spellEnd"/>
      <w:r>
        <w:rPr>
          <w:rFonts w:ascii="Arial" w:hAnsi="Arial" w:cs="Arial"/>
        </w:rPr>
        <w:t xml:space="preserve"> aggression tended to be less frequent against washed elytra compared to control elytra (z = 2.37, p = 0.05) and </w:t>
      </w:r>
      <w:r w:rsidR="00015FF7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treated with </w:t>
      </w:r>
      <w:r>
        <w:rPr>
          <w:rFonts w:ascii="Arial" w:hAnsi="Arial" w:cs="Arial"/>
          <w:i/>
        </w:rPr>
        <w:t>P. quatuordecimpunctata</w:t>
      </w:r>
      <w:r>
        <w:rPr>
          <w:rFonts w:ascii="Arial" w:hAnsi="Arial" w:cs="Arial"/>
        </w:rPr>
        <w:t xml:space="preserve"> cues received more aggression than </w:t>
      </w:r>
      <w:r w:rsidR="00CE53E5">
        <w:rPr>
          <w:rFonts w:ascii="Arial" w:hAnsi="Arial" w:cs="Arial"/>
        </w:rPr>
        <w:t>washed</w:t>
      </w:r>
      <w:r>
        <w:rPr>
          <w:rFonts w:ascii="Arial" w:hAnsi="Arial" w:cs="Arial"/>
        </w:rPr>
        <w:t xml:space="preserve"> elytra (z = 2.53, p = 0.03). We found no pair-wise differences in </w:t>
      </w:r>
      <w:r w:rsidRPr="007278C9">
        <w:rPr>
          <w:rFonts w:ascii="Arial" w:hAnsi="Arial" w:cs="Arial"/>
          <w:i/>
        </w:rPr>
        <w:t>M. rubra</w:t>
      </w:r>
      <w:r>
        <w:rPr>
          <w:rFonts w:ascii="Arial" w:hAnsi="Arial" w:cs="Arial"/>
        </w:rPr>
        <w:t xml:space="preserve"> aggression between treatments.</w:t>
      </w:r>
    </w:p>
    <w:p w:rsidR="006D599D" w:rsidRDefault="006D599D" w:rsidP="006D599D">
      <w:pPr>
        <w:jc w:val="both"/>
        <w:rPr>
          <w:rFonts w:ascii="Arial" w:hAnsi="Arial" w:cs="Arial"/>
          <w:sz w:val="20"/>
        </w:rPr>
      </w:pPr>
    </w:p>
    <w:p w:rsidR="006D599D" w:rsidRDefault="006D599D" w:rsidP="006D599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de-DE" w:eastAsia="de-DE"/>
        </w:rPr>
        <w:drawing>
          <wp:inline distT="0" distB="0" distL="0" distR="0" wp14:anchorId="0E5E57E8" wp14:editId="545F0F9C">
            <wp:extent cx="3133725" cy="2731135"/>
            <wp:effectExtent l="0" t="0" r="952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99D" w:rsidRPr="006D599D" w:rsidRDefault="006D599D" w:rsidP="006D599D">
      <w:pPr>
        <w:jc w:val="both"/>
        <w:rPr>
          <w:rFonts w:ascii="Arial" w:hAnsi="Arial" w:cs="Arial"/>
          <w:sz w:val="20"/>
        </w:rPr>
      </w:pPr>
      <w:r w:rsidRPr="00DC0CEE">
        <w:rPr>
          <w:rFonts w:ascii="Arial" w:hAnsi="Arial" w:cs="Arial"/>
          <w:b/>
          <w:sz w:val="20"/>
        </w:rPr>
        <w:t>Figure S2</w:t>
      </w:r>
      <w:r w:rsidR="00AE3709">
        <w:rPr>
          <w:rFonts w:ascii="Arial" w:hAnsi="Arial" w:cs="Arial"/>
          <w:b/>
          <w:sz w:val="20"/>
        </w:rPr>
        <w:t>j</w:t>
      </w:r>
      <w:r w:rsidRPr="00DC0CEE">
        <w:rPr>
          <w:rFonts w:ascii="Arial" w:hAnsi="Arial" w:cs="Arial"/>
          <w:sz w:val="20"/>
        </w:rPr>
        <w:t xml:space="preserve">: The frequency of strong </w:t>
      </w:r>
      <w:r>
        <w:rPr>
          <w:rFonts w:ascii="Arial" w:hAnsi="Arial" w:cs="Arial"/>
          <w:sz w:val="20"/>
        </w:rPr>
        <w:t xml:space="preserve">ant </w:t>
      </w:r>
      <w:r w:rsidRPr="00DC0CEE">
        <w:rPr>
          <w:rFonts w:ascii="Arial" w:hAnsi="Arial" w:cs="Arial"/>
          <w:sz w:val="20"/>
        </w:rPr>
        <w:t xml:space="preserve">aggression against </w:t>
      </w:r>
      <w:r>
        <w:rPr>
          <w:rFonts w:ascii="Arial" w:hAnsi="Arial" w:cs="Arial"/>
          <w:sz w:val="20"/>
        </w:rPr>
        <w:t xml:space="preserve">control </w:t>
      </w:r>
      <w:r w:rsidRPr="00DC0CEE">
        <w:rPr>
          <w:rFonts w:ascii="Arial" w:hAnsi="Arial" w:cs="Arial"/>
          <w:sz w:val="20"/>
        </w:rPr>
        <w:t xml:space="preserve">elytra of </w:t>
      </w:r>
      <w:r>
        <w:rPr>
          <w:rFonts w:ascii="Arial" w:hAnsi="Arial" w:cs="Arial"/>
          <w:i/>
          <w:sz w:val="20"/>
        </w:rPr>
        <w:t>P. quatuordecimpunctata</w:t>
      </w:r>
      <w:r>
        <w:rPr>
          <w:rFonts w:ascii="Arial" w:hAnsi="Arial" w:cs="Arial"/>
          <w:sz w:val="20"/>
        </w:rPr>
        <w:t xml:space="preserve"> (Control),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(- Cues), and washed </w:t>
      </w:r>
      <w:r w:rsidRPr="006B7A49">
        <w:rPr>
          <w:rFonts w:ascii="Arial" w:hAnsi="Arial" w:cs="Arial"/>
          <w:i/>
          <w:sz w:val="20"/>
        </w:rPr>
        <w:t>H. axyridis</w:t>
      </w:r>
      <w:r>
        <w:rPr>
          <w:rFonts w:ascii="Arial" w:hAnsi="Arial" w:cs="Arial"/>
          <w:sz w:val="20"/>
        </w:rPr>
        <w:t xml:space="preserve"> elytra treated with </w:t>
      </w:r>
      <w:r>
        <w:rPr>
          <w:rFonts w:ascii="Arial" w:hAnsi="Arial" w:cs="Arial"/>
          <w:i/>
          <w:sz w:val="20"/>
        </w:rPr>
        <w:t xml:space="preserve">P. </w:t>
      </w:r>
      <w:proofErr w:type="spellStart"/>
      <w:r>
        <w:rPr>
          <w:rFonts w:ascii="Arial" w:hAnsi="Arial" w:cs="Arial"/>
          <w:i/>
          <w:sz w:val="20"/>
        </w:rPr>
        <w:t>quatuordecimpunctata</w:t>
      </w:r>
      <w:proofErr w:type="spellEnd"/>
      <w:r>
        <w:rPr>
          <w:rFonts w:ascii="Arial" w:hAnsi="Arial" w:cs="Arial"/>
          <w:sz w:val="20"/>
        </w:rPr>
        <w:t xml:space="preserve"> cues (+ Cues). </w:t>
      </w:r>
      <w:r w:rsidRPr="005163C7">
        <w:rPr>
          <w:rFonts w:ascii="Arial" w:hAnsi="Arial" w:cs="Arial"/>
          <w:sz w:val="20"/>
        </w:rPr>
        <w:t xml:space="preserve">Different </w:t>
      </w:r>
      <w:r>
        <w:rPr>
          <w:rFonts w:ascii="Arial" w:hAnsi="Arial" w:cs="Arial"/>
          <w:sz w:val="20"/>
        </w:rPr>
        <w:t xml:space="preserve">lowercase </w:t>
      </w:r>
      <w:r w:rsidRPr="005163C7">
        <w:rPr>
          <w:rFonts w:ascii="Arial" w:hAnsi="Arial" w:cs="Arial"/>
          <w:sz w:val="20"/>
        </w:rPr>
        <w:t>letters indicate statistical differences</w:t>
      </w:r>
      <w:r>
        <w:rPr>
          <w:rFonts w:ascii="Arial" w:hAnsi="Arial" w:cs="Arial"/>
          <w:sz w:val="20"/>
        </w:rPr>
        <w:t xml:space="preserve"> for </w:t>
      </w:r>
      <w:r w:rsidRPr="005163C7">
        <w:rPr>
          <w:rFonts w:ascii="Arial" w:hAnsi="Arial" w:cs="Arial"/>
          <w:i/>
          <w:sz w:val="20"/>
        </w:rPr>
        <w:t xml:space="preserve">L. </w:t>
      </w:r>
      <w:proofErr w:type="spellStart"/>
      <w:r w:rsidRPr="005163C7">
        <w:rPr>
          <w:rFonts w:ascii="Arial" w:hAnsi="Arial" w:cs="Arial"/>
          <w:i/>
          <w:sz w:val="20"/>
        </w:rPr>
        <w:t>niger</w:t>
      </w:r>
      <w:proofErr w:type="spellEnd"/>
      <w:r>
        <w:rPr>
          <w:rFonts w:ascii="Arial" w:hAnsi="Arial" w:cs="Arial"/>
          <w:sz w:val="20"/>
        </w:rPr>
        <w:t xml:space="preserve"> aggression, different capital letters indicate statistical differences for </w:t>
      </w:r>
      <w:r w:rsidRPr="005163C7">
        <w:rPr>
          <w:rFonts w:ascii="Arial" w:hAnsi="Arial" w:cs="Arial"/>
          <w:i/>
          <w:sz w:val="20"/>
        </w:rPr>
        <w:t>M. rubra</w:t>
      </w:r>
      <w:r>
        <w:rPr>
          <w:rFonts w:ascii="Arial" w:hAnsi="Arial" w:cs="Arial"/>
          <w:sz w:val="20"/>
        </w:rPr>
        <w:t xml:space="preserve"> aggression</w:t>
      </w:r>
      <w:r w:rsidRPr="005163C7">
        <w:rPr>
          <w:rFonts w:ascii="Arial" w:hAnsi="Arial" w:cs="Arial"/>
          <w:sz w:val="20"/>
        </w:rPr>
        <w:t xml:space="preserve"> (α &lt; 0.05).</w:t>
      </w:r>
    </w:p>
    <w:sectPr w:rsidR="006D599D" w:rsidRPr="006D59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B02" w:rsidRDefault="00FE7B02" w:rsidP="00C451E6">
      <w:r>
        <w:separator/>
      </w:r>
    </w:p>
  </w:endnote>
  <w:endnote w:type="continuationSeparator" w:id="0">
    <w:p w:rsidR="00FE7B02" w:rsidRDefault="00FE7B02" w:rsidP="00C4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284" w:rsidRDefault="006022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253890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451E6" w:rsidRPr="00AE3709" w:rsidRDefault="00C451E6">
        <w:pPr>
          <w:pStyle w:val="Fuzeile"/>
          <w:jc w:val="center"/>
          <w:rPr>
            <w:sz w:val="20"/>
            <w:szCs w:val="20"/>
          </w:rPr>
        </w:pPr>
        <w:r w:rsidRPr="00AE3709">
          <w:rPr>
            <w:sz w:val="20"/>
            <w:szCs w:val="20"/>
          </w:rPr>
          <w:fldChar w:fldCharType="begin"/>
        </w:r>
        <w:r w:rsidRPr="00AE3709">
          <w:rPr>
            <w:sz w:val="20"/>
            <w:szCs w:val="20"/>
          </w:rPr>
          <w:instrText>PAGE   \* MERGEFORMAT</w:instrText>
        </w:r>
        <w:r w:rsidRPr="00AE3709">
          <w:rPr>
            <w:sz w:val="20"/>
            <w:szCs w:val="20"/>
          </w:rPr>
          <w:fldChar w:fldCharType="separate"/>
        </w:r>
        <w:r w:rsidR="006C4E99" w:rsidRPr="006C4E99">
          <w:rPr>
            <w:noProof/>
            <w:sz w:val="20"/>
            <w:szCs w:val="20"/>
            <w:lang w:val="de-DE"/>
          </w:rPr>
          <w:t>1</w:t>
        </w:r>
        <w:r w:rsidRPr="00AE3709">
          <w:rPr>
            <w:sz w:val="20"/>
            <w:szCs w:val="20"/>
          </w:rPr>
          <w:fldChar w:fldCharType="end"/>
        </w:r>
      </w:p>
    </w:sdtContent>
  </w:sdt>
  <w:p w:rsidR="00C451E6" w:rsidRDefault="00C451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284" w:rsidRDefault="006022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B02" w:rsidRDefault="00FE7B02" w:rsidP="00C451E6">
      <w:r>
        <w:separator/>
      </w:r>
    </w:p>
  </w:footnote>
  <w:footnote w:type="continuationSeparator" w:id="0">
    <w:p w:rsidR="00FE7B02" w:rsidRDefault="00FE7B02" w:rsidP="00C45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284" w:rsidRDefault="006022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1E6" w:rsidRDefault="00C451E6">
    <w:pPr>
      <w:pStyle w:val="Kopfzeile"/>
    </w:pPr>
    <w:r w:rsidRPr="00AE3709">
      <w:rPr>
        <w:rFonts w:ascii="Arial" w:hAnsi="Arial" w:cs="Arial"/>
        <w:sz w:val="20"/>
        <w:szCs w:val="20"/>
      </w:rPr>
      <w:t xml:space="preserve">Bucher </w:t>
    </w:r>
    <w:r w:rsidRPr="00AE3709">
      <w:rPr>
        <w:rFonts w:ascii="Arial" w:hAnsi="Arial" w:cs="Arial"/>
        <w:i/>
        <w:sz w:val="20"/>
        <w:szCs w:val="20"/>
      </w:rPr>
      <w:t>et al</w:t>
    </w:r>
    <w:r w:rsidRPr="00AE3709">
      <w:rPr>
        <w:rFonts w:ascii="Arial" w:hAnsi="Arial" w:cs="Arial"/>
        <w:sz w:val="20"/>
        <w:szCs w:val="20"/>
      </w:rPr>
      <w:t xml:space="preserve">. </w:t>
    </w:r>
    <w:r w:rsidR="00AE3709" w:rsidRPr="00AE3709">
      <w:rPr>
        <w:rFonts w:ascii="Arial" w:hAnsi="Arial" w:cs="Arial"/>
        <w:sz w:val="20"/>
        <w:szCs w:val="20"/>
      </w:rPr>
      <w:t>Interactions of ants with native and invasive ladybeetles and the role of chemical</w:t>
    </w:r>
    <w:r w:rsidR="00AE3709">
      <w:rPr>
        <w:rFonts w:ascii="Arial" w:hAnsi="Arial" w:cs="Arial"/>
        <w:sz w:val="20"/>
        <w:szCs w:val="20"/>
      </w:rPr>
      <w:t xml:space="preserve"> cues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284" w:rsidRDefault="0060228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30"/>
    <w:rsid w:val="00015FF7"/>
    <w:rsid w:val="000530BE"/>
    <w:rsid w:val="000624E6"/>
    <w:rsid w:val="000C05CC"/>
    <w:rsid w:val="000F221E"/>
    <w:rsid w:val="0013382E"/>
    <w:rsid w:val="00144D26"/>
    <w:rsid w:val="00207348"/>
    <w:rsid w:val="00234FD7"/>
    <w:rsid w:val="00287735"/>
    <w:rsid w:val="002F26BA"/>
    <w:rsid w:val="00324FBC"/>
    <w:rsid w:val="003348B6"/>
    <w:rsid w:val="00377C82"/>
    <w:rsid w:val="0047531C"/>
    <w:rsid w:val="00492594"/>
    <w:rsid w:val="004B44DE"/>
    <w:rsid w:val="005457C3"/>
    <w:rsid w:val="00593E15"/>
    <w:rsid w:val="0059711D"/>
    <w:rsid w:val="005B63D5"/>
    <w:rsid w:val="005C5B17"/>
    <w:rsid w:val="005F7D3C"/>
    <w:rsid w:val="00602284"/>
    <w:rsid w:val="00643E54"/>
    <w:rsid w:val="00686730"/>
    <w:rsid w:val="006938CF"/>
    <w:rsid w:val="006B7A49"/>
    <w:rsid w:val="006C3696"/>
    <w:rsid w:val="006C4E99"/>
    <w:rsid w:val="006D599D"/>
    <w:rsid w:val="006D773E"/>
    <w:rsid w:val="0075014D"/>
    <w:rsid w:val="007933EA"/>
    <w:rsid w:val="007C25ED"/>
    <w:rsid w:val="00867D4E"/>
    <w:rsid w:val="00874DFA"/>
    <w:rsid w:val="008B5F2F"/>
    <w:rsid w:val="00902321"/>
    <w:rsid w:val="00903541"/>
    <w:rsid w:val="00914ECD"/>
    <w:rsid w:val="00932215"/>
    <w:rsid w:val="00977103"/>
    <w:rsid w:val="009A42E1"/>
    <w:rsid w:val="009D0896"/>
    <w:rsid w:val="00A85841"/>
    <w:rsid w:val="00AC281C"/>
    <w:rsid w:val="00AC53A7"/>
    <w:rsid w:val="00AE3709"/>
    <w:rsid w:val="00BF06D8"/>
    <w:rsid w:val="00C451E6"/>
    <w:rsid w:val="00C46AA0"/>
    <w:rsid w:val="00C964B8"/>
    <w:rsid w:val="00CB20D6"/>
    <w:rsid w:val="00CC4A89"/>
    <w:rsid w:val="00CE53E5"/>
    <w:rsid w:val="00D069E6"/>
    <w:rsid w:val="00D417A2"/>
    <w:rsid w:val="00D93B60"/>
    <w:rsid w:val="00DC0CEE"/>
    <w:rsid w:val="00DE1D49"/>
    <w:rsid w:val="00E22DDE"/>
    <w:rsid w:val="00E333AA"/>
    <w:rsid w:val="00EB6822"/>
    <w:rsid w:val="00F83500"/>
    <w:rsid w:val="00FB0BD9"/>
    <w:rsid w:val="00FE79A7"/>
    <w:rsid w:val="00FE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004D"/>
  <w15:chartTrackingRefBased/>
  <w15:docId w15:val="{48107DCE-F689-4261-A773-BA2F573A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86730"/>
  </w:style>
  <w:style w:type="paragraph" w:styleId="berschrift1">
    <w:name w:val="heading 1"/>
    <w:basedOn w:val="Standard"/>
    <w:next w:val="Standard"/>
    <w:link w:val="berschrift1Zchn"/>
    <w:qFormat/>
    <w:rsid w:val="005F7D3C"/>
    <w:pPr>
      <w:keepNext/>
      <w:outlineLvl w:val="0"/>
    </w:pPr>
    <w:rPr>
      <w:rFonts w:ascii="Arial" w:eastAsia="Times New Roman" w:hAnsi="Arial" w:cs="Arial"/>
      <w:b/>
      <w:bCs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F7D3C"/>
    <w:rPr>
      <w:rFonts w:ascii="Arial" w:eastAsia="Times New Roman" w:hAnsi="Arial" w:cs="Arial"/>
      <w:b/>
      <w:bCs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5F7D3C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686730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686730"/>
    <w:rPr>
      <w:rFonts w:ascii="Arial" w:hAnsi="Arial"/>
    </w:rPr>
  </w:style>
  <w:style w:type="character" w:customStyle="1" w:styleId="Formatvorlage2">
    <w:name w:val="Formatvorlage2"/>
    <w:basedOn w:val="Zeilennummer"/>
    <w:uiPriority w:val="1"/>
    <w:rsid w:val="00686730"/>
    <w:rPr>
      <w:rFonts w:ascii="Arial" w:hAnsi="Arial"/>
      <w:b w:val="0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686730"/>
  </w:style>
  <w:style w:type="paragraph" w:styleId="Kopfzeile">
    <w:name w:val="header"/>
    <w:basedOn w:val="Standard"/>
    <w:link w:val="KopfzeileZchn"/>
    <w:uiPriority w:val="99"/>
    <w:unhideWhenUsed/>
    <w:rsid w:val="00C451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1856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 Universität Marburg</Company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Bucher</dc:creator>
  <cp:keywords/>
  <dc:description/>
  <cp:lastModifiedBy>Roman Bucher</cp:lastModifiedBy>
  <cp:revision>13</cp:revision>
  <dcterms:created xsi:type="dcterms:W3CDTF">2021-04-17T14:50:00Z</dcterms:created>
  <dcterms:modified xsi:type="dcterms:W3CDTF">2021-04-22T15:28:00Z</dcterms:modified>
</cp:coreProperties>
</file>