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4E3" w:rsidRPr="00342E5D" w:rsidRDefault="008634E3" w:rsidP="008634E3">
      <w:pPr>
        <w:pStyle w:val="Beschriftung"/>
        <w:keepNext/>
        <w:spacing w:line="360" w:lineRule="auto"/>
        <w:rPr>
          <w:rFonts w:ascii="Arial" w:hAnsi="Arial" w:cs="Arial"/>
          <w:i w:val="0"/>
          <w:color w:val="000000" w:themeColor="text1"/>
          <w:sz w:val="21"/>
          <w:lang w:val="en-US"/>
        </w:rPr>
      </w:pPr>
      <w:r>
        <w:rPr>
          <w:rFonts w:ascii="Arial" w:hAnsi="Arial" w:cs="Arial"/>
          <w:i w:val="0"/>
          <w:color w:val="000000" w:themeColor="text1"/>
          <w:sz w:val="21"/>
          <w:lang w:val="en-US"/>
        </w:rPr>
        <w:t>Supplement File 4:</w:t>
      </w:r>
      <w:r w:rsidRPr="00342E5D">
        <w:rPr>
          <w:rFonts w:ascii="Arial" w:hAnsi="Arial" w:cs="Arial"/>
          <w:i w:val="0"/>
          <w:color w:val="000000" w:themeColor="text1"/>
          <w:sz w:val="21"/>
          <w:lang w:val="en-US"/>
        </w:rPr>
        <w:t xml:space="preserve"> P-values</w:t>
      </w:r>
      <w:r>
        <w:rPr>
          <w:rFonts w:ascii="Arial" w:hAnsi="Arial" w:cs="Arial"/>
          <w:i w:val="0"/>
          <w:color w:val="000000" w:themeColor="text1"/>
          <w:sz w:val="21"/>
          <w:lang w:val="en-US"/>
        </w:rPr>
        <w:t xml:space="preserve"> for</w:t>
      </w:r>
      <w:r w:rsidRPr="00342E5D">
        <w:rPr>
          <w:rFonts w:ascii="Arial" w:hAnsi="Arial" w:cs="Arial"/>
          <w:i w:val="0"/>
          <w:color w:val="000000" w:themeColor="text1"/>
          <w:sz w:val="21"/>
          <w:lang w:val="en-US"/>
        </w:rPr>
        <w:t xml:space="preserve"> seve</w:t>
      </w:r>
      <w:r>
        <w:rPr>
          <w:rFonts w:ascii="Arial" w:hAnsi="Arial" w:cs="Arial"/>
          <w:i w:val="0"/>
          <w:color w:val="000000" w:themeColor="text1"/>
          <w:sz w:val="21"/>
          <w:lang w:val="en-US"/>
        </w:rPr>
        <w:t xml:space="preserve">re toxicities (≥3 grade) in </w:t>
      </w:r>
      <w:r w:rsidRPr="00342E5D">
        <w:rPr>
          <w:rFonts w:ascii="Arial" w:hAnsi="Arial" w:cs="Arial"/>
          <w:i w:val="0"/>
          <w:color w:val="000000" w:themeColor="text1"/>
          <w:sz w:val="21"/>
          <w:lang w:val="en-US"/>
        </w:rPr>
        <w:t>single-target RT cases</w:t>
      </w:r>
    </w:p>
    <w:tbl>
      <w:tblPr>
        <w:tblStyle w:val="EinfacheTabelle3"/>
        <w:tblpPr w:leftFromText="141" w:rightFromText="141" w:vertAnchor="text" w:horzAnchor="margin" w:tblpY="27"/>
        <w:tblW w:w="893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276"/>
        <w:gridCol w:w="850"/>
        <w:gridCol w:w="567"/>
        <w:gridCol w:w="1418"/>
      </w:tblGrid>
      <w:tr w:rsidR="008634E3" w:rsidRPr="00342E5D" w:rsidTr="004E6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tabs>
                <w:tab w:val="center" w:pos="1168"/>
                <w:tab w:val="right" w:pos="2336"/>
              </w:tabs>
              <w:adjustRightInd w:val="0"/>
              <w:snapToGrid w:val="0"/>
              <w:spacing w:line="360" w:lineRule="auto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ab/>
            </w:r>
            <w:r>
              <w:rPr>
                <w:rFonts w:ascii="Arial" w:hAnsi="Arial" w:cs="Arial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ab/>
            </w:r>
            <w:r w:rsidRPr="00342E5D">
              <w:rPr>
                <w:rFonts w:ascii="Arial" w:hAnsi="Arial" w:cs="Arial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Characteristics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Radio</w:t>
            </w:r>
            <w:r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-</w:t>
            </w: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dermatitis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Leukocytopenia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Thrombocytopenia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Dysphagia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Pain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Radio</w:t>
            </w:r>
            <w:r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-</w:t>
            </w: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dermatitis acute</w:t>
            </w:r>
          </w:p>
        </w:tc>
      </w:tr>
      <w:tr w:rsidR="008634E3" w:rsidRPr="00342E5D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Age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0.582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0.665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0.224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0.142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0.493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0.627</w:t>
            </w:r>
          </w:p>
        </w:tc>
      </w:tr>
      <w:tr w:rsidR="008634E3" w:rsidRPr="00342E5D" w:rsidTr="004E6AC1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Gender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0.114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0.245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</w:tr>
      <w:tr w:rsidR="008634E3" w:rsidRPr="00342E5D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Concomitant RCT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0.608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0.008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</w:tr>
      <w:tr w:rsidR="008634E3" w:rsidRPr="00342E5D" w:rsidTr="004E6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Stem cell transplantation</w:t>
            </w: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 xml:space="preserve"> after RT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0.167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</w:tr>
      <w:tr w:rsidR="008634E3" w:rsidRPr="00342E5D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RT: head and neck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0.490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0.450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0.111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</w:tr>
      <w:tr w:rsidR="008634E3" w:rsidRPr="00342E5D" w:rsidTr="004E6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RT: thorax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0.249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0.516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</w:tr>
      <w:tr w:rsidR="008634E3" w:rsidRPr="00342E5D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RT: abdomen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0.314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0.444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0.467</w:t>
            </w:r>
          </w:p>
        </w:tc>
      </w:tr>
      <w:tr w:rsidR="008634E3" w:rsidRPr="00342E5D" w:rsidTr="004E6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RT: extremities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0.268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0.313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0.083</w:t>
            </w:r>
          </w:p>
        </w:tc>
      </w:tr>
      <w:tr w:rsidR="008634E3" w:rsidRPr="00342E5D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RT duration (</w:t>
            </w:r>
            <w:r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minutes</w:t>
            </w: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0.218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0.467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0.745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0.210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0.386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0.751</w:t>
            </w:r>
          </w:p>
        </w:tc>
      </w:tr>
      <w:tr w:rsidR="008634E3" w:rsidRPr="00342E5D" w:rsidTr="004E6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Time between diagnosis and RT (months)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0.081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0.579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0.271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0.845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0.242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0.809</w:t>
            </w:r>
          </w:p>
        </w:tc>
      </w:tr>
      <w:tr w:rsidR="008634E3" w:rsidRPr="00342E5D" w:rsidTr="004E6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right"/>
              <w:rPr>
                <w:rFonts w:ascii="Arial" w:hAnsi="Arial" w:cs="Arial"/>
                <w:b w:val="0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Total dose (</w:t>
            </w:r>
            <w:proofErr w:type="spellStart"/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Gy</w:t>
            </w:r>
            <w:proofErr w:type="spellEnd"/>
            <w:r w:rsidRPr="00342E5D">
              <w:rPr>
                <w:rFonts w:ascii="Arial" w:hAnsi="Arial" w:cs="Arial"/>
                <w:b w:val="0"/>
                <w:i w:val="0"/>
                <w:caps w:val="0"/>
                <w:color w:val="000000" w:themeColor="text1"/>
                <w:sz w:val="12"/>
                <w:szCs w:val="12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0.653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0.580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0.124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0.625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0.282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0.873</w:t>
            </w:r>
          </w:p>
        </w:tc>
      </w:tr>
      <w:tr w:rsidR="008634E3" w:rsidRPr="00342E5D" w:rsidTr="004E6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FFFFFF" w:themeFill="background1"/>
          </w:tcPr>
          <w:p w:rsidR="008634E3" w:rsidRPr="00342E5D" w:rsidRDefault="008634E3" w:rsidP="004E6AC1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b w:val="0"/>
                <w:iCs/>
                <w:caps w:val="0"/>
                <w:color w:val="000000" w:themeColor="text1"/>
                <w:sz w:val="12"/>
                <w:szCs w:val="12"/>
                <w:lang w:val="en-US"/>
              </w:rPr>
              <w:t>Interruption of RT</w:t>
            </w:r>
            <w:r>
              <w:rPr>
                <w:rFonts w:ascii="Arial" w:hAnsi="Arial" w:cs="Arial"/>
                <w:b w:val="0"/>
                <w:iCs/>
                <w:caps w:val="0"/>
                <w:color w:val="000000" w:themeColor="text1"/>
                <w:sz w:val="12"/>
                <w:szCs w:val="12"/>
                <w:lang w:val="en-US"/>
              </w:rPr>
              <w:t xml:space="preserve"> procedure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0.522</w:t>
            </w:r>
          </w:p>
        </w:tc>
        <w:tc>
          <w:tcPr>
            <w:tcW w:w="1134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0.529</w:t>
            </w:r>
          </w:p>
        </w:tc>
        <w:tc>
          <w:tcPr>
            <w:tcW w:w="1276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  <w:tc>
          <w:tcPr>
            <w:tcW w:w="850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0.167</w:t>
            </w:r>
          </w:p>
        </w:tc>
        <w:tc>
          <w:tcPr>
            <w:tcW w:w="567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0.167</w:t>
            </w:r>
          </w:p>
        </w:tc>
        <w:tc>
          <w:tcPr>
            <w:tcW w:w="1418" w:type="dxa"/>
            <w:shd w:val="clear" w:color="auto" w:fill="FFFFFF" w:themeFill="background1"/>
          </w:tcPr>
          <w:p w:rsidR="008634E3" w:rsidRPr="00342E5D" w:rsidRDefault="008634E3" w:rsidP="004E6AC1">
            <w:pPr>
              <w:pStyle w:val="Beschriftung"/>
              <w:widowControl w:val="0"/>
              <w:adjustRightInd w:val="0"/>
              <w:snapToGri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</w:pPr>
            <w:r w:rsidRPr="00342E5D">
              <w:rPr>
                <w:rFonts w:ascii="Arial" w:hAnsi="Arial" w:cs="Arial"/>
                <w:i w:val="0"/>
                <w:color w:val="000000" w:themeColor="text1"/>
                <w:sz w:val="12"/>
                <w:szCs w:val="12"/>
                <w:lang w:val="en-US"/>
              </w:rPr>
              <w:t>1.000</w:t>
            </w:r>
          </w:p>
        </w:tc>
      </w:tr>
    </w:tbl>
    <w:p w:rsidR="008634E3" w:rsidRPr="00342E5D" w:rsidRDefault="008634E3" w:rsidP="008634E3">
      <w:pPr>
        <w:rPr>
          <w:rFonts w:ascii="Arial" w:hAnsi="Arial" w:cs="Arial"/>
          <w:b/>
          <w:color w:val="000000" w:themeColor="text1"/>
          <w:lang w:val="en-US"/>
        </w:rPr>
      </w:pPr>
    </w:p>
    <w:p w:rsidR="00F20ED4" w:rsidRPr="00A91C2F" w:rsidRDefault="00F20ED4" w:rsidP="00A91C2F">
      <w:bookmarkStart w:id="0" w:name="_GoBack"/>
      <w:bookmarkEnd w:id="0"/>
    </w:p>
    <w:sectPr w:rsidR="00F20ED4" w:rsidRPr="00A91C2F" w:rsidSect="008634E3">
      <w:endnotePr>
        <w:numFmt w:val="decimal"/>
      </w:end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0FC"/>
    <w:rsid w:val="00062BA8"/>
    <w:rsid w:val="000E0D37"/>
    <w:rsid w:val="001B20C0"/>
    <w:rsid w:val="00271A2C"/>
    <w:rsid w:val="00314E2E"/>
    <w:rsid w:val="003C00FC"/>
    <w:rsid w:val="00480D63"/>
    <w:rsid w:val="005C7BA2"/>
    <w:rsid w:val="005E4B2A"/>
    <w:rsid w:val="00633E31"/>
    <w:rsid w:val="00644D26"/>
    <w:rsid w:val="00654544"/>
    <w:rsid w:val="00814793"/>
    <w:rsid w:val="00821F03"/>
    <w:rsid w:val="008634E3"/>
    <w:rsid w:val="008738CD"/>
    <w:rsid w:val="008A6CDB"/>
    <w:rsid w:val="00932854"/>
    <w:rsid w:val="009E00C2"/>
    <w:rsid w:val="00A23CC0"/>
    <w:rsid w:val="00A53812"/>
    <w:rsid w:val="00A91C2F"/>
    <w:rsid w:val="00B05EFA"/>
    <w:rsid w:val="00B331E0"/>
    <w:rsid w:val="00B7707F"/>
    <w:rsid w:val="00B86DAE"/>
    <w:rsid w:val="00BE2D1A"/>
    <w:rsid w:val="00C87F5E"/>
    <w:rsid w:val="00CB0680"/>
    <w:rsid w:val="00CD08E4"/>
    <w:rsid w:val="00D17519"/>
    <w:rsid w:val="00DB62DE"/>
    <w:rsid w:val="00F20ED4"/>
    <w:rsid w:val="00FB3D91"/>
    <w:rsid w:val="00F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93208"/>
  <w15:chartTrackingRefBased/>
  <w15:docId w15:val="{46646E29-6876-464F-9B47-E210BDC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00FC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C00F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EinfacheTabelle2">
    <w:name w:val="Plain Table 2"/>
    <w:basedOn w:val="NormaleTabelle"/>
    <w:uiPriority w:val="42"/>
    <w:rsid w:val="003C00FC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5">
    <w:name w:val="Plain Table 5"/>
    <w:basedOn w:val="NormaleTabelle"/>
    <w:uiPriority w:val="45"/>
    <w:rsid w:val="00A91C2F"/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3">
    <w:name w:val="Plain Table 3"/>
    <w:basedOn w:val="NormaleTabelle"/>
    <w:uiPriority w:val="43"/>
    <w:rsid w:val="008634E3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732</Characters>
  <Application>Microsoft Office Word</Application>
  <DocSecurity>0</DocSecurity>
  <Lines>10</Lines>
  <Paragraphs>2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2020-03-19T15:25:00Z</dcterms:created>
  <dcterms:modified xsi:type="dcterms:W3CDTF">2020-03-19T15:25:00Z</dcterms:modified>
</cp:coreProperties>
</file>