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20B8E5" w14:textId="699B7B19" w:rsidR="00BF1F82" w:rsidRDefault="008B15E3">
      <w:pPr>
        <w:rPr>
          <w:b/>
          <w:sz w:val="24"/>
          <w:lang w:val="en-US"/>
        </w:rPr>
      </w:pPr>
      <w:r>
        <w:rPr>
          <w:lang w:val="en-US"/>
        </w:rPr>
        <w:t>Supplement 2</w:t>
      </w:r>
      <w:r w:rsidR="00DE10E3" w:rsidRPr="00DE10E3">
        <w:rPr>
          <w:lang w:val="en-US"/>
        </w:rPr>
        <w:t xml:space="preserve">: </w:t>
      </w:r>
      <w:r w:rsidR="000673A2">
        <w:rPr>
          <w:b/>
          <w:sz w:val="24"/>
          <w:lang w:val="en-US"/>
        </w:rPr>
        <w:t>PMN-cell surface receptor alterations pre- and post-instrumentation</w:t>
      </w:r>
    </w:p>
    <w:p w14:paraId="06621A43" w14:textId="2D5E416A" w:rsidR="00AC1936" w:rsidRPr="008B15E3" w:rsidRDefault="000673A2">
      <w:pPr>
        <w:rPr>
          <w:b/>
          <w:szCs w:val="20"/>
          <w:lang w:val="en-US"/>
        </w:rPr>
      </w:pPr>
      <w:r>
        <w:rPr>
          <w:b/>
          <w:noProof/>
          <w:szCs w:val="20"/>
          <w:lang w:eastAsia="de-CH"/>
        </w:rPr>
        <w:drawing>
          <wp:anchor distT="0" distB="0" distL="114300" distR="114300" simplePos="0" relativeHeight="251660288" behindDoc="0" locked="0" layoutInCell="1" allowOverlap="1" wp14:anchorId="3C512E5C" wp14:editId="2E29D4A0">
            <wp:simplePos x="0" y="0"/>
            <wp:positionH relativeFrom="column">
              <wp:posOffset>2948305</wp:posOffset>
            </wp:positionH>
            <wp:positionV relativeFrom="paragraph">
              <wp:posOffset>161925</wp:posOffset>
            </wp:positionV>
            <wp:extent cx="2908300" cy="2649220"/>
            <wp:effectExtent l="0" t="0" r="635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D62L_prepostIMN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89"/>
                    <a:stretch/>
                  </pic:blipFill>
                  <pic:spPr bwMode="auto">
                    <a:xfrm>
                      <a:off x="0" y="0"/>
                      <a:ext cx="2908300" cy="264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Cs w:val="20"/>
          <w:lang w:eastAsia="de-CH"/>
        </w:rPr>
        <w:drawing>
          <wp:anchor distT="0" distB="0" distL="114300" distR="114300" simplePos="0" relativeHeight="251658240" behindDoc="0" locked="0" layoutInCell="1" allowOverlap="1" wp14:anchorId="7A1EA9AA" wp14:editId="2F18F2BD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2922905" cy="2649220"/>
            <wp:effectExtent l="0" t="0" r="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D11b-Pre_postIMN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0250"/>
                    <a:stretch/>
                  </pic:blipFill>
                  <pic:spPr bwMode="auto">
                    <a:xfrm>
                      <a:off x="0" y="0"/>
                      <a:ext cx="2922905" cy="264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0"/>
          <w:lang w:val="en-US"/>
        </w:rPr>
        <w:br/>
      </w:r>
    </w:p>
    <w:p w14:paraId="7C96337C" w14:textId="00AE1807" w:rsidR="00572429" w:rsidRDefault="00572429">
      <w:pPr>
        <w:rPr>
          <w:b/>
          <w:sz w:val="24"/>
          <w:lang w:val="en-US"/>
        </w:rPr>
      </w:pPr>
    </w:p>
    <w:p w14:paraId="3C3CA423" w14:textId="66537C84" w:rsidR="00572429" w:rsidRDefault="00572429">
      <w:pPr>
        <w:rPr>
          <w:lang w:val="en-US"/>
        </w:rPr>
      </w:pPr>
    </w:p>
    <w:p w14:paraId="292E6479" w14:textId="57244714" w:rsidR="000673A2" w:rsidRDefault="000673A2">
      <w:pPr>
        <w:rPr>
          <w:lang w:val="en-US"/>
        </w:rPr>
      </w:pPr>
    </w:p>
    <w:p w14:paraId="5675E098" w14:textId="5A719316" w:rsidR="000673A2" w:rsidRDefault="000673A2">
      <w:pPr>
        <w:rPr>
          <w:lang w:val="en-US"/>
        </w:rPr>
      </w:pPr>
    </w:p>
    <w:p w14:paraId="48D0B9C3" w14:textId="0A733A7F" w:rsidR="000673A2" w:rsidRDefault="000673A2">
      <w:pPr>
        <w:rPr>
          <w:lang w:val="en-US"/>
        </w:rPr>
      </w:pPr>
    </w:p>
    <w:p w14:paraId="0197DDA7" w14:textId="20A90D2F" w:rsidR="000673A2" w:rsidRDefault="000673A2">
      <w:pPr>
        <w:rPr>
          <w:lang w:val="en-US"/>
        </w:rPr>
      </w:pPr>
    </w:p>
    <w:p w14:paraId="50D16ABF" w14:textId="0CF8FE87" w:rsidR="000673A2" w:rsidRDefault="000673A2">
      <w:pPr>
        <w:rPr>
          <w:lang w:val="en-US"/>
        </w:rPr>
      </w:pPr>
    </w:p>
    <w:p w14:paraId="76D79B9E" w14:textId="77777777" w:rsidR="000673A2" w:rsidRDefault="000673A2">
      <w:pPr>
        <w:rPr>
          <w:lang w:val="en-US"/>
        </w:rPr>
      </w:pPr>
    </w:p>
    <w:p w14:paraId="47492C0D" w14:textId="1FD855D4" w:rsidR="000673A2" w:rsidRDefault="000673A2">
      <w:pPr>
        <w:rPr>
          <w:lang w:val="en-US"/>
        </w:rPr>
      </w:pPr>
      <w:r>
        <w:rPr>
          <w:b/>
          <w:noProof/>
          <w:szCs w:val="20"/>
          <w:lang w:eastAsia="de-CH"/>
        </w:rPr>
        <w:drawing>
          <wp:anchor distT="0" distB="0" distL="114300" distR="114300" simplePos="0" relativeHeight="251659264" behindDoc="0" locked="0" layoutInCell="1" allowOverlap="1" wp14:anchorId="3E96C31E" wp14:editId="5DE4FCED">
            <wp:simplePos x="0" y="0"/>
            <wp:positionH relativeFrom="column">
              <wp:posOffset>2918460</wp:posOffset>
            </wp:positionH>
            <wp:positionV relativeFrom="paragraph">
              <wp:posOffset>648335</wp:posOffset>
            </wp:positionV>
            <wp:extent cx="2976880" cy="2645410"/>
            <wp:effectExtent l="0" t="0" r="0" b="254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D32_prepostIMN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15"/>
                    <a:stretch/>
                  </pic:blipFill>
                  <pic:spPr bwMode="auto">
                    <a:xfrm>
                      <a:off x="0" y="0"/>
                      <a:ext cx="2976880" cy="2645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Cs w:val="20"/>
          <w:lang w:eastAsia="de-CH"/>
        </w:rPr>
        <w:drawing>
          <wp:anchor distT="0" distB="0" distL="114300" distR="114300" simplePos="0" relativeHeight="251661312" behindDoc="0" locked="0" layoutInCell="1" allowOverlap="1" wp14:anchorId="2F0787E2" wp14:editId="268DF571">
            <wp:simplePos x="0" y="0"/>
            <wp:positionH relativeFrom="margin">
              <wp:align>left</wp:align>
            </wp:positionH>
            <wp:positionV relativeFrom="paragraph">
              <wp:posOffset>652145</wp:posOffset>
            </wp:positionV>
            <wp:extent cx="2922905" cy="2649220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D16-Pre_postiMN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258"/>
                    <a:stretch/>
                  </pic:blipFill>
                  <pic:spPr bwMode="auto">
                    <a:xfrm>
                      <a:off x="0" y="0"/>
                      <a:ext cx="2922905" cy="264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ab/>
      </w:r>
      <w:r>
        <w:rPr>
          <w:lang w:val="en-US"/>
        </w:rPr>
        <w:tab/>
      </w:r>
    </w:p>
    <w:p w14:paraId="49616F38" w14:textId="39F4A2F1" w:rsidR="000673A2" w:rsidRDefault="000673A2">
      <w:pPr>
        <w:rPr>
          <w:lang w:val="en-US"/>
        </w:rPr>
      </w:pPr>
    </w:p>
    <w:p w14:paraId="791BCB18" w14:textId="3A4B45DD" w:rsidR="000673A2" w:rsidRDefault="000673A2">
      <w:pPr>
        <w:rPr>
          <w:lang w:val="en-US"/>
        </w:rPr>
      </w:pPr>
    </w:p>
    <w:p w14:paraId="74C409B9" w14:textId="1FB5E144" w:rsidR="000673A2" w:rsidRDefault="000673A2">
      <w:pPr>
        <w:rPr>
          <w:lang w:val="en-US"/>
        </w:rPr>
      </w:pPr>
    </w:p>
    <w:p w14:paraId="1F8FA647" w14:textId="64EAAA96" w:rsidR="000673A2" w:rsidRDefault="000673A2">
      <w:pPr>
        <w:rPr>
          <w:lang w:val="en-US"/>
        </w:rPr>
      </w:pPr>
    </w:p>
    <w:p w14:paraId="199F308F" w14:textId="0B169F4A" w:rsidR="000673A2" w:rsidRDefault="000673A2">
      <w:pPr>
        <w:rPr>
          <w:lang w:val="en-US"/>
        </w:rPr>
      </w:pPr>
    </w:p>
    <w:p w14:paraId="7DE99C57" w14:textId="061FBA3B" w:rsidR="000673A2" w:rsidRDefault="000673A2">
      <w:pPr>
        <w:rPr>
          <w:lang w:val="en-US"/>
        </w:rPr>
      </w:pPr>
    </w:p>
    <w:p w14:paraId="0A383065" w14:textId="28A546B2" w:rsidR="000673A2" w:rsidRDefault="000673A2">
      <w:pPr>
        <w:rPr>
          <w:lang w:val="en-US"/>
        </w:rPr>
      </w:pPr>
    </w:p>
    <w:p w14:paraId="6795D063" w14:textId="796848DE" w:rsidR="000673A2" w:rsidRDefault="000673A2">
      <w:pPr>
        <w:rPr>
          <w:lang w:val="en-US"/>
        </w:rPr>
      </w:pPr>
    </w:p>
    <w:p w14:paraId="30C063DC" w14:textId="5FC3C876" w:rsidR="000673A2" w:rsidRDefault="000673A2">
      <w:pPr>
        <w:rPr>
          <w:lang w:val="en-US"/>
        </w:rPr>
      </w:pPr>
    </w:p>
    <w:p w14:paraId="74EE3307" w14:textId="71287D6A" w:rsidR="000673A2" w:rsidRDefault="000673A2">
      <w:pPr>
        <w:rPr>
          <w:lang w:val="en-US"/>
        </w:rPr>
      </w:pPr>
    </w:p>
    <w:p w14:paraId="39603EAC" w14:textId="3C512D5E" w:rsidR="000673A2" w:rsidRDefault="000673A2">
      <w:pPr>
        <w:rPr>
          <w:lang w:val="en-US"/>
        </w:rPr>
      </w:pPr>
    </w:p>
    <w:p w14:paraId="114643AC" w14:textId="4F9ECCC3" w:rsidR="000673A2" w:rsidRDefault="000673A2">
      <w:pPr>
        <w:rPr>
          <w:lang w:val="en-US"/>
        </w:rPr>
      </w:pPr>
    </w:p>
    <w:p w14:paraId="1A224649" w14:textId="2FEF1225" w:rsidR="000673A2" w:rsidRDefault="000673A2">
      <w:pPr>
        <w:rPr>
          <w:lang w:val="en-US"/>
        </w:rPr>
      </w:pPr>
    </w:p>
    <w:p w14:paraId="0197F50E" w14:textId="3DA0C4DF" w:rsidR="000673A2" w:rsidRDefault="000673A2">
      <w:pPr>
        <w:rPr>
          <w:lang w:val="en-US"/>
        </w:rPr>
      </w:pPr>
    </w:p>
    <w:p w14:paraId="5BAD6DFC" w14:textId="27615316" w:rsidR="000673A2" w:rsidRDefault="000673A2">
      <w:pPr>
        <w:rPr>
          <w:lang w:val="en-US"/>
        </w:rPr>
      </w:pPr>
    </w:p>
    <w:p w14:paraId="5BBD341A" w14:textId="0484C3BB" w:rsidR="000673A2" w:rsidRDefault="000673A2">
      <w:pPr>
        <w:rPr>
          <w:lang w:val="en-US"/>
        </w:rPr>
      </w:pPr>
    </w:p>
    <w:p w14:paraId="7455A131" w14:textId="1415C0DA" w:rsidR="000673A2" w:rsidRDefault="000673A2">
      <w:pPr>
        <w:rPr>
          <w:lang w:val="en-US"/>
        </w:rPr>
      </w:pPr>
    </w:p>
    <w:p w14:paraId="21941BFA" w14:textId="4A0202D0" w:rsidR="000673A2" w:rsidRDefault="000673A2">
      <w:pPr>
        <w:rPr>
          <w:lang w:val="en-US"/>
        </w:rPr>
      </w:pPr>
    </w:p>
    <w:p w14:paraId="4A32B9DB" w14:textId="1710EDAA" w:rsidR="000673A2" w:rsidRDefault="000673A2">
      <w:pPr>
        <w:rPr>
          <w:lang w:val="en-US"/>
        </w:rPr>
      </w:pPr>
    </w:p>
    <w:p w14:paraId="7F7A43D5" w14:textId="1089419C" w:rsidR="000673A2" w:rsidRDefault="000673A2">
      <w:pPr>
        <w:rPr>
          <w:lang w:val="en-US"/>
        </w:rPr>
      </w:pPr>
    </w:p>
    <w:p w14:paraId="7CA6C1A1" w14:textId="0ADCA5AA" w:rsidR="000673A2" w:rsidRPr="00572429" w:rsidRDefault="000673A2">
      <w:pPr>
        <w:rPr>
          <w:lang w:val="en-US"/>
        </w:rPr>
      </w:pPr>
      <w:r>
        <w:rPr>
          <w:i/>
          <w:lang w:val="en-US"/>
        </w:rPr>
        <w:br/>
      </w:r>
      <w:r>
        <w:rPr>
          <w:i/>
          <w:lang w:val="en-US"/>
        </w:rPr>
        <w:br/>
      </w:r>
      <w:r>
        <w:rPr>
          <w:i/>
          <w:lang w:val="en-US"/>
        </w:rPr>
        <w:t>R</w:t>
      </w:r>
      <w:r w:rsidRPr="00A65128">
        <w:rPr>
          <w:i/>
          <w:lang w:val="en-US"/>
        </w:rPr>
        <w:t xml:space="preserve">eceptor expression on </w:t>
      </w:r>
      <w:r>
        <w:rPr>
          <w:i/>
          <w:lang w:val="en-US"/>
        </w:rPr>
        <w:t>PMNs</w:t>
      </w:r>
      <w:r>
        <w:rPr>
          <w:i/>
          <w:lang w:val="en-US"/>
        </w:rPr>
        <w:t xml:space="preserve"> prior to operative intervent</w:t>
      </w:r>
      <w:r w:rsidR="00BE38CF">
        <w:rPr>
          <w:i/>
          <w:lang w:val="en-US"/>
        </w:rPr>
        <w:t>ion (pre-IMN) and 2hrs after operative</w:t>
      </w:r>
      <w:r>
        <w:rPr>
          <w:i/>
          <w:lang w:val="en-US"/>
        </w:rPr>
        <w:t xml:space="preserve"> intervention (post-IMN)</w:t>
      </w:r>
      <w:r w:rsidRPr="00A65128">
        <w:rPr>
          <w:i/>
          <w:lang w:val="en-US"/>
        </w:rPr>
        <w:t>.</w:t>
      </w:r>
      <w:r w:rsidR="00BE38CF">
        <w:rPr>
          <w:lang w:val="en-US"/>
        </w:rPr>
        <w:t xml:space="preserve"> Data in mean (SD</w:t>
      </w:r>
      <w:r>
        <w:rPr>
          <w:lang w:val="en-US"/>
        </w:rPr>
        <w:t>).</w:t>
      </w:r>
      <w:r w:rsidR="00BE38CF">
        <w:rPr>
          <w:i/>
          <w:lang w:val="en-US"/>
        </w:rPr>
        <w:t xml:space="preserve"> No significant differences were seen between conditions</w:t>
      </w:r>
      <w:bookmarkStart w:id="0" w:name="_GoBack"/>
      <w:bookmarkEnd w:id="0"/>
    </w:p>
    <w:sectPr w:rsidR="000673A2" w:rsidRPr="0057242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E3"/>
    <w:rsid w:val="00043FC3"/>
    <w:rsid w:val="000673A2"/>
    <w:rsid w:val="002F12EB"/>
    <w:rsid w:val="00572429"/>
    <w:rsid w:val="005D270F"/>
    <w:rsid w:val="00625C18"/>
    <w:rsid w:val="00655B60"/>
    <w:rsid w:val="006E41E8"/>
    <w:rsid w:val="006F1EC0"/>
    <w:rsid w:val="007F078A"/>
    <w:rsid w:val="008B15E3"/>
    <w:rsid w:val="008F695B"/>
    <w:rsid w:val="00AC1936"/>
    <w:rsid w:val="00BE38CF"/>
    <w:rsid w:val="00BF1F82"/>
    <w:rsid w:val="00DE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B60BD9"/>
  <w15:chartTrackingRefBased/>
  <w15:docId w15:val="{9719524D-1EC5-47FB-B44E-A6EE37D1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43FC3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57242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USZ">
  <a:themeElements>
    <a:clrScheme name="USZ">
      <a:dk1>
        <a:sysClr val="windowText" lastClr="000000"/>
      </a:dk1>
      <a:lt1>
        <a:sysClr val="window" lastClr="FFFFFF"/>
      </a:lt1>
      <a:dk2>
        <a:srgbClr val="0057A2"/>
      </a:dk2>
      <a:lt2>
        <a:srgbClr val="E5EAED"/>
      </a:lt2>
      <a:accent1>
        <a:srgbClr val="419BC9"/>
      </a:accent1>
      <a:accent2>
        <a:srgbClr val="86929A"/>
      </a:accent2>
      <a:accent3>
        <a:srgbClr val="FABC34"/>
      </a:accent3>
      <a:accent4>
        <a:srgbClr val="478B7D"/>
      </a:accent4>
      <a:accent5>
        <a:srgbClr val="A64633"/>
      </a:accent5>
      <a:accent6>
        <a:srgbClr val="8F699C"/>
      </a:accent6>
      <a:hlink>
        <a:srgbClr val="0000FF"/>
      </a:hlink>
      <a:folHlink>
        <a:srgbClr val="800080"/>
      </a:folHlink>
    </a:clrScheme>
    <a:fontScheme name="USZ_Powerpo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Teuben Michel</dc:creator>
  <cp:keywords/>
  <dc:description/>
  <cp:lastModifiedBy>Teuben Michel</cp:lastModifiedBy>
  <cp:revision>2</cp:revision>
  <dcterms:created xsi:type="dcterms:W3CDTF">2021-04-11T18:29:00Z</dcterms:created>
  <dcterms:modified xsi:type="dcterms:W3CDTF">2021-04-11T18:29:00Z</dcterms:modified>
</cp:coreProperties>
</file>