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5F5" w:rsidRDefault="006434F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Electronic </w:t>
      </w:r>
      <w:r w:rsidR="00AA45F5" w:rsidRPr="00AA45F5">
        <w:rPr>
          <w:rFonts w:ascii="Times New Roman" w:hAnsi="Times New Roman" w:cs="Times New Roman"/>
          <w:b/>
          <w:sz w:val="24"/>
        </w:rPr>
        <w:t xml:space="preserve">Supplementary material </w:t>
      </w:r>
    </w:p>
    <w:p w:rsidR="00B0505E" w:rsidRDefault="00B0505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Journal of Molecular Medicine</w:t>
      </w:r>
    </w:p>
    <w:p w:rsidR="00F81473" w:rsidRPr="00F81473" w:rsidRDefault="00E66BDE" w:rsidP="00F814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</w:rPr>
        <w:t>“</w:t>
      </w:r>
      <w:r w:rsidRPr="000109B7">
        <w:rPr>
          <w:rFonts w:ascii="Times New Roman" w:hAnsi="Times New Roman" w:cs="Times New Roman"/>
          <w:b/>
        </w:rPr>
        <w:t>Expanding and validating the biomarkers for mitochondrial diseases</w:t>
      </w:r>
      <w:r>
        <w:rPr>
          <w:rFonts w:ascii="Times New Roman" w:hAnsi="Times New Roman" w:cs="Times New Roman"/>
          <w:b/>
        </w:rPr>
        <w:t>”</w:t>
      </w:r>
    </w:p>
    <w:p w:rsidR="00F81473" w:rsidRPr="00F81473" w:rsidRDefault="00F81473" w:rsidP="00217B22">
      <w:pPr>
        <w:spacing w:line="360" w:lineRule="auto"/>
        <w:rPr>
          <w:rFonts w:ascii="Times New Roman" w:hAnsi="Times New Roman" w:cs="Times New Roman"/>
          <w:sz w:val="24"/>
          <w:lang w:val="it-IT"/>
        </w:rPr>
      </w:pPr>
      <w:r w:rsidRPr="00F81473">
        <w:rPr>
          <w:rFonts w:ascii="Times New Roman" w:hAnsi="Times New Roman" w:cs="Times New Roman"/>
          <w:sz w:val="24"/>
          <w:lang w:val="it-IT"/>
        </w:rPr>
        <w:t>Alessandra Maresca, PhD</w:t>
      </w:r>
      <w:r w:rsidRPr="00F81473">
        <w:rPr>
          <w:rFonts w:ascii="Times New Roman" w:hAnsi="Times New Roman" w:cs="Times New Roman"/>
          <w:sz w:val="24"/>
          <w:vertAlign w:val="superscript"/>
          <w:lang w:val="it-IT"/>
        </w:rPr>
        <w:t>1</w:t>
      </w:r>
      <w:r w:rsidRPr="00F81473">
        <w:rPr>
          <w:rFonts w:ascii="Times New Roman" w:hAnsi="Times New Roman" w:cs="Times New Roman"/>
          <w:sz w:val="24"/>
          <w:lang w:val="it-IT"/>
        </w:rPr>
        <w:t>, Valentina Del Dotto, PhD</w:t>
      </w:r>
      <w:r w:rsidRPr="00F81473">
        <w:rPr>
          <w:rFonts w:ascii="Times New Roman" w:hAnsi="Times New Roman" w:cs="Times New Roman"/>
          <w:sz w:val="24"/>
          <w:vertAlign w:val="superscript"/>
          <w:lang w:val="it-IT"/>
        </w:rPr>
        <w:t>2</w:t>
      </w:r>
      <w:r w:rsidRPr="00F81473">
        <w:rPr>
          <w:rFonts w:ascii="Times New Roman" w:hAnsi="Times New Roman" w:cs="Times New Roman"/>
          <w:sz w:val="24"/>
          <w:lang w:val="it-IT"/>
        </w:rPr>
        <w:t>, Martina Romagnoli, PhD</w:t>
      </w:r>
      <w:r w:rsidRPr="00F81473">
        <w:rPr>
          <w:rFonts w:ascii="Times New Roman" w:hAnsi="Times New Roman" w:cs="Times New Roman"/>
          <w:sz w:val="24"/>
          <w:vertAlign w:val="superscript"/>
          <w:lang w:val="it-IT"/>
        </w:rPr>
        <w:t>1</w:t>
      </w:r>
      <w:r w:rsidRPr="00F81473">
        <w:rPr>
          <w:rFonts w:ascii="Times New Roman" w:hAnsi="Times New Roman" w:cs="Times New Roman"/>
          <w:sz w:val="24"/>
          <w:lang w:val="it-IT"/>
        </w:rPr>
        <w:t xml:space="preserve">, Chiara La </w:t>
      </w:r>
      <w:proofErr w:type="spellStart"/>
      <w:r w:rsidRPr="00F81473">
        <w:rPr>
          <w:rFonts w:ascii="Times New Roman" w:hAnsi="Times New Roman" w:cs="Times New Roman"/>
          <w:sz w:val="24"/>
          <w:lang w:val="it-IT"/>
        </w:rPr>
        <w:t>Morgia</w:t>
      </w:r>
      <w:proofErr w:type="spellEnd"/>
      <w:r w:rsidRPr="00F81473">
        <w:rPr>
          <w:rFonts w:ascii="Times New Roman" w:hAnsi="Times New Roman" w:cs="Times New Roman"/>
          <w:sz w:val="24"/>
          <w:lang w:val="it-IT"/>
        </w:rPr>
        <w:t xml:space="preserve">, MD, </w:t>
      </w:r>
      <w:proofErr w:type="spellStart"/>
      <w:r w:rsidRPr="00F81473">
        <w:rPr>
          <w:rFonts w:ascii="Times New Roman" w:hAnsi="Times New Roman" w:cs="Times New Roman"/>
          <w:sz w:val="24"/>
          <w:lang w:val="it-IT"/>
        </w:rPr>
        <w:t>PhD</w:t>
      </w:r>
      <w:proofErr w:type="spellEnd"/>
      <w:r w:rsidRPr="00F81473">
        <w:rPr>
          <w:rFonts w:ascii="Times New Roman" w:hAnsi="Times New Roman" w:cs="Times New Roman"/>
          <w:sz w:val="24"/>
          <w:lang w:val="it-IT"/>
        </w:rPr>
        <w:t xml:space="preserve"> </w:t>
      </w:r>
      <w:r w:rsidRPr="00F81473">
        <w:rPr>
          <w:rFonts w:ascii="Times New Roman" w:hAnsi="Times New Roman" w:cs="Times New Roman"/>
          <w:sz w:val="24"/>
          <w:vertAlign w:val="superscript"/>
          <w:lang w:val="it-IT"/>
        </w:rPr>
        <w:t>1,2</w:t>
      </w:r>
      <w:r w:rsidRPr="00F81473">
        <w:rPr>
          <w:rFonts w:ascii="Times New Roman" w:hAnsi="Times New Roman" w:cs="Times New Roman"/>
          <w:sz w:val="24"/>
          <w:lang w:val="it-IT"/>
        </w:rPr>
        <w:t>, Lidia Di Vito, MD</w:t>
      </w:r>
      <w:r w:rsidRPr="00F81473">
        <w:rPr>
          <w:rFonts w:ascii="Times New Roman" w:hAnsi="Times New Roman" w:cs="Times New Roman"/>
          <w:sz w:val="24"/>
          <w:vertAlign w:val="superscript"/>
          <w:lang w:val="it-IT"/>
        </w:rPr>
        <w:t>1</w:t>
      </w:r>
      <w:r w:rsidRPr="00F81473">
        <w:rPr>
          <w:rFonts w:ascii="Times New Roman" w:hAnsi="Times New Roman" w:cs="Times New Roman"/>
          <w:sz w:val="24"/>
          <w:lang w:val="it-IT"/>
        </w:rPr>
        <w:t xml:space="preserve">, Mariantonietta </w:t>
      </w:r>
      <w:proofErr w:type="spellStart"/>
      <w:r w:rsidRPr="00F81473">
        <w:rPr>
          <w:rFonts w:ascii="Times New Roman" w:hAnsi="Times New Roman" w:cs="Times New Roman"/>
          <w:sz w:val="24"/>
          <w:lang w:val="it-IT"/>
        </w:rPr>
        <w:t>Capristo</w:t>
      </w:r>
      <w:proofErr w:type="spellEnd"/>
      <w:r w:rsidRPr="00F81473">
        <w:rPr>
          <w:rFonts w:ascii="Times New Roman" w:hAnsi="Times New Roman" w:cs="Times New Roman"/>
          <w:sz w:val="24"/>
          <w:lang w:val="it-IT"/>
        </w:rPr>
        <w:t>, PhD</w:t>
      </w:r>
      <w:r w:rsidRPr="00F81473">
        <w:rPr>
          <w:rFonts w:ascii="Times New Roman" w:hAnsi="Times New Roman" w:cs="Times New Roman"/>
          <w:sz w:val="24"/>
          <w:vertAlign w:val="superscript"/>
          <w:lang w:val="it-IT"/>
        </w:rPr>
        <w:t>1</w:t>
      </w:r>
      <w:r w:rsidRPr="00F81473">
        <w:rPr>
          <w:rFonts w:ascii="Times New Roman" w:hAnsi="Times New Roman" w:cs="Times New Roman"/>
          <w:sz w:val="24"/>
          <w:lang w:val="it-IT"/>
        </w:rPr>
        <w:t>, Maria Lucia Valentino</w:t>
      </w:r>
      <w:r w:rsidRPr="00F81473">
        <w:rPr>
          <w:rFonts w:ascii="Times New Roman" w:hAnsi="Times New Roman" w:cs="Times New Roman"/>
          <w:sz w:val="24"/>
          <w:vertAlign w:val="superscript"/>
          <w:lang w:val="it-IT"/>
        </w:rPr>
        <w:t>1,2</w:t>
      </w:r>
      <w:r w:rsidR="00A5048A">
        <w:rPr>
          <w:rFonts w:ascii="Times New Roman" w:hAnsi="Times New Roman" w:cs="Times New Roman"/>
          <w:sz w:val="24"/>
          <w:lang w:val="it-IT"/>
        </w:rPr>
        <w:t xml:space="preserve">, MD, </w:t>
      </w:r>
      <w:r w:rsidRPr="00F81473">
        <w:rPr>
          <w:rFonts w:ascii="Times New Roman" w:hAnsi="Times New Roman" w:cs="Times New Roman"/>
          <w:sz w:val="24"/>
          <w:lang w:val="it-IT"/>
        </w:rPr>
        <w:t xml:space="preserve">Valerio Carelli, MD, </w:t>
      </w:r>
      <w:proofErr w:type="spellStart"/>
      <w:r w:rsidRPr="00F81473">
        <w:rPr>
          <w:rFonts w:ascii="Times New Roman" w:hAnsi="Times New Roman" w:cs="Times New Roman"/>
          <w:sz w:val="24"/>
          <w:lang w:val="it-IT"/>
        </w:rPr>
        <w:t>PhD</w:t>
      </w:r>
      <w:proofErr w:type="spellEnd"/>
      <w:r w:rsidRPr="00F81473">
        <w:rPr>
          <w:rFonts w:ascii="Times New Roman" w:hAnsi="Times New Roman" w:cs="Times New Roman"/>
          <w:sz w:val="24"/>
          <w:lang w:val="it-IT"/>
        </w:rPr>
        <w:t xml:space="preserve">, </w:t>
      </w:r>
      <w:r w:rsidRPr="00F81473">
        <w:rPr>
          <w:rFonts w:ascii="Times New Roman" w:hAnsi="Times New Roman" w:cs="Times New Roman"/>
          <w:sz w:val="24"/>
          <w:vertAlign w:val="superscript"/>
          <w:lang w:val="it-IT"/>
        </w:rPr>
        <w:t xml:space="preserve">1,2* </w:t>
      </w:r>
      <w:r w:rsidR="00A5048A">
        <w:rPr>
          <w:rFonts w:ascii="Times New Roman" w:hAnsi="Times New Roman" w:cs="Times New Roman"/>
          <w:sz w:val="24"/>
          <w:lang w:val="it-IT"/>
        </w:rPr>
        <w:t>and</w:t>
      </w:r>
      <w:r w:rsidR="00DE2CC6">
        <w:rPr>
          <w:rFonts w:ascii="Times New Roman" w:hAnsi="Times New Roman" w:cs="Times New Roman"/>
          <w:sz w:val="24"/>
          <w:lang w:val="it-IT"/>
        </w:rPr>
        <w:t xml:space="preserve"> </w:t>
      </w:r>
      <w:r w:rsidRPr="00F81473">
        <w:rPr>
          <w:rFonts w:ascii="Times New Roman" w:hAnsi="Times New Roman" w:cs="Times New Roman"/>
          <w:sz w:val="24"/>
          <w:lang w:val="it-IT"/>
        </w:rPr>
        <w:t xml:space="preserve">the ER-MITO </w:t>
      </w:r>
      <w:proofErr w:type="spellStart"/>
      <w:r w:rsidRPr="00F81473">
        <w:rPr>
          <w:rFonts w:ascii="Times New Roman" w:hAnsi="Times New Roman" w:cs="Times New Roman"/>
          <w:sz w:val="24"/>
          <w:lang w:val="it-IT"/>
        </w:rPr>
        <w:t>study</w:t>
      </w:r>
      <w:proofErr w:type="spellEnd"/>
      <w:r w:rsidRPr="00F81473">
        <w:rPr>
          <w:rFonts w:ascii="Times New Roman" w:hAnsi="Times New Roman" w:cs="Times New Roman"/>
          <w:sz w:val="24"/>
          <w:lang w:val="it-IT"/>
        </w:rPr>
        <w:t xml:space="preserve"> </w:t>
      </w:r>
      <w:proofErr w:type="spellStart"/>
      <w:r w:rsidRPr="00F81473">
        <w:rPr>
          <w:rFonts w:ascii="Times New Roman" w:hAnsi="Times New Roman" w:cs="Times New Roman"/>
          <w:sz w:val="24"/>
          <w:lang w:val="it-IT"/>
        </w:rPr>
        <w:t>group</w:t>
      </w:r>
      <w:proofErr w:type="spellEnd"/>
      <w:r w:rsidRPr="00F81473">
        <w:rPr>
          <w:rFonts w:ascii="Times New Roman" w:hAnsi="Times New Roman" w:cs="Times New Roman"/>
          <w:sz w:val="24"/>
          <w:lang w:val="it-IT"/>
        </w:rPr>
        <w:t>.</w:t>
      </w:r>
    </w:p>
    <w:p w:rsidR="00F81473" w:rsidRPr="00F81473" w:rsidRDefault="00F81473" w:rsidP="00F81473">
      <w:pPr>
        <w:rPr>
          <w:rFonts w:ascii="Times New Roman" w:hAnsi="Times New Roman" w:cs="Times New Roman"/>
          <w:sz w:val="24"/>
          <w:lang w:val="it-IT"/>
        </w:rPr>
      </w:pPr>
    </w:p>
    <w:p w:rsidR="00F81473" w:rsidRPr="00F81473" w:rsidRDefault="00F81473" w:rsidP="00F81473">
      <w:pPr>
        <w:rPr>
          <w:rFonts w:ascii="Times New Roman" w:hAnsi="Times New Roman" w:cs="Times New Roman"/>
          <w:sz w:val="24"/>
          <w:vertAlign w:val="superscript"/>
          <w:lang w:val="it-IT"/>
        </w:rPr>
      </w:pPr>
      <w:r w:rsidRPr="00F81473">
        <w:rPr>
          <w:rFonts w:ascii="Times New Roman" w:hAnsi="Times New Roman" w:cs="Times New Roman"/>
          <w:sz w:val="24"/>
          <w:vertAlign w:val="superscript"/>
          <w:lang w:val="it-IT"/>
        </w:rPr>
        <w:t>1</w:t>
      </w:r>
      <w:r w:rsidRPr="00F81473">
        <w:rPr>
          <w:rFonts w:ascii="Times New Roman" w:hAnsi="Times New Roman" w:cs="Times New Roman"/>
          <w:sz w:val="24"/>
          <w:lang w:val="it-IT"/>
        </w:rPr>
        <w:t xml:space="preserve">IRCCS Istituto delle Scienze Neurologiche di Bologna, UOC Clinica Neurologica, Bologna, </w:t>
      </w:r>
      <w:proofErr w:type="spellStart"/>
      <w:r w:rsidRPr="00F81473">
        <w:rPr>
          <w:rFonts w:ascii="Times New Roman" w:hAnsi="Times New Roman" w:cs="Times New Roman"/>
          <w:sz w:val="24"/>
          <w:lang w:val="it-IT"/>
        </w:rPr>
        <w:t>Italy</w:t>
      </w:r>
      <w:proofErr w:type="spellEnd"/>
    </w:p>
    <w:p w:rsidR="00F81473" w:rsidRPr="00F81473" w:rsidRDefault="00F81473" w:rsidP="00F81473">
      <w:pPr>
        <w:rPr>
          <w:rFonts w:ascii="Times New Roman" w:hAnsi="Times New Roman" w:cs="Times New Roman"/>
          <w:sz w:val="24"/>
          <w:vertAlign w:val="superscript"/>
        </w:rPr>
      </w:pPr>
      <w:r w:rsidRPr="00F81473">
        <w:rPr>
          <w:rFonts w:ascii="Times New Roman" w:hAnsi="Times New Roman" w:cs="Times New Roman"/>
          <w:sz w:val="24"/>
          <w:vertAlign w:val="superscript"/>
        </w:rPr>
        <w:t>2</w:t>
      </w:r>
      <w:r w:rsidRPr="00F81473">
        <w:rPr>
          <w:rFonts w:ascii="Times New Roman" w:hAnsi="Times New Roman" w:cs="Times New Roman"/>
          <w:sz w:val="24"/>
        </w:rPr>
        <w:t xml:space="preserve">Department of Biomedical and </w:t>
      </w:r>
      <w:proofErr w:type="spellStart"/>
      <w:r w:rsidRPr="00F81473">
        <w:rPr>
          <w:rFonts w:ascii="Times New Roman" w:hAnsi="Times New Roman" w:cs="Times New Roman"/>
          <w:sz w:val="24"/>
        </w:rPr>
        <w:t>Neuromotor</w:t>
      </w:r>
      <w:proofErr w:type="spellEnd"/>
      <w:r w:rsidRPr="00F81473">
        <w:rPr>
          <w:rFonts w:ascii="Times New Roman" w:hAnsi="Times New Roman" w:cs="Times New Roman"/>
          <w:sz w:val="24"/>
        </w:rPr>
        <w:t xml:space="preserve"> Sciences, University of Bologna, Bologna, Italy</w:t>
      </w:r>
    </w:p>
    <w:p w:rsidR="00F81473" w:rsidRPr="00F81473" w:rsidRDefault="00F81473" w:rsidP="00F81473">
      <w:pPr>
        <w:rPr>
          <w:rFonts w:ascii="Times New Roman" w:hAnsi="Times New Roman" w:cs="Times New Roman"/>
          <w:sz w:val="24"/>
        </w:rPr>
      </w:pPr>
    </w:p>
    <w:p w:rsidR="00F81473" w:rsidRPr="00F81473" w:rsidRDefault="00F81473" w:rsidP="00F81473">
      <w:pPr>
        <w:rPr>
          <w:rFonts w:ascii="Times New Roman" w:hAnsi="Times New Roman" w:cs="Times New Roman"/>
          <w:sz w:val="24"/>
        </w:rPr>
      </w:pPr>
      <w:r w:rsidRPr="00F81473">
        <w:rPr>
          <w:rFonts w:ascii="Times New Roman" w:hAnsi="Times New Roman" w:cs="Times New Roman"/>
          <w:sz w:val="24"/>
          <w:vertAlign w:val="superscript"/>
        </w:rPr>
        <w:t>*</w:t>
      </w:r>
      <w:r w:rsidRPr="00F81473">
        <w:rPr>
          <w:rFonts w:ascii="Times New Roman" w:hAnsi="Times New Roman" w:cs="Times New Roman"/>
          <w:sz w:val="24"/>
        </w:rPr>
        <w:t xml:space="preserve">Corresponding author: </w:t>
      </w:r>
    </w:p>
    <w:p w:rsidR="00F81473" w:rsidRPr="00F81473" w:rsidRDefault="00F81473" w:rsidP="00F81473">
      <w:pPr>
        <w:rPr>
          <w:rFonts w:ascii="Times New Roman" w:hAnsi="Times New Roman" w:cs="Times New Roman"/>
          <w:sz w:val="24"/>
        </w:rPr>
      </w:pPr>
      <w:r w:rsidRPr="00F81473">
        <w:rPr>
          <w:rFonts w:ascii="Times New Roman" w:hAnsi="Times New Roman" w:cs="Times New Roman"/>
          <w:sz w:val="24"/>
        </w:rPr>
        <w:t xml:space="preserve">Valerio </w:t>
      </w:r>
      <w:proofErr w:type="spellStart"/>
      <w:r w:rsidRPr="00F81473">
        <w:rPr>
          <w:rFonts w:ascii="Times New Roman" w:hAnsi="Times New Roman" w:cs="Times New Roman"/>
          <w:sz w:val="24"/>
        </w:rPr>
        <w:t>Carelli</w:t>
      </w:r>
      <w:proofErr w:type="spellEnd"/>
      <w:r w:rsidRPr="00F81473">
        <w:rPr>
          <w:rFonts w:ascii="Times New Roman" w:hAnsi="Times New Roman" w:cs="Times New Roman"/>
          <w:sz w:val="24"/>
        </w:rPr>
        <w:t>, MD, PhD</w:t>
      </w:r>
    </w:p>
    <w:p w:rsidR="00F81473" w:rsidRPr="00F81473" w:rsidRDefault="00F81473" w:rsidP="00F81473">
      <w:pPr>
        <w:rPr>
          <w:rFonts w:ascii="Times New Roman" w:hAnsi="Times New Roman" w:cs="Times New Roman"/>
          <w:sz w:val="24"/>
        </w:rPr>
      </w:pPr>
      <w:r w:rsidRPr="00F81473">
        <w:rPr>
          <w:rFonts w:ascii="Times New Roman" w:hAnsi="Times New Roman" w:cs="Times New Roman"/>
          <w:sz w:val="24"/>
        </w:rPr>
        <w:t xml:space="preserve">Department of Biomedical and </w:t>
      </w:r>
      <w:proofErr w:type="spellStart"/>
      <w:r w:rsidRPr="00F81473">
        <w:rPr>
          <w:rFonts w:ascii="Times New Roman" w:hAnsi="Times New Roman" w:cs="Times New Roman"/>
          <w:sz w:val="24"/>
        </w:rPr>
        <w:t>Neuromotor</w:t>
      </w:r>
      <w:proofErr w:type="spellEnd"/>
      <w:r w:rsidRPr="00F81473">
        <w:rPr>
          <w:rFonts w:ascii="Times New Roman" w:hAnsi="Times New Roman" w:cs="Times New Roman"/>
          <w:sz w:val="24"/>
        </w:rPr>
        <w:t xml:space="preserve"> Sciences, University of Bologna</w:t>
      </w:r>
    </w:p>
    <w:p w:rsidR="00CB73D5" w:rsidRDefault="00F81473" w:rsidP="00F81473">
      <w:pPr>
        <w:rPr>
          <w:rFonts w:ascii="Times New Roman" w:hAnsi="Times New Roman" w:cs="Times New Roman"/>
          <w:sz w:val="24"/>
          <w:lang w:val="it-IT"/>
        </w:rPr>
      </w:pPr>
      <w:r w:rsidRPr="00F81473">
        <w:rPr>
          <w:rFonts w:ascii="Times New Roman" w:hAnsi="Times New Roman" w:cs="Times New Roman"/>
          <w:sz w:val="24"/>
          <w:lang w:val="it-IT"/>
        </w:rPr>
        <w:t xml:space="preserve">IRCCS Istituto delle </w:t>
      </w:r>
      <w:r w:rsidR="00CB73D5">
        <w:rPr>
          <w:rFonts w:ascii="Times New Roman" w:hAnsi="Times New Roman" w:cs="Times New Roman"/>
          <w:sz w:val="24"/>
          <w:lang w:val="it-IT"/>
        </w:rPr>
        <w:t>Scienze Neurologiche di Bologna</w:t>
      </w:r>
    </w:p>
    <w:p w:rsidR="00F81473" w:rsidRPr="00F81473" w:rsidRDefault="00F81473" w:rsidP="00F81473">
      <w:pPr>
        <w:rPr>
          <w:rFonts w:ascii="Times New Roman" w:hAnsi="Times New Roman" w:cs="Times New Roman"/>
          <w:sz w:val="24"/>
          <w:lang w:val="it-IT"/>
        </w:rPr>
      </w:pPr>
      <w:r w:rsidRPr="00F81473">
        <w:rPr>
          <w:rFonts w:ascii="Times New Roman" w:hAnsi="Times New Roman" w:cs="Times New Roman"/>
          <w:sz w:val="24"/>
          <w:lang w:val="it-IT"/>
        </w:rPr>
        <w:t xml:space="preserve"> via Altura 3, 40139, Bologna, </w:t>
      </w:r>
      <w:proofErr w:type="spellStart"/>
      <w:r w:rsidRPr="00F81473">
        <w:rPr>
          <w:rFonts w:ascii="Times New Roman" w:hAnsi="Times New Roman" w:cs="Times New Roman"/>
          <w:sz w:val="24"/>
          <w:lang w:val="it-IT"/>
        </w:rPr>
        <w:t>Italy</w:t>
      </w:r>
      <w:proofErr w:type="spellEnd"/>
    </w:p>
    <w:p w:rsidR="00F81473" w:rsidRDefault="00F81473" w:rsidP="00F81473">
      <w:pPr>
        <w:rPr>
          <w:rStyle w:val="Collegamentoipertestuale"/>
          <w:rFonts w:ascii="Times New Roman" w:hAnsi="Times New Roman" w:cs="Times New Roman"/>
          <w:sz w:val="24"/>
          <w:lang w:val="it-IT"/>
        </w:rPr>
      </w:pPr>
      <w:r w:rsidRPr="00F81473">
        <w:rPr>
          <w:rFonts w:ascii="Times New Roman" w:hAnsi="Times New Roman" w:cs="Times New Roman"/>
          <w:sz w:val="24"/>
          <w:lang w:val="it-IT"/>
        </w:rPr>
        <w:t xml:space="preserve">e-mail: </w:t>
      </w:r>
      <w:hyperlink r:id="rId6" w:history="1">
        <w:r w:rsidRPr="00F81473">
          <w:rPr>
            <w:rStyle w:val="Collegamentoipertestuale"/>
            <w:rFonts w:ascii="Times New Roman" w:hAnsi="Times New Roman" w:cs="Times New Roman"/>
            <w:sz w:val="24"/>
            <w:lang w:val="it-IT"/>
          </w:rPr>
          <w:t>valerio.carelli@unibo.it</w:t>
        </w:r>
      </w:hyperlink>
    </w:p>
    <w:p w:rsidR="00CB73D5" w:rsidRDefault="00CB73D5" w:rsidP="00F81473">
      <w:pPr>
        <w:rPr>
          <w:rStyle w:val="Collegamentoipertestuale"/>
          <w:rFonts w:ascii="Times New Roman" w:hAnsi="Times New Roman" w:cs="Times New Roman"/>
          <w:sz w:val="24"/>
          <w:lang w:val="it-IT"/>
        </w:rPr>
      </w:pPr>
    </w:p>
    <w:p w:rsidR="00CB73D5" w:rsidRPr="00CB73D5" w:rsidRDefault="00CB73D5" w:rsidP="00F81473">
      <w:pPr>
        <w:rPr>
          <w:rStyle w:val="Collegamentoipertestuale"/>
          <w:rFonts w:ascii="Times New Roman" w:hAnsi="Times New Roman" w:cs="Times New Roman"/>
          <w:b/>
          <w:color w:val="auto"/>
          <w:sz w:val="24"/>
          <w:u w:val="none"/>
        </w:rPr>
      </w:pPr>
      <w:r w:rsidRPr="00CB73D5">
        <w:rPr>
          <w:rStyle w:val="Collegamentoipertestuale"/>
          <w:rFonts w:ascii="Times New Roman" w:hAnsi="Times New Roman" w:cs="Times New Roman"/>
          <w:b/>
          <w:color w:val="auto"/>
          <w:sz w:val="24"/>
          <w:u w:val="none"/>
        </w:rPr>
        <w:t>List of content:</w:t>
      </w:r>
    </w:p>
    <w:p w:rsidR="00CB73D5" w:rsidRDefault="00CB73D5" w:rsidP="00F81473">
      <w:pP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</w:pPr>
      <w: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  <w:t>Supplementary Table 1</w:t>
      </w:r>
    </w:p>
    <w:p w:rsidR="00CB73D5" w:rsidRPr="00CB73D5" w:rsidRDefault="00CB73D5" w:rsidP="00F81473">
      <w:pP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</w:pPr>
      <w:r w:rsidRPr="00CB73D5"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  <w:t>Supplementary Fig. 1</w:t>
      </w:r>
    </w:p>
    <w:p w:rsidR="00CB73D5" w:rsidRDefault="00CB73D5" w:rsidP="00F81473">
      <w:pP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</w:pPr>
      <w:r w:rsidRPr="00CB73D5"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  <w:t xml:space="preserve">Supplementary Fig. </w:t>
      </w:r>
      <w: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  <w:t>2</w:t>
      </w:r>
    </w:p>
    <w:p w:rsidR="00CB73D5" w:rsidRDefault="00CB73D5" w:rsidP="00F81473">
      <w:pP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</w:pPr>
      <w: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  <w:t>Supplementary Fig.</w:t>
      </w:r>
      <w:r w:rsidR="00597AEC"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  <w:t xml:space="preserve"> </w:t>
      </w:r>
      <w: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  <w:t>3</w:t>
      </w:r>
    </w:p>
    <w:p w:rsidR="003F155E" w:rsidRDefault="003F155E" w:rsidP="00F81473">
      <w:pP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</w:pPr>
      <w: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  <w:t>Supplementary Fig. 4</w:t>
      </w:r>
    </w:p>
    <w:p w:rsidR="00F31F31" w:rsidRDefault="00F31F31" w:rsidP="00F81473">
      <w:pP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</w:pPr>
      <w: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  <w:t>Supplementary Fig. 5</w:t>
      </w:r>
    </w:p>
    <w:p w:rsidR="00F81473" w:rsidRDefault="00F81473" w:rsidP="00F81473">
      <w:pPr>
        <w:rPr>
          <w:rStyle w:val="Collegamentoipertestuale"/>
          <w:rFonts w:ascii="Times New Roman" w:hAnsi="Times New Roman" w:cs="Times New Roman"/>
          <w:color w:val="auto"/>
          <w:sz w:val="24"/>
          <w:u w:val="none"/>
        </w:rPr>
      </w:pPr>
    </w:p>
    <w:p w:rsidR="0079700C" w:rsidRPr="00CB73D5" w:rsidRDefault="0079700C" w:rsidP="00F81473">
      <w:pPr>
        <w:rPr>
          <w:rFonts w:ascii="Times New Roman" w:hAnsi="Times New Roman" w:cs="Times New Roman"/>
          <w:b/>
          <w:sz w:val="24"/>
        </w:rPr>
      </w:pPr>
    </w:p>
    <w:p w:rsidR="00F81473" w:rsidRPr="00CB73D5" w:rsidRDefault="00F81473">
      <w:pPr>
        <w:rPr>
          <w:rFonts w:ascii="Times New Roman" w:hAnsi="Times New Roman" w:cs="Times New Roman"/>
          <w:b/>
          <w:sz w:val="24"/>
        </w:rPr>
      </w:pPr>
    </w:p>
    <w:p w:rsidR="00F81473" w:rsidRPr="00CB73D5" w:rsidRDefault="00F81473">
      <w:pPr>
        <w:rPr>
          <w:rFonts w:ascii="Times New Roman" w:hAnsi="Times New Roman" w:cs="Times New Roman"/>
          <w:b/>
          <w:sz w:val="24"/>
        </w:rPr>
      </w:pPr>
    </w:p>
    <w:p w:rsidR="00F81473" w:rsidRPr="00CB73D5" w:rsidRDefault="00F81473">
      <w:pPr>
        <w:rPr>
          <w:rFonts w:ascii="Times New Roman" w:hAnsi="Times New Roman" w:cs="Times New Roman"/>
          <w:b/>
          <w:sz w:val="24"/>
        </w:rPr>
      </w:pPr>
    </w:p>
    <w:p w:rsidR="00F81473" w:rsidRPr="00CB73D5" w:rsidRDefault="00F81473">
      <w:pPr>
        <w:rPr>
          <w:rFonts w:ascii="Times New Roman" w:hAnsi="Times New Roman" w:cs="Times New Roman"/>
          <w:b/>
          <w:sz w:val="24"/>
        </w:rPr>
      </w:pPr>
    </w:p>
    <w:p w:rsidR="00CB73D5" w:rsidRPr="0024131F" w:rsidRDefault="006506E3" w:rsidP="00CB73D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CB73D5" w:rsidRPr="0024131F">
        <w:rPr>
          <w:rFonts w:ascii="Times New Roman" w:hAnsi="Times New Roman" w:cs="Times New Roman"/>
          <w:b/>
        </w:rPr>
        <w:t>Table 1- Mitochondrial patients catego</w:t>
      </w:r>
      <w:r w:rsidR="00CB73D5">
        <w:rPr>
          <w:rFonts w:ascii="Times New Roman" w:hAnsi="Times New Roman" w:cs="Times New Roman"/>
          <w:b/>
        </w:rPr>
        <w:t>rized into phenotypic classes</w:t>
      </w:r>
      <w:r w:rsidR="00CB73D5" w:rsidRPr="0024131F">
        <w:rPr>
          <w:rFonts w:ascii="Times New Roman" w:hAnsi="Times New Roman" w:cs="Times New Roman"/>
          <w:b/>
        </w:rPr>
        <w:t>.</w:t>
      </w:r>
    </w:p>
    <w:p w:rsidR="00CB73D5" w:rsidRPr="0024131F" w:rsidRDefault="00CB73D5" w:rsidP="00CB73D5">
      <w:pPr>
        <w:rPr>
          <w:rFonts w:ascii="Times New Roman" w:hAnsi="Times New Roman" w:cs="Times New Roman"/>
          <w:b/>
        </w:rPr>
      </w:pPr>
    </w:p>
    <w:tbl>
      <w:tblPr>
        <w:tblStyle w:val="Tabellasemplice51"/>
        <w:tblW w:w="7613" w:type="dxa"/>
        <w:tblLayout w:type="fixed"/>
        <w:tblLook w:val="04A0" w:firstRow="1" w:lastRow="0" w:firstColumn="1" w:lastColumn="0" w:noHBand="0" w:noVBand="1"/>
      </w:tblPr>
      <w:tblGrid>
        <w:gridCol w:w="1985"/>
        <w:gridCol w:w="1232"/>
        <w:gridCol w:w="1613"/>
        <w:gridCol w:w="940"/>
        <w:gridCol w:w="1156"/>
        <w:gridCol w:w="687"/>
      </w:tblGrid>
      <w:tr w:rsidR="00CB73D5" w:rsidRPr="0024131F" w:rsidTr="00A35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</w:tcPr>
          <w:p w:rsidR="00CB73D5" w:rsidRPr="0024131F" w:rsidRDefault="00CB73D5" w:rsidP="00A35A51">
            <w:pPr>
              <w:jc w:val="center"/>
              <w:rPr>
                <w:b/>
                <w:i w:val="0"/>
                <w:sz w:val="24"/>
                <w:szCs w:val="24"/>
              </w:rPr>
            </w:pPr>
            <w:r w:rsidRPr="0024131F">
              <w:rPr>
                <w:b/>
              </w:rPr>
              <w:t>Phenotype</w:t>
            </w: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4"/>
                <w:szCs w:val="24"/>
              </w:rPr>
            </w:pPr>
            <w:r w:rsidRPr="0024131F">
              <w:rPr>
                <w:b/>
              </w:rPr>
              <w:t>Genome</w:t>
            </w: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4"/>
                <w:szCs w:val="24"/>
              </w:rPr>
            </w:pPr>
            <w:r w:rsidRPr="0024131F">
              <w:rPr>
                <w:b/>
              </w:rPr>
              <w:t>Gene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4"/>
                <w:szCs w:val="24"/>
              </w:rPr>
            </w:pPr>
            <w:r w:rsidRPr="0024131F">
              <w:rPr>
                <w:b/>
              </w:rPr>
              <w:t>Males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4"/>
                <w:szCs w:val="24"/>
              </w:rPr>
            </w:pPr>
            <w:r w:rsidRPr="0024131F">
              <w:rPr>
                <w:b/>
              </w:rPr>
              <w:t>Females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24"/>
                <w:szCs w:val="24"/>
              </w:rPr>
            </w:pPr>
            <w:r w:rsidRPr="0024131F">
              <w:rPr>
                <w:b/>
              </w:rPr>
              <w:t>No.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vAlign w:val="center"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  <w:sz w:val="24"/>
              </w:rPr>
              <w:t>MELAS</w:t>
            </w:r>
          </w:p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</w:rPr>
              <w:t>(28)</w:t>
            </w:r>
          </w:p>
        </w:tc>
        <w:tc>
          <w:tcPr>
            <w:tcW w:w="1232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mtDNA</w:t>
            </w:r>
          </w:p>
        </w:tc>
        <w:tc>
          <w:tcPr>
            <w:tcW w:w="1613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MT-TL1</w:t>
            </w:r>
          </w:p>
        </w:tc>
        <w:tc>
          <w:tcPr>
            <w:tcW w:w="940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16</w:t>
            </w:r>
          </w:p>
        </w:tc>
        <w:tc>
          <w:tcPr>
            <w:tcW w:w="1156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11</w:t>
            </w:r>
          </w:p>
        </w:tc>
        <w:tc>
          <w:tcPr>
            <w:tcW w:w="687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27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</w:t>
            </w:r>
            <w:r w:rsidRPr="0024131F">
              <w:rPr>
                <w:i/>
              </w:rPr>
              <w:t>ND3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  <w:sz w:val="24"/>
              </w:rPr>
              <w:t xml:space="preserve">MERRF </w:t>
            </w:r>
          </w:p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</w:rPr>
              <w:t>(6)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mtDNA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MT-TK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3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6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  <w:sz w:val="24"/>
              </w:rPr>
              <w:t xml:space="preserve">NARP </w:t>
            </w:r>
          </w:p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</w:rPr>
              <w:t>(6)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mtDNA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</w:t>
            </w:r>
            <w:r w:rsidRPr="0024131F">
              <w:rPr>
                <w:i/>
              </w:rPr>
              <w:t>ATP6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2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6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  <w:sz w:val="24"/>
              </w:rPr>
              <w:t>LHON</w:t>
            </w:r>
            <w:r w:rsidRPr="0024131F">
              <w:rPr>
                <w:b/>
              </w:rPr>
              <w:t xml:space="preserve"> </w:t>
            </w:r>
          </w:p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</w:rPr>
              <w:t>(34)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mtDNA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  MT-</w:t>
            </w:r>
            <w:r w:rsidRPr="0024131F">
              <w:rPr>
                <w:i/>
              </w:rPr>
              <w:t>ND1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6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7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</w:t>
            </w:r>
            <w:r w:rsidRPr="0024131F">
              <w:rPr>
                <w:i/>
              </w:rPr>
              <w:t>ND4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17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5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22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</w:t>
            </w:r>
            <w:r w:rsidRPr="0024131F">
              <w:rPr>
                <w:i/>
              </w:rPr>
              <w:t>ND6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3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3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D6CAA">
              <w:rPr>
                <w:i/>
                <w:color w:val="000000" w:themeColor="text1"/>
              </w:rPr>
              <w:t>unknown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  <w:sz w:val="24"/>
              </w:rPr>
              <w:t xml:space="preserve"> </w:t>
            </w:r>
            <w:r w:rsidRPr="0024131F">
              <w:rPr>
                <w:b/>
              </w:rPr>
              <w:t xml:space="preserve">Optic Atrophy </w:t>
            </w:r>
          </w:p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</w:rPr>
              <w:t>(16)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CB73D5" w:rsidRPr="00393C04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r w:rsidRPr="0024131F">
              <w:t>nDNA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CB73D5" w:rsidRPr="00393C04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24131F">
              <w:rPr>
                <w:i/>
              </w:rPr>
              <w:t>OPA1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CB73D5" w:rsidRPr="00393C04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24131F">
              <w:t>3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CB73D5" w:rsidRPr="00393C04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24131F">
              <w:t>3</w:t>
            </w: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CB73D5" w:rsidRPr="00393C04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24131F">
              <w:t>6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SLC25A46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SDHA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IBA57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SSBP1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2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2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6CAA">
              <w:rPr>
                <w:i/>
                <w:color w:val="000000" w:themeColor="text1"/>
              </w:rPr>
              <w:t>unknown</w:t>
            </w: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  <w:sz w:val="24"/>
              </w:rPr>
              <w:t>CPEO/SANDO</w:t>
            </w:r>
            <w:r w:rsidRPr="0024131F">
              <w:rPr>
                <w:b/>
              </w:rPr>
              <w:t xml:space="preserve"> </w:t>
            </w:r>
          </w:p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</w:rPr>
              <w:t>(21)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mtDNA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Single deletion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4</w:t>
            </w: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4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MT-TY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MT-TL1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</w:t>
            </w:r>
            <w:r w:rsidRPr="0024131F">
              <w:rPr>
                <w:i/>
              </w:rPr>
              <w:t>CO2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24131F">
              <w:t>nDNA</w:t>
            </w:r>
            <w:proofErr w:type="spellEnd"/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OPA1/TWNK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TWNK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POLG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3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4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DNA2</w:t>
            </w:r>
          </w:p>
        </w:tc>
        <w:tc>
          <w:tcPr>
            <w:tcW w:w="940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1156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687" w:type="dxa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6CAA">
              <w:rPr>
                <w:i/>
                <w:color w:val="000000" w:themeColor="text1"/>
              </w:rPr>
              <w:t>unknown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4" w:space="0" w:color="auto"/>
            </w:tcBorders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  <w:r w:rsidRPr="0024131F">
              <w:rPr>
                <w:b/>
                <w:sz w:val="24"/>
              </w:rPr>
              <w:t xml:space="preserve">Mitochondrial </w:t>
            </w:r>
            <w:proofErr w:type="spellStart"/>
            <w:r w:rsidRPr="0024131F">
              <w:rPr>
                <w:b/>
                <w:sz w:val="24"/>
              </w:rPr>
              <w:t>Encephalo</w:t>
            </w:r>
            <w:proofErr w:type="spellEnd"/>
            <w:r>
              <w:rPr>
                <w:b/>
                <w:sz w:val="24"/>
              </w:rPr>
              <w:t>-</w:t>
            </w:r>
            <w:r w:rsidRPr="0024131F">
              <w:rPr>
                <w:b/>
                <w:sz w:val="24"/>
              </w:rPr>
              <w:t>myopathy</w:t>
            </w:r>
            <w:r w:rsidRPr="0024131F">
              <w:rPr>
                <w:b/>
              </w:rPr>
              <w:t xml:space="preserve"> (12)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mtDNA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Single deletion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687" w:type="dxa"/>
            <w:tcBorders>
              <w:top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2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MT-TM</w:t>
            </w:r>
          </w:p>
        </w:tc>
        <w:tc>
          <w:tcPr>
            <w:tcW w:w="940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</w:t>
            </w:r>
            <w:r w:rsidRPr="0024131F">
              <w:rPr>
                <w:i/>
              </w:rPr>
              <w:t>ND3</w:t>
            </w:r>
          </w:p>
        </w:tc>
        <w:tc>
          <w:tcPr>
            <w:tcW w:w="940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MT-</w:t>
            </w:r>
            <w:r w:rsidRPr="0024131F">
              <w:rPr>
                <w:i/>
              </w:rPr>
              <w:t>CO2</w:t>
            </w:r>
          </w:p>
        </w:tc>
        <w:tc>
          <w:tcPr>
            <w:tcW w:w="940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4131F">
              <w:t>nDNA</w:t>
            </w:r>
            <w:proofErr w:type="spellEnd"/>
          </w:p>
        </w:tc>
        <w:tc>
          <w:tcPr>
            <w:tcW w:w="1613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MGME1</w:t>
            </w:r>
          </w:p>
        </w:tc>
        <w:tc>
          <w:tcPr>
            <w:tcW w:w="940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SUCLA2</w:t>
            </w:r>
          </w:p>
        </w:tc>
        <w:tc>
          <w:tcPr>
            <w:tcW w:w="940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SFNX4</w:t>
            </w:r>
          </w:p>
        </w:tc>
        <w:tc>
          <w:tcPr>
            <w:tcW w:w="940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1156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687" w:type="dxa"/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B73D5" w:rsidRPr="0024131F" w:rsidRDefault="00CB73D5" w:rsidP="00A35A51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24131F">
              <w:rPr>
                <w:i/>
              </w:rPr>
              <w:t>RARS2</w:t>
            </w:r>
          </w:p>
        </w:tc>
        <w:tc>
          <w:tcPr>
            <w:tcW w:w="940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1156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-</w:t>
            </w:r>
          </w:p>
        </w:tc>
        <w:tc>
          <w:tcPr>
            <w:tcW w:w="687" w:type="dxa"/>
            <w:vAlign w:val="center"/>
          </w:tcPr>
          <w:p w:rsidR="00CB73D5" w:rsidRPr="0024131F" w:rsidRDefault="00CB73D5" w:rsidP="00A3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31F">
              <w:t>1</w:t>
            </w:r>
          </w:p>
        </w:tc>
      </w:tr>
      <w:tr w:rsidR="00CB73D5" w:rsidRPr="0024131F" w:rsidTr="00A35A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4" w:space="0" w:color="auto"/>
            </w:tcBorders>
          </w:tcPr>
          <w:p w:rsidR="00CB73D5" w:rsidRPr="0024131F" w:rsidRDefault="00CB73D5" w:rsidP="00A35A51">
            <w:pPr>
              <w:jc w:val="center"/>
              <w:rPr>
                <w:b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6CAA">
              <w:rPr>
                <w:i/>
                <w:color w:val="000000" w:themeColor="text1"/>
              </w:rPr>
              <w:t>unknown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2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1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vAlign w:val="center"/>
          </w:tcPr>
          <w:p w:rsidR="00CB73D5" w:rsidRPr="0024131F" w:rsidRDefault="00CB73D5" w:rsidP="00A3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31F">
              <w:t>3</w:t>
            </w:r>
          </w:p>
        </w:tc>
      </w:tr>
    </w:tbl>
    <w:p w:rsidR="00CB73D5" w:rsidRPr="0024131F" w:rsidRDefault="00CB73D5" w:rsidP="00CB73D5">
      <w:pPr>
        <w:rPr>
          <w:rFonts w:ascii="Times New Roman" w:hAnsi="Times New Roman" w:cs="Times New Roman"/>
          <w:b/>
        </w:rPr>
      </w:pPr>
    </w:p>
    <w:p w:rsidR="00CB73D5" w:rsidRPr="0024131F" w:rsidRDefault="00CB73D5" w:rsidP="00CB73D5">
      <w:pPr>
        <w:spacing w:line="360" w:lineRule="auto"/>
        <w:rPr>
          <w:rFonts w:ascii="Times New Roman" w:hAnsi="Times New Roman" w:cs="Times New Roman"/>
        </w:rPr>
      </w:pPr>
      <w:proofErr w:type="gramStart"/>
      <w:r w:rsidRPr="0024131F">
        <w:rPr>
          <w:rFonts w:ascii="Times New Roman" w:hAnsi="Times New Roman" w:cs="Times New Roman"/>
        </w:rPr>
        <w:lastRenderedPageBreak/>
        <w:t xml:space="preserve">Abbreviations: </w:t>
      </w:r>
      <w:r>
        <w:rPr>
          <w:rFonts w:ascii="Times New Roman" w:hAnsi="Times New Roman" w:cs="Times New Roman"/>
        </w:rPr>
        <w:t>MT-TL1, transfer RNA Leucine</w:t>
      </w:r>
      <w:r w:rsidRPr="0024131F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MT-TK, transfer RNA Lysine</w:t>
      </w:r>
      <w:r w:rsidRPr="0024131F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MT-TY, transfer RNA Tyrosine</w:t>
      </w:r>
      <w:r w:rsidRPr="0024131F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MT-TM, transfer RNA Methionine</w:t>
      </w:r>
      <w:r w:rsidRPr="0024131F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MT-</w:t>
      </w:r>
      <w:r w:rsidRPr="0024131F">
        <w:rPr>
          <w:rFonts w:ascii="Times New Roman" w:hAnsi="Times New Roman" w:cs="Times New Roman"/>
        </w:rPr>
        <w:t xml:space="preserve">ND3, NADH dehydrogenase 3; </w:t>
      </w:r>
      <w:r>
        <w:rPr>
          <w:rFonts w:ascii="Times New Roman" w:hAnsi="Times New Roman" w:cs="Times New Roman"/>
        </w:rPr>
        <w:t>MT-</w:t>
      </w:r>
      <w:r w:rsidRPr="0024131F">
        <w:rPr>
          <w:rFonts w:ascii="Times New Roman" w:hAnsi="Times New Roman" w:cs="Times New Roman"/>
        </w:rPr>
        <w:t xml:space="preserve">ATP6, ATP synthase 6; </w:t>
      </w:r>
      <w:r>
        <w:rPr>
          <w:rFonts w:ascii="Times New Roman" w:hAnsi="Times New Roman" w:cs="Times New Roman"/>
        </w:rPr>
        <w:t>MT-</w:t>
      </w:r>
      <w:r w:rsidRPr="0024131F">
        <w:rPr>
          <w:rFonts w:ascii="Times New Roman" w:hAnsi="Times New Roman" w:cs="Times New Roman"/>
        </w:rPr>
        <w:t xml:space="preserve">ND1, NADH dehydrogenase 1; </w:t>
      </w:r>
      <w:r>
        <w:rPr>
          <w:rFonts w:ascii="Times New Roman" w:hAnsi="Times New Roman" w:cs="Times New Roman"/>
        </w:rPr>
        <w:t>MT-</w:t>
      </w:r>
      <w:r w:rsidRPr="0024131F">
        <w:rPr>
          <w:rFonts w:ascii="Times New Roman" w:hAnsi="Times New Roman" w:cs="Times New Roman"/>
        </w:rPr>
        <w:t xml:space="preserve">ND4, NADH dehydrogenase 4; </w:t>
      </w:r>
      <w:r>
        <w:rPr>
          <w:rFonts w:ascii="Times New Roman" w:hAnsi="Times New Roman" w:cs="Times New Roman"/>
        </w:rPr>
        <w:t>MT-</w:t>
      </w:r>
      <w:r w:rsidRPr="0024131F">
        <w:rPr>
          <w:rFonts w:ascii="Times New Roman" w:hAnsi="Times New Roman" w:cs="Times New Roman"/>
        </w:rPr>
        <w:t xml:space="preserve">ND6, NADH dehydrogenase 6; </w:t>
      </w:r>
      <w:r>
        <w:rPr>
          <w:rFonts w:ascii="Times New Roman" w:hAnsi="Times New Roman" w:cs="Times New Roman"/>
        </w:rPr>
        <w:t>MT-</w:t>
      </w:r>
      <w:r w:rsidRPr="0024131F">
        <w:rPr>
          <w:rFonts w:ascii="Times New Roman" w:hAnsi="Times New Roman" w:cs="Times New Roman"/>
        </w:rPr>
        <w:t xml:space="preserve">CO3, cytochrome c oxidase III; </w:t>
      </w:r>
      <w:r>
        <w:rPr>
          <w:rFonts w:ascii="Times New Roman" w:hAnsi="Times New Roman" w:cs="Times New Roman"/>
        </w:rPr>
        <w:t>MT-</w:t>
      </w:r>
      <w:r w:rsidRPr="0024131F">
        <w:rPr>
          <w:rFonts w:ascii="Times New Roman" w:hAnsi="Times New Roman" w:cs="Times New Roman"/>
        </w:rPr>
        <w:t>CO2, cytochrome c oxidase II; OPA1, Optic Atrophy 1; SLC25A46,</w:t>
      </w:r>
      <w:r w:rsidRPr="0024131F">
        <w:rPr>
          <w:rFonts w:ascii="Times New Roman" w:hAnsi="Times New Roman" w:cs="Times New Roman"/>
          <w:color w:val="3C4043"/>
          <w:sz w:val="20"/>
          <w:szCs w:val="21"/>
          <w:shd w:val="clear" w:color="auto" w:fill="FFFFFF"/>
        </w:rPr>
        <w:t xml:space="preserve"> </w:t>
      </w:r>
      <w:r w:rsidRPr="0024131F">
        <w:rPr>
          <w:rFonts w:ascii="Times New Roman" w:hAnsi="Times New Roman" w:cs="Times New Roman"/>
        </w:rPr>
        <w:t xml:space="preserve">Solute Carrier Family 25 Member 46; SDHA, Succinate Dehydrogenase Complex </w:t>
      </w:r>
      <w:proofErr w:type="spellStart"/>
      <w:r w:rsidRPr="0024131F">
        <w:rPr>
          <w:rFonts w:ascii="Times New Roman" w:hAnsi="Times New Roman" w:cs="Times New Roman"/>
        </w:rPr>
        <w:t>Flavoprotein</w:t>
      </w:r>
      <w:proofErr w:type="spellEnd"/>
      <w:r w:rsidRPr="0024131F">
        <w:rPr>
          <w:rFonts w:ascii="Times New Roman" w:hAnsi="Times New Roman" w:cs="Times New Roman"/>
        </w:rPr>
        <w:t xml:space="preserve"> Subunit A; IBA57, Iron-Sulfur Cluster Assembly Factor; SSBP1, </w:t>
      </w:r>
      <w:r>
        <w:rPr>
          <w:rFonts w:ascii="Times New Roman" w:hAnsi="Times New Roman" w:cs="Times New Roman"/>
        </w:rPr>
        <w:t>Single strand binding protein 1</w:t>
      </w:r>
      <w:r w:rsidRPr="0024131F">
        <w:rPr>
          <w:rFonts w:ascii="Times New Roman" w:hAnsi="Times New Roman" w:cs="Times New Roman"/>
        </w:rPr>
        <w:t xml:space="preserve">; TWNK, </w:t>
      </w:r>
      <w:r w:rsidRPr="0024131F">
        <w:rPr>
          <w:rFonts w:ascii="Times New Roman" w:hAnsi="Times New Roman" w:cs="Times New Roman"/>
          <w:bCs/>
        </w:rPr>
        <w:t>Twinkle</w:t>
      </w:r>
      <w:r w:rsidRPr="0024131F">
        <w:rPr>
          <w:rFonts w:ascii="Times New Roman" w:hAnsi="Times New Roman" w:cs="Times New Roman"/>
        </w:rPr>
        <w:t> MtDNA Helicase; POLG, DNA Polymerase Gamma, Catalytic Subunit; DNA2, DNA replication ATP-dependent helicase/nuclease </w:t>
      </w:r>
      <w:r w:rsidRPr="0024131F">
        <w:rPr>
          <w:rFonts w:ascii="Times New Roman" w:hAnsi="Times New Roman" w:cs="Times New Roman"/>
          <w:bCs/>
        </w:rPr>
        <w:t>DNA2; MGME1, Mitochondrial Genome M</w:t>
      </w:r>
      <w:r>
        <w:rPr>
          <w:rFonts w:ascii="Times New Roman" w:hAnsi="Times New Roman" w:cs="Times New Roman"/>
          <w:bCs/>
        </w:rPr>
        <w:t>aintenance Exonuclease 1; SUCLA2</w:t>
      </w:r>
      <w:r w:rsidRPr="0024131F">
        <w:rPr>
          <w:rFonts w:ascii="Times New Roman" w:hAnsi="Times New Roman" w:cs="Times New Roman"/>
          <w:bCs/>
        </w:rPr>
        <w:t>,</w:t>
      </w:r>
      <w:r w:rsidRPr="00985D03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</w:t>
      </w:r>
      <w:r w:rsidRPr="00985D03">
        <w:rPr>
          <w:rFonts w:ascii="Times New Roman" w:hAnsi="Times New Roman" w:cs="Times New Roman"/>
          <w:bCs/>
        </w:rPr>
        <w:t>Succinate-CoA Ligase ADP-Forming Subunit Beta</w:t>
      </w:r>
      <w:r w:rsidRPr="0024131F">
        <w:rPr>
          <w:rFonts w:ascii="Times New Roman" w:hAnsi="Times New Roman" w:cs="Times New Roman"/>
          <w:bCs/>
        </w:rPr>
        <w:t xml:space="preserve">; SFXN4, Sideroflexin-4; RARS2, </w:t>
      </w:r>
      <w:proofErr w:type="spellStart"/>
      <w:r w:rsidRPr="0024131F">
        <w:rPr>
          <w:rFonts w:ascii="Times New Roman" w:hAnsi="Times New Roman" w:cs="Times New Roman"/>
          <w:bCs/>
        </w:rPr>
        <w:t>Arginyl</w:t>
      </w:r>
      <w:proofErr w:type="spellEnd"/>
      <w:r w:rsidRPr="0024131F">
        <w:rPr>
          <w:rFonts w:ascii="Times New Roman" w:hAnsi="Times New Roman" w:cs="Times New Roman"/>
          <w:bCs/>
        </w:rPr>
        <w:t xml:space="preserve">-TRNA </w:t>
      </w:r>
      <w:proofErr w:type="spellStart"/>
      <w:r w:rsidRPr="0024131F">
        <w:rPr>
          <w:rFonts w:ascii="Times New Roman" w:hAnsi="Times New Roman" w:cs="Times New Roman"/>
          <w:bCs/>
        </w:rPr>
        <w:t>Synthetase</w:t>
      </w:r>
      <w:proofErr w:type="spellEnd"/>
      <w:r w:rsidRPr="0024131F">
        <w:rPr>
          <w:rFonts w:ascii="Times New Roman" w:hAnsi="Times New Roman" w:cs="Times New Roman"/>
          <w:bCs/>
        </w:rPr>
        <w:t xml:space="preserve"> 2, Mitochondrial.</w:t>
      </w:r>
      <w:proofErr w:type="gramEnd"/>
    </w:p>
    <w:p w:rsidR="00CB73D5" w:rsidRPr="0024131F" w:rsidRDefault="00CB73D5" w:rsidP="00CB73D5">
      <w:pPr>
        <w:spacing w:line="360" w:lineRule="auto"/>
        <w:rPr>
          <w:rFonts w:ascii="Times New Roman" w:hAnsi="Times New Roman" w:cs="Times New Roman"/>
        </w:rPr>
      </w:pPr>
    </w:p>
    <w:p w:rsidR="00CB73D5" w:rsidRPr="0024131F" w:rsidRDefault="00CB73D5" w:rsidP="00CB73D5">
      <w:pPr>
        <w:rPr>
          <w:rFonts w:ascii="Times New Roman" w:hAnsi="Times New Roman" w:cs="Times New Roman"/>
          <w:b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F31F31" w:rsidRDefault="00F31F31">
      <w:pPr>
        <w:rPr>
          <w:rFonts w:ascii="Times New Roman" w:hAnsi="Times New Roman" w:cs="Times New Roman"/>
          <w:b/>
          <w:sz w:val="24"/>
        </w:rPr>
      </w:pPr>
    </w:p>
    <w:p w:rsidR="00CB73D5" w:rsidRDefault="00CB73D5">
      <w:pPr>
        <w:rPr>
          <w:rFonts w:ascii="Times New Roman" w:hAnsi="Times New Roman" w:cs="Times New Roman"/>
          <w:b/>
          <w:sz w:val="24"/>
        </w:rPr>
      </w:pPr>
    </w:p>
    <w:p w:rsidR="00CB73D5" w:rsidRDefault="00191C0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Figure</w:t>
      </w:r>
      <w:r w:rsidR="00F31F31">
        <w:rPr>
          <w:rFonts w:ascii="Times New Roman" w:hAnsi="Times New Roman" w:cs="Times New Roman"/>
          <w:b/>
          <w:sz w:val="24"/>
        </w:rPr>
        <w:t xml:space="preserve"> 1</w:t>
      </w:r>
    </w:p>
    <w:p w:rsidR="00CB73D5" w:rsidRPr="00CB73D5" w:rsidRDefault="00F31F3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0E9E80B0" wp14:editId="71BB89D2">
            <wp:extent cx="6332220" cy="617953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179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1F31" w:rsidRDefault="00F31F31" w:rsidP="00F31F31">
      <w:pPr>
        <w:rPr>
          <w:rFonts w:ascii="Times New Roman" w:hAnsi="Times New Roman" w:cs="Times New Roman"/>
          <w:b/>
          <w:sz w:val="24"/>
        </w:rPr>
      </w:pPr>
    </w:p>
    <w:p w:rsidR="00F870E4" w:rsidRDefault="00F870E4" w:rsidP="00F31F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Supplementary Fig. 1</w:t>
      </w:r>
      <w:r w:rsidR="00AA45F5" w:rsidRPr="00AA45F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AA45F5" w:rsidRPr="00F870E4">
        <w:rPr>
          <w:rFonts w:ascii="Times New Roman" w:hAnsi="Times New Roman" w:cs="Times New Roman"/>
          <w:sz w:val="24"/>
        </w:rPr>
        <w:t>Ccf</w:t>
      </w:r>
      <w:proofErr w:type="spellEnd"/>
      <w:r w:rsidR="00AA45F5" w:rsidRPr="00F870E4">
        <w:rPr>
          <w:rFonts w:ascii="Times New Roman" w:hAnsi="Times New Roman" w:cs="Times New Roman"/>
          <w:sz w:val="24"/>
        </w:rPr>
        <w:t xml:space="preserve">- mtDNA </w:t>
      </w:r>
      <w:r w:rsidR="00C35351">
        <w:rPr>
          <w:rFonts w:ascii="Times New Roman" w:hAnsi="Times New Roman" w:cs="Times New Roman"/>
          <w:sz w:val="24"/>
        </w:rPr>
        <w:t xml:space="preserve">and </w:t>
      </w:r>
      <w:proofErr w:type="spellStart"/>
      <w:r w:rsidR="00C35351">
        <w:rPr>
          <w:rFonts w:ascii="Times New Roman" w:hAnsi="Times New Roman" w:cs="Times New Roman"/>
          <w:sz w:val="24"/>
        </w:rPr>
        <w:t>ccf-nDNA</w:t>
      </w:r>
      <w:proofErr w:type="spellEnd"/>
      <w:r w:rsidR="00C35351">
        <w:rPr>
          <w:rFonts w:ascii="Times New Roman" w:hAnsi="Times New Roman" w:cs="Times New Roman"/>
          <w:sz w:val="24"/>
        </w:rPr>
        <w:t xml:space="preserve"> </w:t>
      </w:r>
      <w:r w:rsidR="00AA45F5" w:rsidRPr="00F870E4">
        <w:rPr>
          <w:rFonts w:ascii="Times New Roman" w:hAnsi="Times New Roman" w:cs="Times New Roman"/>
          <w:sz w:val="24"/>
        </w:rPr>
        <w:t>evaluation in plasma from controls and mitochondrial patients.</w:t>
      </w:r>
      <w:r>
        <w:rPr>
          <w:rFonts w:ascii="Times New Roman" w:hAnsi="Times New Roman" w:cs="Times New Roman"/>
          <w:sz w:val="24"/>
        </w:rPr>
        <w:t xml:space="preserve"> </w:t>
      </w:r>
    </w:p>
    <w:p w:rsidR="00AA45F5" w:rsidRPr="00AA45F5" w:rsidRDefault="00AA45F5" w:rsidP="00F870E4">
      <w:pPr>
        <w:spacing w:line="360" w:lineRule="auto"/>
        <w:rPr>
          <w:rFonts w:ascii="Times New Roman" w:hAnsi="Times New Roman" w:cs="Times New Roman"/>
          <w:sz w:val="24"/>
        </w:rPr>
      </w:pPr>
      <w:r w:rsidRPr="00AA45F5">
        <w:rPr>
          <w:rFonts w:ascii="Times New Roman" w:hAnsi="Times New Roman" w:cs="Times New Roman"/>
          <w:b/>
          <w:sz w:val="24"/>
        </w:rPr>
        <w:t>(</w:t>
      </w:r>
      <w:r w:rsidR="00F870E4">
        <w:rPr>
          <w:rFonts w:ascii="Times New Roman" w:hAnsi="Times New Roman" w:cs="Times New Roman"/>
          <w:b/>
          <w:sz w:val="24"/>
        </w:rPr>
        <w:t>a</w:t>
      </w:r>
      <w:r w:rsidRPr="00AA45F5">
        <w:rPr>
          <w:rFonts w:ascii="Times New Roman" w:hAnsi="Times New Roman" w:cs="Times New Roman"/>
          <w:b/>
          <w:sz w:val="24"/>
        </w:rPr>
        <w:t>)</w:t>
      </w:r>
      <w:r w:rsidRPr="00AA45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45F5">
        <w:rPr>
          <w:rFonts w:ascii="Times New Roman" w:hAnsi="Times New Roman" w:cs="Times New Roman"/>
          <w:sz w:val="24"/>
        </w:rPr>
        <w:t>Ccf</w:t>
      </w:r>
      <w:proofErr w:type="spellEnd"/>
      <w:r w:rsidRPr="00AA45F5">
        <w:rPr>
          <w:rFonts w:ascii="Times New Roman" w:hAnsi="Times New Roman" w:cs="Times New Roman"/>
          <w:sz w:val="24"/>
        </w:rPr>
        <w:t>-mtDNA (</w:t>
      </w:r>
      <w:r w:rsidRPr="00AA45F5">
        <w:rPr>
          <w:rFonts w:ascii="Times New Roman" w:hAnsi="Times New Roman" w:cs="Times New Roman"/>
          <w:i/>
          <w:sz w:val="24"/>
        </w:rPr>
        <w:t>MT-ND</w:t>
      </w:r>
      <w:r>
        <w:rPr>
          <w:rFonts w:ascii="Times New Roman" w:hAnsi="Times New Roman" w:cs="Times New Roman"/>
          <w:i/>
          <w:sz w:val="24"/>
        </w:rPr>
        <w:t>1</w:t>
      </w:r>
      <w:r w:rsidRPr="00AA45F5">
        <w:rPr>
          <w:rFonts w:ascii="Times New Roman" w:hAnsi="Times New Roman" w:cs="Times New Roman"/>
          <w:sz w:val="24"/>
        </w:rPr>
        <w:t xml:space="preserve">) in controls (CTRLS) and mitochondrial patients (MD). </w:t>
      </w:r>
      <w:r w:rsidR="00DE416E" w:rsidRPr="00DE416E">
        <w:rPr>
          <w:rFonts w:ascii="Times New Roman" w:hAnsi="Times New Roman" w:cs="Times New Roman"/>
          <w:b/>
          <w:sz w:val="24"/>
        </w:rPr>
        <w:t>(b)</w:t>
      </w:r>
      <w:r w:rsidR="00DE416E">
        <w:rPr>
          <w:rFonts w:ascii="Times New Roman" w:hAnsi="Times New Roman" w:cs="Times New Roman"/>
          <w:sz w:val="24"/>
        </w:rPr>
        <w:t xml:space="preserve"> </w:t>
      </w:r>
      <w:bookmarkStart w:id="0" w:name="OLE_LINK3"/>
      <w:proofErr w:type="spellStart"/>
      <w:r w:rsidR="00DE416E" w:rsidRPr="00AA45F5">
        <w:rPr>
          <w:rFonts w:ascii="Times New Roman" w:hAnsi="Times New Roman" w:cs="Times New Roman"/>
          <w:sz w:val="24"/>
        </w:rPr>
        <w:t>Ccf</w:t>
      </w:r>
      <w:proofErr w:type="spellEnd"/>
      <w:r w:rsidR="00DE416E" w:rsidRPr="00AA45F5">
        <w:rPr>
          <w:rFonts w:ascii="Times New Roman" w:hAnsi="Times New Roman" w:cs="Times New Roman"/>
          <w:sz w:val="24"/>
        </w:rPr>
        <w:t>-mtDNA (</w:t>
      </w:r>
      <w:r w:rsidR="00DE416E" w:rsidRPr="00AA45F5">
        <w:rPr>
          <w:rFonts w:ascii="Times New Roman" w:hAnsi="Times New Roman" w:cs="Times New Roman"/>
          <w:i/>
          <w:sz w:val="24"/>
        </w:rPr>
        <w:t>MT-ND</w:t>
      </w:r>
      <w:r w:rsidR="00DE416E">
        <w:rPr>
          <w:rFonts w:ascii="Times New Roman" w:hAnsi="Times New Roman" w:cs="Times New Roman"/>
          <w:i/>
          <w:sz w:val="24"/>
        </w:rPr>
        <w:t>1</w:t>
      </w:r>
      <w:r w:rsidR="00DE416E" w:rsidRPr="00AA45F5">
        <w:rPr>
          <w:rFonts w:ascii="Times New Roman" w:hAnsi="Times New Roman" w:cs="Times New Roman"/>
          <w:sz w:val="24"/>
        </w:rPr>
        <w:t xml:space="preserve">) in </w:t>
      </w:r>
      <w:r w:rsidR="00DE416E">
        <w:rPr>
          <w:rFonts w:ascii="Times New Roman" w:hAnsi="Times New Roman" w:cs="Times New Roman"/>
          <w:sz w:val="24"/>
        </w:rPr>
        <w:t xml:space="preserve">CTRLS, </w:t>
      </w:r>
      <w:r w:rsidR="00DE416E" w:rsidRPr="00AA45F5">
        <w:rPr>
          <w:rFonts w:ascii="Times New Roman" w:hAnsi="Times New Roman" w:cs="Times New Roman"/>
          <w:sz w:val="24"/>
        </w:rPr>
        <w:t xml:space="preserve">patients </w:t>
      </w:r>
      <w:r w:rsidR="00DE416E">
        <w:rPr>
          <w:rFonts w:ascii="Times New Roman" w:hAnsi="Times New Roman" w:cs="Times New Roman"/>
          <w:sz w:val="24"/>
        </w:rPr>
        <w:t xml:space="preserve">with mtDNA genetic defects </w:t>
      </w:r>
      <w:r w:rsidR="00DE416E" w:rsidRPr="00AA45F5">
        <w:rPr>
          <w:rFonts w:ascii="Times New Roman" w:hAnsi="Times New Roman" w:cs="Times New Roman"/>
          <w:sz w:val="24"/>
        </w:rPr>
        <w:t>(MD</w:t>
      </w:r>
      <w:r w:rsidR="00DE416E">
        <w:rPr>
          <w:rFonts w:ascii="Times New Roman" w:hAnsi="Times New Roman" w:cs="Times New Roman"/>
          <w:sz w:val="24"/>
        </w:rPr>
        <w:t>D</w:t>
      </w:r>
      <w:r w:rsidR="00DE416E" w:rsidRPr="00AA45F5">
        <w:rPr>
          <w:rFonts w:ascii="Times New Roman" w:hAnsi="Times New Roman" w:cs="Times New Roman"/>
          <w:sz w:val="24"/>
        </w:rPr>
        <w:t>)</w:t>
      </w:r>
      <w:r w:rsidR="00DE416E">
        <w:rPr>
          <w:rFonts w:ascii="Times New Roman" w:hAnsi="Times New Roman" w:cs="Times New Roman"/>
          <w:sz w:val="24"/>
        </w:rPr>
        <w:t xml:space="preserve"> and nuclear DNA genetic defects (NDD)</w:t>
      </w:r>
      <w:r w:rsidR="00DE416E" w:rsidRPr="00AA45F5">
        <w:rPr>
          <w:rFonts w:ascii="Times New Roman" w:hAnsi="Times New Roman" w:cs="Times New Roman"/>
          <w:b/>
          <w:sz w:val="24"/>
        </w:rPr>
        <w:t xml:space="preserve"> </w:t>
      </w:r>
      <w:bookmarkEnd w:id="0"/>
      <w:r w:rsidRPr="00AA45F5">
        <w:rPr>
          <w:rFonts w:ascii="Times New Roman" w:hAnsi="Times New Roman" w:cs="Times New Roman"/>
          <w:b/>
          <w:sz w:val="24"/>
        </w:rPr>
        <w:t>(</w:t>
      </w:r>
      <w:r w:rsidR="00DE416E">
        <w:rPr>
          <w:rFonts w:ascii="Times New Roman" w:hAnsi="Times New Roman" w:cs="Times New Roman"/>
          <w:b/>
          <w:sz w:val="24"/>
        </w:rPr>
        <w:t>c</w:t>
      </w:r>
      <w:r w:rsidRPr="00AA45F5">
        <w:rPr>
          <w:rFonts w:ascii="Times New Roman" w:hAnsi="Times New Roman" w:cs="Times New Roman"/>
          <w:b/>
          <w:sz w:val="24"/>
        </w:rPr>
        <w:t>)</w:t>
      </w:r>
      <w:r w:rsidRPr="00AA45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45F5">
        <w:rPr>
          <w:rFonts w:ascii="Times New Roman" w:hAnsi="Times New Roman" w:cs="Times New Roman"/>
          <w:sz w:val="24"/>
        </w:rPr>
        <w:t>Ccf</w:t>
      </w:r>
      <w:proofErr w:type="spellEnd"/>
      <w:r w:rsidRPr="00AA45F5">
        <w:rPr>
          <w:rFonts w:ascii="Times New Roman" w:hAnsi="Times New Roman" w:cs="Times New Roman"/>
          <w:sz w:val="24"/>
        </w:rPr>
        <w:t>-mtDNA (</w:t>
      </w:r>
      <w:r>
        <w:rPr>
          <w:rFonts w:ascii="Times New Roman" w:hAnsi="Times New Roman" w:cs="Times New Roman"/>
          <w:i/>
          <w:sz w:val="24"/>
        </w:rPr>
        <w:t>MT-ND1</w:t>
      </w:r>
      <w:r w:rsidRPr="00AA45F5">
        <w:rPr>
          <w:rFonts w:ascii="Times New Roman" w:hAnsi="Times New Roman" w:cs="Times New Roman"/>
          <w:sz w:val="24"/>
        </w:rPr>
        <w:t xml:space="preserve">) in CTRLS and mitochondrial patients stratified by phenotypes. </w:t>
      </w:r>
      <w:r>
        <w:rPr>
          <w:rFonts w:ascii="Times New Roman" w:hAnsi="Times New Roman" w:cs="Times New Roman"/>
          <w:b/>
          <w:sz w:val="24"/>
        </w:rPr>
        <w:t>(</w:t>
      </w:r>
      <w:r w:rsidR="00DE416E">
        <w:rPr>
          <w:rFonts w:ascii="Times New Roman" w:hAnsi="Times New Roman" w:cs="Times New Roman"/>
          <w:b/>
          <w:sz w:val="24"/>
        </w:rPr>
        <w:t>d</w:t>
      </w:r>
      <w:r w:rsidR="00C35351">
        <w:rPr>
          <w:rFonts w:ascii="Times New Roman" w:hAnsi="Times New Roman" w:cs="Times New Roman"/>
          <w:b/>
          <w:sz w:val="24"/>
        </w:rPr>
        <w:t xml:space="preserve">) </w:t>
      </w:r>
      <w:r w:rsidR="00C35351" w:rsidRPr="00C35351">
        <w:rPr>
          <w:rFonts w:ascii="Times New Roman" w:hAnsi="Times New Roman" w:cs="Times New Roman"/>
          <w:sz w:val="24"/>
        </w:rPr>
        <w:t>Pearson</w:t>
      </w:r>
      <w:r w:rsidR="006B55B3">
        <w:rPr>
          <w:rFonts w:ascii="Times New Roman" w:hAnsi="Times New Roman" w:cs="Times New Roman"/>
          <w:sz w:val="24"/>
        </w:rPr>
        <w:t>’s</w:t>
      </w:r>
      <w:r w:rsidR="00C35351" w:rsidRPr="00C35351">
        <w:rPr>
          <w:rFonts w:ascii="Times New Roman" w:hAnsi="Times New Roman" w:cs="Times New Roman"/>
          <w:sz w:val="24"/>
        </w:rPr>
        <w:t xml:space="preserve"> correlation between </w:t>
      </w:r>
      <w:r w:rsidR="00C35351" w:rsidRPr="00C35351">
        <w:rPr>
          <w:rFonts w:ascii="Times New Roman" w:hAnsi="Times New Roman" w:cs="Times New Roman"/>
          <w:i/>
          <w:sz w:val="24"/>
        </w:rPr>
        <w:t>MT-ND2</w:t>
      </w:r>
      <w:r w:rsidR="00C35351" w:rsidRPr="00C35351">
        <w:rPr>
          <w:rFonts w:ascii="Times New Roman" w:hAnsi="Times New Roman" w:cs="Times New Roman"/>
          <w:sz w:val="24"/>
        </w:rPr>
        <w:t xml:space="preserve"> and </w:t>
      </w:r>
      <w:r w:rsidR="00C35351" w:rsidRPr="00C35351">
        <w:rPr>
          <w:rFonts w:ascii="Times New Roman" w:hAnsi="Times New Roman" w:cs="Times New Roman"/>
          <w:i/>
          <w:sz w:val="24"/>
        </w:rPr>
        <w:t>MT-ND1</w:t>
      </w:r>
      <w:r w:rsidR="00C35351" w:rsidRPr="00C35351">
        <w:rPr>
          <w:rFonts w:ascii="Times New Roman" w:hAnsi="Times New Roman" w:cs="Times New Roman"/>
          <w:sz w:val="24"/>
        </w:rPr>
        <w:t xml:space="preserve"> assays for </w:t>
      </w:r>
      <w:proofErr w:type="spellStart"/>
      <w:r w:rsidR="00C35351" w:rsidRPr="00C35351">
        <w:rPr>
          <w:rFonts w:ascii="Times New Roman" w:hAnsi="Times New Roman" w:cs="Times New Roman"/>
          <w:sz w:val="24"/>
        </w:rPr>
        <w:t>ccf</w:t>
      </w:r>
      <w:proofErr w:type="spellEnd"/>
      <w:r w:rsidR="00C35351" w:rsidRPr="00C35351">
        <w:rPr>
          <w:rFonts w:ascii="Times New Roman" w:hAnsi="Times New Roman" w:cs="Times New Roman"/>
          <w:sz w:val="24"/>
        </w:rPr>
        <w:t>-mtDNA.</w:t>
      </w:r>
      <w:r w:rsidR="006B55B3">
        <w:rPr>
          <w:rFonts w:ascii="Times New Roman" w:hAnsi="Times New Roman" w:cs="Times New Roman"/>
          <w:sz w:val="24"/>
        </w:rPr>
        <w:t xml:space="preserve"> </w:t>
      </w:r>
      <w:r w:rsidR="006B55B3" w:rsidRPr="00F31F31">
        <w:rPr>
          <w:rFonts w:ascii="Times New Roman" w:hAnsi="Times New Roman" w:cs="Times New Roman"/>
          <w:sz w:val="24"/>
        </w:rPr>
        <w:t xml:space="preserve"># Significance after </w:t>
      </w:r>
      <w:proofErr w:type="spellStart"/>
      <w:r w:rsidR="006B55B3" w:rsidRPr="00F31F31">
        <w:rPr>
          <w:rFonts w:ascii="Times New Roman" w:hAnsi="Times New Roman" w:cs="Times New Roman"/>
          <w:sz w:val="24"/>
        </w:rPr>
        <w:lastRenderedPageBreak/>
        <w:t>Bo</w:t>
      </w:r>
      <w:r w:rsidR="00F31F31" w:rsidRPr="00F31F31">
        <w:rPr>
          <w:rFonts w:ascii="Times New Roman" w:hAnsi="Times New Roman" w:cs="Times New Roman"/>
          <w:sz w:val="24"/>
        </w:rPr>
        <w:t>nferroni’s</w:t>
      </w:r>
      <w:proofErr w:type="spellEnd"/>
      <w:r w:rsidR="00F31F31" w:rsidRPr="00F31F31">
        <w:rPr>
          <w:rFonts w:ascii="Times New Roman" w:hAnsi="Times New Roman" w:cs="Times New Roman"/>
          <w:sz w:val="24"/>
        </w:rPr>
        <w:t xml:space="preserve"> correction (p&lt;0.005),</w:t>
      </w:r>
      <w:r w:rsidR="006B55B3" w:rsidRPr="00191C05">
        <w:rPr>
          <w:rFonts w:ascii="Times New Roman" w:hAnsi="Times New Roman" w:cs="Times New Roman"/>
          <w:sz w:val="24"/>
        </w:rPr>
        <w:t xml:space="preserve"> $ significance after </w:t>
      </w:r>
      <w:bookmarkStart w:id="1" w:name="OLE_LINK5"/>
      <w:proofErr w:type="spellStart"/>
      <w:r w:rsidR="006B55B3" w:rsidRPr="00191C05">
        <w:rPr>
          <w:rFonts w:ascii="Times New Roman" w:hAnsi="Times New Roman" w:cs="Times New Roman"/>
          <w:sz w:val="24"/>
        </w:rPr>
        <w:t>Benjamini</w:t>
      </w:r>
      <w:proofErr w:type="spellEnd"/>
      <w:r w:rsidR="006B55B3" w:rsidRPr="00191C05">
        <w:rPr>
          <w:rFonts w:ascii="Times New Roman" w:hAnsi="Times New Roman" w:cs="Times New Roman"/>
          <w:sz w:val="24"/>
        </w:rPr>
        <w:t xml:space="preserve">–Hochberg </w:t>
      </w:r>
      <w:bookmarkEnd w:id="1"/>
      <w:r w:rsidR="005A4431" w:rsidRPr="00191C05">
        <w:rPr>
          <w:rFonts w:ascii="Times New Roman" w:hAnsi="Times New Roman" w:cs="Times New Roman"/>
          <w:sz w:val="24"/>
        </w:rPr>
        <w:t xml:space="preserve">correction </w:t>
      </w:r>
      <w:r w:rsidR="006B55B3" w:rsidRPr="00191C05">
        <w:rPr>
          <w:rFonts w:ascii="Times New Roman" w:hAnsi="Times New Roman" w:cs="Times New Roman"/>
          <w:sz w:val="24"/>
        </w:rPr>
        <w:t>(FDR 0.10).</w:t>
      </w:r>
      <w:r w:rsidR="00C35351">
        <w:rPr>
          <w:rFonts w:ascii="Times New Roman" w:hAnsi="Times New Roman" w:cs="Times New Roman"/>
          <w:b/>
          <w:sz w:val="24"/>
        </w:rPr>
        <w:t xml:space="preserve"> </w:t>
      </w:r>
      <w:r w:rsidR="00DE416E">
        <w:rPr>
          <w:rFonts w:ascii="Times New Roman" w:hAnsi="Times New Roman" w:cs="Times New Roman"/>
          <w:b/>
          <w:sz w:val="24"/>
        </w:rPr>
        <w:t>(e</w:t>
      </w:r>
      <w:r w:rsidR="00C35351" w:rsidRPr="00C35351">
        <w:rPr>
          <w:rFonts w:ascii="Times New Roman" w:hAnsi="Times New Roman" w:cs="Times New Roman"/>
          <w:b/>
          <w:sz w:val="24"/>
        </w:rPr>
        <w:t>)</w:t>
      </w:r>
      <w:r w:rsidR="00C3535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35351">
        <w:rPr>
          <w:rFonts w:ascii="Times New Roman" w:hAnsi="Times New Roman" w:cs="Times New Roman"/>
          <w:sz w:val="24"/>
        </w:rPr>
        <w:t>Ccf-nDNA</w:t>
      </w:r>
      <w:proofErr w:type="spellEnd"/>
      <w:r w:rsidR="00C35351">
        <w:rPr>
          <w:rFonts w:ascii="Times New Roman" w:hAnsi="Times New Roman" w:cs="Times New Roman"/>
          <w:sz w:val="24"/>
        </w:rPr>
        <w:t xml:space="preserve"> in CTRLS and MD patients. </w:t>
      </w:r>
      <w:r w:rsidR="00DE416E">
        <w:rPr>
          <w:rFonts w:ascii="Times New Roman" w:hAnsi="Times New Roman" w:cs="Times New Roman"/>
          <w:b/>
          <w:sz w:val="24"/>
        </w:rPr>
        <w:t>(f</w:t>
      </w:r>
      <w:r w:rsidR="00C35351" w:rsidRPr="00C35351">
        <w:rPr>
          <w:rFonts w:ascii="Times New Roman" w:hAnsi="Times New Roman" w:cs="Times New Roman"/>
          <w:b/>
          <w:sz w:val="24"/>
        </w:rPr>
        <w:t>)</w:t>
      </w:r>
      <w:r w:rsidR="00C3535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35351">
        <w:rPr>
          <w:rFonts w:ascii="Times New Roman" w:hAnsi="Times New Roman" w:cs="Times New Roman"/>
          <w:sz w:val="24"/>
        </w:rPr>
        <w:t>Ccf-nDNA</w:t>
      </w:r>
      <w:proofErr w:type="spellEnd"/>
      <w:r w:rsidR="00C35351">
        <w:rPr>
          <w:rFonts w:ascii="Times New Roman" w:hAnsi="Times New Roman" w:cs="Times New Roman"/>
          <w:sz w:val="24"/>
        </w:rPr>
        <w:t xml:space="preserve"> </w:t>
      </w:r>
      <w:r w:rsidR="00C35351" w:rsidRPr="00AA45F5">
        <w:rPr>
          <w:rFonts w:ascii="Times New Roman" w:hAnsi="Times New Roman" w:cs="Times New Roman"/>
          <w:sz w:val="24"/>
        </w:rPr>
        <w:t>in CTRLS and mitochondrial patients stratified by phenotypes</w:t>
      </w:r>
      <w:r w:rsidR="00C35351">
        <w:rPr>
          <w:rFonts w:ascii="Times New Roman" w:hAnsi="Times New Roman" w:cs="Times New Roman"/>
          <w:sz w:val="24"/>
        </w:rPr>
        <w:t xml:space="preserve">. </w:t>
      </w:r>
      <w:r w:rsidR="00F31F31">
        <w:rPr>
          <w:rFonts w:ascii="Times New Roman" w:hAnsi="Times New Roman" w:cs="Times New Roman"/>
          <w:sz w:val="24"/>
        </w:rPr>
        <w:t xml:space="preserve">* </w:t>
      </w:r>
      <w:proofErr w:type="gramStart"/>
      <w:r w:rsidR="00F31F31">
        <w:rPr>
          <w:rFonts w:ascii="Times New Roman" w:hAnsi="Times New Roman" w:cs="Times New Roman"/>
          <w:sz w:val="24"/>
        </w:rPr>
        <w:t>p-value</w:t>
      </w:r>
      <w:proofErr w:type="gramEnd"/>
      <w:r w:rsidR="00F31F31">
        <w:rPr>
          <w:rFonts w:ascii="Times New Roman" w:hAnsi="Times New Roman" w:cs="Times New Roman"/>
          <w:sz w:val="24"/>
        </w:rPr>
        <w:t xml:space="preserve"> &lt;0.05, </w:t>
      </w:r>
      <w:r w:rsidRPr="00AA45F5">
        <w:rPr>
          <w:rFonts w:ascii="Times New Roman" w:hAnsi="Times New Roman" w:cs="Times New Roman"/>
          <w:sz w:val="24"/>
        </w:rPr>
        <w:t>*** p-value &lt; 0.001.</w:t>
      </w:r>
      <w:r>
        <w:rPr>
          <w:rFonts w:ascii="Times New Roman" w:hAnsi="Times New Roman" w:cs="Times New Roman"/>
          <w:sz w:val="24"/>
        </w:rPr>
        <w:t xml:space="preserve"> </w:t>
      </w:r>
    </w:p>
    <w:p w:rsidR="00AA45F5" w:rsidRDefault="00AA45F5" w:rsidP="00F870E4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84706B" w:rsidRDefault="0084706B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F31F31" w:rsidRDefault="00F31F31" w:rsidP="00AA45F5">
      <w:pPr>
        <w:rPr>
          <w:rFonts w:ascii="Times New Roman" w:hAnsi="Times New Roman" w:cs="Times New Roman"/>
          <w:b/>
          <w:sz w:val="24"/>
        </w:rPr>
      </w:pPr>
    </w:p>
    <w:p w:rsidR="0084706B" w:rsidRDefault="00F31F31" w:rsidP="00AA45F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262255</wp:posOffset>
            </wp:positionV>
            <wp:extent cx="5734050" cy="8360134"/>
            <wp:effectExtent l="0" t="0" r="0" b="3175"/>
            <wp:wrapNone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151" cy="8366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C05">
        <w:rPr>
          <w:rFonts w:ascii="Times New Roman" w:hAnsi="Times New Roman" w:cs="Times New Roman"/>
          <w:b/>
          <w:sz w:val="24"/>
        </w:rPr>
        <w:t>Supplementary Figure</w:t>
      </w:r>
      <w:r>
        <w:rPr>
          <w:rFonts w:ascii="Times New Roman" w:hAnsi="Times New Roman" w:cs="Times New Roman"/>
          <w:b/>
          <w:sz w:val="24"/>
        </w:rPr>
        <w:t xml:space="preserve"> 2</w:t>
      </w:r>
    </w:p>
    <w:p w:rsidR="0084706B" w:rsidRPr="00AA45F5" w:rsidRDefault="0084706B" w:rsidP="00AA45F5">
      <w:pPr>
        <w:rPr>
          <w:rFonts w:ascii="Times New Roman" w:hAnsi="Times New Roman" w:cs="Times New Roman"/>
          <w:b/>
          <w:sz w:val="24"/>
        </w:rPr>
      </w:pPr>
    </w:p>
    <w:p w:rsidR="00AA45F5" w:rsidRDefault="00AA45F5">
      <w:pPr>
        <w:rPr>
          <w:rFonts w:ascii="Times New Roman" w:hAnsi="Times New Roman" w:cs="Times New Roman"/>
          <w:noProof/>
          <w:sz w:val="24"/>
        </w:rPr>
      </w:pPr>
    </w:p>
    <w:p w:rsidR="00737A16" w:rsidRPr="00AA45F5" w:rsidRDefault="00737A16">
      <w:pPr>
        <w:rPr>
          <w:rFonts w:ascii="Times New Roman" w:hAnsi="Times New Roman" w:cs="Times New Roman"/>
          <w:sz w:val="24"/>
        </w:rPr>
      </w:pPr>
    </w:p>
    <w:p w:rsidR="00AA45F5" w:rsidRDefault="00AA45F5">
      <w:pPr>
        <w:rPr>
          <w:rFonts w:ascii="Times New Roman" w:hAnsi="Times New Roman" w:cs="Times New Roman"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9666FB" w:rsidRDefault="009666FB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AA45F5" w:rsidRPr="009666FB" w:rsidRDefault="00737A16" w:rsidP="00737A1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Fig. 2</w:t>
      </w:r>
      <w:r w:rsidR="00AA45F5" w:rsidRPr="00AA45F5">
        <w:rPr>
          <w:rFonts w:ascii="Times New Roman" w:hAnsi="Times New Roman" w:cs="Times New Roman"/>
          <w:b/>
          <w:sz w:val="24"/>
        </w:rPr>
        <w:t xml:space="preserve"> </w:t>
      </w:r>
      <w:r w:rsidR="00C35351" w:rsidRPr="009666FB">
        <w:rPr>
          <w:rFonts w:ascii="Times New Roman" w:hAnsi="Times New Roman" w:cs="Times New Roman"/>
          <w:sz w:val="24"/>
        </w:rPr>
        <w:t xml:space="preserve">Sex, age and heteroplasmy influence on </w:t>
      </w:r>
      <w:proofErr w:type="spellStart"/>
      <w:r w:rsidR="00C35351" w:rsidRPr="009666FB">
        <w:rPr>
          <w:rFonts w:ascii="Times New Roman" w:hAnsi="Times New Roman" w:cs="Times New Roman"/>
          <w:sz w:val="24"/>
        </w:rPr>
        <w:t>ccf</w:t>
      </w:r>
      <w:proofErr w:type="spellEnd"/>
      <w:r w:rsidR="00C35351" w:rsidRPr="009666FB">
        <w:rPr>
          <w:rFonts w:ascii="Times New Roman" w:hAnsi="Times New Roman" w:cs="Times New Roman"/>
          <w:sz w:val="24"/>
        </w:rPr>
        <w:t>-mtDNA.</w:t>
      </w:r>
    </w:p>
    <w:p w:rsidR="00AA45F5" w:rsidRDefault="001C2F7E" w:rsidP="00737A1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</w:rPr>
        <w:t>a-b</w:t>
      </w:r>
      <w:proofErr w:type="gramEnd"/>
      <w:r>
        <w:rPr>
          <w:rFonts w:ascii="Times New Roman" w:hAnsi="Times New Roman" w:cs="Times New Roman"/>
          <w:b/>
          <w:sz w:val="24"/>
        </w:rPr>
        <w:t xml:space="preserve">) </w:t>
      </w:r>
      <w:proofErr w:type="spellStart"/>
      <w:r w:rsidRPr="003022E5">
        <w:rPr>
          <w:rFonts w:ascii="Times New Roman" w:hAnsi="Times New Roman" w:cs="Times New Roman"/>
          <w:sz w:val="24"/>
        </w:rPr>
        <w:t>Cc</w:t>
      </w:r>
      <w:r w:rsidR="00C35351" w:rsidRPr="003022E5">
        <w:rPr>
          <w:rFonts w:ascii="Times New Roman" w:hAnsi="Times New Roman" w:cs="Times New Roman"/>
          <w:sz w:val="24"/>
        </w:rPr>
        <w:t>f</w:t>
      </w:r>
      <w:proofErr w:type="spellEnd"/>
      <w:r w:rsidR="00C35351" w:rsidRPr="003022E5">
        <w:rPr>
          <w:rFonts w:ascii="Times New Roman" w:hAnsi="Times New Roman" w:cs="Times New Roman"/>
          <w:sz w:val="24"/>
        </w:rPr>
        <w:t xml:space="preserve">-mtDNA shown for females and males </w:t>
      </w:r>
      <w:r w:rsidRPr="003022E5">
        <w:rPr>
          <w:rFonts w:ascii="Times New Roman" w:hAnsi="Times New Roman" w:cs="Times New Roman"/>
          <w:sz w:val="24"/>
        </w:rPr>
        <w:t>in CT</w:t>
      </w:r>
      <w:r w:rsidR="00713E84">
        <w:rPr>
          <w:rFonts w:ascii="Times New Roman" w:hAnsi="Times New Roman" w:cs="Times New Roman"/>
          <w:sz w:val="24"/>
        </w:rPr>
        <w:t>R</w:t>
      </w:r>
      <w:r w:rsidRPr="003022E5">
        <w:rPr>
          <w:rFonts w:ascii="Times New Roman" w:hAnsi="Times New Roman" w:cs="Times New Roman"/>
          <w:sz w:val="24"/>
        </w:rPr>
        <w:t>LS and MD patients.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A45F5" w:rsidRPr="00AA45F5">
        <w:rPr>
          <w:rFonts w:ascii="Times New Roman" w:hAnsi="Times New Roman" w:cs="Times New Roman"/>
          <w:b/>
          <w:sz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</w:rPr>
        <w:t>c-d</w:t>
      </w:r>
      <w:proofErr w:type="gramEnd"/>
      <w:r w:rsidR="00AA45F5" w:rsidRPr="00AA45F5">
        <w:rPr>
          <w:rFonts w:ascii="Times New Roman" w:hAnsi="Times New Roman" w:cs="Times New Roman"/>
          <w:b/>
          <w:sz w:val="24"/>
        </w:rPr>
        <w:t>)</w:t>
      </w:r>
      <w:r w:rsidR="00AA45F5">
        <w:rPr>
          <w:rFonts w:ascii="Times New Roman" w:hAnsi="Times New Roman" w:cs="Times New Roman"/>
          <w:sz w:val="24"/>
        </w:rPr>
        <w:t xml:space="preserve"> Linear regression for </w:t>
      </w:r>
      <w:proofErr w:type="spellStart"/>
      <w:r w:rsidR="00AA45F5">
        <w:rPr>
          <w:rFonts w:ascii="Times New Roman" w:hAnsi="Times New Roman" w:cs="Times New Roman"/>
          <w:sz w:val="24"/>
        </w:rPr>
        <w:t>ccf</w:t>
      </w:r>
      <w:proofErr w:type="spellEnd"/>
      <w:r w:rsidR="00AA45F5">
        <w:rPr>
          <w:rFonts w:ascii="Times New Roman" w:hAnsi="Times New Roman" w:cs="Times New Roman"/>
          <w:sz w:val="24"/>
        </w:rPr>
        <w:t xml:space="preserve">-mtDNA and age in CTRLS and MD. No significant association </w:t>
      </w:r>
      <w:proofErr w:type="gramStart"/>
      <w:r w:rsidR="00AA45F5">
        <w:rPr>
          <w:rFonts w:ascii="Times New Roman" w:hAnsi="Times New Roman" w:cs="Times New Roman"/>
          <w:sz w:val="24"/>
        </w:rPr>
        <w:t>was found</w:t>
      </w:r>
      <w:proofErr w:type="gramEnd"/>
      <w:r w:rsidR="00AA45F5">
        <w:rPr>
          <w:rFonts w:ascii="Times New Roman" w:hAnsi="Times New Roman" w:cs="Times New Roman"/>
          <w:sz w:val="24"/>
        </w:rPr>
        <w:t xml:space="preserve">. </w:t>
      </w:r>
      <w:r w:rsidR="00A66366" w:rsidRPr="00A66366">
        <w:rPr>
          <w:rFonts w:ascii="Times New Roman" w:hAnsi="Times New Roman" w:cs="Times New Roman"/>
          <w:b/>
          <w:sz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</w:rPr>
        <w:t>e-f</w:t>
      </w:r>
      <w:proofErr w:type="gramEnd"/>
      <w:r w:rsidR="00A66366" w:rsidRPr="00A66366">
        <w:rPr>
          <w:rFonts w:ascii="Times New Roman" w:hAnsi="Times New Roman" w:cs="Times New Roman"/>
          <w:b/>
          <w:sz w:val="24"/>
        </w:rPr>
        <w:t>)</w:t>
      </w:r>
      <w:r w:rsidR="00A663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Pearson</w:t>
      </w:r>
      <w:r w:rsidR="005A4431">
        <w:rPr>
          <w:rFonts w:ascii="Times New Roman" w:hAnsi="Times New Roman" w:cs="Times New Roman"/>
          <w:sz w:val="24"/>
        </w:rPr>
        <w:t>’s</w:t>
      </w:r>
      <w:r>
        <w:rPr>
          <w:rFonts w:ascii="Times New Roman" w:hAnsi="Times New Roman" w:cs="Times New Roman"/>
          <w:sz w:val="24"/>
        </w:rPr>
        <w:t xml:space="preserve"> c</w:t>
      </w:r>
      <w:r w:rsidR="00A66366">
        <w:rPr>
          <w:rFonts w:ascii="Times New Roman" w:hAnsi="Times New Roman" w:cs="Times New Roman"/>
          <w:sz w:val="24"/>
        </w:rPr>
        <w:t xml:space="preserve">orrelation between </w:t>
      </w:r>
      <w:proofErr w:type="spellStart"/>
      <w:r w:rsidR="00A66366">
        <w:rPr>
          <w:rFonts w:ascii="Times New Roman" w:hAnsi="Times New Roman" w:cs="Times New Roman"/>
          <w:sz w:val="24"/>
        </w:rPr>
        <w:t>ccf</w:t>
      </w:r>
      <w:proofErr w:type="spellEnd"/>
      <w:r w:rsidR="00A66366">
        <w:rPr>
          <w:rFonts w:ascii="Times New Roman" w:hAnsi="Times New Roman" w:cs="Times New Roman"/>
          <w:sz w:val="24"/>
        </w:rPr>
        <w:t xml:space="preserve">-mtDNA and heteroplasmy levels of </w:t>
      </w:r>
      <w:r w:rsidR="00A66366" w:rsidRPr="00A66366">
        <w:rPr>
          <w:rFonts w:ascii="Times New Roman" w:hAnsi="Times New Roman" w:cs="Times New Roman"/>
          <w:sz w:val="24"/>
        </w:rPr>
        <w:t>m.3243 and m.8344 mutations</w:t>
      </w:r>
      <w:r w:rsidR="00A66366">
        <w:rPr>
          <w:rFonts w:ascii="Times New Roman" w:hAnsi="Times New Roman" w:cs="Times New Roman"/>
          <w:sz w:val="24"/>
        </w:rPr>
        <w:t xml:space="preserve"> in MELAS and MERRF merged group. No sig</w:t>
      </w:r>
      <w:r w:rsidR="00737A16">
        <w:rPr>
          <w:rFonts w:ascii="Times New Roman" w:hAnsi="Times New Roman" w:cs="Times New Roman"/>
          <w:sz w:val="24"/>
        </w:rPr>
        <w:t xml:space="preserve">nificant correlation </w:t>
      </w:r>
      <w:proofErr w:type="gramStart"/>
      <w:r w:rsidR="00737A16">
        <w:rPr>
          <w:rFonts w:ascii="Times New Roman" w:hAnsi="Times New Roman" w:cs="Times New Roman"/>
          <w:sz w:val="24"/>
        </w:rPr>
        <w:t>was found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A66366" w:rsidRDefault="00A66366" w:rsidP="00737A1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F31F31" w:rsidRDefault="00F31F31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F31F31" w:rsidRDefault="00F31F31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F31F31" w:rsidRDefault="00F31F31" w:rsidP="00F31F31">
      <w:pPr>
        <w:spacing w:line="360" w:lineRule="auto"/>
        <w:rPr>
          <w:rFonts w:ascii="Times New Roman" w:hAnsi="Times New Roman" w:cs="Times New Roman"/>
          <w:sz w:val="24"/>
        </w:rPr>
      </w:pPr>
    </w:p>
    <w:p w:rsidR="009666FB" w:rsidRDefault="009666FB" w:rsidP="00F31F31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F31F31" w:rsidRPr="00F31F31" w:rsidRDefault="00F31F31" w:rsidP="00F31F31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328930</wp:posOffset>
            </wp:positionV>
            <wp:extent cx="3696892" cy="8657534"/>
            <wp:effectExtent l="0" t="0" r="0" b="0"/>
            <wp:wrapNone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92" cy="8657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C05">
        <w:rPr>
          <w:rFonts w:ascii="Times New Roman" w:hAnsi="Times New Roman" w:cs="Times New Roman"/>
          <w:b/>
          <w:sz w:val="24"/>
        </w:rPr>
        <w:t>Supplementary Figure</w:t>
      </w:r>
      <w:r w:rsidRPr="00F31F31">
        <w:rPr>
          <w:rFonts w:ascii="Times New Roman" w:hAnsi="Times New Roman" w:cs="Times New Roman"/>
          <w:b/>
          <w:sz w:val="24"/>
        </w:rPr>
        <w:t xml:space="preserve"> 3</w:t>
      </w: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A66366" w:rsidRDefault="00A66366" w:rsidP="00A66366">
      <w:pPr>
        <w:spacing w:line="360" w:lineRule="auto"/>
        <w:rPr>
          <w:rFonts w:ascii="Times New Roman" w:hAnsi="Times New Roman" w:cs="Times New Roman"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37A16" w:rsidRDefault="00737A16" w:rsidP="00A6636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Pr="001C2F7E" w:rsidRDefault="001C2F7E" w:rsidP="001C2F7E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Supplementary Fig. 3 </w:t>
      </w:r>
      <w:r w:rsidRPr="001C2F7E">
        <w:rPr>
          <w:rFonts w:ascii="Times New Roman" w:hAnsi="Times New Roman" w:cs="Times New Roman"/>
          <w:sz w:val="24"/>
        </w:rPr>
        <w:t xml:space="preserve">Evaluation of </w:t>
      </w:r>
      <w:proofErr w:type="spellStart"/>
      <w:r w:rsidRPr="001C2F7E">
        <w:rPr>
          <w:rFonts w:ascii="Times New Roman" w:hAnsi="Times New Roman" w:cs="Times New Roman"/>
          <w:sz w:val="24"/>
        </w:rPr>
        <w:t>ccf</w:t>
      </w:r>
      <w:proofErr w:type="spellEnd"/>
      <w:r w:rsidRPr="001C2F7E">
        <w:rPr>
          <w:rFonts w:ascii="Times New Roman" w:hAnsi="Times New Roman" w:cs="Times New Roman"/>
          <w:sz w:val="24"/>
        </w:rPr>
        <w:t>-mtDNA in longitudinal samples of MELAS patients.</w:t>
      </w: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1C2F7E">
        <w:rPr>
          <w:rFonts w:ascii="Times New Roman" w:hAnsi="Times New Roman" w:cs="Times New Roman"/>
          <w:sz w:val="24"/>
        </w:rPr>
        <w:t>Ccf</w:t>
      </w:r>
      <w:proofErr w:type="spellEnd"/>
      <w:r w:rsidRPr="001C2F7E">
        <w:rPr>
          <w:rFonts w:ascii="Times New Roman" w:hAnsi="Times New Roman" w:cs="Times New Roman"/>
          <w:sz w:val="24"/>
        </w:rPr>
        <w:t>-mtDNA (</w:t>
      </w:r>
      <w:r w:rsidRPr="001C2F7E">
        <w:rPr>
          <w:rFonts w:ascii="Times New Roman" w:hAnsi="Times New Roman" w:cs="Times New Roman"/>
          <w:i/>
          <w:sz w:val="24"/>
        </w:rPr>
        <w:t>MT-ND</w:t>
      </w:r>
      <w:r>
        <w:rPr>
          <w:rFonts w:ascii="Times New Roman" w:hAnsi="Times New Roman" w:cs="Times New Roman"/>
          <w:i/>
          <w:sz w:val="24"/>
        </w:rPr>
        <w:t>1</w:t>
      </w:r>
      <w:r w:rsidRPr="001C2F7E">
        <w:rPr>
          <w:rFonts w:ascii="Times New Roman" w:hAnsi="Times New Roman" w:cs="Times New Roman"/>
          <w:sz w:val="24"/>
        </w:rPr>
        <w:t xml:space="preserve">) evaluated in longitudinal samples in four different patients. SLE: stroke-like episode, SE: status </w:t>
      </w:r>
      <w:proofErr w:type="spellStart"/>
      <w:r w:rsidRPr="001C2F7E">
        <w:rPr>
          <w:rFonts w:ascii="Times New Roman" w:hAnsi="Times New Roman" w:cs="Times New Roman"/>
          <w:sz w:val="24"/>
        </w:rPr>
        <w:t>epilecticus</w:t>
      </w:r>
      <w:proofErr w:type="spellEnd"/>
      <w:r w:rsidRPr="001C2F7E">
        <w:rPr>
          <w:rFonts w:ascii="Times New Roman" w:hAnsi="Times New Roman" w:cs="Times New Roman"/>
          <w:sz w:val="24"/>
        </w:rPr>
        <w:t xml:space="preserve">. </w:t>
      </w: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sz w:val="24"/>
        </w:rPr>
      </w:pPr>
    </w:p>
    <w:p w:rsidR="001C2F7E" w:rsidRPr="001C2F7E" w:rsidRDefault="001C2F7E" w:rsidP="00737A16">
      <w:pPr>
        <w:spacing w:line="360" w:lineRule="auto"/>
        <w:rPr>
          <w:rFonts w:ascii="Times New Roman" w:hAnsi="Times New Roman" w:cs="Times New Roman"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F31F31" w:rsidRDefault="00F31F31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F31F31" w:rsidRDefault="00F31F31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F31F31" w:rsidRDefault="00F31F31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8F03D0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214630</wp:posOffset>
            </wp:positionV>
            <wp:extent cx="6271612" cy="8509207"/>
            <wp:effectExtent l="0" t="0" r="0" b="635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612" cy="8509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C05">
        <w:rPr>
          <w:rFonts w:ascii="Times New Roman" w:hAnsi="Times New Roman" w:cs="Times New Roman"/>
          <w:b/>
          <w:sz w:val="24"/>
        </w:rPr>
        <w:t>Supplementary Figure</w:t>
      </w:r>
      <w:r w:rsidR="00F31F31">
        <w:rPr>
          <w:rFonts w:ascii="Times New Roman" w:hAnsi="Times New Roman" w:cs="Times New Roman"/>
          <w:b/>
          <w:sz w:val="24"/>
        </w:rPr>
        <w:t xml:space="preserve"> 4</w:t>
      </w: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C2F7E" w:rsidRDefault="001C2F7E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A66366" w:rsidRPr="00737A16" w:rsidRDefault="00A66366" w:rsidP="00737A16">
      <w:pPr>
        <w:spacing w:line="360" w:lineRule="auto"/>
        <w:rPr>
          <w:rFonts w:ascii="Times New Roman" w:hAnsi="Times New Roman" w:cs="Times New Roman"/>
          <w:sz w:val="24"/>
        </w:rPr>
      </w:pPr>
      <w:r w:rsidRPr="00A66366">
        <w:rPr>
          <w:rFonts w:ascii="Times New Roman" w:hAnsi="Times New Roman" w:cs="Times New Roman"/>
          <w:b/>
          <w:sz w:val="24"/>
        </w:rPr>
        <w:lastRenderedPageBreak/>
        <w:t xml:space="preserve">Supplementary Fig. </w:t>
      </w:r>
      <w:r w:rsidR="001C2F7E">
        <w:rPr>
          <w:rFonts w:ascii="Times New Roman" w:hAnsi="Times New Roman" w:cs="Times New Roman"/>
          <w:b/>
          <w:sz w:val="24"/>
        </w:rPr>
        <w:t>4</w:t>
      </w:r>
      <w:r w:rsidRPr="00A66366">
        <w:rPr>
          <w:rFonts w:ascii="Times New Roman" w:hAnsi="Times New Roman" w:cs="Times New Roman"/>
          <w:b/>
          <w:sz w:val="24"/>
        </w:rPr>
        <w:t xml:space="preserve"> </w:t>
      </w:r>
      <w:r w:rsidRPr="00737A16">
        <w:rPr>
          <w:rFonts w:ascii="Times New Roman" w:hAnsi="Times New Roman" w:cs="Times New Roman"/>
          <w:sz w:val="24"/>
        </w:rPr>
        <w:t>Gender stratification and linear regression with age for creatine, FGF21 and GDF-15</w:t>
      </w:r>
      <w:r w:rsidR="009666FB">
        <w:rPr>
          <w:rFonts w:ascii="Times New Roman" w:hAnsi="Times New Roman" w:cs="Times New Roman"/>
          <w:sz w:val="24"/>
        </w:rPr>
        <w:t>.</w:t>
      </w:r>
    </w:p>
    <w:p w:rsidR="006506E3" w:rsidRDefault="00A66366" w:rsidP="00737A16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A66366">
        <w:rPr>
          <w:rFonts w:ascii="Times New Roman" w:hAnsi="Times New Roman" w:cs="Times New Roman"/>
          <w:b/>
          <w:sz w:val="24"/>
        </w:rPr>
        <w:t>(</w:t>
      </w:r>
      <w:r w:rsidR="00737A16" w:rsidRPr="00A66366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Creatine</w:t>
      </w:r>
      <w:r w:rsidRPr="00AA45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shown for females and males</w:t>
      </w:r>
      <w:r w:rsidR="00A41453">
        <w:rPr>
          <w:rFonts w:ascii="Times New Roman" w:hAnsi="Times New Roman" w:cs="Times New Roman"/>
          <w:sz w:val="24"/>
        </w:rPr>
        <w:t xml:space="preserve"> in CTRLS and MD. </w:t>
      </w:r>
      <w:r w:rsidR="00A41453" w:rsidRPr="00A41453">
        <w:rPr>
          <w:rFonts w:ascii="Times New Roman" w:hAnsi="Times New Roman" w:cs="Times New Roman"/>
          <w:b/>
          <w:sz w:val="24"/>
        </w:rPr>
        <w:t>(</w:t>
      </w:r>
      <w:r w:rsidR="00737A16" w:rsidRPr="00A41453">
        <w:rPr>
          <w:rFonts w:ascii="Times New Roman" w:hAnsi="Times New Roman" w:cs="Times New Roman"/>
          <w:b/>
          <w:sz w:val="24"/>
        </w:rPr>
        <w:t>b</w:t>
      </w:r>
      <w:r w:rsidR="00A41453" w:rsidRPr="00A41453">
        <w:rPr>
          <w:rFonts w:ascii="Times New Roman" w:hAnsi="Times New Roman" w:cs="Times New Roman"/>
          <w:b/>
          <w:sz w:val="24"/>
        </w:rPr>
        <w:t>)</w:t>
      </w:r>
      <w:r w:rsidR="00A41453">
        <w:rPr>
          <w:rFonts w:ascii="Times New Roman" w:hAnsi="Times New Roman" w:cs="Times New Roman"/>
          <w:sz w:val="24"/>
        </w:rPr>
        <w:t xml:space="preserve"> Linear regression for creatine and age in CTRLS and MD. No significant association </w:t>
      </w:r>
      <w:proofErr w:type="gramStart"/>
      <w:r w:rsidR="00A41453">
        <w:rPr>
          <w:rFonts w:ascii="Times New Roman" w:hAnsi="Times New Roman" w:cs="Times New Roman"/>
          <w:sz w:val="24"/>
        </w:rPr>
        <w:t>was found</w:t>
      </w:r>
      <w:proofErr w:type="gramEnd"/>
      <w:r w:rsidR="00A41453">
        <w:rPr>
          <w:rFonts w:ascii="Times New Roman" w:hAnsi="Times New Roman" w:cs="Times New Roman"/>
          <w:sz w:val="24"/>
        </w:rPr>
        <w:t xml:space="preserve">. </w:t>
      </w:r>
      <w:r w:rsidR="00A41453" w:rsidRPr="00A41453">
        <w:rPr>
          <w:rFonts w:ascii="Times New Roman" w:hAnsi="Times New Roman" w:cs="Times New Roman"/>
          <w:b/>
          <w:sz w:val="24"/>
        </w:rPr>
        <w:t>(</w:t>
      </w:r>
      <w:proofErr w:type="gramStart"/>
      <w:r w:rsidR="00737A16" w:rsidRPr="00A41453">
        <w:rPr>
          <w:rFonts w:ascii="Times New Roman" w:hAnsi="Times New Roman" w:cs="Times New Roman"/>
          <w:b/>
          <w:sz w:val="24"/>
        </w:rPr>
        <w:t>c-d</w:t>
      </w:r>
      <w:proofErr w:type="gramEnd"/>
      <w:r w:rsidR="00737A16" w:rsidRPr="00A41453">
        <w:rPr>
          <w:rFonts w:ascii="Times New Roman" w:hAnsi="Times New Roman" w:cs="Times New Roman"/>
          <w:b/>
          <w:sz w:val="24"/>
        </w:rPr>
        <w:t>)</w:t>
      </w:r>
      <w:r w:rsidR="00737A16">
        <w:rPr>
          <w:rFonts w:ascii="Times New Roman" w:hAnsi="Times New Roman" w:cs="Times New Roman"/>
          <w:sz w:val="24"/>
        </w:rPr>
        <w:t xml:space="preserve"> </w:t>
      </w:r>
      <w:r w:rsidR="00A41453">
        <w:rPr>
          <w:rFonts w:ascii="Times New Roman" w:hAnsi="Times New Roman" w:cs="Times New Roman"/>
          <w:sz w:val="24"/>
        </w:rPr>
        <w:t xml:space="preserve">FGF21 and GDF-15 shown for females and males in CTRLS and MD. </w:t>
      </w:r>
      <w:r w:rsidR="00737A16" w:rsidRPr="00A41453">
        <w:rPr>
          <w:rFonts w:ascii="Times New Roman" w:hAnsi="Times New Roman" w:cs="Times New Roman"/>
          <w:b/>
          <w:sz w:val="24"/>
        </w:rPr>
        <w:t>(</w:t>
      </w:r>
      <w:proofErr w:type="gramStart"/>
      <w:r w:rsidR="00737A16" w:rsidRPr="00A41453">
        <w:rPr>
          <w:rFonts w:ascii="Times New Roman" w:hAnsi="Times New Roman" w:cs="Times New Roman"/>
          <w:b/>
          <w:sz w:val="24"/>
        </w:rPr>
        <w:t>e-f</w:t>
      </w:r>
      <w:proofErr w:type="gramEnd"/>
      <w:r w:rsidR="00737A16" w:rsidRPr="00A41453">
        <w:rPr>
          <w:rFonts w:ascii="Times New Roman" w:hAnsi="Times New Roman" w:cs="Times New Roman"/>
          <w:b/>
          <w:sz w:val="24"/>
        </w:rPr>
        <w:t>)</w:t>
      </w:r>
      <w:r w:rsidR="00737A16">
        <w:rPr>
          <w:rFonts w:ascii="Times New Roman" w:hAnsi="Times New Roman" w:cs="Times New Roman"/>
          <w:sz w:val="24"/>
        </w:rPr>
        <w:t xml:space="preserve"> </w:t>
      </w:r>
      <w:r w:rsidR="00A41453">
        <w:rPr>
          <w:rFonts w:ascii="Times New Roman" w:hAnsi="Times New Roman" w:cs="Times New Roman"/>
          <w:sz w:val="24"/>
        </w:rPr>
        <w:t xml:space="preserve">Linear regression for FGF21 </w:t>
      </w:r>
      <w:r w:rsidR="00737A16" w:rsidRPr="005F2817">
        <w:rPr>
          <w:rFonts w:ascii="Times New Roman" w:hAnsi="Times New Roman" w:cs="Times New Roman"/>
          <w:b/>
          <w:sz w:val="24"/>
        </w:rPr>
        <w:t>(e</w:t>
      </w:r>
      <w:r w:rsidR="00A41453" w:rsidRPr="005F2817">
        <w:rPr>
          <w:rFonts w:ascii="Times New Roman" w:hAnsi="Times New Roman" w:cs="Times New Roman"/>
          <w:b/>
          <w:sz w:val="24"/>
        </w:rPr>
        <w:t>)</w:t>
      </w:r>
      <w:r w:rsidR="00A41453">
        <w:rPr>
          <w:rFonts w:ascii="Times New Roman" w:hAnsi="Times New Roman" w:cs="Times New Roman"/>
          <w:sz w:val="24"/>
        </w:rPr>
        <w:t xml:space="preserve"> and </w:t>
      </w:r>
      <w:r w:rsidR="005F2817">
        <w:rPr>
          <w:rFonts w:ascii="Times New Roman" w:hAnsi="Times New Roman" w:cs="Times New Roman"/>
          <w:sz w:val="24"/>
        </w:rPr>
        <w:t xml:space="preserve">GDF-15 </w:t>
      </w:r>
      <w:r w:rsidR="00737A16" w:rsidRPr="005F2817">
        <w:rPr>
          <w:rFonts w:ascii="Times New Roman" w:hAnsi="Times New Roman" w:cs="Times New Roman"/>
          <w:b/>
          <w:sz w:val="24"/>
        </w:rPr>
        <w:t>(f)</w:t>
      </w:r>
      <w:r w:rsidR="00737A16">
        <w:rPr>
          <w:rFonts w:ascii="Times New Roman" w:hAnsi="Times New Roman" w:cs="Times New Roman"/>
          <w:sz w:val="24"/>
        </w:rPr>
        <w:t xml:space="preserve"> </w:t>
      </w:r>
      <w:r w:rsidR="005F2817">
        <w:rPr>
          <w:rFonts w:ascii="Times New Roman" w:hAnsi="Times New Roman" w:cs="Times New Roman"/>
          <w:sz w:val="24"/>
        </w:rPr>
        <w:t xml:space="preserve">and </w:t>
      </w:r>
      <w:r w:rsidR="00A41453">
        <w:rPr>
          <w:rFonts w:ascii="Times New Roman" w:hAnsi="Times New Roman" w:cs="Times New Roman"/>
          <w:sz w:val="24"/>
        </w:rPr>
        <w:t>age in CTRLS and MD.</w:t>
      </w:r>
      <w:r w:rsidR="005F2817">
        <w:rPr>
          <w:rFonts w:ascii="Times New Roman" w:hAnsi="Times New Roman" w:cs="Times New Roman"/>
          <w:sz w:val="24"/>
        </w:rPr>
        <w:t xml:space="preserve"> A significant association was found for GDF-15 and age in CTRLS</w:t>
      </w:r>
      <w:r w:rsidR="008F03D0">
        <w:rPr>
          <w:rFonts w:ascii="Times New Roman" w:hAnsi="Times New Roman" w:cs="Times New Roman"/>
          <w:sz w:val="24"/>
        </w:rPr>
        <w:t xml:space="preserve"> R</w:t>
      </w:r>
      <w:r w:rsidR="008F03D0">
        <w:rPr>
          <w:rFonts w:ascii="Times New Roman" w:hAnsi="Times New Roman" w:cs="Times New Roman"/>
          <w:sz w:val="24"/>
          <w:vertAlign w:val="superscript"/>
        </w:rPr>
        <w:t xml:space="preserve">2 </w:t>
      </w:r>
      <w:r w:rsidR="008F03D0">
        <w:rPr>
          <w:rFonts w:ascii="Times New Roman" w:hAnsi="Times New Roman" w:cs="Times New Roman"/>
          <w:sz w:val="24"/>
        </w:rPr>
        <w:t>= 0.335, p-value = 0.003</w:t>
      </w:r>
      <w:r w:rsidR="005F2817">
        <w:rPr>
          <w:rFonts w:ascii="Times New Roman" w:hAnsi="Times New Roman" w:cs="Times New Roman"/>
          <w:sz w:val="24"/>
        </w:rPr>
        <w:t>.</w:t>
      </w:r>
    </w:p>
    <w:p w:rsidR="006506E3" w:rsidRPr="006506E3" w:rsidRDefault="006506E3" w:rsidP="00737A16">
      <w:pPr>
        <w:spacing w:line="360" w:lineRule="auto"/>
        <w:rPr>
          <w:rFonts w:ascii="Times New Roman" w:hAnsi="Times New Roman" w:cs="Times New Roman"/>
          <w:sz w:val="24"/>
        </w:rPr>
      </w:pPr>
    </w:p>
    <w:p w:rsidR="006506E3" w:rsidRPr="006506E3" w:rsidRDefault="006506E3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b/>
          <w:sz w:val="24"/>
        </w:rPr>
      </w:pPr>
    </w:p>
    <w:p w:rsidR="00A66366" w:rsidRDefault="00A66366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Pr="00191C05" w:rsidRDefault="00191C05" w:rsidP="006506E3">
      <w:pPr>
        <w:rPr>
          <w:rFonts w:ascii="Times New Roman" w:hAnsi="Times New Roman" w:cs="Times New Roman"/>
          <w:b/>
          <w:sz w:val="24"/>
        </w:rPr>
      </w:pPr>
      <w:r w:rsidRPr="00191C05">
        <w:rPr>
          <w:rFonts w:ascii="Times New Roman" w:hAnsi="Times New Roman" w:cs="Times New Roman"/>
          <w:b/>
          <w:sz w:val="24"/>
        </w:rPr>
        <w:lastRenderedPageBreak/>
        <w:t>Supplementary Figure 5</w:t>
      </w:r>
    </w:p>
    <w:p w:rsidR="006506E3" w:rsidRDefault="00191C05" w:rsidP="006506E3">
      <w:pPr>
        <w:rPr>
          <w:rFonts w:ascii="Times New Roman" w:hAnsi="Times New Roman" w:cs="Times New Roman"/>
          <w:sz w:val="24"/>
        </w:rPr>
      </w:pPr>
      <w:r w:rsidRPr="00191C05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6332220" cy="826196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82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</w:p>
    <w:p w:rsidR="00191C05" w:rsidRDefault="00191C05" w:rsidP="00191C05">
      <w:pPr>
        <w:rPr>
          <w:rFonts w:ascii="Times New Roman" w:hAnsi="Times New Roman" w:cs="Times New Roman"/>
          <w:sz w:val="24"/>
        </w:rPr>
      </w:pPr>
      <w:r w:rsidRPr="00A66366">
        <w:rPr>
          <w:rFonts w:ascii="Times New Roman" w:hAnsi="Times New Roman" w:cs="Times New Roman"/>
          <w:b/>
          <w:sz w:val="24"/>
        </w:rPr>
        <w:lastRenderedPageBreak/>
        <w:t>Supplementary Fig.</w:t>
      </w:r>
      <w:r>
        <w:rPr>
          <w:rFonts w:ascii="Times New Roman" w:hAnsi="Times New Roman" w:cs="Times New Roman"/>
          <w:b/>
          <w:sz w:val="24"/>
        </w:rPr>
        <w:t xml:space="preserve"> 5 </w:t>
      </w:r>
      <w:r>
        <w:rPr>
          <w:rFonts w:ascii="Times New Roman" w:hAnsi="Times New Roman" w:cs="Times New Roman"/>
          <w:sz w:val="24"/>
        </w:rPr>
        <w:t xml:space="preserve">Correlation analyses amongst </w:t>
      </w:r>
      <w:proofErr w:type="spellStart"/>
      <w:r>
        <w:rPr>
          <w:rFonts w:ascii="Times New Roman" w:hAnsi="Times New Roman" w:cs="Times New Roman"/>
          <w:sz w:val="24"/>
        </w:rPr>
        <w:t>ccf</w:t>
      </w:r>
      <w:proofErr w:type="spellEnd"/>
      <w:r>
        <w:rPr>
          <w:rFonts w:ascii="Times New Roman" w:hAnsi="Times New Roman" w:cs="Times New Roman"/>
          <w:sz w:val="24"/>
        </w:rPr>
        <w:t>-mtDNA, creatine, FGF21 and GDF-15</w:t>
      </w:r>
      <w:r w:rsidR="009666FB">
        <w:rPr>
          <w:rFonts w:ascii="Times New Roman" w:hAnsi="Times New Roman" w:cs="Times New Roman"/>
          <w:sz w:val="24"/>
        </w:rPr>
        <w:t>.</w:t>
      </w:r>
    </w:p>
    <w:p w:rsidR="00191C05" w:rsidRPr="005A4431" w:rsidRDefault="00191C05" w:rsidP="00191C05">
      <w:pPr>
        <w:spacing w:line="360" w:lineRule="auto"/>
        <w:rPr>
          <w:rFonts w:ascii="Times New Roman" w:hAnsi="Times New Roman" w:cs="Times New Roman"/>
          <w:sz w:val="24"/>
        </w:rPr>
      </w:pPr>
      <w:r w:rsidRPr="005A4431">
        <w:rPr>
          <w:rFonts w:ascii="Times New Roman" w:hAnsi="Times New Roman" w:cs="Times New Roman"/>
          <w:sz w:val="24"/>
        </w:rPr>
        <w:t>Pearson’s correlation analys</w:t>
      </w:r>
      <w:r>
        <w:rPr>
          <w:rFonts w:ascii="Times New Roman" w:hAnsi="Times New Roman" w:cs="Times New Roman"/>
          <w:sz w:val="24"/>
        </w:rPr>
        <w:t>e</w:t>
      </w:r>
      <w:r w:rsidRPr="005A4431">
        <w:rPr>
          <w:rFonts w:ascii="Times New Roman" w:hAnsi="Times New Roman" w:cs="Times New Roman"/>
          <w:sz w:val="24"/>
        </w:rPr>
        <w:t>s amongst the four biomarkers</w:t>
      </w:r>
      <w:r>
        <w:rPr>
          <w:rFonts w:ascii="Times New Roman" w:hAnsi="Times New Roman" w:cs="Times New Roman"/>
          <w:sz w:val="24"/>
        </w:rPr>
        <w:t xml:space="preserve"> of this study. The analysis </w:t>
      </w:r>
      <w:proofErr w:type="gramStart"/>
      <w:r>
        <w:rPr>
          <w:rFonts w:ascii="Times New Roman" w:hAnsi="Times New Roman" w:cs="Times New Roman"/>
          <w:sz w:val="24"/>
        </w:rPr>
        <w:t>was</w:t>
      </w:r>
      <w:r w:rsidRPr="005A4431">
        <w:rPr>
          <w:rFonts w:ascii="Times New Roman" w:hAnsi="Times New Roman" w:cs="Times New Roman"/>
          <w:sz w:val="24"/>
        </w:rPr>
        <w:t xml:space="preserve"> performed</w:t>
      </w:r>
      <w:proofErr w:type="gramEnd"/>
      <w:r w:rsidRPr="005A4431">
        <w:rPr>
          <w:rFonts w:ascii="Times New Roman" w:hAnsi="Times New Roman" w:cs="Times New Roman"/>
          <w:sz w:val="24"/>
        </w:rPr>
        <w:t xml:space="preserve"> for both </w:t>
      </w:r>
      <w:proofErr w:type="spellStart"/>
      <w:r w:rsidRPr="005A4431">
        <w:rPr>
          <w:rFonts w:ascii="Times New Roman" w:hAnsi="Times New Roman" w:cs="Times New Roman"/>
          <w:sz w:val="24"/>
        </w:rPr>
        <w:t>ccf-mDNA</w:t>
      </w:r>
      <w:proofErr w:type="spellEnd"/>
      <w:r w:rsidRPr="005A4431">
        <w:rPr>
          <w:rFonts w:ascii="Times New Roman" w:hAnsi="Times New Roman" w:cs="Times New Roman"/>
          <w:sz w:val="24"/>
        </w:rPr>
        <w:t xml:space="preserve"> assays (</w:t>
      </w:r>
      <w:r w:rsidRPr="00BB7E14">
        <w:rPr>
          <w:rFonts w:ascii="Times New Roman" w:hAnsi="Times New Roman" w:cs="Times New Roman"/>
          <w:i/>
          <w:sz w:val="24"/>
        </w:rPr>
        <w:t>MT-ND2</w:t>
      </w:r>
      <w:r w:rsidRPr="005A4431">
        <w:rPr>
          <w:rFonts w:ascii="Times New Roman" w:hAnsi="Times New Roman" w:cs="Times New Roman"/>
          <w:sz w:val="24"/>
        </w:rPr>
        <w:t xml:space="preserve"> and </w:t>
      </w:r>
      <w:r w:rsidRPr="00BB7E14">
        <w:rPr>
          <w:rFonts w:ascii="Times New Roman" w:hAnsi="Times New Roman" w:cs="Times New Roman"/>
          <w:i/>
          <w:sz w:val="24"/>
        </w:rPr>
        <w:t>MT-ND1</w:t>
      </w:r>
      <w:r w:rsidRPr="005A4431">
        <w:rPr>
          <w:rFonts w:ascii="Times New Roman" w:hAnsi="Times New Roman" w:cs="Times New Roman"/>
          <w:sz w:val="24"/>
        </w:rPr>
        <w:t>). Graphs of Pearson’s correlations for FGF21/</w:t>
      </w:r>
      <w:r w:rsidRPr="00716890">
        <w:rPr>
          <w:rFonts w:ascii="Times New Roman" w:hAnsi="Times New Roman" w:cs="Times New Roman"/>
          <w:sz w:val="24"/>
        </w:rPr>
        <w:t xml:space="preserve">GDF-15 and </w:t>
      </w:r>
      <w:r w:rsidRPr="00BB7E14">
        <w:rPr>
          <w:rFonts w:ascii="Times New Roman" w:hAnsi="Times New Roman" w:cs="Times New Roman"/>
          <w:i/>
          <w:sz w:val="24"/>
        </w:rPr>
        <w:t>MT-ND2</w:t>
      </w:r>
      <w:r w:rsidRPr="00716890">
        <w:rPr>
          <w:rFonts w:ascii="Times New Roman" w:hAnsi="Times New Roman" w:cs="Times New Roman"/>
          <w:sz w:val="24"/>
        </w:rPr>
        <w:t>/</w:t>
      </w:r>
      <w:r w:rsidRPr="00BB7E14">
        <w:rPr>
          <w:rFonts w:ascii="Times New Roman" w:hAnsi="Times New Roman" w:cs="Times New Roman"/>
          <w:i/>
          <w:sz w:val="24"/>
        </w:rPr>
        <w:t>MT-ND1</w:t>
      </w:r>
      <w:r w:rsidRPr="0071689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16890">
        <w:rPr>
          <w:rFonts w:ascii="Times New Roman" w:hAnsi="Times New Roman" w:cs="Times New Roman"/>
          <w:sz w:val="24"/>
        </w:rPr>
        <w:t>are reported</w:t>
      </w:r>
      <w:proofErr w:type="gramEnd"/>
      <w:r w:rsidRPr="00716890">
        <w:rPr>
          <w:rFonts w:ascii="Times New Roman" w:hAnsi="Times New Roman" w:cs="Times New Roman"/>
          <w:sz w:val="24"/>
        </w:rPr>
        <w:t xml:space="preserve"> in Fig. 4h and in Supplementary Fig. 1d</w:t>
      </w:r>
      <w:r w:rsidR="009666FB">
        <w:rPr>
          <w:rFonts w:ascii="Times New Roman" w:hAnsi="Times New Roman" w:cs="Times New Roman"/>
          <w:sz w:val="24"/>
        </w:rPr>
        <w:t>, respectively</w:t>
      </w:r>
      <w:r w:rsidRPr="00716890">
        <w:rPr>
          <w:rFonts w:ascii="Times New Roman" w:hAnsi="Times New Roman" w:cs="Times New Roman"/>
          <w:sz w:val="24"/>
        </w:rPr>
        <w:t xml:space="preserve">. NS Non significant after </w:t>
      </w:r>
      <w:proofErr w:type="spellStart"/>
      <w:proofErr w:type="gramStart"/>
      <w:r w:rsidRPr="00716890">
        <w:rPr>
          <w:rFonts w:ascii="Times New Roman" w:hAnsi="Times New Roman" w:cs="Times New Roman"/>
          <w:sz w:val="24"/>
        </w:rPr>
        <w:t>Bonferroni</w:t>
      </w:r>
      <w:r w:rsidRPr="00BB7E14">
        <w:rPr>
          <w:rFonts w:ascii="Times New Roman" w:hAnsi="Times New Roman" w:cs="Times New Roman"/>
          <w:sz w:val="24"/>
        </w:rPr>
        <w:t>’s</w:t>
      </w:r>
      <w:proofErr w:type="spellEnd"/>
      <w:proofErr w:type="gramEnd"/>
      <w:r w:rsidRPr="00BB7E14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5A4431">
        <w:rPr>
          <w:rFonts w:ascii="Times New Roman" w:hAnsi="Times New Roman" w:cs="Times New Roman"/>
          <w:sz w:val="24"/>
        </w:rPr>
        <w:t>Benjamini</w:t>
      </w:r>
      <w:proofErr w:type="spellEnd"/>
      <w:r w:rsidRPr="005A4431">
        <w:rPr>
          <w:rFonts w:ascii="Times New Roman" w:hAnsi="Times New Roman" w:cs="Times New Roman"/>
          <w:sz w:val="24"/>
        </w:rPr>
        <w:t>–Hochberg</w:t>
      </w:r>
      <w:r>
        <w:rPr>
          <w:rFonts w:ascii="Times New Roman" w:hAnsi="Times New Roman" w:cs="Times New Roman"/>
          <w:sz w:val="24"/>
        </w:rPr>
        <w:t>’s</w:t>
      </w:r>
      <w:r w:rsidRPr="005A4431">
        <w:rPr>
          <w:rFonts w:ascii="Times New Roman" w:hAnsi="Times New Roman" w:cs="Times New Roman"/>
          <w:sz w:val="24"/>
        </w:rPr>
        <w:t xml:space="preserve"> corrections (FDR 0.10).</w:t>
      </w:r>
    </w:p>
    <w:p w:rsidR="00191C05" w:rsidRDefault="00191C05" w:rsidP="006506E3">
      <w:pPr>
        <w:rPr>
          <w:rFonts w:ascii="Times New Roman" w:hAnsi="Times New Roman" w:cs="Times New Roman"/>
          <w:sz w:val="24"/>
        </w:rPr>
      </w:pPr>
      <w:bookmarkStart w:id="2" w:name="_GoBack"/>
      <w:bookmarkEnd w:id="2"/>
    </w:p>
    <w:sectPr w:rsidR="00191C05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8015C"/>
    <w:multiLevelType w:val="hybridMultilevel"/>
    <w:tmpl w:val="9B966AF0"/>
    <w:lvl w:ilvl="0" w:tplc="ABE84D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97BAB"/>
    <w:multiLevelType w:val="hybridMultilevel"/>
    <w:tmpl w:val="D4F684E2"/>
    <w:lvl w:ilvl="0" w:tplc="A158427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24A4C"/>
    <w:multiLevelType w:val="hybridMultilevel"/>
    <w:tmpl w:val="C008A52E"/>
    <w:lvl w:ilvl="0" w:tplc="808C22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A7"/>
    <w:rsid w:val="00027865"/>
    <w:rsid w:val="00190699"/>
    <w:rsid w:val="00191C05"/>
    <w:rsid w:val="00195E39"/>
    <w:rsid w:val="001C2F7E"/>
    <w:rsid w:val="00217B22"/>
    <w:rsid w:val="002371E4"/>
    <w:rsid w:val="002B452D"/>
    <w:rsid w:val="003022E5"/>
    <w:rsid w:val="00394033"/>
    <w:rsid w:val="003F155E"/>
    <w:rsid w:val="00426830"/>
    <w:rsid w:val="004D4EE4"/>
    <w:rsid w:val="00522A74"/>
    <w:rsid w:val="00597AEC"/>
    <w:rsid w:val="005A3CB6"/>
    <w:rsid w:val="005A4431"/>
    <w:rsid w:val="005F2817"/>
    <w:rsid w:val="006434FB"/>
    <w:rsid w:val="006506E3"/>
    <w:rsid w:val="00666188"/>
    <w:rsid w:val="006B55B3"/>
    <w:rsid w:val="00713E84"/>
    <w:rsid w:val="00716890"/>
    <w:rsid w:val="00737A16"/>
    <w:rsid w:val="0079700C"/>
    <w:rsid w:val="007C3262"/>
    <w:rsid w:val="0084706B"/>
    <w:rsid w:val="008F03D0"/>
    <w:rsid w:val="00965180"/>
    <w:rsid w:val="009666FB"/>
    <w:rsid w:val="009855A7"/>
    <w:rsid w:val="00994097"/>
    <w:rsid w:val="00A41453"/>
    <w:rsid w:val="00A5048A"/>
    <w:rsid w:val="00A66366"/>
    <w:rsid w:val="00AA45F5"/>
    <w:rsid w:val="00AC314C"/>
    <w:rsid w:val="00AF6822"/>
    <w:rsid w:val="00B0505E"/>
    <w:rsid w:val="00BB7E14"/>
    <w:rsid w:val="00C148A7"/>
    <w:rsid w:val="00C35351"/>
    <w:rsid w:val="00C701FF"/>
    <w:rsid w:val="00C92CA6"/>
    <w:rsid w:val="00CB73D5"/>
    <w:rsid w:val="00DC44E6"/>
    <w:rsid w:val="00DE2CC6"/>
    <w:rsid w:val="00DE416E"/>
    <w:rsid w:val="00E3759B"/>
    <w:rsid w:val="00E66BDE"/>
    <w:rsid w:val="00F31F31"/>
    <w:rsid w:val="00F80E02"/>
    <w:rsid w:val="00F81473"/>
    <w:rsid w:val="00F8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AAB8"/>
  <w15:chartTrackingRefBased/>
  <w15:docId w15:val="{8B0396C3-B1CD-48BA-9214-CB0B4AC3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45F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81473"/>
    <w:rPr>
      <w:color w:val="0563C1" w:themeColor="hyperlink"/>
      <w:u w:val="single"/>
    </w:rPr>
  </w:style>
  <w:style w:type="table" w:customStyle="1" w:styleId="Tabellasemplice51">
    <w:name w:val="Tabella semplice 51"/>
    <w:basedOn w:val="Tabellanormale"/>
    <w:uiPriority w:val="45"/>
    <w:rsid w:val="00CB73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5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rio.carelli@unibo.it" TargetMode="Externa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ABB1E-F84D-427C-A3CC-86A5AA15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13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Maresca</dc:creator>
  <cp:keywords/>
  <dc:description/>
  <cp:lastModifiedBy>Alessandra Maresca</cp:lastModifiedBy>
  <cp:revision>36</cp:revision>
  <cp:lastPrinted>2020-05-01T17:10:00Z</cp:lastPrinted>
  <dcterms:created xsi:type="dcterms:W3CDTF">2020-03-13T17:40:00Z</dcterms:created>
  <dcterms:modified xsi:type="dcterms:W3CDTF">2020-08-05T13:48:00Z</dcterms:modified>
</cp:coreProperties>
</file>