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73" w:rsidRDefault="00F06073" w:rsidP="00F06073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Supplementary file</w:t>
      </w:r>
    </w:p>
    <w:p w:rsidR="00F06073" w:rsidRDefault="00F06073" w:rsidP="00F06073">
      <w:pPr>
        <w:spacing w:line="480" w:lineRule="auto"/>
        <w:jc w:val="both"/>
        <w:rPr>
          <w:lang w:val="en-US"/>
        </w:rPr>
      </w:pPr>
      <w:r w:rsidRPr="00F06073">
        <w:rPr>
          <w:lang w:val="en-US"/>
        </w:rPr>
        <w:t xml:space="preserve">Journal: The Science of Nature </w:t>
      </w:r>
      <w:r>
        <w:rPr>
          <w:lang w:val="en-US"/>
        </w:rPr>
        <w:t>–</w:t>
      </w:r>
      <w:r w:rsidRPr="00F06073">
        <w:rPr>
          <w:lang w:val="en-US"/>
        </w:rPr>
        <w:t xml:space="preserve"> </w:t>
      </w:r>
      <w:proofErr w:type="spellStart"/>
      <w:r w:rsidRPr="00F06073">
        <w:rPr>
          <w:lang w:val="en-US"/>
        </w:rPr>
        <w:t>Naturwissenschaften</w:t>
      </w:r>
      <w:proofErr w:type="spellEnd"/>
    </w:p>
    <w:p w:rsidR="00F06073" w:rsidRPr="00F06073" w:rsidRDefault="00F06073" w:rsidP="00F06073">
      <w:pPr>
        <w:spacing w:line="480" w:lineRule="auto"/>
        <w:jc w:val="both"/>
        <w:rPr>
          <w:lang w:val="en-US"/>
        </w:rPr>
      </w:pPr>
    </w:p>
    <w:p w:rsidR="00F06073" w:rsidRPr="00E83B4E" w:rsidRDefault="00F06073" w:rsidP="00F06073">
      <w:pPr>
        <w:spacing w:line="480" w:lineRule="auto"/>
        <w:jc w:val="both"/>
        <w:rPr>
          <w:b/>
          <w:lang w:val="en-US"/>
        </w:rPr>
      </w:pPr>
      <w:r w:rsidRPr="00C85335">
        <w:rPr>
          <w:b/>
          <w:lang w:val="en-US"/>
        </w:rPr>
        <w:t xml:space="preserve">Fatty acid profiles of </w:t>
      </w:r>
      <w:r>
        <w:rPr>
          <w:b/>
          <w:lang w:val="en-US"/>
        </w:rPr>
        <w:t>g</w:t>
      </w:r>
      <w:r w:rsidRPr="00C85335">
        <w:rPr>
          <w:b/>
          <w:lang w:val="en-US"/>
        </w:rPr>
        <w:t>reat tit (</w:t>
      </w:r>
      <w:proofErr w:type="spellStart"/>
      <w:r w:rsidRPr="00ED01DD">
        <w:rPr>
          <w:b/>
          <w:i/>
          <w:lang w:val="en-US"/>
        </w:rPr>
        <w:t>Parus</w:t>
      </w:r>
      <w:proofErr w:type="spellEnd"/>
      <w:r w:rsidRPr="00ED01DD">
        <w:rPr>
          <w:b/>
          <w:i/>
          <w:lang w:val="en-US"/>
        </w:rPr>
        <w:t xml:space="preserve"> major</w:t>
      </w:r>
      <w:r w:rsidRPr="00ED01DD">
        <w:rPr>
          <w:b/>
          <w:lang w:val="en-US"/>
        </w:rPr>
        <w:t>) eggs differ between urban and rural habitats</w:t>
      </w:r>
      <w:r>
        <w:rPr>
          <w:b/>
          <w:lang w:val="en-US"/>
        </w:rPr>
        <w:t>, but not between coniferous and deciduous forests</w:t>
      </w:r>
      <w:r w:rsidRPr="00ED01DD">
        <w:rPr>
          <w:b/>
          <w:lang w:val="en-US"/>
        </w:rPr>
        <w:t xml:space="preserve"> </w:t>
      </w:r>
    </w:p>
    <w:p w:rsidR="00F06073" w:rsidRPr="00AE1042" w:rsidRDefault="00F06073" w:rsidP="00F06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bCs/>
          <w:lang w:val="en-US"/>
        </w:rPr>
      </w:pPr>
      <w:r w:rsidRPr="00AE1042">
        <w:rPr>
          <w:bCs/>
        </w:rPr>
        <w:t>Alejandra Toledo</w:t>
      </w:r>
      <w:r w:rsidRPr="00AE1042">
        <w:rPr>
          <w:bCs/>
          <w:vertAlign w:val="superscript"/>
        </w:rPr>
        <w:t>1</w:t>
      </w:r>
      <w:proofErr w:type="gramStart"/>
      <w:r w:rsidRPr="00AE1042">
        <w:rPr>
          <w:bCs/>
          <w:vertAlign w:val="superscript"/>
        </w:rPr>
        <w:t>,2</w:t>
      </w:r>
      <w:proofErr w:type="gramEnd"/>
      <w:r w:rsidRPr="00AE1042">
        <w:rPr>
          <w:bCs/>
        </w:rPr>
        <w:t>, Martin N. Andersson</w:t>
      </w:r>
      <w:r w:rsidRPr="00AE1042">
        <w:rPr>
          <w:bCs/>
          <w:vertAlign w:val="superscript"/>
        </w:rPr>
        <w:t>1</w:t>
      </w:r>
      <w:r w:rsidRPr="00AE1042">
        <w:rPr>
          <w:bCs/>
        </w:rPr>
        <w:t xml:space="preserve">, </w:t>
      </w:r>
      <w:r w:rsidRPr="00AE1042">
        <w:rPr>
          <w:bCs/>
          <w:lang w:val="en-US"/>
        </w:rPr>
        <w:t>Hong-Lei Wang</w:t>
      </w:r>
      <w:r w:rsidRPr="00AE1042">
        <w:rPr>
          <w:bCs/>
          <w:vertAlign w:val="superscript"/>
        </w:rPr>
        <w:t>1</w:t>
      </w:r>
      <w:r w:rsidRPr="00AE1042">
        <w:rPr>
          <w:bCs/>
          <w:lang w:val="en-US"/>
        </w:rPr>
        <w:t xml:space="preserve">, Pablo </w:t>
      </w:r>
      <w:proofErr w:type="spellStart"/>
      <w:r w:rsidRPr="00AE1042">
        <w:rPr>
          <w:bCs/>
          <w:lang w:val="en-US"/>
        </w:rPr>
        <w:t>Salmón</w:t>
      </w:r>
      <w:proofErr w:type="spellEnd"/>
      <w:r w:rsidRPr="00AE1042">
        <w:rPr>
          <w:bCs/>
          <w:vertAlign w:val="superscript"/>
        </w:rPr>
        <w:t>1</w:t>
      </w:r>
      <w:r w:rsidRPr="00AE1042">
        <w:rPr>
          <w:bCs/>
          <w:lang w:val="en-US"/>
        </w:rPr>
        <w:t>, Hannah Watson</w:t>
      </w:r>
      <w:r w:rsidRPr="00AE1042">
        <w:rPr>
          <w:bCs/>
          <w:vertAlign w:val="superscript"/>
        </w:rPr>
        <w:t>1</w:t>
      </w:r>
      <w:r w:rsidRPr="00AE1042">
        <w:rPr>
          <w:bCs/>
          <w:lang w:val="en-US"/>
        </w:rPr>
        <w:t>, Graham C</w:t>
      </w:r>
      <w:r>
        <w:rPr>
          <w:bCs/>
          <w:lang w:val="en-US"/>
        </w:rPr>
        <w:t>.</w:t>
      </w:r>
      <w:r w:rsidRPr="00AE1042">
        <w:rPr>
          <w:bCs/>
          <w:lang w:val="en-US"/>
        </w:rPr>
        <w:t xml:space="preserve"> Burdge</w:t>
      </w:r>
      <w:r w:rsidRPr="00AE1042">
        <w:rPr>
          <w:bCs/>
          <w:vertAlign w:val="superscript"/>
          <w:lang w:val="en-US"/>
        </w:rPr>
        <w:t>3</w:t>
      </w:r>
      <w:r w:rsidRPr="00AE1042">
        <w:rPr>
          <w:bCs/>
          <w:lang w:val="en-US"/>
        </w:rPr>
        <w:t>, Caroline Isaksson</w:t>
      </w:r>
      <w:r w:rsidRPr="00AE1042">
        <w:rPr>
          <w:bCs/>
          <w:vertAlign w:val="superscript"/>
        </w:rPr>
        <w:t>1</w:t>
      </w:r>
      <w:r w:rsidRPr="00AE1042">
        <w:rPr>
          <w:bCs/>
          <w:lang w:val="en-US"/>
        </w:rPr>
        <w:t>*</w:t>
      </w:r>
    </w:p>
    <w:p w:rsidR="00F06073" w:rsidRDefault="00F06073" w:rsidP="00F06073">
      <w:pPr>
        <w:spacing w:line="480" w:lineRule="auto"/>
        <w:rPr>
          <w:vertAlign w:val="superscript"/>
          <w:lang w:val="en-US"/>
        </w:rPr>
      </w:pPr>
    </w:p>
    <w:p w:rsidR="00F06073" w:rsidRPr="00AE1042" w:rsidRDefault="00F06073" w:rsidP="00F06073">
      <w:pPr>
        <w:spacing w:line="480" w:lineRule="auto"/>
        <w:rPr>
          <w:i/>
          <w:lang w:val="en-US"/>
        </w:rPr>
      </w:pPr>
      <w:bookmarkStart w:id="0" w:name="_GoBack"/>
      <w:bookmarkEnd w:id="0"/>
      <w:r w:rsidRPr="00AE1042">
        <w:rPr>
          <w:vertAlign w:val="superscript"/>
          <w:lang w:val="en-US"/>
        </w:rPr>
        <w:t>1</w:t>
      </w:r>
      <w:r w:rsidRPr="00AE1042">
        <w:rPr>
          <w:i/>
          <w:lang w:val="en-US"/>
        </w:rPr>
        <w:t>Department of Biology, Lund University, Lund, Sweden</w:t>
      </w:r>
    </w:p>
    <w:p w:rsidR="00F06073" w:rsidRPr="00AE1042" w:rsidRDefault="00F06073" w:rsidP="00F06073">
      <w:pPr>
        <w:spacing w:line="480" w:lineRule="auto"/>
        <w:jc w:val="both"/>
        <w:rPr>
          <w:i/>
          <w:lang w:val="en-US"/>
        </w:rPr>
      </w:pPr>
      <w:r w:rsidRPr="00AE1042">
        <w:rPr>
          <w:vertAlign w:val="superscript"/>
          <w:lang w:val="en-US"/>
        </w:rPr>
        <w:t>2</w:t>
      </w:r>
      <w:r w:rsidRPr="00AE1042">
        <w:rPr>
          <w:lang w:val="en-US"/>
        </w:rPr>
        <w:t xml:space="preserve">Current address: </w:t>
      </w:r>
      <w:r w:rsidRPr="00AE1042">
        <w:rPr>
          <w:i/>
          <w:lang w:val="en-US"/>
        </w:rPr>
        <w:t>Department of Life Science, University of Roehampton, London, United Kingdom</w:t>
      </w:r>
    </w:p>
    <w:p w:rsidR="00F06073" w:rsidRPr="00AE1042" w:rsidRDefault="00F06073" w:rsidP="00F06073">
      <w:pPr>
        <w:spacing w:line="480" w:lineRule="auto"/>
        <w:jc w:val="both"/>
        <w:rPr>
          <w:i/>
          <w:lang w:val="en-US"/>
        </w:rPr>
      </w:pPr>
      <w:proofErr w:type="gramStart"/>
      <w:r w:rsidRPr="00AE1042">
        <w:rPr>
          <w:shd w:val="clear" w:color="auto" w:fill="FFFFFF"/>
          <w:vertAlign w:val="superscript"/>
        </w:rPr>
        <w:t>3</w:t>
      </w:r>
      <w:r w:rsidRPr="00AE1042">
        <w:rPr>
          <w:i/>
          <w:shd w:val="clear" w:color="auto" w:fill="FFFFFF"/>
        </w:rPr>
        <w:t>Academic Unit of Human Development and Health, Faculty of Medicine, University of Southampton, United Kingdom.</w:t>
      </w:r>
      <w:proofErr w:type="gramEnd"/>
    </w:p>
    <w:p w:rsidR="00F06073" w:rsidRPr="00AE1042" w:rsidRDefault="00F06073" w:rsidP="00F06073">
      <w:pPr>
        <w:spacing w:line="480" w:lineRule="auto"/>
        <w:jc w:val="both"/>
        <w:rPr>
          <w:lang w:val="en-US"/>
        </w:rPr>
      </w:pPr>
    </w:p>
    <w:p w:rsidR="00F06073" w:rsidRDefault="00F06073" w:rsidP="00F06073">
      <w:pPr>
        <w:spacing w:line="480" w:lineRule="auto"/>
        <w:jc w:val="both"/>
        <w:rPr>
          <w:lang w:val="en-US"/>
        </w:rPr>
      </w:pPr>
      <w:r w:rsidRPr="00AE1042">
        <w:rPr>
          <w:lang w:val="en-US"/>
        </w:rPr>
        <w:t xml:space="preserve">* Corresponding author: </w:t>
      </w:r>
      <w:hyperlink r:id="rId7" w:history="1">
        <w:r w:rsidRPr="005F1B2B">
          <w:rPr>
            <w:rStyle w:val="Hyperlnk"/>
            <w:lang w:val="en-US"/>
          </w:rPr>
          <w:t>Caroline.Isaksson@biol.lu.se</w:t>
        </w:r>
      </w:hyperlink>
    </w:p>
    <w:p w:rsidR="00F06073" w:rsidRDefault="00F06073" w:rsidP="00F06073">
      <w:pPr>
        <w:spacing w:line="480" w:lineRule="auto"/>
        <w:jc w:val="both"/>
        <w:rPr>
          <w:lang w:val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F06073" w:rsidRDefault="00F06073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US" w:eastAsia="en-US"/>
        </w:rPr>
      </w:pPr>
    </w:p>
    <w:p w:rsidR="007A5DAF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b/>
          <w:lang w:val="en-US" w:eastAsia="en-US"/>
        </w:rPr>
        <w:t>Supplementary Table 1</w:t>
      </w:r>
      <w:r w:rsidRPr="00AE1042">
        <w:rPr>
          <w:rFonts w:eastAsiaTheme="minorHAnsi"/>
          <w:b/>
          <w:lang w:val="en-US" w:eastAsia="en-US"/>
        </w:rPr>
        <w:t>.</w:t>
      </w:r>
      <w:proofErr w:type="gramEnd"/>
      <w:r w:rsidRPr="00AE1042">
        <w:rPr>
          <w:rFonts w:eastAsiaTheme="minorHAnsi"/>
          <w:b/>
          <w:lang w:val="en-US" w:eastAsia="en-US"/>
        </w:rPr>
        <w:t xml:space="preserve"> </w:t>
      </w:r>
      <w:r w:rsidRPr="00AE1042">
        <w:rPr>
          <w:rFonts w:eastAsiaTheme="minorHAnsi"/>
          <w:lang w:eastAsia="en-US"/>
        </w:rPr>
        <w:t xml:space="preserve">Summary statistics for the </w:t>
      </w:r>
      <w:r>
        <w:rPr>
          <w:rFonts w:eastAsiaTheme="minorHAnsi"/>
          <w:lang w:eastAsia="en-US"/>
        </w:rPr>
        <w:t>fatty acid</w:t>
      </w:r>
      <w:r w:rsidRPr="00AE1042">
        <w:rPr>
          <w:rFonts w:eastAsiaTheme="minorHAnsi"/>
          <w:lang w:eastAsia="en-US"/>
        </w:rPr>
        <w:t xml:space="preserve"> composition </w:t>
      </w:r>
      <w:r>
        <w:rPr>
          <w:rFonts w:eastAsiaTheme="minorHAnsi"/>
          <w:lang w:eastAsia="en-US"/>
        </w:rPr>
        <w:t>of</w:t>
      </w:r>
      <w:r w:rsidRPr="00AE1042">
        <w:rPr>
          <w:rFonts w:eastAsiaTheme="minorHAnsi"/>
          <w:lang w:eastAsia="en-US"/>
        </w:rPr>
        <w:t xml:space="preserve"> great tit egg</w:t>
      </w:r>
      <w:r>
        <w:rPr>
          <w:rFonts w:eastAsiaTheme="minorHAnsi"/>
          <w:lang w:eastAsia="en-US"/>
        </w:rPr>
        <w:t xml:space="preserve"> yolk</w:t>
      </w:r>
      <w:r w:rsidRPr="005C5B75">
        <w:rPr>
          <w:rFonts w:eastAsiaTheme="minorHAnsi"/>
          <w:lang w:eastAsia="en-US"/>
        </w:rPr>
        <w:t xml:space="preserve">s </w:t>
      </w:r>
      <w:r>
        <w:rPr>
          <w:rFonts w:eastAsiaTheme="minorHAnsi"/>
          <w:lang w:eastAsia="en-US"/>
        </w:rPr>
        <w:t>from the</w:t>
      </w:r>
      <w:r w:rsidRPr="005C5B7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coniferous and deciduous habitats in the United Kingdom. </w:t>
      </w:r>
      <w:proofErr w:type="gramStart"/>
      <w:r>
        <w:rPr>
          <w:rFonts w:eastAsiaTheme="minorHAnsi"/>
          <w:lang w:eastAsia="en-US"/>
        </w:rPr>
        <w:t>Laying</w:t>
      </w:r>
      <w:proofErr w:type="gramEnd"/>
      <w:r>
        <w:rPr>
          <w:rFonts w:eastAsiaTheme="minorHAnsi"/>
          <w:lang w:eastAsia="en-US"/>
        </w:rPr>
        <w:t xml:space="preserve"> date, clutch size and laying order was included as covariates. Significant effects are highlighted in bold. </w:t>
      </w: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1306"/>
        <w:gridCol w:w="758"/>
        <w:gridCol w:w="1032"/>
        <w:gridCol w:w="1032"/>
        <w:gridCol w:w="1032"/>
        <w:gridCol w:w="1032"/>
      </w:tblGrid>
      <w:tr w:rsidR="007A5DAF" w:rsidRPr="00A50F78" w:rsidTr="009958A6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Habitat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Laying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Clutch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Laying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size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order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SFA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2.40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0.63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0.84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0.04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0.43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MUFA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SS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0.02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0.09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3.73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1.73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0.47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0.50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PUFA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SS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0.05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0.34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2.99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2.76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0.03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0.02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0.86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ω-6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PUFA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SS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0.07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0.59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2.63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2.70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0.20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0.02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0.66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ω-3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PUFA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SS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0.04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0.14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&lt; 0.01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3.16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1.38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0.29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0.59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ω-6/ω-3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color w:val="000000"/>
                <w:lang w:eastAsia="en-US"/>
              </w:rPr>
              <w:t>SS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0.01</w:t>
            </w:r>
          </w:p>
        </w:tc>
      </w:tr>
      <w:tr w:rsidR="007A5DAF" w:rsidRPr="00A50F78" w:rsidTr="009958A6">
        <w:trPr>
          <w:trHeight w:val="3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1.08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1.18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2.04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0.32</w:t>
            </w:r>
          </w:p>
        </w:tc>
      </w:tr>
      <w:tr w:rsidR="007A5DAF" w:rsidRPr="00A50F78" w:rsidTr="009958A6">
        <w:trPr>
          <w:trHeight w:val="319"/>
        </w:trPr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50F78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A50F78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F78">
              <w:rPr>
                <w:rFonts w:eastAsiaTheme="minorHAnsi"/>
                <w:color w:val="000000"/>
                <w:lang w:eastAsia="en-US"/>
              </w:rPr>
              <w:t>0.57</w:t>
            </w:r>
          </w:p>
        </w:tc>
      </w:tr>
    </w:tbl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Abbreviations: SFA = saturated fatty acid, MUFA = monounsaturated fatty acid, PUFA = polyunsaturated fatty acid, and </w:t>
      </w:r>
      <w:r w:rsidRPr="00AE1042">
        <w:rPr>
          <w:rFonts w:eastAsiaTheme="minorHAnsi"/>
          <w:lang w:eastAsia="en-US"/>
        </w:rPr>
        <w:t>SS</w:t>
      </w:r>
      <w:r>
        <w:rPr>
          <w:rFonts w:eastAsiaTheme="minorHAnsi"/>
          <w:lang w:eastAsia="en-US"/>
        </w:rPr>
        <w:t xml:space="preserve"> =</w:t>
      </w:r>
      <w:r w:rsidRPr="00AE1042">
        <w:rPr>
          <w:rFonts w:eastAsiaTheme="minorHAnsi"/>
          <w:lang w:eastAsia="en-US"/>
        </w:rPr>
        <w:t xml:space="preserve"> Sum of Squares</w:t>
      </w:r>
      <w:r w:rsidRPr="00617C5F">
        <w:rPr>
          <w:rFonts w:eastAsiaTheme="minorHAnsi"/>
          <w:lang w:eastAsia="en-US"/>
        </w:rPr>
        <w:t>.</w:t>
      </w: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7A5DAF" w:rsidRPr="00AE1042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</w:p>
    <w:p w:rsidR="007A5DAF" w:rsidRPr="00617C5F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b/>
          <w:lang w:val="en-US" w:eastAsia="en-US"/>
        </w:rPr>
        <w:lastRenderedPageBreak/>
        <w:t xml:space="preserve">Supplementary </w:t>
      </w:r>
      <w:r w:rsidRPr="00AE1042">
        <w:rPr>
          <w:rFonts w:eastAsiaTheme="minorHAnsi"/>
          <w:b/>
          <w:lang w:val="en-US" w:eastAsia="en-US"/>
        </w:rPr>
        <w:t xml:space="preserve">Table </w:t>
      </w:r>
      <w:r>
        <w:rPr>
          <w:rFonts w:eastAsiaTheme="minorHAnsi"/>
          <w:b/>
          <w:lang w:val="en-US" w:eastAsia="en-US"/>
        </w:rPr>
        <w:t>2</w:t>
      </w:r>
      <w:r w:rsidRPr="00AE1042">
        <w:rPr>
          <w:rFonts w:eastAsiaTheme="minorHAnsi"/>
          <w:b/>
          <w:lang w:val="en-US" w:eastAsia="en-US"/>
        </w:rPr>
        <w:t>.</w:t>
      </w:r>
      <w:proofErr w:type="gramEnd"/>
      <w:r w:rsidRPr="00AE1042">
        <w:rPr>
          <w:rFonts w:eastAsiaTheme="minorHAnsi"/>
          <w:lang w:val="en-US" w:eastAsia="en-US"/>
        </w:rPr>
        <w:t xml:space="preserve"> </w:t>
      </w:r>
      <w:r w:rsidRPr="00AE1042">
        <w:rPr>
          <w:rFonts w:eastAsiaTheme="minorHAnsi"/>
          <w:lang w:eastAsia="en-US"/>
        </w:rPr>
        <w:t xml:space="preserve">Summary statistics for the </w:t>
      </w:r>
      <w:r>
        <w:rPr>
          <w:rFonts w:eastAsiaTheme="minorHAnsi"/>
          <w:lang w:eastAsia="en-US"/>
        </w:rPr>
        <w:t>fatty acid</w:t>
      </w:r>
      <w:r w:rsidRPr="00AE1042">
        <w:rPr>
          <w:rFonts w:eastAsiaTheme="minorHAnsi"/>
          <w:lang w:eastAsia="en-US"/>
        </w:rPr>
        <w:t xml:space="preserve"> composition</w:t>
      </w:r>
      <w:r>
        <w:rPr>
          <w:rFonts w:eastAsiaTheme="minorHAnsi"/>
          <w:lang w:eastAsia="en-US"/>
        </w:rPr>
        <w:t>s</w:t>
      </w:r>
      <w:r w:rsidRPr="00AE1042">
        <w:rPr>
          <w:rFonts w:eastAsiaTheme="minorHAnsi"/>
          <w:lang w:eastAsia="en-US"/>
        </w:rPr>
        <w:t xml:space="preserve"> in great tit egg</w:t>
      </w:r>
      <w:r>
        <w:rPr>
          <w:rFonts w:eastAsiaTheme="minorHAnsi"/>
          <w:lang w:eastAsia="en-US"/>
        </w:rPr>
        <w:t xml:space="preserve"> yolk</w:t>
      </w:r>
      <w:r w:rsidRPr="00AE1042">
        <w:rPr>
          <w:rFonts w:eastAsiaTheme="minorHAnsi"/>
          <w:lang w:eastAsia="en-US"/>
        </w:rPr>
        <w:t xml:space="preserve">s </w:t>
      </w:r>
      <w:r>
        <w:rPr>
          <w:rFonts w:eastAsiaTheme="minorHAnsi"/>
          <w:lang w:eastAsia="en-US"/>
        </w:rPr>
        <w:t>from</w:t>
      </w:r>
      <w:r w:rsidRPr="00AE104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the urban and rural habitats in</w:t>
      </w:r>
      <w:r w:rsidRPr="00AE1042">
        <w:rPr>
          <w:rFonts w:eastAsiaTheme="minorHAnsi"/>
          <w:lang w:eastAsia="en-US"/>
        </w:rPr>
        <w:t xml:space="preserve"> Sweden.</w:t>
      </w:r>
      <w:r>
        <w:rPr>
          <w:rFonts w:eastAsiaTheme="minorHAnsi"/>
          <w:lang w:eastAsia="en-US"/>
        </w:rPr>
        <w:t xml:space="preserve"> Significant effects are highlighted in bold. </w:t>
      </w:r>
    </w:p>
    <w:p w:rsidR="007A5DAF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val="en-US" w:eastAsia="en-US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1272"/>
        <w:gridCol w:w="806"/>
        <w:gridCol w:w="1071"/>
        <w:gridCol w:w="850"/>
        <w:gridCol w:w="993"/>
        <w:gridCol w:w="992"/>
      </w:tblGrid>
      <w:tr w:rsidR="007A5DAF" w:rsidRPr="00B56150" w:rsidTr="009958A6">
        <w:trPr>
          <w:trHeight w:val="638"/>
        </w:trPr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Habitat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Incub</w:t>
            </w:r>
            <w:proofErr w:type="spellEnd"/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. stage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Laying date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Clutch size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SFA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SS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0.02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0.89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&lt; 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0.52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MUFA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SS</w:t>
            </w:r>
          </w:p>
        </w:tc>
        <w:tc>
          <w:tcPr>
            <w:tcW w:w="10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0.06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0.76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0.63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PUFA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SS</w:t>
            </w:r>
          </w:p>
        </w:tc>
        <w:tc>
          <w:tcPr>
            <w:tcW w:w="10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17.79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1.31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0.30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ω-6 PUFA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SS</w:t>
            </w:r>
          </w:p>
        </w:tc>
        <w:tc>
          <w:tcPr>
            <w:tcW w:w="10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0.20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1.28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0.31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ω-3 PUFA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SS</w:t>
            </w:r>
          </w:p>
        </w:tc>
        <w:tc>
          <w:tcPr>
            <w:tcW w:w="10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0.17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1.37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0.28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ω-6/ω-3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&lt; 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0.34</w:t>
            </w:r>
          </w:p>
        </w:tc>
      </w:tr>
      <w:tr w:rsidR="007A5DAF" w:rsidRPr="00B56150" w:rsidTr="009958A6">
        <w:trPr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1.45</w:t>
            </w:r>
          </w:p>
        </w:tc>
      </w:tr>
      <w:tr w:rsidR="007A5DAF" w:rsidRPr="00B56150" w:rsidTr="009958A6">
        <w:trPr>
          <w:trHeight w:val="305"/>
        </w:trPr>
        <w:tc>
          <w:tcPr>
            <w:tcW w:w="12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7A5DAF" w:rsidRPr="00B56150" w:rsidRDefault="007A5DAF" w:rsidP="009958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561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0.25</w:t>
            </w:r>
          </w:p>
        </w:tc>
      </w:tr>
    </w:tbl>
    <w:p w:rsidR="007A5DAF" w:rsidRPr="00617C5F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Abbreviations: SFA = saturated fatty acid, MUFA, monounsaturated fatty acid, PUFA = polyunsaturated fatty acid, and </w:t>
      </w:r>
      <w:r w:rsidRPr="00AE1042">
        <w:rPr>
          <w:rFonts w:eastAsiaTheme="minorHAnsi"/>
          <w:lang w:eastAsia="en-US"/>
        </w:rPr>
        <w:t>SS</w:t>
      </w:r>
      <w:r>
        <w:rPr>
          <w:rFonts w:eastAsiaTheme="minorHAnsi"/>
          <w:lang w:eastAsia="en-US"/>
        </w:rPr>
        <w:t xml:space="preserve"> =</w:t>
      </w:r>
      <w:r w:rsidRPr="00AE1042">
        <w:rPr>
          <w:rFonts w:eastAsiaTheme="minorHAnsi"/>
          <w:lang w:eastAsia="en-US"/>
        </w:rPr>
        <w:t xml:space="preserve"> Sum of Squares</w:t>
      </w:r>
      <w:r w:rsidRPr="00617C5F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7A5DAF" w:rsidRPr="00C85335" w:rsidRDefault="007A5DAF" w:rsidP="007A5DA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val="en-US" w:eastAsia="en-US"/>
        </w:rPr>
      </w:pPr>
    </w:p>
    <w:p w:rsidR="001438E3" w:rsidRPr="007A5DAF" w:rsidRDefault="001438E3">
      <w:pPr>
        <w:rPr>
          <w:lang w:val="en-US"/>
        </w:rPr>
      </w:pPr>
    </w:p>
    <w:sectPr w:rsidR="001438E3" w:rsidRPr="007A5DAF" w:rsidSect="003A36D0">
      <w:foot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5E" w:rsidRDefault="00DB4B5E">
      <w:r>
        <w:separator/>
      </w:r>
    </w:p>
  </w:endnote>
  <w:endnote w:type="continuationSeparator" w:id="0">
    <w:p w:rsidR="00DB4B5E" w:rsidRDefault="00DB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06825"/>
      <w:docPartObj>
        <w:docPartGallery w:val="Page Numbers (Bottom of Page)"/>
        <w:docPartUnique/>
      </w:docPartObj>
    </w:sdtPr>
    <w:sdtEndPr/>
    <w:sdtContent>
      <w:p w:rsidR="0003491E" w:rsidRDefault="007A5DA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073">
          <w:rPr>
            <w:noProof/>
          </w:rPr>
          <w:t>2</w:t>
        </w:r>
        <w:r>
          <w:fldChar w:fldCharType="end"/>
        </w:r>
      </w:p>
    </w:sdtContent>
  </w:sdt>
  <w:p w:rsidR="0003491E" w:rsidRDefault="00DB4B5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5E" w:rsidRDefault="00DB4B5E">
      <w:r>
        <w:separator/>
      </w:r>
    </w:p>
  </w:footnote>
  <w:footnote w:type="continuationSeparator" w:id="0">
    <w:p w:rsidR="00DB4B5E" w:rsidRDefault="00DB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AF"/>
    <w:rsid w:val="001438E3"/>
    <w:rsid w:val="007A5DAF"/>
    <w:rsid w:val="00DB4B5E"/>
    <w:rsid w:val="00F0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7A5DAF"/>
    <w:pPr>
      <w:tabs>
        <w:tab w:val="center" w:pos="4252"/>
        <w:tab w:val="right" w:pos="8504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5DA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adnummer">
    <w:name w:val="line number"/>
    <w:basedOn w:val="Standardstycketeckensnitt"/>
    <w:uiPriority w:val="99"/>
    <w:semiHidden/>
    <w:unhideWhenUsed/>
    <w:rsid w:val="007A5DAF"/>
  </w:style>
  <w:style w:type="character" w:styleId="Hyperlnk">
    <w:name w:val="Hyperlink"/>
    <w:basedOn w:val="Standardstycketeckensnitt"/>
    <w:uiPriority w:val="99"/>
    <w:unhideWhenUsed/>
    <w:rsid w:val="00F06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7A5DAF"/>
    <w:pPr>
      <w:tabs>
        <w:tab w:val="center" w:pos="4252"/>
        <w:tab w:val="right" w:pos="8504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5DA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adnummer">
    <w:name w:val="line number"/>
    <w:basedOn w:val="Standardstycketeckensnitt"/>
    <w:uiPriority w:val="99"/>
    <w:semiHidden/>
    <w:unhideWhenUsed/>
    <w:rsid w:val="007A5DAF"/>
  </w:style>
  <w:style w:type="character" w:styleId="Hyperlnk">
    <w:name w:val="Hyperlink"/>
    <w:basedOn w:val="Standardstycketeckensnitt"/>
    <w:uiPriority w:val="99"/>
    <w:unhideWhenUsed/>
    <w:rsid w:val="00F06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oline.Isaksson@biol.lu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Biologiska inst., Lunds universitet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CarolineI</dc:creator>
  <cp:lastModifiedBy>CarolineI</cp:lastModifiedBy>
  <cp:revision>2</cp:revision>
  <dcterms:created xsi:type="dcterms:W3CDTF">2016-02-09T00:06:00Z</dcterms:created>
  <dcterms:modified xsi:type="dcterms:W3CDTF">2016-02-16T08:50:00Z</dcterms:modified>
</cp:coreProperties>
</file>