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D9C66" w14:textId="77777777" w:rsidR="00BC7D43" w:rsidRPr="003F4B4A" w:rsidRDefault="00BC7D43" w:rsidP="00BC7D43">
      <w:pPr>
        <w:spacing w:line="480" w:lineRule="auto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29"/>
          <w:lang w:val="en-US"/>
        </w:rPr>
      </w:pPr>
      <w:r w:rsidRPr="003F4B4A">
        <w:rPr>
          <w:rFonts w:eastAsia="Times,Times New Roman" w:cs="Times New Roman"/>
          <w:b/>
          <w:bCs/>
          <w:kern w:val="36"/>
          <w:sz w:val="36"/>
          <w:szCs w:val="36"/>
          <w:lang w:val="en-US"/>
        </w:rPr>
        <w:t>Epistatic determinism of durum wheat resistance to the Wheat Spindle Streak Mosaic Virus</w:t>
      </w:r>
      <w:bookmarkStart w:id="0" w:name="_GoBack"/>
      <w:bookmarkEnd w:id="0"/>
    </w:p>
    <w:p w14:paraId="58A5F149" w14:textId="77777777" w:rsidR="00BC7D43" w:rsidRPr="003F4B4A" w:rsidRDefault="00BC7D43" w:rsidP="00BC7D43">
      <w:pPr>
        <w:spacing w:line="480" w:lineRule="auto"/>
        <w:jc w:val="both"/>
        <w:outlineLvl w:val="0"/>
        <w:rPr>
          <w:rFonts w:cs="Times New Roman"/>
          <w:lang w:val="en-US"/>
        </w:rPr>
      </w:pPr>
    </w:p>
    <w:p w14:paraId="71265D80" w14:textId="77777777" w:rsidR="00BC7D43" w:rsidRPr="00486234" w:rsidRDefault="00BC7D43" w:rsidP="00BC7D43">
      <w:pPr>
        <w:pStyle w:val="Titre3"/>
        <w:spacing w:before="0" w:line="480" w:lineRule="auto"/>
        <w:jc w:val="both"/>
        <w:rPr>
          <w:rFonts w:ascii="Times New Roman" w:hAnsi="Times New Roman" w:cs="Times New Roman"/>
          <w:b w:val="0"/>
          <w:i/>
          <w:color w:val="000000" w:themeColor="text1"/>
        </w:rPr>
      </w:pP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Yan Holtz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1*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Michel Bonnefoy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3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Véronique Viader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Morgane Ardisson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Nicolas O. Rode</w:t>
      </w:r>
      <w:r w:rsidRPr="00486234">
        <w:rPr>
          <w:rFonts w:ascii="Times New Roman" w:eastAsia="Times" w:hAnsi="Times New Roman" w:cs="Times New Roman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Gérard Poux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Pierre Roumet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Véronique Marie-Jeanne</w:t>
      </w:r>
      <w:r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3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Vincent Ranwez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1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Sylvain Santoni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2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David Gouache</w:t>
      </w:r>
      <w:r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4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</w:rPr>
        <w:t>, Jacques L. David</w:t>
      </w:r>
      <w:r w:rsidRPr="00486234">
        <w:rPr>
          <w:rFonts w:ascii="Times New Roman" w:eastAsia="Times" w:hAnsi="Times New Roman" w:cs="Times New Roman"/>
          <w:b w:val="0"/>
          <w:bCs w:val="0"/>
          <w:i/>
          <w:iCs/>
          <w:color w:val="000000" w:themeColor="text1"/>
          <w:vertAlign w:val="superscript"/>
        </w:rPr>
        <w:t>1*</w:t>
      </w:r>
    </w:p>
    <w:p w14:paraId="7D09202A" w14:textId="77777777" w:rsidR="00C64050" w:rsidRPr="005169CE" w:rsidRDefault="00C64050" w:rsidP="00450BD6">
      <w:pPr>
        <w:rPr>
          <w:rFonts w:ascii="Times" w:hAnsi="Times"/>
          <w:b/>
        </w:rPr>
      </w:pPr>
    </w:p>
    <w:p w14:paraId="6CDAAB93" w14:textId="6223F918" w:rsidR="00450BD6" w:rsidRPr="00BC6F73" w:rsidRDefault="00C64050" w:rsidP="00450BD6">
      <w:pPr>
        <w:rPr>
          <w:rFonts w:ascii="Times" w:hAnsi="Times"/>
          <w:b/>
          <w:lang w:val="en-GB"/>
        </w:rPr>
      </w:pPr>
      <w:r>
        <w:rPr>
          <w:rFonts w:ascii="Times" w:hAnsi="Times"/>
          <w:b/>
          <w:lang w:val="en-GB"/>
        </w:rPr>
        <w:t xml:space="preserve">Online Resource 2: </w:t>
      </w:r>
      <w:r w:rsidR="00BC6F73">
        <w:rPr>
          <w:rFonts w:ascii="Times" w:hAnsi="Times"/>
          <w:b/>
          <w:lang w:val="en-GB"/>
        </w:rPr>
        <w:t>ELISA PROTOCOL</w:t>
      </w:r>
    </w:p>
    <w:p w14:paraId="1BF506FD" w14:textId="77777777" w:rsidR="00450BD6" w:rsidRDefault="00450BD6" w:rsidP="00450BD6">
      <w:pPr>
        <w:rPr>
          <w:rFonts w:ascii="Times" w:hAnsi="Times"/>
          <w:lang w:val="en-GB"/>
        </w:rPr>
      </w:pPr>
    </w:p>
    <w:p w14:paraId="53659D95" w14:textId="3F0F8E96" w:rsidR="0004277F" w:rsidRDefault="00323287" w:rsidP="00BC38C6">
      <w:pPr>
        <w:spacing w:line="360" w:lineRule="auto"/>
        <w:rPr>
          <w:lang w:val="en-GB"/>
        </w:rPr>
      </w:pPr>
      <w:r>
        <w:rPr>
          <w:rFonts w:ascii="Times" w:hAnsi="Times" w:cs="Times"/>
          <w:lang w:val="en-US"/>
        </w:rPr>
        <w:t>The v</w:t>
      </w:r>
      <w:r w:rsidR="00BC38C6" w:rsidRPr="00BC38C6">
        <w:rPr>
          <w:rFonts w:ascii="Times" w:hAnsi="Times" w:cs="Times"/>
          <w:lang w:val="en-US"/>
        </w:rPr>
        <w:t>irus concentratio</w:t>
      </w:r>
      <w:r w:rsidR="00BC7D43">
        <w:rPr>
          <w:rFonts w:ascii="Times" w:hAnsi="Times" w:cs="Times"/>
          <w:lang w:val="en-US"/>
        </w:rPr>
        <w:t>n was determined on 20 diluted </w:t>
      </w:r>
      <w:r w:rsidR="00BC38C6" w:rsidRPr="00BC38C6">
        <w:rPr>
          <w:rFonts w:ascii="Times" w:hAnsi="Times" w:cs="Times"/>
          <w:lang w:val="en-US"/>
        </w:rPr>
        <w:t xml:space="preserve">extracts from </w:t>
      </w:r>
      <w:r w:rsidR="00026B94">
        <w:rPr>
          <w:rFonts w:ascii="Times" w:hAnsi="Times" w:cs="Times"/>
          <w:lang w:val="en-US"/>
        </w:rPr>
        <w:t>fresh or</w:t>
      </w:r>
      <w:r w:rsidR="002E5748">
        <w:rPr>
          <w:rFonts w:ascii="Times" w:hAnsi="Times" w:cs="Times"/>
          <w:lang w:val="en-US"/>
        </w:rPr>
        <w:t xml:space="preserve"> (depending o</w:t>
      </w:r>
      <w:r>
        <w:rPr>
          <w:rFonts w:ascii="Times" w:hAnsi="Times" w:cs="Times"/>
          <w:lang w:val="en-US"/>
        </w:rPr>
        <w:t>n</w:t>
      </w:r>
      <w:r w:rsidR="002E5748">
        <w:rPr>
          <w:rFonts w:ascii="Times" w:hAnsi="Times" w:cs="Times"/>
          <w:lang w:val="en-US"/>
        </w:rPr>
        <w:t xml:space="preserve"> the </w:t>
      </w:r>
      <w:r w:rsidR="00BC7D43">
        <w:rPr>
          <w:rFonts w:ascii="Times" w:hAnsi="Times" w:cs="Times"/>
          <w:lang w:val="en-US"/>
        </w:rPr>
        <w:t>experimental year</w:t>
      </w:r>
      <w:r w:rsidR="002E5748">
        <w:rPr>
          <w:rFonts w:ascii="Times" w:hAnsi="Times" w:cs="Times"/>
          <w:lang w:val="en-US"/>
        </w:rPr>
        <w:t xml:space="preserve">) </w:t>
      </w:r>
      <w:r w:rsidR="00026B94">
        <w:rPr>
          <w:rFonts w:ascii="Times" w:hAnsi="Times" w:cs="Times"/>
          <w:lang w:val="en-US"/>
        </w:rPr>
        <w:t xml:space="preserve"> -80°C or -20°C frozen </w:t>
      </w:r>
      <w:r w:rsidR="00BC38C6" w:rsidRPr="00BC38C6">
        <w:rPr>
          <w:rFonts w:ascii="Times" w:hAnsi="Times" w:cs="Times"/>
          <w:lang w:val="en-US"/>
        </w:rPr>
        <w:t xml:space="preserve">leaves collected on various </w:t>
      </w:r>
      <w:r>
        <w:rPr>
          <w:rFonts w:ascii="Times" w:hAnsi="Times" w:cs="Times"/>
          <w:lang w:val="en-US"/>
        </w:rPr>
        <w:t xml:space="preserve">leaf </w:t>
      </w:r>
      <w:r w:rsidR="00BC38C6">
        <w:rPr>
          <w:rFonts w:ascii="Times" w:hAnsi="Times" w:cs="Times"/>
          <w:lang w:val="en-US"/>
        </w:rPr>
        <w:t>levels</w:t>
      </w:r>
      <w:r>
        <w:rPr>
          <w:rFonts w:ascii="Times" w:hAnsi="Times" w:cs="Times"/>
          <w:lang w:val="en-US"/>
        </w:rPr>
        <w:t xml:space="preserve"> along</w:t>
      </w:r>
      <w:r w:rsidR="00BC38C6" w:rsidRPr="00BC38C6">
        <w:rPr>
          <w:rFonts w:ascii="Times" w:hAnsi="Times" w:cs="Times"/>
          <w:lang w:val="en-US"/>
        </w:rPr>
        <w:t xml:space="preserve"> two field lines of </w:t>
      </w:r>
      <w:r w:rsidR="0001511E">
        <w:rPr>
          <w:rFonts w:ascii="Times" w:hAnsi="Times" w:cs="Times"/>
          <w:lang w:val="en-US"/>
        </w:rPr>
        <w:t>10-20</w:t>
      </w:r>
      <w:r w:rsidR="00BC38C6" w:rsidRPr="00BC38C6">
        <w:rPr>
          <w:rFonts w:ascii="Times" w:hAnsi="Times" w:cs="Times"/>
          <w:lang w:val="en-US"/>
        </w:rPr>
        <w:t xml:space="preserve"> plants, in </w:t>
      </w:r>
      <w:r w:rsidR="00BC7D43">
        <w:rPr>
          <w:rFonts w:ascii="Times" w:hAnsi="Times" w:cs="Times"/>
          <w:lang w:val="en-US"/>
        </w:rPr>
        <w:t>parallel</w:t>
      </w:r>
      <w:r w:rsidR="00BC38C6" w:rsidRPr="00BC38C6">
        <w:rPr>
          <w:rFonts w:ascii="Times" w:hAnsi="Times" w:cs="Times"/>
          <w:lang w:val="en-US"/>
        </w:rPr>
        <w:t xml:space="preserve"> with visual evaluation, using DAS (</w:t>
      </w:r>
      <w:r w:rsidR="00E45C74">
        <w:rPr>
          <w:rFonts w:ascii="Times" w:hAnsi="Times" w:cs="Times"/>
          <w:lang w:val="en-US"/>
        </w:rPr>
        <w:t>double antibody sandwic</w:t>
      </w:r>
      <w:r w:rsidR="00387EC4">
        <w:rPr>
          <w:rFonts w:ascii="Times" w:hAnsi="Times" w:cs="Times"/>
          <w:lang w:val="en-US"/>
        </w:rPr>
        <w:t>h) ELISA</w:t>
      </w:r>
      <w:r w:rsidR="002E5748">
        <w:rPr>
          <w:rFonts w:ascii="Times" w:hAnsi="Times" w:cs="Times"/>
          <w:lang w:val="en-US"/>
        </w:rPr>
        <w:t xml:space="preserve"> (enzyme-linked </w:t>
      </w:r>
      <w:proofErr w:type="spellStart"/>
      <w:r w:rsidR="002E5748">
        <w:rPr>
          <w:rFonts w:ascii="Times" w:hAnsi="Times" w:cs="Times"/>
          <w:lang w:val="en-US"/>
        </w:rPr>
        <w:t>immunosorbent</w:t>
      </w:r>
      <w:proofErr w:type="spellEnd"/>
      <w:r w:rsidR="002E5748">
        <w:rPr>
          <w:rFonts w:ascii="Times" w:hAnsi="Times" w:cs="Times"/>
          <w:lang w:val="en-US"/>
        </w:rPr>
        <w:t xml:space="preserve"> assay</w:t>
      </w:r>
      <w:r w:rsidR="00387EC4">
        <w:rPr>
          <w:rFonts w:ascii="Times" w:hAnsi="Times" w:cs="Times"/>
          <w:lang w:val="en-US"/>
        </w:rPr>
        <w:t xml:space="preserve">). Each </w:t>
      </w:r>
      <w:r w:rsidR="00BC38C6" w:rsidRPr="00BC38C6">
        <w:rPr>
          <w:rFonts w:ascii="Times" w:hAnsi="Times" w:cs="Times"/>
          <w:lang w:val="en-US"/>
        </w:rPr>
        <w:t>0.4 g</w:t>
      </w:r>
      <w:r w:rsidRPr="00323287">
        <w:rPr>
          <w:rFonts w:ascii="Times" w:hAnsi="Times" w:cs="Times"/>
          <w:lang w:val="en-US"/>
        </w:rPr>
        <w:t xml:space="preserve"> </w:t>
      </w:r>
      <w:r>
        <w:rPr>
          <w:rFonts w:ascii="Times" w:hAnsi="Times" w:cs="Times"/>
          <w:lang w:val="en-US"/>
        </w:rPr>
        <w:t>sample</w:t>
      </w:r>
      <w:r w:rsidR="00BC38C6" w:rsidRPr="00BC38C6">
        <w:rPr>
          <w:rFonts w:ascii="Times" w:hAnsi="Times" w:cs="Times"/>
          <w:lang w:val="en-US"/>
        </w:rPr>
        <w:t xml:space="preserve"> </w:t>
      </w:r>
      <w:r>
        <w:rPr>
          <w:rFonts w:ascii="Times" w:hAnsi="Times" w:cs="Times"/>
          <w:lang w:val="en-US"/>
        </w:rPr>
        <w:t>from</w:t>
      </w:r>
      <w:r w:rsidR="00BC38C6" w:rsidRPr="00BC38C6">
        <w:rPr>
          <w:rFonts w:ascii="Times" w:hAnsi="Times" w:cs="Times"/>
          <w:lang w:val="en-US"/>
        </w:rPr>
        <w:t xml:space="preserve"> a </w:t>
      </w:r>
      <w:r w:rsidR="002E5748">
        <w:rPr>
          <w:rFonts w:ascii="Times" w:hAnsi="Times" w:cs="Times"/>
          <w:lang w:val="en-US"/>
        </w:rPr>
        <w:t xml:space="preserve">whole </w:t>
      </w:r>
      <w:r>
        <w:rPr>
          <w:rFonts w:ascii="Times" w:hAnsi="Times" w:cs="Times"/>
          <w:lang w:val="en-US"/>
        </w:rPr>
        <w:t xml:space="preserve">leaf </w:t>
      </w:r>
      <w:r w:rsidR="002E5748">
        <w:rPr>
          <w:rFonts w:ascii="Times" w:hAnsi="Times" w:cs="Times"/>
          <w:lang w:val="en-US"/>
        </w:rPr>
        <w:t>sample</w:t>
      </w:r>
      <w:r w:rsidR="00387EC4">
        <w:rPr>
          <w:rFonts w:ascii="Times" w:hAnsi="Times" w:cs="Times"/>
          <w:lang w:val="en-US"/>
        </w:rPr>
        <w:t xml:space="preserve"> bundle was</w:t>
      </w:r>
      <w:r w:rsidR="00F74590">
        <w:rPr>
          <w:rFonts w:ascii="Times" w:hAnsi="Times" w:cs="Times"/>
          <w:lang w:val="en-US"/>
        </w:rPr>
        <w:t xml:space="preserve"> ground</w:t>
      </w:r>
      <w:r w:rsidR="00BC38C6" w:rsidRPr="00BC38C6">
        <w:rPr>
          <w:rFonts w:ascii="Times" w:hAnsi="Times" w:cs="Times"/>
          <w:lang w:val="en-US"/>
        </w:rPr>
        <w:t xml:space="preserve"> in 4 mL of </w:t>
      </w:r>
      <w:r w:rsidR="00F74590">
        <w:rPr>
          <w:rFonts w:ascii="Times" w:hAnsi="Times" w:cs="Times"/>
          <w:lang w:val="en-US"/>
        </w:rPr>
        <w:t>grind</w:t>
      </w:r>
      <w:r w:rsidR="00BC38C6" w:rsidRPr="00BC38C6">
        <w:rPr>
          <w:rFonts w:ascii="Times" w:hAnsi="Times" w:cs="Times"/>
          <w:lang w:val="en-US"/>
        </w:rPr>
        <w:t>ing buffer</w:t>
      </w:r>
      <w:r w:rsidR="00ED0091">
        <w:rPr>
          <w:rFonts w:ascii="Times" w:hAnsi="Times" w:cs="Times"/>
          <w:lang w:val="en-US"/>
        </w:rPr>
        <w:t xml:space="preserve"> </w:t>
      </w:r>
      <w:r w:rsidR="00BC38C6" w:rsidRPr="00BC38C6">
        <w:rPr>
          <w:rFonts w:ascii="Times" w:hAnsi="Times" w:cs="Times"/>
          <w:lang w:val="en-US"/>
        </w:rPr>
        <w:t>(tri</w:t>
      </w:r>
      <w:r w:rsidR="00774C51">
        <w:rPr>
          <w:rFonts w:ascii="Times" w:hAnsi="Times" w:cs="Times"/>
          <w:lang w:val="en-US"/>
        </w:rPr>
        <w:t>-</w:t>
      </w:r>
      <w:r w:rsidR="00BC38C6" w:rsidRPr="00BC38C6">
        <w:rPr>
          <w:rFonts w:ascii="Times" w:hAnsi="Times" w:cs="Times"/>
          <w:lang w:val="en-US"/>
        </w:rPr>
        <w:t>sodium citrate C</w:t>
      </w:r>
      <w:r w:rsidR="00BC38C6" w:rsidRPr="0001511E">
        <w:rPr>
          <w:rFonts w:ascii="Times" w:hAnsi="Times" w:cs="Times"/>
          <w:vertAlign w:val="subscript"/>
          <w:lang w:val="en-US"/>
        </w:rPr>
        <w:t>6</w:t>
      </w:r>
      <w:r w:rsidR="00BC38C6" w:rsidRPr="00BC38C6">
        <w:rPr>
          <w:rFonts w:ascii="Times" w:hAnsi="Times" w:cs="Times"/>
          <w:lang w:val="en-US"/>
        </w:rPr>
        <w:t>H</w:t>
      </w:r>
      <w:r w:rsidR="00BC38C6" w:rsidRPr="0001511E">
        <w:rPr>
          <w:rFonts w:ascii="Times" w:hAnsi="Times" w:cs="Times"/>
          <w:vertAlign w:val="subscript"/>
          <w:lang w:val="en-US"/>
        </w:rPr>
        <w:t>5</w:t>
      </w:r>
      <w:r w:rsidR="00BC38C6" w:rsidRPr="00BC38C6">
        <w:rPr>
          <w:rFonts w:ascii="Times" w:hAnsi="Times" w:cs="Times"/>
          <w:lang w:val="en-US"/>
        </w:rPr>
        <w:t>Na</w:t>
      </w:r>
      <w:r w:rsidR="00BC38C6" w:rsidRPr="0001511E">
        <w:rPr>
          <w:rFonts w:ascii="Times" w:hAnsi="Times" w:cs="Times"/>
          <w:vertAlign w:val="subscript"/>
          <w:lang w:val="en-US"/>
        </w:rPr>
        <w:t>3</w:t>
      </w:r>
      <w:r w:rsidR="00BC38C6" w:rsidRPr="00BC38C6">
        <w:rPr>
          <w:rFonts w:ascii="Times" w:hAnsi="Times" w:cs="Times"/>
          <w:lang w:val="en-US"/>
        </w:rPr>
        <w:t>O</w:t>
      </w:r>
      <w:r w:rsidR="00BC38C6" w:rsidRPr="0001511E">
        <w:rPr>
          <w:rFonts w:ascii="Times" w:hAnsi="Times" w:cs="Times"/>
          <w:vertAlign w:val="subscript"/>
          <w:lang w:val="en-US"/>
        </w:rPr>
        <w:t>7</w:t>
      </w:r>
      <w:r w:rsidR="00ED0091">
        <w:rPr>
          <w:rFonts w:ascii="Times" w:hAnsi="Times" w:cs="Times"/>
          <w:lang w:val="en-US"/>
        </w:rPr>
        <w:t xml:space="preserve">, (114 </w:t>
      </w:r>
      <w:proofErr w:type="spellStart"/>
      <w:r w:rsidR="00ED0091">
        <w:rPr>
          <w:rFonts w:ascii="Times" w:hAnsi="Times" w:cs="Times"/>
          <w:lang w:val="en-US"/>
        </w:rPr>
        <w:t>mM</w:t>
      </w:r>
      <w:proofErr w:type="spellEnd"/>
      <w:r w:rsidR="00AD61B1">
        <w:rPr>
          <w:rFonts w:ascii="Times" w:hAnsi="Times" w:cs="Times"/>
          <w:lang w:val="en-US"/>
        </w:rPr>
        <w:t>);</w:t>
      </w:r>
      <w:r w:rsidR="00BC38C6">
        <w:rPr>
          <w:rFonts w:ascii="Times" w:hAnsi="Times" w:cs="Times"/>
          <w:lang w:val="en-US"/>
        </w:rPr>
        <w:t xml:space="preserve"> urea, (0.5</w:t>
      </w:r>
      <w:r>
        <w:rPr>
          <w:rFonts w:ascii="Times" w:hAnsi="Times" w:cs="Times"/>
          <w:lang w:val="en-US"/>
        </w:rPr>
        <w:t xml:space="preserve"> </w:t>
      </w:r>
      <w:r w:rsidR="00BC38C6">
        <w:rPr>
          <w:rFonts w:ascii="Times" w:hAnsi="Times" w:cs="Times"/>
          <w:lang w:val="en-US"/>
        </w:rPr>
        <w:t>M)</w:t>
      </w:r>
      <w:r w:rsidR="00AD61B1">
        <w:rPr>
          <w:rFonts w:ascii="Times" w:hAnsi="Times" w:cs="Times"/>
          <w:lang w:val="en-US"/>
        </w:rPr>
        <w:t>, Tween (0.</w:t>
      </w:r>
      <w:r w:rsidR="00BC38C6" w:rsidRPr="00BC38C6">
        <w:rPr>
          <w:rFonts w:ascii="Times" w:hAnsi="Times" w:cs="Times"/>
          <w:lang w:val="en-US"/>
        </w:rPr>
        <w:t>05 % v</w:t>
      </w:r>
      <w:r w:rsidR="00387EC4">
        <w:rPr>
          <w:rFonts w:ascii="Times" w:hAnsi="Times" w:cs="Times"/>
          <w:lang w:val="en-US"/>
        </w:rPr>
        <w:t>/</w:t>
      </w:r>
      <w:r w:rsidR="00BC38C6" w:rsidRPr="00BC38C6">
        <w:rPr>
          <w:rFonts w:ascii="Times" w:hAnsi="Times" w:cs="Times"/>
          <w:lang w:val="en-US"/>
        </w:rPr>
        <w:t xml:space="preserve">v) </w:t>
      </w:r>
      <w:r>
        <w:rPr>
          <w:rFonts w:ascii="Times" w:hAnsi="Times" w:cs="Times"/>
          <w:lang w:val="en-US"/>
        </w:rPr>
        <w:t xml:space="preserve">at </w:t>
      </w:r>
      <w:r w:rsidR="00387EC4" w:rsidRPr="00BC38C6">
        <w:rPr>
          <w:rFonts w:ascii="Times" w:hAnsi="Times" w:cs="Times"/>
          <w:lang w:val="en-US"/>
        </w:rPr>
        <w:t>pH:</w:t>
      </w:r>
      <w:r w:rsidR="00387EC4">
        <w:rPr>
          <w:rFonts w:ascii="Times" w:hAnsi="Times" w:cs="Times"/>
          <w:lang w:val="en-US"/>
        </w:rPr>
        <w:t xml:space="preserve"> 7.</w:t>
      </w:r>
      <w:r w:rsidR="00BC38C6" w:rsidRPr="00BC38C6">
        <w:rPr>
          <w:rFonts w:ascii="Times" w:hAnsi="Times" w:cs="Times"/>
          <w:lang w:val="en-US"/>
        </w:rPr>
        <w:t>4)</w:t>
      </w:r>
      <w:r w:rsidR="0028202D">
        <w:rPr>
          <w:rFonts w:ascii="Times" w:hAnsi="Times" w:cs="Times"/>
          <w:lang w:val="en-US"/>
        </w:rPr>
        <w:t xml:space="preserve">. Most of the </w:t>
      </w:r>
      <w:r w:rsidR="00F74590">
        <w:rPr>
          <w:rFonts w:ascii="Times" w:hAnsi="Times" w:cs="Times"/>
          <w:lang w:val="en-US"/>
        </w:rPr>
        <w:t>grind</w:t>
      </w:r>
      <w:r w:rsidR="0028202D">
        <w:rPr>
          <w:rFonts w:ascii="Times" w:hAnsi="Times" w:cs="Times"/>
          <w:lang w:val="en-US"/>
        </w:rPr>
        <w:t xml:space="preserve">ing </w:t>
      </w:r>
      <w:r>
        <w:rPr>
          <w:rFonts w:ascii="Times" w:hAnsi="Times" w:cs="Times"/>
          <w:lang w:val="en-US"/>
        </w:rPr>
        <w:t>was</w:t>
      </w:r>
      <w:r w:rsidR="0028202D">
        <w:rPr>
          <w:rFonts w:ascii="Times" w:hAnsi="Times" w:cs="Times"/>
          <w:lang w:val="en-US"/>
        </w:rPr>
        <w:t xml:space="preserve"> done using </w:t>
      </w:r>
      <w:r w:rsidR="00F74590">
        <w:rPr>
          <w:rFonts w:ascii="Times" w:hAnsi="Times" w:cs="Times"/>
          <w:lang w:val="en-US"/>
        </w:rPr>
        <w:t>grind</w:t>
      </w:r>
      <w:r w:rsidR="0028202D">
        <w:rPr>
          <w:rFonts w:ascii="Times" w:hAnsi="Times" w:cs="Times"/>
          <w:lang w:val="en-US"/>
        </w:rPr>
        <w:t>ing bags (</w:t>
      </w:r>
      <w:r w:rsidR="0028202D" w:rsidRPr="00723C3D">
        <w:rPr>
          <w:rFonts w:ascii="Times" w:hAnsi="Times" w:cs="Times"/>
          <w:lang w:val="en-US"/>
        </w:rPr>
        <w:t xml:space="preserve">ACC00930, </w:t>
      </w:r>
      <w:proofErr w:type="spellStart"/>
      <w:r w:rsidR="0028202D" w:rsidRPr="00723C3D">
        <w:rPr>
          <w:rFonts w:ascii="Times" w:hAnsi="Times" w:cs="Times"/>
          <w:lang w:val="en-US"/>
        </w:rPr>
        <w:t>Bioford</w:t>
      </w:r>
      <w:proofErr w:type="spellEnd"/>
      <w:r w:rsidR="0028202D" w:rsidRPr="00723C3D">
        <w:rPr>
          <w:rFonts w:ascii="Times" w:hAnsi="Times" w:cs="Times"/>
          <w:lang w:val="en-US"/>
        </w:rPr>
        <w:t xml:space="preserve">) and </w:t>
      </w:r>
      <w:r>
        <w:rPr>
          <w:rFonts w:ascii="Times" w:hAnsi="Times" w:cs="Times"/>
          <w:lang w:val="en-US"/>
        </w:rPr>
        <w:t xml:space="preserve">a </w:t>
      </w:r>
      <w:r w:rsidR="0028202D" w:rsidRPr="00723C3D">
        <w:rPr>
          <w:rFonts w:ascii="Times" w:hAnsi="Times" w:cs="Times"/>
          <w:lang w:val="en-US"/>
        </w:rPr>
        <w:t>Homogenizer hand model 40001 (</w:t>
      </w:r>
      <w:proofErr w:type="spellStart"/>
      <w:r w:rsidR="0028202D" w:rsidRPr="00723C3D">
        <w:rPr>
          <w:rFonts w:ascii="Times" w:hAnsi="Times" w:cs="Times"/>
          <w:lang w:val="en-US"/>
        </w:rPr>
        <w:t>Bioreba</w:t>
      </w:r>
      <w:proofErr w:type="spellEnd"/>
      <w:r w:rsidR="0028202D" w:rsidRPr="00723C3D">
        <w:rPr>
          <w:rFonts w:ascii="Times" w:hAnsi="Times" w:cs="Times"/>
          <w:lang w:val="en-US"/>
        </w:rPr>
        <w:t>)</w:t>
      </w:r>
      <w:r w:rsidR="00BC38C6" w:rsidRPr="00BC38C6">
        <w:rPr>
          <w:rFonts w:ascii="Times" w:hAnsi="Times" w:cs="Times"/>
          <w:lang w:val="en-US"/>
        </w:rPr>
        <w:t>.</w:t>
      </w:r>
      <w:r w:rsidR="00026B94">
        <w:rPr>
          <w:rFonts w:ascii="Times" w:hAnsi="Times" w:cs="Times"/>
          <w:lang w:val="en-US"/>
        </w:rPr>
        <w:t xml:space="preserve"> Lea</w:t>
      </w:r>
      <w:r>
        <w:rPr>
          <w:rFonts w:ascii="Times" w:hAnsi="Times" w:cs="Times"/>
          <w:lang w:val="en-US"/>
        </w:rPr>
        <w:t>f</w:t>
      </w:r>
      <w:r w:rsidR="00026B94">
        <w:rPr>
          <w:rFonts w:ascii="Times" w:hAnsi="Times" w:cs="Times"/>
          <w:lang w:val="en-US"/>
        </w:rPr>
        <w:t xml:space="preserve"> “juice</w:t>
      </w:r>
      <w:r w:rsidR="00387EC4">
        <w:rPr>
          <w:rFonts w:ascii="Times" w:hAnsi="Times" w:cs="Times"/>
          <w:lang w:val="en-US"/>
        </w:rPr>
        <w:t>s</w:t>
      </w:r>
      <w:r w:rsidR="00026B94">
        <w:rPr>
          <w:rFonts w:ascii="Times" w:hAnsi="Times" w:cs="Times"/>
          <w:lang w:val="en-US"/>
        </w:rPr>
        <w:t xml:space="preserve">” were </w:t>
      </w:r>
      <w:r w:rsidR="00ED0091">
        <w:rPr>
          <w:rFonts w:ascii="Times" w:hAnsi="Times" w:cs="Times"/>
          <w:lang w:val="en-US"/>
        </w:rPr>
        <w:t xml:space="preserve">centrifuged </w:t>
      </w:r>
      <w:r>
        <w:rPr>
          <w:rFonts w:ascii="Times" w:hAnsi="Times" w:cs="Times"/>
          <w:lang w:val="en-US"/>
        </w:rPr>
        <w:t xml:space="preserve">for </w:t>
      </w:r>
      <w:r w:rsidR="00026B94">
        <w:rPr>
          <w:rFonts w:ascii="Times" w:hAnsi="Times" w:cs="Times"/>
          <w:lang w:val="en-US"/>
        </w:rPr>
        <w:t>5 min at 5000 g</w:t>
      </w:r>
      <w:r w:rsidR="00ED0091">
        <w:rPr>
          <w:rFonts w:ascii="Times" w:hAnsi="Times" w:cs="Times"/>
          <w:lang w:val="en-US"/>
        </w:rPr>
        <w:t xml:space="preserve"> and </w:t>
      </w:r>
      <w:r w:rsidR="0001511E">
        <w:rPr>
          <w:rFonts w:ascii="Times" w:hAnsi="Times" w:cs="Times"/>
          <w:lang w:val="en-US"/>
        </w:rPr>
        <w:t xml:space="preserve">at </w:t>
      </w:r>
      <w:r w:rsidR="00ED0091">
        <w:rPr>
          <w:rFonts w:ascii="Times" w:hAnsi="Times" w:cs="Times"/>
          <w:lang w:val="en-US"/>
        </w:rPr>
        <w:t>5°C. Supernatants were diluted</w:t>
      </w:r>
      <w:r w:rsidRPr="00323287">
        <w:rPr>
          <w:rFonts w:ascii="Times" w:hAnsi="Times" w:cs="Times"/>
          <w:lang w:val="en-US"/>
        </w:rPr>
        <w:t xml:space="preserve"> </w:t>
      </w:r>
      <w:r>
        <w:rPr>
          <w:rFonts w:ascii="Times" w:hAnsi="Times" w:cs="Times"/>
          <w:lang w:val="en-US"/>
        </w:rPr>
        <w:t>twice</w:t>
      </w:r>
      <w:r w:rsidR="00ED0091">
        <w:rPr>
          <w:rFonts w:ascii="Times" w:hAnsi="Times" w:cs="Times"/>
          <w:lang w:val="en-US"/>
        </w:rPr>
        <w:t xml:space="preserve"> </w:t>
      </w:r>
      <w:r w:rsidR="00387EC4">
        <w:rPr>
          <w:rFonts w:ascii="Times" w:hAnsi="Times" w:cs="Times"/>
          <w:lang w:val="en-US"/>
        </w:rPr>
        <w:t xml:space="preserve">with </w:t>
      </w:r>
      <w:r w:rsidR="00F74590">
        <w:rPr>
          <w:rFonts w:ascii="Times" w:hAnsi="Times" w:cs="Times"/>
          <w:lang w:val="en-US"/>
        </w:rPr>
        <w:t>grind</w:t>
      </w:r>
      <w:r w:rsidR="00387EC4">
        <w:rPr>
          <w:rFonts w:ascii="Times" w:hAnsi="Times" w:cs="Times"/>
          <w:lang w:val="en-US"/>
        </w:rPr>
        <w:t xml:space="preserve">ing buffer </w:t>
      </w:r>
      <w:r w:rsidR="00ED0091">
        <w:rPr>
          <w:rFonts w:ascii="Times" w:hAnsi="Times" w:cs="Times"/>
          <w:lang w:val="en-US"/>
        </w:rPr>
        <w:t xml:space="preserve">and deposited on </w:t>
      </w:r>
      <w:r w:rsidR="00ED0091" w:rsidRPr="0001511E">
        <w:rPr>
          <w:rFonts w:ascii="Times" w:hAnsi="Times" w:cs="Times"/>
          <w:lang w:val="en-US"/>
        </w:rPr>
        <w:t>SEDIAG anti</w:t>
      </w:r>
      <w:r>
        <w:rPr>
          <w:rFonts w:ascii="Times" w:hAnsi="Times" w:cs="Times"/>
          <w:lang w:val="en-US"/>
        </w:rPr>
        <w:t>-</w:t>
      </w:r>
      <w:r w:rsidR="00ED0091" w:rsidRPr="0001511E">
        <w:rPr>
          <w:rFonts w:ascii="Times" w:hAnsi="Times" w:cs="Times"/>
          <w:lang w:val="en-US"/>
        </w:rPr>
        <w:t>WSSMV antibod</w:t>
      </w:r>
      <w:r>
        <w:rPr>
          <w:rFonts w:ascii="Times" w:hAnsi="Times" w:cs="Times"/>
          <w:lang w:val="en-US"/>
        </w:rPr>
        <w:t>y</w:t>
      </w:r>
      <w:r w:rsidR="005169CE">
        <w:rPr>
          <w:rFonts w:ascii="Times" w:hAnsi="Times" w:cs="Times"/>
          <w:lang w:val="en-US"/>
        </w:rPr>
        <w:t xml:space="preserve"> (</w:t>
      </w:r>
      <w:r w:rsidR="009130B9">
        <w:rPr>
          <w:rFonts w:ascii="Times" w:hAnsi="Times" w:cs="Times"/>
          <w:lang w:val="en-US"/>
        </w:rPr>
        <w:t>WSSM-SRA)</w:t>
      </w:r>
      <w:r w:rsidR="00ED0091" w:rsidRPr="0001511E">
        <w:rPr>
          <w:rFonts w:ascii="Times" w:hAnsi="Times" w:cs="Times"/>
          <w:lang w:val="en-US"/>
        </w:rPr>
        <w:t xml:space="preserve"> coated plates</w:t>
      </w:r>
      <w:r w:rsidR="0028202D" w:rsidRPr="0001511E">
        <w:rPr>
          <w:rFonts w:ascii="Times" w:hAnsi="Times" w:cs="Times"/>
          <w:lang w:val="en-US"/>
        </w:rPr>
        <w:t xml:space="preserve"> (</w:t>
      </w:r>
      <w:proofErr w:type="spellStart"/>
      <w:proofErr w:type="gramStart"/>
      <w:r w:rsidR="0028202D" w:rsidRPr="0001511E">
        <w:rPr>
          <w:rFonts w:ascii="Times" w:hAnsi="Times" w:cs="Times"/>
          <w:lang w:val="en-US"/>
        </w:rPr>
        <w:t>Maxisorb</w:t>
      </w:r>
      <w:proofErr w:type="spellEnd"/>
      <w:r w:rsidR="0028202D" w:rsidRPr="0001511E">
        <w:rPr>
          <w:rFonts w:ascii="Times" w:hAnsi="Times" w:cs="Times"/>
          <w:lang w:val="en-US"/>
        </w:rPr>
        <w:t>™(</w:t>
      </w:r>
      <w:proofErr w:type="gramEnd"/>
      <w:r w:rsidR="0028202D" w:rsidRPr="0001511E">
        <w:rPr>
          <w:rFonts w:ascii="Times" w:hAnsi="Times" w:cs="Times"/>
          <w:lang w:val="en-US"/>
        </w:rPr>
        <w:t>442.404 VWR))</w:t>
      </w:r>
      <w:r w:rsidR="00723C3D" w:rsidRPr="0001511E">
        <w:rPr>
          <w:rFonts w:ascii="Times" w:hAnsi="Times" w:cs="Times"/>
          <w:lang w:val="en-US"/>
        </w:rPr>
        <w:t xml:space="preserve">. </w:t>
      </w:r>
      <w:r w:rsidR="00723C3D" w:rsidRPr="0001511E">
        <w:rPr>
          <w:rFonts w:ascii="Times" w:hAnsi="Times" w:cs="Times"/>
          <w:lang w:val="en-GB"/>
        </w:rPr>
        <w:t xml:space="preserve">Coating buffer: </w:t>
      </w:r>
      <w:r w:rsidR="00723C3D" w:rsidRPr="0001511E">
        <w:rPr>
          <w:rFonts w:ascii="Times" w:hAnsi="Times"/>
          <w:lang w:val="en-GB"/>
        </w:rPr>
        <w:t>Na</w:t>
      </w:r>
      <w:r w:rsidR="00723C3D" w:rsidRPr="0001511E">
        <w:rPr>
          <w:rFonts w:ascii="Times" w:hAnsi="Times"/>
          <w:vertAlign w:val="subscript"/>
          <w:lang w:val="en-GB"/>
        </w:rPr>
        <w:t>2</w:t>
      </w:r>
      <w:r w:rsidR="00723C3D" w:rsidRPr="0001511E">
        <w:rPr>
          <w:rFonts w:ascii="Times" w:hAnsi="Times"/>
          <w:lang w:val="en-GB"/>
        </w:rPr>
        <w:t>CO</w:t>
      </w:r>
      <w:r w:rsidR="00723C3D" w:rsidRPr="0001511E">
        <w:rPr>
          <w:rFonts w:ascii="Times" w:hAnsi="Times"/>
          <w:vertAlign w:val="subscript"/>
          <w:lang w:val="en-GB"/>
        </w:rPr>
        <w:t>3</w:t>
      </w:r>
      <w:r w:rsidR="00723C3D" w:rsidRPr="0001511E">
        <w:rPr>
          <w:rFonts w:ascii="Times" w:hAnsi="Times"/>
          <w:lang w:val="en-GB"/>
        </w:rPr>
        <w:t>: 0.015M, NaHCO</w:t>
      </w:r>
      <w:r w:rsidR="00723C3D" w:rsidRPr="0001511E">
        <w:rPr>
          <w:rFonts w:ascii="Times" w:hAnsi="Times"/>
          <w:vertAlign w:val="subscript"/>
          <w:lang w:val="en-GB"/>
        </w:rPr>
        <w:t>3</w:t>
      </w:r>
      <w:r w:rsidR="00723C3D" w:rsidRPr="0001511E">
        <w:rPr>
          <w:rFonts w:ascii="Times" w:hAnsi="Times"/>
          <w:lang w:val="en-GB"/>
        </w:rPr>
        <w:t xml:space="preserve">: 0.034M, </w:t>
      </w:r>
      <w:proofErr w:type="spellStart"/>
      <w:r w:rsidR="00723C3D" w:rsidRPr="0001511E">
        <w:rPr>
          <w:rFonts w:ascii="Times" w:hAnsi="Times"/>
          <w:lang w:val="en-GB"/>
        </w:rPr>
        <w:t>miliQ</w:t>
      </w:r>
      <w:proofErr w:type="spellEnd"/>
      <w:r w:rsidR="00723C3D" w:rsidRPr="0001511E">
        <w:rPr>
          <w:rFonts w:ascii="Times" w:hAnsi="Times"/>
          <w:lang w:val="en-GB"/>
        </w:rPr>
        <w:t xml:space="preserve"> water: </w:t>
      </w:r>
      <w:proofErr w:type="spellStart"/>
      <w:r w:rsidR="00723C3D" w:rsidRPr="0001511E">
        <w:rPr>
          <w:rFonts w:ascii="Times" w:hAnsi="Times"/>
          <w:lang w:val="en-GB"/>
        </w:rPr>
        <w:t>qsp</w:t>
      </w:r>
      <w:proofErr w:type="spellEnd"/>
      <w:r w:rsidR="00723C3D" w:rsidRPr="0001511E">
        <w:rPr>
          <w:rFonts w:ascii="Times" w:hAnsi="Times"/>
          <w:lang w:val="en-GB"/>
        </w:rPr>
        <w:t xml:space="preserve"> 1L, pH 9.6</w:t>
      </w:r>
      <w:r w:rsidR="00ED0091" w:rsidRPr="0001511E">
        <w:rPr>
          <w:rFonts w:ascii="Times" w:hAnsi="Times" w:cs="Times"/>
          <w:lang w:val="en-GB"/>
        </w:rPr>
        <w:t xml:space="preserve">. </w:t>
      </w:r>
      <w:r w:rsidR="00ED0091" w:rsidRPr="0001511E">
        <w:rPr>
          <w:rFonts w:ascii="Times" w:hAnsi="Times" w:cs="Times"/>
          <w:lang w:val="en-US"/>
        </w:rPr>
        <w:t xml:space="preserve">Coating step, </w:t>
      </w:r>
      <w:r w:rsidR="00AD61B1" w:rsidRPr="0001511E">
        <w:rPr>
          <w:rFonts w:ascii="Times" w:hAnsi="Times" w:cs="Times"/>
          <w:lang w:val="en-US"/>
        </w:rPr>
        <w:t>diluted juice deposition</w:t>
      </w:r>
      <w:r w:rsidR="00AD61B1">
        <w:rPr>
          <w:rFonts w:ascii="Times" w:hAnsi="Times" w:cs="Times"/>
          <w:lang w:val="en-US"/>
        </w:rPr>
        <w:t xml:space="preserve"> step</w:t>
      </w:r>
      <w:r w:rsidR="0001511E">
        <w:rPr>
          <w:rFonts w:ascii="Times" w:hAnsi="Times" w:cs="Times"/>
          <w:lang w:val="en-US"/>
        </w:rPr>
        <w:t xml:space="preserve"> and</w:t>
      </w:r>
      <w:r w:rsidR="00AD61B1">
        <w:rPr>
          <w:rFonts w:ascii="Times" w:hAnsi="Times" w:cs="Times"/>
          <w:lang w:val="en-US"/>
        </w:rPr>
        <w:t xml:space="preserve"> conjugate deposition step, were performed</w:t>
      </w:r>
      <w:r w:rsidR="00ED0091">
        <w:rPr>
          <w:rFonts w:ascii="Times" w:hAnsi="Times" w:cs="Times"/>
          <w:lang w:val="en-US"/>
        </w:rPr>
        <w:t xml:space="preserve"> </w:t>
      </w:r>
      <w:r>
        <w:rPr>
          <w:rFonts w:ascii="Times" w:hAnsi="Times" w:cs="Times"/>
          <w:lang w:val="en-US"/>
        </w:rPr>
        <w:t>according to the manufacturer’s</w:t>
      </w:r>
      <w:r w:rsidR="00C16CB7">
        <w:rPr>
          <w:rFonts w:ascii="Times" w:hAnsi="Times" w:cs="Times"/>
          <w:lang w:val="en-US"/>
        </w:rPr>
        <w:t xml:space="preserve"> (</w:t>
      </w:r>
      <w:r w:rsidR="00ED0091">
        <w:rPr>
          <w:rFonts w:ascii="Times" w:hAnsi="Times" w:cs="Times"/>
          <w:lang w:val="en-US"/>
        </w:rPr>
        <w:t>SEDIAG</w:t>
      </w:r>
      <w:r w:rsidR="00C16CB7">
        <w:rPr>
          <w:rFonts w:ascii="Times" w:hAnsi="Times" w:cs="Times"/>
          <w:lang w:val="en-US"/>
        </w:rPr>
        <w:t>)</w:t>
      </w:r>
      <w:r w:rsidR="00ED0091">
        <w:rPr>
          <w:rFonts w:ascii="Times" w:hAnsi="Times" w:cs="Times"/>
          <w:lang w:val="en-US"/>
        </w:rPr>
        <w:t xml:space="preserve"> instructions</w:t>
      </w:r>
      <w:r w:rsidR="009130B9">
        <w:rPr>
          <w:rFonts w:ascii="Times" w:hAnsi="Times" w:cs="Times"/>
          <w:lang w:val="en-US"/>
        </w:rPr>
        <w:t>.</w:t>
      </w:r>
      <w:r w:rsidR="00AD61B1">
        <w:rPr>
          <w:rFonts w:ascii="Times" w:hAnsi="Times" w:cs="Times"/>
          <w:lang w:val="en-US"/>
        </w:rPr>
        <w:t xml:space="preserve"> </w:t>
      </w:r>
      <w:r w:rsidR="009130B9">
        <w:rPr>
          <w:rFonts w:ascii="Times" w:hAnsi="Times" w:cs="Times"/>
          <w:lang w:val="en-US"/>
        </w:rPr>
        <w:t>A</w:t>
      </w:r>
      <w:r w:rsidR="0001511E">
        <w:rPr>
          <w:rFonts w:ascii="Times" w:hAnsi="Times" w:cs="Times"/>
          <w:lang w:val="en-US"/>
        </w:rPr>
        <w:t xml:space="preserve">t </w:t>
      </w:r>
      <w:r w:rsidR="00AD61B1">
        <w:rPr>
          <w:rFonts w:ascii="Times" w:hAnsi="Times" w:cs="Times"/>
          <w:lang w:val="en-US"/>
        </w:rPr>
        <w:t>each step</w:t>
      </w:r>
      <w:r>
        <w:rPr>
          <w:rFonts w:ascii="Times" w:hAnsi="Times" w:cs="Times"/>
          <w:lang w:val="en-US"/>
        </w:rPr>
        <w:t>,</w:t>
      </w:r>
      <w:r w:rsidR="0001511E">
        <w:rPr>
          <w:rFonts w:ascii="Times" w:hAnsi="Times" w:cs="Times"/>
          <w:lang w:val="en-US"/>
        </w:rPr>
        <w:t xml:space="preserve"> plates were</w:t>
      </w:r>
      <w:r w:rsidR="00AD61B1">
        <w:rPr>
          <w:rFonts w:ascii="Times" w:hAnsi="Times" w:cs="Times"/>
          <w:lang w:val="en-US"/>
        </w:rPr>
        <w:t xml:space="preserve"> </w:t>
      </w:r>
      <w:r w:rsidR="0001511E">
        <w:rPr>
          <w:rFonts w:ascii="Times" w:hAnsi="Times" w:cs="Times"/>
          <w:lang w:val="en-US"/>
        </w:rPr>
        <w:t>incubated for</w:t>
      </w:r>
      <w:r w:rsidR="00AD61B1">
        <w:rPr>
          <w:rFonts w:ascii="Times" w:hAnsi="Times" w:cs="Times"/>
          <w:lang w:val="en-US"/>
        </w:rPr>
        <w:t xml:space="preserve"> </w:t>
      </w:r>
      <w:r w:rsidR="0028202D">
        <w:rPr>
          <w:rFonts w:ascii="Times" w:hAnsi="Times" w:cs="Times"/>
          <w:lang w:val="en-US"/>
        </w:rPr>
        <w:t>3</w:t>
      </w:r>
      <w:r w:rsidR="00AD61B1">
        <w:rPr>
          <w:rFonts w:ascii="Times" w:hAnsi="Times" w:cs="Times"/>
          <w:lang w:val="en-US"/>
        </w:rPr>
        <w:t xml:space="preserve"> h at 37°C or overnight at 6°C</w:t>
      </w:r>
      <w:r w:rsidR="0028202D">
        <w:rPr>
          <w:rFonts w:ascii="Times" w:hAnsi="Times" w:cs="Times"/>
          <w:lang w:val="en-US"/>
        </w:rPr>
        <w:t xml:space="preserve">, </w:t>
      </w:r>
      <w:r>
        <w:rPr>
          <w:rFonts w:ascii="Times" w:hAnsi="Times" w:cs="Times"/>
          <w:lang w:val="en-US"/>
        </w:rPr>
        <w:t xml:space="preserve">with the </w:t>
      </w:r>
      <w:r w:rsidR="0028202D">
        <w:rPr>
          <w:rFonts w:ascii="Times" w:hAnsi="Times" w:cs="Times"/>
          <w:lang w:val="en-US"/>
        </w:rPr>
        <w:t xml:space="preserve">plates being kept in </w:t>
      </w:r>
      <w:r>
        <w:rPr>
          <w:rFonts w:ascii="Times" w:hAnsi="Times" w:cs="Times"/>
          <w:lang w:val="en-US"/>
        </w:rPr>
        <w:t xml:space="preserve">a </w:t>
      </w:r>
      <w:r w:rsidR="0028202D">
        <w:rPr>
          <w:rFonts w:ascii="Times" w:hAnsi="Times" w:cs="Times"/>
          <w:lang w:val="en-US"/>
        </w:rPr>
        <w:t>wet environment</w:t>
      </w:r>
      <w:r w:rsidR="00ED0091">
        <w:rPr>
          <w:rFonts w:ascii="Times" w:hAnsi="Times" w:cs="Times"/>
          <w:lang w:val="en-US"/>
        </w:rPr>
        <w:t xml:space="preserve">. </w:t>
      </w:r>
      <w:r w:rsidR="00AD61B1">
        <w:rPr>
          <w:rFonts w:ascii="Times" w:hAnsi="Times" w:cs="Times"/>
          <w:lang w:val="en-US"/>
        </w:rPr>
        <w:t>Between each step</w:t>
      </w:r>
      <w:r w:rsidR="0028202D">
        <w:rPr>
          <w:rFonts w:ascii="Times" w:hAnsi="Times" w:cs="Times"/>
          <w:lang w:val="en-US"/>
        </w:rPr>
        <w:t>,</w:t>
      </w:r>
      <w:r w:rsidR="00AD61B1">
        <w:rPr>
          <w:rFonts w:ascii="Times" w:hAnsi="Times" w:cs="Times"/>
          <w:lang w:val="en-US"/>
        </w:rPr>
        <w:t xml:space="preserve"> </w:t>
      </w:r>
      <w:r w:rsidR="002E5748">
        <w:rPr>
          <w:rFonts w:ascii="Times" w:hAnsi="Times" w:cs="Times"/>
          <w:lang w:val="en-US"/>
        </w:rPr>
        <w:t xml:space="preserve">plates were washed </w:t>
      </w:r>
      <w:r>
        <w:rPr>
          <w:rFonts w:ascii="Times" w:hAnsi="Times" w:cs="Times"/>
          <w:lang w:val="en-US"/>
        </w:rPr>
        <w:t>three</w:t>
      </w:r>
      <w:r w:rsidR="00AD61B1">
        <w:rPr>
          <w:rFonts w:ascii="Times" w:hAnsi="Times" w:cs="Times"/>
          <w:lang w:val="en-US"/>
        </w:rPr>
        <w:t xml:space="preserve"> </w:t>
      </w:r>
      <w:r w:rsidR="002E5748">
        <w:rPr>
          <w:rFonts w:ascii="Times" w:hAnsi="Times" w:cs="Times"/>
          <w:lang w:val="en-US"/>
        </w:rPr>
        <w:t>times</w:t>
      </w:r>
      <w:r w:rsidR="00AD61B1">
        <w:rPr>
          <w:rFonts w:ascii="Times" w:hAnsi="Times" w:cs="Times"/>
          <w:lang w:val="en-US"/>
        </w:rPr>
        <w:t xml:space="preserve"> with </w:t>
      </w:r>
      <w:r w:rsidR="00AD61B1" w:rsidRPr="00723C3D">
        <w:rPr>
          <w:rFonts w:ascii="Times" w:hAnsi="Times" w:cs="Times"/>
          <w:lang w:val="en-US"/>
        </w:rPr>
        <w:t>PBS-Tween-PVP (PBS + 2% m/v PVP + 0.05% v/v</w:t>
      </w:r>
      <w:r w:rsidR="0001511E">
        <w:rPr>
          <w:rFonts w:ascii="Times" w:hAnsi="Times" w:cs="Times"/>
          <w:lang w:val="en-US"/>
        </w:rPr>
        <w:t xml:space="preserve"> </w:t>
      </w:r>
      <w:r w:rsidR="00AD61B1" w:rsidRPr="00723C3D">
        <w:rPr>
          <w:rFonts w:ascii="Times" w:hAnsi="Times" w:cs="Times"/>
          <w:lang w:val="en-US"/>
        </w:rPr>
        <w:t>Tween</w:t>
      </w:r>
      <w:r w:rsidR="00387EC4" w:rsidRPr="00723C3D">
        <w:rPr>
          <w:rFonts w:ascii="Times" w:hAnsi="Times" w:cs="Times"/>
          <w:lang w:val="en-US"/>
        </w:rPr>
        <w:t>, pH</w:t>
      </w:r>
      <w:r>
        <w:rPr>
          <w:rFonts w:ascii="Times" w:hAnsi="Times" w:cs="Times"/>
          <w:lang w:val="en-US"/>
        </w:rPr>
        <w:t xml:space="preserve"> </w:t>
      </w:r>
      <w:r w:rsidR="00387EC4" w:rsidRPr="00723C3D">
        <w:rPr>
          <w:rFonts w:ascii="Times" w:hAnsi="Times" w:cs="Times"/>
          <w:lang w:val="en-US"/>
        </w:rPr>
        <w:t>7.4</w:t>
      </w:r>
      <w:r w:rsidR="00AD61B1" w:rsidRPr="00723C3D">
        <w:rPr>
          <w:rFonts w:ascii="Times" w:hAnsi="Times" w:cs="Times"/>
          <w:lang w:val="en-US"/>
        </w:rPr>
        <w:t xml:space="preserve">). Conjugated antibodies were diluted on (PBS-Tween-PVP + 0.2% m/v </w:t>
      </w:r>
      <w:r w:rsidR="00387EC4" w:rsidRPr="00723C3D">
        <w:rPr>
          <w:rFonts w:ascii="Times" w:hAnsi="Times" w:cs="Times"/>
          <w:lang w:val="en-US"/>
        </w:rPr>
        <w:t>of</w:t>
      </w:r>
      <w:r w:rsidR="0028202D" w:rsidRPr="00723C3D">
        <w:rPr>
          <w:rFonts w:ascii="Times" w:hAnsi="Times" w:cs="Times"/>
          <w:lang w:val="en-US"/>
        </w:rPr>
        <w:t xml:space="preserve"> </w:t>
      </w:r>
      <w:r>
        <w:rPr>
          <w:rFonts w:ascii="Times" w:hAnsi="Times" w:cs="Times"/>
          <w:lang w:val="en-US"/>
        </w:rPr>
        <w:t>c</w:t>
      </w:r>
      <w:r w:rsidR="0028202D" w:rsidRPr="00723C3D">
        <w:rPr>
          <w:rFonts w:ascii="Times" w:hAnsi="Times" w:cs="Times"/>
          <w:lang w:val="en-US"/>
        </w:rPr>
        <w:t>hicken albumin</w:t>
      </w:r>
      <w:r w:rsidR="00AD61B1" w:rsidRPr="00723C3D">
        <w:rPr>
          <w:rFonts w:ascii="Times" w:hAnsi="Times" w:cs="Times"/>
          <w:lang w:val="en-US"/>
        </w:rPr>
        <w:t xml:space="preserve"> (A5503, </w:t>
      </w:r>
      <w:r w:rsidR="0028202D" w:rsidRPr="00723C3D">
        <w:rPr>
          <w:rFonts w:ascii="Times" w:hAnsi="Times" w:cs="Times"/>
          <w:lang w:val="en-US"/>
        </w:rPr>
        <w:t>Sigma)).</w:t>
      </w:r>
      <w:r w:rsidR="00723C3D" w:rsidRPr="00723C3D">
        <w:rPr>
          <w:rFonts w:ascii="Times" w:hAnsi="Times" w:cs="Times"/>
          <w:lang w:val="en-US"/>
        </w:rPr>
        <w:t xml:space="preserve"> </w:t>
      </w:r>
      <w:r>
        <w:rPr>
          <w:rFonts w:ascii="Times" w:hAnsi="Times" w:cs="Times"/>
          <w:lang w:val="en-US"/>
        </w:rPr>
        <w:t>The e</w:t>
      </w:r>
      <w:r w:rsidR="00723C3D" w:rsidRPr="00723C3D">
        <w:rPr>
          <w:rFonts w:ascii="Times" w:hAnsi="Times" w:cs="Times"/>
          <w:lang w:val="en-US"/>
        </w:rPr>
        <w:t>nzyme substrate (</w:t>
      </w:r>
      <w:r w:rsidR="00723C3D" w:rsidRPr="00F74590">
        <w:rPr>
          <w:rFonts w:ascii="Times" w:hAnsi="Times" w:cs="Times"/>
          <w:i/>
          <w:lang w:val="en-US"/>
        </w:rPr>
        <w:t>p</w:t>
      </w:r>
      <w:r w:rsidR="00F74590">
        <w:rPr>
          <w:rFonts w:ascii="Times" w:hAnsi="Times" w:cs="Times"/>
          <w:lang w:val="en-US"/>
        </w:rPr>
        <w:t>-nitro-</w:t>
      </w:r>
      <w:r w:rsidR="00723C3D" w:rsidRPr="00723C3D">
        <w:rPr>
          <w:rFonts w:ascii="Times" w:hAnsi="Times" w:cs="Times"/>
          <w:lang w:val="en-US"/>
        </w:rPr>
        <w:t>phe</w:t>
      </w:r>
      <w:r w:rsidR="00F74590">
        <w:rPr>
          <w:rFonts w:ascii="Times" w:hAnsi="Times" w:cs="Times"/>
          <w:lang w:val="en-US"/>
        </w:rPr>
        <w:t>nyl-</w:t>
      </w:r>
      <w:r w:rsidR="0001511E">
        <w:rPr>
          <w:rFonts w:ascii="Times" w:hAnsi="Times" w:cs="Times"/>
          <w:lang w:val="en-US"/>
        </w:rPr>
        <w:t>phosphate</w:t>
      </w:r>
      <w:r w:rsidR="00723C3D" w:rsidRPr="00723C3D">
        <w:rPr>
          <w:rFonts w:ascii="Times" w:hAnsi="Times" w:cs="Times"/>
          <w:lang w:val="en-US"/>
        </w:rPr>
        <w:t xml:space="preserve">, </w:t>
      </w:r>
      <w:proofErr w:type="spellStart"/>
      <w:r w:rsidR="00723C3D" w:rsidRPr="00723C3D">
        <w:rPr>
          <w:rFonts w:ascii="Times" w:hAnsi="Times" w:cs="Times"/>
          <w:lang w:val="en-US"/>
        </w:rPr>
        <w:t>pNPP</w:t>
      </w:r>
      <w:proofErr w:type="spellEnd"/>
      <w:r w:rsidR="00723C3D" w:rsidRPr="00723C3D">
        <w:rPr>
          <w:rFonts w:ascii="Times" w:hAnsi="Times" w:cs="Times"/>
          <w:lang w:val="en-US"/>
        </w:rPr>
        <w:t xml:space="preserve"> (ACC00404, </w:t>
      </w:r>
      <w:proofErr w:type="spellStart"/>
      <w:r w:rsidR="00723C3D" w:rsidRPr="00723C3D">
        <w:rPr>
          <w:rFonts w:ascii="Times" w:hAnsi="Times" w:cs="Times"/>
          <w:lang w:val="en-US"/>
        </w:rPr>
        <w:t>Biofords</w:t>
      </w:r>
      <w:proofErr w:type="spellEnd"/>
      <w:r w:rsidR="00723C3D" w:rsidRPr="00723C3D">
        <w:rPr>
          <w:rFonts w:ascii="Times" w:hAnsi="Times" w:cs="Times"/>
          <w:lang w:val="en-US"/>
        </w:rPr>
        <w:t>), was diluted in substrate buffer (</w:t>
      </w:r>
      <w:proofErr w:type="spellStart"/>
      <w:r w:rsidR="00723C3D" w:rsidRPr="00723C3D">
        <w:rPr>
          <w:rFonts w:ascii="Times" w:hAnsi="Times" w:cs="Times"/>
          <w:lang w:val="en-US"/>
        </w:rPr>
        <w:t>diethanol</w:t>
      </w:r>
      <w:proofErr w:type="spellEnd"/>
      <w:r w:rsidR="00723C3D" w:rsidRPr="00723C3D">
        <w:rPr>
          <w:rFonts w:ascii="Times" w:hAnsi="Times" w:cs="Times"/>
          <w:lang w:val="en-US"/>
        </w:rPr>
        <w:t xml:space="preserve"> amine ((D8885, Sigma) 97: 1000 </w:t>
      </w:r>
      <w:r w:rsidR="00723C3D">
        <w:rPr>
          <w:rFonts w:ascii="Times" w:hAnsi="Times" w:cs="Times"/>
          <w:lang w:val="en-US"/>
        </w:rPr>
        <w:t>v/</w:t>
      </w:r>
      <w:r w:rsidR="00723C3D" w:rsidRPr="00723C3D">
        <w:rPr>
          <w:rFonts w:ascii="Times" w:hAnsi="Times" w:cs="Times"/>
          <w:lang w:val="en-US"/>
        </w:rPr>
        <w:t>v (water), pH 9.8)</w:t>
      </w:r>
      <w:r w:rsidR="00F74590">
        <w:rPr>
          <w:rFonts w:ascii="Times" w:hAnsi="Times" w:cs="Times"/>
          <w:lang w:val="en-US"/>
        </w:rPr>
        <w:t>, 1</w:t>
      </w:r>
      <w:r>
        <w:rPr>
          <w:rFonts w:ascii="Times" w:hAnsi="Times" w:cs="Times"/>
          <w:lang w:val="en-US"/>
        </w:rPr>
        <w:t xml:space="preserve"> </w:t>
      </w:r>
      <w:r w:rsidR="00F74590">
        <w:rPr>
          <w:rFonts w:ascii="Times" w:hAnsi="Times" w:cs="Times"/>
          <w:lang w:val="en-US"/>
        </w:rPr>
        <w:t>mg/</w:t>
      </w:r>
      <w:proofErr w:type="spellStart"/>
      <w:r w:rsidR="00F74590">
        <w:rPr>
          <w:rFonts w:ascii="Times" w:hAnsi="Times" w:cs="Times"/>
          <w:lang w:val="en-US"/>
        </w:rPr>
        <w:t>mL</w:t>
      </w:r>
      <w:r w:rsidR="0001511E">
        <w:rPr>
          <w:rFonts w:ascii="Times" w:hAnsi="Times" w:cs="Times"/>
          <w:lang w:val="en-US"/>
        </w:rPr>
        <w:t>.</w:t>
      </w:r>
      <w:proofErr w:type="spellEnd"/>
      <w:r w:rsidR="0001511E">
        <w:rPr>
          <w:rFonts w:ascii="Times" w:hAnsi="Times" w:cs="Times"/>
          <w:lang w:val="en-US"/>
        </w:rPr>
        <w:t xml:space="preserve"> </w:t>
      </w:r>
      <w:r w:rsidR="00723C3D" w:rsidRPr="00723C3D">
        <w:rPr>
          <w:lang w:val="en-GB"/>
        </w:rPr>
        <w:t xml:space="preserve"> </w:t>
      </w:r>
      <w:r w:rsidR="0001511E">
        <w:rPr>
          <w:lang w:val="en-GB"/>
        </w:rPr>
        <w:t>After 1 h of substrate incubation (out of light) at 25°C, DO (optical densities</w:t>
      </w:r>
      <w:r w:rsidR="002E5748">
        <w:rPr>
          <w:lang w:val="en-GB"/>
        </w:rPr>
        <w:t xml:space="preserve"> = </w:t>
      </w:r>
      <w:proofErr w:type="spellStart"/>
      <w:r w:rsidR="002E5748">
        <w:rPr>
          <w:lang w:val="en-GB"/>
        </w:rPr>
        <w:t>absorbances</w:t>
      </w:r>
      <w:proofErr w:type="spellEnd"/>
      <w:r w:rsidR="0001511E">
        <w:rPr>
          <w:lang w:val="en-GB"/>
        </w:rPr>
        <w:t>) were re</w:t>
      </w:r>
      <w:r w:rsidR="002E5748">
        <w:rPr>
          <w:lang w:val="en-GB"/>
        </w:rPr>
        <w:t>a</w:t>
      </w:r>
      <w:r w:rsidR="0001511E">
        <w:rPr>
          <w:lang w:val="en-GB"/>
        </w:rPr>
        <w:t>d at 405 nm.</w:t>
      </w:r>
      <w:r w:rsidR="002E5748">
        <w:rPr>
          <w:lang w:val="en-GB"/>
        </w:rPr>
        <w:t xml:space="preserve"> Each sample was duplicated and each plate had </w:t>
      </w:r>
      <w:r w:rsidR="008B6663">
        <w:rPr>
          <w:lang w:val="en-GB"/>
        </w:rPr>
        <w:t xml:space="preserve">eight “white” wells (empty wells), </w:t>
      </w:r>
      <w:r w:rsidR="002E5748">
        <w:rPr>
          <w:lang w:val="en-GB"/>
        </w:rPr>
        <w:t>four positive and four negative controls.</w:t>
      </w:r>
      <w:r w:rsidR="008B6663">
        <w:rPr>
          <w:lang w:val="en-GB"/>
        </w:rPr>
        <w:t xml:space="preserve"> To </w:t>
      </w:r>
      <w:r w:rsidR="00EE4B13">
        <w:rPr>
          <w:lang w:val="en-GB"/>
        </w:rPr>
        <w:t>minimize inter</w:t>
      </w:r>
      <w:r>
        <w:rPr>
          <w:lang w:val="en-GB"/>
        </w:rPr>
        <w:t>-</w:t>
      </w:r>
      <w:r w:rsidR="00EE4B13">
        <w:rPr>
          <w:lang w:val="en-GB"/>
        </w:rPr>
        <w:t>plate variation</w:t>
      </w:r>
      <w:r w:rsidR="008B6663">
        <w:rPr>
          <w:lang w:val="en-GB"/>
        </w:rPr>
        <w:t xml:space="preserve">, DO were used </w:t>
      </w:r>
      <w:r>
        <w:rPr>
          <w:lang w:val="en-GB"/>
        </w:rPr>
        <w:t xml:space="preserve">when </w:t>
      </w:r>
      <w:r w:rsidR="008B6663">
        <w:rPr>
          <w:lang w:val="en-GB"/>
        </w:rPr>
        <w:t>transformed as follow</w:t>
      </w:r>
      <w:r>
        <w:rPr>
          <w:lang w:val="en-GB"/>
        </w:rPr>
        <w:t>s</w:t>
      </w:r>
      <w:r w:rsidR="008B6663">
        <w:rPr>
          <w:lang w:val="en-GB"/>
        </w:rPr>
        <w:t xml:space="preserve">: </w:t>
      </w:r>
      <w:proofErr w:type="gramStart"/>
      <w:r w:rsidR="008B6663">
        <w:rPr>
          <w:lang w:val="en-GB"/>
        </w:rPr>
        <w:t>log(</w:t>
      </w:r>
      <w:proofErr w:type="gramEnd"/>
      <w:r w:rsidR="008B6663">
        <w:rPr>
          <w:lang w:val="en-GB"/>
        </w:rPr>
        <w:t>(DOs-</w:t>
      </w:r>
      <w:proofErr w:type="spellStart"/>
      <w:r w:rsidR="008B6663">
        <w:rPr>
          <w:lang w:val="en-GB"/>
        </w:rPr>
        <w:lastRenderedPageBreak/>
        <w:t>DOw</w:t>
      </w:r>
      <w:proofErr w:type="spellEnd"/>
      <w:r w:rsidR="008B6663">
        <w:rPr>
          <w:lang w:val="en-GB"/>
        </w:rPr>
        <w:t>)/(</w:t>
      </w:r>
      <w:proofErr w:type="spellStart"/>
      <w:r w:rsidR="008B6663">
        <w:rPr>
          <w:lang w:val="en-GB"/>
        </w:rPr>
        <w:t>DOpc-DOw</w:t>
      </w:r>
      <w:proofErr w:type="spellEnd"/>
      <w:r w:rsidR="008B6663">
        <w:rPr>
          <w:lang w:val="en-GB"/>
        </w:rPr>
        <w:t>)). DOs = two sample well DO mean; D</w:t>
      </w:r>
      <w:r>
        <w:rPr>
          <w:lang w:val="en-GB"/>
        </w:rPr>
        <w:t>o</w:t>
      </w:r>
      <w:r w:rsidR="008B6663">
        <w:rPr>
          <w:lang w:val="en-GB"/>
        </w:rPr>
        <w:t>w</w:t>
      </w:r>
      <w:r>
        <w:rPr>
          <w:lang w:val="en-GB"/>
        </w:rPr>
        <w:t xml:space="preserve"> </w:t>
      </w:r>
      <w:r w:rsidR="008B6663">
        <w:rPr>
          <w:lang w:val="en-GB"/>
        </w:rPr>
        <w:t xml:space="preserve">= plate eight white wells DO mean; </w:t>
      </w:r>
      <w:proofErr w:type="spellStart"/>
      <w:r w:rsidR="008B6663">
        <w:rPr>
          <w:lang w:val="en-GB"/>
        </w:rPr>
        <w:t>DOpc</w:t>
      </w:r>
      <w:proofErr w:type="spellEnd"/>
      <w:r w:rsidR="008B6663">
        <w:rPr>
          <w:lang w:val="en-GB"/>
        </w:rPr>
        <w:t xml:space="preserve"> = plate positive control well DO mean.</w:t>
      </w:r>
    </w:p>
    <w:p w14:paraId="49FAB27E" w14:textId="77777777" w:rsidR="00C64050" w:rsidRPr="00723C3D" w:rsidRDefault="00C64050" w:rsidP="00BC38C6">
      <w:pPr>
        <w:spacing w:line="360" w:lineRule="auto"/>
        <w:rPr>
          <w:rFonts w:ascii="Times" w:hAnsi="Times" w:cs="Times"/>
          <w:lang w:val="en-GB"/>
        </w:rPr>
      </w:pPr>
    </w:p>
    <w:p w14:paraId="5A958301" w14:textId="77777777" w:rsidR="00BC6F73" w:rsidRPr="00723C3D" w:rsidRDefault="00BC6F73" w:rsidP="00BC6F73">
      <w:pPr>
        <w:jc w:val="both"/>
        <w:rPr>
          <w:rFonts w:ascii="Times" w:hAnsi="Times"/>
          <w:b/>
          <w:lang w:val="en-GB"/>
        </w:rPr>
      </w:pPr>
    </w:p>
    <w:p w14:paraId="7C5B48F3" w14:textId="19180814" w:rsidR="000C6894" w:rsidRDefault="00C64050" w:rsidP="00BC6F73">
      <w:pPr>
        <w:jc w:val="both"/>
        <w:rPr>
          <w:rFonts w:ascii="Times" w:hAnsi="Times"/>
          <w:b/>
          <w:lang w:val="en-GB"/>
        </w:rPr>
      </w:pPr>
      <w:r>
        <w:rPr>
          <w:rFonts w:ascii="Times" w:hAnsi="Times"/>
          <w:b/>
          <w:lang w:val="en-GB"/>
        </w:rPr>
        <w:t xml:space="preserve">Online Resource 2: </w:t>
      </w:r>
      <w:r w:rsidR="00BC6F73">
        <w:rPr>
          <w:rFonts w:ascii="Times" w:hAnsi="Times"/>
          <w:b/>
          <w:lang w:val="en-GB"/>
        </w:rPr>
        <w:t>QPCR PROTOCOL</w:t>
      </w:r>
    </w:p>
    <w:p w14:paraId="28F632B5" w14:textId="77777777" w:rsidR="00BC6F73" w:rsidRPr="00BC6F73" w:rsidRDefault="00BC6F73" w:rsidP="00BC6F73">
      <w:pPr>
        <w:jc w:val="both"/>
        <w:rPr>
          <w:rFonts w:ascii="Times" w:hAnsi="Times"/>
          <w:b/>
          <w:lang w:val="en-GB"/>
        </w:rPr>
      </w:pPr>
    </w:p>
    <w:p w14:paraId="6C1E9BEB" w14:textId="67921FEA" w:rsidR="00BC6F73" w:rsidRPr="00332F2D" w:rsidRDefault="00323287" w:rsidP="00BC6F73">
      <w:pPr>
        <w:spacing w:line="360" w:lineRule="auto"/>
        <w:jc w:val="both"/>
        <w:rPr>
          <w:rFonts w:ascii="Times" w:hAnsi="Times" w:cs="Times"/>
          <w:lang w:val="en-US"/>
        </w:rPr>
      </w:pPr>
      <w:r>
        <w:rPr>
          <w:rFonts w:ascii="Times" w:hAnsi="Times" w:cs="Times"/>
          <w:lang w:val="en-US"/>
        </w:rPr>
        <w:t>The v</w:t>
      </w:r>
      <w:r w:rsidR="00BC6F73" w:rsidRPr="00332F2D">
        <w:rPr>
          <w:rFonts w:ascii="Times" w:hAnsi="Times" w:cs="Times"/>
          <w:lang w:val="en-US"/>
        </w:rPr>
        <w:t>irus concentration was determ</w:t>
      </w:r>
      <w:r w:rsidR="00BC38C6">
        <w:rPr>
          <w:rFonts w:ascii="Times" w:hAnsi="Times" w:cs="Times"/>
          <w:lang w:val="en-US"/>
        </w:rPr>
        <w:t>ined on 20 </w:t>
      </w:r>
      <w:proofErr w:type="spellStart"/>
      <w:r w:rsidR="00BC38C6">
        <w:rPr>
          <w:rFonts w:ascii="Times" w:hAnsi="Times" w:cs="Times"/>
          <w:lang w:val="en-US"/>
        </w:rPr>
        <w:t>miliQ</w:t>
      </w:r>
      <w:proofErr w:type="spellEnd"/>
      <w:r w:rsidR="00BC38C6">
        <w:rPr>
          <w:rFonts w:ascii="Times" w:hAnsi="Times" w:cs="Times"/>
          <w:lang w:val="en-US"/>
        </w:rPr>
        <w:t xml:space="preserve"> water diluted </w:t>
      </w:r>
      <w:proofErr w:type="spellStart"/>
      <w:r w:rsidR="00BC6F73" w:rsidRPr="00332F2D">
        <w:rPr>
          <w:rFonts w:ascii="Times" w:hAnsi="Times" w:cs="Times"/>
          <w:lang w:val="en-US"/>
        </w:rPr>
        <w:t>cDNA</w:t>
      </w:r>
      <w:r>
        <w:rPr>
          <w:rFonts w:ascii="Times" w:hAnsi="Times" w:cs="Times"/>
          <w:lang w:val="en-US"/>
        </w:rPr>
        <w:t>s</w:t>
      </w:r>
      <w:proofErr w:type="spellEnd"/>
      <w:r w:rsidR="00BC6F73" w:rsidRPr="00332F2D">
        <w:rPr>
          <w:rFonts w:ascii="Times" w:hAnsi="Times" w:cs="Times"/>
          <w:lang w:val="en-US"/>
        </w:rPr>
        <w:t xml:space="preserve"> obtained from 10 diluted RNA</w:t>
      </w:r>
      <w:r>
        <w:rPr>
          <w:rFonts w:ascii="Times" w:hAnsi="Times" w:cs="Times"/>
          <w:lang w:val="en-US"/>
        </w:rPr>
        <w:t>s</w:t>
      </w:r>
      <w:r w:rsidR="00BC6F73" w:rsidRPr="00332F2D">
        <w:rPr>
          <w:rFonts w:ascii="Times" w:hAnsi="Times" w:cs="Times"/>
          <w:lang w:val="en-US"/>
        </w:rPr>
        <w:t xml:space="preserve"> ext</w:t>
      </w:r>
      <w:r w:rsidR="00BC38C6">
        <w:rPr>
          <w:rFonts w:ascii="Times" w:hAnsi="Times" w:cs="Times"/>
          <w:lang w:val="en-US"/>
        </w:rPr>
        <w:t>racted from 100 mg of the same </w:t>
      </w:r>
      <w:r w:rsidR="00BC6F73" w:rsidRPr="00332F2D">
        <w:rPr>
          <w:rFonts w:ascii="Times" w:hAnsi="Times" w:cs="Times"/>
          <w:lang w:val="en-US"/>
        </w:rPr>
        <w:t>lea</w:t>
      </w:r>
      <w:r>
        <w:rPr>
          <w:rFonts w:ascii="Times" w:hAnsi="Times" w:cs="Times"/>
          <w:lang w:val="en-US"/>
        </w:rPr>
        <w:t>f</w:t>
      </w:r>
      <w:r w:rsidR="00BC6F73" w:rsidRPr="00332F2D">
        <w:rPr>
          <w:rFonts w:ascii="Times" w:hAnsi="Times" w:cs="Times"/>
          <w:lang w:val="en-US"/>
        </w:rPr>
        <w:t xml:space="preserve"> bundles </w:t>
      </w:r>
      <w:r>
        <w:rPr>
          <w:rFonts w:ascii="Times" w:hAnsi="Times" w:cs="Times"/>
          <w:lang w:val="en-US"/>
        </w:rPr>
        <w:t xml:space="preserve">as </w:t>
      </w:r>
      <w:r w:rsidR="00BC6F73" w:rsidRPr="00332F2D">
        <w:rPr>
          <w:rFonts w:ascii="Times" w:hAnsi="Times" w:cs="Times"/>
          <w:lang w:val="en-US"/>
        </w:rPr>
        <w:t xml:space="preserve">used for </w:t>
      </w:r>
      <w:r>
        <w:rPr>
          <w:rFonts w:ascii="Times" w:hAnsi="Times" w:cs="Times"/>
          <w:lang w:val="en-US"/>
        </w:rPr>
        <w:t xml:space="preserve">the </w:t>
      </w:r>
      <w:r w:rsidR="00BC6F73" w:rsidRPr="00332F2D">
        <w:rPr>
          <w:rFonts w:ascii="Times" w:hAnsi="Times" w:cs="Times"/>
          <w:lang w:val="en-US"/>
        </w:rPr>
        <w:t xml:space="preserve">ELISA evaluation. </w:t>
      </w:r>
      <w:r w:rsidR="00D933F3">
        <w:rPr>
          <w:rFonts w:ascii="Times" w:hAnsi="Times" w:cs="Times"/>
          <w:lang w:val="en-US"/>
        </w:rPr>
        <w:t>Lea</w:t>
      </w:r>
      <w:r>
        <w:rPr>
          <w:rFonts w:ascii="Times" w:hAnsi="Times" w:cs="Times"/>
          <w:lang w:val="en-US"/>
        </w:rPr>
        <w:t>f</w:t>
      </w:r>
      <w:r w:rsidR="00D933F3">
        <w:rPr>
          <w:rFonts w:ascii="Times" w:hAnsi="Times" w:cs="Times"/>
          <w:lang w:val="en-US"/>
        </w:rPr>
        <w:t xml:space="preserve"> samples were weighed </w:t>
      </w:r>
      <w:r w:rsidR="00E45C74">
        <w:rPr>
          <w:rFonts w:ascii="Times" w:hAnsi="Times" w:cs="Times"/>
          <w:lang w:val="en-US"/>
        </w:rPr>
        <w:t xml:space="preserve">and </w:t>
      </w:r>
      <w:r w:rsidR="00D933F3">
        <w:rPr>
          <w:rFonts w:ascii="Times" w:hAnsi="Times" w:cs="Times"/>
          <w:lang w:val="en-US"/>
        </w:rPr>
        <w:t xml:space="preserve">then stored at -80°C. </w:t>
      </w:r>
      <w:r w:rsidR="00BC6F73" w:rsidRPr="00332F2D">
        <w:rPr>
          <w:rFonts w:ascii="Times" w:hAnsi="Times" w:cs="Times"/>
          <w:lang w:val="en-US"/>
        </w:rPr>
        <w:t>RNA w</w:t>
      </w:r>
      <w:r w:rsidR="00E45C74">
        <w:rPr>
          <w:rFonts w:ascii="Times" w:hAnsi="Times" w:cs="Times"/>
          <w:lang w:val="en-US"/>
        </w:rPr>
        <w:t>as</w:t>
      </w:r>
      <w:r w:rsidR="00BC6F73" w:rsidRPr="00332F2D">
        <w:rPr>
          <w:rFonts w:ascii="Times" w:hAnsi="Times" w:cs="Times"/>
          <w:lang w:val="en-US"/>
        </w:rPr>
        <w:t xml:space="preserve"> extracted using </w:t>
      </w:r>
      <w:r w:rsidR="00E45C74">
        <w:rPr>
          <w:rFonts w:ascii="Times" w:hAnsi="Times" w:cs="Times"/>
          <w:lang w:val="en-US"/>
        </w:rPr>
        <w:t xml:space="preserve">the </w:t>
      </w:r>
      <w:r w:rsidR="00BC6F73" w:rsidRPr="00332F2D">
        <w:rPr>
          <w:rFonts w:ascii="Times" w:hAnsi="Times" w:cs="Times"/>
          <w:lang w:val="en-US"/>
        </w:rPr>
        <w:t xml:space="preserve">Sigma spectrum kit, </w:t>
      </w:r>
      <w:proofErr w:type="spellStart"/>
      <w:r w:rsidR="00BC6F73" w:rsidRPr="00332F2D">
        <w:rPr>
          <w:rFonts w:ascii="Times" w:hAnsi="Times" w:cs="Times"/>
          <w:lang w:val="en-US"/>
        </w:rPr>
        <w:t>cDNA</w:t>
      </w:r>
      <w:proofErr w:type="spellEnd"/>
      <w:r w:rsidR="00BC6F73" w:rsidRPr="00332F2D">
        <w:rPr>
          <w:rFonts w:ascii="Times" w:hAnsi="Times" w:cs="Times"/>
          <w:lang w:val="en-US"/>
        </w:rPr>
        <w:t xml:space="preserve"> </w:t>
      </w:r>
      <w:r w:rsidR="00E45C74">
        <w:rPr>
          <w:rFonts w:ascii="Times" w:hAnsi="Times" w:cs="Times"/>
          <w:lang w:val="en-US"/>
        </w:rPr>
        <w:t>was</w:t>
      </w:r>
      <w:r w:rsidR="00E45C74" w:rsidRPr="00332F2D">
        <w:rPr>
          <w:rFonts w:ascii="Times" w:hAnsi="Times" w:cs="Times"/>
          <w:lang w:val="en-US"/>
        </w:rPr>
        <w:t xml:space="preserve"> </w:t>
      </w:r>
      <w:r w:rsidR="00BC6F73" w:rsidRPr="00332F2D">
        <w:rPr>
          <w:rFonts w:ascii="Times" w:hAnsi="Times" w:cs="Times"/>
          <w:lang w:val="en-US"/>
        </w:rPr>
        <w:t xml:space="preserve">produced using </w:t>
      </w:r>
      <w:r w:rsidR="00E45C74">
        <w:rPr>
          <w:rFonts w:ascii="Times" w:hAnsi="Times" w:cs="Times"/>
          <w:lang w:val="en-US"/>
        </w:rPr>
        <w:t xml:space="preserve">the </w:t>
      </w:r>
      <w:r w:rsidR="00BC6F73" w:rsidRPr="00332F2D">
        <w:rPr>
          <w:rFonts w:ascii="Times" w:hAnsi="Times" w:cs="Times"/>
          <w:lang w:val="en-US"/>
        </w:rPr>
        <w:t xml:space="preserve">A3500 </w:t>
      </w:r>
      <w:proofErr w:type="spellStart"/>
      <w:r w:rsidR="00BC6F73" w:rsidRPr="00332F2D">
        <w:rPr>
          <w:rFonts w:ascii="Times" w:hAnsi="Times" w:cs="Times"/>
          <w:lang w:val="en-US"/>
        </w:rPr>
        <w:t>Promega</w:t>
      </w:r>
      <w:proofErr w:type="spellEnd"/>
      <w:r w:rsidR="00BC6F73" w:rsidRPr="00332F2D">
        <w:rPr>
          <w:rFonts w:ascii="Times" w:hAnsi="Times" w:cs="Times"/>
          <w:lang w:val="en-US"/>
        </w:rPr>
        <w:t xml:space="preserve"> kit, both </w:t>
      </w:r>
      <w:r w:rsidR="00E45C74">
        <w:rPr>
          <w:rFonts w:ascii="Times" w:hAnsi="Times" w:cs="Times"/>
          <w:lang w:val="en-US"/>
        </w:rPr>
        <w:t>according to the manufacturer’s</w:t>
      </w:r>
      <w:r w:rsidR="00BC6F73" w:rsidRPr="00332F2D">
        <w:rPr>
          <w:rFonts w:ascii="Times" w:hAnsi="Times" w:cs="Times"/>
          <w:lang w:val="en-US"/>
        </w:rPr>
        <w:t xml:space="preserve"> instructions. For RNA extraction</w:t>
      </w:r>
      <w:r w:rsidR="00E45C74">
        <w:rPr>
          <w:rFonts w:ascii="Times" w:hAnsi="Times" w:cs="Times"/>
          <w:lang w:val="en-US"/>
        </w:rPr>
        <w:t>,</w:t>
      </w:r>
      <w:r w:rsidR="00BC6F73" w:rsidRPr="00332F2D">
        <w:rPr>
          <w:rFonts w:ascii="Times" w:hAnsi="Times" w:cs="Times"/>
          <w:lang w:val="en-US"/>
        </w:rPr>
        <w:t xml:space="preserve"> only 400 mL of lysing solution </w:t>
      </w:r>
      <w:r w:rsidR="00E45C74">
        <w:rPr>
          <w:rFonts w:ascii="Times" w:hAnsi="Times" w:cs="Times"/>
          <w:lang w:val="en-US"/>
        </w:rPr>
        <w:t>was</w:t>
      </w:r>
      <w:r w:rsidR="00E45C74" w:rsidRPr="00332F2D">
        <w:rPr>
          <w:rFonts w:ascii="Times" w:hAnsi="Times" w:cs="Times"/>
          <w:lang w:val="en-US"/>
        </w:rPr>
        <w:t xml:space="preserve"> </w:t>
      </w:r>
      <w:r w:rsidR="00BC6F73" w:rsidRPr="00332F2D">
        <w:rPr>
          <w:rFonts w:ascii="Times" w:hAnsi="Times" w:cs="Times"/>
          <w:lang w:val="en-US"/>
        </w:rPr>
        <w:t xml:space="preserve">transferred on the extraction column to avoid saturating it. Standards for calibration curves were </w:t>
      </w:r>
      <w:r w:rsidR="00E45C74">
        <w:rPr>
          <w:rFonts w:ascii="Times" w:hAnsi="Times" w:cs="Times"/>
          <w:lang w:val="en-US"/>
        </w:rPr>
        <w:t>obtained by</w:t>
      </w:r>
      <w:r w:rsidR="00E45C74" w:rsidRPr="00332F2D">
        <w:rPr>
          <w:rFonts w:ascii="Times" w:hAnsi="Times" w:cs="Times"/>
          <w:lang w:val="en-US"/>
        </w:rPr>
        <w:t xml:space="preserve"> </w:t>
      </w:r>
      <w:r w:rsidR="00BC6F73" w:rsidRPr="00332F2D">
        <w:rPr>
          <w:rFonts w:ascii="Times" w:hAnsi="Times" w:cs="Times"/>
          <w:lang w:val="en-US"/>
        </w:rPr>
        <w:t xml:space="preserve">purifying a bulk of various positive PCR products. The purified bulk was dosed using </w:t>
      </w:r>
      <w:r w:rsidR="00E45C74">
        <w:rPr>
          <w:rFonts w:ascii="Times" w:hAnsi="Times" w:cs="Times"/>
          <w:lang w:val="en-US"/>
        </w:rPr>
        <w:t xml:space="preserve">a </w:t>
      </w:r>
      <w:r w:rsidR="00BC6F73" w:rsidRPr="00332F2D">
        <w:rPr>
          <w:rFonts w:ascii="Times" w:hAnsi="Times" w:cs="Times"/>
          <w:lang w:val="en-US"/>
        </w:rPr>
        <w:t xml:space="preserve">nanodrop device and the number of RNA copies was calculated </w:t>
      </w:r>
      <w:r w:rsidR="00E45C74">
        <w:rPr>
          <w:rFonts w:ascii="Times" w:hAnsi="Times" w:cs="Times"/>
          <w:lang w:val="en-US"/>
        </w:rPr>
        <w:t>on the basis of the known</w:t>
      </w:r>
      <w:r w:rsidR="00BC6F73" w:rsidRPr="00332F2D">
        <w:rPr>
          <w:rFonts w:ascii="Times" w:hAnsi="Times" w:cs="Times"/>
          <w:lang w:val="en-US"/>
        </w:rPr>
        <w:t xml:space="preserve"> PCR product length. The purified product </w:t>
      </w:r>
      <w:r w:rsidR="00E45C74">
        <w:rPr>
          <w:rFonts w:ascii="Times" w:hAnsi="Times" w:cs="Times"/>
          <w:lang w:val="en-US"/>
        </w:rPr>
        <w:t xml:space="preserve">evaluated in this way </w:t>
      </w:r>
      <w:r w:rsidR="00BC6F73" w:rsidRPr="00332F2D">
        <w:rPr>
          <w:rFonts w:ascii="Times" w:hAnsi="Times" w:cs="Times"/>
          <w:lang w:val="en-US"/>
        </w:rPr>
        <w:t>was used at dilutions r</w:t>
      </w:r>
      <w:r w:rsidR="009130B9">
        <w:rPr>
          <w:rFonts w:ascii="Times" w:hAnsi="Times" w:cs="Times"/>
          <w:lang w:val="en-US"/>
        </w:rPr>
        <w:t>anging the copies number from 10</w:t>
      </w:r>
      <w:r w:rsidR="009130B9" w:rsidRPr="00AF684D">
        <w:rPr>
          <w:rFonts w:ascii="Times" w:hAnsi="Times" w:cs="Times"/>
          <w:vertAlign w:val="superscript"/>
          <w:lang w:val="en-US"/>
        </w:rPr>
        <w:t>4</w:t>
      </w:r>
      <w:r w:rsidR="00BC6F73" w:rsidRPr="00332F2D">
        <w:rPr>
          <w:rFonts w:ascii="Times" w:hAnsi="Times" w:cs="Times"/>
          <w:lang w:val="en-US"/>
        </w:rPr>
        <w:t xml:space="preserve"> to </w:t>
      </w:r>
      <w:r w:rsidR="00AF684D">
        <w:rPr>
          <w:rFonts w:ascii="Times" w:hAnsi="Times" w:cs="Times"/>
          <w:lang w:val="en-US"/>
        </w:rPr>
        <w:t>1</w:t>
      </w:r>
      <w:r w:rsidR="00BC6F73" w:rsidRPr="00332F2D">
        <w:rPr>
          <w:rFonts w:ascii="Times" w:hAnsi="Times" w:cs="Times"/>
          <w:lang w:val="en-US"/>
        </w:rPr>
        <w:t>0</w:t>
      </w:r>
      <w:r w:rsidR="00AF684D" w:rsidRPr="00AF684D">
        <w:rPr>
          <w:rFonts w:ascii="Times" w:hAnsi="Times" w:cs="Times"/>
          <w:vertAlign w:val="superscript"/>
          <w:lang w:val="en-US"/>
        </w:rPr>
        <w:t>8</w:t>
      </w:r>
      <w:r w:rsidR="00BC6F73" w:rsidRPr="00332F2D">
        <w:rPr>
          <w:rFonts w:ascii="Times" w:hAnsi="Times" w:cs="Times"/>
          <w:lang w:val="en-US"/>
        </w:rPr>
        <w:t xml:space="preserve"> in triplicate. Each </w:t>
      </w:r>
      <w:proofErr w:type="spellStart"/>
      <w:r w:rsidR="00BC6F73" w:rsidRPr="00332F2D">
        <w:rPr>
          <w:rFonts w:ascii="Times" w:hAnsi="Times" w:cs="Times"/>
          <w:lang w:val="en-US"/>
        </w:rPr>
        <w:t>cDNA</w:t>
      </w:r>
      <w:proofErr w:type="spellEnd"/>
      <w:r w:rsidR="00BC6F73" w:rsidRPr="00332F2D">
        <w:rPr>
          <w:rFonts w:ascii="Times" w:hAnsi="Times" w:cs="Times"/>
          <w:lang w:val="en-US"/>
        </w:rPr>
        <w:t xml:space="preserve"> sample was duplicated. We used </w:t>
      </w:r>
      <w:r w:rsidR="00E45C74">
        <w:rPr>
          <w:rFonts w:ascii="Times" w:hAnsi="Times" w:cs="Times"/>
          <w:lang w:val="en-US"/>
        </w:rPr>
        <w:t xml:space="preserve">an </w:t>
      </w:r>
      <w:r w:rsidR="00BC6F73" w:rsidRPr="00332F2D">
        <w:rPr>
          <w:rFonts w:ascii="Times" w:hAnsi="Times" w:cs="Times"/>
          <w:lang w:val="en-US"/>
        </w:rPr>
        <w:t xml:space="preserve">Applied </w:t>
      </w:r>
      <w:proofErr w:type="spellStart"/>
      <w:r w:rsidR="00BC6F73" w:rsidRPr="00332F2D">
        <w:rPr>
          <w:rFonts w:ascii="Times" w:hAnsi="Times" w:cs="Times"/>
          <w:lang w:val="en-US"/>
        </w:rPr>
        <w:t>Biosystems</w:t>
      </w:r>
      <w:proofErr w:type="spellEnd"/>
      <w:r w:rsidR="00BC6F73" w:rsidRPr="00332F2D">
        <w:rPr>
          <w:rFonts w:ascii="Times" w:hAnsi="Times" w:cs="Times"/>
          <w:lang w:val="en-US"/>
        </w:rPr>
        <w:t xml:space="preserve"> </w:t>
      </w:r>
      <w:proofErr w:type="spellStart"/>
      <w:r w:rsidR="00BC6F73" w:rsidRPr="00332F2D">
        <w:rPr>
          <w:rFonts w:ascii="Times" w:hAnsi="Times" w:cs="Times"/>
          <w:lang w:val="en-US"/>
        </w:rPr>
        <w:t>StepOne</w:t>
      </w:r>
      <w:proofErr w:type="spellEnd"/>
      <w:r w:rsidR="00BC6F73" w:rsidRPr="00332F2D">
        <w:rPr>
          <w:rFonts w:ascii="Times" w:hAnsi="Times" w:cs="Times"/>
          <w:lang w:val="en-US"/>
        </w:rPr>
        <w:t xml:space="preserve"> Plus device, using 0 cycles </w:t>
      </w:r>
      <w:r w:rsidR="00E45C74">
        <w:rPr>
          <w:rFonts w:ascii="Times" w:hAnsi="Times" w:cs="Times"/>
          <w:lang w:val="en-US"/>
        </w:rPr>
        <w:t xml:space="preserve">at </w:t>
      </w:r>
      <w:r w:rsidR="00BC6F73" w:rsidRPr="00332F2D">
        <w:rPr>
          <w:rFonts w:ascii="Times" w:hAnsi="Times" w:cs="Times"/>
          <w:lang w:val="en-US"/>
        </w:rPr>
        <w:t xml:space="preserve">95°C, 15 s, 60°C, 30 s, PCR conditions. </w:t>
      </w:r>
      <w:r w:rsidR="00E45C74">
        <w:rPr>
          <w:rFonts w:ascii="Times" w:hAnsi="Times" w:cs="Times"/>
          <w:lang w:val="en-US"/>
        </w:rPr>
        <w:t>The p</w:t>
      </w:r>
      <w:r w:rsidR="00BC6F73" w:rsidRPr="00332F2D">
        <w:rPr>
          <w:rFonts w:ascii="Times" w:hAnsi="Times" w:cs="Times"/>
          <w:lang w:val="en-US"/>
        </w:rPr>
        <w:t xml:space="preserve">rimers used were </w:t>
      </w:r>
      <w:r w:rsidR="00E45C74">
        <w:rPr>
          <w:rFonts w:ascii="Times" w:hAnsi="Times" w:cs="Times"/>
          <w:lang w:val="en-US"/>
        </w:rPr>
        <w:t>as</w:t>
      </w:r>
      <w:r w:rsidR="00E45C74" w:rsidRPr="00332F2D">
        <w:rPr>
          <w:rFonts w:ascii="Times" w:hAnsi="Times" w:cs="Times"/>
          <w:lang w:val="en-US"/>
        </w:rPr>
        <w:t xml:space="preserve"> </w:t>
      </w:r>
      <w:r w:rsidR="00BC6F73" w:rsidRPr="00332F2D">
        <w:rPr>
          <w:rFonts w:ascii="Times" w:hAnsi="Times" w:cs="Times"/>
          <w:lang w:val="en-US"/>
        </w:rPr>
        <w:t>follow</w:t>
      </w:r>
      <w:r w:rsidR="00E45C74">
        <w:rPr>
          <w:rFonts w:ascii="Times" w:hAnsi="Times" w:cs="Times"/>
          <w:lang w:val="en-US"/>
        </w:rPr>
        <w:t>s</w:t>
      </w:r>
      <w:r w:rsidR="00BC6F73" w:rsidRPr="00332F2D">
        <w:rPr>
          <w:rFonts w:ascii="Times" w:hAnsi="Times" w:cs="Times"/>
          <w:lang w:val="en-US"/>
        </w:rPr>
        <w:t xml:space="preserve">: 5’-3’) WMc1F = 5’-AGCAACCCTTAGCGAAGTCA-3’ et WMVc1R = 5’-AGGGACGTGGAACAAAGAAA-3’ </w:t>
      </w:r>
      <w:r w:rsidR="00BC6F73" w:rsidRPr="00332F2D">
        <w:rPr>
          <w:rFonts w:ascii="Times" w:hAnsi="Times" w:cs="Times"/>
          <w:lang w:val="en-US"/>
        </w:rPr>
        <w:fldChar w:fldCharType="begin" w:fldLock="1"/>
      </w:r>
      <w:r w:rsidR="00BC6F73" w:rsidRPr="00332F2D">
        <w:rPr>
          <w:rFonts w:ascii="Times" w:hAnsi="Times" w:cs="Times"/>
          <w:lang w:val="en-US"/>
        </w:rPr>
        <w:instrText>ADDIN CSL_CITATION { "citationItems" : [ { "id" : "ITEM-1", "itemData" : { "abstract" : "In order to assess the occurrence of Wheat spindle streak mosaic virus (WSSMV) in Belgium, a reverse-transcription polymerase chain reaction (RT-PCR) was developed, targeting WSSMV isolates from Canada, France, Germany, Italy, and the United States. The primers also were designed for virus quantification by real-time RT-PCR with SYBR-Green. No cross-reaction with soilborne cereal viruses such as Barley mild mosaic virus, Barley yellow mosaic virus, Soil-home cereal mosaic virus, and Soil-borne wheat mosaic virus was observed. The RT-PCR and real-time quantitative RT-PCR allowed a more sensitive detection of WSSMV than enzyme-linked immunosorbent assay. The incidence of WSSMV in Belgium was evaluated using a bioassay with wheat cvs. Cezanne and Savannah and rye cv. Halo, grown in 104 Belgian soils. The presence of WSSMV was detected from plants grown in 32% of the soils. The RT-PCFL methods developed here, combined with large sampling, allowed WSSMV to be detected for the first time in Belgium. The real-time quantitative RT-PCR was developed as a tool for evaluating the resistance to WSSMV by quantifying the virus concentration in wheat cultivars. \u00a9 2006 The American Phytopathological Society.", "author" : [ { "dropping-particle" : "", "family" : "Va\u00efanopoulos", "given" : "C", "non-dropping-particle" : "", "parse-names" : false, "suffix" : "" }, { "dropping-particle" : "", "family" : "Legr\u00e8ve", "given" : "A", "non-dropping-particle" : "", "parse-names" : false, "suffix" : "" }, { "dropping-particle" : "", "family" : "Lorca", "given" : "C", "non-dropping-particle" : "", "parse-names" : false, "suffix" : "" }, { "dropping-particle" : "", "family" : "Moreau", "given" : "V", "non-dropping-particle" : "", "parse-names" : false, "suffix" : "" }, { "dropping-particle" : "", "family" : "Steyer", "given" : "S", "non-dropping-particle" : "", "parse-names" : false, "suffix" : "" }, { "dropping-particle" : "", "family" : "Maraite", "given" : "H", "non-dropping-particle" : "", "parse-names" : false, "suffix" : "" }, { "dropping-particle" : "", "family" : "Bragard", "given" : "C", "non-dropping-particle" : "", "parse-names" : false, "suffix" : "" } ], "container-title" : "Plant Disease", "id" : "ITEM-1", "issue" : "6", "issued" : { "date-parts" : [ [ "2006" ] ] }, "page" : "723-728", "title" : "Widespread occurrence of Wheat spindle streak mosaic virus in Belgium", "type" : "article-journal", "volume" : "90" }, "uris" : [ "http://www.mendeley.com/documents/?uuid=e1fd8bf1-1b5f-4fee-a042-68a61811271e" ] } ], "mendeley" : { "formattedCitation" : "(Va\u00efanopoulos et al. 2006)", "plainTextFormattedCitation" : "(Va\u00efanopoulos et al. 2006)", "previouslyFormattedCitation" : "(Va\u00efanopoulos et al. 2006)" }, "properties" : { "noteIndex" : 0 }, "schema" : "https://github.com/citation-style-language/schema/raw/master/csl-citation.json" }</w:instrText>
      </w:r>
      <w:r w:rsidR="00BC6F73" w:rsidRPr="00332F2D">
        <w:rPr>
          <w:rFonts w:ascii="Times" w:hAnsi="Times" w:cs="Times"/>
          <w:lang w:val="en-US"/>
        </w:rPr>
        <w:fldChar w:fldCharType="separate"/>
      </w:r>
      <w:r w:rsidR="00BC6F73" w:rsidRPr="00332F2D">
        <w:rPr>
          <w:rFonts w:ascii="Times" w:hAnsi="Times" w:cs="Times"/>
          <w:lang w:val="en-US"/>
        </w:rPr>
        <w:t>(Vaïanopoulos et al. 2006)</w:t>
      </w:r>
      <w:r w:rsidR="00BC6F73" w:rsidRPr="00332F2D">
        <w:rPr>
          <w:rFonts w:ascii="Times" w:hAnsi="Times" w:cs="Times"/>
          <w:lang w:val="en-US"/>
        </w:rPr>
        <w:fldChar w:fldCharType="end"/>
      </w:r>
      <w:r w:rsidR="00BC6F73" w:rsidRPr="00332F2D">
        <w:rPr>
          <w:rFonts w:ascii="Times" w:hAnsi="Times" w:cs="Times"/>
          <w:lang w:val="en-US"/>
        </w:rPr>
        <w:t xml:space="preserve">. </w:t>
      </w:r>
      <w:r w:rsidR="00E45C74">
        <w:rPr>
          <w:rFonts w:ascii="Times" w:hAnsi="Times" w:cs="Times"/>
          <w:lang w:val="en-US"/>
        </w:rPr>
        <w:t>The s</w:t>
      </w:r>
      <w:r w:rsidR="00BC6F73" w:rsidRPr="00332F2D">
        <w:rPr>
          <w:rFonts w:ascii="Times" w:hAnsi="Times" w:cs="Times"/>
          <w:lang w:val="en-US"/>
        </w:rPr>
        <w:t xml:space="preserve">ample </w:t>
      </w:r>
      <w:r w:rsidR="00E45C74">
        <w:rPr>
          <w:rFonts w:ascii="Times" w:hAnsi="Times" w:cs="Times"/>
          <w:lang w:val="en-US"/>
        </w:rPr>
        <w:t>m</w:t>
      </w:r>
      <w:r w:rsidR="00BC6F73" w:rsidRPr="00332F2D">
        <w:rPr>
          <w:rFonts w:ascii="Times" w:hAnsi="Times" w:cs="Times"/>
          <w:lang w:val="en-US"/>
        </w:rPr>
        <w:t xml:space="preserve">ix </w:t>
      </w:r>
      <w:r w:rsidR="00774C51" w:rsidRPr="00332F2D">
        <w:rPr>
          <w:rFonts w:ascii="Times" w:hAnsi="Times" w:cs="Times"/>
          <w:lang w:val="en-US"/>
        </w:rPr>
        <w:t>was:</w:t>
      </w:r>
      <w:r w:rsidR="00BC6F73" w:rsidRPr="00332F2D">
        <w:rPr>
          <w:rFonts w:ascii="Times" w:hAnsi="Times" w:cs="Times"/>
          <w:lang w:val="en-US"/>
        </w:rPr>
        <w:t xml:space="preserve"> </w:t>
      </w:r>
      <w:proofErr w:type="spellStart"/>
      <w:r w:rsidR="00BC6F73" w:rsidRPr="00332F2D">
        <w:rPr>
          <w:rFonts w:ascii="Times" w:hAnsi="Times" w:cs="Times"/>
          <w:lang w:val="en-US"/>
        </w:rPr>
        <w:t>qsp</w:t>
      </w:r>
      <w:proofErr w:type="spellEnd"/>
      <w:r w:rsidR="00BC6F73" w:rsidRPr="00332F2D">
        <w:rPr>
          <w:rFonts w:ascii="Times" w:hAnsi="Times" w:cs="Times"/>
          <w:lang w:val="en-US"/>
        </w:rPr>
        <w:t xml:space="preserve"> 5µL of 10 diluted </w:t>
      </w:r>
      <w:proofErr w:type="spellStart"/>
      <w:r w:rsidR="00BC6F73" w:rsidRPr="00332F2D">
        <w:rPr>
          <w:rFonts w:ascii="Times" w:hAnsi="Times" w:cs="Times"/>
          <w:lang w:val="en-US"/>
        </w:rPr>
        <w:t>cDNA</w:t>
      </w:r>
      <w:proofErr w:type="spellEnd"/>
      <w:r w:rsidR="00BC6F73" w:rsidRPr="00332F2D">
        <w:rPr>
          <w:rFonts w:ascii="Times" w:hAnsi="Times" w:cs="Times"/>
          <w:lang w:val="en-US"/>
        </w:rPr>
        <w:t xml:space="preserve">, 0.5 µL of primers at 10 </w:t>
      </w:r>
      <w:proofErr w:type="spellStart"/>
      <w:r w:rsidR="00BC6F73" w:rsidRPr="00332F2D">
        <w:rPr>
          <w:rFonts w:ascii="Times" w:hAnsi="Times" w:cs="Times"/>
          <w:lang w:val="en-US"/>
        </w:rPr>
        <w:t>pmol</w:t>
      </w:r>
      <w:proofErr w:type="spellEnd"/>
      <w:r w:rsidR="00BC6F73" w:rsidRPr="00332F2D">
        <w:rPr>
          <w:rFonts w:ascii="Times" w:hAnsi="Times" w:cs="Times"/>
          <w:lang w:val="en-US"/>
        </w:rPr>
        <w:t xml:space="preserve">/µL, </w:t>
      </w:r>
      <w:r w:rsidR="00774C51" w:rsidRPr="00332F2D">
        <w:rPr>
          <w:rFonts w:ascii="Times" w:hAnsi="Times" w:cs="Times"/>
          <w:lang w:val="en-US"/>
        </w:rPr>
        <w:t>water:</w:t>
      </w:r>
      <w:r w:rsidR="00BC6F73" w:rsidRPr="00332F2D">
        <w:rPr>
          <w:rFonts w:ascii="Times" w:hAnsi="Times" w:cs="Times"/>
          <w:lang w:val="en-US"/>
        </w:rPr>
        <w:t xml:space="preserve"> 4 µL, Fast </w:t>
      </w:r>
      <w:proofErr w:type="spellStart"/>
      <w:r w:rsidR="00BC6F73" w:rsidRPr="00332F2D">
        <w:rPr>
          <w:rFonts w:ascii="Times" w:hAnsi="Times" w:cs="Times"/>
          <w:lang w:val="en-US"/>
        </w:rPr>
        <w:t>SyberGreen</w:t>
      </w:r>
      <w:proofErr w:type="spellEnd"/>
      <w:r w:rsidR="00BC6F73" w:rsidRPr="00332F2D">
        <w:rPr>
          <w:rFonts w:ascii="Times" w:hAnsi="Times" w:cs="Times"/>
          <w:lang w:val="en-US"/>
        </w:rPr>
        <w:t> (TF, 5 pack fast SYBR Green ma</w:t>
      </w:r>
      <w:r w:rsidR="00774C51">
        <w:rPr>
          <w:rFonts w:ascii="Times" w:hAnsi="Times" w:cs="Times"/>
          <w:lang w:val="en-US"/>
        </w:rPr>
        <w:t>ster mix (ref10566555, Fischer)</w:t>
      </w:r>
      <w:r w:rsidR="00BC6F73" w:rsidRPr="00332F2D">
        <w:rPr>
          <w:rFonts w:ascii="Times" w:hAnsi="Times" w:cs="Times"/>
          <w:lang w:val="en-US"/>
        </w:rPr>
        <w:t xml:space="preserve">: 10 µL. Specific consumables were used (TF, optical fast 96-well PLT, </w:t>
      </w:r>
      <w:proofErr w:type="gramStart"/>
      <w:r w:rsidR="00BC6F73" w:rsidRPr="00332F2D">
        <w:rPr>
          <w:rFonts w:ascii="Times" w:hAnsi="Times" w:cs="Times"/>
          <w:lang w:val="en-US"/>
        </w:rPr>
        <w:t>ref :</w:t>
      </w:r>
      <w:proofErr w:type="gramEnd"/>
      <w:r w:rsidR="00BC6F73" w:rsidRPr="00332F2D">
        <w:rPr>
          <w:rFonts w:ascii="Times" w:hAnsi="Times" w:cs="Times"/>
          <w:lang w:val="en-US"/>
        </w:rPr>
        <w:t xml:space="preserve"> 10310855 et FG, optical adhesive covers, ref : 10299204, Fisher). Melting curves were done from 60°C to 95°C by 0</w:t>
      </w:r>
      <w:r w:rsidR="00E45C74">
        <w:rPr>
          <w:rFonts w:ascii="Times" w:hAnsi="Times" w:cs="Times"/>
          <w:lang w:val="en-US"/>
        </w:rPr>
        <w:t>.</w:t>
      </w:r>
      <w:r w:rsidR="00BC6F73" w:rsidRPr="00332F2D">
        <w:rPr>
          <w:rFonts w:ascii="Times" w:hAnsi="Times" w:cs="Times"/>
          <w:lang w:val="en-US"/>
        </w:rPr>
        <w:t>3°C steps.</w:t>
      </w:r>
    </w:p>
    <w:p w14:paraId="550A7ABA" w14:textId="77777777" w:rsidR="000C6894" w:rsidRPr="00E74AD5" w:rsidRDefault="000C6894" w:rsidP="00BC6F73">
      <w:pPr>
        <w:jc w:val="both"/>
        <w:rPr>
          <w:lang w:val="en-GB"/>
        </w:rPr>
      </w:pPr>
    </w:p>
    <w:sectPr w:rsidR="000C6894" w:rsidRPr="00E74AD5" w:rsidSect="0004277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A0A9A" w14:textId="77777777" w:rsidR="00C147D4" w:rsidRDefault="00C147D4" w:rsidP="00AD61B1">
      <w:r>
        <w:separator/>
      </w:r>
    </w:p>
  </w:endnote>
  <w:endnote w:type="continuationSeparator" w:id="0">
    <w:p w14:paraId="2E76306C" w14:textId="77777777" w:rsidR="00C147D4" w:rsidRDefault="00C147D4" w:rsidP="00AD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,Times New Roman">
    <w:altName w:val="Times New Roman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BB382D" w14:textId="77777777" w:rsidR="00C147D4" w:rsidRDefault="00C147D4" w:rsidP="00AD61B1">
      <w:r>
        <w:separator/>
      </w:r>
    </w:p>
  </w:footnote>
  <w:footnote w:type="continuationSeparator" w:id="0">
    <w:p w14:paraId="636BE151" w14:textId="77777777" w:rsidR="00C147D4" w:rsidRDefault="00C147D4" w:rsidP="00AD61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D6"/>
    <w:rsid w:val="0001511E"/>
    <w:rsid w:val="00026B94"/>
    <w:rsid w:val="0004277F"/>
    <w:rsid w:val="000C6894"/>
    <w:rsid w:val="0028202D"/>
    <w:rsid w:val="002E5748"/>
    <w:rsid w:val="00323287"/>
    <w:rsid w:val="00387EC4"/>
    <w:rsid w:val="00450BD6"/>
    <w:rsid w:val="005169CE"/>
    <w:rsid w:val="005E04D8"/>
    <w:rsid w:val="0067757B"/>
    <w:rsid w:val="00723C3D"/>
    <w:rsid w:val="00774C51"/>
    <w:rsid w:val="007A1044"/>
    <w:rsid w:val="00896A2C"/>
    <w:rsid w:val="008B6663"/>
    <w:rsid w:val="009130B9"/>
    <w:rsid w:val="00AD61B1"/>
    <w:rsid w:val="00AF684D"/>
    <w:rsid w:val="00BC38C6"/>
    <w:rsid w:val="00BC6F73"/>
    <w:rsid w:val="00BC7D43"/>
    <w:rsid w:val="00C147D4"/>
    <w:rsid w:val="00C16CB7"/>
    <w:rsid w:val="00C64050"/>
    <w:rsid w:val="00D933F3"/>
    <w:rsid w:val="00E001FE"/>
    <w:rsid w:val="00E45C74"/>
    <w:rsid w:val="00E74AD5"/>
    <w:rsid w:val="00ED0091"/>
    <w:rsid w:val="00EE4B13"/>
    <w:rsid w:val="00F74590"/>
    <w:rsid w:val="00F9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DFFE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BD6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640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notebasdepage">
    <w:name w:val="footnote reference"/>
    <w:basedOn w:val="Policepardfaut"/>
    <w:uiPriority w:val="99"/>
    <w:semiHidden/>
    <w:unhideWhenUsed/>
    <w:rsid w:val="00AD61B1"/>
  </w:style>
  <w:style w:type="character" w:customStyle="1" w:styleId="Titre3Car">
    <w:name w:val="Titre 3 Car"/>
    <w:basedOn w:val="Policepardfaut"/>
    <w:link w:val="Titre3"/>
    <w:uiPriority w:val="9"/>
    <w:rsid w:val="00C640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arquedannotation">
    <w:name w:val="annotation reference"/>
    <w:basedOn w:val="Policepardfaut"/>
    <w:uiPriority w:val="99"/>
    <w:semiHidden/>
    <w:unhideWhenUsed/>
    <w:rsid w:val="0032328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328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328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328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328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32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3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BD6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640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notebasdepage">
    <w:name w:val="footnote reference"/>
    <w:basedOn w:val="Policepardfaut"/>
    <w:uiPriority w:val="99"/>
    <w:semiHidden/>
    <w:unhideWhenUsed/>
    <w:rsid w:val="00AD61B1"/>
  </w:style>
  <w:style w:type="character" w:customStyle="1" w:styleId="Titre3Car">
    <w:name w:val="Titre 3 Car"/>
    <w:basedOn w:val="Policepardfaut"/>
    <w:link w:val="Titre3"/>
    <w:uiPriority w:val="9"/>
    <w:rsid w:val="00C640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arquedannotation">
    <w:name w:val="annotation reference"/>
    <w:basedOn w:val="Policepardfaut"/>
    <w:uiPriority w:val="99"/>
    <w:semiHidden/>
    <w:unhideWhenUsed/>
    <w:rsid w:val="0032328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328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328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328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328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32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3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1062</Words>
  <Characters>5843</Characters>
  <Application>Microsoft Macintosh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Holtz Yan</dc:creator>
  <cp:keywords/>
  <dc:description/>
  <cp:lastModifiedBy>Holtz Yan</cp:lastModifiedBy>
  <cp:revision>3</cp:revision>
  <dcterms:created xsi:type="dcterms:W3CDTF">2016-10-07T07:58:00Z</dcterms:created>
  <dcterms:modified xsi:type="dcterms:W3CDTF">2016-10-12T15:31:00Z</dcterms:modified>
</cp:coreProperties>
</file>