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859" w:rsidRDefault="005B32B1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F81A63">
        <w:rPr>
          <w:rFonts w:ascii="Times New Roman" w:hAnsi="Times New Roman" w:cs="Times New Roman"/>
          <w:b/>
          <w:sz w:val="28"/>
          <w:szCs w:val="24"/>
        </w:rPr>
        <w:t>Supplementary</w:t>
      </w:r>
      <w:r w:rsidR="001C7853">
        <w:rPr>
          <w:rFonts w:ascii="Times New Roman" w:hAnsi="Times New Roman" w:cs="Times New Roman"/>
          <w:b/>
          <w:sz w:val="28"/>
          <w:szCs w:val="24"/>
        </w:rPr>
        <w:t xml:space="preserve"> Tables</w:t>
      </w:r>
    </w:p>
    <w:p w:rsidR="00D80DAF" w:rsidRPr="004752AA" w:rsidRDefault="00D80DAF" w:rsidP="00673E25">
      <w:pPr>
        <w:spacing w:line="480" w:lineRule="auto"/>
        <w:rPr>
          <w:rFonts w:ascii="Times New Roman" w:hAnsi="Times New Roman" w:cs="Times New Roman"/>
        </w:rPr>
      </w:pPr>
      <w:r w:rsidRPr="00673E25">
        <w:rPr>
          <w:rFonts w:ascii="Times New Roman" w:hAnsi="Times New Roman" w:cs="Times New Roman"/>
          <w:b/>
          <w:sz w:val="20"/>
          <w:szCs w:val="20"/>
        </w:rPr>
        <w:t>S. Table 1</w:t>
      </w:r>
      <w:r w:rsidRPr="00673E25">
        <w:rPr>
          <w:rFonts w:ascii="Times New Roman" w:hAnsi="Times New Roman" w:cs="Times New Roman"/>
          <w:sz w:val="20"/>
          <w:szCs w:val="20"/>
        </w:rPr>
        <w:t xml:space="preserve"> Number of common entries from the Gulf Atlantic Wheat Nursery evaluated for grain yield and test weight from 2008 to 2016</w:t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D80DAF" w:rsidRPr="00F53E68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YEAR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</w:tr>
      <w:tr w:rsidR="00D80DAF" w:rsidRPr="00F53E68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80DAF" w:rsidRPr="00F53E68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80DAF" w:rsidRPr="00F53E68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80DAF" w:rsidRPr="00F53E68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80DAF" w:rsidRPr="00F53E68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80DAF" w:rsidRPr="00F53E68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D80DAF" w:rsidRPr="00F53E68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D80DAF" w:rsidRPr="00F53E68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D80DAF" w:rsidRPr="00F53E68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F53E68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3E68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</w:tr>
    </w:tbl>
    <w:p w:rsidR="00D80DAF" w:rsidRDefault="00D80DAF" w:rsidP="00D80DAF">
      <w:r>
        <w:br w:type="page"/>
      </w:r>
    </w:p>
    <w:p w:rsidR="00D80DAF" w:rsidRPr="004752AA" w:rsidRDefault="00D80DAF" w:rsidP="00673E25">
      <w:pPr>
        <w:spacing w:line="480" w:lineRule="auto"/>
        <w:rPr>
          <w:rFonts w:ascii="Times New Roman" w:hAnsi="Times New Roman" w:cs="Times New Roman"/>
        </w:rPr>
      </w:pPr>
      <w:r w:rsidRPr="00673E25">
        <w:rPr>
          <w:rFonts w:ascii="Times New Roman" w:hAnsi="Times New Roman" w:cs="Times New Roman"/>
          <w:b/>
          <w:sz w:val="20"/>
          <w:szCs w:val="20"/>
        </w:rPr>
        <w:lastRenderedPageBreak/>
        <w:t>S. Table 2</w:t>
      </w:r>
      <w:r w:rsidRPr="00673E25">
        <w:rPr>
          <w:rFonts w:ascii="Times New Roman" w:hAnsi="Times New Roman" w:cs="Times New Roman"/>
          <w:sz w:val="20"/>
          <w:szCs w:val="20"/>
        </w:rPr>
        <w:t xml:space="preserve"> Number of common entries from the Gulf Atlantic Wheat Nursery evaluated for plant height, heading data and reaction to p</w:t>
      </w:r>
      <w:r w:rsidR="00614791">
        <w:rPr>
          <w:rFonts w:ascii="Times New Roman" w:hAnsi="Times New Roman" w:cs="Times New Roman"/>
          <w:sz w:val="20"/>
          <w:szCs w:val="20"/>
        </w:rPr>
        <w:t>owdery mildew from 2008 to 2016</w:t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D80DAF" w:rsidRPr="004752AA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YEAR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</w:tr>
      <w:tr w:rsidR="00D80DAF" w:rsidRPr="004752AA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</w:tr>
      <w:tr w:rsidR="00D80DAF" w:rsidRPr="004752AA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</w:tr>
      <w:tr w:rsidR="00D80DAF" w:rsidRPr="004752AA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</w:tr>
      <w:tr w:rsidR="00D80DAF" w:rsidRPr="004752AA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</w:tr>
      <w:tr w:rsidR="00D80DAF" w:rsidRPr="004752AA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</w:tr>
      <w:tr w:rsidR="00D80DAF" w:rsidRPr="004752AA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</w:tr>
      <w:tr w:rsidR="00D80DAF" w:rsidRPr="004752AA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</w:tr>
      <w:tr w:rsidR="00D80DAF" w:rsidRPr="004752AA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</w:tr>
      <w:tr w:rsidR="00D80DAF" w:rsidRPr="004752AA" w:rsidTr="0053062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DAF" w:rsidRPr="004752AA" w:rsidRDefault="00D80DAF" w:rsidP="00530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391</w:t>
            </w:r>
          </w:p>
        </w:tc>
      </w:tr>
    </w:tbl>
    <w:p w:rsidR="00D80DAF" w:rsidRDefault="00D80DAF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br w:type="page"/>
      </w:r>
    </w:p>
    <w:p w:rsidR="003F596E" w:rsidRPr="004752AA" w:rsidRDefault="003F596E" w:rsidP="003F596E">
      <w:pPr>
        <w:spacing w:line="480" w:lineRule="auto"/>
        <w:rPr>
          <w:rFonts w:ascii="Times New Roman" w:hAnsi="Times New Roman" w:cs="Times New Roman"/>
        </w:rPr>
      </w:pPr>
      <w:r w:rsidRPr="00673E25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S. Table </w:t>
      </w:r>
      <w:r>
        <w:rPr>
          <w:rFonts w:ascii="Times New Roman" w:hAnsi="Times New Roman" w:cs="Times New Roman"/>
          <w:b/>
          <w:sz w:val="20"/>
          <w:szCs w:val="20"/>
        </w:rPr>
        <w:t>3</w:t>
      </w:r>
      <w:r w:rsidRPr="00673E25">
        <w:rPr>
          <w:rFonts w:ascii="Times New Roman" w:hAnsi="Times New Roman" w:cs="Times New Roman"/>
          <w:sz w:val="20"/>
          <w:szCs w:val="20"/>
        </w:rPr>
        <w:t xml:space="preserve"> </w:t>
      </w:r>
      <w:r w:rsidR="00F506D4">
        <w:rPr>
          <w:rFonts w:ascii="Times New Roman" w:hAnsi="Times New Roman" w:cs="Times New Roman"/>
          <w:sz w:val="20"/>
          <w:szCs w:val="20"/>
        </w:rPr>
        <w:t xml:space="preserve">Complete set of location by year combination </w:t>
      </w:r>
      <w:r>
        <w:rPr>
          <w:rFonts w:ascii="Times New Roman" w:hAnsi="Times New Roman" w:cs="Times New Roman"/>
          <w:sz w:val="20"/>
          <w:szCs w:val="20"/>
        </w:rPr>
        <w:t xml:space="preserve">where the GAWN nursery was </w:t>
      </w:r>
      <w:r w:rsidR="00F506D4">
        <w:rPr>
          <w:rFonts w:ascii="Times New Roman" w:hAnsi="Times New Roman" w:cs="Times New Roman"/>
          <w:sz w:val="20"/>
          <w:szCs w:val="20"/>
        </w:rPr>
        <w:t>sown</w:t>
      </w:r>
      <w:r w:rsidR="00DF733D">
        <w:rPr>
          <w:rFonts w:ascii="Times New Roman" w:hAnsi="Times New Roman" w:cs="Times New Roman"/>
          <w:sz w:val="20"/>
          <w:szCs w:val="20"/>
        </w:rPr>
        <w:t xml:space="preserve"> (63 total)</w:t>
      </w:r>
      <w:r w:rsidR="00F506D4">
        <w:rPr>
          <w:rFonts w:ascii="Times New Roman" w:hAnsi="Times New Roman" w:cs="Times New Roman"/>
          <w:sz w:val="20"/>
          <w:szCs w:val="20"/>
        </w:rPr>
        <w:t xml:space="preserve">. </w:t>
      </w:r>
    </w:p>
    <w:tbl>
      <w:tblPr>
        <w:tblW w:w="9619" w:type="dxa"/>
        <w:tblLook w:val="04A0" w:firstRow="1" w:lastRow="0" w:firstColumn="1" w:lastColumn="0" w:noHBand="0" w:noVBand="1"/>
      </w:tblPr>
      <w:tblGrid>
        <w:gridCol w:w="1843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:rsidR="003F596E" w:rsidRPr="004752AA" w:rsidTr="003F596E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96E" w:rsidRPr="004752AA" w:rsidRDefault="003F596E" w:rsidP="003F5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ear/Location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596E" w:rsidRPr="004752AA" w:rsidRDefault="003F596E" w:rsidP="003F5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2008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596E" w:rsidRPr="004752AA" w:rsidRDefault="003F596E" w:rsidP="003F5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596E" w:rsidRPr="004752AA" w:rsidRDefault="003F596E" w:rsidP="003F5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596E" w:rsidRPr="004752AA" w:rsidRDefault="003F596E" w:rsidP="003F5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596E" w:rsidRPr="004752AA" w:rsidRDefault="003F596E" w:rsidP="003F5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596E" w:rsidRPr="004752AA" w:rsidRDefault="003F596E" w:rsidP="003F5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596E" w:rsidRPr="004752AA" w:rsidRDefault="003F596E" w:rsidP="003F5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596E" w:rsidRPr="004752AA" w:rsidRDefault="003F596E" w:rsidP="003F5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596E" w:rsidRPr="004752AA" w:rsidRDefault="003F596E" w:rsidP="003F5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52AA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</w:tr>
      <w:tr w:rsidR="002101A7" w:rsidRPr="004752AA" w:rsidTr="008504A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01A7" w:rsidRPr="004752AA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Marianna (AR)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</w:tr>
      <w:tr w:rsidR="00F506D4" w:rsidRPr="004752AA" w:rsidTr="00705C5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06D4" w:rsidRPr="004752AA" w:rsidRDefault="00705C55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Stuttgart</w:t>
            </w:r>
            <w:r w:rsidR="00F506D4">
              <w:rPr>
                <w:rFonts w:ascii="Times New Roman" w:eastAsia="Times New Roman" w:hAnsi="Times New Roman" w:cs="Times New Roman"/>
                <w:color w:val="000000"/>
              </w:rPr>
              <w:t xml:space="preserve"> (AR)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6D4" w:rsidRPr="00523A09" w:rsidRDefault="00705C55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506D4" w:rsidRPr="004752AA" w:rsidTr="008504A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6D4" w:rsidRPr="004752AA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Quincy (FL)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6D4" w:rsidRPr="00523A09" w:rsidRDefault="002101A7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506D4" w:rsidRPr="004752AA" w:rsidTr="008504A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6D4" w:rsidRPr="004752AA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Citra (FL)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</w:tr>
      <w:tr w:rsidR="002101A7" w:rsidRPr="004752AA" w:rsidTr="003D2E7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1A7" w:rsidRPr="004752AA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Plains (GA)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</w:tr>
      <w:tr w:rsidR="00F506D4" w:rsidRPr="004752AA" w:rsidTr="003D2E7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6D4" w:rsidRPr="004752AA" w:rsidRDefault="00705C55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Winnsboro</w:t>
            </w:r>
            <w:r w:rsidR="00F506D4">
              <w:rPr>
                <w:rFonts w:ascii="Times New Roman" w:eastAsia="Times New Roman" w:hAnsi="Times New Roman" w:cs="Times New Roman"/>
                <w:color w:val="000000"/>
              </w:rPr>
              <w:t xml:space="preserve"> (LA)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</w:tr>
      <w:tr w:rsidR="002101A7" w:rsidRPr="004752AA" w:rsidTr="003D2E7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1A7" w:rsidRPr="004752AA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Kinston (NC)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</w:tr>
      <w:tr w:rsidR="002101A7" w:rsidRPr="004752AA" w:rsidTr="003D2E7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01A7" w:rsidRPr="004752AA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Farmersville (TX)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101A7" w:rsidRPr="00523A09" w:rsidRDefault="002101A7" w:rsidP="00210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</w:tr>
      <w:tr w:rsidR="00F506D4" w:rsidRPr="004752AA" w:rsidTr="003D2E79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06D4" w:rsidRPr="004752AA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Warsaw (VA)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06D4" w:rsidRPr="00523A09" w:rsidRDefault="00F506D4" w:rsidP="00F5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23A09">
              <w:rPr>
                <w:rFonts w:ascii="Times New Roman" w:eastAsia="Times New Roman" w:hAnsi="Times New Roman" w:cs="Times New Roman"/>
              </w:rPr>
              <w:t>X</w:t>
            </w:r>
          </w:p>
        </w:tc>
      </w:tr>
    </w:tbl>
    <w:p w:rsidR="003F596E" w:rsidRDefault="003F596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5F1DD2" w:rsidRPr="00F81A63" w:rsidRDefault="00003EDB" w:rsidP="005F1DD2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S. Table </w:t>
      </w:r>
      <w:r w:rsidR="00BE6EB8">
        <w:rPr>
          <w:rFonts w:ascii="Times New Roman" w:hAnsi="Times New Roman" w:cs="Times New Roman"/>
          <w:b/>
          <w:sz w:val="20"/>
          <w:szCs w:val="20"/>
        </w:rPr>
        <w:t>4</w:t>
      </w:r>
      <w:r w:rsidR="006C69CF" w:rsidRPr="00F81A6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F1DD2" w:rsidRPr="00F81A63">
        <w:rPr>
          <w:rFonts w:ascii="Times New Roman" w:hAnsi="Times New Roman" w:cs="Times New Roman"/>
          <w:sz w:val="20"/>
          <w:szCs w:val="20"/>
        </w:rPr>
        <w:t xml:space="preserve">Molecular markers utilized for characterization of major genes associated with </w:t>
      </w:r>
      <w:r w:rsidR="00D30C62" w:rsidRPr="00F81A63">
        <w:rPr>
          <w:rFonts w:ascii="Times New Roman" w:hAnsi="Times New Roman" w:cs="Times New Roman"/>
          <w:sz w:val="20"/>
          <w:szCs w:val="20"/>
        </w:rPr>
        <w:t>heading date</w:t>
      </w:r>
      <w:r w:rsidR="005F1DD2" w:rsidRPr="00F81A63">
        <w:rPr>
          <w:rFonts w:ascii="Times New Roman" w:hAnsi="Times New Roman" w:cs="Times New Roman"/>
          <w:sz w:val="20"/>
          <w:szCs w:val="20"/>
        </w:rPr>
        <w:t xml:space="preserve">, </w:t>
      </w:r>
      <w:r w:rsidR="00D30C62" w:rsidRPr="00F81A63">
        <w:rPr>
          <w:rFonts w:ascii="Times New Roman" w:hAnsi="Times New Roman" w:cs="Times New Roman"/>
          <w:sz w:val="20"/>
          <w:szCs w:val="20"/>
        </w:rPr>
        <w:t xml:space="preserve">plant height </w:t>
      </w:r>
      <w:r>
        <w:rPr>
          <w:rFonts w:ascii="Times New Roman" w:hAnsi="Times New Roman" w:cs="Times New Roman"/>
          <w:sz w:val="20"/>
          <w:szCs w:val="20"/>
        </w:rPr>
        <w:t>and translocations</w:t>
      </w:r>
    </w:p>
    <w:tbl>
      <w:tblPr>
        <w:tblStyle w:val="PlainTable21"/>
        <w:tblW w:w="8901" w:type="dxa"/>
        <w:tblLook w:val="06A0" w:firstRow="1" w:lastRow="0" w:firstColumn="1" w:lastColumn="0" w:noHBand="1" w:noVBand="1"/>
      </w:tblPr>
      <w:tblGrid>
        <w:gridCol w:w="1543"/>
        <w:gridCol w:w="1307"/>
        <w:gridCol w:w="1423"/>
        <w:gridCol w:w="1105"/>
        <w:gridCol w:w="1734"/>
        <w:gridCol w:w="1789"/>
      </w:tblGrid>
      <w:tr w:rsidR="005F1DD2" w:rsidRPr="00F81A63" w:rsidTr="005E68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5F1DD2" w:rsidRPr="00C573B8" w:rsidRDefault="005F1DD2" w:rsidP="00C573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1307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5F1DD2" w:rsidRPr="00C573B8" w:rsidRDefault="005F1DD2" w:rsidP="00C573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Chromosome</w:t>
            </w:r>
          </w:p>
        </w:tc>
        <w:tc>
          <w:tcPr>
            <w:tcW w:w="1423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5F1DD2" w:rsidRPr="00C573B8" w:rsidRDefault="005F1DD2" w:rsidP="00C573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Marker</w:t>
            </w:r>
          </w:p>
        </w:tc>
        <w:tc>
          <w:tcPr>
            <w:tcW w:w="1105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5F1DD2" w:rsidRPr="00C573B8" w:rsidRDefault="005F1DD2" w:rsidP="00C573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Allele</w:t>
            </w:r>
          </w:p>
        </w:tc>
        <w:tc>
          <w:tcPr>
            <w:tcW w:w="1734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5F1DD2" w:rsidRPr="00C573B8" w:rsidRDefault="005F1DD2" w:rsidP="00C573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Variant</w:t>
            </w:r>
          </w:p>
        </w:tc>
        <w:tc>
          <w:tcPr>
            <w:tcW w:w="1789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5F1DD2" w:rsidRPr="00C573B8" w:rsidRDefault="005F1DD2" w:rsidP="00C573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Reference</w:t>
            </w:r>
          </w:p>
        </w:tc>
      </w:tr>
      <w:tr w:rsidR="005F1DD2" w:rsidRPr="003F596E" w:rsidTr="005E68AE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 w:val="restart"/>
            <w:tcBorders>
              <w:top w:val="single" w:sz="8" w:space="0" w:color="auto"/>
            </w:tcBorders>
            <w:noWrap/>
            <w:hideMark/>
          </w:tcPr>
          <w:p w:rsidR="005F1DD2" w:rsidRPr="00C573B8" w:rsidRDefault="005F1DD2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Ppd-A1</w:t>
            </w:r>
          </w:p>
        </w:tc>
        <w:tc>
          <w:tcPr>
            <w:tcW w:w="1307" w:type="dxa"/>
            <w:vMerge w:val="restart"/>
            <w:tcBorders>
              <w:top w:val="single" w:sz="8" w:space="0" w:color="auto"/>
            </w:tcBorders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2A</w:t>
            </w:r>
          </w:p>
        </w:tc>
        <w:tc>
          <w:tcPr>
            <w:tcW w:w="1423" w:type="dxa"/>
            <w:vMerge w:val="restart"/>
            <w:tcBorders>
              <w:top w:val="single" w:sz="8" w:space="0" w:color="auto"/>
            </w:tcBorders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TaPpdA1_Prodel</w:t>
            </w:r>
          </w:p>
        </w:tc>
        <w:tc>
          <w:tcPr>
            <w:tcW w:w="1105" w:type="dxa"/>
            <w:tcBorders>
              <w:top w:val="single" w:sz="8" w:space="0" w:color="auto"/>
            </w:tcBorders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Deletion</w:t>
            </w:r>
          </w:p>
        </w:tc>
        <w:tc>
          <w:tcPr>
            <w:tcW w:w="1734" w:type="dxa"/>
            <w:tcBorders>
              <w:top w:val="single" w:sz="8" w:space="0" w:color="auto"/>
            </w:tcBorders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1789" w:type="dxa"/>
            <w:vMerge w:val="restart"/>
            <w:tcBorders>
              <w:top w:val="single" w:sz="8" w:space="0" w:color="auto"/>
            </w:tcBorders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AR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AR"/>
              </w:rPr>
              <w:t>Nishida et al. 2013, Guedira et al. 2016</w:t>
            </w: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  <w:lang w:val="es-AR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AR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AR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Insertion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4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Ppd-B1</w:t>
            </w:r>
          </w:p>
        </w:tc>
        <w:tc>
          <w:tcPr>
            <w:tcW w:w="1307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2B</w:t>
            </w:r>
          </w:p>
        </w:tc>
        <w:tc>
          <w:tcPr>
            <w:tcW w:w="142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TaPpdBJ001</w:t>
            </w:r>
          </w:p>
        </w:tc>
        <w:tc>
          <w:tcPr>
            <w:tcW w:w="1105" w:type="dxa"/>
            <w:noWrap/>
            <w:hideMark/>
          </w:tcPr>
          <w:p w:rsidR="005F1DD2" w:rsidRPr="00C573B8" w:rsidRDefault="004973ED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Insertion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1789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Beales et al. 2007</w:t>
            </w: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4973ED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Deletion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4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Ppd-B1</w:t>
            </w:r>
          </w:p>
        </w:tc>
        <w:tc>
          <w:tcPr>
            <w:tcW w:w="1307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2B</w:t>
            </w:r>
          </w:p>
        </w:tc>
        <w:tc>
          <w:tcPr>
            <w:tcW w:w="142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TaPpdBJ003</w:t>
            </w:r>
          </w:p>
        </w:tc>
        <w:tc>
          <w:tcPr>
            <w:tcW w:w="1105" w:type="dxa"/>
            <w:noWrap/>
            <w:hideMark/>
          </w:tcPr>
          <w:p w:rsidR="005F1DD2" w:rsidRPr="00C573B8" w:rsidRDefault="00E80C3D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Insertion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1789" w:type="dxa"/>
            <w:vMerge w:val="restart"/>
            <w:noWrap/>
            <w:hideMark/>
          </w:tcPr>
          <w:p w:rsidR="005F1DD2" w:rsidRPr="00C573B8" w:rsidRDefault="005F1DD2" w:rsidP="000A6F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Diaz et al. 201</w:t>
            </w:r>
            <w:r w:rsidR="000A6F18"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E80C3D" w:rsidRPr="00C573B8" w:rsidRDefault="00E80C3D" w:rsidP="00E80C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Delition</w:t>
            </w:r>
          </w:p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Photoperiod sensitive</w:t>
            </w:r>
          </w:p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Ppd-D1a</w:t>
            </w:r>
          </w:p>
        </w:tc>
        <w:tc>
          <w:tcPr>
            <w:tcW w:w="1307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2D</w:t>
            </w:r>
          </w:p>
        </w:tc>
        <w:tc>
          <w:tcPr>
            <w:tcW w:w="142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TaPpdDD001</w:t>
            </w:r>
          </w:p>
        </w:tc>
        <w:tc>
          <w:tcPr>
            <w:tcW w:w="1105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Deletion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Photoperiod insensitive</w:t>
            </w:r>
          </w:p>
        </w:tc>
        <w:tc>
          <w:tcPr>
            <w:tcW w:w="1789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Beales et al. 2007</w:t>
            </w: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Insertion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Photoperiod sensitive</w:t>
            </w: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4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Vrn-A1</w:t>
            </w:r>
          </w:p>
        </w:tc>
        <w:tc>
          <w:tcPr>
            <w:tcW w:w="1307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5A</w:t>
            </w:r>
          </w:p>
        </w:tc>
        <w:tc>
          <w:tcPr>
            <w:tcW w:w="142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Vrn-A1_exon4</w:t>
            </w:r>
          </w:p>
        </w:tc>
        <w:tc>
          <w:tcPr>
            <w:tcW w:w="1105" w:type="dxa"/>
            <w:noWrap/>
            <w:hideMark/>
          </w:tcPr>
          <w:p w:rsidR="005F1DD2" w:rsidRPr="00C573B8" w:rsidRDefault="004973ED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T/T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Long vernalization</w:t>
            </w:r>
          </w:p>
        </w:tc>
        <w:tc>
          <w:tcPr>
            <w:tcW w:w="1789" w:type="dxa"/>
            <w:vMerge w:val="restart"/>
            <w:noWrap/>
            <w:hideMark/>
          </w:tcPr>
          <w:p w:rsidR="005F1DD2" w:rsidRPr="00C573B8" w:rsidRDefault="005F1DD2" w:rsidP="00FC6E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Diaz et al. 201</w:t>
            </w:r>
            <w:r w:rsidR="00FC6EB1"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C/C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Short vernalization</w:t>
            </w: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4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Vrn-B1</w:t>
            </w:r>
          </w:p>
        </w:tc>
        <w:tc>
          <w:tcPr>
            <w:tcW w:w="1307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5B</w:t>
            </w:r>
          </w:p>
        </w:tc>
        <w:tc>
          <w:tcPr>
            <w:tcW w:w="142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TaVrnB1_1752</w:t>
            </w:r>
          </w:p>
        </w:tc>
        <w:tc>
          <w:tcPr>
            <w:tcW w:w="1105" w:type="dxa"/>
            <w:noWrap/>
            <w:hideMark/>
          </w:tcPr>
          <w:p w:rsidR="005F1DD2" w:rsidRPr="00C573B8" w:rsidRDefault="004973ED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C/C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Short vernalization</w:t>
            </w:r>
          </w:p>
        </w:tc>
        <w:tc>
          <w:tcPr>
            <w:tcW w:w="1789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Guedira et al. 2014</w:t>
            </w: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4973ED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G/G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Long vernalization</w:t>
            </w: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4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Rht-B1</w:t>
            </w:r>
          </w:p>
        </w:tc>
        <w:tc>
          <w:tcPr>
            <w:tcW w:w="1307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4B</w:t>
            </w:r>
          </w:p>
        </w:tc>
        <w:tc>
          <w:tcPr>
            <w:tcW w:w="142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Rht-B1</w:t>
            </w:r>
          </w:p>
        </w:tc>
        <w:tc>
          <w:tcPr>
            <w:tcW w:w="1105" w:type="dxa"/>
            <w:noWrap/>
            <w:hideMark/>
          </w:tcPr>
          <w:p w:rsidR="005F1DD2" w:rsidRPr="00C573B8" w:rsidRDefault="00BA51BC" w:rsidP="00BA5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</w:t>
            </w:r>
            <w:r w:rsidR="005F1DD2"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Rht-B1b </w:t>
            </w: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Dwarfing</w:t>
            </w:r>
          </w:p>
        </w:tc>
        <w:tc>
          <w:tcPr>
            <w:tcW w:w="1789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Ellis et al. 2002</w:t>
            </w: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C/C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Rht-B1a Wild type</w:t>
            </w: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4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Rht-D1</w:t>
            </w:r>
          </w:p>
        </w:tc>
        <w:tc>
          <w:tcPr>
            <w:tcW w:w="1307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4D</w:t>
            </w:r>
          </w:p>
        </w:tc>
        <w:tc>
          <w:tcPr>
            <w:tcW w:w="142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Rht-D1</w:t>
            </w:r>
          </w:p>
        </w:tc>
        <w:tc>
          <w:tcPr>
            <w:tcW w:w="1105" w:type="dxa"/>
            <w:noWrap/>
            <w:hideMark/>
          </w:tcPr>
          <w:p w:rsidR="005F1DD2" w:rsidRPr="00C573B8" w:rsidRDefault="00BA51BC" w:rsidP="00BA5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</w:t>
            </w:r>
            <w:r w:rsidR="005F1DD2"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Rht-D1b </w:t>
            </w: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Dwarfing</w:t>
            </w:r>
          </w:p>
        </w:tc>
        <w:tc>
          <w:tcPr>
            <w:tcW w:w="1789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Ellis et al. 2002</w:t>
            </w: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BA51BC" w:rsidP="00BA5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</w:t>
            </w:r>
            <w:r w:rsidR="005F1DD2"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Rht-D1a Wild type</w:t>
            </w: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4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3F596E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 w:val="restart"/>
            <w:noWrap/>
            <w:hideMark/>
          </w:tcPr>
          <w:p w:rsidR="00F6303D" w:rsidRPr="00C573B8" w:rsidRDefault="00F6303D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Translocation</w:t>
            </w:r>
          </w:p>
          <w:p w:rsidR="005F1DD2" w:rsidRPr="00C573B8" w:rsidRDefault="00982455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t</w:t>
            </w:r>
            <w:r w:rsidR="00F6303D"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2AS:2NS</w:t>
            </w:r>
          </w:p>
        </w:tc>
        <w:tc>
          <w:tcPr>
            <w:tcW w:w="1307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2A</w:t>
            </w:r>
          </w:p>
        </w:tc>
        <w:tc>
          <w:tcPr>
            <w:tcW w:w="142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Lr37</w:t>
            </w:r>
          </w:p>
        </w:tc>
        <w:tc>
          <w:tcPr>
            <w:tcW w:w="1105" w:type="dxa"/>
            <w:noWrap/>
            <w:hideMark/>
          </w:tcPr>
          <w:p w:rsidR="005F1DD2" w:rsidRPr="00C573B8" w:rsidRDefault="002E5AB8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G/G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Lr37 Present</w:t>
            </w:r>
          </w:p>
        </w:tc>
        <w:tc>
          <w:tcPr>
            <w:tcW w:w="1789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AR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AR"/>
              </w:rPr>
              <w:t>Helguera et al. 2003</w:t>
            </w:r>
            <w:r w:rsidR="002E5AB8"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AR"/>
              </w:rPr>
              <w:t xml:space="preserve">, </w:t>
            </w:r>
            <w:r w:rsidR="002065C9"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AR"/>
              </w:rPr>
              <w:t>Milus et al. 2015</w:t>
            </w: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  <w:lang w:val="es-AR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AR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AR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2E5AB8" w:rsidP="002E5A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</w:t>
            </w:r>
            <w:r w:rsidR="005F1DD2"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Lr37 Absent</w:t>
            </w: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4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 w:val="restart"/>
            <w:noWrap/>
            <w:hideMark/>
          </w:tcPr>
          <w:p w:rsidR="00F6303D" w:rsidRPr="00C573B8" w:rsidRDefault="00F6303D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Translocation</w:t>
            </w:r>
          </w:p>
          <w:p w:rsidR="005F1DD2" w:rsidRPr="00C573B8" w:rsidRDefault="00982455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t</w:t>
            </w:r>
            <w:r w:rsidR="00F6303D"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2BS:2GS·2GL:2BL</w:t>
            </w:r>
          </w:p>
        </w:tc>
        <w:tc>
          <w:tcPr>
            <w:tcW w:w="1307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2B</w:t>
            </w:r>
          </w:p>
        </w:tc>
        <w:tc>
          <w:tcPr>
            <w:tcW w:w="1423" w:type="dxa"/>
            <w:vMerge w:val="restart"/>
            <w:noWrap/>
            <w:hideMark/>
          </w:tcPr>
          <w:p w:rsidR="005F1DD2" w:rsidRPr="00C573B8" w:rsidRDefault="006C69CF" w:rsidP="006C6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IWA80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1105" w:type="dxa"/>
            <w:noWrap/>
            <w:hideMark/>
          </w:tcPr>
          <w:p w:rsidR="005F1DD2" w:rsidRPr="00C573B8" w:rsidRDefault="004973ED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T/T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Sr36 Present</w:t>
            </w:r>
          </w:p>
        </w:tc>
        <w:tc>
          <w:tcPr>
            <w:tcW w:w="1789" w:type="dxa"/>
            <w:vMerge w:val="restart"/>
            <w:noWrap/>
            <w:hideMark/>
          </w:tcPr>
          <w:p w:rsidR="005F1DD2" w:rsidRPr="00C573B8" w:rsidRDefault="007148D9" w:rsidP="00714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Brown-Guedira unpublished</w:t>
            </w: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4973ED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G/G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Sr36 Absent</w:t>
            </w:r>
          </w:p>
        </w:tc>
        <w:tc>
          <w:tcPr>
            <w:tcW w:w="1789" w:type="dxa"/>
            <w:vMerge/>
            <w:hideMark/>
          </w:tcPr>
          <w:p w:rsidR="005F1DD2" w:rsidRPr="00C573B8" w:rsidRDefault="005F1DD2" w:rsidP="00714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4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vMerge/>
            <w:hideMark/>
          </w:tcPr>
          <w:p w:rsidR="005F1DD2" w:rsidRPr="00C573B8" w:rsidRDefault="005F1DD2" w:rsidP="00714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 w:val="restart"/>
            <w:hideMark/>
          </w:tcPr>
          <w:p w:rsidR="005F1DD2" w:rsidRPr="00C573B8" w:rsidRDefault="005F1DD2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 xml:space="preserve">Translocation </w:t>
            </w:r>
            <w:r w:rsidR="00982455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t</w:t>
            </w: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1RS:1AL</w:t>
            </w:r>
          </w:p>
        </w:tc>
        <w:tc>
          <w:tcPr>
            <w:tcW w:w="1307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1A</w:t>
            </w:r>
          </w:p>
        </w:tc>
        <w:tc>
          <w:tcPr>
            <w:tcW w:w="142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1RS:1AL_8035</w:t>
            </w:r>
          </w:p>
        </w:tc>
        <w:tc>
          <w:tcPr>
            <w:tcW w:w="1105" w:type="dxa"/>
            <w:noWrap/>
            <w:hideMark/>
          </w:tcPr>
          <w:p w:rsidR="005F1DD2" w:rsidRPr="00C573B8" w:rsidRDefault="004973ED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T/T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1RS:1AL Present</w:t>
            </w:r>
          </w:p>
        </w:tc>
        <w:tc>
          <w:tcPr>
            <w:tcW w:w="1789" w:type="dxa"/>
            <w:vMerge w:val="restart"/>
            <w:noWrap/>
            <w:hideMark/>
          </w:tcPr>
          <w:p w:rsidR="005F1DD2" w:rsidRPr="00C573B8" w:rsidRDefault="007148D9" w:rsidP="00714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Brown-Guedira unpublished</w:t>
            </w: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C/C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1RS:1AL Absent</w:t>
            </w:r>
          </w:p>
        </w:tc>
        <w:tc>
          <w:tcPr>
            <w:tcW w:w="1789" w:type="dxa"/>
            <w:vMerge/>
            <w:hideMark/>
          </w:tcPr>
          <w:p w:rsidR="005F1DD2" w:rsidRPr="00C573B8" w:rsidRDefault="005F1DD2" w:rsidP="00714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4" w:type="dxa"/>
            <w:noWrap/>
            <w:hideMark/>
          </w:tcPr>
          <w:p w:rsidR="005F1DD2" w:rsidRPr="00C573B8" w:rsidRDefault="005F1DD2" w:rsidP="00D30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vMerge/>
            <w:hideMark/>
          </w:tcPr>
          <w:p w:rsidR="005F1DD2" w:rsidRPr="00C573B8" w:rsidRDefault="005F1DD2" w:rsidP="00714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 w:val="restart"/>
            <w:hideMark/>
          </w:tcPr>
          <w:p w:rsidR="005F1DD2" w:rsidRPr="00C573B8" w:rsidRDefault="005F1DD2" w:rsidP="00D9413D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 xml:space="preserve">Translocation </w:t>
            </w:r>
            <w:r w:rsidR="00982455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t</w:t>
            </w:r>
            <w:r w:rsidRPr="00C573B8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16"/>
                <w:szCs w:val="16"/>
              </w:rPr>
              <w:t>1RS:1BL</w:t>
            </w:r>
          </w:p>
        </w:tc>
        <w:tc>
          <w:tcPr>
            <w:tcW w:w="1307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1B</w:t>
            </w:r>
          </w:p>
        </w:tc>
        <w:tc>
          <w:tcPr>
            <w:tcW w:w="1423" w:type="dxa"/>
            <w:vMerge w:val="restart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1RS:1BL_6110</w:t>
            </w:r>
          </w:p>
        </w:tc>
        <w:tc>
          <w:tcPr>
            <w:tcW w:w="1105" w:type="dxa"/>
            <w:noWrap/>
            <w:hideMark/>
          </w:tcPr>
          <w:p w:rsidR="005F1DD2" w:rsidRPr="00C573B8" w:rsidRDefault="005F1DD2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A/A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6854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1RS:</w:t>
            </w:r>
            <w:r w:rsidR="006854FA"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6854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</w:t>
            </w:r>
            <w:r w:rsidR="006854FA"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 </w:t>
            </w: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Present</w:t>
            </w:r>
          </w:p>
        </w:tc>
        <w:tc>
          <w:tcPr>
            <w:tcW w:w="1789" w:type="dxa"/>
            <w:vMerge w:val="restart"/>
            <w:noWrap/>
            <w:hideMark/>
          </w:tcPr>
          <w:p w:rsidR="005F1DD2" w:rsidRPr="00C573B8" w:rsidRDefault="007148D9" w:rsidP="00714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Brown-Guedira unpublished</w:t>
            </w:r>
          </w:p>
        </w:tc>
      </w:tr>
      <w:tr w:rsidR="005F1DD2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5F1DD2" w:rsidRPr="00C573B8" w:rsidRDefault="005F1DD2" w:rsidP="00D9413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  <w:hideMark/>
          </w:tcPr>
          <w:p w:rsidR="005F1DD2" w:rsidRPr="00C573B8" w:rsidRDefault="004973ED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G/G</w:t>
            </w:r>
          </w:p>
        </w:tc>
        <w:tc>
          <w:tcPr>
            <w:tcW w:w="1734" w:type="dxa"/>
            <w:noWrap/>
            <w:hideMark/>
          </w:tcPr>
          <w:p w:rsidR="005F1DD2" w:rsidRPr="00C573B8" w:rsidRDefault="005F1DD2" w:rsidP="006854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1RS:</w:t>
            </w:r>
            <w:r w:rsidR="006854FA"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6854F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</w:t>
            </w:r>
            <w:r w:rsidR="006854FA"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 </w:t>
            </w:r>
            <w:r w:rsidRPr="00C573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Absent</w:t>
            </w:r>
          </w:p>
        </w:tc>
        <w:tc>
          <w:tcPr>
            <w:tcW w:w="1789" w:type="dxa"/>
            <w:vMerge/>
            <w:hideMark/>
          </w:tcPr>
          <w:p w:rsidR="005F1DD2" w:rsidRPr="00C573B8" w:rsidRDefault="005F1DD2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F2641" w:rsidRPr="00F81A63" w:rsidTr="00C573B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  <w:vMerge/>
            <w:hideMark/>
          </w:tcPr>
          <w:p w:rsidR="008F2641" w:rsidRPr="00C573B8" w:rsidRDefault="008F2641" w:rsidP="00D9413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307" w:type="dxa"/>
            <w:vMerge/>
            <w:hideMark/>
          </w:tcPr>
          <w:p w:rsidR="008F2641" w:rsidRPr="00C573B8" w:rsidRDefault="008F2641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hideMark/>
          </w:tcPr>
          <w:p w:rsidR="008F2641" w:rsidRPr="00C573B8" w:rsidRDefault="008F2641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noWrap/>
          </w:tcPr>
          <w:p w:rsidR="008F2641" w:rsidRPr="00C573B8" w:rsidRDefault="008F2641" w:rsidP="008F26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4" w:type="dxa"/>
            <w:noWrap/>
          </w:tcPr>
          <w:p w:rsidR="008F2641" w:rsidRPr="00C573B8" w:rsidRDefault="008F2641" w:rsidP="00D941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9" w:type="dxa"/>
            <w:vMerge/>
            <w:hideMark/>
          </w:tcPr>
          <w:p w:rsidR="008F2641" w:rsidRPr="00C573B8" w:rsidRDefault="008F2641" w:rsidP="00D941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B153AF" w:rsidRPr="00F81A63" w:rsidRDefault="00B153AF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24C41" w:rsidRDefault="00224C41" w:rsidP="00224C41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References</w:t>
      </w:r>
      <w:r>
        <w:rPr>
          <w:rFonts w:ascii="Times New Roman" w:hAnsi="Times New Roman" w:cs="Times New Roman"/>
          <w:b/>
          <w:sz w:val="20"/>
          <w:szCs w:val="20"/>
        </w:rPr>
        <w:t xml:space="preserve"> in table</w:t>
      </w:r>
      <w:bookmarkStart w:id="0" w:name="_GoBack"/>
      <w:bookmarkEnd w:id="0"/>
    </w:p>
    <w:p w:rsidR="00224C41" w:rsidRPr="00B16BAC" w:rsidRDefault="00224C41" w:rsidP="00224C41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B16BAC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Beales J, Turner A, Griffiths S, Snape JW, Laurie, DA (2007) A pseudo-response regulator is misexpressed in the photoperiod insensitive </w:t>
      </w:r>
      <w:r w:rsidRPr="006F4DCF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Ppd-D1a</w:t>
      </w:r>
      <w:r w:rsidRPr="00B16BAC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mutant of wheat (</w:t>
      </w:r>
      <w:r w:rsidRPr="00B16BAC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Triticum aestivum</w:t>
      </w:r>
      <w:r w:rsidRPr="00B16BAC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L.).</w:t>
      </w:r>
      <w:r w:rsidRPr="00B16B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Theor Appl Genet</w:t>
      </w:r>
      <w:r w:rsidRPr="00B16BAC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</w:t>
      </w:r>
      <w:r w:rsidRPr="00B16BAC">
        <w:rPr>
          <w:rFonts w:ascii="Times New Roman" w:hAnsi="Times New Roman" w:cs="Times New Roman"/>
        </w:rPr>
        <w:t xml:space="preserve"> </w:t>
      </w:r>
      <w:r w:rsidRPr="00B16BAC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115: 721-733.</w:t>
      </w:r>
    </w:p>
    <w:p w:rsidR="00224C41" w:rsidRDefault="00224C41" w:rsidP="00224C41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B16BAC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Díaz A, Zikhali M, Turner AS, Isaac P, Laurie DA, (2012) Copy number variation affecting the Photoperiod-B1 and Vernalization-A1 genes is associated with altered flowering time in wheat (</w:t>
      </w:r>
      <w:r w:rsidRPr="00B16BAC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Triticum aestivum</w:t>
      </w:r>
      <w:r w:rsidRPr="00B16BAC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).</w:t>
      </w:r>
      <w:r w:rsidRPr="00B16BAC">
        <w:rPr>
          <w:rFonts w:ascii="Times New Roman" w:hAnsi="Times New Roman" w:cs="Times New Roman"/>
        </w:rPr>
        <w:t xml:space="preserve"> </w:t>
      </w:r>
      <w:r w:rsidRPr="00B16BAC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PLoS One,</w:t>
      </w:r>
      <w:r w:rsidRPr="00B16BAC">
        <w:rPr>
          <w:rFonts w:ascii="Times New Roman" w:hAnsi="Times New Roman" w:cs="Times New Roman"/>
        </w:rPr>
        <w:t xml:space="preserve"> </w:t>
      </w:r>
      <w:r w:rsidRPr="00B16BAC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7: 1-11.</w:t>
      </w:r>
    </w:p>
    <w:p w:rsidR="00224C41" w:rsidRPr="00B16BAC" w:rsidRDefault="00224C41" w:rsidP="00224C41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D2704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Ellis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M</w:t>
      </w:r>
      <w:r w:rsidRPr="00D2704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 Spielmeyer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W</w:t>
      </w:r>
      <w:r w:rsidRPr="00D2704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 Gale K, Rebetzke G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</w:t>
      </w:r>
      <w:r w:rsidRPr="00D2704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Richards R 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(</w:t>
      </w:r>
      <w:r w:rsidRPr="00D2704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2002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)</w:t>
      </w:r>
      <w:r w:rsidRPr="00D2704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" Perfect" markers for the </w:t>
      </w:r>
      <w:r w:rsidRPr="00D27041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Rht-B1b</w:t>
      </w:r>
      <w:r w:rsidRPr="00D2704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and </w:t>
      </w:r>
      <w:r w:rsidRPr="00D27041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Rht-D1b</w:t>
      </w:r>
      <w:r w:rsidRPr="00D2704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dwarfing genes in wheat. 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Theor Appl Genet</w:t>
      </w:r>
      <w:r w:rsidRPr="00D2704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r w:rsidRPr="00D2704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105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: </w:t>
      </w:r>
      <w:r w:rsidRPr="00D2704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1038-1042.</w:t>
      </w:r>
    </w:p>
    <w:p w:rsidR="00224C41" w:rsidRPr="00B16BAC" w:rsidRDefault="00224C41" w:rsidP="00224C41">
      <w:pPr>
        <w:spacing w:line="480" w:lineRule="auto"/>
        <w:ind w:left="720" w:hanging="720"/>
        <w:jc w:val="both"/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</w:pP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lastRenderedPageBreak/>
        <w:t xml:space="preserve">Guedira M, Maloney P, Xiong M, Petersen S, Murphy JP, Marshall D, Johnson J, Harrison S, Brown-Guedira G (2014) Vernalization duration requirement in soft winter wheat is associated with variation at the </w:t>
      </w:r>
      <w:r w:rsidRPr="00B16BAC">
        <w:rPr>
          <w:rFonts w:ascii="Times New Roman" w:hAnsi="Times New Roman" w:cs="Times New Roman"/>
          <w:i/>
          <w:iCs/>
          <w:noProof/>
          <w:color w:val="222222"/>
          <w:sz w:val="20"/>
          <w:szCs w:val="20"/>
          <w:shd w:val="clear" w:color="auto" w:fill="FFFFFF"/>
        </w:rPr>
        <w:t>VRN-B1</w:t>
      </w: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 xml:space="preserve"> locus. </w:t>
      </w:r>
      <w:r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Crop Sci</w:t>
      </w: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, 54: 1960-1971.</w:t>
      </w:r>
    </w:p>
    <w:p w:rsidR="00224C41" w:rsidRPr="00B16BAC" w:rsidRDefault="00224C41" w:rsidP="00224C41">
      <w:pPr>
        <w:spacing w:line="480" w:lineRule="auto"/>
        <w:ind w:left="720" w:hanging="720"/>
        <w:jc w:val="both"/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</w:pP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 xml:space="preserve">Guedira M, Xiong M, Hao YF, Johnson J, Harrison S, Marshall D, Brown-Guedira G (2016) Heading </w:t>
      </w:r>
      <w:r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d</w:t>
      </w: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 xml:space="preserve">ate QTL in </w:t>
      </w:r>
      <w:r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w</w:t>
      </w: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 xml:space="preserve">inter </w:t>
      </w:r>
      <w:r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w</w:t>
      </w: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heat (</w:t>
      </w:r>
      <w:r w:rsidRPr="00B16BAC">
        <w:rPr>
          <w:rFonts w:ascii="Times New Roman" w:hAnsi="Times New Roman" w:cs="Times New Roman"/>
          <w:i/>
          <w:noProof/>
          <w:color w:val="222222"/>
          <w:sz w:val="20"/>
          <w:szCs w:val="20"/>
          <w:shd w:val="clear" w:color="auto" w:fill="FFFFFF"/>
        </w:rPr>
        <w:t>Triticum aestivum</w:t>
      </w: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 xml:space="preserve"> L.) </w:t>
      </w:r>
      <w:r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c</w:t>
      </w: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 xml:space="preserve">oincide with </w:t>
      </w:r>
      <w:r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m</w:t>
      </w: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 xml:space="preserve">ajor </w:t>
      </w:r>
      <w:r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d</w:t>
      </w: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 xml:space="preserve">evelopmental </w:t>
      </w:r>
      <w:r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g</w:t>
      </w: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enes VERNALIZATION1 and PHOTOPERIOD1.</w:t>
      </w:r>
      <w:r w:rsidRPr="00B16BAC">
        <w:rPr>
          <w:rFonts w:ascii="Times New Roman" w:hAnsi="Times New Roman" w:cs="Times New Roman"/>
          <w:noProof/>
        </w:rPr>
        <w:t xml:space="preserve"> </w:t>
      </w:r>
      <w:r w:rsidRPr="00B16BAC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PLoS One</w:t>
      </w: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,</w:t>
      </w:r>
      <w:r w:rsidRPr="00B16BAC">
        <w:rPr>
          <w:rFonts w:ascii="Times New Roman" w:hAnsi="Times New Roman" w:cs="Times New Roman"/>
          <w:noProof/>
        </w:rPr>
        <w:t xml:space="preserve"> </w:t>
      </w:r>
      <w:r w:rsidRPr="00B16BAC">
        <w:rPr>
          <w:rFonts w:ascii="Times New Roman" w:hAnsi="Times New Roman" w:cs="Times New Roman"/>
          <w:noProof/>
          <w:color w:val="222222"/>
          <w:sz w:val="20"/>
          <w:szCs w:val="20"/>
          <w:shd w:val="clear" w:color="auto" w:fill="FFFFFF"/>
        </w:rPr>
        <w:t>11: 1-21.</w:t>
      </w:r>
    </w:p>
    <w:p w:rsidR="00224C41" w:rsidRPr="00B16BAC" w:rsidRDefault="00224C41" w:rsidP="00224C41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CF03A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Helguera M, Khan IA, Kolmer J, Lijavetzky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D, Zhong-Qi</w:t>
      </w:r>
      <w:r w:rsidRPr="00CF03A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L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</w:t>
      </w:r>
      <w:r w:rsidRPr="00CF03A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Dubcovsky</w:t>
      </w:r>
      <w:r w:rsidRPr="00CF03A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J 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(</w:t>
      </w:r>
      <w:r w:rsidRPr="00CF03A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2003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)</w:t>
      </w:r>
      <w:r w:rsidRPr="00CF03A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PCR assays for the cluster of rust resistance genes and their use to develop isogenic hard red spring wheat lines.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Crop Sci</w:t>
      </w:r>
      <w:r w:rsidRPr="00CF03A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</w:t>
      </w:r>
      <w:r>
        <w:rPr>
          <w:rFonts w:ascii="Times New Roman" w:hAnsi="Times New Roman" w:cs="Times New Roman"/>
        </w:rPr>
        <w:t xml:space="preserve"> </w:t>
      </w:r>
      <w:r w:rsidRPr="00CF03A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43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: </w:t>
      </w:r>
      <w:r w:rsidRPr="00CF03A3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1839-1847.</w:t>
      </w:r>
    </w:p>
    <w:p w:rsidR="00224C41" w:rsidRDefault="00224C41" w:rsidP="00224C41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36799A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Milus EA, Lee KD, Brown-Guedira G (2015) Characterization of stripe rust resistance in wheat lines with resistance gene </w:t>
      </w:r>
      <w:r w:rsidRPr="00C46F0A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Yr17</w:t>
      </w:r>
      <w:r w:rsidRPr="0036799A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and implications for evaluating resistance and virulence.</w:t>
      </w:r>
      <w:r w:rsidRPr="0036799A">
        <w:rPr>
          <w:rFonts w:ascii="Times New Roman" w:hAnsi="Times New Roman" w:cs="Times New Roman"/>
          <w:sz w:val="20"/>
          <w:szCs w:val="20"/>
        </w:rPr>
        <w:t xml:space="preserve"> </w:t>
      </w:r>
      <w:r w:rsidRPr="0036799A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Phytopathology,</w:t>
      </w:r>
      <w:r w:rsidRPr="0036799A">
        <w:rPr>
          <w:rFonts w:ascii="Times New Roman" w:hAnsi="Times New Roman" w:cs="Times New Roman"/>
          <w:sz w:val="20"/>
          <w:szCs w:val="20"/>
        </w:rPr>
        <w:t xml:space="preserve"> </w:t>
      </w:r>
      <w:r w:rsidRPr="0036799A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105: 1123-1130.</w:t>
      </w:r>
    </w:p>
    <w:p w:rsidR="00224C41" w:rsidRPr="00B16BAC" w:rsidRDefault="00224C41" w:rsidP="00224C41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Nishida H, Yoshida T, Kawakami K, Fujita M, Long B, Akashi Y, Laurie DA,</w:t>
      </w:r>
      <w:r w:rsidRPr="00B714A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Kato K 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(</w:t>
      </w:r>
      <w:r w:rsidRPr="00B714A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2013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)</w:t>
      </w:r>
      <w:r w:rsidRPr="00B714A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Structural variation in the 5′ upstream region of photoperiod-insensitive alleles </w:t>
      </w:r>
      <w:r w:rsidRPr="00C46F0A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Ppd-A1a</w:t>
      </w:r>
      <w:r w:rsidRPr="00B714A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and </w:t>
      </w:r>
      <w:r w:rsidRPr="00C46F0A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Ppd-B1a</w:t>
      </w:r>
      <w:r w:rsidRPr="00B714A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identified in hexaploid wheat (</w:t>
      </w:r>
      <w:r w:rsidRPr="00B714A1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Triticum aestivum</w:t>
      </w:r>
      <w:r w:rsidRPr="00B714A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L.), and their effect on heading time.</w:t>
      </w:r>
      <w:r>
        <w:rPr>
          <w:rFonts w:ascii="Times New Roman" w:hAnsi="Times New Roman" w:cs="Times New Roman"/>
        </w:rPr>
        <w:t xml:space="preserve"> </w:t>
      </w:r>
      <w:r w:rsidRPr="00B714A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Mol 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Breed</w:t>
      </w:r>
      <w:r w:rsidRPr="00B714A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</w:t>
      </w:r>
      <w:r>
        <w:rPr>
          <w:rFonts w:ascii="Times New Roman" w:hAnsi="Times New Roman" w:cs="Times New Roman"/>
        </w:rPr>
        <w:t xml:space="preserve"> </w:t>
      </w:r>
      <w:r w:rsidRPr="00B714A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31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: </w:t>
      </w:r>
      <w:r w:rsidRPr="00B714A1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27-37.</w:t>
      </w:r>
    </w:p>
    <w:p w:rsidR="00D30C62" w:rsidRPr="00F81A63" w:rsidRDefault="00D30C62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30C62" w:rsidRPr="00F81A63" w:rsidRDefault="00D30C62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D6FDB" w:rsidRDefault="00AD6FDB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573B8" w:rsidRDefault="00C573B8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573B8" w:rsidRDefault="00C573B8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2455" w:rsidRDefault="00982455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82455" w:rsidRDefault="00982455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B1A2D" w:rsidRDefault="002B1A2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2B32BB" w:rsidRPr="00417CEA" w:rsidRDefault="002B32BB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1A63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S. Table </w:t>
      </w:r>
      <w:r w:rsidR="00BE6EB8">
        <w:rPr>
          <w:rFonts w:ascii="Times New Roman" w:hAnsi="Times New Roman" w:cs="Times New Roman"/>
          <w:b/>
          <w:sz w:val="20"/>
          <w:szCs w:val="20"/>
        </w:rPr>
        <w:t>5</w:t>
      </w:r>
      <w:r w:rsidR="006C69CF" w:rsidRPr="00F81A63">
        <w:rPr>
          <w:rFonts w:ascii="Times New Roman" w:hAnsi="Times New Roman" w:cs="Times New Roman"/>
          <w:sz w:val="20"/>
          <w:szCs w:val="20"/>
        </w:rPr>
        <w:t xml:space="preserve"> </w:t>
      </w:r>
      <w:r w:rsidR="001C2792" w:rsidRPr="00F81A63">
        <w:rPr>
          <w:rFonts w:ascii="Times New Roman" w:hAnsi="Times New Roman" w:cs="Times New Roman"/>
          <w:sz w:val="20"/>
          <w:szCs w:val="20"/>
        </w:rPr>
        <w:t>Single nucleotide polymorphism (</w:t>
      </w:r>
      <w:r w:rsidRPr="00F81A63">
        <w:rPr>
          <w:rFonts w:ascii="Times New Roman" w:hAnsi="Times New Roman" w:cs="Times New Roman"/>
          <w:sz w:val="20"/>
          <w:szCs w:val="20"/>
        </w:rPr>
        <w:t>SNP</w:t>
      </w:r>
      <w:r w:rsidR="001C2792" w:rsidRPr="00F81A63">
        <w:rPr>
          <w:rFonts w:ascii="Times New Roman" w:hAnsi="Times New Roman" w:cs="Times New Roman"/>
          <w:sz w:val="20"/>
          <w:szCs w:val="20"/>
        </w:rPr>
        <w:t>)</w:t>
      </w:r>
      <w:r w:rsidRPr="00F81A63">
        <w:rPr>
          <w:rFonts w:ascii="Times New Roman" w:hAnsi="Times New Roman" w:cs="Times New Roman"/>
          <w:sz w:val="20"/>
          <w:szCs w:val="20"/>
        </w:rPr>
        <w:t xml:space="preserve"> distribution across the A, B, and D genomes</w:t>
      </w:r>
      <w:r w:rsidR="001C2792" w:rsidRPr="00F81A63">
        <w:rPr>
          <w:rFonts w:ascii="Times New Roman" w:hAnsi="Times New Roman" w:cs="Times New Roman"/>
          <w:sz w:val="20"/>
          <w:szCs w:val="20"/>
        </w:rPr>
        <w:t xml:space="preserve">. SNP came from the 467 genotypes genotyped using </w:t>
      </w:r>
      <w:r w:rsidR="00003EDB">
        <w:rPr>
          <w:rFonts w:ascii="Times New Roman" w:hAnsi="Times New Roman" w:cs="Times New Roman"/>
          <w:sz w:val="20"/>
          <w:szCs w:val="20"/>
        </w:rPr>
        <w:t>genotyping by sequencing (GBS)</w:t>
      </w:r>
    </w:p>
    <w:tbl>
      <w:tblPr>
        <w:tblStyle w:val="PlainTable21"/>
        <w:tblW w:w="4353" w:type="dxa"/>
        <w:jc w:val="center"/>
        <w:tblLook w:val="06A0" w:firstRow="1" w:lastRow="0" w:firstColumn="1" w:lastColumn="0" w:noHBand="1" w:noVBand="1"/>
      </w:tblPr>
      <w:tblGrid>
        <w:gridCol w:w="1440"/>
        <w:gridCol w:w="993"/>
        <w:gridCol w:w="960"/>
        <w:gridCol w:w="960"/>
      </w:tblGrid>
      <w:tr w:rsidR="002B32BB" w:rsidRPr="00F81A63" w:rsidTr="001C2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913" w:type="dxa"/>
            <w:gridSpan w:val="3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Genome</w:t>
            </w:r>
          </w:p>
        </w:tc>
      </w:tr>
      <w:tr w:rsidR="002B32BB" w:rsidRPr="00F81A63" w:rsidTr="001C279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Chromosome</w:t>
            </w:r>
          </w:p>
        </w:tc>
        <w:tc>
          <w:tcPr>
            <w:tcW w:w="993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2B32BB" w:rsidRPr="00F81A63" w:rsidTr="001C279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1658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1005</w:t>
            </w:r>
          </w:p>
        </w:tc>
      </w:tr>
      <w:tr w:rsidR="002B32BB" w:rsidRPr="00F81A63" w:rsidTr="001C279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2490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940</w:t>
            </w:r>
          </w:p>
        </w:tc>
      </w:tr>
      <w:tr w:rsidR="002B32BB" w:rsidRPr="00F81A63" w:rsidTr="001C279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1797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3458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</w:t>
            </w:r>
          </w:p>
        </w:tc>
      </w:tr>
      <w:tr w:rsidR="002B32BB" w:rsidRPr="00F81A63" w:rsidTr="001C279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2047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1373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</w:tr>
      <w:tr w:rsidR="002B32BB" w:rsidRPr="00F81A63" w:rsidTr="001C279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1860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2374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</w:tr>
      <w:tr w:rsidR="002B32BB" w:rsidRPr="00F81A63" w:rsidTr="001C279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1379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2449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653</w:t>
            </w:r>
          </w:p>
        </w:tc>
      </w:tr>
      <w:tr w:rsidR="002B32BB" w:rsidRPr="00F81A63" w:rsidTr="001C279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2418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2191</w:t>
            </w:r>
          </w:p>
        </w:tc>
        <w:tc>
          <w:tcPr>
            <w:tcW w:w="960" w:type="dxa"/>
            <w:noWrap/>
            <w:vAlign w:val="center"/>
            <w:hideMark/>
          </w:tcPr>
          <w:p w:rsidR="002B32BB" w:rsidRPr="00F81A63" w:rsidRDefault="002B32BB" w:rsidP="002B3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A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722</w:t>
            </w:r>
          </w:p>
        </w:tc>
      </w:tr>
    </w:tbl>
    <w:p w:rsidR="005B32B1" w:rsidRPr="00F81A63" w:rsidRDefault="005B32B1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3859" w:rsidRPr="00F81A63" w:rsidRDefault="00893859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3859" w:rsidRPr="00F81A63" w:rsidRDefault="00893859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3859" w:rsidRPr="00F81A63" w:rsidRDefault="00893859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3859" w:rsidRPr="00F81A63" w:rsidRDefault="00893859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3859" w:rsidRPr="00F81A63" w:rsidRDefault="00893859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3859" w:rsidRPr="00F81A63" w:rsidRDefault="00893859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3859" w:rsidRPr="00F81A63" w:rsidRDefault="00893859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3859" w:rsidRPr="00F81A63" w:rsidRDefault="00893859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3859" w:rsidRPr="00F81A63" w:rsidRDefault="00893859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3859" w:rsidRPr="00F81A63" w:rsidRDefault="00893859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3859" w:rsidRPr="00F81A63" w:rsidRDefault="00893859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3859" w:rsidRPr="00F81A63" w:rsidRDefault="00893859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30C62" w:rsidRDefault="00D30C62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17CEA" w:rsidRDefault="00417CEA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3062E" w:rsidRPr="0053062E" w:rsidRDefault="00417CEA" w:rsidP="0053062E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1A63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S. Table </w:t>
      </w:r>
      <w:r w:rsidR="00BE6EB8">
        <w:rPr>
          <w:rFonts w:ascii="Times New Roman" w:hAnsi="Times New Roman" w:cs="Times New Roman"/>
          <w:b/>
          <w:sz w:val="20"/>
          <w:szCs w:val="20"/>
        </w:rPr>
        <w:t>6</w:t>
      </w:r>
      <w:r w:rsidR="0053062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3062E">
        <w:rPr>
          <w:rFonts w:ascii="Times New Roman" w:hAnsi="Times New Roman" w:cs="Times New Roman"/>
          <w:sz w:val="20"/>
          <w:szCs w:val="20"/>
        </w:rPr>
        <w:t>M</w:t>
      </w:r>
      <w:r w:rsidR="0053062E" w:rsidRPr="00F81A63">
        <w:rPr>
          <w:rFonts w:ascii="Times New Roman" w:hAnsi="Times New Roman" w:cs="Times New Roman"/>
          <w:sz w:val="20"/>
          <w:szCs w:val="20"/>
        </w:rPr>
        <w:t xml:space="preserve">ean </w:t>
      </w:r>
      <w:r w:rsidR="0053062E">
        <w:rPr>
          <w:rFonts w:ascii="Times New Roman" w:hAnsi="Times New Roman" w:cs="Times New Roman"/>
          <w:sz w:val="20"/>
          <w:szCs w:val="20"/>
        </w:rPr>
        <w:t xml:space="preserve">allelic </w:t>
      </w:r>
      <w:r w:rsidR="0053062E" w:rsidRPr="00F81A63">
        <w:rPr>
          <w:rFonts w:ascii="Times New Roman" w:hAnsi="Times New Roman" w:cs="Times New Roman"/>
          <w:sz w:val="20"/>
          <w:szCs w:val="20"/>
        </w:rPr>
        <w:t>effect</w:t>
      </w:r>
      <w:r w:rsidR="0053062E">
        <w:rPr>
          <w:rFonts w:ascii="Times New Roman" w:hAnsi="Times New Roman" w:cs="Times New Roman"/>
          <w:sz w:val="20"/>
          <w:szCs w:val="20"/>
        </w:rPr>
        <w:t>, allele frequency and SNP position</w:t>
      </w:r>
      <w:r w:rsidR="0053062E" w:rsidRPr="00F81A63">
        <w:rPr>
          <w:rFonts w:ascii="Times New Roman" w:hAnsi="Times New Roman" w:cs="Times New Roman"/>
          <w:sz w:val="20"/>
          <w:szCs w:val="20"/>
        </w:rPr>
        <w:t xml:space="preserve"> of </w:t>
      </w:r>
      <w:r w:rsidR="0053062E">
        <w:rPr>
          <w:rFonts w:ascii="Times New Roman" w:hAnsi="Times New Roman" w:cs="Times New Roman"/>
          <w:sz w:val="20"/>
          <w:szCs w:val="20"/>
        </w:rPr>
        <w:t>markers</w:t>
      </w:r>
      <w:r w:rsidR="0053062E" w:rsidRPr="00F81A63">
        <w:rPr>
          <w:rFonts w:ascii="Times New Roman" w:hAnsi="Times New Roman" w:cs="Times New Roman"/>
          <w:sz w:val="20"/>
          <w:szCs w:val="20"/>
        </w:rPr>
        <w:t xml:space="preserve"> utilized </w:t>
      </w:r>
      <w:r w:rsidR="0053062E">
        <w:rPr>
          <w:rFonts w:ascii="Times New Roman" w:hAnsi="Times New Roman" w:cs="Times New Roman"/>
          <w:sz w:val="20"/>
          <w:szCs w:val="20"/>
        </w:rPr>
        <w:t xml:space="preserve">as fixed effect </w:t>
      </w:r>
      <w:r w:rsidR="0053062E" w:rsidRPr="00F81A63">
        <w:rPr>
          <w:rFonts w:ascii="Times New Roman" w:hAnsi="Times New Roman" w:cs="Times New Roman"/>
          <w:sz w:val="20"/>
          <w:szCs w:val="20"/>
        </w:rPr>
        <w:t>for powdery mildew resistance</w:t>
      </w:r>
    </w:p>
    <w:tbl>
      <w:tblPr>
        <w:tblStyle w:val="PlainTable21"/>
        <w:tblW w:w="9587" w:type="dxa"/>
        <w:jc w:val="center"/>
        <w:tblLayout w:type="fixed"/>
        <w:tblLook w:val="06A0" w:firstRow="1" w:lastRow="0" w:firstColumn="1" w:lastColumn="0" w:noHBand="1" w:noVBand="1"/>
      </w:tblPr>
      <w:tblGrid>
        <w:gridCol w:w="1180"/>
        <w:gridCol w:w="1180"/>
        <w:gridCol w:w="1181"/>
        <w:gridCol w:w="590"/>
        <w:gridCol w:w="1180"/>
        <w:gridCol w:w="1325"/>
        <w:gridCol w:w="590"/>
        <w:gridCol w:w="1234"/>
        <w:gridCol w:w="1127"/>
      </w:tblGrid>
      <w:tr w:rsidR="0053062E" w:rsidRPr="00F81A63" w:rsidTr="005E68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53062E" w:rsidRDefault="0053062E" w:rsidP="0053062E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</w:rPr>
              <w:t xml:space="preserve">Marker </w:t>
            </w:r>
          </w:p>
          <w:p w:rsidR="0053062E" w:rsidRPr="00F81A63" w:rsidRDefault="0053062E" w:rsidP="0053062E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</w:rPr>
              <w:t>Name</w:t>
            </w:r>
          </w:p>
        </w:tc>
        <w:tc>
          <w:tcPr>
            <w:tcW w:w="1180" w:type="dxa"/>
            <w:tcBorders>
              <w:bottom w:val="single" w:sz="8" w:space="0" w:color="auto"/>
            </w:tcBorders>
          </w:tcPr>
          <w:p w:rsidR="0053062E" w:rsidRDefault="0053062E" w:rsidP="0053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F1265">
              <w:rPr>
                <w:rFonts w:ascii="Times New Roman" w:eastAsia="Times New Roman" w:hAnsi="Times New Roman" w:cs="Times New Roman"/>
                <w:b w:val="0"/>
                <w:color w:val="000000"/>
              </w:rPr>
              <w:t>TGAC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v</w:t>
            </w:r>
            <w:r w:rsidRPr="001F1265">
              <w:rPr>
                <w:rFonts w:ascii="Times New Roman" w:eastAsia="Times New Roman" w:hAnsi="Times New Roman" w:cs="Times New Roman"/>
                <w:b w:val="0"/>
                <w:color w:val="000000"/>
              </w:rPr>
              <w:t>1 Scaffold</w:t>
            </w:r>
          </w:p>
        </w:tc>
        <w:tc>
          <w:tcPr>
            <w:tcW w:w="1181" w:type="dxa"/>
            <w:tcBorders>
              <w:bottom w:val="single" w:sz="8" w:space="0" w:color="auto"/>
            </w:tcBorders>
          </w:tcPr>
          <w:p w:rsidR="0053062E" w:rsidRDefault="0053062E" w:rsidP="0053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522D1D">
              <w:rPr>
                <w:rFonts w:ascii="Times New Roman" w:eastAsia="Times New Roman" w:hAnsi="Times New Roman" w:cs="Times New Roman"/>
                <w:b w:val="0"/>
                <w:color w:val="000000"/>
              </w:rPr>
              <w:t>Position (bp)</w:t>
            </w:r>
          </w:p>
        </w:tc>
        <w:tc>
          <w:tcPr>
            <w:tcW w:w="590" w:type="dxa"/>
            <w:tcBorders>
              <w:bottom w:val="single" w:sz="8" w:space="0" w:color="auto"/>
            </w:tcBorders>
          </w:tcPr>
          <w:p w:rsidR="0053062E" w:rsidRPr="00F81A63" w:rsidRDefault="0053062E" w:rsidP="0053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N</w:t>
            </w:r>
            <w:r w:rsidRPr="002722D1">
              <w:rPr>
                <w:rFonts w:ascii="Times New Roman" w:eastAsia="Times New Roman" w:hAnsi="Times New Roman" w:cs="Times New Roman"/>
                <w:b w:val="0"/>
                <w:color w:val="000000"/>
                <w:vertAlign w:val="superscript"/>
              </w:rPr>
              <w:t>a</w:t>
            </w:r>
          </w:p>
        </w:tc>
        <w:tc>
          <w:tcPr>
            <w:tcW w:w="1180" w:type="dxa"/>
            <w:tcBorders>
              <w:bottom w:val="single" w:sz="8" w:space="0" w:color="auto"/>
            </w:tcBorders>
          </w:tcPr>
          <w:p w:rsidR="0053062E" w:rsidRPr="00F81A63" w:rsidRDefault="0053062E" w:rsidP="0053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</w:rPr>
              <w:t>Favorable</w:t>
            </w:r>
          </w:p>
          <w:p w:rsidR="0053062E" w:rsidRPr="00F81A63" w:rsidRDefault="0053062E" w:rsidP="0053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</w:rPr>
              <w:t>Allele</w:t>
            </w:r>
          </w:p>
        </w:tc>
        <w:tc>
          <w:tcPr>
            <w:tcW w:w="1325" w:type="dxa"/>
            <w:tcBorders>
              <w:bottom w:val="single" w:sz="8" w:space="0" w:color="auto"/>
            </w:tcBorders>
          </w:tcPr>
          <w:p w:rsidR="0053062E" w:rsidRPr="00493145" w:rsidRDefault="0053062E" w:rsidP="0053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493145">
              <w:rPr>
                <w:rFonts w:ascii="Times New Roman" w:eastAsia="Times New Roman" w:hAnsi="Times New Roman" w:cs="Times New Roman"/>
                <w:b w:val="0"/>
                <w:color w:val="000000"/>
              </w:rPr>
              <w:t>Unfav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orable</w:t>
            </w:r>
            <w:r w:rsidRPr="00493145">
              <w:rPr>
                <w:rFonts w:ascii="Times New Roman" w:eastAsia="Times New Roman" w:hAnsi="Times New Roman" w:cs="Times New Roman"/>
                <w:b w:val="0"/>
                <w:color w:val="000000"/>
              </w:rPr>
              <w:t xml:space="preserve"> Allele</w:t>
            </w:r>
          </w:p>
        </w:tc>
        <w:tc>
          <w:tcPr>
            <w:tcW w:w="590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53062E" w:rsidRPr="00F81A63" w:rsidRDefault="0053062E" w:rsidP="0053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</w:rPr>
              <w:t>Chr</w:t>
            </w:r>
          </w:p>
        </w:tc>
        <w:tc>
          <w:tcPr>
            <w:tcW w:w="1234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53062E" w:rsidRDefault="0053062E" w:rsidP="0053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 xml:space="preserve">Allele </w:t>
            </w:r>
          </w:p>
          <w:p w:rsidR="0053062E" w:rsidRPr="00F81A63" w:rsidRDefault="009613FB" w:rsidP="009613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Frequency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vertAlign w:val="superscript"/>
              </w:rPr>
              <w:t>b</w:t>
            </w:r>
          </w:p>
        </w:tc>
        <w:tc>
          <w:tcPr>
            <w:tcW w:w="1127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53062E" w:rsidRDefault="0053062E" w:rsidP="0053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</w:rPr>
              <w:t xml:space="preserve">Mean </w:t>
            </w:r>
          </w:p>
          <w:p w:rsidR="0053062E" w:rsidRPr="00F81A63" w:rsidRDefault="0053062E" w:rsidP="0053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F81A63">
              <w:rPr>
                <w:rFonts w:ascii="Times New Roman" w:eastAsia="Times New Roman" w:hAnsi="Times New Roman" w:cs="Times New Roman"/>
                <w:b w:val="0"/>
                <w:color w:val="000000"/>
              </w:rPr>
              <w:t>effect</w:t>
            </w:r>
            <w:r w:rsidR="009613FB">
              <w:rPr>
                <w:rFonts w:ascii="Times New Roman" w:eastAsia="Times New Roman" w:hAnsi="Times New Roman" w:cs="Times New Roman"/>
                <w:b w:val="0"/>
                <w:color w:val="000000"/>
                <w:vertAlign w:val="superscript"/>
              </w:rPr>
              <w:t xml:space="preserve"> c</w:t>
            </w:r>
          </w:p>
        </w:tc>
      </w:tr>
      <w:tr w:rsidR="005E68AE" w:rsidRPr="004E3A4E" w:rsidTr="005E68AE">
        <w:trPr>
          <w:trHeight w:val="3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  <w:tcBorders>
              <w:top w:val="single" w:sz="8" w:space="0" w:color="auto"/>
            </w:tcBorders>
            <w:noWrap/>
            <w:vAlign w:val="center"/>
            <w:hideMark/>
          </w:tcPr>
          <w:p w:rsidR="005E68AE" w:rsidRPr="004E3A4E" w:rsidRDefault="005E68AE" w:rsidP="005E68A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PM_SNP</w:t>
            </w:r>
            <w:r w:rsidRPr="004E3A4E">
              <w:rPr>
                <w:rFonts w:ascii="Times New Roman" w:hAnsi="Times New Roman" w:cs="Times New Roman"/>
                <w:b w:val="0"/>
                <w:sz w:val="20"/>
                <w:szCs w:val="20"/>
              </w:rPr>
              <w:t>_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tcBorders>
              <w:top w:val="single" w:sz="8" w:space="0" w:color="auto"/>
            </w:tcBorders>
          </w:tcPr>
          <w:p w:rsidR="005E68A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560030</w:t>
            </w:r>
          </w:p>
        </w:tc>
        <w:tc>
          <w:tcPr>
            <w:tcW w:w="1181" w:type="dxa"/>
            <w:tcBorders>
              <w:top w:val="single" w:sz="8" w:space="0" w:color="auto"/>
            </w:tcBorders>
          </w:tcPr>
          <w:p w:rsidR="005E68A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6039</w:t>
            </w:r>
          </w:p>
        </w:tc>
        <w:tc>
          <w:tcPr>
            <w:tcW w:w="590" w:type="dxa"/>
            <w:tcBorders>
              <w:top w:val="single" w:sz="8" w:space="0" w:color="auto"/>
            </w:tcBorders>
            <w:vAlign w:val="center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single" w:sz="8" w:space="0" w:color="auto"/>
            </w:tcBorders>
            <w:vAlign w:val="center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325" w:type="dxa"/>
            <w:tcBorders>
              <w:top w:val="single" w:sz="8" w:space="0" w:color="auto"/>
            </w:tcBorders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590" w:type="dxa"/>
            <w:tcBorders>
              <w:top w:val="single" w:sz="8" w:space="0" w:color="auto"/>
            </w:tcBorders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7A</w:t>
            </w:r>
          </w:p>
        </w:tc>
        <w:tc>
          <w:tcPr>
            <w:tcW w:w="1234" w:type="dxa"/>
            <w:tcBorders>
              <w:top w:val="single" w:sz="8" w:space="0" w:color="auto"/>
            </w:tcBorders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127" w:type="dxa"/>
            <w:tcBorders>
              <w:top w:val="single" w:sz="8" w:space="0" w:color="auto"/>
            </w:tcBorders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-0.44</w:t>
            </w:r>
          </w:p>
        </w:tc>
      </w:tr>
      <w:tr w:rsidR="005E68AE" w:rsidRPr="004E3A4E" w:rsidTr="009613FB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PM_SNP</w:t>
            </w:r>
            <w:r w:rsidRPr="004E3A4E">
              <w:rPr>
                <w:rFonts w:ascii="Times New Roman" w:hAnsi="Times New Roman" w:cs="Times New Roman"/>
                <w:b w:val="0"/>
                <w:sz w:val="20"/>
                <w:szCs w:val="20"/>
              </w:rPr>
              <w:t>_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1180" w:type="dxa"/>
          </w:tcPr>
          <w:p w:rsidR="005E68A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558375</w:t>
            </w:r>
          </w:p>
        </w:tc>
        <w:tc>
          <w:tcPr>
            <w:tcW w:w="1181" w:type="dxa"/>
          </w:tcPr>
          <w:p w:rsidR="005E68A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7138</w:t>
            </w:r>
          </w:p>
        </w:tc>
        <w:tc>
          <w:tcPr>
            <w:tcW w:w="590" w:type="dxa"/>
            <w:vAlign w:val="center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80" w:type="dxa"/>
            <w:vAlign w:val="center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325" w:type="dxa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590" w:type="dxa"/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7A</w:t>
            </w:r>
          </w:p>
        </w:tc>
        <w:tc>
          <w:tcPr>
            <w:tcW w:w="1234" w:type="dxa"/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127" w:type="dxa"/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</w:p>
        </w:tc>
      </w:tr>
      <w:tr w:rsidR="005E68AE" w:rsidRPr="004E3A4E" w:rsidTr="009613FB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  <w:noWrap/>
            <w:vAlign w:val="center"/>
            <w:hideMark/>
          </w:tcPr>
          <w:p w:rsidR="005E68AE" w:rsidRPr="004E3A4E" w:rsidRDefault="005E68AE" w:rsidP="005E68A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PM_SNP</w:t>
            </w:r>
            <w:r w:rsidRPr="004E3A4E">
              <w:rPr>
                <w:rFonts w:ascii="Times New Roman" w:hAnsi="Times New Roman" w:cs="Times New Roman"/>
                <w:b w:val="0"/>
                <w:sz w:val="20"/>
                <w:szCs w:val="20"/>
              </w:rPr>
              <w:t>_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1180" w:type="dxa"/>
          </w:tcPr>
          <w:p w:rsidR="005E68A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556504</w:t>
            </w:r>
          </w:p>
        </w:tc>
        <w:tc>
          <w:tcPr>
            <w:tcW w:w="1181" w:type="dxa"/>
          </w:tcPr>
          <w:p w:rsidR="005E68A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12045</w:t>
            </w:r>
          </w:p>
        </w:tc>
        <w:tc>
          <w:tcPr>
            <w:tcW w:w="590" w:type="dxa"/>
            <w:vAlign w:val="center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80" w:type="dxa"/>
            <w:vAlign w:val="center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325" w:type="dxa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590" w:type="dxa"/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7A</w:t>
            </w:r>
          </w:p>
        </w:tc>
        <w:tc>
          <w:tcPr>
            <w:tcW w:w="1234" w:type="dxa"/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127" w:type="dxa"/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-0.47</w:t>
            </w:r>
          </w:p>
        </w:tc>
      </w:tr>
      <w:tr w:rsidR="005E68AE" w:rsidRPr="004E3A4E" w:rsidTr="009613FB">
        <w:trPr>
          <w:trHeight w:val="3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PM_SNP</w:t>
            </w:r>
            <w:r w:rsidRPr="004E3A4E">
              <w:rPr>
                <w:rFonts w:ascii="Times New Roman" w:hAnsi="Times New Roman" w:cs="Times New Roman"/>
                <w:b w:val="0"/>
                <w:sz w:val="20"/>
                <w:szCs w:val="20"/>
              </w:rPr>
              <w:t>_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1180" w:type="dxa"/>
          </w:tcPr>
          <w:p w:rsidR="005E68A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558814</w:t>
            </w:r>
          </w:p>
        </w:tc>
        <w:tc>
          <w:tcPr>
            <w:tcW w:w="1181" w:type="dxa"/>
          </w:tcPr>
          <w:p w:rsidR="005E68A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15364</w:t>
            </w:r>
          </w:p>
        </w:tc>
        <w:tc>
          <w:tcPr>
            <w:tcW w:w="590" w:type="dxa"/>
            <w:vAlign w:val="center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80" w:type="dxa"/>
            <w:vAlign w:val="center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325" w:type="dxa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590" w:type="dxa"/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7A</w:t>
            </w:r>
          </w:p>
        </w:tc>
        <w:tc>
          <w:tcPr>
            <w:tcW w:w="1234" w:type="dxa"/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127" w:type="dxa"/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-0.45</w:t>
            </w:r>
          </w:p>
        </w:tc>
      </w:tr>
      <w:tr w:rsidR="005E68AE" w:rsidRPr="004E3A4E" w:rsidTr="005E68AE">
        <w:trPr>
          <w:trHeight w:val="3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  <w:tcBorders>
              <w:bottom w:val="nil"/>
            </w:tcBorders>
            <w:noWrap/>
            <w:vAlign w:val="center"/>
            <w:hideMark/>
          </w:tcPr>
          <w:p w:rsidR="005E68AE" w:rsidRPr="004E3A4E" w:rsidRDefault="005E68AE" w:rsidP="005E68A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PM_SNP</w:t>
            </w:r>
            <w:r w:rsidRPr="004E3A4E">
              <w:rPr>
                <w:rFonts w:ascii="Times New Roman" w:hAnsi="Times New Roman" w:cs="Times New Roman"/>
                <w:b w:val="0"/>
                <w:sz w:val="20"/>
                <w:szCs w:val="20"/>
              </w:rPr>
              <w:t>_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bottom w:val="nil"/>
            </w:tcBorders>
          </w:tcPr>
          <w:p w:rsidR="005E68A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556877</w:t>
            </w:r>
          </w:p>
        </w:tc>
        <w:tc>
          <w:tcPr>
            <w:tcW w:w="1181" w:type="dxa"/>
            <w:tcBorders>
              <w:bottom w:val="nil"/>
            </w:tcBorders>
          </w:tcPr>
          <w:p w:rsidR="005E68A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29720</w:t>
            </w:r>
          </w:p>
        </w:tc>
        <w:tc>
          <w:tcPr>
            <w:tcW w:w="590" w:type="dxa"/>
            <w:tcBorders>
              <w:bottom w:val="nil"/>
            </w:tcBorders>
            <w:vAlign w:val="center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80" w:type="dxa"/>
            <w:tcBorders>
              <w:bottom w:val="nil"/>
            </w:tcBorders>
            <w:vAlign w:val="center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325" w:type="dxa"/>
            <w:tcBorders>
              <w:bottom w:val="nil"/>
            </w:tcBorders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590" w:type="dxa"/>
            <w:tcBorders>
              <w:bottom w:val="nil"/>
            </w:tcBorders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7A</w:t>
            </w:r>
          </w:p>
        </w:tc>
        <w:tc>
          <w:tcPr>
            <w:tcW w:w="1234" w:type="dxa"/>
            <w:tcBorders>
              <w:bottom w:val="nil"/>
            </w:tcBorders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127" w:type="dxa"/>
            <w:tcBorders>
              <w:bottom w:val="nil"/>
            </w:tcBorders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-0.44</w:t>
            </w:r>
          </w:p>
        </w:tc>
      </w:tr>
      <w:tr w:rsidR="005E68AE" w:rsidRPr="00F81A63" w:rsidTr="005E68AE">
        <w:trPr>
          <w:trHeight w:val="3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dxa"/>
            <w:tcBorders>
              <w:top w:val="nil"/>
            </w:tcBorders>
            <w:noWrap/>
            <w:vAlign w:val="center"/>
            <w:hideMark/>
          </w:tcPr>
          <w:p w:rsidR="005E68AE" w:rsidRPr="004E3A4E" w:rsidRDefault="005E68AE" w:rsidP="005E68AE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PM_SNP</w:t>
            </w:r>
            <w:r w:rsidRPr="004E3A4E">
              <w:rPr>
                <w:rFonts w:ascii="Times New Roman" w:hAnsi="Times New Roman" w:cs="Times New Roman"/>
                <w:b w:val="0"/>
                <w:sz w:val="20"/>
                <w:szCs w:val="20"/>
              </w:rPr>
              <w:t>_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1180" w:type="dxa"/>
            <w:tcBorders>
              <w:top w:val="nil"/>
            </w:tcBorders>
          </w:tcPr>
          <w:p w:rsidR="005E68A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558523</w:t>
            </w:r>
          </w:p>
        </w:tc>
        <w:tc>
          <w:tcPr>
            <w:tcW w:w="1181" w:type="dxa"/>
            <w:tcBorders>
              <w:top w:val="nil"/>
            </w:tcBorders>
          </w:tcPr>
          <w:p w:rsidR="005E68A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31200</w:t>
            </w:r>
          </w:p>
        </w:tc>
        <w:tc>
          <w:tcPr>
            <w:tcW w:w="590" w:type="dxa"/>
            <w:tcBorders>
              <w:top w:val="nil"/>
            </w:tcBorders>
            <w:vAlign w:val="center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80" w:type="dxa"/>
            <w:tcBorders>
              <w:top w:val="nil"/>
            </w:tcBorders>
            <w:vAlign w:val="center"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1325" w:type="dxa"/>
            <w:tcBorders>
              <w:top w:val="nil"/>
            </w:tcBorders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590" w:type="dxa"/>
            <w:tcBorders>
              <w:top w:val="nil"/>
            </w:tcBorders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7A</w:t>
            </w:r>
          </w:p>
        </w:tc>
        <w:tc>
          <w:tcPr>
            <w:tcW w:w="1234" w:type="dxa"/>
            <w:tcBorders>
              <w:top w:val="nil"/>
            </w:tcBorders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127" w:type="dxa"/>
            <w:tcBorders>
              <w:top w:val="nil"/>
            </w:tcBorders>
            <w:noWrap/>
            <w:vAlign w:val="center"/>
            <w:hideMark/>
          </w:tcPr>
          <w:p w:rsidR="005E68AE" w:rsidRPr="004E3A4E" w:rsidRDefault="005E68AE" w:rsidP="0053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E3A4E">
              <w:rPr>
                <w:rFonts w:ascii="Times New Roman" w:hAnsi="Times New Roman" w:cs="Times New Roman"/>
                <w:sz w:val="20"/>
                <w:szCs w:val="20"/>
              </w:rPr>
              <w:t>-0.46</w:t>
            </w:r>
          </w:p>
        </w:tc>
      </w:tr>
    </w:tbl>
    <w:p w:rsidR="0053062E" w:rsidRDefault="0053062E" w:rsidP="0053062E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521333295"/>
      <w:r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Number of times the marker is the most significant </w:t>
      </w:r>
      <w:r w:rsidR="003D2E79">
        <w:rPr>
          <w:rFonts w:ascii="Times New Roman" w:hAnsi="Times New Roman" w:cs="Times New Roman"/>
          <w:sz w:val="20"/>
          <w:szCs w:val="20"/>
        </w:rPr>
        <w:t xml:space="preserve">in 50 different </w:t>
      </w:r>
      <w:r>
        <w:rPr>
          <w:rFonts w:ascii="Times New Roman" w:hAnsi="Times New Roman" w:cs="Times New Roman"/>
          <w:sz w:val="20"/>
          <w:szCs w:val="20"/>
        </w:rPr>
        <w:t>association analys</w:t>
      </w:r>
      <w:r w:rsidR="003D2E79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s masking the phenotypes that are part of each validation set.</w:t>
      </w:r>
    </w:p>
    <w:bookmarkEnd w:id="1"/>
    <w:p w:rsidR="009613FB" w:rsidRDefault="009613FB" w:rsidP="0053062E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hAnsi="Times New Roman" w:cs="Times New Roman"/>
          <w:sz w:val="20"/>
          <w:szCs w:val="20"/>
        </w:rPr>
        <w:t xml:space="preserve"> Frequency are indicated for the favorable/resistant allele.</w:t>
      </w:r>
    </w:p>
    <w:p w:rsidR="0053062E" w:rsidRDefault="009613FB" w:rsidP="0053062E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521333393"/>
      <w:r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="0053062E">
        <w:rPr>
          <w:rFonts w:ascii="Times New Roman" w:hAnsi="Times New Roman" w:cs="Times New Roman"/>
          <w:sz w:val="20"/>
          <w:szCs w:val="20"/>
        </w:rPr>
        <w:t xml:space="preserve"> </w:t>
      </w:r>
      <w:bookmarkStart w:id="3" w:name="_Hlk521333302"/>
      <w:r w:rsidR="003D2E79">
        <w:rPr>
          <w:rFonts w:ascii="Times New Roman" w:hAnsi="Times New Roman" w:cs="Times New Roman"/>
          <w:sz w:val="20"/>
          <w:szCs w:val="20"/>
        </w:rPr>
        <w:t>T</w:t>
      </w:r>
      <w:r w:rsidR="00DF314A" w:rsidRPr="00E15BE2">
        <w:rPr>
          <w:rFonts w:ascii="Times New Roman" w:hAnsi="Times New Roman" w:cs="Times New Roman"/>
          <w:sz w:val="20"/>
          <w:szCs w:val="20"/>
        </w:rPr>
        <w:t>he average effect of the marker estimated from 50 different training population</w:t>
      </w:r>
      <w:r w:rsidR="00DF314A">
        <w:rPr>
          <w:rFonts w:ascii="Times New Roman" w:hAnsi="Times New Roman" w:cs="Times New Roman"/>
          <w:sz w:val="20"/>
          <w:szCs w:val="20"/>
        </w:rPr>
        <w:t>s</w:t>
      </w:r>
      <w:r w:rsidR="00DF314A" w:rsidRPr="00E15BE2">
        <w:rPr>
          <w:rFonts w:ascii="Times New Roman" w:hAnsi="Times New Roman" w:cs="Times New Roman"/>
          <w:sz w:val="20"/>
          <w:szCs w:val="20"/>
        </w:rPr>
        <w:t xml:space="preserve"> of size 350 selected at </w:t>
      </w:r>
      <w:r w:rsidR="003D2E79">
        <w:rPr>
          <w:rFonts w:ascii="Times New Roman" w:hAnsi="Times New Roman" w:cs="Times New Roman"/>
          <w:sz w:val="20"/>
          <w:szCs w:val="20"/>
        </w:rPr>
        <w:t>r</w:t>
      </w:r>
      <w:r w:rsidR="00DF314A" w:rsidRPr="00E15BE2">
        <w:rPr>
          <w:rFonts w:ascii="Times New Roman" w:hAnsi="Times New Roman" w:cs="Times New Roman"/>
          <w:sz w:val="20"/>
          <w:szCs w:val="20"/>
        </w:rPr>
        <w:t>andom</w:t>
      </w:r>
      <w:r w:rsidR="003D2E79">
        <w:rPr>
          <w:rFonts w:ascii="Times New Roman" w:hAnsi="Times New Roman" w:cs="Times New Roman"/>
          <w:sz w:val="20"/>
          <w:szCs w:val="20"/>
        </w:rPr>
        <w:t>.</w:t>
      </w:r>
      <w:r w:rsidR="00DF314A" w:rsidRPr="00E15BE2">
        <w:rPr>
          <w:rFonts w:ascii="Times New Roman" w:hAnsi="Times New Roman" w:cs="Times New Roman"/>
          <w:sz w:val="20"/>
          <w:szCs w:val="20"/>
        </w:rPr>
        <w:t xml:space="preserve"> </w:t>
      </w:r>
      <w:bookmarkEnd w:id="2"/>
    </w:p>
    <w:bookmarkEnd w:id="3"/>
    <w:p w:rsidR="009613FB" w:rsidRDefault="009613FB" w:rsidP="0053062E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3062E" w:rsidRDefault="0053062E" w:rsidP="00417CE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7CEA" w:rsidRPr="00F81A63" w:rsidRDefault="00417CEA" w:rsidP="00417CE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7CEA" w:rsidRPr="00F81A63" w:rsidRDefault="00417CEA" w:rsidP="00417CE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7CEA" w:rsidRPr="00F81A63" w:rsidRDefault="00417CEA" w:rsidP="00417CE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7CEA" w:rsidRPr="00F81A63" w:rsidRDefault="00417CEA" w:rsidP="00417CE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7CEA" w:rsidRPr="00F81A63" w:rsidRDefault="00417CEA" w:rsidP="00417CE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7CEA" w:rsidRPr="00F81A63" w:rsidRDefault="00417CEA" w:rsidP="00417CE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17CEA" w:rsidRPr="00F81A63" w:rsidRDefault="00417CEA" w:rsidP="00417CE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7172D" w:rsidRDefault="0077172D" w:rsidP="00AF036C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77172D" w:rsidSect="00810E6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767" w:rsidRDefault="003D3767" w:rsidP="00F17B1B">
      <w:pPr>
        <w:spacing w:after="0" w:line="240" w:lineRule="auto"/>
      </w:pPr>
      <w:r>
        <w:separator/>
      </w:r>
    </w:p>
  </w:endnote>
  <w:endnote w:type="continuationSeparator" w:id="0">
    <w:p w:rsidR="003D3767" w:rsidRDefault="003D3767" w:rsidP="00F17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68135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D2E79" w:rsidRDefault="00B10E17">
        <w:pPr>
          <w:pStyle w:val="Footer"/>
          <w:jc w:val="center"/>
        </w:pPr>
        <w:r>
          <w:fldChar w:fldCharType="begin"/>
        </w:r>
        <w:r w:rsidR="003D2E79">
          <w:instrText xml:space="preserve"> PAGE   \* MERGEFORMAT </w:instrText>
        </w:r>
        <w:r>
          <w:fldChar w:fldCharType="separate"/>
        </w:r>
        <w:r w:rsidR="00224C4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D2E79" w:rsidRDefault="003D2E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767" w:rsidRDefault="003D3767" w:rsidP="00F17B1B">
      <w:pPr>
        <w:spacing w:after="0" w:line="240" w:lineRule="auto"/>
      </w:pPr>
      <w:r>
        <w:separator/>
      </w:r>
    </w:p>
  </w:footnote>
  <w:footnote w:type="continuationSeparator" w:id="0">
    <w:p w:rsidR="003D3767" w:rsidRDefault="003D3767" w:rsidP="00F17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27B60"/>
    <w:multiLevelType w:val="hybridMultilevel"/>
    <w:tmpl w:val="F0127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F731B"/>
    <w:multiLevelType w:val="hybridMultilevel"/>
    <w:tmpl w:val="F0127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42713"/>
    <w:multiLevelType w:val="hybridMultilevel"/>
    <w:tmpl w:val="89EA5FEE"/>
    <w:lvl w:ilvl="0" w:tplc="BB4E30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689C8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ACEA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073D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BE9D4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76CAD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14E31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84C7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9E01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AF39F1"/>
    <w:multiLevelType w:val="hybridMultilevel"/>
    <w:tmpl w:val="166C801E"/>
    <w:lvl w:ilvl="0" w:tplc="8ED28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B60B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B2E9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C4BE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0073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622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AEBD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C67F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102B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98465D5"/>
    <w:multiLevelType w:val="hybridMultilevel"/>
    <w:tmpl w:val="C2CED988"/>
    <w:lvl w:ilvl="0" w:tplc="AEE032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B8A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98C2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30A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A885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D857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A6A9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D016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AE65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gricultural Scienc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540603"/>
    <w:rsid w:val="00002040"/>
    <w:rsid w:val="00002720"/>
    <w:rsid w:val="000031B6"/>
    <w:rsid w:val="000031ED"/>
    <w:rsid w:val="00003840"/>
    <w:rsid w:val="00003AFF"/>
    <w:rsid w:val="00003EDB"/>
    <w:rsid w:val="00004592"/>
    <w:rsid w:val="00004DF6"/>
    <w:rsid w:val="0000570B"/>
    <w:rsid w:val="00005CC4"/>
    <w:rsid w:val="00010263"/>
    <w:rsid w:val="000108E5"/>
    <w:rsid w:val="00010953"/>
    <w:rsid w:val="000140AB"/>
    <w:rsid w:val="00015CD6"/>
    <w:rsid w:val="00020385"/>
    <w:rsid w:val="00020474"/>
    <w:rsid w:val="00020ECB"/>
    <w:rsid w:val="00023400"/>
    <w:rsid w:val="00023EB7"/>
    <w:rsid w:val="000247EA"/>
    <w:rsid w:val="0002489E"/>
    <w:rsid w:val="00026A65"/>
    <w:rsid w:val="00026CFC"/>
    <w:rsid w:val="00027B72"/>
    <w:rsid w:val="000302F5"/>
    <w:rsid w:val="00031898"/>
    <w:rsid w:val="00033024"/>
    <w:rsid w:val="00033573"/>
    <w:rsid w:val="00034E9D"/>
    <w:rsid w:val="0003699A"/>
    <w:rsid w:val="000404C7"/>
    <w:rsid w:val="000406AA"/>
    <w:rsid w:val="00040B9A"/>
    <w:rsid w:val="00040BDD"/>
    <w:rsid w:val="00040C60"/>
    <w:rsid w:val="00041607"/>
    <w:rsid w:val="00041642"/>
    <w:rsid w:val="0004170F"/>
    <w:rsid w:val="00042DAB"/>
    <w:rsid w:val="00043780"/>
    <w:rsid w:val="00045A57"/>
    <w:rsid w:val="000478BC"/>
    <w:rsid w:val="00050E40"/>
    <w:rsid w:val="000511A8"/>
    <w:rsid w:val="00051E2F"/>
    <w:rsid w:val="00052735"/>
    <w:rsid w:val="00052CC6"/>
    <w:rsid w:val="00056C3D"/>
    <w:rsid w:val="00056FD6"/>
    <w:rsid w:val="00057CCF"/>
    <w:rsid w:val="00060FEA"/>
    <w:rsid w:val="00061A93"/>
    <w:rsid w:val="0006270C"/>
    <w:rsid w:val="00062A55"/>
    <w:rsid w:val="000630E5"/>
    <w:rsid w:val="000635EA"/>
    <w:rsid w:val="00063E4C"/>
    <w:rsid w:val="000640B6"/>
    <w:rsid w:val="00064999"/>
    <w:rsid w:val="00065402"/>
    <w:rsid w:val="00067EFE"/>
    <w:rsid w:val="000707BF"/>
    <w:rsid w:val="00070F28"/>
    <w:rsid w:val="00071412"/>
    <w:rsid w:val="00071E7A"/>
    <w:rsid w:val="000722FE"/>
    <w:rsid w:val="00072D5B"/>
    <w:rsid w:val="00074A58"/>
    <w:rsid w:val="00075EC7"/>
    <w:rsid w:val="00076024"/>
    <w:rsid w:val="00076059"/>
    <w:rsid w:val="000771F2"/>
    <w:rsid w:val="00077FC2"/>
    <w:rsid w:val="0008024F"/>
    <w:rsid w:val="00080A21"/>
    <w:rsid w:val="00080AF0"/>
    <w:rsid w:val="00082183"/>
    <w:rsid w:val="00082BFE"/>
    <w:rsid w:val="00083259"/>
    <w:rsid w:val="00085583"/>
    <w:rsid w:val="00086868"/>
    <w:rsid w:val="00087617"/>
    <w:rsid w:val="00091D5F"/>
    <w:rsid w:val="00091F35"/>
    <w:rsid w:val="000921BA"/>
    <w:rsid w:val="00093619"/>
    <w:rsid w:val="00094B92"/>
    <w:rsid w:val="000950CB"/>
    <w:rsid w:val="00095837"/>
    <w:rsid w:val="000978AD"/>
    <w:rsid w:val="00097AB5"/>
    <w:rsid w:val="00097ED9"/>
    <w:rsid w:val="000A04E1"/>
    <w:rsid w:val="000A07EA"/>
    <w:rsid w:val="000A108F"/>
    <w:rsid w:val="000A1774"/>
    <w:rsid w:val="000A19D4"/>
    <w:rsid w:val="000A1D38"/>
    <w:rsid w:val="000A2E70"/>
    <w:rsid w:val="000A45F2"/>
    <w:rsid w:val="000A47A8"/>
    <w:rsid w:val="000A6F18"/>
    <w:rsid w:val="000A7407"/>
    <w:rsid w:val="000B0435"/>
    <w:rsid w:val="000B188F"/>
    <w:rsid w:val="000B1891"/>
    <w:rsid w:val="000B1A62"/>
    <w:rsid w:val="000B1D90"/>
    <w:rsid w:val="000B23B4"/>
    <w:rsid w:val="000B256D"/>
    <w:rsid w:val="000B2E09"/>
    <w:rsid w:val="000B3C08"/>
    <w:rsid w:val="000B50C1"/>
    <w:rsid w:val="000B5755"/>
    <w:rsid w:val="000B7AC8"/>
    <w:rsid w:val="000C0DB1"/>
    <w:rsid w:val="000C2837"/>
    <w:rsid w:val="000C5E2D"/>
    <w:rsid w:val="000C5EF7"/>
    <w:rsid w:val="000C67E6"/>
    <w:rsid w:val="000C7849"/>
    <w:rsid w:val="000D0061"/>
    <w:rsid w:val="000D0DE8"/>
    <w:rsid w:val="000D2E9B"/>
    <w:rsid w:val="000D3A85"/>
    <w:rsid w:val="000D558F"/>
    <w:rsid w:val="000D73B8"/>
    <w:rsid w:val="000D73C2"/>
    <w:rsid w:val="000E2259"/>
    <w:rsid w:val="000E33B2"/>
    <w:rsid w:val="000E4800"/>
    <w:rsid w:val="000E4CCB"/>
    <w:rsid w:val="000E5404"/>
    <w:rsid w:val="000E590A"/>
    <w:rsid w:val="000E5C7C"/>
    <w:rsid w:val="000E6519"/>
    <w:rsid w:val="000E663F"/>
    <w:rsid w:val="000E67AA"/>
    <w:rsid w:val="000E7C8B"/>
    <w:rsid w:val="000F0C84"/>
    <w:rsid w:val="000F1363"/>
    <w:rsid w:val="000F2000"/>
    <w:rsid w:val="000F3C92"/>
    <w:rsid w:val="000F65FF"/>
    <w:rsid w:val="000F6CFB"/>
    <w:rsid w:val="000F6DC5"/>
    <w:rsid w:val="000F7B80"/>
    <w:rsid w:val="000F7EB6"/>
    <w:rsid w:val="001001F0"/>
    <w:rsid w:val="00100535"/>
    <w:rsid w:val="001011C7"/>
    <w:rsid w:val="00101886"/>
    <w:rsid w:val="00101A79"/>
    <w:rsid w:val="00103283"/>
    <w:rsid w:val="001038B8"/>
    <w:rsid w:val="00104725"/>
    <w:rsid w:val="00107B95"/>
    <w:rsid w:val="001117AE"/>
    <w:rsid w:val="00112834"/>
    <w:rsid w:val="00112D84"/>
    <w:rsid w:val="00113253"/>
    <w:rsid w:val="00114F13"/>
    <w:rsid w:val="00115445"/>
    <w:rsid w:val="001154D2"/>
    <w:rsid w:val="00115E84"/>
    <w:rsid w:val="00115F9B"/>
    <w:rsid w:val="00116FE5"/>
    <w:rsid w:val="001177C6"/>
    <w:rsid w:val="0012342F"/>
    <w:rsid w:val="00125746"/>
    <w:rsid w:val="00125F1C"/>
    <w:rsid w:val="00126258"/>
    <w:rsid w:val="0012627A"/>
    <w:rsid w:val="001277AD"/>
    <w:rsid w:val="00127DA2"/>
    <w:rsid w:val="00130235"/>
    <w:rsid w:val="00132E2D"/>
    <w:rsid w:val="00134ECD"/>
    <w:rsid w:val="001363B5"/>
    <w:rsid w:val="001366D7"/>
    <w:rsid w:val="0014097F"/>
    <w:rsid w:val="001423AC"/>
    <w:rsid w:val="00142A9B"/>
    <w:rsid w:val="00142E74"/>
    <w:rsid w:val="00142F68"/>
    <w:rsid w:val="00143974"/>
    <w:rsid w:val="0014398A"/>
    <w:rsid w:val="00143FCB"/>
    <w:rsid w:val="001448A6"/>
    <w:rsid w:val="00144D92"/>
    <w:rsid w:val="001453A9"/>
    <w:rsid w:val="00146170"/>
    <w:rsid w:val="001479F3"/>
    <w:rsid w:val="00147DDC"/>
    <w:rsid w:val="0015175F"/>
    <w:rsid w:val="00151D69"/>
    <w:rsid w:val="00151E3B"/>
    <w:rsid w:val="00152206"/>
    <w:rsid w:val="0015492C"/>
    <w:rsid w:val="00156184"/>
    <w:rsid w:val="0015719A"/>
    <w:rsid w:val="001577C3"/>
    <w:rsid w:val="00160633"/>
    <w:rsid w:val="00161246"/>
    <w:rsid w:val="00161B27"/>
    <w:rsid w:val="00161E65"/>
    <w:rsid w:val="0016279A"/>
    <w:rsid w:val="00162E5A"/>
    <w:rsid w:val="00163ABC"/>
    <w:rsid w:val="00163D9D"/>
    <w:rsid w:val="00164BA1"/>
    <w:rsid w:val="00165D6C"/>
    <w:rsid w:val="00166E45"/>
    <w:rsid w:val="0016721F"/>
    <w:rsid w:val="00170C55"/>
    <w:rsid w:val="00171AF8"/>
    <w:rsid w:val="00173240"/>
    <w:rsid w:val="001733CB"/>
    <w:rsid w:val="00174A10"/>
    <w:rsid w:val="001767A0"/>
    <w:rsid w:val="001773FA"/>
    <w:rsid w:val="001774BF"/>
    <w:rsid w:val="001808C0"/>
    <w:rsid w:val="00180926"/>
    <w:rsid w:val="0018154F"/>
    <w:rsid w:val="00182980"/>
    <w:rsid w:val="00183279"/>
    <w:rsid w:val="00184C2D"/>
    <w:rsid w:val="00185242"/>
    <w:rsid w:val="001867BA"/>
    <w:rsid w:val="00187C1B"/>
    <w:rsid w:val="00187F26"/>
    <w:rsid w:val="001932E7"/>
    <w:rsid w:val="00194DCD"/>
    <w:rsid w:val="00196759"/>
    <w:rsid w:val="001A00DE"/>
    <w:rsid w:val="001A17BD"/>
    <w:rsid w:val="001A1B61"/>
    <w:rsid w:val="001A2AAE"/>
    <w:rsid w:val="001A3AF1"/>
    <w:rsid w:val="001A3FBF"/>
    <w:rsid w:val="001A51FB"/>
    <w:rsid w:val="001A5440"/>
    <w:rsid w:val="001A5EF4"/>
    <w:rsid w:val="001A6923"/>
    <w:rsid w:val="001B017E"/>
    <w:rsid w:val="001B01C6"/>
    <w:rsid w:val="001B05E6"/>
    <w:rsid w:val="001B07A6"/>
    <w:rsid w:val="001B09DC"/>
    <w:rsid w:val="001B1119"/>
    <w:rsid w:val="001B3AC8"/>
    <w:rsid w:val="001B3DAF"/>
    <w:rsid w:val="001B3E2A"/>
    <w:rsid w:val="001B443A"/>
    <w:rsid w:val="001B44EA"/>
    <w:rsid w:val="001B48DF"/>
    <w:rsid w:val="001B65AA"/>
    <w:rsid w:val="001B65EB"/>
    <w:rsid w:val="001B799F"/>
    <w:rsid w:val="001C0AE3"/>
    <w:rsid w:val="001C18DC"/>
    <w:rsid w:val="001C2432"/>
    <w:rsid w:val="001C2792"/>
    <w:rsid w:val="001C33BD"/>
    <w:rsid w:val="001C3E07"/>
    <w:rsid w:val="001C4053"/>
    <w:rsid w:val="001C47E4"/>
    <w:rsid w:val="001C4A0F"/>
    <w:rsid w:val="001C592B"/>
    <w:rsid w:val="001C5F69"/>
    <w:rsid w:val="001C7431"/>
    <w:rsid w:val="001C7853"/>
    <w:rsid w:val="001C7BD6"/>
    <w:rsid w:val="001D0552"/>
    <w:rsid w:val="001D09D9"/>
    <w:rsid w:val="001D103B"/>
    <w:rsid w:val="001D311F"/>
    <w:rsid w:val="001D34B3"/>
    <w:rsid w:val="001D3AEC"/>
    <w:rsid w:val="001D5536"/>
    <w:rsid w:val="001D7FB5"/>
    <w:rsid w:val="001E0156"/>
    <w:rsid w:val="001E136A"/>
    <w:rsid w:val="001E1FC7"/>
    <w:rsid w:val="001E20C7"/>
    <w:rsid w:val="001E325E"/>
    <w:rsid w:val="001E3974"/>
    <w:rsid w:val="001E4145"/>
    <w:rsid w:val="001E6380"/>
    <w:rsid w:val="001E6444"/>
    <w:rsid w:val="001E6601"/>
    <w:rsid w:val="001E6A6B"/>
    <w:rsid w:val="001E7339"/>
    <w:rsid w:val="001F1265"/>
    <w:rsid w:val="001F2BBD"/>
    <w:rsid w:val="001F2EE6"/>
    <w:rsid w:val="001F39B4"/>
    <w:rsid w:val="001F41FD"/>
    <w:rsid w:val="001F538E"/>
    <w:rsid w:val="001F6647"/>
    <w:rsid w:val="001F6BD2"/>
    <w:rsid w:val="001F74BB"/>
    <w:rsid w:val="001F7BE5"/>
    <w:rsid w:val="00200441"/>
    <w:rsid w:val="00201179"/>
    <w:rsid w:val="00202C90"/>
    <w:rsid w:val="00202D7B"/>
    <w:rsid w:val="00203CB2"/>
    <w:rsid w:val="002065C9"/>
    <w:rsid w:val="00206FA8"/>
    <w:rsid w:val="002101A7"/>
    <w:rsid w:val="00211B44"/>
    <w:rsid w:val="00212DD7"/>
    <w:rsid w:val="00213C56"/>
    <w:rsid w:val="0021418A"/>
    <w:rsid w:val="0021449B"/>
    <w:rsid w:val="002164A5"/>
    <w:rsid w:val="002177AA"/>
    <w:rsid w:val="0022038E"/>
    <w:rsid w:val="0022096D"/>
    <w:rsid w:val="00220CE7"/>
    <w:rsid w:val="00221464"/>
    <w:rsid w:val="002216BA"/>
    <w:rsid w:val="0022250E"/>
    <w:rsid w:val="002226EE"/>
    <w:rsid w:val="002229FF"/>
    <w:rsid w:val="00224BF4"/>
    <w:rsid w:val="00224C41"/>
    <w:rsid w:val="00224E06"/>
    <w:rsid w:val="0022573B"/>
    <w:rsid w:val="0022696B"/>
    <w:rsid w:val="00227117"/>
    <w:rsid w:val="00227F7B"/>
    <w:rsid w:val="00230E3C"/>
    <w:rsid w:val="00231336"/>
    <w:rsid w:val="00232AC0"/>
    <w:rsid w:val="00232BD5"/>
    <w:rsid w:val="00233FF5"/>
    <w:rsid w:val="002341DF"/>
    <w:rsid w:val="00234718"/>
    <w:rsid w:val="00234F98"/>
    <w:rsid w:val="00235990"/>
    <w:rsid w:val="00235C39"/>
    <w:rsid w:val="0023702A"/>
    <w:rsid w:val="002373BB"/>
    <w:rsid w:val="00237C83"/>
    <w:rsid w:val="002400F2"/>
    <w:rsid w:val="002408F3"/>
    <w:rsid w:val="00241C79"/>
    <w:rsid w:val="002421EF"/>
    <w:rsid w:val="00242691"/>
    <w:rsid w:val="0024339F"/>
    <w:rsid w:val="00243B01"/>
    <w:rsid w:val="00244054"/>
    <w:rsid w:val="00244765"/>
    <w:rsid w:val="00245306"/>
    <w:rsid w:val="002453CB"/>
    <w:rsid w:val="00245ABC"/>
    <w:rsid w:val="00246722"/>
    <w:rsid w:val="00246AD5"/>
    <w:rsid w:val="002514A5"/>
    <w:rsid w:val="002518ED"/>
    <w:rsid w:val="00253AF4"/>
    <w:rsid w:val="00253CA0"/>
    <w:rsid w:val="00253E58"/>
    <w:rsid w:val="00254DB9"/>
    <w:rsid w:val="00257A31"/>
    <w:rsid w:val="0026031B"/>
    <w:rsid w:val="00261774"/>
    <w:rsid w:val="002637C1"/>
    <w:rsid w:val="002649AD"/>
    <w:rsid w:val="002650D5"/>
    <w:rsid w:val="00265A27"/>
    <w:rsid w:val="0026604B"/>
    <w:rsid w:val="002661A9"/>
    <w:rsid w:val="00266922"/>
    <w:rsid w:val="0026749B"/>
    <w:rsid w:val="002678F4"/>
    <w:rsid w:val="002701CA"/>
    <w:rsid w:val="00270813"/>
    <w:rsid w:val="00271C89"/>
    <w:rsid w:val="002722D1"/>
    <w:rsid w:val="0027326F"/>
    <w:rsid w:val="002744C2"/>
    <w:rsid w:val="0027460A"/>
    <w:rsid w:val="00274FEB"/>
    <w:rsid w:val="0027518B"/>
    <w:rsid w:val="002774F9"/>
    <w:rsid w:val="0027790D"/>
    <w:rsid w:val="002820B0"/>
    <w:rsid w:val="00282246"/>
    <w:rsid w:val="0028275D"/>
    <w:rsid w:val="00283178"/>
    <w:rsid w:val="00285637"/>
    <w:rsid w:val="002869CC"/>
    <w:rsid w:val="00286A8B"/>
    <w:rsid w:val="002903DD"/>
    <w:rsid w:val="00290F06"/>
    <w:rsid w:val="00291139"/>
    <w:rsid w:val="0029322C"/>
    <w:rsid w:val="00293B3D"/>
    <w:rsid w:val="00293F31"/>
    <w:rsid w:val="00293FFA"/>
    <w:rsid w:val="0029422A"/>
    <w:rsid w:val="002949DC"/>
    <w:rsid w:val="00294A44"/>
    <w:rsid w:val="00294A9F"/>
    <w:rsid w:val="00296772"/>
    <w:rsid w:val="00296889"/>
    <w:rsid w:val="00296A20"/>
    <w:rsid w:val="00296D79"/>
    <w:rsid w:val="0029757D"/>
    <w:rsid w:val="002A0F00"/>
    <w:rsid w:val="002A1EA5"/>
    <w:rsid w:val="002A4B77"/>
    <w:rsid w:val="002A4DB9"/>
    <w:rsid w:val="002A4F64"/>
    <w:rsid w:val="002A571A"/>
    <w:rsid w:val="002A59BE"/>
    <w:rsid w:val="002A6821"/>
    <w:rsid w:val="002A6C32"/>
    <w:rsid w:val="002A6F0C"/>
    <w:rsid w:val="002A7C68"/>
    <w:rsid w:val="002B0EDF"/>
    <w:rsid w:val="002B0EF8"/>
    <w:rsid w:val="002B1A2D"/>
    <w:rsid w:val="002B1A51"/>
    <w:rsid w:val="002B292F"/>
    <w:rsid w:val="002B32BB"/>
    <w:rsid w:val="002B3DFB"/>
    <w:rsid w:val="002B42EB"/>
    <w:rsid w:val="002B42FC"/>
    <w:rsid w:val="002B44D4"/>
    <w:rsid w:val="002B46AE"/>
    <w:rsid w:val="002B4BFB"/>
    <w:rsid w:val="002B560A"/>
    <w:rsid w:val="002B7F62"/>
    <w:rsid w:val="002C0B51"/>
    <w:rsid w:val="002C0E95"/>
    <w:rsid w:val="002C1074"/>
    <w:rsid w:val="002C1308"/>
    <w:rsid w:val="002C2B0F"/>
    <w:rsid w:val="002C4050"/>
    <w:rsid w:val="002C4B9A"/>
    <w:rsid w:val="002C57E4"/>
    <w:rsid w:val="002C5E6B"/>
    <w:rsid w:val="002C6E32"/>
    <w:rsid w:val="002C7707"/>
    <w:rsid w:val="002D16F0"/>
    <w:rsid w:val="002D271A"/>
    <w:rsid w:val="002D4044"/>
    <w:rsid w:val="002D44D9"/>
    <w:rsid w:val="002D4721"/>
    <w:rsid w:val="002D55AF"/>
    <w:rsid w:val="002D5924"/>
    <w:rsid w:val="002D5DF1"/>
    <w:rsid w:val="002D7921"/>
    <w:rsid w:val="002E15F8"/>
    <w:rsid w:val="002E5AB8"/>
    <w:rsid w:val="002E62AB"/>
    <w:rsid w:val="002E664A"/>
    <w:rsid w:val="002E777B"/>
    <w:rsid w:val="002F005C"/>
    <w:rsid w:val="002F2808"/>
    <w:rsid w:val="002F39AA"/>
    <w:rsid w:val="002F3EF0"/>
    <w:rsid w:val="002F4014"/>
    <w:rsid w:val="002F428D"/>
    <w:rsid w:val="002F48A2"/>
    <w:rsid w:val="002F53E4"/>
    <w:rsid w:val="002F5DC4"/>
    <w:rsid w:val="002F63D6"/>
    <w:rsid w:val="002F6CCC"/>
    <w:rsid w:val="002F7C75"/>
    <w:rsid w:val="00300C6C"/>
    <w:rsid w:val="00301438"/>
    <w:rsid w:val="0030166E"/>
    <w:rsid w:val="00302402"/>
    <w:rsid w:val="003033D0"/>
    <w:rsid w:val="0030342E"/>
    <w:rsid w:val="00304392"/>
    <w:rsid w:val="0030454F"/>
    <w:rsid w:val="00305479"/>
    <w:rsid w:val="0030636F"/>
    <w:rsid w:val="00307108"/>
    <w:rsid w:val="00307445"/>
    <w:rsid w:val="00310557"/>
    <w:rsid w:val="00311AF5"/>
    <w:rsid w:val="003140E6"/>
    <w:rsid w:val="00315520"/>
    <w:rsid w:val="00315B3E"/>
    <w:rsid w:val="00315E5E"/>
    <w:rsid w:val="003162E3"/>
    <w:rsid w:val="00317695"/>
    <w:rsid w:val="00320B74"/>
    <w:rsid w:val="003210CF"/>
    <w:rsid w:val="003233C8"/>
    <w:rsid w:val="0032480E"/>
    <w:rsid w:val="003254B2"/>
    <w:rsid w:val="00325B2B"/>
    <w:rsid w:val="00326F49"/>
    <w:rsid w:val="00327168"/>
    <w:rsid w:val="00327228"/>
    <w:rsid w:val="003326C0"/>
    <w:rsid w:val="00332764"/>
    <w:rsid w:val="003336A0"/>
    <w:rsid w:val="00333F7F"/>
    <w:rsid w:val="00336488"/>
    <w:rsid w:val="00337B23"/>
    <w:rsid w:val="003429B4"/>
    <w:rsid w:val="00342DD9"/>
    <w:rsid w:val="0034347A"/>
    <w:rsid w:val="00343C89"/>
    <w:rsid w:val="00344811"/>
    <w:rsid w:val="0034588B"/>
    <w:rsid w:val="003458B4"/>
    <w:rsid w:val="00346E29"/>
    <w:rsid w:val="00347584"/>
    <w:rsid w:val="003476B7"/>
    <w:rsid w:val="0034771C"/>
    <w:rsid w:val="0034779B"/>
    <w:rsid w:val="0035084C"/>
    <w:rsid w:val="00350BFA"/>
    <w:rsid w:val="00351B53"/>
    <w:rsid w:val="00351D62"/>
    <w:rsid w:val="00351E34"/>
    <w:rsid w:val="00352B8B"/>
    <w:rsid w:val="003542A9"/>
    <w:rsid w:val="00354AB0"/>
    <w:rsid w:val="00354C3A"/>
    <w:rsid w:val="00355F80"/>
    <w:rsid w:val="00357159"/>
    <w:rsid w:val="0035790C"/>
    <w:rsid w:val="00360401"/>
    <w:rsid w:val="003605D9"/>
    <w:rsid w:val="00360924"/>
    <w:rsid w:val="0036126A"/>
    <w:rsid w:val="00362C56"/>
    <w:rsid w:val="00363893"/>
    <w:rsid w:val="00363FB2"/>
    <w:rsid w:val="00366598"/>
    <w:rsid w:val="00367753"/>
    <w:rsid w:val="0036799A"/>
    <w:rsid w:val="003679AA"/>
    <w:rsid w:val="0037118B"/>
    <w:rsid w:val="00372E94"/>
    <w:rsid w:val="00372FEE"/>
    <w:rsid w:val="00373A42"/>
    <w:rsid w:val="0037497B"/>
    <w:rsid w:val="00374A42"/>
    <w:rsid w:val="00374AA0"/>
    <w:rsid w:val="00375AA6"/>
    <w:rsid w:val="00375DB6"/>
    <w:rsid w:val="00376FA9"/>
    <w:rsid w:val="00377686"/>
    <w:rsid w:val="00377CBD"/>
    <w:rsid w:val="00377EF4"/>
    <w:rsid w:val="003802D6"/>
    <w:rsid w:val="003805DB"/>
    <w:rsid w:val="00381569"/>
    <w:rsid w:val="0038172B"/>
    <w:rsid w:val="0038251B"/>
    <w:rsid w:val="00382EB9"/>
    <w:rsid w:val="003835BF"/>
    <w:rsid w:val="0038378F"/>
    <w:rsid w:val="00383C27"/>
    <w:rsid w:val="00383F2D"/>
    <w:rsid w:val="00385372"/>
    <w:rsid w:val="00387214"/>
    <w:rsid w:val="0038760C"/>
    <w:rsid w:val="00387CDD"/>
    <w:rsid w:val="00387EF8"/>
    <w:rsid w:val="00391554"/>
    <w:rsid w:val="00391791"/>
    <w:rsid w:val="00392052"/>
    <w:rsid w:val="003924B6"/>
    <w:rsid w:val="00392954"/>
    <w:rsid w:val="00393375"/>
    <w:rsid w:val="00393ED4"/>
    <w:rsid w:val="003948E0"/>
    <w:rsid w:val="00397050"/>
    <w:rsid w:val="003A013E"/>
    <w:rsid w:val="003A0326"/>
    <w:rsid w:val="003A0D31"/>
    <w:rsid w:val="003A0F13"/>
    <w:rsid w:val="003A285E"/>
    <w:rsid w:val="003A2F6F"/>
    <w:rsid w:val="003A37B3"/>
    <w:rsid w:val="003A4B5B"/>
    <w:rsid w:val="003A5218"/>
    <w:rsid w:val="003A558F"/>
    <w:rsid w:val="003A6004"/>
    <w:rsid w:val="003A67F2"/>
    <w:rsid w:val="003A6A43"/>
    <w:rsid w:val="003B25FD"/>
    <w:rsid w:val="003B2B9B"/>
    <w:rsid w:val="003B2C75"/>
    <w:rsid w:val="003B3232"/>
    <w:rsid w:val="003B480D"/>
    <w:rsid w:val="003B498C"/>
    <w:rsid w:val="003B6170"/>
    <w:rsid w:val="003B766E"/>
    <w:rsid w:val="003B7842"/>
    <w:rsid w:val="003B7D77"/>
    <w:rsid w:val="003C0367"/>
    <w:rsid w:val="003C0A2E"/>
    <w:rsid w:val="003C2428"/>
    <w:rsid w:val="003C2659"/>
    <w:rsid w:val="003C37A9"/>
    <w:rsid w:val="003C533C"/>
    <w:rsid w:val="003C702D"/>
    <w:rsid w:val="003D148C"/>
    <w:rsid w:val="003D2E79"/>
    <w:rsid w:val="003D3575"/>
    <w:rsid w:val="003D3767"/>
    <w:rsid w:val="003D476C"/>
    <w:rsid w:val="003D49A3"/>
    <w:rsid w:val="003D66B4"/>
    <w:rsid w:val="003D6D1C"/>
    <w:rsid w:val="003D6E69"/>
    <w:rsid w:val="003D769A"/>
    <w:rsid w:val="003E008E"/>
    <w:rsid w:val="003E178B"/>
    <w:rsid w:val="003E1EB2"/>
    <w:rsid w:val="003E2F95"/>
    <w:rsid w:val="003E3685"/>
    <w:rsid w:val="003E3CC0"/>
    <w:rsid w:val="003E5FB8"/>
    <w:rsid w:val="003E66FD"/>
    <w:rsid w:val="003E6B6F"/>
    <w:rsid w:val="003E6E01"/>
    <w:rsid w:val="003E73F1"/>
    <w:rsid w:val="003E7FE5"/>
    <w:rsid w:val="003F021A"/>
    <w:rsid w:val="003F03E0"/>
    <w:rsid w:val="003F049D"/>
    <w:rsid w:val="003F0A7F"/>
    <w:rsid w:val="003F0BA8"/>
    <w:rsid w:val="003F26AC"/>
    <w:rsid w:val="003F2B3A"/>
    <w:rsid w:val="003F41F0"/>
    <w:rsid w:val="003F596E"/>
    <w:rsid w:val="003F5C3C"/>
    <w:rsid w:val="003F5C9B"/>
    <w:rsid w:val="003F6334"/>
    <w:rsid w:val="003F76B5"/>
    <w:rsid w:val="003F79F0"/>
    <w:rsid w:val="00401613"/>
    <w:rsid w:val="00401941"/>
    <w:rsid w:val="00402F3F"/>
    <w:rsid w:val="0040417A"/>
    <w:rsid w:val="004043E6"/>
    <w:rsid w:val="00404F57"/>
    <w:rsid w:val="00405AE8"/>
    <w:rsid w:val="00406D2B"/>
    <w:rsid w:val="00406E40"/>
    <w:rsid w:val="004079C3"/>
    <w:rsid w:val="004115AD"/>
    <w:rsid w:val="00411B5C"/>
    <w:rsid w:val="00411C00"/>
    <w:rsid w:val="004128DD"/>
    <w:rsid w:val="00413313"/>
    <w:rsid w:val="00413B56"/>
    <w:rsid w:val="00413BF5"/>
    <w:rsid w:val="004144FD"/>
    <w:rsid w:val="004159E8"/>
    <w:rsid w:val="00416348"/>
    <w:rsid w:val="004174AD"/>
    <w:rsid w:val="00417CEA"/>
    <w:rsid w:val="0042027F"/>
    <w:rsid w:val="00420BE3"/>
    <w:rsid w:val="004212B8"/>
    <w:rsid w:val="0042170A"/>
    <w:rsid w:val="004231F9"/>
    <w:rsid w:val="0042376F"/>
    <w:rsid w:val="00424DF5"/>
    <w:rsid w:val="00424E91"/>
    <w:rsid w:val="00426A81"/>
    <w:rsid w:val="004324C4"/>
    <w:rsid w:val="00433059"/>
    <w:rsid w:val="004349AF"/>
    <w:rsid w:val="00435A33"/>
    <w:rsid w:val="00435B31"/>
    <w:rsid w:val="00437FBE"/>
    <w:rsid w:val="004400FF"/>
    <w:rsid w:val="00440893"/>
    <w:rsid w:val="00440B57"/>
    <w:rsid w:val="00440EA3"/>
    <w:rsid w:val="00441302"/>
    <w:rsid w:val="0044241D"/>
    <w:rsid w:val="00442771"/>
    <w:rsid w:val="0044357C"/>
    <w:rsid w:val="00443912"/>
    <w:rsid w:val="00443D1D"/>
    <w:rsid w:val="004446D4"/>
    <w:rsid w:val="004467FC"/>
    <w:rsid w:val="0044692C"/>
    <w:rsid w:val="00450300"/>
    <w:rsid w:val="00450582"/>
    <w:rsid w:val="00451793"/>
    <w:rsid w:val="00451BDA"/>
    <w:rsid w:val="00451C9F"/>
    <w:rsid w:val="00452796"/>
    <w:rsid w:val="00452CF1"/>
    <w:rsid w:val="00452F5D"/>
    <w:rsid w:val="00453606"/>
    <w:rsid w:val="004544E7"/>
    <w:rsid w:val="00456BD9"/>
    <w:rsid w:val="00460D02"/>
    <w:rsid w:val="00461C47"/>
    <w:rsid w:val="00462884"/>
    <w:rsid w:val="00462AB3"/>
    <w:rsid w:val="0046347A"/>
    <w:rsid w:val="004635A8"/>
    <w:rsid w:val="004639A4"/>
    <w:rsid w:val="00463F1B"/>
    <w:rsid w:val="00464362"/>
    <w:rsid w:val="00464CB4"/>
    <w:rsid w:val="00467359"/>
    <w:rsid w:val="0046742B"/>
    <w:rsid w:val="00467539"/>
    <w:rsid w:val="004675EE"/>
    <w:rsid w:val="0046775B"/>
    <w:rsid w:val="00467DD5"/>
    <w:rsid w:val="00470028"/>
    <w:rsid w:val="004710EC"/>
    <w:rsid w:val="0047156D"/>
    <w:rsid w:val="00471636"/>
    <w:rsid w:val="0047321C"/>
    <w:rsid w:val="00473BD8"/>
    <w:rsid w:val="004749BC"/>
    <w:rsid w:val="00475114"/>
    <w:rsid w:val="004755DF"/>
    <w:rsid w:val="00475CD4"/>
    <w:rsid w:val="00475E12"/>
    <w:rsid w:val="004806C5"/>
    <w:rsid w:val="004808DD"/>
    <w:rsid w:val="00480B85"/>
    <w:rsid w:val="00481197"/>
    <w:rsid w:val="004812B9"/>
    <w:rsid w:val="00481901"/>
    <w:rsid w:val="00481D09"/>
    <w:rsid w:val="00481E91"/>
    <w:rsid w:val="004820A9"/>
    <w:rsid w:val="004820FD"/>
    <w:rsid w:val="00482B10"/>
    <w:rsid w:val="00484DB0"/>
    <w:rsid w:val="00484DE7"/>
    <w:rsid w:val="004851FB"/>
    <w:rsid w:val="0048585D"/>
    <w:rsid w:val="004871D5"/>
    <w:rsid w:val="00487F2F"/>
    <w:rsid w:val="004902FA"/>
    <w:rsid w:val="00490BDE"/>
    <w:rsid w:val="00491419"/>
    <w:rsid w:val="00491C00"/>
    <w:rsid w:val="0049377C"/>
    <w:rsid w:val="00493829"/>
    <w:rsid w:val="00494314"/>
    <w:rsid w:val="00494509"/>
    <w:rsid w:val="004945E7"/>
    <w:rsid w:val="00496163"/>
    <w:rsid w:val="00496D2C"/>
    <w:rsid w:val="004972CF"/>
    <w:rsid w:val="004973ED"/>
    <w:rsid w:val="00497A2B"/>
    <w:rsid w:val="004A4357"/>
    <w:rsid w:val="004A47E2"/>
    <w:rsid w:val="004A4F8F"/>
    <w:rsid w:val="004A79F7"/>
    <w:rsid w:val="004B02F2"/>
    <w:rsid w:val="004B06A0"/>
    <w:rsid w:val="004B2512"/>
    <w:rsid w:val="004B28EB"/>
    <w:rsid w:val="004B2AD9"/>
    <w:rsid w:val="004B2C33"/>
    <w:rsid w:val="004B3C96"/>
    <w:rsid w:val="004B4B70"/>
    <w:rsid w:val="004B548C"/>
    <w:rsid w:val="004B56AE"/>
    <w:rsid w:val="004B61FD"/>
    <w:rsid w:val="004B71A8"/>
    <w:rsid w:val="004B7692"/>
    <w:rsid w:val="004B7695"/>
    <w:rsid w:val="004C00C1"/>
    <w:rsid w:val="004C0144"/>
    <w:rsid w:val="004C0C10"/>
    <w:rsid w:val="004C16EE"/>
    <w:rsid w:val="004C31F7"/>
    <w:rsid w:val="004C499C"/>
    <w:rsid w:val="004C7714"/>
    <w:rsid w:val="004C7FDF"/>
    <w:rsid w:val="004D118D"/>
    <w:rsid w:val="004D2244"/>
    <w:rsid w:val="004D2CD3"/>
    <w:rsid w:val="004D3A9E"/>
    <w:rsid w:val="004D5455"/>
    <w:rsid w:val="004D6B9C"/>
    <w:rsid w:val="004E1A4F"/>
    <w:rsid w:val="004E2882"/>
    <w:rsid w:val="004E2B4B"/>
    <w:rsid w:val="004E33ED"/>
    <w:rsid w:val="004E3A4E"/>
    <w:rsid w:val="004E3E91"/>
    <w:rsid w:val="004E40ED"/>
    <w:rsid w:val="004E506D"/>
    <w:rsid w:val="004E559D"/>
    <w:rsid w:val="004E55FF"/>
    <w:rsid w:val="004E5BB4"/>
    <w:rsid w:val="004E7808"/>
    <w:rsid w:val="004E7D02"/>
    <w:rsid w:val="004F01CD"/>
    <w:rsid w:val="004F09D5"/>
    <w:rsid w:val="004F1A83"/>
    <w:rsid w:val="004F2E83"/>
    <w:rsid w:val="004F55F4"/>
    <w:rsid w:val="004F58F7"/>
    <w:rsid w:val="004F5E42"/>
    <w:rsid w:val="004F66DD"/>
    <w:rsid w:val="004F68E1"/>
    <w:rsid w:val="004F709A"/>
    <w:rsid w:val="004F7A61"/>
    <w:rsid w:val="004F7AA1"/>
    <w:rsid w:val="004F7FD0"/>
    <w:rsid w:val="00500011"/>
    <w:rsid w:val="00501119"/>
    <w:rsid w:val="005028FC"/>
    <w:rsid w:val="0050374E"/>
    <w:rsid w:val="005040E1"/>
    <w:rsid w:val="00504C8E"/>
    <w:rsid w:val="00505AE4"/>
    <w:rsid w:val="00506B83"/>
    <w:rsid w:val="00507094"/>
    <w:rsid w:val="005106CE"/>
    <w:rsid w:val="00510BE1"/>
    <w:rsid w:val="005116D8"/>
    <w:rsid w:val="00511DDF"/>
    <w:rsid w:val="005121A4"/>
    <w:rsid w:val="00513055"/>
    <w:rsid w:val="00513C9C"/>
    <w:rsid w:val="00514619"/>
    <w:rsid w:val="00515413"/>
    <w:rsid w:val="0051645C"/>
    <w:rsid w:val="00516C1A"/>
    <w:rsid w:val="0051741F"/>
    <w:rsid w:val="00517C8A"/>
    <w:rsid w:val="00520683"/>
    <w:rsid w:val="00520AEF"/>
    <w:rsid w:val="00521747"/>
    <w:rsid w:val="00522533"/>
    <w:rsid w:val="00522A8B"/>
    <w:rsid w:val="00522D1D"/>
    <w:rsid w:val="00523521"/>
    <w:rsid w:val="00523A09"/>
    <w:rsid w:val="00523AF3"/>
    <w:rsid w:val="005245F2"/>
    <w:rsid w:val="00525512"/>
    <w:rsid w:val="005256C2"/>
    <w:rsid w:val="0052591D"/>
    <w:rsid w:val="00525C95"/>
    <w:rsid w:val="00525D47"/>
    <w:rsid w:val="00525F74"/>
    <w:rsid w:val="005262FD"/>
    <w:rsid w:val="0053062E"/>
    <w:rsid w:val="00530F4E"/>
    <w:rsid w:val="005325B5"/>
    <w:rsid w:val="005331B1"/>
    <w:rsid w:val="005363A8"/>
    <w:rsid w:val="00537795"/>
    <w:rsid w:val="00537D3F"/>
    <w:rsid w:val="00537DBE"/>
    <w:rsid w:val="00540603"/>
    <w:rsid w:val="00541151"/>
    <w:rsid w:val="005427EE"/>
    <w:rsid w:val="00543D22"/>
    <w:rsid w:val="00544C7F"/>
    <w:rsid w:val="0054636F"/>
    <w:rsid w:val="0054653E"/>
    <w:rsid w:val="005513E7"/>
    <w:rsid w:val="00551BB9"/>
    <w:rsid w:val="005521F3"/>
    <w:rsid w:val="00553B9C"/>
    <w:rsid w:val="00554A22"/>
    <w:rsid w:val="00557B0F"/>
    <w:rsid w:val="00557C5E"/>
    <w:rsid w:val="00557EDB"/>
    <w:rsid w:val="0056066D"/>
    <w:rsid w:val="005615C5"/>
    <w:rsid w:val="005628D7"/>
    <w:rsid w:val="00562E47"/>
    <w:rsid w:val="00563A4B"/>
    <w:rsid w:val="0056405D"/>
    <w:rsid w:val="0056447E"/>
    <w:rsid w:val="005644C8"/>
    <w:rsid w:val="005657C4"/>
    <w:rsid w:val="00572504"/>
    <w:rsid w:val="00572F84"/>
    <w:rsid w:val="0057384B"/>
    <w:rsid w:val="00574288"/>
    <w:rsid w:val="005749D5"/>
    <w:rsid w:val="005751E9"/>
    <w:rsid w:val="005759CE"/>
    <w:rsid w:val="00580D20"/>
    <w:rsid w:val="00581CAB"/>
    <w:rsid w:val="0058273E"/>
    <w:rsid w:val="00583EAA"/>
    <w:rsid w:val="00583EBD"/>
    <w:rsid w:val="0058446F"/>
    <w:rsid w:val="00584BE6"/>
    <w:rsid w:val="00586B65"/>
    <w:rsid w:val="00586D7B"/>
    <w:rsid w:val="005872CB"/>
    <w:rsid w:val="00587354"/>
    <w:rsid w:val="00587889"/>
    <w:rsid w:val="00590556"/>
    <w:rsid w:val="00590D96"/>
    <w:rsid w:val="00591DB4"/>
    <w:rsid w:val="00592A4B"/>
    <w:rsid w:val="00592BB3"/>
    <w:rsid w:val="0059353F"/>
    <w:rsid w:val="00593E7E"/>
    <w:rsid w:val="00595254"/>
    <w:rsid w:val="00595706"/>
    <w:rsid w:val="005A02E9"/>
    <w:rsid w:val="005A03E7"/>
    <w:rsid w:val="005A366A"/>
    <w:rsid w:val="005A44A4"/>
    <w:rsid w:val="005A6012"/>
    <w:rsid w:val="005A7788"/>
    <w:rsid w:val="005A78A9"/>
    <w:rsid w:val="005B3283"/>
    <w:rsid w:val="005B32B1"/>
    <w:rsid w:val="005B33BD"/>
    <w:rsid w:val="005B369F"/>
    <w:rsid w:val="005B4AC7"/>
    <w:rsid w:val="005B4EAD"/>
    <w:rsid w:val="005B5421"/>
    <w:rsid w:val="005B55C6"/>
    <w:rsid w:val="005B7763"/>
    <w:rsid w:val="005B7B0B"/>
    <w:rsid w:val="005C0061"/>
    <w:rsid w:val="005C0479"/>
    <w:rsid w:val="005C1FB4"/>
    <w:rsid w:val="005C2838"/>
    <w:rsid w:val="005C2C17"/>
    <w:rsid w:val="005C4E8C"/>
    <w:rsid w:val="005C573C"/>
    <w:rsid w:val="005C5923"/>
    <w:rsid w:val="005C5B0F"/>
    <w:rsid w:val="005C5BA0"/>
    <w:rsid w:val="005C5DF2"/>
    <w:rsid w:val="005C6B51"/>
    <w:rsid w:val="005D08BF"/>
    <w:rsid w:val="005D19E9"/>
    <w:rsid w:val="005D1E25"/>
    <w:rsid w:val="005D2330"/>
    <w:rsid w:val="005D29D6"/>
    <w:rsid w:val="005D31AC"/>
    <w:rsid w:val="005D4C6F"/>
    <w:rsid w:val="005D4DF1"/>
    <w:rsid w:val="005D6004"/>
    <w:rsid w:val="005E0CFA"/>
    <w:rsid w:val="005E0F54"/>
    <w:rsid w:val="005E0FC9"/>
    <w:rsid w:val="005E132B"/>
    <w:rsid w:val="005E1770"/>
    <w:rsid w:val="005E258B"/>
    <w:rsid w:val="005E2688"/>
    <w:rsid w:val="005E2763"/>
    <w:rsid w:val="005E2803"/>
    <w:rsid w:val="005E2C48"/>
    <w:rsid w:val="005E2EEB"/>
    <w:rsid w:val="005E3528"/>
    <w:rsid w:val="005E3F6E"/>
    <w:rsid w:val="005E43A3"/>
    <w:rsid w:val="005E48F0"/>
    <w:rsid w:val="005E4C2F"/>
    <w:rsid w:val="005E4FC4"/>
    <w:rsid w:val="005E68AE"/>
    <w:rsid w:val="005E7DD4"/>
    <w:rsid w:val="005F0236"/>
    <w:rsid w:val="005F0E11"/>
    <w:rsid w:val="005F1DD2"/>
    <w:rsid w:val="005F23B3"/>
    <w:rsid w:val="005F3329"/>
    <w:rsid w:val="005F33F3"/>
    <w:rsid w:val="005F3C57"/>
    <w:rsid w:val="005F3FF8"/>
    <w:rsid w:val="005F47D4"/>
    <w:rsid w:val="005F5D49"/>
    <w:rsid w:val="005F6B8E"/>
    <w:rsid w:val="005F6F2C"/>
    <w:rsid w:val="005F702E"/>
    <w:rsid w:val="005F7186"/>
    <w:rsid w:val="005F7A2E"/>
    <w:rsid w:val="0060048D"/>
    <w:rsid w:val="0060143E"/>
    <w:rsid w:val="006017FD"/>
    <w:rsid w:val="0060213E"/>
    <w:rsid w:val="0060379C"/>
    <w:rsid w:val="006038B2"/>
    <w:rsid w:val="006052D8"/>
    <w:rsid w:val="006070B9"/>
    <w:rsid w:val="00610573"/>
    <w:rsid w:val="00610FD3"/>
    <w:rsid w:val="00613B86"/>
    <w:rsid w:val="00614791"/>
    <w:rsid w:val="00614F61"/>
    <w:rsid w:val="006162CB"/>
    <w:rsid w:val="00616943"/>
    <w:rsid w:val="0061722B"/>
    <w:rsid w:val="006176BF"/>
    <w:rsid w:val="00620B3C"/>
    <w:rsid w:val="006215EB"/>
    <w:rsid w:val="0062448D"/>
    <w:rsid w:val="00625415"/>
    <w:rsid w:val="0062626F"/>
    <w:rsid w:val="0062672D"/>
    <w:rsid w:val="00626F3F"/>
    <w:rsid w:val="006303D1"/>
    <w:rsid w:val="00631241"/>
    <w:rsid w:val="00633F36"/>
    <w:rsid w:val="00634068"/>
    <w:rsid w:val="00636358"/>
    <w:rsid w:val="0063667D"/>
    <w:rsid w:val="00637424"/>
    <w:rsid w:val="00637A8B"/>
    <w:rsid w:val="00637DA9"/>
    <w:rsid w:val="00637EB6"/>
    <w:rsid w:val="006405C0"/>
    <w:rsid w:val="00640D86"/>
    <w:rsid w:val="006418CF"/>
    <w:rsid w:val="00641BAD"/>
    <w:rsid w:val="0064379B"/>
    <w:rsid w:val="00643C57"/>
    <w:rsid w:val="00643EEC"/>
    <w:rsid w:val="00644EAD"/>
    <w:rsid w:val="0064616E"/>
    <w:rsid w:val="006476E1"/>
    <w:rsid w:val="006501B3"/>
    <w:rsid w:val="006507EA"/>
    <w:rsid w:val="00650824"/>
    <w:rsid w:val="0065106F"/>
    <w:rsid w:val="0065138E"/>
    <w:rsid w:val="00652075"/>
    <w:rsid w:val="006529AF"/>
    <w:rsid w:val="00652F40"/>
    <w:rsid w:val="00653FEC"/>
    <w:rsid w:val="00655C75"/>
    <w:rsid w:val="00656572"/>
    <w:rsid w:val="00656B8D"/>
    <w:rsid w:val="00657AF5"/>
    <w:rsid w:val="00657DDE"/>
    <w:rsid w:val="00661F44"/>
    <w:rsid w:val="006621FA"/>
    <w:rsid w:val="006651FE"/>
    <w:rsid w:val="00667DBB"/>
    <w:rsid w:val="0067131B"/>
    <w:rsid w:val="00671635"/>
    <w:rsid w:val="00672B0F"/>
    <w:rsid w:val="00673E25"/>
    <w:rsid w:val="0067446D"/>
    <w:rsid w:val="00674DBB"/>
    <w:rsid w:val="00675694"/>
    <w:rsid w:val="00675B0A"/>
    <w:rsid w:val="00675F7C"/>
    <w:rsid w:val="00676842"/>
    <w:rsid w:val="00676A8F"/>
    <w:rsid w:val="00677F74"/>
    <w:rsid w:val="00680163"/>
    <w:rsid w:val="00680298"/>
    <w:rsid w:val="006805C7"/>
    <w:rsid w:val="00680765"/>
    <w:rsid w:val="006808B5"/>
    <w:rsid w:val="00680BA9"/>
    <w:rsid w:val="0068316C"/>
    <w:rsid w:val="0068424C"/>
    <w:rsid w:val="006854FA"/>
    <w:rsid w:val="00685723"/>
    <w:rsid w:val="0068615D"/>
    <w:rsid w:val="00690E23"/>
    <w:rsid w:val="00692899"/>
    <w:rsid w:val="006933A7"/>
    <w:rsid w:val="0069384F"/>
    <w:rsid w:val="00695004"/>
    <w:rsid w:val="006959C1"/>
    <w:rsid w:val="006A10DE"/>
    <w:rsid w:val="006A1990"/>
    <w:rsid w:val="006A3232"/>
    <w:rsid w:val="006A36BE"/>
    <w:rsid w:val="006A5718"/>
    <w:rsid w:val="006A7906"/>
    <w:rsid w:val="006A7BF4"/>
    <w:rsid w:val="006B03DE"/>
    <w:rsid w:val="006B0620"/>
    <w:rsid w:val="006B0CE3"/>
    <w:rsid w:val="006B12CE"/>
    <w:rsid w:val="006B1BA6"/>
    <w:rsid w:val="006B286E"/>
    <w:rsid w:val="006B295A"/>
    <w:rsid w:val="006B4231"/>
    <w:rsid w:val="006B4637"/>
    <w:rsid w:val="006B54A9"/>
    <w:rsid w:val="006B660A"/>
    <w:rsid w:val="006B74FE"/>
    <w:rsid w:val="006C0208"/>
    <w:rsid w:val="006C175F"/>
    <w:rsid w:val="006C2710"/>
    <w:rsid w:val="006C510B"/>
    <w:rsid w:val="006C56CC"/>
    <w:rsid w:val="006C58E1"/>
    <w:rsid w:val="006C69CF"/>
    <w:rsid w:val="006D1508"/>
    <w:rsid w:val="006D2436"/>
    <w:rsid w:val="006D39F2"/>
    <w:rsid w:val="006D4673"/>
    <w:rsid w:val="006D522F"/>
    <w:rsid w:val="006D56BA"/>
    <w:rsid w:val="006D62D7"/>
    <w:rsid w:val="006D7368"/>
    <w:rsid w:val="006D7446"/>
    <w:rsid w:val="006D772B"/>
    <w:rsid w:val="006D788F"/>
    <w:rsid w:val="006D7C59"/>
    <w:rsid w:val="006E0111"/>
    <w:rsid w:val="006E02AC"/>
    <w:rsid w:val="006E057F"/>
    <w:rsid w:val="006E0598"/>
    <w:rsid w:val="006E06DF"/>
    <w:rsid w:val="006E0A92"/>
    <w:rsid w:val="006E0F4C"/>
    <w:rsid w:val="006E1B92"/>
    <w:rsid w:val="006E225A"/>
    <w:rsid w:val="006E2683"/>
    <w:rsid w:val="006E2DAD"/>
    <w:rsid w:val="006E308F"/>
    <w:rsid w:val="006E4E7C"/>
    <w:rsid w:val="006E58F3"/>
    <w:rsid w:val="006E63E0"/>
    <w:rsid w:val="006E734D"/>
    <w:rsid w:val="006E7B70"/>
    <w:rsid w:val="006F1EBB"/>
    <w:rsid w:val="006F1F0B"/>
    <w:rsid w:val="006F26C2"/>
    <w:rsid w:val="006F4146"/>
    <w:rsid w:val="006F437E"/>
    <w:rsid w:val="006F4724"/>
    <w:rsid w:val="006F556F"/>
    <w:rsid w:val="006F571A"/>
    <w:rsid w:val="006F62B9"/>
    <w:rsid w:val="006F639D"/>
    <w:rsid w:val="00700097"/>
    <w:rsid w:val="00701001"/>
    <w:rsid w:val="00701049"/>
    <w:rsid w:val="00701C0C"/>
    <w:rsid w:val="00701C0F"/>
    <w:rsid w:val="00702823"/>
    <w:rsid w:val="00702E9A"/>
    <w:rsid w:val="00703605"/>
    <w:rsid w:val="00704A53"/>
    <w:rsid w:val="00704E03"/>
    <w:rsid w:val="0070537D"/>
    <w:rsid w:val="00705C55"/>
    <w:rsid w:val="00706430"/>
    <w:rsid w:val="0070722B"/>
    <w:rsid w:val="0070770D"/>
    <w:rsid w:val="00707AA3"/>
    <w:rsid w:val="00707DFF"/>
    <w:rsid w:val="00712166"/>
    <w:rsid w:val="007128CD"/>
    <w:rsid w:val="007129CC"/>
    <w:rsid w:val="00713AA7"/>
    <w:rsid w:val="00713DEE"/>
    <w:rsid w:val="0071435D"/>
    <w:rsid w:val="007145E4"/>
    <w:rsid w:val="007148D9"/>
    <w:rsid w:val="00714EE7"/>
    <w:rsid w:val="00715129"/>
    <w:rsid w:val="007153D9"/>
    <w:rsid w:val="007166B3"/>
    <w:rsid w:val="007169B5"/>
    <w:rsid w:val="00721465"/>
    <w:rsid w:val="00721C9F"/>
    <w:rsid w:val="00722A6C"/>
    <w:rsid w:val="00722B27"/>
    <w:rsid w:val="0072353E"/>
    <w:rsid w:val="0072593D"/>
    <w:rsid w:val="007260CD"/>
    <w:rsid w:val="00727B94"/>
    <w:rsid w:val="00727D05"/>
    <w:rsid w:val="00727FBA"/>
    <w:rsid w:val="00730546"/>
    <w:rsid w:val="007318CD"/>
    <w:rsid w:val="00731E19"/>
    <w:rsid w:val="007325B4"/>
    <w:rsid w:val="0073306B"/>
    <w:rsid w:val="00733B7F"/>
    <w:rsid w:val="00734090"/>
    <w:rsid w:val="0073420A"/>
    <w:rsid w:val="007343D8"/>
    <w:rsid w:val="007405FA"/>
    <w:rsid w:val="007432C7"/>
    <w:rsid w:val="00743CD9"/>
    <w:rsid w:val="00744098"/>
    <w:rsid w:val="00744CD2"/>
    <w:rsid w:val="00744D48"/>
    <w:rsid w:val="00745959"/>
    <w:rsid w:val="00746238"/>
    <w:rsid w:val="00751238"/>
    <w:rsid w:val="00751BFE"/>
    <w:rsid w:val="007526FF"/>
    <w:rsid w:val="007527B7"/>
    <w:rsid w:val="0075321D"/>
    <w:rsid w:val="007553DF"/>
    <w:rsid w:val="00755B87"/>
    <w:rsid w:val="007563AE"/>
    <w:rsid w:val="00757EEA"/>
    <w:rsid w:val="00761C87"/>
    <w:rsid w:val="0076237D"/>
    <w:rsid w:val="00762F78"/>
    <w:rsid w:val="00764926"/>
    <w:rsid w:val="0076509C"/>
    <w:rsid w:val="00766D53"/>
    <w:rsid w:val="00766E1E"/>
    <w:rsid w:val="00766F33"/>
    <w:rsid w:val="00766FCC"/>
    <w:rsid w:val="00770133"/>
    <w:rsid w:val="00770856"/>
    <w:rsid w:val="00771615"/>
    <w:rsid w:val="0077172D"/>
    <w:rsid w:val="00771F28"/>
    <w:rsid w:val="00772C73"/>
    <w:rsid w:val="00772F78"/>
    <w:rsid w:val="007762AD"/>
    <w:rsid w:val="0077677A"/>
    <w:rsid w:val="00777AB9"/>
    <w:rsid w:val="007812C5"/>
    <w:rsid w:val="00782082"/>
    <w:rsid w:val="007831C4"/>
    <w:rsid w:val="0078335E"/>
    <w:rsid w:val="0078369E"/>
    <w:rsid w:val="007839E8"/>
    <w:rsid w:val="00783CC0"/>
    <w:rsid w:val="007868FC"/>
    <w:rsid w:val="00790AD0"/>
    <w:rsid w:val="007927E6"/>
    <w:rsid w:val="0079299B"/>
    <w:rsid w:val="00792E31"/>
    <w:rsid w:val="00793C8D"/>
    <w:rsid w:val="00794A12"/>
    <w:rsid w:val="00794F2C"/>
    <w:rsid w:val="00796019"/>
    <w:rsid w:val="00796300"/>
    <w:rsid w:val="0079633F"/>
    <w:rsid w:val="00797FD1"/>
    <w:rsid w:val="007A1B51"/>
    <w:rsid w:val="007A3604"/>
    <w:rsid w:val="007A3D2A"/>
    <w:rsid w:val="007A3ED3"/>
    <w:rsid w:val="007A3F09"/>
    <w:rsid w:val="007A3FCB"/>
    <w:rsid w:val="007A414A"/>
    <w:rsid w:val="007A505B"/>
    <w:rsid w:val="007A550A"/>
    <w:rsid w:val="007A6963"/>
    <w:rsid w:val="007B07E1"/>
    <w:rsid w:val="007B0A27"/>
    <w:rsid w:val="007B13F5"/>
    <w:rsid w:val="007B1A76"/>
    <w:rsid w:val="007B1F30"/>
    <w:rsid w:val="007B2DE5"/>
    <w:rsid w:val="007B44D2"/>
    <w:rsid w:val="007B4E67"/>
    <w:rsid w:val="007B75F5"/>
    <w:rsid w:val="007B7DCB"/>
    <w:rsid w:val="007B7E1F"/>
    <w:rsid w:val="007C1B75"/>
    <w:rsid w:val="007C5C4C"/>
    <w:rsid w:val="007C6227"/>
    <w:rsid w:val="007C6523"/>
    <w:rsid w:val="007C6D4E"/>
    <w:rsid w:val="007C6F7B"/>
    <w:rsid w:val="007C7388"/>
    <w:rsid w:val="007C7B04"/>
    <w:rsid w:val="007C7E31"/>
    <w:rsid w:val="007D089D"/>
    <w:rsid w:val="007D0D86"/>
    <w:rsid w:val="007D101A"/>
    <w:rsid w:val="007D15BF"/>
    <w:rsid w:val="007D19AF"/>
    <w:rsid w:val="007D2BCA"/>
    <w:rsid w:val="007D2C82"/>
    <w:rsid w:val="007D2D7C"/>
    <w:rsid w:val="007D45F8"/>
    <w:rsid w:val="007D513C"/>
    <w:rsid w:val="007D5636"/>
    <w:rsid w:val="007D5E9F"/>
    <w:rsid w:val="007D7846"/>
    <w:rsid w:val="007D7AE7"/>
    <w:rsid w:val="007D7CBE"/>
    <w:rsid w:val="007E01D5"/>
    <w:rsid w:val="007E1B98"/>
    <w:rsid w:val="007E23C2"/>
    <w:rsid w:val="007E367A"/>
    <w:rsid w:val="007E38AB"/>
    <w:rsid w:val="007E3AB5"/>
    <w:rsid w:val="007E48D1"/>
    <w:rsid w:val="007E67BE"/>
    <w:rsid w:val="007F02B4"/>
    <w:rsid w:val="007F1091"/>
    <w:rsid w:val="007F1238"/>
    <w:rsid w:val="007F1507"/>
    <w:rsid w:val="007F34FD"/>
    <w:rsid w:val="007F4296"/>
    <w:rsid w:val="007F4FDF"/>
    <w:rsid w:val="007F5E9B"/>
    <w:rsid w:val="007F72B0"/>
    <w:rsid w:val="007F7ABC"/>
    <w:rsid w:val="007F7D99"/>
    <w:rsid w:val="00800A3D"/>
    <w:rsid w:val="00801DEF"/>
    <w:rsid w:val="0080238A"/>
    <w:rsid w:val="00802440"/>
    <w:rsid w:val="008026F9"/>
    <w:rsid w:val="00803328"/>
    <w:rsid w:val="00803562"/>
    <w:rsid w:val="00803CEE"/>
    <w:rsid w:val="00805B5C"/>
    <w:rsid w:val="00805C88"/>
    <w:rsid w:val="00805E84"/>
    <w:rsid w:val="0080710F"/>
    <w:rsid w:val="00807579"/>
    <w:rsid w:val="00807DAC"/>
    <w:rsid w:val="0081010C"/>
    <w:rsid w:val="00810E6C"/>
    <w:rsid w:val="00811099"/>
    <w:rsid w:val="0081157C"/>
    <w:rsid w:val="00812D54"/>
    <w:rsid w:val="00812F18"/>
    <w:rsid w:val="0081410B"/>
    <w:rsid w:val="00816D74"/>
    <w:rsid w:val="0082151F"/>
    <w:rsid w:val="0082163A"/>
    <w:rsid w:val="0082292E"/>
    <w:rsid w:val="00822C1D"/>
    <w:rsid w:val="00824142"/>
    <w:rsid w:val="00826B6B"/>
    <w:rsid w:val="00826DC7"/>
    <w:rsid w:val="00826F3D"/>
    <w:rsid w:val="008272A8"/>
    <w:rsid w:val="00827825"/>
    <w:rsid w:val="00827D35"/>
    <w:rsid w:val="008305F8"/>
    <w:rsid w:val="00830894"/>
    <w:rsid w:val="0083092A"/>
    <w:rsid w:val="008309F7"/>
    <w:rsid w:val="00831521"/>
    <w:rsid w:val="00831934"/>
    <w:rsid w:val="0083423E"/>
    <w:rsid w:val="00834CCC"/>
    <w:rsid w:val="0083580D"/>
    <w:rsid w:val="0083588D"/>
    <w:rsid w:val="00835DC3"/>
    <w:rsid w:val="00836433"/>
    <w:rsid w:val="00836516"/>
    <w:rsid w:val="008369B5"/>
    <w:rsid w:val="00836A82"/>
    <w:rsid w:val="00840883"/>
    <w:rsid w:val="008412FC"/>
    <w:rsid w:val="008416FE"/>
    <w:rsid w:val="00841A68"/>
    <w:rsid w:val="0084272B"/>
    <w:rsid w:val="00842DAE"/>
    <w:rsid w:val="008463A3"/>
    <w:rsid w:val="00846EEB"/>
    <w:rsid w:val="0084740B"/>
    <w:rsid w:val="008504A0"/>
    <w:rsid w:val="008507E7"/>
    <w:rsid w:val="00851A0C"/>
    <w:rsid w:val="008526E5"/>
    <w:rsid w:val="00852AA0"/>
    <w:rsid w:val="008532F2"/>
    <w:rsid w:val="00853F75"/>
    <w:rsid w:val="008545B0"/>
    <w:rsid w:val="0085557E"/>
    <w:rsid w:val="00855F5E"/>
    <w:rsid w:val="00856586"/>
    <w:rsid w:val="008574A0"/>
    <w:rsid w:val="0085791E"/>
    <w:rsid w:val="00857AFE"/>
    <w:rsid w:val="008607FC"/>
    <w:rsid w:val="00860CB4"/>
    <w:rsid w:val="00862A19"/>
    <w:rsid w:val="00863252"/>
    <w:rsid w:val="00863622"/>
    <w:rsid w:val="00863709"/>
    <w:rsid w:val="00863B46"/>
    <w:rsid w:val="008658EA"/>
    <w:rsid w:val="00865F16"/>
    <w:rsid w:val="00870E70"/>
    <w:rsid w:val="008733E8"/>
    <w:rsid w:val="008734F5"/>
    <w:rsid w:val="0087371D"/>
    <w:rsid w:val="0087443A"/>
    <w:rsid w:val="00875886"/>
    <w:rsid w:val="00875B47"/>
    <w:rsid w:val="00877803"/>
    <w:rsid w:val="00880FC5"/>
    <w:rsid w:val="00884853"/>
    <w:rsid w:val="00887E90"/>
    <w:rsid w:val="00890B96"/>
    <w:rsid w:val="00891BF7"/>
    <w:rsid w:val="0089205F"/>
    <w:rsid w:val="00892217"/>
    <w:rsid w:val="00892364"/>
    <w:rsid w:val="00892482"/>
    <w:rsid w:val="00892B98"/>
    <w:rsid w:val="008934CE"/>
    <w:rsid w:val="00893737"/>
    <w:rsid w:val="00893859"/>
    <w:rsid w:val="00893C19"/>
    <w:rsid w:val="00893F06"/>
    <w:rsid w:val="008951EC"/>
    <w:rsid w:val="008965A9"/>
    <w:rsid w:val="00896D04"/>
    <w:rsid w:val="008974F8"/>
    <w:rsid w:val="008A07BB"/>
    <w:rsid w:val="008A1CDC"/>
    <w:rsid w:val="008A208D"/>
    <w:rsid w:val="008A3C7F"/>
    <w:rsid w:val="008A5888"/>
    <w:rsid w:val="008A5B1C"/>
    <w:rsid w:val="008A5BD8"/>
    <w:rsid w:val="008A5EFB"/>
    <w:rsid w:val="008A739F"/>
    <w:rsid w:val="008A7ADB"/>
    <w:rsid w:val="008B153E"/>
    <w:rsid w:val="008B1630"/>
    <w:rsid w:val="008B19D3"/>
    <w:rsid w:val="008B2E04"/>
    <w:rsid w:val="008B432C"/>
    <w:rsid w:val="008B7E5D"/>
    <w:rsid w:val="008C0168"/>
    <w:rsid w:val="008C17FE"/>
    <w:rsid w:val="008C30FB"/>
    <w:rsid w:val="008C6BE5"/>
    <w:rsid w:val="008C716C"/>
    <w:rsid w:val="008C7A94"/>
    <w:rsid w:val="008D00EC"/>
    <w:rsid w:val="008D09C5"/>
    <w:rsid w:val="008D09CD"/>
    <w:rsid w:val="008D0D8C"/>
    <w:rsid w:val="008D157E"/>
    <w:rsid w:val="008D2A7E"/>
    <w:rsid w:val="008D3999"/>
    <w:rsid w:val="008D44C5"/>
    <w:rsid w:val="008D4888"/>
    <w:rsid w:val="008D74AF"/>
    <w:rsid w:val="008E16F4"/>
    <w:rsid w:val="008E2A3C"/>
    <w:rsid w:val="008E3D57"/>
    <w:rsid w:val="008E4050"/>
    <w:rsid w:val="008E4642"/>
    <w:rsid w:val="008E4DEC"/>
    <w:rsid w:val="008E6B2C"/>
    <w:rsid w:val="008E6C6A"/>
    <w:rsid w:val="008E7748"/>
    <w:rsid w:val="008E7CD4"/>
    <w:rsid w:val="008F2641"/>
    <w:rsid w:val="008F2ACB"/>
    <w:rsid w:val="008F3264"/>
    <w:rsid w:val="008F446D"/>
    <w:rsid w:val="008F5521"/>
    <w:rsid w:val="008F57D7"/>
    <w:rsid w:val="008F60F2"/>
    <w:rsid w:val="008F686A"/>
    <w:rsid w:val="008F74CD"/>
    <w:rsid w:val="008F7936"/>
    <w:rsid w:val="009021E5"/>
    <w:rsid w:val="00903680"/>
    <w:rsid w:val="00905F86"/>
    <w:rsid w:val="009060D6"/>
    <w:rsid w:val="00906ED2"/>
    <w:rsid w:val="00907517"/>
    <w:rsid w:val="00907CE5"/>
    <w:rsid w:val="00907CEA"/>
    <w:rsid w:val="00912930"/>
    <w:rsid w:val="00915C46"/>
    <w:rsid w:val="00915FD0"/>
    <w:rsid w:val="00921531"/>
    <w:rsid w:val="009222AB"/>
    <w:rsid w:val="00922C6A"/>
    <w:rsid w:val="00922D23"/>
    <w:rsid w:val="00923002"/>
    <w:rsid w:val="009263AE"/>
    <w:rsid w:val="00926DAD"/>
    <w:rsid w:val="0092724D"/>
    <w:rsid w:val="0093115F"/>
    <w:rsid w:val="009312A4"/>
    <w:rsid w:val="00931CAE"/>
    <w:rsid w:val="00933EC7"/>
    <w:rsid w:val="00934BF1"/>
    <w:rsid w:val="00935A5A"/>
    <w:rsid w:val="00936280"/>
    <w:rsid w:val="009374FB"/>
    <w:rsid w:val="00940500"/>
    <w:rsid w:val="009409A3"/>
    <w:rsid w:val="0094434C"/>
    <w:rsid w:val="0094578C"/>
    <w:rsid w:val="00947FEF"/>
    <w:rsid w:val="00953AF1"/>
    <w:rsid w:val="009544EE"/>
    <w:rsid w:val="009548E5"/>
    <w:rsid w:val="0095510A"/>
    <w:rsid w:val="00956E5D"/>
    <w:rsid w:val="00960716"/>
    <w:rsid w:val="009613FB"/>
    <w:rsid w:val="009630EB"/>
    <w:rsid w:val="009637F8"/>
    <w:rsid w:val="00963C50"/>
    <w:rsid w:val="00963E68"/>
    <w:rsid w:val="00963FD0"/>
    <w:rsid w:val="00964100"/>
    <w:rsid w:val="00964E0A"/>
    <w:rsid w:val="0096602C"/>
    <w:rsid w:val="00970A66"/>
    <w:rsid w:val="00973159"/>
    <w:rsid w:val="00975075"/>
    <w:rsid w:val="00975A55"/>
    <w:rsid w:val="009777A4"/>
    <w:rsid w:val="00977A83"/>
    <w:rsid w:val="00980D69"/>
    <w:rsid w:val="00980E90"/>
    <w:rsid w:val="00980EA4"/>
    <w:rsid w:val="009810CF"/>
    <w:rsid w:val="0098220D"/>
    <w:rsid w:val="00982455"/>
    <w:rsid w:val="00983C44"/>
    <w:rsid w:val="009842AE"/>
    <w:rsid w:val="00985925"/>
    <w:rsid w:val="00985929"/>
    <w:rsid w:val="00985A6D"/>
    <w:rsid w:val="00985B25"/>
    <w:rsid w:val="0098620C"/>
    <w:rsid w:val="00986787"/>
    <w:rsid w:val="00986CD5"/>
    <w:rsid w:val="00990C13"/>
    <w:rsid w:val="00991178"/>
    <w:rsid w:val="009935F9"/>
    <w:rsid w:val="00995984"/>
    <w:rsid w:val="00996D67"/>
    <w:rsid w:val="00996FAB"/>
    <w:rsid w:val="00996FE6"/>
    <w:rsid w:val="009A04F1"/>
    <w:rsid w:val="009A174C"/>
    <w:rsid w:val="009A23FD"/>
    <w:rsid w:val="009A2A96"/>
    <w:rsid w:val="009A50A1"/>
    <w:rsid w:val="009A5249"/>
    <w:rsid w:val="009A5430"/>
    <w:rsid w:val="009A54FD"/>
    <w:rsid w:val="009A5F8D"/>
    <w:rsid w:val="009A687D"/>
    <w:rsid w:val="009A6B74"/>
    <w:rsid w:val="009A7A27"/>
    <w:rsid w:val="009B19E9"/>
    <w:rsid w:val="009B2132"/>
    <w:rsid w:val="009B359E"/>
    <w:rsid w:val="009B3751"/>
    <w:rsid w:val="009B3B6B"/>
    <w:rsid w:val="009B417F"/>
    <w:rsid w:val="009B43AB"/>
    <w:rsid w:val="009B69D0"/>
    <w:rsid w:val="009B7278"/>
    <w:rsid w:val="009B7421"/>
    <w:rsid w:val="009B7484"/>
    <w:rsid w:val="009C1F78"/>
    <w:rsid w:val="009C2A1F"/>
    <w:rsid w:val="009C3BCA"/>
    <w:rsid w:val="009C4F55"/>
    <w:rsid w:val="009C549D"/>
    <w:rsid w:val="009C76D1"/>
    <w:rsid w:val="009C7C84"/>
    <w:rsid w:val="009D1762"/>
    <w:rsid w:val="009D1AF3"/>
    <w:rsid w:val="009D2A7E"/>
    <w:rsid w:val="009D2BCA"/>
    <w:rsid w:val="009D2E94"/>
    <w:rsid w:val="009D32F8"/>
    <w:rsid w:val="009D3BE7"/>
    <w:rsid w:val="009D3D96"/>
    <w:rsid w:val="009D3EC6"/>
    <w:rsid w:val="009D4DC0"/>
    <w:rsid w:val="009D7B27"/>
    <w:rsid w:val="009E03A1"/>
    <w:rsid w:val="009E09BB"/>
    <w:rsid w:val="009E0D1A"/>
    <w:rsid w:val="009E1859"/>
    <w:rsid w:val="009E1A7F"/>
    <w:rsid w:val="009E28BA"/>
    <w:rsid w:val="009E3AC6"/>
    <w:rsid w:val="009E4314"/>
    <w:rsid w:val="009E5190"/>
    <w:rsid w:val="009E61AC"/>
    <w:rsid w:val="009E6840"/>
    <w:rsid w:val="009E782B"/>
    <w:rsid w:val="009F1057"/>
    <w:rsid w:val="009F2C97"/>
    <w:rsid w:val="009F2D59"/>
    <w:rsid w:val="009F2E2E"/>
    <w:rsid w:val="009F393A"/>
    <w:rsid w:val="009F3D59"/>
    <w:rsid w:val="009F4283"/>
    <w:rsid w:val="009F4879"/>
    <w:rsid w:val="009F5845"/>
    <w:rsid w:val="009F59C4"/>
    <w:rsid w:val="009F5BC1"/>
    <w:rsid w:val="009F5D5D"/>
    <w:rsid w:val="009F6D14"/>
    <w:rsid w:val="009F6E16"/>
    <w:rsid w:val="00A00429"/>
    <w:rsid w:val="00A0055C"/>
    <w:rsid w:val="00A01193"/>
    <w:rsid w:val="00A0213C"/>
    <w:rsid w:val="00A0263D"/>
    <w:rsid w:val="00A029D1"/>
    <w:rsid w:val="00A031A0"/>
    <w:rsid w:val="00A031DD"/>
    <w:rsid w:val="00A0399B"/>
    <w:rsid w:val="00A04B15"/>
    <w:rsid w:val="00A052B5"/>
    <w:rsid w:val="00A05A62"/>
    <w:rsid w:val="00A05C67"/>
    <w:rsid w:val="00A05E3A"/>
    <w:rsid w:val="00A06438"/>
    <w:rsid w:val="00A06DA0"/>
    <w:rsid w:val="00A06DB9"/>
    <w:rsid w:val="00A07678"/>
    <w:rsid w:val="00A07B2F"/>
    <w:rsid w:val="00A07E8F"/>
    <w:rsid w:val="00A100D8"/>
    <w:rsid w:val="00A1066B"/>
    <w:rsid w:val="00A110DC"/>
    <w:rsid w:val="00A112A7"/>
    <w:rsid w:val="00A112ED"/>
    <w:rsid w:val="00A1261C"/>
    <w:rsid w:val="00A1413B"/>
    <w:rsid w:val="00A21B6A"/>
    <w:rsid w:val="00A233B6"/>
    <w:rsid w:val="00A238B3"/>
    <w:rsid w:val="00A24078"/>
    <w:rsid w:val="00A24C5D"/>
    <w:rsid w:val="00A2505F"/>
    <w:rsid w:val="00A253E1"/>
    <w:rsid w:val="00A2562C"/>
    <w:rsid w:val="00A259BB"/>
    <w:rsid w:val="00A25CC6"/>
    <w:rsid w:val="00A26DC6"/>
    <w:rsid w:val="00A30D93"/>
    <w:rsid w:val="00A30F9D"/>
    <w:rsid w:val="00A319CF"/>
    <w:rsid w:val="00A31ED0"/>
    <w:rsid w:val="00A335AD"/>
    <w:rsid w:val="00A3387D"/>
    <w:rsid w:val="00A33B25"/>
    <w:rsid w:val="00A33FE7"/>
    <w:rsid w:val="00A34303"/>
    <w:rsid w:val="00A36620"/>
    <w:rsid w:val="00A3753E"/>
    <w:rsid w:val="00A3769F"/>
    <w:rsid w:val="00A37DA9"/>
    <w:rsid w:val="00A40E82"/>
    <w:rsid w:val="00A425AD"/>
    <w:rsid w:val="00A43B6E"/>
    <w:rsid w:val="00A44A21"/>
    <w:rsid w:val="00A461D9"/>
    <w:rsid w:val="00A47A4E"/>
    <w:rsid w:val="00A5429D"/>
    <w:rsid w:val="00A54F07"/>
    <w:rsid w:val="00A555C2"/>
    <w:rsid w:val="00A5633D"/>
    <w:rsid w:val="00A56DEE"/>
    <w:rsid w:val="00A5797C"/>
    <w:rsid w:val="00A6164B"/>
    <w:rsid w:val="00A61A7D"/>
    <w:rsid w:val="00A65D23"/>
    <w:rsid w:val="00A66CAE"/>
    <w:rsid w:val="00A66EE7"/>
    <w:rsid w:val="00A67333"/>
    <w:rsid w:val="00A677C7"/>
    <w:rsid w:val="00A716CE"/>
    <w:rsid w:val="00A71C96"/>
    <w:rsid w:val="00A742B9"/>
    <w:rsid w:val="00A75523"/>
    <w:rsid w:val="00A75F3E"/>
    <w:rsid w:val="00A762D0"/>
    <w:rsid w:val="00A76466"/>
    <w:rsid w:val="00A81E3C"/>
    <w:rsid w:val="00A82797"/>
    <w:rsid w:val="00A849E7"/>
    <w:rsid w:val="00A857FC"/>
    <w:rsid w:val="00A85A35"/>
    <w:rsid w:val="00A863B0"/>
    <w:rsid w:val="00A911DD"/>
    <w:rsid w:val="00A93BE2"/>
    <w:rsid w:val="00A9540C"/>
    <w:rsid w:val="00A97348"/>
    <w:rsid w:val="00A97700"/>
    <w:rsid w:val="00AA02D5"/>
    <w:rsid w:val="00AA1AB5"/>
    <w:rsid w:val="00AA1F82"/>
    <w:rsid w:val="00AA1FB0"/>
    <w:rsid w:val="00AA346A"/>
    <w:rsid w:val="00AA3E43"/>
    <w:rsid w:val="00AA49E9"/>
    <w:rsid w:val="00AA51C1"/>
    <w:rsid w:val="00AA5A83"/>
    <w:rsid w:val="00AA6043"/>
    <w:rsid w:val="00AA66A5"/>
    <w:rsid w:val="00AA74A3"/>
    <w:rsid w:val="00AA7F92"/>
    <w:rsid w:val="00AB0BA6"/>
    <w:rsid w:val="00AB1365"/>
    <w:rsid w:val="00AB274F"/>
    <w:rsid w:val="00AB2AA4"/>
    <w:rsid w:val="00AB378D"/>
    <w:rsid w:val="00AB4510"/>
    <w:rsid w:val="00AB5189"/>
    <w:rsid w:val="00AB5719"/>
    <w:rsid w:val="00AB5A8D"/>
    <w:rsid w:val="00AB5DFF"/>
    <w:rsid w:val="00AB6C6E"/>
    <w:rsid w:val="00AB6D3E"/>
    <w:rsid w:val="00AC0BA0"/>
    <w:rsid w:val="00AC0CE5"/>
    <w:rsid w:val="00AC268E"/>
    <w:rsid w:val="00AC2EDE"/>
    <w:rsid w:val="00AC38F9"/>
    <w:rsid w:val="00AC3A09"/>
    <w:rsid w:val="00AC5FD9"/>
    <w:rsid w:val="00AC604D"/>
    <w:rsid w:val="00AC62D8"/>
    <w:rsid w:val="00AC65ED"/>
    <w:rsid w:val="00AC7A34"/>
    <w:rsid w:val="00AC7D48"/>
    <w:rsid w:val="00AD133C"/>
    <w:rsid w:val="00AD1FC3"/>
    <w:rsid w:val="00AD226A"/>
    <w:rsid w:val="00AD2CB9"/>
    <w:rsid w:val="00AD363E"/>
    <w:rsid w:val="00AD4F73"/>
    <w:rsid w:val="00AD5126"/>
    <w:rsid w:val="00AD5F23"/>
    <w:rsid w:val="00AD66F7"/>
    <w:rsid w:val="00AD6FDB"/>
    <w:rsid w:val="00AD712D"/>
    <w:rsid w:val="00AD76E0"/>
    <w:rsid w:val="00AD7A7B"/>
    <w:rsid w:val="00AD7EEC"/>
    <w:rsid w:val="00AE0547"/>
    <w:rsid w:val="00AE200A"/>
    <w:rsid w:val="00AE3AED"/>
    <w:rsid w:val="00AE423B"/>
    <w:rsid w:val="00AE470F"/>
    <w:rsid w:val="00AE47B0"/>
    <w:rsid w:val="00AE5482"/>
    <w:rsid w:val="00AE6A42"/>
    <w:rsid w:val="00AE6B7F"/>
    <w:rsid w:val="00AE6DDA"/>
    <w:rsid w:val="00AE7077"/>
    <w:rsid w:val="00AE7550"/>
    <w:rsid w:val="00AF024A"/>
    <w:rsid w:val="00AF036C"/>
    <w:rsid w:val="00AF0701"/>
    <w:rsid w:val="00AF0E64"/>
    <w:rsid w:val="00AF1197"/>
    <w:rsid w:val="00AF19C3"/>
    <w:rsid w:val="00AF21A7"/>
    <w:rsid w:val="00AF408F"/>
    <w:rsid w:val="00AF4600"/>
    <w:rsid w:val="00AF4C79"/>
    <w:rsid w:val="00AF57F7"/>
    <w:rsid w:val="00AF587E"/>
    <w:rsid w:val="00AF5B74"/>
    <w:rsid w:val="00AF6B6E"/>
    <w:rsid w:val="00AF6D0E"/>
    <w:rsid w:val="00AF7BF7"/>
    <w:rsid w:val="00AF7C24"/>
    <w:rsid w:val="00B012B4"/>
    <w:rsid w:val="00B019D0"/>
    <w:rsid w:val="00B02E7F"/>
    <w:rsid w:val="00B0303D"/>
    <w:rsid w:val="00B035EA"/>
    <w:rsid w:val="00B03912"/>
    <w:rsid w:val="00B04158"/>
    <w:rsid w:val="00B04DFF"/>
    <w:rsid w:val="00B061A5"/>
    <w:rsid w:val="00B064F8"/>
    <w:rsid w:val="00B1023C"/>
    <w:rsid w:val="00B10987"/>
    <w:rsid w:val="00B10E17"/>
    <w:rsid w:val="00B110BA"/>
    <w:rsid w:val="00B1175B"/>
    <w:rsid w:val="00B11A8A"/>
    <w:rsid w:val="00B1209A"/>
    <w:rsid w:val="00B12ADE"/>
    <w:rsid w:val="00B14805"/>
    <w:rsid w:val="00B153AF"/>
    <w:rsid w:val="00B157FF"/>
    <w:rsid w:val="00B16BAC"/>
    <w:rsid w:val="00B16E68"/>
    <w:rsid w:val="00B20745"/>
    <w:rsid w:val="00B20CBF"/>
    <w:rsid w:val="00B2289B"/>
    <w:rsid w:val="00B2354F"/>
    <w:rsid w:val="00B23F9D"/>
    <w:rsid w:val="00B24196"/>
    <w:rsid w:val="00B24341"/>
    <w:rsid w:val="00B24844"/>
    <w:rsid w:val="00B24F40"/>
    <w:rsid w:val="00B300CA"/>
    <w:rsid w:val="00B3119C"/>
    <w:rsid w:val="00B311BA"/>
    <w:rsid w:val="00B31A35"/>
    <w:rsid w:val="00B32028"/>
    <w:rsid w:val="00B34342"/>
    <w:rsid w:val="00B3500E"/>
    <w:rsid w:val="00B35A47"/>
    <w:rsid w:val="00B37A4E"/>
    <w:rsid w:val="00B37EFE"/>
    <w:rsid w:val="00B40083"/>
    <w:rsid w:val="00B40833"/>
    <w:rsid w:val="00B40A67"/>
    <w:rsid w:val="00B41059"/>
    <w:rsid w:val="00B4151C"/>
    <w:rsid w:val="00B417BE"/>
    <w:rsid w:val="00B41F13"/>
    <w:rsid w:val="00B42717"/>
    <w:rsid w:val="00B43664"/>
    <w:rsid w:val="00B4385D"/>
    <w:rsid w:val="00B44D81"/>
    <w:rsid w:val="00B455EE"/>
    <w:rsid w:val="00B45833"/>
    <w:rsid w:val="00B46A28"/>
    <w:rsid w:val="00B475B1"/>
    <w:rsid w:val="00B4798F"/>
    <w:rsid w:val="00B50A0A"/>
    <w:rsid w:val="00B50B87"/>
    <w:rsid w:val="00B51496"/>
    <w:rsid w:val="00B53E9F"/>
    <w:rsid w:val="00B557E4"/>
    <w:rsid w:val="00B55C7F"/>
    <w:rsid w:val="00B55C81"/>
    <w:rsid w:val="00B56154"/>
    <w:rsid w:val="00B5624E"/>
    <w:rsid w:val="00B56D89"/>
    <w:rsid w:val="00B60A7A"/>
    <w:rsid w:val="00B613A1"/>
    <w:rsid w:val="00B61C05"/>
    <w:rsid w:val="00B622F6"/>
    <w:rsid w:val="00B63327"/>
    <w:rsid w:val="00B63666"/>
    <w:rsid w:val="00B64C43"/>
    <w:rsid w:val="00B65635"/>
    <w:rsid w:val="00B675F9"/>
    <w:rsid w:val="00B714A1"/>
    <w:rsid w:val="00B729EE"/>
    <w:rsid w:val="00B72C6C"/>
    <w:rsid w:val="00B7317F"/>
    <w:rsid w:val="00B742F8"/>
    <w:rsid w:val="00B74D98"/>
    <w:rsid w:val="00B74F19"/>
    <w:rsid w:val="00B769C9"/>
    <w:rsid w:val="00B770E4"/>
    <w:rsid w:val="00B8099F"/>
    <w:rsid w:val="00B811CA"/>
    <w:rsid w:val="00B81244"/>
    <w:rsid w:val="00B81291"/>
    <w:rsid w:val="00B8162E"/>
    <w:rsid w:val="00B82A9C"/>
    <w:rsid w:val="00B84E6B"/>
    <w:rsid w:val="00B87AEE"/>
    <w:rsid w:val="00B9166C"/>
    <w:rsid w:val="00B91C8D"/>
    <w:rsid w:val="00B92B9D"/>
    <w:rsid w:val="00B94822"/>
    <w:rsid w:val="00B95005"/>
    <w:rsid w:val="00B95816"/>
    <w:rsid w:val="00B96390"/>
    <w:rsid w:val="00B970EB"/>
    <w:rsid w:val="00B974F3"/>
    <w:rsid w:val="00B97766"/>
    <w:rsid w:val="00B978C0"/>
    <w:rsid w:val="00B97998"/>
    <w:rsid w:val="00B97D82"/>
    <w:rsid w:val="00B97F67"/>
    <w:rsid w:val="00BA0128"/>
    <w:rsid w:val="00BA06A5"/>
    <w:rsid w:val="00BA1817"/>
    <w:rsid w:val="00BA21E6"/>
    <w:rsid w:val="00BA2831"/>
    <w:rsid w:val="00BA2E3B"/>
    <w:rsid w:val="00BA3EDC"/>
    <w:rsid w:val="00BA51BC"/>
    <w:rsid w:val="00BA5E68"/>
    <w:rsid w:val="00BA5EF1"/>
    <w:rsid w:val="00BA613A"/>
    <w:rsid w:val="00BA63FF"/>
    <w:rsid w:val="00BA7486"/>
    <w:rsid w:val="00BB1072"/>
    <w:rsid w:val="00BB1131"/>
    <w:rsid w:val="00BB2709"/>
    <w:rsid w:val="00BB3295"/>
    <w:rsid w:val="00BB5911"/>
    <w:rsid w:val="00BB7A40"/>
    <w:rsid w:val="00BC1BF4"/>
    <w:rsid w:val="00BC29E7"/>
    <w:rsid w:val="00BC5703"/>
    <w:rsid w:val="00BC5D20"/>
    <w:rsid w:val="00BC6774"/>
    <w:rsid w:val="00BC67B8"/>
    <w:rsid w:val="00BC6FC3"/>
    <w:rsid w:val="00BC703A"/>
    <w:rsid w:val="00BC7121"/>
    <w:rsid w:val="00BC769A"/>
    <w:rsid w:val="00BC76BF"/>
    <w:rsid w:val="00BD447C"/>
    <w:rsid w:val="00BD5C30"/>
    <w:rsid w:val="00BD621A"/>
    <w:rsid w:val="00BD6529"/>
    <w:rsid w:val="00BD6E51"/>
    <w:rsid w:val="00BD71AA"/>
    <w:rsid w:val="00BD754D"/>
    <w:rsid w:val="00BE072C"/>
    <w:rsid w:val="00BE0F33"/>
    <w:rsid w:val="00BE11C7"/>
    <w:rsid w:val="00BE237F"/>
    <w:rsid w:val="00BE2880"/>
    <w:rsid w:val="00BE2EE7"/>
    <w:rsid w:val="00BE2F90"/>
    <w:rsid w:val="00BE36E2"/>
    <w:rsid w:val="00BE3AD8"/>
    <w:rsid w:val="00BE466D"/>
    <w:rsid w:val="00BE6EB8"/>
    <w:rsid w:val="00BE7B19"/>
    <w:rsid w:val="00BF0019"/>
    <w:rsid w:val="00BF007C"/>
    <w:rsid w:val="00BF0572"/>
    <w:rsid w:val="00BF086C"/>
    <w:rsid w:val="00BF0B8F"/>
    <w:rsid w:val="00BF1463"/>
    <w:rsid w:val="00BF1702"/>
    <w:rsid w:val="00BF1D50"/>
    <w:rsid w:val="00BF24B6"/>
    <w:rsid w:val="00BF27F6"/>
    <w:rsid w:val="00BF3748"/>
    <w:rsid w:val="00BF5369"/>
    <w:rsid w:val="00BF539F"/>
    <w:rsid w:val="00C013DB"/>
    <w:rsid w:val="00C01C7E"/>
    <w:rsid w:val="00C01D53"/>
    <w:rsid w:val="00C0270E"/>
    <w:rsid w:val="00C03891"/>
    <w:rsid w:val="00C03B1F"/>
    <w:rsid w:val="00C049D4"/>
    <w:rsid w:val="00C04B9D"/>
    <w:rsid w:val="00C06C4F"/>
    <w:rsid w:val="00C06F36"/>
    <w:rsid w:val="00C075F8"/>
    <w:rsid w:val="00C1188A"/>
    <w:rsid w:val="00C1317C"/>
    <w:rsid w:val="00C13306"/>
    <w:rsid w:val="00C14CD8"/>
    <w:rsid w:val="00C14DF4"/>
    <w:rsid w:val="00C15A0E"/>
    <w:rsid w:val="00C162E5"/>
    <w:rsid w:val="00C16D50"/>
    <w:rsid w:val="00C170CA"/>
    <w:rsid w:val="00C2010B"/>
    <w:rsid w:val="00C20489"/>
    <w:rsid w:val="00C20814"/>
    <w:rsid w:val="00C21E66"/>
    <w:rsid w:val="00C232A4"/>
    <w:rsid w:val="00C2535F"/>
    <w:rsid w:val="00C32125"/>
    <w:rsid w:val="00C32B1E"/>
    <w:rsid w:val="00C33F5F"/>
    <w:rsid w:val="00C35554"/>
    <w:rsid w:val="00C357C0"/>
    <w:rsid w:val="00C3662B"/>
    <w:rsid w:val="00C36677"/>
    <w:rsid w:val="00C37794"/>
    <w:rsid w:val="00C37985"/>
    <w:rsid w:val="00C405DD"/>
    <w:rsid w:val="00C40610"/>
    <w:rsid w:val="00C41064"/>
    <w:rsid w:val="00C421C5"/>
    <w:rsid w:val="00C42FA2"/>
    <w:rsid w:val="00C43A2B"/>
    <w:rsid w:val="00C45D5A"/>
    <w:rsid w:val="00C464B9"/>
    <w:rsid w:val="00C46ADE"/>
    <w:rsid w:val="00C47357"/>
    <w:rsid w:val="00C507A1"/>
    <w:rsid w:val="00C521D5"/>
    <w:rsid w:val="00C54F96"/>
    <w:rsid w:val="00C5615C"/>
    <w:rsid w:val="00C573B8"/>
    <w:rsid w:val="00C6012B"/>
    <w:rsid w:val="00C60277"/>
    <w:rsid w:val="00C61E35"/>
    <w:rsid w:val="00C625FB"/>
    <w:rsid w:val="00C62DCE"/>
    <w:rsid w:val="00C637B7"/>
    <w:rsid w:val="00C6429E"/>
    <w:rsid w:val="00C642F6"/>
    <w:rsid w:val="00C655A0"/>
    <w:rsid w:val="00C674C9"/>
    <w:rsid w:val="00C67A57"/>
    <w:rsid w:val="00C703F7"/>
    <w:rsid w:val="00C70481"/>
    <w:rsid w:val="00C7282F"/>
    <w:rsid w:val="00C73332"/>
    <w:rsid w:val="00C74F7E"/>
    <w:rsid w:val="00C76DE1"/>
    <w:rsid w:val="00C776A7"/>
    <w:rsid w:val="00C8071A"/>
    <w:rsid w:val="00C810AB"/>
    <w:rsid w:val="00C8170C"/>
    <w:rsid w:val="00C81E0A"/>
    <w:rsid w:val="00C81E67"/>
    <w:rsid w:val="00C843FF"/>
    <w:rsid w:val="00C847F9"/>
    <w:rsid w:val="00C84A55"/>
    <w:rsid w:val="00C85070"/>
    <w:rsid w:val="00C8716C"/>
    <w:rsid w:val="00C87769"/>
    <w:rsid w:val="00C87AC0"/>
    <w:rsid w:val="00C91C04"/>
    <w:rsid w:val="00C9210B"/>
    <w:rsid w:val="00C9287D"/>
    <w:rsid w:val="00C92A77"/>
    <w:rsid w:val="00C93289"/>
    <w:rsid w:val="00C93DE4"/>
    <w:rsid w:val="00C94BCE"/>
    <w:rsid w:val="00C94E86"/>
    <w:rsid w:val="00C95689"/>
    <w:rsid w:val="00CA055B"/>
    <w:rsid w:val="00CA070D"/>
    <w:rsid w:val="00CA0AC3"/>
    <w:rsid w:val="00CA15B6"/>
    <w:rsid w:val="00CA24F3"/>
    <w:rsid w:val="00CA416D"/>
    <w:rsid w:val="00CA4320"/>
    <w:rsid w:val="00CA53DD"/>
    <w:rsid w:val="00CA5815"/>
    <w:rsid w:val="00CA5D95"/>
    <w:rsid w:val="00CA5FD1"/>
    <w:rsid w:val="00CA6DF2"/>
    <w:rsid w:val="00CA742B"/>
    <w:rsid w:val="00CA7565"/>
    <w:rsid w:val="00CA7C73"/>
    <w:rsid w:val="00CB017E"/>
    <w:rsid w:val="00CB104B"/>
    <w:rsid w:val="00CB4523"/>
    <w:rsid w:val="00CB4F90"/>
    <w:rsid w:val="00CB56B4"/>
    <w:rsid w:val="00CB6E61"/>
    <w:rsid w:val="00CB6F3C"/>
    <w:rsid w:val="00CC0DB8"/>
    <w:rsid w:val="00CC1562"/>
    <w:rsid w:val="00CC159B"/>
    <w:rsid w:val="00CC1F92"/>
    <w:rsid w:val="00CC25CE"/>
    <w:rsid w:val="00CC2C8F"/>
    <w:rsid w:val="00CC3950"/>
    <w:rsid w:val="00CC3BF3"/>
    <w:rsid w:val="00CC4439"/>
    <w:rsid w:val="00CC5147"/>
    <w:rsid w:val="00CC582C"/>
    <w:rsid w:val="00CC582D"/>
    <w:rsid w:val="00CC6330"/>
    <w:rsid w:val="00CC63BE"/>
    <w:rsid w:val="00CC7258"/>
    <w:rsid w:val="00CD03D8"/>
    <w:rsid w:val="00CD0647"/>
    <w:rsid w:val="00CD178C"/>
    <w:rsid w:val="00CD18D3"/>
    <w:rsid w:val="00CD1D1D"/>
    <w:rsid w:val="00CD245F"/>
    <w:rsid w:val="00CD48DB"/>
    <w:rsid w:val="00CD56D1"/>
    <w:rsid w:val="00CD5A59"/>
    <w:rsid w:val="00CD5E62"/>
    <w:rsid w:val="00CD71FD"/>
    <w:rsid w:val="00CD7235"/>
    <w:rsid w:val="00CD73E2"/>
    <w:rsid w:val="00CD7D9B"/>
    <w:rsid w:val="00CE164B"/>
    <w:rsid w:val="00CE199E"/>
    <w:rsid w:val="00CE3634"/>
    <w:rsid w:val="00CE3F4A"/>
    <w:rsid w:val="00CE46EE"/>
    <w:rsid w:val="00CE60C4"/>
    <w:rsid w:val="00CE65EF"/>
    <w:rsid w:val="00CE67D9"/>
    <w:rsid w:val="00CF03A3"/>
    <w:rsid w:val="00CF1A42"/>
    <w:rsid w:val="00CF1BE6"/>
    <w:rsid w:val="00CF2050"/>
    <w:rsid w:val="00CF3CCA"/>
    <w:rsid w:val="00CF4790"/>
    <w:rsid w:val="00CF6E9F"/>
    <w:rsid w:val="00CF6F62"/>
    <w:rsid w:val="00D00839"/>
    <w:rsid w:val="00D00B76"/>
    <w:rsid w:val="00D02B34"/>
    <w:rsid w:val="00D03FC8"/>
    <w:rsid w:val="00D04CF1"/>
    <w:rsid w:val="00D06631"/>
    <w:rsid w:val="00D06CC9"/>
    <w:rsid w:val="00D0703F"/>
    <w:rsid w:val="00D07631"/>
    <w:rsid w:val="00D0789A"/>
    <w:rsid w:val="00D07F29"/>
    <w:rsid w:val="00D10098"/>
    <w:rsid w:val="00D100C1"/>
    <w:rsid w:val="00D1221D"/>
    <w:rsid w:val="00D12334"/>
    <w:rsid w:val="00D12407"/>
    <w:rsid w:val="00D124D8"/>
    <w:rsid w:val="00D12E3A"/>
    <w:rsid w:val="00D134AD"/>
    <w:rsid w:val="00D13E83"/>
    <w:rsid w:val="00D14429"/>
    <w:rsid w:val="00D148CA"/>
    <w:rsid w:val="00D151F6"/>
    <w:rsid w:val="00D15555"/>
    <w:rsid w:val="00D15847"/>
    <w:rsid w:val="00D164A0"/>
    <w:rsid w:val="00D2162E"/>
    <w:rsid w:val="00D21A0E"/>
    <w:rsid w:val="00D236D1"/>
    <w:rsid w:val="00D25999"/>
    <w:rsid w:val="00D259BE"/>
    <w:rsid w:val="00D2672C"/>
    <w:rsid w:val="00D26AAB"/>
    <w:rsid w:val="00D27041"/>
    <w:rsid w:val="00D274A7"/>
    <w:rsid w:val="00D277F0"/>
    <w:rsid w:val="00D30C62"/>
    <w:rsid w:val="00D317E4"/>
    <w:rsid w:val="00D328F4"/>
    <w:rsid w:val="00D3446C"/>
    <w:rsid w:val="00D353E8"/>
    <w:rsid w:val="00D360D9"/>
    <w:rsid w:val="00D36141"/>
    <w:rsid w:val="00D3648B"/>
    <w:rsid w:val="00D37BA8"/>
    <w:rsid w:val="00D407FD"/>
    <w:rsid w:val="00D40CCE"/>
    <w:rsid w:val="00D40D42"/>
    <w:rsid w:val="00D40F9A"/>
    <w:rsid w:val="00D41C54"/>
    <w:rsid w:val="00D428B6"/>
    <w:rsid w:val="00D45BBB"/>
    <w:rsid w:val="00D461F1"/>
    <w:rsid w:val="00D4625E"/>
    <w:rsid w:val="00D46A8E"/>
    <w:rsid w:val="00D50048"/>
    <w:rsid w:val="00D50A23"/>
    <w:rsid w:val="00D50D50"/>
    <w:rsid w:val="00D51C36"/>
    <w:rsid w:val="00D53229"/>
    <w:rsid w:val="00D53D90"/>
    <w:rsid w:val="00D55B58"/>
    <w:rsid w:val="00D5706B"/>
    <w:rsid w:val="00D57175"/>
    <w:rsid w:val="00D575BA"/>
    <w:rsid w:val="00D60B3E"/>
    <w:rsid w:val="00D621C2"/>
    <w:rsid w:val="00D63FBB"/>
    <w:rsid w:val="00D644A5"/>
    <w:rsid w:val="00D670A1"/>
    <w:rsid w:val="00D70904"/>
    <w:rsid w:val="00D70F3E"/>
    <w:rsid w:val="00D71772"/>
    <w:rsid w:val="00D737ED"/>
    <w:rsid w:val="00D743D9"/>
    <w:rsid w:val="00D74B6E"/>
    <w:rsid w:val="00D77C7A"/>
    <w:rsid w:val="00D77DE6"/>
    <w:rsid w:val="00D800CA"/>
    <w:rsid w:val="00D808A9"/>
    <w:rsid w:val="00D80A79"/>
    <w:rsid w:val="00D80D6F"/>
    <w:rsid w:val="00D80DAF"/>
    <w:rsid w:val="00D82620"/>
    <w:rsid w:val="00D82EE9"/>
    <w:rsid w:val="00D837DF"/>
    <w:rsid w:val="00D84585"/>
    <w:rsid w:val="00D84942"/>
    <w:rsid w:val="00D84B6E"/>
    <w:rsid w:val="00D85207"/>
    <w:rsid w:val="00D85E59"/>
    <w:rsid w:val="00D85F29"/>
    <w:rsid w:val="00D864B9"/>
    <w:rsid w:val="00D8662D"/>
    <w:rsid w:val="00D917D5"/>
    <w:rsid w:val="00D93A1B"/>
    <w:rsid w:val="00D9413D"/>
    <w:rsid w:val="00D947C1"/>
    <w:rsid w:val="00D95763"/>
    <w:rsid w:val="00D9605E"/>
    <w:rsid w:val="00D96987"/>
    <w:rsid w:val="00D96C9D"/>
    <w:rsid w:val="00D96CEB"/>
    <w:rsid w:val="00D974DE"/>
    <w:rsid w:val="00DA1A5F"/>
    <w:rsid w:val="00DA1B25"/>
    <w:rsid w:val="00DA4001"/>
    <w:rsid w:val="00DA4F89"/>
    <w:rsid w:val="00DA54B8"/>
    <w:rsid w:val="00DA6C77"/>
    <w:rsid w:val="00DA7527"/>
    <w:rsid w:val="00DA7C5A"/>
    <w:rsid w:val="00DB10D4"/>
    <w:rsid w:val="00DB1407"/>
    <w:rsid w:val="00DB1F84"/>
    <w:rsid w:val="00DB2CC9"/>
    <w:rsid w:val="00DB2FF5"/>
    <w:rsid w:val="00DB32BD"/>
    <w:rsid w:val="00DB3B14"/>
    <w:rsid w:val="00DB48E8"/>
    <w:rsid w:val="00DB6354"/>
    <w:rsid w:val="00DB6689"/>
    <w:rsid w:val="00DB6CB2"/>
    <w:rsid w:val="00DB6CD0"/>
    <w:rsid w:val="00DB715D"/>
    <w:rsid w:val="00DC2697"/>
    <w:rsid w:val="00DC3222"/>
    <w:rsid w:val="00DC42F3"/>
    <w:rsid w:val="00DC4C38"/>
    <w:rsid w:val="00DC4F30"/>
    <w:rsid w:val="00DC5267"/>
    <w:rsid w:val="00DC5389"/>
    <w:rsid w:val="00DC5496"/>
    <w:rsid w:val="00DC6160"/>
    <w:rsid w:val="00DC70A0"/>
    <w:rsid w:val="00DD0162"/>
    <w:rsid w:val="00DD025D"/>
    <w:rsid w:val="00DD0A90"/>
    <w:rsid w:val="00DD0CD2"/>
    <w:rsid w:val="00DD1B6A"/>
    <w:rsid w:val="00DD20D6"/>
    <w:rsid w:val="00DD43E3"/>
    <w:rsid w:val="00DD4585"/>
    <w:rsid w:val="00DD493C"/>
    <w:rsid w:val="00DD4B0A"/>
    <w:rsid w:val="00DD78C7"/>
    <w:rsid w:val="00DD7DCA"/>
    <w:rsid w:val="00DE0A52"/>
    <w:rsid w:val="00DE1500"/>
    <w:rsid w:val="00DE1CF2"/>
    <w:rsid w:val="00DE2CEB"/>
    <w:rsid w:val="00DE2D6D"/>
    <w:rsid w:val="00DE31E5"/>
    <w:rsid w:val="00DE3680"/>
    <w:rsid w:val="00DE36EB"/>
    <w:rsid w:val="00DE547F"/>
    <w:rsid w:val="00DE5569"/>
    <w:rsid w:val="00DE5AAD"/>
    <w:rsid w:val="00DE6DD2"/>
    <w:rsid w:val="00DF0403"/>
    <w:rsid w:val="00DF0A0C"/>
    <w:rsid w:val="00DF1324"/>
    <w:rsid w:val="00DF20A1"/>
    <w:rsid w:val="00DF2848"/>
    <w:rsid w:val="00DF2AC0"/>
    <w:rsid w:val="00DF3067"/>
    <w:rsid w:val="00DF314A"/>
    <w:rsid w:val="00DF334C"/>
    <w:rsid w:val="00DF42E5"/>
    <w:rsid w:val="00DF4567"/>
    <w:rsid w:val="00DF4DA4"/>
    <w:rsid w:val="00DF5517"/>
    <w:rsid w:val="00DF5535"/>
    <w:rsid w:val="00DF733D"/>
    <w:rsid w:val="00E012CC"/>
    <w:rsid w:val="00E01A9E"/>
    <w:rsid w:val="00E01AF9"/>
    <w:rsid w:val="00E029F8"/>
    <w:rsid w:val="00E05596"/>
    <w:rsid w:val="00E067CF"/>
    <w:rsid w:val="00E10569"/>
    <w:rsid w:val="00E108D9"/>
    <w:rsid w:val="00E11407"/>
    <w:rsid w:val="00E11AFB"/>
    <w:rsid w:val="00E1321B"/>
    <w:rsid w:val="00E141E8"/>
    <w:rsid w:val="00E145B6"/>
    <w:rsid w:val="00E14BF0"/>
    <w:rsid w:val="00E1579C"/>
    <w:rsid w:val="00E15BE2"/>
    <w:rsid w:val="00E15F18"/>
    <w:rsid w:val="00E22D01"/>
    <w:rsid w:val="00E2328C"/>
    <w:rsid w:val="00E24748"/>
    <w:rsid w:val="00E260F6"/>
    <w:rsid w:val="00E26718"/>
    <w:rsid w:val="00E26AF7"/>
    <w:rsid w:val="00E26E16"/>
    <w:rsid w:val="00E27E7E"/>
    <w:rsid w:val="00E27F40"/>
    <w:rsid w:val="00E309A1"/>
    <w:rsid w:val="00E3106B"/>
    <w:rsid w:val="00E31242"/>
    <w:rsid w:val="00E31D5C"/>
    <w:rsid w:val="00E32739"/>
    <w:rsid w:val="00E33222"/>
    <w:rsid w:val="00E3408B"/>
    <w:rsid w:val="00E35554"/>
    <w:rsid w:val="00E36012"/>
    <w:rsid w:val="00E360A9"/>
    <w:rsid w:val="00E36358"/>
    <w:rsid w:val="00E37649"/>
    <w:rsid w:val="00E40079"/>
    <w:rsid w:val="00E41CFA"/>
    <w:rsid w:val="00E44343"/>
    <w:rsid w:val="00E44884"/>
    <w:rsid w:val="00E45217"/>
    <w:rsid w:val="00E45341"/>
    <w:rsid w:val="00E46561"/>
    <w:rsid w:val="00E46694"/>
    <w:rsid w:val="00E50F5E"/>
    <w:rsid w:val="00E51646"/>
    <w:rsid w:val="00E5339F"/>
    <w:rsid w:val="00E541F2"/>
    <w:rsid w:val="00E54B4C"/>
    <w:rsid w:val="00E56399"/>
    <w:rsid w:val="00E5665A"/>
    <w:rsid w:val="00E56B4C"/>
    <w:rsid w:val="00E57AAC"/>
    <w:rsid w:val="00E601F7"/>
    <w:rsid w:val="00E619C2"/>
    <w:rsid w:val="00E61D60"/>
    <w:rsid w:val="00E62039"/>
    <w:rsid w:val="00E6247A"/>
    <w:rsid w:val="00E62F12"/>
    <w:rsid w:val="00E6407C"/>
    <w:rsid w:val="00E67306"/>
    <w:rsid w:val="00E67863"/>
    <w:rsid w:val="00E7019E"/>
    <w:rsid w:val="00E72490"/>
    <w:rsid w:val="00E732E3"/>
    <w:rsid w:val="00E73423"/>
    <w:rsid w:val="00E7462B"/>
    <w:rsid w:val="00E749CF"/>
    <w:rsid w:val="00E74AAD"/>
    <w:rsid w:val="00E802DF"/>
    <w:rsid w:val="00E80C3D"/>
    <w:rsid w:val="00E81557"/>
    <w:rsid w:val="00E81C42"/>
    <w:rsid w:val="00E81C8D"/>
    <w:rsid w:val="00E82015"/>
    <w:rsid w:val="00E82CC6"/>
    <w:rsid w:val="00E83475"/>
    <w:rsid w:val="00E839A2"/>
    <w:rsid w:val="00E83B04"/>
    <w:rsid w:val="00E84A0B"/>
    <w:rsid w:val="00E86C4A"/>
    <w:rsid w:val="00E87170"/>
    <w:rsid w:val="00E90CDB"/>
    <w:rsid w:val="00E913CD"/>
    <w:rsid w:val="00E9165C"/>
    <w:rsid w:val="00E92216"/>
    <w:rsid w:val="00E922EF"/>
    <w:rsid w:val="00E923AB"/>
    <w:rsid w:val="00E92768"/>
    <w:rsid w:val="00E92CD2"/>
    <w:rsid w:val="00E9383B"/>
    <w:rsid w:val="00E93914"/>
    <w:rsid w:val="00E93958"/>
    <w:rsid w:val="00E939AE"/>
    <w:rsid w:val="00E943E5"/>
    <w:rsid w:val="00E945D5"/>
    <w:rsid w:val="00E95AE2"/>
    <w:rsid w:val="00E9791C"/>
    <w:rsid w:val="00EA0C09"/>
    <w:rsid w:val="00EA12D2"/>
    <w:rsid w:val="00EA1E4D"/>
    <w:rsid w:val="00EA1EC5"/>
    <w:rsid w:val="00EA20A4"/>
    <w:rsid w:val="00EA2864"/>
    <w:rsid w:val="00EA4968"/>
    <w:rsid w:val="00EA4ADE"/>
    <w:rsid w:val="00EA4C96"/>
    <w:rsid w:val="00EA4FCF"/>
    <w:rsid w:val="00EA5129"/>
    <w:rsid w:val="00EA7C2E"/>
    <w:rsid w:val="00EB19E4"/>
    <w:rsid w:val="00EB2157"/>
    <w:rsid w:val="00EB3A97"/>
    <w:rsid w:val="00EB41D3"/>
    <w:rsid w:val="00EB4228"/>
    <w:rsid w:val="00EB500F"/>
    <w:rsid w:val="00EB5A7B"/>
    <w:rsid w:val="00EB5BC1"/>
    <w:rsid w:val="00EB6782"/>
    <w:rsid w:val="00EC1F90"/>
    <w:rsid w:val="00EC21C0"/>
    <w:rsid w:val="00EC306C"/>
    <w:rsid w:val="00EC413F"/>
    <w:rsid w:val="00EC6E0E"/>
    <w:rsid w:val="00EC7962"/>
    <w:rsid w:val="00EC7CB1"/>
    <w:rsid w:val="00ED1463"/>
    <w:rsid w:val="00ED1519"/>
    <w:rsid w:val="00ED20A5"/>
    <w:rsid w:val="00ED3C2C"/>
    <w:rsid w:val="00ED4599"/>
    <w:rsid w:val="00ED4F04"/>
    <w:rsid w:val="00ED5F5C"/>
    <w:rsid w:val="00EE0A98"/>
    <w:rsid w:val="00EE0E32"/>
    <w:rsid w:val="00EE1DCC"/>
    <w:rsid w:val="00EE2AAD"/>
    <w:rsid w:val="00EE32B5"/>
    <w:rsid w:val="00EE37FA"/>
    <w:rsid w:val="00EE49E4"/>
    <w:rsid w:val="00EE52BE"/>
    <w:rsid w:val="00EE75A4"/>
    <w:rsid w:val="00EE7AAC"/>
    <w:rsid w:val="00EF035C"/>
    <w:rsid w:val="00EF1162"/>
    <w:rsid w:val="00EF35C0"/>
    <w:rsid w:val="00EF3BFE"/>
    <w:rsid w:val="00EF525C"/>
    <w:rsid w:val="00EF5C5E"/>
    <w:rsid w:val="00EF6171"/>
    <w:rsid w:val="00EF633F"/>
    <w:rsid w:val="00EF6641"/>
    <w:rsid w:val="00EF66CE"/>
    <w:rsid w:val="00F008B9"/>
    <w:rsid w:val="00F00CCE"/>
    <w:rsid w:val="00F00FE4"/>
    <w:rsid w:val="00F010F6"/>
    <w:rsid w:val="00F0112C"/>
    <w:rsid w:val="00F02AB7"/>
    <w:rsid w:val="00F0358E"/>
    <w:rsid w:val="00F0464B"/>
    <w:rsid w:val="00F051E2"/>
    <w:rsid w:val="00F073F9"/>
    <w:rsid w:val="00F07DB5"/>
    <w:rsid w:val="00F10BB3"/>
    <w:rsid w:val="00F114CF"/>
    <w:rsid w:val="00F11CA8"/>
    <w:rsid w:val="00F12C13"/>
    <w:rsid w:val="00F1337A"/>
    <w:rsid w:val="00F13656"/>
    <w:rsid w:val="00F13E75"/>
    <w:rsid w:val="00F1502E"/>
    <w:rsid w:val="00F1552A"/>
    <w:rsid w:val="00F157FD"/>
    <w:rsid w:val="00F15F30"/>
    <w:rsid w:val="00F1734D"/>
    <w:rsid w:val="00F17B1B"/>
    <w:rsid w:val="00F216E2"/>
    <w:rsid w:val="00F220BF"/>
    <w:rsid w:val="00F22925"/>
    <w:rsid w:val="00F22977"/>
    <w:rsid w:val="00F23035"/>
    <w:rsid w:val="00F2385B"/>
    <w:rsid w:val="00F243E6"/>
    <w:rsid w:val="00F24423"/>
    <w:rsid w:val="00F24BEF"/>
    <w:rsid w:val="00F24D0B"/>
    <w:rsid w:val="00F24DB4"/>
    <w:rsid w:val="00F26A81"/>
    <w:rsid w:val="00F305EA"/>
    <w:rsid w:val="00F30932"/>
    <w:rsid w:val="00F30937"/>
    <w:rsid w:val="00F30B9B"/>
    <w:rsid w:val="00F318C6"/>
    <w:rsid w:val="00F31C8B"/>
    <w:rsid w:val="00F32351"/>
    <w:rsid w:val="00F324EA"/>
    <w:rsid w:val="00F33CC3"/>
    <w:rsid w:val="00F33CC8"/>
    <w:rsid w:val="00F34E5C"/>
    <w:rsid w:val="00F362B4"/>
    <w:rsid w:val="00F410CD"/>
    <w:rsid w:val="00F41203"/>
    <w:rsid w:val="00F42406"/>
    <w:rsid w:val="00F4313A"/>
    <w:rsid w:val="00F43FAF"/>
    <w:rsid w:val="00F443C3"/>
    <w:rsid w:val="00F44FA0"/>
    <w:rsid w:val="00F466E3"/>
    <w:rsid w:val="00F470AE"/>
    <w:rsid w:val="00F47A08"/>
    <w:rsid w:val="00F47C1A"/>
    <w:rsid w:val="00F47FEB"/>
    <w:rsid w:val="00F506D4"/>
    <w:rsid w:val="00F51A08"/>
    <w:rsid w:val="00F51DDB"/>
    <w:rsid w:val="00F52584"/>
    <w:rsid w:val="00F52DC5"/>
    <w:rsid w:val="00F532A4"/>
    <w:rsid w:val="00F53320"/>
    <w:rsid w:val="00F54388"/>
    <w:rsid w:val="00F55C33"/>
    <w:rsid w:val="00F55FF8"/>
    <w:rsid w:val="00F5629B"/>
    <w:rsid w:val="00F56360"/>
    <w:rsid w:val="00F573C6"/>
    <w:rsid w:val="00F608A8"/>
    <w:rsid w:val="00F60A45"/>
    <w:rsid w:val="00F6303D"/>
    <w:rsid w:val="00F6320D"/>
    <w:rsid w:val="00F634CD"/>
    <w:rsid w:val="00F6440E"/>
    <w:rsid w:val="00F656CA"/>
    <w:rsid w:val="00F6670B"/>
    <w:rsid w:val="00F66E01"/>
    <w:rsid w:val="00F67C95"/>
    <w:rsid w:val="00F67E59"/>
    <w:rsid w:val="00F7007A"/>
    <w:rsid w:val="00F70374"/>
    <w:rsid w:val="00F71A95"/>
    <w:rsid w:val="00F72064"/>
    <w:rsid w:val="00F7265A"/>
    <w:rsid w:val="00F728E6"/>
    <w:rsid w:val="00F736FB"/>
    <w:rsid w:val="00F73822"/>
    <w:rsid w:val="00F73B74"/>
    <w:rsid w:val="00F74059"/>
    <w:rsid w:val="00F7536B"/>
    <w:rsid w:val="00F80287"/>
    <w:rsid w:val="00F803C4"/>
    <w:rsid w:val="00F80679"/>
    <w:rsid w:val="00F81A63"/>
    <w:rsid w:val="00F827D1"/>
    <w:rsid w:val="00F82DA7"/>
    <w:rsid w:val="00F83EA1"/>
    <w:rsid w:val="00F84545"/>
    <w:rsid w:val="00F8491A"/>
    <w:rsid w:val="00F85AAE"/>
    <w:rsid w:val="00F8607D"/>
    <w:rsid w:val="00F879BB"/>
    <w:rsid w:val="00F87DC2"/>
    <w:rsid w:val="00F87F9C"/>
    <w:rsid w:val="00F904B7"/>
    <w:rsid w:val="00F90BE8"/>
    <w:rsid w:val="00F91741"/>
    <w:rsid w:val="00F9475C"/>
    <w:rsid w:val="00F94BCD"/>
    <w:rsid w:val="00F95742"/>
    <w:rsid w:val="00F95D57"/>
    <w:rsid w:val="00F9740C"/>
    <w:rsid w:val="00FA0925"/>
    <w:rsid w:val="00FA196F"/>
    <w:rsid w:val="00FA1C65"/>
    <w:rsid w:val="00FA21EC"/>
    <w:rsid w:val="00FA4FDD"/>
    <w:rsid w:val="00FA4FFD"/>
    <w:rsid w:val="00FA571B"/>
    <w:rsid w:val="00FA5B00"/>
    <w:rsid w:val="00FA65CA"/>
    <w:rsid w:val="00FA6919"/>
    <w:rsid w:val="00FB0001"/>
    <w:rsid w:val="00FB24F0"/>
    <w:rsid w:val="00FB2DFA"/>
    <w:rsid w:val="00FB39E5"/>
    <w:rsid w:val="00FB3BFB"/>
    <w:rsid w:val="00FB4F4F"/>
    <w:rsid w:val="00FB53AF"/>
    <w:rsid w:val="00FB5F6A"/>
    <w:rsid w:val="00FB60AC"/>
    <w:rsid w:val="00FB66B4"/>
    <w:rsid w:val="00FB7A0E"/>
    <w:rsid w:val="00FC2074"/>
    <w:rsid w:val="00FC224C"/>
    <w:rsid w:val="00FC2270"/>
    <w:rsid w:val="00FC2C33"/>
    <w:rsid w:val="00FC3810"/>
    <w:rsid w:val="00FC39D7"/>
    <w:rsid w:val="00FC3E7F"/>
    <w:rsid w:val="00FC56AF"/>
    <w:rsid w:val="00FC5D22"/>
    <w:rsid w:val="00FC6384"/>
    <w:rsid w:val="00FC6EB1"/>
    <w:rsid w:val="00FC7595"/>
    <w:rsid w:val="00FD05CA"/>
    <w:rsid w:val="00FD1709"/>
    <w:rsid w:val="00FD1DDC"/>
    <w:rsid w:val="00FD2CE2"/>
    <w:rsid w:val="00FD3655"/>
    <w:rsid w:val="00FD51F1"/>
    <w:rsid w:val="00FE0AEC"/>
    <w:rsid w:val="00FE0D89"/>
    <w:rsid w:val="00FE353E"/>
    <w:rsid w:val="00FE5459"/>
    <w:rsid w:val="00FE630D"/>
    <w:rsid w:val="00FE69DB"/>
    <w:rsid w:val="00FE70D2"/>
    <w:rsid w:val="00FE71AB"/>
    <w:rsid w:val="00FE7E39"/>
    <w:rsid w:val="00FF06F0"/>
    <w:rsid w:val="00FF103C"/>
    <w:rsid w:val="00FF180D"/>
    <w:rsid w:val="00FF1A4D"/>
    <w:rsid w:val="00FF2491"/>
    <w:rsid w:val="00FF24AA"/>
    <w:rsid w:val="00FF37C6"/>
    <w:rsid w:val="00FF4E35"/>
    <w:rsid w:val="00FF5028"/>
    <w:rsid w:val="00FF55FA"/>
    <w:rsid w:val="00FF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9554B5-C4CB-47B2-A017-3BA6A0E5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1E6"/>
  </w:style>
  <w:style w:type="paragraph" w:styleId="Heading1">
    <w:name w:val="heading 1"/>
    <w:basedOn w:val="Normal"/>
    <w:next w:val="Normal"/>
    <w:link w:val="Heading1Char"/>
    <w:uiPriority w:val="9"/>
    <w:qFormat/>
    <w:rsid w:val="00112D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2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32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6F1EBB"/>
    <w:pPr>
      <w:spacing w:after="0"/>
      <w:jc w:val="center"/>
    </w:pPr>
    <w:rPr>
      <w:rFonts w:ascii="Times New Roman" w:hAnsi="Times New Roman" w:cs="Times New Rom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F1EBB"/>
    <w:rPr>
      <w:rFonts w:ascii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6F1EBB"/>
    <w:pPr>
      <w:spacing w:line="240" w:lineRule="auto"/>
    </w:pPr>
    <w:rPr>
      <w:rFonts w:ascii="Times New Roman" w:hAnsi="Times New Roman" w:cs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6F1EBB"/>
    <w:rPr>
      <w:rFonts w:ascii="Times New Roman" w:hAnsi="Times New Roman" w:cs="Times New Roman"/>
      <w:noProof/>
      <w:sz w:val="20"/>
    </w:rPr>
  </w:style>
  <w:style w:type="paragraph" w:styleId="ListParagraph">
    <w:name w:val="List Paragraph"/>
    <w:basedOn w:val="Normal"/>
    <w:uiPriority w:val="34"/>
    <w:qFormat/>
    <w:rsid w:val="00467DD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12D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112D8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50A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50A23"/>
    <w:rPr>
      <w:rFonts w:ascii="Courier New" w:eastAsia="Times New Roman" w:hAnsi="Courier New" w:cs="Courier New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A762D0"/>
    <w:rPr>
      <w:color w:val="808080"/>
    </w:rPr>
  </w:style>
  <w:style w:type="character" w:customStyle="1" w:styleId="apple-converted-space">
    <w:name w:val="apple-converted-space"/>
    <w:basedOn w:val="DefaultParagraphFont"/>
    <w:rsid w:val="00516C1A"/>
  </w:style>
  <w:style w:type="paragraph" w:styleId="Header">
    <w:name w:val="header"/>
    <w:basedOn w:val="Normal"/>
    <w:link w:val="HeaderChar"/>
    <w:uiPriority w:val="99"/>
    <w:unhideWhenUsed/>
    <w:rsid w:val="00F17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B1B"/>
  </w:style>
  <w:style w:type="paragraph" w:styleId="Footer">
    <w:name w:val="footer"/>
    <w:basedOn w:val="Normal"/>
    <w:link w:val="FooterChar"/>
    <w:uiPriority w:val="99"/>
    <w:unhideWhenUsed/>
    <w:rsid w:val="00F17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B1B"/>
  </w:style>
  <w:style w:type="character" w:styleId="Strong">
    <w:name w:val="Strong"/>
    <w:basedOn w:val="DefaultParagraphFont"/>
    <w:uiPriority w:val="22"/>
    <w:qFormat/>
    <w:rsid w:val="000D0061"/>
    <w:rPr>
      <w:b/>
      <w:bCs/>
    </w:rPr>
  </w:style>
  <w:style w:type="character" w:styleId="Emphasis">
    <w:name w:val="Emphasis"/>
    <w:basedOn w:val="DefaultParagraphFont"/>
    <w:uiPriority w:val="20"/>
    <w:qFormat/>
    <w:rsid w:val="000D006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3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E2D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2D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2D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2D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2D6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622F6"/>
    <w:pPr>
      <w:spacing w:after="0" w:line="240" w:lineRule="auto"/>
    </w:pPr>
  </w:style>
  <w:style w:type="table" w:styleId="LightList">
    <w:name w:val="Light List"/>
    <w:basedOn w:val="TableNormal"/>
    <w:uiPriority w:val="61"/>
    <w:rsid w:val="00772F7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PlainTable21">
    <w:name w:val="Plain Table 21"/>
    <w:basedOn w:val="TableNormal"/>
    <w:uiPriority w:val="42"/>
    <w:rsid w:val="006B29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867BA"/>
    <w:rPr>
      <w:color w:val="0563C1" w:themeColor="hyperlink"/>
      <w:u w:val="single"/>
    </w:rPr>
  </w:style>
  <w:style w:type="table" w:customStyle="1" w:styleId="PlainTable22">
    <w:name w:val="Plain Table 22"/>
    <w:basedOn w:val="TableNormal"/>
    <w:uiPriority w:val="42"/>
    <w:rsid w:val="00CA7C7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C3662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662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3662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66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662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366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4190">
          <w:marLeft w:val="72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6353">
          <w:marLeft w:val="216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8917">
          <w:marLeft w:val="216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0120">
          <w:marLeft w:val="216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555">
          <w:marLeft w:val="72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80854">
          <w:marLeft w:val="72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6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15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55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950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316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975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768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530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790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48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2C76C-E132-4C43-9078-E370009A0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 ARS</Company>
  <LinksUpToDate>false</LinksUpToDate>
  <CharactersWithSpaces>5880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 Sarinelli</dc:creator>
  <cp:lastModifiedBy>MGuedira</cp:lastModifiedBy>
  <cp:revision>2</cp:revision>
  <cp:lastPrinted>2018-01-30T16:13:00Z</cp:lastPrinted>
  <dcterms:created xsi:type="dcterms:W3CDTF">2019-01-23T00:44:00Z</dcterms:created>
  <dcterms:modified xsi:type="dcterms:W3CDTF">2019-01-23T00:44:00Z</dcterms:modified>
</cp:coreProperties>
</file>