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B369" w14:textId="7A6FC003" w:rsidR="00D80F75" w:rsidRDefault="00D80F75" w:rsidP="00D80F75">
      <w:pPr>
        <w:jc w:val="center"/>
        <w:rPr>
          <w:b/>
          <w:bCs/>
          <w:lang w:val="en-US"/>
        </w:rPr>
      </w:pPr>
      <w:r w:rsidRPr="00D80F75">
        <w:rPr>
          <w:b/>
          <w:bCs/>
          <w:lang w:val="en-US"/>
        </w:rPr>
        <w:t>Supplementary Figures</w:t>
      </w:r>
    </w:p>
    <w:p w14:paraId="28C36051" w14:textId="77777777" w:rsidR="00D80F75" w:rsidRDefault="00D80F75" w:rsidP="00D80F75">
      <w:pPr>
        <w:jc w:val="center"/>
        <w:rPr>
          <w:b/>
          <w:bCs/>
          <w:lang w:val="en-US"/>
        </w:rPr>
      </w:pPr>
    </w:p>
    <w:p w14:paraId="039B5DF2" w14:textId="77777777" w:rsidR="00D80F75" w:rsidRDefault="00D80F75" w:rsidP="00D80F75">
      <w:pPr>
        <w:jc w:val="center"/>
        <w:rPr>
          <w:b/>
          <w:bCs/>
          <w:lang w:val="en-US"/>
        </w:rPr>
      </w:pPr>
    </w:p>
    <w:p w14:paraId="2A284E17" w14:textId="2C262EA6" w:rsidR="00D80F75" w:rsidRDefault="00D80F75" w:rsidP="00D80F75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73B396E1" wp14:editId="0073C842">
            <wp:extent cx="5731510" cy="2047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8AD4B" w14:textId="336A2B54" w:rsidR="00B85B0C" w:rsidRDefault="00D80F75" w:rsidP="00D80F75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80F75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 1</w:t>
      </w:r>
      <w:r>
        <w:rPr>
          <w:b/>
          <w:bCs/>
          <w:lang w:val="en-US"/>
        </w:rPr>
        <w:t xml:space="preserve"> </w:t>
      </w:r>
      <w:r w:rsidRPr="00D80F75">
        <w:rPr>
          <w:rFonts w:ascii="Times New Roman" w:hAnsi="Times New Roman" w:cs="Times New Roman"/>
          <w:sz w:val="20"/>
          <w:szCs w:val="20"/>
          <w:lang w:val="en-US"/>
        </w:rPr>
        <w:t xml:space="preserve">LD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decay plots showing differences in the LD decay distance. </w:t>
      </w:r>
      <w:r w:rsidRPr="0056607F">
        <w:rPr>
          <w:rFonts w:ascii="Times New Roman" w:hAnsi="Times New Roman" w:cs="Times New Roman"/>
          <w:b/>
          <w:bCs/>
          <w:sz w:val="20"/>
          <w:szCs w:val="20"/>
          <w:lang w:val="en-US"/>
        </w:rPr>
        <w:t>A.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An overall LD decay distance of 250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kbp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56607F">
        <w:rPr>
          <w:rFonts w:ascii="Times New Roman" w:hAnsi="Times New Roman" w:cs="Times New Roman"/>
          <w:b/>
          <w:bCs/>
          <w:sz w:val="20"/>
          <w:szCs w:val="20"/>
          <w:lang w:val="en-US"/>
        </w:rPr>
        <w:t>B.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LD decay distance of 3</w:t>
      </w:r>
      <w:r w:rsidR="0056607F">
        <w:rPr>
          <w:rFonts w:ascii="Times New Roman" w:hAnsi="Times New Roman" w:cs="Times New Roman"/>
          <w:sz w:val="20"/>
          <w:szCs w:val="20"/>
          <w:lang w:val="en-US"/>
        </w:rPr>
        <w:t>88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kbp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for sub-genome A. </w:t>
      </w:r>
      <w:r w:rsidRPr="0056607F">
        <w:rPr>
          <w:rFonts w:ascii="Times New Roman" w:hAnsi="Times New Roman" w:cs="Times New Roman"/>
          <w:b/>
          <w:bCs/>
          <w:sz w:val="20"/>
          <w:szCs w:val="20"/>
          <w:lang w:val="en-US"/>
        </w:rPr>
        <w:t>C.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LD decay distance </w:t>
      </w:r>
      <w:r w:rsidR="0056607F">
        <w:rPr>
          <w:rFonts w:ascii="Times New Roman" w:hAnsi="Times New Roman" w:cs="Times New Roman"/>
          <w:sz w:val="20"/>
          <w:szCs w:val="20"/>
          <w:lang w:val="en-US"/>
        </w:rPr>
        <w:t xml:space="preserve">of 177 </w:t>
      </w:r>
      <w:proofErr w:type="spellStart"/>
      <w:r w:rsidR="0056607F">
        <w:rPr>
          <w:rFonts w:ascii="Times New Roman" w:hAnsi="Times New Roman" w:cs="Times New Roman"/>
          <w:sz w:val="20"/>
          <w:szCs w:val="20"/>
          <w:lang w:val="en-US"/>
        </w:rPr>
        <w:t>kbp</w:t>
      </w:r>
      <w:proofErr w:type="spellEnd"/>
      <w:r w:rsidR="0056607F">
        <w:rPr>
          <w:rFonts w:ascii="Times New Roman" w:hAnsi="Times New Roman" w:cs="Times New Roman"/>
          <w:sz w:val="20"/>
          <w:szCs w:val="20"/>
          <w:lang w:val="en-US"/>
        </w:rPr>
        <w:t xml:space="preserve"> for sub-genome B</w:t>
      </w:r>
    </w:p>
    <w:p w14:paraId="269363E2" w14:textId="7D87E30F" w:rsidR="00B85B0C" w:rsidRDefault="007E1958" w:rsidP="00D80F75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48FC3199" wp14:editId="69D4430C">
            <wp:extent cx="5542671" cy="4668838"/>
            <wp:effectExtent l="0" t="0" r="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5544" cy="4671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F4FC9" w14:textId="0D6F1A75" w:rsidR="0056607F" w:rsidRDefault="007E1958" w:rsidP="00D80F75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80F7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2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Manhattan and QQ </w:t>
      </w:r>
      <w:r w:rsidR="00557262">
        <w:rPr>
          <w:rFonts w:ascii="Times New Roman" w:hAnsi="Times New Roman" w:cs="Times New Roman"/>
          <w:sz w:val="20"/>
          <w:szCs w:val="20"/>
          <w:lang w:val="en-US"/>
        </w:rPr>
        <w:t xml:space="preserve">plots generated after marker-trait-association </w:t>
      </w:r>
      <w:r w:rsidR="005443D5">
        <w:rPr>
          <w:rFonts w:ascii="Times New Roman" w:hAnsi="Times New Roman" w:cs="Times New Roman"/>
          <w:sz w:val="20"/>
          <w:szCs w:val="20"/>
          <w:lang w:val="en-US"/>
        </w:rPr>
        <w:t xml:space="preserve">(MTA) </w:t>
      </w:r>
      <w:r w:rsidR="00557262">
        <w:rPr>
          <w:rFonts w:ascii="Times New Roman" w:hAnsi="Times New Roman" w:cs="Times New Roman"/>
          <w:sz w:val="20"/>
          <w:szCs w:val="20"/>
          <w:lang w:val="en-US"/>
        </w:rPr>
        <w:t xml:space="preserve">using </w:t>
      </w:r>
      <w:r w:rsidR="00606F18">
        <w:rPr>
          <w:rFonts w:ascii="Times New Roman" w:hAnsi="Times New Roman" w:cs="Times New Roman"/>
          <w:sz w:val="20"/>
          <w:szCs w:val="20"/>
          <w:lang w:val="en-US"/>
        </w:rPr>
        <w:t xml:space="preserve">BLUPs from </w:t>
      </w:r>
      <w:r w:rsidR="00557262">
        <w:rPr>
          <w:rFonts w:ascii="Times New Roman" w:hAnsi="Times New Roman" w:cs="Times New Roman"/>
          <w:sz w:val="20"/>
          <w:szCs w:val="20"/>
          <w:lang w:val="en-US"/>
        </w:rPr>
        <w:t xml:space="preserve">phenotypic data collected from </w:t>
      </w:r>
      <w:proofErr w:type="spellStart"/>
      <w:r w:rsidR="00557262">
        <w:rPr>
          <w:rFonts w:ascii="Times New Roman" w:hAnsi="Times New Roman" w:cs="Times New Roman"/>
          <w:sz w:val="20"/>
          <w:szCs w:val="20"/>
          <w:lang w:val="en-US"/>
        </w:rPr>
        <w:t>Serere</w:t>
      </w:r>
      <w:proofErr w:type="spellEnd"/>
      <w:r w:rsidR="0055726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5443D5">
        <w:rPr>
          <w:rFonts w:ascii="Times New Roman" w:hAnsi="Times New Roman" w:cs="Times New Roman"/>
          <w:sz w:val="20"/>
          <w:szCs w:val="20"/>
          <w:lang w:val="en-US"/>
        </w:rPr>
        <w:t xml:space="preserve">No obvious peaks were detected. </w:t>
      </w:r>
      <w:r w:rsidR="005443D5" w:rsidRPr="00606F18">
        <w:rPr>
          <w:rFonts w:ascii="Times New Roman" w:hAnsi="Times New Roman" w:cs="Times New Roman"/>
          <w:b/>
          <w:bCs/>
          <w:sz w:val="20"/>
          <w:szCs w:val="20"/>
          <w:lang w:val="en-US"/>
        </w:rPr>
        <w:t>Ai</w:t>
      </w:r>
      <w:r w:rsidR="00557262" w:rsidRPr="00606F18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557262">
        <w:rPr>
          <w:rFonts w:ascii="Times New Roman" w:hAnsi="Times New Roman" w:cs="Times New Roman"/>
          <w:sz w:val="20"/>
          <w:szCs w:val="20"/>
          <w:lang w:val="en-US"/>
        </w:rPr>
        <w:t xml:space="preserve"> Manhattan plot generated using </w:t>
      </w:r>
      <w:proofErr w:type="spellStart"/>
      <w:r w:rsidR="00557262">
        <w:rPr>
          <w:rFonts w:ascii="Times New Roman" w:hAnsi="Times New Roman" w:cs="Times New Roman"/>
          <w:sz w:val="20"/>
          <w:szCs w:val="20"/>
          <w:lang w:val="en-US"/>
        </w:rPr>
        <w:t>Serere</w:t>
      </w:r>
      <w:proofErr w:type="spellEnd"/>
      <w:r w:rsidR="00557262">
        <w:rPr>
          <w:rFonts w:ascii="Times New Roman" w:hAnsi="Times New Roman" w:cs="Times New Roman"/>
          <w:sz w:val="20"/>
          <w:szCs w:val="20"/>
          <w:lang w:val="en-US"/>
        </w:rPr>
        <w:t xml:space="preserve"> 202</w:t>
      </w:r>
      <w:r w:rsidR="005443D5">
        <w:rPr>
          <w:rFonts w:ascii="Times New Roman" w:hAnsi="Times New Roman" w:cs="Times New Roman"/>
          <w:sz w:val="20"/>
          <w:szCs w:val="20"/>
          <w:lang w:val="en-US"/>
        </w:rPr>
        <w:t xml:space="preserve">0A data. </w:t>
      </w:r>
      <w:proofErr w:type="spellStart"/>
      <w:r w:rsidR="005443D5" w:rsidRPr="00606F18">
        <w:rPr>
          <w:rFonts w:ascii="Times New Roman" w:hAnsi="Times New Roman" w:cs="Times New Roman"/>
          <w:b/>
          <w:bCs/>
          <w:sz w:val="20"/>
          <w:szCs w:val="20"/>
          <w:lang w:val="en-US"/>
        </w:rPr>
        <w:t>Aii</w:t>
      </w:r>
      <w:proofErr w:type="spellEnd"/>
      <w:r w:rsidR="005443D5">
        <w:rPr>
          <w:rFonts w:ascii="Times New Roman" w:hAnsi="Times New Roman" w:cs="Times New Roman"/>
          <w:sz w:val="20"/>
          <w:szCs w:val="20"/>
          <w:lang w:val="en-US"/>
        </w:rPr>
        <w:t xml:space="preserve">. Corresponding QQ plot generated </w:t>
      </w:r>
      <w:r w:rsidR="00606F18">
        <w:rPr>
          <w:rFonts w:ascii="Times New Roman" w:hAnsi="Times New Roman" w:cs="Times New Roman"/>
          <w:sz w:val="20"/>
          <w:szCs w:val="20"/>
          <w:lang w:val="en-US"/>
        </w:rPr>
        <w:t>using</w:t>
      </w:r>
      <w:r w:rsidR="005443D5">
        <w:rPr>
          <w:rFonts w:ascii="Times New Roman" w:hAnsi="Times New Roman" w:cs="Times New Roman"/>
          <w:sz w:val="20"/>
          <w:szCs w:val="20"/>
          <w:lang w:val="en-US"/>
        </w:rPr>
        <w:t xml:space="preserve"> observed data for 2020A versus expected. </w:t>
      </w:r>
      <w:r w:rsidR="005443D5" w:rsidRPr="00606F18">
        <w:rPr>
          <w:rFonts w:ascii="Times New Roman" w:hAnsi="Times New Roman" w:cs="Times New Roman"/>
          <w:b/>
          <w:bCs/>
          <w:sz w:val="20"/>
          <w:szCs w:val="20"/>
          <w:lang w:val="en-US"/>
        </w:rPr>
        <w:t>Bi.</w:t>
      </w:r>
      <w:r w:rsidR="005443D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443D5">
        <w:rPr>
          <w:rFonts w:ascii="Times New Roman" w:hAnsi="Times New Roman" w:cs="Times New Roman"/>
          <w:sz w:val="20"/>
          <w:szCs w:val="20"/>
          <w:lang w:val="en-US"/>
        </w:rPr>
        <w:t xml:space="preserve">Manhattan plot generated using </w:t>
      </w:r>
      <w:proofErr w:type="spellStart"/>
      <w:r w:rsidR="005443D5">
        <w:rPr>
          <w:rFonts w:ascii="Times New Roman" w:hAnsi="Times New Roman" w:cs="Times New Roman"/>
          <w:sz w:val="20"/>
          <w:szCs w:val="20"/>
          <w:lang w:val="en-US"/>
        </w:rPr>
        <w:t>Serere</w:t>
      </w:r>
      <w:proofErr w:type="spellEnd"/>
      <w:r w:rsidR="005443D5">
        <w:rPr>
          <w:rFonts w:ascii="Times New Roman" w:hAnsi="Times New Roman" w:cs="Times New Roman"/>
          <w:sz w:val="20"/>
          <w:szCs w:val="20"/>
          <w:lang w:val="en-US"/>
        </w:rPr>
        <w:t xml:space="preserve"> 2020</w:t>
      </w:r>
      <w:r w:rsidR="005443D5">
        <w:rPr>
          <w:rFonts w:ascii="Times New Roman" w:hAnsi="Times New Roman" w:cs="Times New Roman"/>
          <w:sz w:val="20"/>
          <w:szCs w:val="20"/>
          <w:lang w:val="en-US"/>
        </w:rPr>
        <w:t>B</w:t>
      </w:r>
      <w:r w:rsidR="005443D5">
        <w:rPr>
          <w:rFonts w:ascii="Times New Roman" w:hAnsi="Times New Roman" w:cs="Times New Roman"/>
          <w:sz w:val="20"/>
          <w:szCs w:val="20"/>
          <w:lang w:val="en-US"/>
        </w:rPr>
        <w:t xml:space="preserve"> data</w:t>
      </w:r>
      <w:r w:rsidR="005443D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5443D5" w:rsidRPr="00606F18">
        <w:rPr>
          <w:rFonts w:ascii="Times New Roman" w:hAnsi="Times New Roman" w:cs="Times New Roman"/>
          <w:b/>
          <w:bCs/>
          <w:sz w:val="20"/>
          <w:szCs w:val="20"/>
          <w:lang w:val="en-US"/>
        </w:rPr>
        <w:t>Bii.</w:t>
      </w:r>
      <w:r w:rsidR="005443D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443D5">
        <w:rPr>
          <w:rFonts w:ascii="Times New Roman" w:hAnsi="Times New Roman" w:cs="Times New Roman"/>
          <w:sz w:val="20"/>
          <w:szCs w:val="20"/>
          <w:lang w:val="en-US"/>
        </w:rPr>
        <w:t xml:space="preserve">Corresponding QQ plot generated </w:t>
      </w:r>
      <w:r w:rsidR="00606F18">
        <w:rPr>
          <w:rFonts w:ascii="Times New Roman" w:hAnsi="Times New Roman" w:cs="Times New Roman"/>
          <w:sz w:val="20"/>
          <w:szCs w:val="20"/>
          <w:lang w:val="en-US"/>
        </w:rPr>
        <w:t>using</w:t>
      </w:r>
      <w:r w:rsidR="005443D5">
        <w:rPr>
          <w:rFonts w:ascii="Times New Roman" w:hAnsi="Times New Roman" w:cs="Times New Roman"/>
          <w:sz w:val="20"/>
          <w:szCs w:val="20"/>
          <w:lang w:val="en-US"/>
        </w:rPr>
        <w:t xml:space="preserve"> observed data for 2020</w:t>
      </w:r>
      <w:r w:rsidR="005443D5">
        <w:rPr>
          <w:rFonts w:ascii="Times New Roman" w:hAnsi="Times New Roman" w:cs="Times New Roman"/>
          <w:sz w:val="20"/>
          <w:szCs w:val="20"/>
          <w:lang w:val="en-US"/>
        </w:rPr>
        <w:t>B</w:t>
      </w:r>
      <w:r w:rsidR="005443D5">
        <w:rPr>
          <w:rFonts w:ascii="Times New Roman" w:hAnsi="Times New Roman" w:cs="Times New Roman"/>
          <w:sz w:val="20"/>
          <w:szCs w:val="20"/>
          <w:lang w:val="en-US"/>
        </w:rPr>
        <w:t xml:space="preserve"> versus </w:t>
      </w:r>
      <w:r w:rsidR="005443D5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5443D5">
        <w:rPr>
          <w:rFonts w:ascii="Times New Roman" w:hAnsi="Times New Roman" w:cs="Times New Roman"/>
          <w:sz w:val="20"/>
          <w:szCs w:val="20"/>
          <w:lang w:val="en-US"/>
        </w:rPr>
        <w:t>expected</w:t>
      </w:r>
      <w:r w:rsidR="00606F1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606F18" w:rsidRPr="00606F18">
        <w:rPr>
          <w:rFonts w:ascii="Times New Roman" w:hAnsi="Times New Roman" w:cs="Times New Roman"/>
          <w:b/>
          <w:bCs/>
          <w:sz w:val="20"/>
          <w:szCs w:val="20"/>
          <w:lang w:val="en-US"/>
        </w:rPr>
        <w:t>Ci.</w:t>
      </w:r>
      <w:r w:rsidR="00606F1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06F18">
        <w:rPr>
          <w:rFonts w:ascii="Times New Roman" w:hAnsi="Times New Roman" w:cs="Times New Roman"/>
          <w:sz w:val="20"/>
          <w:szCs w:val="20"/>
          <w:lang w:val="en-US"/>
        </w:rPr>
        <w:t xml:space="preserve">Manhattan plot generated using </w:t>
      </w:r>
      <w:r w:rsidR="00606F18">
        <w:rPr>
          <w:rFonts w:ascii="Times New Roman" w:hAnsi="Times New Roman" w:cs="Times New Roman"/>
          <w:sz w:val="20"/>
          <w:szCs w:val="20"/>
          <w:lang w:val="en-US"/>
        </w:rPr>
        <w:t xml:space="preserve">combined dataset from </w:t>
      </w:r>
      <w:proofErr w:type="spellStart"/>
      <w:r w:rsidR="00606F18">
        <w:rPr>
          <w:rFonts w:ascii="Times New Roman" w:hAnsi="Times New Roman" w:cs="Times New Roman"/>
          <w:sz w:val="20"/>
          <w:szCs w:val="20"/>
          <w:lang w:val="en-US"/>
        </w:rPr>
        <w:t>Serere</w:t>
      </w:r>
      <w:proofErr w:type="spellEnd"/>
      <w:r w:rsidR="00606F18">
        <w:rPr>
          <w:rFonts w:ascii="Times New Roman" w:hAnsi="Times New Roman" w:cs="Times New Roman"/>
          <w:sz w:val="20"/>
          <w:szCs w:val="20"/>
          <w:lang w:val="en-US"/>
        </w:rPr>
        <w:t xml:space="preserve"> 2020A </w:t>
      </w:r>
      <w:r w:rsidR="00606F18">
        <w:rPr>
          <w:rFonts w:ascii="Times New Roman" w:hAnsi="Times New Roman" w:cs="Times New Roman"/>
          <w:sz w:val="20"/>
          <w:szCs w:val="20"/>
          <w:lang w:val="en-US"/>
        </w:rPr>
        <w:t xml:space="preserve">and 2020B </w:t>
      </w:r>
      <w:r w:rsidR="00606F18">
        <w:rPr>
          <w:rFonts w:ascii="Times New Roman" w:hAnsi="Times New Roman" w:cs="Times New Roman"/>
          <w:sz w:val="20"/>
          <w:szCs w:val="20"/>
          <w:lang w:val="en-US"/>
        </w:rPr>
        <w:t>data</w:t>
      </w:r>
      <w:r w:rsidR="00606F18">
        <w:rPr>
          <w:rFonts w:ascii="Times New Roman" w:hAnsi="Times New Roman" w:cs="Times New Roman"/>
          <w:sz w:val="20"/>
          <w:szCs w:val="20"/>
          <w:lang w:val="en-US"/>
        </w:rPr>
        <w:t xml:space="preserve">sets. </w:t>
      </w:r>
      <w:proofErr w:type="spellStart"/>
      <w:r w:rsidR="00606F18" w:rsidRPr="00606F18">
        <w:rPr>
          <w:rFonts w:ascii="Times New Roman" w:hAnsi="Times New Roman" w:cs="Times New Roman"/>
          <w:b/>
          <w:bCs/>
          <w:sz w:val="20"/>
          <w:szCs w:val="20"/>
          <w:lang w:val="en-US"/>
        </w:rPr>
        <w:t>Cii</w:t>
      </w:r>
      <w:proofErr w:type="spellEnd"/>
      <w:r w:rsidR="00606F18" w:rsidRPr="00606F18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606F1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06F18">
        <w:rPr>
          <w:rFonts w:ascii="Times New Roman" w:hAnsi="Times New Roman" w:cs="Times New Roman"/>
          <w:sz w:val="20"/>
          <w:szCs w:val="20"/>
          <w:lang w:val="en-US"/>
        </w:rPr>
        <w:t xml:space="preserve">Corresponding QQ plot generated by plotting observed </w:t>
      </w:r>
      <w:r w:rsidR="00606F18">
        <w:rPr>
          <w:rFonts w:ascii="Times New Roman" w:hAnsi="Times New Roman" w:cs="Times New Roman"/>
          <w:sz w:val="20"/>
          <w:szCs w:val="20"/>
          <w:lang w:val="en-US"/>
        </w:rPr>
        <w:t xml:space="preserve">means </w:t>
      </w:r>
      <w:r w:rsidR="00606F18">
        <w:rPr>
          <w:rFonts w:ascii="Times New Roman" w:hAnsi="Times New Roman" w:cs="Times New Roman"/>
          <w:sz w:val="20"/>
          <w:szCs w:val="20"/>
          <w:lang w:val="en-US"/>
        </w:rPr>
        <w:t>for 2020</w:t>
      </w:r>
      <w:r w:rsidR="00606F18">
        <w:rPr>
          <w:rFonts w:ascii="Times New Roman" w:hAnsi="Times New Roman" w:cs="Times New Roman"/>
          <w:sz w:val="20"/>
          <w:szCs w:val="20"/>
          <w:lang w:val="en-US"/>
        </w:rPr>
        <w:t>A and 2020</w:t>
      </w:r>
      <w:r w:rsidR="00606F18">
        <w:rPr>
          <w:rFonts w:ascii="Times New Roman" w:hAnsi="Times New Roman" w:cs="Times New Roman"/>
          <w:sz w:val="20"/>
          <w:szCs w:val="20"/>
          <w:lang w:val="en-US"/>
        </w:rPr>
        <w:t>B versus the expected</w:t>
      </w:r>
    </w:p>
    <w:p w14:paraId="7680F416" w14:textId="1841B068" w:rsidR="0056607F" w:rsidRDefault="00276B3C" w:rsidP="00D80F75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2B194D7D" wp14:editId="6CD8C135">
            <wp:extent cx="5731510" cy="45180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1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00C70" w14:textId="4F3A081E" w:rsidR="00522E90" w:rsidRDefault="00522E90" w:rsidP="00D80F75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056422A" w14:textId="2483E145" w:rsidR="00522E90" w:rsidRDefault="00522E90" w:rsidP="00D80F75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76B3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Figure </w:t>
      </w:r>
      <w:r w:rsidR="00606F18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Box plots drawn </w:t>
      </w:r>
      <w:r w:rsidR="00276B3C">
        <w:rPr>
          <w:rFonts w:ascii="Times New Roman" w:hAnsi="Times New Roman" w:cs="Times New Roman"/>
          <w:sz w:val="20"/>
          <w:szCs w:val="20"/>
          <w:lang w:val="en-US"/>
        </w:rPr>
        <w:t>for the identified haplotypes showing clear differences between the favorable haplotypes (AAAA, CCT, CCA and CTGTCGCA) and alternative haplotypes across the different seasons tested</w:t>
      </w:r>
    </w:p>
    <w:p w14:paraId="6E76E0A5" w14:textId="61950E3A" w:rsidR="00B61C22" w:rsidRDefault="00B61C22" w:rsidP="00D80F75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E4FC3AD" w14:textId="0C2A1EC7" w:rsidR="00B61C22" w:rsidRDefault="00B61C22" w:rsidP="00D80F75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79CDC63B" wp14:editId="0E5C7611">
            <wp:extent cx="5731172" cy="5569527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29" b="15699"/>
                    <a:stretch/>
                  </pic:blipFill>
                  <pic:spPr bwMode="auto">
                    <a:xfrm>
                      <a:off x="0" y="0"/>
                      <a:ext cx="5731510" cy="5569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EB7F66" w14:textId="5383545B" w:rsidR="00B61C22" w:rsidRDefault="00B61C22" w:rsidP="00D80F75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047FAE7" w14:textId="5E1F2FFE" w:rsidR="00B61C22" w:rsidRPr="00D80F75" w:rsidRDefault="00B61C22" w:rsidP="00D80F75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61C2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Figure </w:t>
      </w:r>
      <w:r w:rsidR="0046634D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A Venn diagram showing the number of genotypes harboring different haplotypes, and how the haplotypes are shared among them </w:t>
      </w:r>
    </w:p>
    <w:sectPr w:rsidR="00B61C22" w:rsidRPr="00D80F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F75"/>
    <w:rsid w:val="00276B3C"/>
    <w:rsid w:val="0046634D"/>
    <w:rsid w:val="00504062"/>
    <w:rsid w:val="00522E90"/>
    <w:rsid w:val="005443D5"/>
    <w:rsid w:val="00557262"/>
    <w:rsid w:val="0056607F"/>
    <w:rsid w:val="00606F18"/>
    <w:rsid w:val="007A03FB"/>
    <w:rsid w:val="007E1958"/>
    <w:rsid w:val="00B61C22"/>
    <w:rsid w:val="00B85B0C"/>
    <w:rsid w:val="00CC24FA"/>
    <w:rsid w:val="00D8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F7250"/>
  <w15:chartTrackingRefBased/>
  <w15:docId w15:val="{7530B811-9107-C04A-A9AE-C28A85E84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K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Odeny, Damaris (ICRISAT)</dc:creator>
  <cp:keywords/>
  <dc:description/>
  <cp:lastModifiedBy>Odeny, Damaris (ICRISAT)</cp:lastModifiedBy>
  <cp:revision>7</cp:revision>
  <dcterms:created xsi:type="dcterms:W3CDTF">2022-04-28T22:41:00Z</dcterms:created>
  <dcterms:modified xsi:type="dcterms:W3CDTF">2022-06-07T11:24:00Z</dcterms:modified>
</cp:coreProperties>
</file>