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95A6E" w14:textId="2BF557A0" w:rsidR="00FA50C4" w:rsidRDefault="00FA50C4" w:rsidP="00FA50C4">
      <w:pPr>
        <w:pStyle w:val="Heading1"/>
      </w:pPr>
      <w:bookmarkStart w:id="0" w:name="_Toc152313801"/>
      <w:bookmarkStart w:id="1" w:name="_GoBack"/>
      <w:r>
        <w:t>Supplementary</w:t>
      </w:r>
      <w:bookmarkEnd w:id="0"/>
      <w:r>
        <w:t xml:space="preserve"> files</w:t>
      </w:r>
    </w:p>
    <w:p w14:paraId="66993612" w14:textId="77777777" w:rsidR="004B3E63" w:rsidRDefault="004B3E63" w:rsidP="004B3E63">
      <w:pPr>
        <w:rPr>
          <w:lang w:val="en-US"/>
        </w:rPr>
      </w:pPr>
    </w:p>
    <w:p w14:paraId="110A7B11" w14:textId="77777777" w:rsidR="004B3E63" w:rsidRPr="004B3E63" w:rsidRDefault="004B3E63" w:rsidP="004B3E63">
      <w:pPr>
        <w:rPr>
          <w:lang w:val="en-US"/>
        </w:rPr>
      </w:pPr>
    </w:p>
    <w:p w14:paraId="3499A1C9" w14:textId="77777777" w:rsidR="00EC0CBF" w:rsidRPr="002D49B5" w:rsidRDefault="00EC0CBF" w:rsidP="00EC0CBF">
      <w:pPr>
        <w:rPr>
          <w:sz w:val="18"/>
          <w:szCs w:val="18"/>
          <w:lang w:val="en-US"/>
        </w:rPr>
      </w:pPr>
      <w:r w:rsidRPr="002E2C8C">
        <w:rPr>
          <w:b/>
          <w:bCs/>
          <w:sz w:val="18"/>
          <w:szCs w:val="18"/>
          <w:lang w:val="en-US"/>
        </w:rPr>
        <w:t xml:space="preserve">Supplementary Table </w:t>
      </w:r>
      <w:r w:rsidRPr="002E2C8C">
        <w:rPr>
          <w:b/>
          <w:bCs/>
          <w:i/>
          <w:iCs/>
          <w:sz w:val="18"/>
          <w:szCs w:val="18"/>
        </w:rPr>
        <w:fldChar w:fldCharType="begin"/>
      </w:r>
      <w:r w:rsidRPr="002E2C8C">
        <w:rPr>
          <w:b/>
          <w:bCs/>
          <w:sz w:val="18"/>
          <w:szCs w:val="18"/>
          <w:lang w:val="en-US"/>
        </w:rPr>
        <w:instrText xml:space="preserve"> SEQ Table \* ARABIC </w:instrText>
      </w:r>
      <w:r w:rsidRPr="002E2C8C">
        <w:rPr>
          <w:b/>
          <w:bCs/>
          <w:i/>
          <w:iCs/>
          <w:sz w:val="18"/>
          <w:szCs w:val="18"/>
        </w:rPr>
        <w:fldChar w:fldCharType="separate"/>
      </w:r>
      <w:r>
        <w:rPr>
          <w:b/>
          <w:bCs/>
          <w:noProof/>
          <w:sz w:val="18"/>
          <w:szCs w:val="18"/>
          <w:lang w:val="en-US"/>
        </w:rPr>
        <w:t>1</w:t>
      </w:r>
      <w:r w:rsidRPr="002E2C8C">
        <w:rPr>
          <w:b/>
          <w:bCs/>
          <w:i/>
          <w:iCs/>
          <w:sz w:val="18"/>
          <w:szCs w:val="18"/>
        </w:rPr>
        <w:fldChar w:fldCharType="end"/>
      </w:r>
      <w:r w:rsidRPr="002D49B5">
        <w:rPr>
          <w:b/>
          <w:bCs/>
          <w:sz w:val="18"/>
          <w:szCs w:val="18"/>
          <w:lang w:val="en-US"/>
        </w:rPr>
        <w:t>:</w:t>
      </w:r>
      <w:r w:rsidRPr="002D49B5">
        <w:rPr>
          <w:sz w:val="18"/>
          <w:szCs w:val="18"/>
          <w:lang w:val="en-US"/>
        </w:rPr>
        <w:t xml:space="preserve"> </w:t>
      </w:r>
      <w:r w:rsidRPr="002D49B5">
        <w:rPr>
          <w:color w:val="000000" w:themeColor="text1"/>
          <w:sz w:val="18"/>
          <w:szCs w:val="18"/>
          <w:lang w:val="en-US"/>
        </w:rPr>
        <w:t>Identification of single nucleotide polymorphisms (SNPs) associated with stem rust resistance that have a</w:t>
      </w:r>
      <w:r w:rsidRPr="002D49B5">
        <w:rPr>
          <w:i/>
          <w:iCs/>
          <w:color w:val="000000" w:themeColor="text1"/>
          <w:sz w:val="18"/>
          <w:szCs w:val="18"/>
          <w:lang w:val="en-US"/>
        </w:rPr>
        <w:t xml:space="preserve"> </w:t>
      </w:r>
      <w:r w:rsidRPr="002D49B5">
        <w:rPr>
          <w:i/>
          <w:iCs/>
          <w:sz w:val="18"/>
          <w:szCs w:val="18"/>
          <w:lang w:val="en-US"/>
        </w:rPr>
        <w:t>p</w:t>
      </w:r>
      <w:r w:rsidRPr="002D49B5">
        <w:rPr>
          <w:sz w:val="18"/>
          <w:szCs w:val="18"/>
          <w:lang w:val="en-US"/>
        </w:rPr>
        <w:t xml:space="preserve">-value smaller than </w:t>
      </w:r>
      <w:r w:rsidRPr="002D49B5">
        <w:rPr>
          <w:i/>
          <w:iCs/>
          <w:sz w:val="18"/>
          <w:szCs w:val="18"/>
          <w:lang w:val="en-US"/>
        </w:rPr>
        <w:t>p</w:t>
      </w:r>
      <w:r w:rsidRPr="002D49B5">
        <w:rPr>
          <w:sz w:val="18"/>
          <w:szCs w:val="18"/>
          <w:lang w:val="en-US"/>
        </w:rPr>
        <w:t xml:space="preserve"> = 1.0 </w:t>
      </w:r>
      <w:r w:rsidRPr="002D49B5">
        <w:rPr>
          <w:sz w:val="18"/>
          <w:szCs w:val="18"/>
          <w:lang w:val="en-GB"/>
        </w:rPr>
        <w:t>×</w:t>
      </w:r>
      <w:r w:rsidRPr="002D49B5">
        <w:rPr>
          <w:sz w:val="18"/>
          <w:szCs w:val="18"/>
          <w:lang w:val="en-US"/>
        </w:rPr>
        <w:t xml:space="preserve"> 10</w:t>
      </w:r>
      <w:r w:rsidRPr="002D49B5">
        <w:rPr>
          <w:sz w:val="18"/>
          <w:szCs w:val="18"/>
          <w:vertAlign w:val="superscript"/>
          <w:lang w:val="en-US"/>
        </w:rPr>
        <w:t xml:space="preserve">-6 </w:t>
      </w:r>
      <w:r w:rsidRPr="002D49B5">
        <w:rPr>
          <w:sz w:val="18"/>
          <w:szCs w:val="18"/>
          <w:lang w:val="en-US"/>
        </w:rPr>
        <w:t>but are below the Bonferroni significance threshold of 5% in a nested association mapping population (NAM) of Italian ryegrass (</w:t>
      </w:r>
      <w:r w:rsidRPr="002D49B5">
        <w:rPr>
          <w:i/>
          <w:iCs/>
          <w:sz w:val="18"/>
          <w:szCs w:val="18"/>
          <w:lang w:val="en-US"/>
        </w:rPr>
        <w:t>Lolium multiflorum</w:t>
      </w:r>
      <w:r w:rsidRPr="002D49B5">
        <w:rPr>
          <w:sz w:val="18"/>
          <w:szCs w:val="18"/>
          <w:lang w:val="en-US"/>
        </w:rPr>
        <w:t xml:space="preserve"> Lam.). The NAM population consists of 708 </w:t>
      </w:r>
      <w:r>
        <w:rPr>
          <w:sz w:val="18"/>
          <w:szCs w:val="18"/>
          <w:lang w:val="en-US"/>
        </w:rPr>
        <w:t>F</w:t>
      </w:r>
      <w:r w:rsidRPr="00E53C1A">
        <w:rPr>
          <w:sz w:val="18"/>
          <w:szCs w:val="18"/>
          <w:vertAlign w:val="subscript"/>
          <w:lang w:val="en-US"/>
        </w:rPr>
        <w:t>2</w:t>
      </w:r>
      <w:r>
        <w:rPr>
          <w:sz w:val="18"/>
          <w:szCs w:val="18"/>
          <w:lang w:val="en-US"/>
        </w:rPr>
        <w:t xml:space="preserve"> individuals </w:t>
      </w:r>
      <w:r w:rsidRPr="00056D53">
        <w:rPr>
          <w:sz w:val="18"/>
          <w:szCs w:val="18"/>
          <w:lang w:val="en-US"/>
        </w:rPr>
        <w:t>derived from 24 founder plants exhibiting high variation in stem rust resistance</w:t>
      </w:r>
      <w:r w:rsidRPr="002D49B5">
        <w:rPr>
          <w:sz w:val="18"/>
          <w:szCs w:val="18"/>
          <w:lang w:val="en-US"/>
        </w:rPr>
        <w:t xml:space="preserve">. As phenotypic data, the best unbiased linear estimators from three different environments were used. The genotypic matrix consists of 3,199,253 SNP markers. </w:t>
      </w:r>
      <w:r w:rsidRPr="002D49B5">
        <w:rPr>
          <w:color w:val="000000" w:themeColor="text1"/>
          <w:sz w:val="18"/>
          <w:szCs w:val="18"/>
          <w:lang w:val="en-US"/>
        </w:rPr>
        <w:t>Gene name represents the name of the gene in the reference genome</w:t>
      </w:r>
      <w:r w:rsidRPr="002D49B5">
        <w:rPr>
          <w:i/>
          <w:iCs/>
          <w:color w:val="000000" w:themeColor="text1"/>
          <w:sz w:val="18"/>
          <w:szCs w:val="18"/>
          <w:lang w:val="en-US"/>
        </w:rPr>
        <w:t xml:space="preserve"> </w:t>
      </w:r>
      <w:r w:rsidRPr="002D49B5">
        <w:rPr>
          <w:color w:val="000000" w:themeColor="text1"/>
          <w:sz w:val="18"/>
          <w:szCs w:val="18"/>
          <w:lang w:val="en-US"/>
        </w:rPr>
        <w:t>cv. `</w:t>
      </w:r>
      <w:proofErr w:type="spellStart"/>
      <w:r w:rsidRPr="002D49B5">
        <w:rPr>
          <w:color w:val="000000" w:themeColor="text1"/>
          <w:sz w:val="18"/>
          <w:szCs w:val="18"/>
          <w:lang w:val="en-US"/>
        </w:rPr>
        <w:t>Rabiosa</w:t>
      </w:r>
      <w:proofErr w:type="spellEnd"/>
      <w:r w:rsidRPr="002D49B5">
        <w:rPr>
          <w:sz w:val="18"/>
          <w:szCs w:val="18"/>
          <w:lang w:val="en-US"/>
        </w:rPr>
        <w:t>`</w:t>
      </w:r>
      <w:r>
        <w:rPr>
          <w:sz w:val="18"/>
          <w:szCs w:val="18"/>
          <w:lang w:val="en-US"/>
        </w:rPr>
        <w:t xml:space="preserve"> </w:t>
      </w:r>
      <w:r w:rsidRPr="002D49B5">
        <w:rPr>
          <w:i/>
          <w:iCs/>
          <w:sz w:val="18"/>
          <w:szCs w:val="18"/>
          <w:lang w:val="en-US"/>
        </w:rPr>
        <w:fldChar w:fldCharType="begin"/>
      </w:r>
      <w:r>
        <w:rPr>
          <w:sz w:val="18"/>
          <w:szCs w:val="18"/>
          <w:lang w:val="en-US"/>
        </w:rPr>
        <w:instrText xml:space="preserve"> ADDIN ZOTERO_ITEM CSL_CITATION {"citationID":"k6El7PW0","properties":{"formattedCitation":"(Chen et al. 2025)","plainCitation":"(Chen et al. 2025)","noteIndex":0},"citationItems":[{"id":18728,"uris":["http://zotero.org/groups/4932742/items/A3VI7RNP"],"itemData":{"id":18728,"type":"article-journal","abstract":"The first chromosome-level haplotype-resolved assembly for highly heterozygous Italian ryegrass was generated.\nA customized haplotig purging pipeline and a reference-based phasing pipeline were esta...","citation-key":"chen2025","container-title":"The Plant Genome","DOI":"10.1002/tpg2.70079","ISSN":"1940-3372","issue":"3","language":"en","page":"e70079","publisher":"John Wiley &amp; Sons, Ltd","source":"acsess.onlinelibrary.wiley.com","title":"Chromosome-level haplotype-resolved genome assembly provides insights into the highly heterozygous genome of Italian ryegrass (&lt;i&gt;Lolium multiflorum &lt;/i&gt;Lam.)","volume":"18","author":[{"family":"Chen","given":"Yutang"},{"family":"Kiesbauer","given":"Jenny"},{"family":"Copetti","given":"Dario"},{"family":"Frei","given":"Daniel"},{"family":"Frey","given":"Jürg E."},{"family":"Grieder","given":"Christoph"},{"family":"Kölliker","given":"Roland"},{"family":"Studer","given":"Bruno"}],"issued":{"date-parts":[["2025",9,1]]}}}],"schema":"https://github.com/citation-style-language/schema/raw/master/csl-citation.json"} </w:instrText>
      </w:r>
      <w:r w:rsidRPr="002D49B5">
        <w:rPr>
          <w:i/>
          <w:iCs/>
          <w:sz w:val="18"/>
          <w:szCs w:val="18"/>
          <w:lang w:val="en-US"/>
        </w:rPr>
        <w:fldChar w:fldCharType="separate"/>
      </w:r>
      <w:r w:rsidRPr="00D166FB">
        <w:rPr>
          <w:rFonts w:cs="Arial"/>
          <w:sz w:val="18"/>
          <w:lang w:val="en-US"/>
        </w:rPr>
        <w:t>(Chen et al. 2025)</w:t>
      </w:r>
      <w:r w:rsidRPr="002D49B5">
        <w:rPr>
          <w:i/>
          <w:iCs/>
          <w:sz w:val="18"/>
          <w:szCs w:val="18"/>
          <w:lang w:val="en-US"/>
        </w:rPr>
        <w:fldChar w:fldCharType="end"/>
      </w:r>
      <w:r w:rsidRPr="008E2900">
        <w:rPr>
          <w:sz w:val="18"/>
          <w:szCs w:val="18"/>
          <w:lang w:val="en-US"/>
        </w:rPr>
        <w:t>.</w:t>
      </w:r>
      <w:r w:rsidRPr="002D49B5">
        <w:rPr>
          <w:color w:val="000000" w:themeColor="text1"/>
          <w:sz w:val="18"/>
          <w:szCs w:val="18"/>
          <w:lang w:val="en-US"/>
        </w:rPr>
        <w:t xml:space="preserve"> The gene function was revealed by basic local alignment search tool. The allelic effect means the effect of alternative allele.</w:t>
      </w:r>
    </w:p>
    <w:tbl>
      <w:tblPr>
        <w:tblW w:w="1431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6"/>
        <w:gridCol w:w="2045"/>
        <w:gridCol w:w="2045"/>
        <w:gridCol w:w="2046"/>
      </w:tblGrid>
      <w:tr w:rsidR="00EC0CBF" w:rsidRPr="00E90935" w14:paraId="5326B9BA" w14:textId="77777777" w:rsidTr="00565A34">
        <w:trPr>
          <w:trHeight w:val="267"/>
        </w:trPr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</w:tcPr>
          <w:p w14:paraId="04E06C92" w14:textId="77777777" w:rsidR="00EC0CBF" w:rsidRPr="00120A62" w:rsidRDefault="00EC0CBF" w:rsidP="00565A34">
            <w:pPr>
              <w:spacing w:line="259" w:lineRule="auto"/>
              <w:rPr>
                <w:lang w:val="en-US"/>
              </w:rPr>
            </w:pPr>
            <w:r w:rsidRPr="00120A62">
              <w:rPr>
                <w:lang w:val="en-US"/>
              </w:rPr>
              <w:t>Chromosome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</w:tcPr>
          <w:p w14:paraId="30B1DAA2" w14:textId="77777777" w:rsidR="00EC0CBF" w:rsidRPr="00120A62" w:rsidRDefault="00EC0CBF" w:rsidP="00565A34">
            <w:pPr>
              <w:spacing w:line="259" w:lineRule="auto"/>
              <w:rPr>
                <w:lang w:val="en-US"/>
              </w:rPr>
            </w:pPr>
            <w:r>
              <w:rPr>
                <w:lang w:val="en-US"/>
              </w:rPr>
              <w:t>SNP position (bp)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</w:tcPr>
          <w:p w14:paraId="321D382B" w14:textId="77777777" w:rsidR="00EC0CBF" w:rsidRPr="004F1BAF" w:rsidRDefault="00EC0CBF" w:rsidP="00565A34">
            <w:pPr>
              <w:spacing w:line="259" w:lineRule="auto"/>
              <w:rPr>
                <w:lang w:val="en-US"/>
              </w:rPr>
            </w:pPr>
            <w:r w:rsidRPr="004F1BAF">
              <w:rPr>
                <w:lang w:val="en-US"/>
              </w:rPr>
              <w:t>Allelic effect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26008FC2" w14:textId="77777777" w:rsidR="00EC0CBF" w:rsidRDefault="00EC0CBF" w:rsidP="00565A34">
            <w:pPr>
              <w:spacing w:line="259" w:lineRule="auto"/>
              <w:rPr>
                <w:lang w:val="en-US"/>
              </w:rPr>
            </w:pPr>
            <w:r>
              <w:rPr>
                <w:lang w:val="en-US"/>
              </w:rPr>
              <w:t>Phenotypic variance (%)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</w:tcPr>
          <w:p w14:paraId="7E97B98C" w14:textId="77777777" w:rsidR="00EC0CBF" w:rsidRPr="00120A62" w:rsidRDefault="00EC0CBF" w:rsidP="00565A34">
            <w:pPr>
              <w:spacing w:line="259" w:lineRule="auto"/>
              <w:rPr>
                <w:lang w:val="en-US"/>
              </w:rPr>
            </w:pPr>
            <w:r>
              <w:rPr>
                <w:lang w:val="en-US"/>
              </w:rPr>
              <w:t>Gene p</w:t>
            </w:r>
            <w:r w:rsidRPr="00120A62">
              <w:rPr>
                <w:lang w:val="en-US"/>
              </w:rPr>
              <w:t>osition (bp)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</w:tcPr>
          <w:p w14:paraId="1DB63948" w14:textId="77777777" w:rsidR="00EC0CBF" w:rsidRPr="00120A62" w:rsidRDefault="00EC0CBF" w:rsidP="00565A34">
            <w:pPr>
              <w:spacing w:line="259" w:lineRule="auto"/>
              <w:rPr>
                <w:lang w:val="en-US"/>
              </w:rPr>
            </w:pPr>
            <w:r w:rsidRPr="00120A62">
              <w:rPr>
                <w:lang w:val="en-US"/>
              </w:rPr>
              <w:t>Gene</w:t>
            </w:r>
            <w:r>
              <w:rPr>
                <w:lang w:val="en-US"/>
              </w:rPr>
              <w:t xml:space="preserve"> name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72C037B9" w14:textId="77777777" w:rsidR="00EC0CBF" w:rsidRPr="00120A62" w:rsidRDefault="00EC0CBF" w:rsidP="00565A34">
            <w:pPr>
              <w:spacing w:line="259" w:lineRule="auto"/>
              <w:rPr>
                <w:lang w:val="en-US"/>
              </w:rPr>
            </w:pPr>
            <w:r w:rsidRPr="00120A62">
              <w:rPr>
                <w:lang w:val="en-US"/>
              </w:rPr>
              <w:t>SNP effect</w:t>
            </w:r>
          </w:p>
        </w:tc>
      </w:tr>
      <w:tr w:rsidR="00EC0CBF" w:rsidRPr="00E90935" w14:paraId="0427DD52" w14:textId="77777777" w:rsidTr="00565A34">
        <w:trPr>
          <w:trHeight w:val="521"/>
        </w:trPr>
        <w:tc>
          <w:tcPr>
            <w:tcW w:w="2045" w:type="dxa"/>
            <w:tcBorders>
              <w:top w:val="single" w:sz="4" w:space="0" w:color="auto"/>
            </w:tcBorders>
          </w:tcPr>
          <w:p w14:paraId="0FB008CA" w14:textId="77777777" w:rsidR="00EC0CBF" w:rsidRPr="002D49B5" w:rsidRDefault="00EC0CBF" w:rsidP="00565A34">
            <w:pPr>
              <w:spacing w:line="259" w:lineRule="auto"/>
              <w:rPr>
                <w:rFonts w:cs="Arial"/>
                <w:lang w:val="en-US"/>
              </w:rPr>
            </w:pPr>
            <w:r w:rsidRPr="002D49B5">
              <w:rPr>
                <w:rFonts w:cs="Arial"/>
                <w:lang w:val="en-US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</w:tcBorders>
          </w:tcPr>
          <w:p w14:paraId="6F4DD64B" w14:textId="77777777" w:rsidR="00EC0CBF" w:rsidRPr="002D49B5" w:rsidRDefault="00EC0CBF" w:rsidP="00565A34">
            <w:pPr>
              <w:spacing w:line="240" w:lineRule="auto"/>
              <w:jc w:val="left"/>
              <w:rPr>
                <w:rFonts w:cs="Arial"/>
                <w:color w:val="000000"/>
                <w:lang w:val="en-US"/>
              </w:rPr>
            </w:pPr>
            <w:r w:rsidRPr="002D49B5">
              <w:rPr>
                <w:rFonts w:cs="Arial"/>
                <w:color w:val="000000"/>
              </w:rPr>
              <w:t>165,319,368</w:t>
            </w:r>
          </w:p>
          <w:p w14:paraId="1822DBD5" w14:textId="77777777" w:rsidR="00EC0CBF" w:rsidRPr="002D49B5" w:rsidRDefault="00EC0CBF" w:rsidP="00565A34">
            <w:pPr>
              <w:spacing w:line="259" w:lineRule="auto"/>
              <w:jc w:val="left"/>
              <w:rPr>
                <w:rFonts w:cs="Arial"/>
                <w:lang w:val="en-US"/>
              </w:rPr>
            </w:pPr>
          </w:p>
        </w:tc>
        <w:tc>
          <w:tcPr>
            <w:tcW w:w="2045" w:type="dxa"/>
            <w:tcBorders>
              <w:top w:val="single" w:sz="4" w:space="0" w:color="auto"/>
            </w:tcBorders>
          </w:tcPr>
          <w:p w14:paraId="0C58331A" w14:textId="77777777" w:rsidR="00EC0CBF" w:rsidRPr="002D49B5" w:rsidRDefault="00EC0CBF" w:rsidP="00565A34">
            <w:pPr>
              <w:spacing w:line="259" w:lineRule="auto"/>
              <w:jc w:val="left"/>
              <w:rPr>
                <w:rFonts w:cs="Arial"/>
                <w:lang w:val="en-US"/>
              </w:rPr>
            </w:pPr>
            <w:r w:rsidRPr="002D49B5">
              <w:rPr>
                <w:rFonts w:cs="Arial"/>
                <w:lang w:val="en-US"/>
              </w:rPr>
              <w:t>1.26</w:t>
            </w:r>
          </w:p>
        </w:tc>
        <w:tc>
          <w:tcPr>
            <w:tcW w:w="2046" w:type="dxa"/>
            <w:tcBorders>
              <w:top w:val="single" w:sz="4" w:space="0" w:color="auto"/>
            </w:tcBorders>
          </w:tcPr>
          <w:p w14:paraId="2EAD332E" w14:textId="77777777" w:rsidR="00EC0CBF" w:rsidRPr="002D49B5" w:rsidRDefault="00EC0CBF" w:rsidP="00565A34">
            <w:pPr>
              <w:spacing w:line="259" w:lineRule="auto"/>
              <w:jc w:val="left"/>
              <w:rPr>
                <w:rFonts w:cs="Arial"/>
                <w:lang w:val="en-US"/>
              </w:rPr>
            </w:pPr>
            <w:r w:rsidRPr="002D49B5">
              <w:rPr>
                <w:rFonts w:cs="Arial"/>
                <w:lang w:val="en-US"/>
              </w:rPr>
              <w:t>4.00</w:t>
            </w:r>
          </w:p>
        </w:tc>
        <w:tc>
          <w:tcPr>
            <w:tcW w:w="2045" w:type="dxa"/>
            <w:tcBorders>
              <w:top w:val="single" w:sz="4" w:space="0" w:color="auto"/>
            </w:tcBorders>
          </w:tcPr>
          <w:p w14:paraId="4591312B" w14:textId="77777777" w:rsidR="00EC0CBF" w:rsidRPr="002D49B5" w:rsidRDefault="00EC0CBF" w:rsidP="00565A34">
            <w:pPr>
              <w:spacing w:line="259" w:lineRule="auto"/>
              <w:jc w:val="left"/>
              <w:rPr>
                <w:rFonts w:cs="Arial"/>
                <w:lang w:val="en-US"/>
              </w:rPr>
            </w:pPr>
            <w:r w:rsidRPr="002D49B5">
              <w:rPr>
                <w:rFonts w:cs="Arial"/>
                <w:lang w:val="en-US"/>
              </w:rPr>
              <w:t>-</w:t>
            </w:r>
          </w:p>
          <w:p w14:paraId="6E182712" w14:textId="77777777" w:rsidR="00EC0CBF" w:rsidRPr="002D49B5" w:rsidRDefault="00EC0CBF" w:rsidP="00565A34">
            <w:pPr>
              <w:spacing w:line="259" w:lineRule="auto"/>
              <w:jc w:val="left"/>
              <w:rPr>
                <w:rFonts w:cs="Arial"/>
                <w:lang w:val="en-US"/>
              </w:rPr>
            </w:pPr>
          </w:p>
        </w:tc>
        <w:tc>
          <w:tcPr>
            <w:tcW w:w="2045" w:type="dxa"/>
            <w:tcBorders>
              <w:top w:val="single" w:sz="4" w:space="0" w:color="auto"/>
            </w:tcBorders>
          </w:tcPr>
          <w:p w14:paraId="2F9FBF52" w14:textId="77777777" w:rsidR="00EC0CBF" w:rsidRPr="003612D1" w:rsidRDefault="00EC0CBF" w:rsidP="00565A34">
            <w:pPr>
              <w:spacing w:line="259" w:lineRule="auto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</w:tcBorders>
          </w:tcPr>
          <w:p w14:paraId="1E7B8847" w14:textId="77777777" w:rsidR="00EC0CBF" w:rsidRPr="00E90935" w:rsidRDefault="00EC0CBF" w:rsidP="00565A34">
            <w:pPr>
              <w:spacing w:line="259" w:lineRule="auto"/>
              <w:jc w:val="left"/>
              <w:rPr>
                <w:lang w:val="en-US"/>
              </w:rPr>
            </w:pPr>
          </w:p>
        </w:tc>
      </w:tr>
      <w:tr w:rsidR="00EC0CBF" w:rsidRPr="00E90935" w14:paraId="16E5A89A" w14:textId="77777777" w:rsidTr="00565A34">
        <w:trPr>
          <w:trHeight w:val="1068"/>
        </w:trPr>
        <w:tc>
          <w:tcPr>
            <w:tcW w:w="2045" w:type="dxa"/>
          </w:tcPr>
          <w:p w14:paraId="086237E2" w14:textId="77777777" w:rsidR="00EC0CBF" w:rsidRPr="002D49B5" w:rsidRDefault="00EC0CBF" w:rsidP="00565A34">
            <w:pPr>
              <w:spacing w:line="259" w:lineRule="auto"/>
              <w:rPr>
                <w:rFonts w:cs="Arial"/>
                <w:lang w:val="en-US"/>
              </w:rPr>
            </w:pPr>
            <w:r w:rsidRPr="002D49B5">
              <w:rPr>
                <w:rFonts w:cs="Arial"/>
                <w:lang w:val="en-US"/>
              </w:rPr>
              <w:t>6</w:t>
            </w:r>
          </w:p>
        </w:tc>
        <w:tc>
          <w:tcPr>
            <w:tcW w:w="2045" w:type="dxa"/>
          </w:tcPr>
          <w:p w14:paraId="3B068935" w14:textId="77777777" w:rsidR="00EC0CBF" w:rsidRPr="002D49B5" w:rsidRDefault="00EC0CBF" w:rsidP="00565A34">
            <w:pPr>
              <w:spacing w:line="240" w:lineRule="auto"/>
              <w:jc w:val="left"/>
              <w:rPr>
                <w:rFonts w:cs="Arial"/>
                <w:color w:val="000000"/>
                <w:lang w:val="en-US"/>
              </w:rPr>
            </w:pPr>
            <w:r w:rsidRPr="002D49B5">
              <w:rPr>
                <w:rFonts w:cs="Arial"/>
                <w:color w:val="000000"/>
              </w:rPr>
              <w:t>118,700,714</w:t>
            </w:r>
          </w:p>
          <w:p w14:paraId="04CA8143" w14:textId="77777777" w:rsidR="00EC0CBF" w:rsidRPr="002D49B5" w:rsidRDefault="00EC0CBF" w:rsidP="00565A34">
            <w:pPr>
              <w:spacing w:line="259" w:lineRule="auto"/>
              <w:jc w:val="left"/>
              <w:rPr>
                <w:rFonts w:cs="Arial"/>
                <w:lang w:val="en-US"/>
              </w:rPr>
            </w:pPr>
          </w:p>
        </w:tc>
        <w:tc>
          <w:tcPr>
            <w:tcW w:w="2045" w:type="dxa"/>
          </w:tcPr>
          <w:p w14:paraId="67CD93FF" w14:textId="77777777" w:rsidR="00EC0CBF" w:rsidRPr="002D49B5" w:rsidRDefault="00EC0CBF" w:rsidP="00565A34">
            <w:pPr>
              <w:spacing w:line="259" w:lineRule="auto"/>
              <w:jc w:val="left"/>
              <w:rPr>
                <w:rFonts w:cs="Arial"/>
                <w:lang w:val="en-US"/>
              </w:rPr>
            </w:pPr>
            <w:r w:rsidRPr="002D49B5">
              <w:rPr>
                <w:rFonts w:cs="Arial"/>
                <w:lang w:val="en-US"/>
              </w:rPr>
              <w:t>1.76</w:t>
            </w:r>
          </w:p>
        </w:tc>
        <w:tc>
          <w:tcPr>
            <w:tcW w:w="2046" w:type="dxa"/>
          </w:tcPr>
          <w:p w14:paraId="54B3815E" w14:textId="77777777" w:rsidR="00EC0CBF" w:rsidRPr="002D49B5" w:rsidRDefault="00EC0CBF" w:rsidP="00565A34">
            <w:pPr>
              <w:spacing w:line="259" w:lineRule="auto"/>
              <w:jc w:val="left"/>
              <w:rPr>
                <w:rFonts w:cs="Arial"/>
                <w:lang w:val="en-US"/>
              </w:rPr>
            </w:pPr>
            <w:r w:rsidRPr="002D49B5">
              <w:rPr>
                <w:rFonts w:cs="Arial"/>
                <w:lang w:val="en-US"/>
              </w:rPr>
              <w:t>3.90</w:t>
            </w:r>
          </w:p>
        </w:tc>
        <w:tc>
          <w:tcPr>
            <w:tcW w:w="2045" w:type="dxa"/>
          </w:tcPr>
          <w:p w14:paraId="0576C3ED" w14:textId="77777777" w:rsidR="00EC0CBF" w:rsidRPr="002D49B5" w:rsidRDefault="00EC0CBF" w:rsidP="00565A34">
            <w:pPr>
              <w:spacing w:line="259" w:lineRule="auto"/>
              <w:jc w:val="left"/>
              <w:rPr>
                <w:rFonts w:cs="Arial"/>
                <w:lang w:val="en-US"/>
              </w:rPr>
            </w:pPr>
            <w:r w:rsidRPr="002D49B5">
              <w:rPr>
                <w:rFonts w:cs="Arial"/>
                <w:lang w:val="en-US"/>
              </w:rPr>
              <w:t>118696039-118704239</w:t>
            </w:r>
          </w:p>
          <w:p w14:paraId="3847073B" w14:textId="77777777" w:rsidR="00EC0CBF" w:rsidRPr="002D49B5" w:rsidRDefault="00EC0CBF" w:rsidP="00565A34">
            <w:pPr>
              <w:spacing w:line="259" w:lineRule="auto"/>
              <w:jc w:val="left"/>
              <w:rPr>
                <w:rFonts w:cs="Arial"/>
                <w:lang w:val="en-US"/>
              </w:rPr>
            </w:pPr>
          </w:p>
        </w:tc>
        <w:tc>
          <w:tcPr>
            <w:tcW w:w="2045" w:type="dxa"/>
          </w:tcPr>
          <w:p w14:paraId="17ED3BC0" w14:textId="77777777" w:rsidR="00EC0CBF" w:rsidRPr="003612D1" w:rsidRDefault="00EC0CBF" w:rsidP="00565A34">
            <w:pPr>
              <w:spacing w:line="259" w:lineRule="auto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Chr6.15818</w:t>
            </w:r>
          </w:p>
        </w:tc>
        <w:tc>
          <w:tcPr>
            <w:tcW w:w="2046" w:type="dxa"/>
          </w:tcPr>
          <w:p w14:paraId="0319FC03" w14:textId="77777777" w:rsidR="00EC0CBF" w:rsidRPr="00120A62" w:rsidRDefault="00EC0CBF" w:rsidP="00565A34">
            <w:pPr>
              <w:spacing w:line="259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Synonymous variant, intron variant</w:t>
            </w:r>
          </w:p>
        </w:tc>
      </w:tr>
    </w:tbl>
    <w:p w14:paraId="0381E78E" w14:textId="77777777" w:rsidR="00EC0CBF" w:rsidRDefault="00EC0CBF" w:rsidP="00EC0CBF">
      <w:pPr>
        <w:rPr>
          <w:lang w:val="en-US"/>
        </w:rPr>
        <w:sectPr w:rsidR="00EC0CBF" w:rsidSect="00194E4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6839" w:h="11907" w:orient="landscape"/>
          <w:pgMar w:top="1417" w:right="1417" w:bottom="1417" w:left="1134" w:header="709" w:footer="709" w:gutter="0"/>
          <w:cols w:space="708"/>
          <w:docGrid w:linePitch="360"/>
        </w:sectPr>
      </w:pPr>
    </w:p>
    <w:p w14:paraId="4F460288" w14:textId="2E8BD29B" w:rsidR="00756598" w:rsidRDefault="00756598">
      <w:pPr>
        <w:spacing w:after="160" w:line="259" w:lineRule="auto"/>
        <w:jc w:val="left"/>
        <w:rPr>
          <w:sz w:val="18"/>
          <w:szCs w:val="18"/>
          <w:lang w:val="en-US"/>
        </w:rPr>
      </w:pPr>
    </w:p>
    <w:p w14:paraId="4BDBFFA9" w14:textId="77777777" w:rsidR="007B0A07" w:rsidRDefault="007B0A07" w:rsidP="007B0A07">
      <w:pPr>
        <w:rPr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5ED41D24" wp14:editId="0A6ECA05">
            <wp:extent cx="3911307" cy="3629642"/>
            <wp:effectExtent l="0" t="0" r="0" b="9525"/>
            <wp:docPr id="142130325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303258" name="Grafik 1421303258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3" t="4150" r="4109" b="4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461" cy="3633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BD195" w14:textId="6720736C" w:rsidR="007B0A07" w:rsidRPr="00B337A1" w:rsidRDefault="007B0A07" w:rsidP="007B0A07">
      <w:pPr>
        <w:rPr>
          <w:lang w:val="en-US"/>
        </w:rPr>
      </w:pPr>
      <w:r w:rsidRPr="00646176">
        <w:rPr>
          <w:b/>
          <w:bCs/>
          <w:color w:val="000000" w:themeColor="text1"/>
          <w:sz w:val="18"/>
          <w:szCs w:val="18"/>
          <w:lang w:val="en-US"/>
        </w:rPr>
        <w:t xml:space="preserve">Supplementary Fig. </w:t>
      </w:r>
      <w:r w:rsidR="00296B00">
        <w:rPr>
          <w:b/>
          <w:bCs/>
          <w:color w:val="000000" w:themeColor="text1"/>
          <w:sz w:val="18"/>
          <w:szCs w:val="18"/>
          <w:lang w:val="en-US"/>
        </w:rPr>
        <w:t xml:space="preserve">1 </w:t>
      </w:r>
      <w:r w:rsidRPr="00B337A1">
        <w:rPr>
          <w:color w:val="000000" w:themeColor="text1"/>
          <w:sz w:val="18"/>
          <w:szCs w:val="18"/>
          <w:lang w:val="en-US"/>
        </w:rPr>
        <w:t>Stem rust infection scores of the founder plants across three independent field trials. Stem rust was scored on a scale from 1 (no stem rust symptoms) to 9 (plants fully covered by stem rust). The x-axis shows the founder plant genotypes, and the y-axis shows the raw stem rust infection scores. Data are presented separately for each trial to illustrate the variation in disease response under natural infection conditions.</w:t>
      </w:r>
    </w:p>
    <w:p w14:paraId="5949E47A" w14:textId="77777777" w:rsidR="00465C0E" w:rsidRPr="00465C0E" w:rsidRDefault="00465C0E" w:rsidP="00465C0E">
      <w:pPr>
        <w:rPr>
          <w:lang w:val="en-US"/>
        </w:rPr>
      </w:pPr>
    </w:p>
    <w:p w14:paraId="04AF0C73" w14:textId="77777777" w:rsidR="00FA50C4" w:rsidRDefault="00FA50C4" w:rsidP="00FA50C4">
      <w:pPr>
        <w:keepNext/>
        <w:ind w:left="-284"/>
      </w:pPr>
      <w:r>
        <w:rPr>
          <w:noProof/>
          <w:lang w:val="en-IN" w:eastAsia="en-IN"/>
        </w:rPr>
        <w:drawing>
          <wp:inline distT="0" distB="0" distL="0" distR="0" wp14:anchorId="55A6E829" wp14:editId="7F255305">
            <wp:extent cx="6683617" cy="7680960"/>
            <wp:effectExtent l="0" t="0" r="3175" b="0"/>
            <wp:docPr id="1270045502" name="Picture 1" descr="A graph of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045502" name="Picture 1" descr="A graph of blue lines&#10;&#10;AI-generated content may be incorrect.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3" r="9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064" cy="7728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7D4D20" w14:textId="316CB6BB" w:rsidR="00FA50C4" w:rsidRPr="00646176" w:rsidRDefault="00FA50C4" w:rsidP="00FA50C4">
      <w:pPr>
        <w:spacing w:line="240" w:lineRule="auto"/>
        <w:ind w:left="142"/>
        <w:rPr>
          <w:color w:val="000000" w:themeColor="text1"/>
          <w:sz w:val="18"/>
          <w:szCs w:val="18"/>
          <w:lang w:val="en-US"/>
        </w:rPr>
      </w:pPr>
      <w:r w:rsidRPr="00646176">
        <w:rPr>
          <w:b/>
          <w:bCs/>
          <w:color w:val="000000" w:themeColor="text1"/>
          <w:sz w:val="18"/>
          <w:szCs w:val="18"/>
          <w:lang w:val="en-US"/>
        </w:rPr>
        <w:t xml:space="preserve">Supplementary Fig. </w:t>
      </w:r>
      <w:r w:rsidR="003505A1">
        <w:rPr>
          <w:b/>
          <w:bCs/>
          <w:color w:val="000000" w:themeColor="text1"/>
          <w:sz w:val="18"/>
          <w:szCs w:val="18"/>
          <w:lang w:val="en-US"/>
        </w:rPr>
        <w:t>2</w:t>
      </w:r>
      <w:r w:rsidRPr="00646176">
        <w:rPr>
          <w:color w:val="000000" w:themeColor="text1"/>
          <w:sz w:val="18"/>
          <w:szCs w:val="18"/>
          <w:lang w:val="en-US"/>
        </w:rPr>
        <w:t xml:space="preserve"> Density of single nucleotide polymorphism (SNP) markers along the seven chromosomes of </w:t>
      </w:r>
      <w:r w:rsidR="00BE710E" w:rsidRPr="002D49B5">
        <w:rPr>
          <w:color w:val="000000" w:themeColor="text1"/>
          <w:sz w:val="18"/>
          <w:szCs w:val="18"/>
          <w:lang w:val="en-US"/>
        </w:rPr>
        <w:t>reference genome</w:t>
      </w:r>
      <w:r w:rsidR="00BE710E" w:rsidRPr="002D49B5">
        <w:rPr>
          <w:i/>
          <w:iCs/>
          <w:color w:val="000000" w:themeColor="text1"/>
          <w:sz w:val="18"/>
          <w:szCs w:val="18"/>
          <w:lang w:val="en-US"/>
        </w:rPr>
        <w:t xml:space="preserve"> </w:t>
      </w:r>
      <w:r w:rsidR="00BE710E" w:rsidRPr="002D49B5">
        <w:rPr>
          <w:color w:val="000000" w:themeColor="text1"/>
          <w:sz w:val="18"/>
          <w:szCs w:val="18"/>
          <w:lang w:val="en-US"/>
        </w:rPr>
        <w:t>cv. `</w:t>
      </w:r>
      <w:proofErr w:type="spellStart"/>
      <w:r w:rsidR="00BE710E" w:rsidRPr="002D49B5">
        <w:rPr>
          <w:color w:val="000000" w:themeColor="text1"/>
          <w:sz w:val="18"/>
          <w:szCs w:val="18"/>
          <w:lang w:val="en-US"/>
        </w:rPr>
        <w:t>Rabiosa</w:t>
      </w:r>
      <w:proofErr w:type="spellEnd"/>
      <w:r w:rsidR="00BE710E" w:rsidRPr="002D49B5">
        <w:rPr>
          <w:sz w:val="18"/>
          <w:szCs w:val="18"/>
          <w:lang w:val="en-US"/>
        </w:rPr>
        <w:t>`</w:t>
      </w:r>
      <w:r w:rsidRPr="00646176">
        <w:rPr>
          <w:color w:val="000000" w:themeColor="text1"/>
          <w:sz w:val="18"/>
          <w:szCs w:val="18"/>
          <w:lang w:val="en-US"/>
        </w:rPr>
        <w:t xml:space="preserve"> </w:t>
      </w:r>
      <w:r w:rsidRPr="00646176">
        <w:rPr>
          <w:color w:val="000000" w:themeColor="text1"/>
          <w:sz w:val="18"/>
          <w:szCs w:val="18"/>
          <w:lang w:val="en-US"/>
        </w:rPr>
        <w:fldChar w:fldCharType="begin"/>
      </w:r>
      <w:r w:rsidR="0076131E">
        <w:rPr>
          <w:color w:val="000000" w:themeColor="text1"/>
          <w:sz w:val="18"/>
          <w:szCs w:val="18"/>
          <w:lang w:val="en-US"/>
        </w:rPr>
        <w:instrText xml:space="preserve"> ADDIN ZOTERO_ITEM CSL_CITATION {"citationID":"pMbLP5Ci","properties":{"formattedCitation":"(Chen et al. 2025)","plainCitation":"(Chen et al. 2025)","noteIndex":0},"citationItems":[{"id":18728,"uris":["http://zotero.org/groups/4932742/items/A3VI7RNP"],"itemData":{"id":18728,"type":"article-journal","abstract":"The first chromosome-level haplotype-resolved assembly for highly heterozygous Italian ryegrass was generated.\nA customized haplotig purging pipeline and a reference-based phasing pipeline were esta...","citation-key":"chen2025","container-title":"The Plant Genome","DOI":"10.1002/tpg2.70079","ISSN":"1940-3372","issue":"3","language":"en","page":"e70079","publisher":"John Wiley &amp; Sons, Ltd","source":"acsess.onlinelibrary.wiley.com","title":"Chromosome-level haplotype-resolved genome assembly provides insights into the highly heterozygous genome of Italian ryegrass (&lt;i&gt;Lolium multiflorum &lt;/i&gt;Lam.)","volume":"18","author":[{"family":"Chen","given":"Yutang"},{"family":"Kiesbauer","given":"Jenny"},{"family":"Copetti","given":"Dario"},{"family":"Frei","given":"Daniel"},{"family":"Frey","given":"Jürg E."},{"family":"Grieder","given":"Christoph"},{"family":"Kölliker","given":"Roland"},{"family":"Studer","given":"Bruno"}],"issued":{"date-parts":[["2025",9,1]]}}}],"schema":"https://github.com/citation-style-language/schema/raw/master/csl-citation.json"} </w:instrText>
      </w:r>
      <w:r w:rsidRPr="00646176">
        <w:rPr>
          <w:color w:val="000000" w:themeColor="text1"/>
          <w:sz w:val="18"/>
          <w:szCs w:val="18"/>
          <w:lang w:val="en-US"/>
        </w:rPr>
        <w:fldChar w:fldCharType="separate"/>
      </w:r>
      <w:r w:rsidRPr="00646176">
        <w:rPr>
          <w:color w:val="000000" w:themeColor="text1"/>
          <w:sz w:val="18"/>
          <w:szCs w:val="18"/>
          <w:lang w:val="en-US"/>
        </w:rPr>
        <w:t>(Chen et al. 2025)</w:t>
      </w:r>
      <w:r w:rsidRPr="00646176">
        <w:rPr>
          <w:color w:val="000000" w:themeColor="text1"/>
          <w:sz w:val="18"/>
          <w:szCs w:val="18"/>
          <w:lang w:val="en-US"/>
        </w:rPr>
        <w:fldChar w:fldCharType="end"/>
      </w:r>
      <w:r w:rsidRPr="00646176">
        <w:rPr>
          <w:color w:val="000000" w:themeColor="text1"/>
          <w:sz w:val="18"/>
          <w:szCs w:val="18"/>
          <w:lang w:val="en-US"/>
        </w:rPr>
        <w:t>. Marker density is shown for each chromosome separately. The x-axes show the length of each chromosome in kb and the y axes display the density of the markers.</w:t>
      </w:r>
    </w:p>
    <w:p w14:paraId="4404AB0D" w14:textId="77777777" w:rsidR="00FA50C4" w:rsidRDefault="00FA50C4" w:rsidP="00FA50C4">
      <w:pPr>
        <w:ind w:left="142"/>
        <w:rPr>
          <w:lang w:val="en-US"/>
        </w:rPr>
      </w:pPr>
    </w:p>
    <w:p w14:paraId="203AEDFE" w14:textId="77777777" w:rsidR="00FA50C4" w:rsidRDefault="00FA50C4" w:rsidP="00FA50C4">
      <w:pPr>
        <w:pStyle w:val="Caption"/>
        <w:keepNext/>
        <w:rPr>
          <w:i w:val="0"/>
          <w:iCs w:val="0"/>
          <w:lang w:val="en-US"/>
        </w:rPr>
      </w:pPr>
    </w:p>
    <w:p w14:paraId="0FC8FBD9" w14:textId="77777777" w:rsidR="00FA50C4" w:rsidRPr="00B12C9A" w:rsidRDefault="00FA50C4" w:rsidP="00FA50C4">
      <w:pPr>
        <w:rPr>
          <w:lang w:val="en-US"/>
        </w:rPr>
        <w:sectPr w:rsidR="00FA50C4" w:rsidRPr="00B12C9A" w:rsidSect="00194E4C">
          <w:type w:val="continuous"/>
          <w:pgSz w:w="11907" w:h="16839"/>
          <w:pgMar w:top="1417" w:right="1417" w:bottom="1134" w:left="1417" w:header="709" w:footer="709" w:gutter="0"/>
          <w:cols w:space="708"/>
          <w:docGrid w:linePitch="360"/>
        </w:sectPr>
      </w:pPr>
    </w:p>
    <w:p w14:paraId="478573B7" w14:textId="77777777" w:rsidR="00FA50C4" w:rsidRDefault="00FA50C4" w:rsidP="00FA50C4">
      <w:pPr>
        <w:rPr>
          <w:lang w:val="en-US"/>
        </w:rPr>
      </w:pPr>
    </w:p>
    <w:p w14:paraId="65B51E8D" w14:textId="77777777" w:rsidR="00FA50C4" w:rsidRDefault="00FA50C4" w:rsidP="00FA50C4">
      <w:pPr>
        <w:keepNext/>
      </w:pPr>
      <w:r>
        <w:rPr>
          <w:noProof/>
          <w:lang w:val="en-IN" w:eastAsia="en-IN"/>
        </w:rPr>
        <w:drawing>
          <wp:inline distT="0" distB="0" distL="0" distR="0" wp14:anchorId="2B079E45" wp14:editId="5E4F7E7A">
            <wp:extent cx="5892165" cy="2504989"/>
            <wp:effectExtent l="0" t="0" r="0" b="0"/>
            <wp:docPr id="119243656" name="Picture 4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43656" name="Picture 4" descr="A close-up of a computer screen&#10;&#10;AI-generated content may be incorrect.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" r="26430" b="49073"/>
                    <a:stretch/>
                  </pic:blipFill>
                  <pic:spPr bwMode="auto">
                    <a:xfrm>
                      <a:off x="0" y="0"/>
                      <a:ext cx="5901175" cy="2508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B25283" w14:textId="291EA854" w:rsidR="009D2D6E" w:rsidRPr="00B337A1" w:rsidRDefault="00FA50C4" w:rsidP="00465C0E">
      <w:pPr>
        <w:pStyle w:val="Caption"/>
        <w:ind w:left="431"/>
        <w:rPr>
          <w:lang w:val="en-US"/>
        </w:rPr>
      </w:pPr>
      <w:r w:rsidRPr="00D011CE">
        <w:rPr>
          <w:b/>
          <w:bCs/>
          <w:i w:val="0"/>
          <w:iCs w:val="0"/>
          <w:color w:val="auto"/>
          <w:lang w:val="en-US"/>
        </w:rPr>
        <w:t xml:space="preserve">Supplementary Fig. </w:t>
      </w:r>
      <w:r>
        <w:rPr>
          <w:b/>
          <w:bCs/>
          <w:i w:val="0"/>
          <w:iCs w:val="0"/>
          <w:color w:val="auto"/>
          <w:lang w:val="en-US"/>
        </w:rPr>
        <w:t>3</w:t>
      </w:r>
      <w:r w:rsidRPr="00D011CE">
        <w:rPr>
          <w:b/>
          <w:bCs/>
          <w:i w:val="0"/>
          <w:iCs w:val="0"/>
          <w:color w:val="auto"/>
          <w:lang w:val="en-US"/>
        </w:rPr>
        <w:t xml:space="preserve"> </w:t>
      </w:r>
      <w:r w:rsidRPr="00D011CE">
        <w:rPr>
          <w:i w:val="0"/>
          <w:iCs w:val="0"/>
          <w:color w:val="auto"/>
          <w:lang w:val="en-US"/>
        </w:rPr>
        <w:t>Haplotype cluster 1 d</w:t>
      </w:r>
      <w:r>
        <w:rPr>
          <w:i w:val="0"/>
          <w:iCs w:val="0"/>
          <w:color w:val="auto"/>
          <w:lang w:val="en-US"/>
        </w:rPr>
        <w:t>ivided into two groups. If a plant has two copies of haplotype cluster1, it is considered homozygous. If the plant has only one allele of haplotype cluster 1 and the second one belongs to one of the other haplotype clusters, it is labeled heterozygous plant. The y-axis displays the stem rust scoring for all field data using the best linear unbiased estimator. Homozygous plants showed significantly lower stem rust symptoms than heterozygous plants (</w:t>
      </w:r>
      <w:r w:rsidRPr="007B1B1C">
        <w:rPr>
          <w:color w:val="auto"/>
          <w:lang w:val="en-US"/>
        </w:rPr>
        <w:t>p</w:t>
      </w:r>
      <w:r w:rsidRPr="00A414A1">
        <w:rPr>
          <w:i w:val="0"/>
          <w:iCs w:val="0"/>
          <w:color w:val="auto"/>
          <w:lang w:val="en-US"/>
        </w:rPr>
        <w:t>-value: &lt; 2.2e-16</w:t>
      </w:r>
      <w:r>
        <w:rPr>
          <w:i w:val="0"/>
          <w:iCs w:val="0"/>
          <w:color w:val="auto"/>
          <w:lang w:val="en-US"/>
        </w:rPr>
        <w:t>)</w:t>
      </w:r>
      <w:r w:rsidR="00BE710E">
        <w:rPr>
          <w:i w:val="0"/>
          <w:iCs w:val="0"/>
          <w:color w:val="auto"/>
          <w:lang w:val="en-US"/>
        </w:rPr>
        <w:t>.</w:t>
      </w:r>
      <w:bookmarkEnd w:id="1"/>
    </w:p>
    <w:sectPr w:rsidR="009D2D6E" w:rsidRPr="00B337A1" w:rsidSect="00194E4C">
      <w:type w:val="continuous"/>
      <w:pgSz w:w="11907" w:h="1683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5AE7D6" w14:textId="77777777" w:rsidR="005313D7" w:rsidRDefault="005313D7">
      <w:pPr>
        <w:spacing w:line="240" w:lineRule="auto"/>
      </w:pPr>
      <w:r>
        <w:separator/>
      </w:r>
    </w:p>
  </w:endnote>
  <w:endnote w:type="continuationSeparator" w:id="0">
    <w:p w14:paraId="6E6104E8" w14:textId="77777777" w:rsidR="005313D7" w:rsidRDefault="005313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B4D1B" w14:textId="77777777" w:rsidR="00081331" w:rsidRDefault="000813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51355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6B84F8" w14:textId="762353C9" w:rsidR="00081331" w:rsidRDefault="000813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E4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F4C3C4E" w14:textId="77777777" w:rsidR="00700BAB" w:rsidRDefault="00700BA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D0667" w14:textId="77777777" w:rsidR="00081331" w:rsidRDefault="000813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0DCA65" w14:textId="77777777" w:rsidR="005313D7" w:rsidRDefault="005313D7">
      <w:pPr>
        <w:spacing w:line="240" w:lineRule="auto"/>
      </w:pPr>
      <w:r>
        <w:separator/>
      </w:r>
    </w:p>
  </w:footnote>
  <w:footnote w:type="continuationSeparator" w:id="0">
    <w:p w14:paraId="7083783A" w14:textId="77777777" w:rsidR="005313D7" w:rsidRDefault="005313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860D24" w14:textId="77777777" w:rsidR="00081331" w:rsidRDefault="000813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A8000D" w14:textId="77777777" w:rsidR="00081331" w:rsidRDefault="0008133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CC90C" w14:textId="77777777" w:rsidR="00081331" w:rsidRDefault="000813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A251D"/>
    <w:multiLevelType w:val="hybridMultilevel"/>
    <w:tmpl w:val="5B0C359C"/>
    <w:lvl w:ilvl="0" w:tplc="5C0A72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B2498"/>
    <w:multiLevelType w:val="hybridMultilevel"/>
    <w:tmpl w:val="3FD8BA66"/>
    <w:lvl w:ilvl="0" w:tplc="CDACDBFE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F6F2C"/>
    <w:multiLevelType w:val="hybridMultilevel"/>
    <w:tmpl w:val="E3F03040"/>
    <w:lvl w:ilvl="0" w:tplc="AEA80D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454AF"/>
    <w:multiLevelType w:val="hybridMultilevel"/>
    <w:tmpl w:val="91085E5A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C3EA8"/>
    <w:multiLevelType w:val="hybridMultilevel"/>
    <w:tmpl w:val="6F32403E"/>
    <w:lvl w:ilvl="0" w:tplc="3BD84BE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1352C"/>
    <w:multiLevelType w:val="hybridMultilevel"/>
    <w:tmpl w:val="01B0F822"/>
    <w:lvl w:ilvl="0" w:tplc="62CE0C7A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15347"/>
    <w:multiLevelType w:val="multilevel"/>
    <w:tmpl w:val="3EBA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27376"/>
    <w:multiLevelType w:val="hybridMultilevel"/>
    <w:tmpl w:val="87C284B6"/>
    <w:lvl w:ilvl="0" w:tplc="F70E7C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02BB3"/>
    <w:multiLevelType w:val="hybridMultilevel"/>
    <w:tmpl w:val="E8D6F0C8"/>
    <w:lvl w:ilvl="0" w:tplc="7804988C">
      <w:start w:val="1"/>
      <w:numFmt w:val="decimal"/>
      <w:lvlText w:val="%1 |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2556E"/>
    <w:multiLevelType w:val="hybridMultilevel"/>
    <w:tmpl w:val="F3E4FFE8"/>
    <w:lvl w:ilvl="0" w:tplc="BC78027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D1BD5"/>
    <w:multiLevelType w:val="hybridMultilevel"/>
    <w:tmpl w:val="3294D5C0"/>
    <w:lvl w:ilvl="0" w:tplc="3836D9A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44F05"/>
    <w:multiLevelType w:val="hybridMultilevel"/>
    <w:tmpl w:val="6960E4F6"/>
    <w:lvl w:ilvl="0" w:tplc="EE76C05C">
      <w:start w:val="1"/>
      <w:numFmt w:val="decimal"/>
      <w:lvlText w:val="%1 | 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75749"/>
    <w:multiLevelType w:val="multilevel"/>
    <w:tmpl w:val="8D72C7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4755EB"/>
    <w:multiLevelType w:val="hybridMultilevel"/>
    <w:tmpl w:val="CF78AAC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21A20"/>
    <w:multiLevelType w:val="hybridMultilevel"/>
    <w:tmpl w:val="D13EEE58"/>
    <w:lvl w:ilvl="0" w:tplc="82349C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8391A"/>
    <w:multiLevelType w:val="hybridMultilevel"/>
    <w:tmpl w:val="A2D2D60C"/>
    <w:lvl w:ilvl="0" w:tplc="E7D45F38">
      <w:start w:val="1"/>
      <w:numFmt w:val="decimal"/>
      <w:lvlText w:val="%1 | 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80A25"/>
    <w:multiLevelType w:val="hybridMultilevel"/>
    <w:tmpl w:val="CD56D0D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B869A3"/>
    <w:multiLevelType w:val="hybridMultilevel"/>
    <w:tmpl w:val="8320FB22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876E2"/>
    <w:multiLevelType w:val="multilevel"/>
    <w:tmpl w:val="7BAE670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3556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427A1767"/>
    <w:multiLevelType w:val="hybridMultilevel"/>
    <w:tmpl w:val="286AB83E"/>
    <w:lvl w:ilvl="0" w:tplc="6D1E7E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32F66"/>
    <w:multiLevelType w:val="hybridMultilevel"/>
    <w:tmpl w:val="D81A097E"/>
    <w:lvl w:ilvl="0" w:tplc="40DCA394">
      <w:start w:val="3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BA2DE2"/>
    <w:multiLevelType w:val="hybridMultilevel"/>
    <w:tmpl w:val="660A133C"/>
    <w:lvl w:ilvl="0" w:tplc="7F601D9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562CC"/>
    <w:multiLevelType w:val="multilevel"/>
    <w:tmpl w:val="DDA0D598"/>
    <w:lvl w:ilvl="0">
      <w:start w:val="1"/>
      <w:numFmt w:val="decimal"/>
      <w:lvlText w:val="%1 |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 |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66C290E"/>
    <w:multiLevelType w:val="hybridMultilevel"/>
    <w:tmpl w:val="50C06F66"/>
    <w:lvl w:ilvl="0" w:tplc="1D9ADEA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5674"/>
    <w:multiLevelType w:val="hybridMultilevel"/>
    <w:tmpl w:val="D8BE95D2"/>
    <w:lvl w:ilvl="0" w:tplc="E36E87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861B4A"/>
    <w:multiLevelType w:val="hybridMultilevel"/>
    <w:tmpl w:val="E32EDE78"/>
    <w:lvl w:ilvl="0" w:tplc="39166D2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0A14BD"/>
    <w:multiLevelType w:val="multilevel"/>
    <w:tmpl w:val="3182C4AA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14A2916"/>
    <w:multiLevelType w:val="multilevel"/>
    <w:tmpl w:val="F20662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011823"/>
    <w:multiLevelType w:val="hybridMultilevel"/>
    <w:tmpl w:val="E280DD46"/>
    <w:lvl w:ilvl="0" w:tplc="C40EEC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7F7FDF"/>
    <w:multiLevelType w:val="hybridMultilevel"/>
    <w:tmpl w:val="6B8E8D82"/>
    <w:lvl w:ilvl="0" w:tplc="60C6F6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130B95"/>
    <w:multiLevelType w:val="hybridMultilevel"/>
    <w:tmpl w:val="ACBC479A"/>
    <w:lvl w:ilvl="0" w:tplc="356E46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7A6E6D"/>
    <w:multiLevelType w:val="hybridMultilevel"/>
    <w:tmpl w:val="EDAA57EE"/>
    <w:lvl w:ilvl="0" w:tplc="8AEE70F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D66B55"/>
    <w:multiLevelType w:val="hybridMultilevel"/>
    <w:tmpl w:val="B3C4DCA4"/>
    <w:lvl w:ilvl="0" w:tplc="A5D6AA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0A6B8A"/>
    <w:multiLevelType w:val="hybridMultilevel"/>
    <w:tmpl w:val="804ED3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9"/>
  </w:num>
  <w:num w:numId="3">
    <w:abstractNumId w:val="16"/>
  </w:num>
  <w:num w:numId="4">
    <w:abstractNumId w:val="32"/>
  </w:num>
  <w:num w:numId="5">
    <w:abstractNumId w:val="18"/>
  </w:num>
  <w:num w:numId="6">
    <w:abstractNumId w:val="1"/>
  </w:num>
  <w:num w:numId="7">
    <w:abstractNumId w:val="31"/>
  </w:num>
  <w:num w:numId="8">
    <w:abstractNumId w:val="21"/>
  </w:num>
  <w:num w:numId="9">
    <w:abstractNumId w:val="33"/>
  </w:num>
  <w:num w:numId="10">
    <w:abstractNumId w:val="14"/>
  </w:num>
  <w:num w:numId="11">
    <w:abstractNumId w:val="15"/>
  </w:num>
  <w:num w:numId="12">
    <w:abstractNumId w:val="8"/>
  </w:num>
  <w:num w:numId="13">
    <w:abstractNumId w:val="22"/>
  </w:num>
  <w:num w:numId="14">
    <w:abstractNumId w:val="22"/>
    <w:lvlOverride w:ilvl="0">
      <w:startOverride w:val="1"/>
    </w:lvlOverride>
  </w:num>
  <w:num w:numId="15">
    <w:abstractNumId w:val="20"/>
  </w:num>
  <w:num w:numId="16">
    <w:abstractNumId w:val="25"/>
  </w:num>
  <w:num w:numId="17">
    <w:abstractNumId w:val="28"/>
  </w:num>
  <w:num w:numId="18">
    <w:abstractNumId w:val="7"/>
  </w:num>
  <w:num w:numId="19">
    <w:abstractNumId w:val="2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13"/>
  </w:num>
  <w:num w:numId="23">
    <w:abstractNumId w:val="5"/>
  </w:num>
  <w:num w:numId="24">
    <w:abstractNumId w:val="11"/>
  </w:num>
  <w:num w:numId="25">
    <w:abstractNumId w:val="4"/>
  </w:num>
  <w:num w:numId="26">
    <w:abstractNumId w:val="6"/>
  </w:num>
  <w:num w:numId="27">
    <w:abstractNumId w:val="9"/>
  </w:num>
  <w:num w:numId="28">
    <w:abstractNumId w:val="2"/>
  </w:num>
  <w:num w:numId="29">
    <w:abstractNumId w:val="27"/>
  </w:num>
  <w:num w:numId="30">
    <w:abstractNumId w:val="12"/>
  </w:num>
  <w:num w:numId="31">
    <w:abstractNumId w:val="17"/>
  </w:num>
  <w:num w:numId="32">
    <w:abstractNumId w:val="10"/>
  </w:num>
  <w:num w:numId="33">
    <w:abstractNumId w:val="0"/>
  </w:num>
  <w:num w:numId="34">
    <w:abstractNumId w:val="30"/>
  </w:num>
  <w:num w:numId="35">
    <w:abstractNumId w:val="26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57D"/>
    <w:rsid w:val="00000DA1"/>
    <w:rsid w:val="00002214"/>
    <w:rsid w:val="00003623"/>
    <w:rsid w:val="0000535D"/>
    <w:rsid w:val="000061B0"/>
    <w:rsid w:val="00006BD7"/>
    <w:rsid w:val="0000766A"/>
    <w:rsid w:val="00007DD0"/>
    <w:rsid w:val="00010F9A"/>
    <w:rsid w:val="00015766"/>
    <w:rsid w:val="00016D16"/>
    <w:rsid w:val="00017120"/>
    <w:rsid w:val="0001785D"/>
    <w:rsid w:val="00017986"/>
    <w:rsid w:val="00026E61"/>
    <w:rsid w:val="00030DA4"/>
    <w:rsid w:val="00031880"/>
    <w:rsid w:val="00035CA0"/>
    <w:rsid w:val="00044334"/>
    <w:rsid w:val="00045B5A"/>
    <w:rsid w:val="00051562"/>
    <w:rsid w:val="00053F20"/>
    <w:rsid w:val="00054E2E"/>
    <w:rsid w:val="00055FCF"/>
    <w:rsid w:val="00056D53"/>
    <w:rsid w:val="000642CF"/>
    <w:rsid w:val="00066620"/>
    <w:rsid w:val="00067486"/>
    <w:rsid w:val="000703BE"/>
    <w:rsid w:val="000712E2"/>
    <w:rsid w:val="000727C2"/>
    <w:rsid w:val="00073631"/>
    <w:rsid w:val="00073F59"/>
    <w:rsid w:val="000743BE"/>
    <w:rsid w:val="00074927"/>
    <w:rsid w:val="00077925"/>
    <w:rsid w:val="00081331"/>
    <w:rsid w:val="00082D43"/>
    <w:rsid w:val="00084515"/>
    <w:rsid w:val="00085575"/>
    <w:rsid w:val="00085E7B"/>
    <w:rsid w:val="0009190B"/>
    <w:rsid w:val="00091BB3"/>
    <w:rsid w:val="00092266"/>
    <w:rsid w:val="00092A7F"/>
    <w:rsid w:val="000930F0"/>
    <w:rsid w:val="00093E80"/>
    <w:rsid w:val="00095A9C"/>
    <w:rsid w:val="000969F0"/>
    <w:rsid w:val="00096A1B"/>
    <w:rsid w:val="00097FAC"/>
    <w:rsid w:val="000A2396"/>
    <w:rsid w:val="000A2511"/>
    <w:rsid w:val="000A5DDA"/>
    <w:rsid w:val="000A6353"/>
    <w:rsid w:val="000A745C"/>
    <w:rsid w:val="000B0D5C"/>
    <w:rsid w:val="000B306C"/>
    <w:rsid w:val="000B34DF"/>
    <w:rsid w:val="000B34F9"/>
    <w:rsid w:val="000C0B8D"/>
    <w:rsid w:val="000C2753"/>
    <w:rsid w:val="000C51A9"/>
    <w:rsid w:val="000C6147"/>
    <w:rsid w:val="000C6C90"/>
    <w:rsid w:val="000D0178"/>
    <w:rsid w:val="000D0580"/>
    <w:rsid w:val="000E08D7"/>
    <w:rsid w:val="000E0E6D"/>
    <w:rsid w:val="000E2282"/>
    <w:rsid w:val="000E5CD1"/>
    <w:rsid w:val="000E5FDE"/>
    <w:rsid w:val="000E6205"/>
    <w:rsid w:val="000E63F7"/>
    <w:rsid w:val="000F2F58"/>
    <w:rsid w:val="000F3BC9"/>
    <w:rsid w:val="000F3C5C"/>
    <w:rsid w:val="000F43BF"/>
    <w:rsid w:val="0010198C"/>
    <w:rsid w:val="00102301"/>
    <w:rsid w:val="001042FD"/>
    <w:rsid w:val="0010541D"/>
    <w:rsid w:val="001070BD"/>
    <w:rsid w:val="00107816"/>
    <w:rsid w:val="00116FEB"/>
    <w:rsid w:val="00120966"/>
    <w:rsid w:val="001230E7"/>
    <w:rsid w:val="00123420"/>
    <w:rsid w:val="001234F8"/>
    <w:rsid w:val="00130F9C"/>
    <w:rsid w:val="00132E29"/>
    <w:rsid w:val="00137B93"/>
    <w:rsid w:val="00137C64"/>
    <w:rsid w:val="00137D1F"/>
    <w:rsid w:val="0014128B"/>
    <w:rsid w:val="0014180E"/>
    <w:rsid w:val="00141A5D"/>
    <w:rsid w:val="00144D0A"/>
    <w:rsid w:val="001452DE"/>
    <w:rsid w:val="00151FFB"/>
    <w:rsid w:val="00153790"/>
    <w:rsid w:val="0015447A"/>
    <w:rsid w:val="00155584"/>
    <w:rsid w:val="00161500"/>
    <w:rsid w:val="001636DE"/>
    <w:rsid w:val="00165F3E"/>
    <w:rsid w:val="001709CD"/>
    <w:rsid w:val="00170ED3"/>
    <w:rsid w:val="00171DA5"/>
    <w:rsid w:val="00172296"/>
    <w:rsid w:val="00172A30"/>
    <w:rsid w:val="00172C43"/>
    <w:rsid w:val="00173FAC"/>
    <w:rsid w:val="00174B39"/>
    <w:rsid w:val="00180B30"/>
    <w:rsid w:val="001813A2"/>
    <w:rsid w:val="001818D7"/>
    <w:rsid w:val="00182102"/>
    <w:rsid w:val="001832F6"/>
    <w:rsid w:val="00183CF2"/>
    <w:rsid w:val="00184B30"/>
    <w:rsid w:val="00184F11"/>
    <w:rsid w:val="00186312"/>
    <w:rsid w:val="00194E4C"/>
    <w:rsid w:val="001A2CD9"/>
    <w:rsid w:val="001A3CF6"/>
    <w:rsid w:val="001A76DD"/>
    <w:rsid w:val="001A7A38"/>
    <w:rsid w:val="001B04C8"/>
    <w:rsid w:val="001B15B7"/>
    <w:rsid w:val="001B2942"/>
    <w:rsid w:val="001B3929"/>
    <w:rsid w:val="001B3E4D"/>
    <w:rsid w:val="001C0CAA"/>
    <w:rsid w:val="001D1A7D"/>
    <w:rsid w:val="001D73AD"/>
    <w:rsid w:val="001D7752"/>
    <w:rsid w:val="001D7808"/>
    <w:rsid w:val="001E00F0"/>
    <w:rsid w:val="001E1D48"/>
    <w:rsid w:val="001E3B0B"/>
    <w:rsid w:val="001E3F42"/>
    <w:rsid w:val="001E7120"/>
    <w:rsid w:val="001F20A3"/>
    <w:rsid w:val="001F3CDE"/>
    <w:rsid w:val="001F3F04"/>
    <w:rsid w:val="00201223"/>
    <w:rsid w:val="002035E0"/>
    <w:rsid w:val="00205D8D"/>
    <w:rsid w:val="0020665E"/>
    <w:rsid w:val="00206EFD"/>
    <w:rsid w:val="00210BC2"/>
    <w:rsid w:val="002123F6"/>
    <w:rsid w:val="00213E57"/>
    <w:rsid w:val="00216BF7"/>
    <w:rsid w:val="00217C54"/>
    <w:rsid w:val="002216F7"/>
    <w:rsid w:val="00222A8F"/>
    <w:rsid w:val="00224E91"/>
    <w:rsid w:val="0022534E"/>
    <w:rsid w:val="002259FC"/>
    <w:rsid w:val="00225C19"/>
    <w:rsid w:val="0022670E"/>
    <w:rsid w:val="0023134F"/>
    <w:rsid w:val="002347F3"/>
    <w:rsid w:val="00234A1F"/>
    <w:rsid w:val="00234BF2"/>
    <w:rsid w:val="00237173"/>
    <w:rsid w:val="00241B6A"/>
    <w:rsid w:val="002455FB"/>
    <w:rsid w:val="00246B29"/>
    <w:rsid w:val="00247719"/>
    <w:rsid w:val="00247E7E"/>
    <w:rsid w:val="00254228"/>
    <w:rsid w:val="00256482"/>
    <w:rsid w:val="00257781"/>
    <w:rsid w:val="00262BA0"/>
    <w:rsid w:val="0026414E"/>
    <w:rsid w:val="00264CE3"/>
    <w:rsid w:val="002709E0"/>
    <w:rsid w:val="00273109"/>
    <w:rsid w:val="00274E32"/>
    <w:rsid w:val="00280863"/>
    <w:rsid w:val="002809C6"/>
    <w:rsid w:val="002849B2"/>
    <w:rsid w:val="002853F0"/>
    <w:rsid w:val="002855F0"/>
    <w:rsid w:val="00287DD5"/>
    <w:rsid w:val="00290E3C"/>
    <w:rsid w:val="002927BD"/>
    <w:rsid w:val="002931C7"/>
    <w:rsid w:val="00296B00"/>
    <w:rsid w:val="00297146"/>
    <w:rsid w:val="00297E34"/>
    <w:rsid w:val="002A2031"/>
    <w:rsid w:val="002A62EC"/>
    <w:rsid w:val="002A690B"/>
    <w:rsid w:val="002B0944"/>
    <w:rsid w:val="002B1B19"/>
    <w:rsid w:val="002B4829"/>
    <w:rsid w:val="002B48A5"/>
    <w:rsid w:val="002B5E18"/>
    <w:rsid w:val="002C23F0"/>
    <w:rsid w:val="002C43F9"/>
    <w:rsid w:val="002C4665"/>
    <w:rsid w:val="002C706B"/>
    <w:rsid w:val="002D24EB"/>
    <w:rsid w:val="002D3B89"/>
    <w:rsid w:val="002D44F3"/>
    <w:rsid w:val="002D49B5"/>
    <w:rsid w:val="002D5840"/>
    <w:rsid w:val="002D5BE3"/>
    <w:rsid w:val="002D607A"/>
    <w:rsid w:val="002D7B52"/>
    <w:rsid w:val="002D7D2A"/>
    <w:rsid w:val="002E022B"/>
    <w:rsid w:val="002E109B"/>
    <w:rsid w:val="002E2C8C"/>
    <w:rsid w:val="002E472C"/>
    <w:rsid w:val="002E69AB"/>
    <w:rsid w:val="002F1DAF"/>
    <w:rsid w:val="002F3A2E"/>
    <w:rsid w:val="002F6B43"/>
    <w:rsid w:val="002F7939"/>
    <w:rsid w:val="002F7EB3"/>
    <w:rsid w:val="00300D9F"/>
    <w:rsid w:val="00301C65"/>
    <w:rsid w:val="00304863"/>
    <w:rsid w:val="00304993"/>
    <w:rsid w:val="00305B93"/>
    <w:rsid w:val="0030616C"/>
    <w:rsid w:val="00310022"/>
    <w:rsid w:val="00312B42"/>
    <w:rsid w:val="00312E72"/>
    <w:rsid w:val="003145C2"/>
    <w:rsid w:val="003166FC"/>
    <w:rsid w:val="00316AE3"/>
    <w:rsid w:val="00316E08"/>
    <w:rsid w:val="00317432"/>
    <w:rsid w:val="0033397A"/>
    <w:rsid w:val="00333D39"/>
    <w:rsid w:val="00335E7F"/>
    <w:rsid w:val="003361DA"/>
    <w:rsid w:val="003367C8"/>
    <w:rsid w:val="00336CFC"/>
    <w:rsid w:val="00340256"/>
    <w:rsid w:val="00342870"/>
    <w:rsid w:val="003436BB"/>
    <w:rsid w:val="003441A4"/>
    <w:rsid w:val="00344282"/>
    <w:rsid w:val="00345027"/>
    <w:rsid w:val="00345634"/>
    <w:rsid w:val="00345FC8"/>
    <w:rsid w:val="0034725A"/>
    <w:rsid w:val="0034744F"/>
    <w:rsid w:val="003505A1"/>
    <w:rsid w:val="0035590C"/>
    <w:rsid w:val="00355AAE"/>
    <w:rsid w:val="00355AC9"/>
    <w:rsid w:val="00355EF4"/>
    <w:rsid w:val="00360F3B"/>
    <w:rsid w:val="003612D1"/>
    <w:rsid w:val="00361897"/>
    <w:rsid w:val="00363FCB"/>
    <w:rsid w:val="00364854"/>
    <w:rsid w:val="0036493F"/>
    <w:rsid w:val="00364B5F"/>
    <w:rsid w:val="003653DE"/>
    <w:rsid w:val="00367CA6"/>
    <w:rsid w:val="00372B6A"/>
    <w:rsid w:val="00376A72"/>
    <w:rsid w:val="00377F0D"/>
    <w:rsid w:val="00381D32"/>
    <w:rsid w:val="003823B8"/>
    <w:rsid w:val="0038311A"/>
    <w:rsid w:val="003875F8"/>
    <w:rsid w:val="00391074"/>
    <w:rsid w:val="00394995"/>
    <w:rsid w:val="00396030"/>
    <w:rsid w:val="003961BB"/>
    <w:rsid w:val="003961DC"/>
    <w:rsid w:val="00396A7E"/>
    <w:rsid w:val="00397EEA"/>
    <w:rsid w:val="003A00F2"/>
    <w:rsid w:val="003A2E66"/>
    <w:rsid w:val="003A4F1F"/>
    <w:rsid w:val="003B0260"/>
    <w:rsid w:val="003B29CB"/>
    <w:rsid w:val="003B3CD2"/>
    <w:rsid w:val="003B4E5C"/>
    <w:rsid w:val="003B655D"/>
    <w:rsid w:val="003B7019"/>
    <w:rsid w:val="003C0182"/>
    <w:rsid w:val="003C04A4"/>
    <w:rsid w:val="003C1A60"/>
    <w:rsid w:val="003C4F02"/>
    <w:rsid w:val="003C539D"/>
    <w:rsid w:val="003C5B91"/>
    <w:rsid w:val="003C6889"/>
    <w:rsid w:val="003D02CC"/>
    <w:rsid w:val="003D1CF2"/>
    <w:rsid w:val="003D2559"/>
    <w:rsid w:val="003D2C31"/>
    <w:rsid w:val="003D2D43"/>
    <w:rsid w:val="003D39E9"/>
    <w:rsid w:val="003D55D2"/>
    <w:rsid w:val="003E0051"/>
    <w:rsid w:val="003E1CA5"/>
    <w:rsid w:val="003E4AE5"/>
    <w:rsid w:val="003E4F9A"/>
    <w:rsid w:val="003E54F0"/>
    <w:rsid w:val="003E6E58"/>
    <w:rsid w:val="003F12CD"/>
    <w:rsid w:val="003F155E"/>
    <w:rsid w:val="003F2306"/>
    <w:rsid w:val="003F2947"/>
    <w:rsid w:val="003F306A"/>
    <w:rsid w:val="003F38C1"/>
    <w:rsid w:val="003F68C5"/>
    <w:rsid w:val="003F68F6"/>
    <w:rsid w:val="003F7175"/>
    <w:rsid w:val="003F7206"/>
    <w:rsid w:val="003F7F91"/>
    <w:rsid w:val="00400344"/>
    <w:rsid w:val="00400C43"/>
    <w:rsid w:val="004013C9"/>
    <w:rsid w:val="00403754"/>
    <w:rsid w:val="0040420F"/>
    <w:rsid w:val="00404628"/>
    <w:rsid w:val="00404632"/>
    <w:rsid w:val="004132DA"/>
    <w:rsid w:val="00414846"/>
    <w:rsid w:val="0041492C"/>
    <w:rsid w:val="004160D1"/>
    <w:rsid w:val="00416406"/>
    <w:rsid w:val="00417A50"/>
    <w:rsid w:val="00417B00"/>
    <w:rsid w:val="00424955"/>
    <w:rsid w:val="00425DAC"/>
    <w:rsid w:val="0043145B"/>
    <w:rsid w:val="0043187F"/>
    <w:rsid w:val="004321F5"/>
    <w:rsid w:val="00432BC6"/>
    <w:rsid w:val="00434D56"/>
    <w:rsid w:val="00435B1B"/>
    <w:rsid w:val="00440B68"/>
    <w:rsid w:val="0044166A"/>
    <w:rsid w:val="00441919"/>
    <w:rsid w:val="00444585"/>
    <w:rsid w:val="0044579C"/>
    <w:rsid w:val="004473D7"/>
    <w:rsid w:val="00452662"/>
    <w:rsid w:val="00452E3A"/>
    <w:rsid w:val="00455FCB"/>
    <w:rsid w:val="00456FEC"/>
    <w:rsid w:val="0046086E"/>
    <w:rsid w:val="00464BC5"/>
    <w:rsid w:val="004651BE"/>
    <w:rsid w:val="0046563C"/>
    <w:rsid w:val="00465C0E"/>
    <w:rsid w:val="0046655D"/>
    <w:rsid w:val="00467B4E"/>
    <w:rsid w:val="00470697"/>
    <w:rsid w:val="00470DA2"/>
    <w:rsid w:val="00473721"/>
    <w:rsid w:val="00474860"/>
    <w:rsid w:val="004748D8"/>
    <w:rsid w:val="00476679"/>
    <w:rsid w:val="00480366"/>
    <w:rsid w:val="004831CD"/>
    <w:rsid w:val="00484871"/>
    <w:rsid w:val="004857C5"/>
    <w:rsid w:val="00485C41"/>
    <w:rsid w:val="00486EE4"/>
    <w:rsid w:val="0048762A"/>
    <w:rsid w:val="00493242"/>
    <w:rsid w:val="00493F8C"/>
    <w:rsid w:val="0049662D"/>
    <w:rsid w:val="00497387"/>
    <w:rsid w:val="004A11E3"/>
    <w:rsid w:val="004A1AE3"/>
    <w:rsid w:val="004A1B87"/>
    <w:rsid w:val="004A2C15"/>
    <w:rsid w:val="004A6CF0"/>
    <w:rsid w:val="004A7AE2"/>
    <w:rsid w:val="004B2C9D"/>
    <w:rsid w:val="004B31C2"/>
    <w:rsid w:val="004B3E63"/>
    <w:rsid w:val="004B5146"/>
    <w:rsid w:val="004B530B"/>
    <w:rsid w:val="004B7745"/>
    <w:rsid w:val="004C0243"/>
    <w:rsid w:val="004C5187"/>
    <w:rsid w:val="004C7155"/>
    <w:rsid w:val="004C7F05"/>
    <w:rsid w:val="004D074F"/>
    <w:rsid w:val="004D24EF"/>
    <w:rsid w:val="004D2E73"/>
    <w:rsid w:val="004D5435"/>
    <w:rsid w:val="004D7234"/>
    <w:rsid w:val="004D7E13"/>
    <w:rsid w:val="004E09DC"/>
    <w:rsid w:val="004E3DBA"/>
    <w:rsid w:val="004E4463"/>
    <w:rsid w:val="004E4EA1"/>
    <w:rsid w:val="004E6793"/>
    <w:rsid w:val="004E7692"/>
    <w:rsid w:val="004F1BAF"/>
    <w:rsid w:val="004F5546"/>
    <w:rsid w:val="004F5D4F"/>
    <w:rsid w:val="004F5F99"/>
    <w:rsid w:val="004F6170"/>
    <w:rsid w:val="004F6582"/>
    <w:rsid w:val="004F6730"/>
    <w:rsid w:val="00501D0C"/>
    <w:rsid w:val="005023B2"/>
    <w:rsid w:val="00502945"/>
    <w:rsid w:val="00506FE7"/>
    <w:rsid w:val="00512505"/>
    <w:rsid w:val="00513167"/>
    <w:rsid w:val="005141FC"/>
    <w:rsid w:val="0051654A"/>
    <w:rsid w:val="00523F5F"/>
    <w:rsid w:val="00526B43"/>
    <w:rsid w:val="005270D2"/>
    <w:rsid w:val="0053016E"/>
    <w:rsid w:val="005305E8"/>
    <w:rsid w:val="005313D7"/>
    <w:rsid w:val="0053178E"/>
    <w:rsid w:val="00534432"/>
    <w:rsid w:val="0053722E"/>
    <w:rsid w:val="00540015"/>
    <w:rsid w:val="0054377B"/>
    <w:rsid w:val="005438D3"/>
    <w:rsid w:val="00552E30"/>
    <w:rsid w:val="00553199"/>
    <w:rsid w:val="00553964"/>
    <w:rsid w:val="0055398A"/>
    <w:rsid w:val="005552D4"/>
    <w:rsid w:val="005574FC"/>
    <w:rsid w:val="00562D06"/>
    <w:rsid w:val="00564A64"/>
    <w:rsid w:val="00564BEF"/>
    <w:rsid w:val="00570D3B"/>
    <w:rsid w:val="00571372"/>
    <w:rsid w:val="00571F81"/>
    <w:rsid w:val="005743D4"/>
    <w:rsid w:val="00574882"/>
    <w:rsid w:val="00577B07"/>
    <w:rsid w:val="0058159F"/>
    <w:rsid w:val="005831C6"/>
    <w:rsid w:val="005873B7"/>
    <w:rsid w:val="0059357B"/>
    <w:rsid w:val="0059477C"/>
    <w:rsid w:val="00595786"/>
    <w:rsid w:val="00595FCD"/>
    <w:rsid w:val="005967F6"/>
    <w:rsid w:val="005A010D"/>
    <w:rsid w:val="005A1350"/>
    <w:rsid w:val="005A1B66"/>
    <w:rsid w:val="005A4CB3"/>
    <w:rsid w:val="005B198C"/>
    <w:rsid w:val="005B2A2E"/>
    <w:rsid w:val="005B5286"/>
    <w:rsid w:val="005B777B"/>
    <w:rsid w:val="005C2262"/>
    <w:rsid w:val="005C58D4"/>
    <w:rsid w:val="005D03FA"/>
    <w:rsid w:val="005D4865"/>
    <w:rsid w:val="005D4BCD"/>
    <w:rsid w:val="005D57BA"/>
    <w:rsid w:val="005D5B13"/>
    <w:rsid w:val="005E2C2C"/>
    <w:rsid w:val="005E2F3B"/>
    <w:rsid w:val="005E327D"/>
    <w:rsid w:val="005E4582"/>
    <w:rsid w:val="005E53A1"/>
    <w:rsid w:val="005E576D"/>
    <w:rsid w:val="005E64B9"/>
    <w:rsid w:val="005E6F53"/>
    <w:rsid w:val="005F029A"/>
    <w:rsid w:val="005F508D"/>
    <w:rsid w:val="005F5BAA"/>
    <w:rsid w:val="005F66A2"/>
    <w:rsid w:val="005F6E9B"/>
    <w:rsid w:val="005F732D"/>
    <w:rsid w:val="005F79EB"/>
    <w:rsid w:val="00600714"/>
    <w:rsid w:val="00602A79"/>
    <w:rsid w:val="00603F84"/>
    <w:rsid w:val="00605934"/>
    <w:rsid w:val="00605A68"/>
    <w:rsid w:val="00606EAF"/>
    <w:rsid w:val="00614A71"/>
    <w:rsid w:val="0061750F"/>
    <w:rsid w:val="00617FF8"/>
    <w:rsid w:val="006201EB"/>
    <w:rsid w:val="00621422"/>
    <w:rsid w:val="00622449"/>
    <w:rsid w:val="006238CD"/>
    <w:rsid w:val="00623B63"/>
    <w:rsid w:val="00625851"/>
    <w:rsid w:val="00627E31"/>
    <w:rsid w:val="00630A09"/>
    <w:rsid w:val="00631558"/>
    <w:rsid w:val="00632BC4"/>
    <w:rsid w:val="00632F09"/>
    <w:rsid w:val="0063341D"/>
    <w:rsid w:val="006373FD"/>
    <w:rsid w:val="00637603"/>
    <w:rsid w:val="00640A06"/>
    <w:rsid w:val="00641C96"/>
    <w:rsid w:val="006432EF"/>
    <w:rsid w:val="00643314"/>
    <w:rsid w:val="006447F6"/>
    <w:rsid w:val="006453B8"/>
    <w:rsid w:val="00646176"/>
    <w:rsid w:val="0064653C"/>
    <w:rsid w:val="006501F8"/>
    <w:rsid w:val="00650F07"/>
    <w:rsid w:val="0065116B"/>
    <w:rsid w:val="006519BB"/>
    <w:rsid w:val="0065338E"/>
    <w:rsid w:val="00654FFD"/>
    <w:rsid w:val="00657123"/>
    <w:rsid w:val="006571EF"/>
    <w:rsid w:val="00657F7C"/>
    <w:rsid w:val="006619F9"/>
    <w:rsid w:val="006627C6"/>
    <w:rsid w:val="006629E4"/>
    <w:rsid w:val="00664C09"/>
    <w:rsid w:val="00670DAB"/>
    <w:rsid w:val="00673A66"/>
    <w:rsid w:val="006751AC"/>
    <w:rsid w:val="00675490"/>
    <w:rsid w:val="00677244"/>
    <w:rsid w:val="00681892"/>
    <w:rsid w:val="006837C5"/>
    <w:rsid w:val="00684644"/>
    <w:rsid w:val="00685BD1"/>
    <w:rsid w:val="006861C3"/>
    <w:rsid w:val="00687739"/>
    <w:rsid w:val="00693CF3"/>
    <w:rsid w:val="006A2286"/>
    <w:rsid w:val="006A36EE"/>
    <w:rsid w:val="006A3E7E"/>
    <w:rsid w:val="006A65C8"/>
    <w:rsid w:val="006B00AE"/>
    <w:rsid w:val="006B0683"/>
    <w:rsid w:val="006B1888"/>
    <w:rsid w:val="006B3035"/>
    <w:rsid w:val="006B3FAA"/>
    <w:rsid w:val="006B6F41"/>
    <w:rsid w:val="006C0B39"/>
    <w:rsid w:val="006C1AAC"/>
    <w:rsid w:val="006C2BE1"/>
    <w:rsid w:val="006C2E4C"/>
    <w:rsid w:val="006C4EBB"/>
    <w:rsid w:val="006C5A3B"/>
    <w:rsid w:val="006C604F"/>
    <w:rsid w:val="006D0686"/>
    <w:rsid w:val="006D3CB7"/>
    <w:rsid w:val="006D4DDA"/>
    <w:rsid w:val="006D52BF"/>
    <w:rsid w:val="006D592B"/>
    <w:rsid w:val="006D6947"/>
    <w:rsid w:val="006E1016"/>
    <w:rsid w:val="006E10A7"/>
    <w:rsid w:val="006E1886"/>
    <w:rsid w:val="006E5318"/>
    <w:rsid w:val="006E725F"/>
    <w:rsid w:val="006F095E"/>
    <w:rsid w:val="006F1F16"/>
    <w:rsid w:val="006F6225"/>
    <w:rsid w:val="00700BAB"/>
    <w:rsid w:val="00701B20"/>
    <w:rsid w:val="00702FF7"/>
    <w:rsid w:val="007118D5"/>
    <w:rsid w:val="00713961"/>
    <w:rsid w:val="0072370D"/>
    <w:rsid w:val="00724D5E"/>
    <w:rsid w:val="007259C4"/>
    <w:rsid w:val="00727C31"/>
    <w:rsid w:val="00727FA6"/>
    <w:rsid w:val="00730B64"/>
    <w:rsid w:val="00731780"/>
    <w:rsid w:val="00731B19"/>
    <w:rsid w:val="007345F1"/>
    <w:rsid w:val="00734692"/>
    <w:rsid w:val="00734AB9"/>
    <w:rsid w:val="007359AC"/>
    <w:rsid w:val="00736FE6"/>
    <w:rsid w:val="00741443"/>
    <w:rsid w:val="007423AA"/>
    <w:rsid w:val="00743316"/>
    <w:rsid w:val="0074345C"/>
    <w:rsid w:val="00752BFC"/>
    <w:rsid w:val="0075372D"/>
    <w:rsid w:val="00753886"/>
    <w:rsid w:val="00753F5B"/>
    <w:rsid w:val="007540EF"/>
    <w:rsid w:val="007552AD"/>
    <w:rsid w:val="0075582B"/>
    <w:rsid w:val="00755F99"/>
    <w:rsid w:val="00756598"/>
    <w:rsid w:val="00760EC2"/>
    <w:rsid w:val="0076131E"/>
    <w:rsid w:val="00761B49"/>
    <w:rsid w:val="00763C65"/>
    <w:rsid w:val="00764E5F"/>
    <w:rsid w:val="00771B99"/>
    <w:rsid w:val="007744CD"/>
    <w:rsid w:val="0077660D"/>
    <w:rsid w:val="007770BF"/>
    <w:rsid w:val="0077769F"/>
    <w:rsid w:val="00781A8D"/>
    <w:rsid w:val="0078200B"/>
    <w:rsid w:val="00782F4B"/>
    <w:rsid w:val="00783C5A"/>
    <w:rsid w:val="00783F4B"/>
    <w:rsid w:val="00784783"/>
    <w:rsid w:val="007853F2"/>
    <w:rsid w:val="00787D24"/>
    <w:rsid w:val="00792079"/>
    <w:rsid w:val="00793753"/>
    <w:rsid w:val="007955E5"/>
    <w:rsid w:val="00797029"/>
    <w:rsid w:val="007A2E9A"/>
    <w:rsid w:val="007A2F63"/>
    <w:rsid w:val="007A30D5"/>
    <w:rsid w:val="007A3DCC"/>
    <w:rsid w:val="007A69BC"/>
    <w:rsid w:val="007A7C97"/>
    <w:rsid w:val="007B0A07"/>
    <w:rsid w:val="007B0E27"/>
    <w:rsid w:val="007B1119"/>
    <w:rsid w:val="007B1B1C"/>
    <w:rsid w:val="007B3050"/>
    <w:rsid w:val="007B3F5C"/>
    <w:rsid w:val="007B590F"/>
    <w:rsid w:val="007C21A8"/>
    <w:rsid w:val="007C2AA0"/>
    <w:rsid w:val="007C2B02"/>
    <w:rsid w:val="007C5CEA"/>
    <w:rsid w:val="007D1A0C"/>
    <w:rsid w:val="007D1F9B"/>
    <w:rsid w:val="007D223A"/>
    <w:rsid w:val="007D2A8E"/>
    <w:rsid w:val="007D52ED"/>
    <w:rsid w:val="007E0E8F"/>
    <w:rsid w:val="007E250A"/>
    <w:rsid w:val="007E44A0"/>
    <w:rsid w:val="007E545B"/>
    <w:rsid w:val="007E5E5F"/>
    <w:rsid w:val="007E6314"/>
    <w:rsid w:val="007F07C8"/>
    <w:rsid w:val="007F08E2"/>
    <w:rsid w:val="007F367D"/>
    <w:rsid w:val="007F63C5"/>
    <w:rsid w:val="007F7CA4"/>
    <w:rsid w:val="007F7EC1"/>
    <w:rsid w:val="00804C7D"/>
    <w:rsid w:val="008071B3"/>
    <w:rsid w:val="00807B33"/>
    <w:rsid w:val="00813E50"/>
    <w:rsid w:val="0081415F"/>
    <w:rsid w:val="008144F6"/>
    <w:rsid w:val="008155C0"/>
    <w:rsid w:val="00816469"/>
    <w:rsid w:val="00817943"/>
    <w:rsid w:val="00823CB1"/>
    <w:rsid w:val="008247AF"/>
    <w:rsid w:val="00824A3C"/>
    <w:rsid w:val="00825B05"/>
    <w:rsid w:val="008308DC"/>
    <w:rsid w:val="008327D2"/>
    <w:rsid w:val="00835392"/>
    <w:rsid w:val="00841347"/>
    <w:rsid w:val="008432DE"/>
    <w:rsid w:val="00843BEC"/>
    <w:rsid w:val="00850491"/>
    <w:rsid w:val="0085530B"/>
    <w:rsid w:val="00856547"/>
    <w:rsid w:val="0086102F"/>
    <w:rsid w:val="008630A1"/>
    <w:rsid w:val="00864824"/>
    <w:rsid w:val="00867DC4"/>
    <w:rsid w:val="008713FB"/>
    <w:rsid w:val="00872413"/>
    <w:rsid w:val="008727F4"/>
    <w:rsid w:val="00873001"/>
    <w:rsid w:val="00874B54"/>
    <w:rsid w:val="00880617"/>
    <w:rsid w:val="008810EC"/>
    <w:rsid w:val="00883826"/>
    <w:rsid w:val="00883DAA"/>
    <w:rsid w:val="00887361"/>
    <w:rsid w:val="008900F1"/>
    <w:rsid w:val="008901C5"/>
    <w:rsid w:val="0089074C"/>
    <w:rsid w:val="00890E98"/>
    <w:rsid w:val="00892295"/>
    <w:rsid w:val="00892937"/>
    <w:rsid w:val="00894137"/>
    <w:rsid w:val="00897489"/>
    <w:rsid w:val="008A0B64"/>
    <w:rsid w:val="008A55CF"/>
    <w:rsid w:val="008A654C"/>
    <w:rsid w:val="008B3001"/>
    <w:rsid w:val="008B4959"/>
    <w:rsid w:val="008B4AD6"/>
    <w:rsid w:val="008C0C06"/>
    <w:rsid w:val="008C160F"/>
    <w:rsid w:val="008C2A9F"/>
    <w:rsid w:val="008C2EBE"/>
    <w:rsid w:val="008C4061"/>
    <w:rsid w:val="008C4BE0"/>
    <w:rsid w:val="008C61EB"/>
    <w:rsid w:val="008C6AC5"/>
    <w:rsid w:val="008C76BB"/>
    <w:rsid w:val="008C7F97"/>
    <w:rsid w:val="008D1C83"/>
    <w:rsid w:val="008D686D"/>
    <w:rsid w:val="008D6BFE"/>
    <w:rsid w:val="008D7679"/>
    <w:rsid w:val="008D7DA4"/>
    <w:rsid w:val="008E28B8"/>
    <w:rsid w:val="008E2900"/>
    <w:rsid w:val="008E701F"/>
    <w:rsid w:val="008F0274"/>
    <w:rsid w:val="008F0EFC"/>
    <w:rsid w:val="008F1037"/>
    <w:rsid w:val="008F6BCC"/>
    <w:rsid w:val="00900C1F"/>
    <w:rsid w:val="00900D4E"/>
    <w:rsid w:val="009032AE"/>
    <w:rsid w:val="00903607"/>
    <w:rsid w:val="00905A36"/>
    <w:rsid w:val="00906AB3"/>
    <w:rsid w:val="009079C6"/>
    <w:rsid w:val="0091234E"/>
    <w:rsid w:val="00915632"/>
    <w:rsid w:val="009224FC"/>
    <w:rsid w:val="00923656"/>
    <w:rsid w:val="00923DF0"/>
    <w:rsid w:val="0092533B"/>
    <w:rsid w:val="00927A3E"/>
    <w:rsid w:val="009333D2"/>
    <w:rsid w:val="009348E7"/>
    <w:rsid w:val="00934D76"/>
    <w:rsid w:val="00940B70"/>
    <w:rsid w:val="00942EB1"/>
    <w:rsid w:val="00943316"/>
    <w:rsid w:val="009464CF"/>
    <w:rsid w:val="009510BB"/>
    <w:rsid w:val="00952DA2"/>
    <w:rsid w:val="00957787"/>
    <w:rsid w:val="009643D5"/>
    <w:rsid w:val="0096450F"/>
    <w:rsid w:val="00967D9F"/>
    <w:rsid w:val="00970C80"/>
    <w:rsid w:val="00971025"/>
    <w:rsid w:val="00971C30"/>
    <w:rsid w:val="00974C7E"/>
    <w:rsid w:val="0097630B"/>
    <w:rsid w:val="009769E3"/>
    <w:rsid w:val="00976EAF"/>
    <w:rsid w:val="00981E69"/>
    <w:rsid w:val="00982CDF"/>
    <w:rsid w:val="0098341B"/>
    <w:rsid w:val="009854B8"/>
    <w:rsid w:val="00986B22"/>
    <w:rsid w:val="009870C4"/>
    <w:rsid w:val="0098755F"/>
    <w:rsid w:val="0098795B"/>
    <w:rsid w:val="00993C17"/>
    <w:rsid w:val="009943C6"/>
    <w:rsid w:val="009943D0"/>
    <w:rsid w:val="0099509F"/>
    <w:rsid w:val="00995D7D"/>
    <w:rsid w:val="0099794C"/>
    <w:rsid w:val="00997C27"/>
    <w:rsid w:val="009A06ED"/>
    <w:rsid w:val="009A1B98"/>
    <w:rsid w:val="009A24EE"/>
    <w:rsid w:val="009A305C"/>
    <w:rsid w:val="009A4BF0"/>
    <w:rsid w:val="009A592A"/>
    <w:rsid w:val="009A6D20"/>
    <w:rsid w:val="009B0ECD"/>
    <w:rsid w:val="009B1E81"/>
    <w:rsid w:val="009B1F32"/>
    <w:rsid w:val="009B3AD6"/>
    <w:rsid w:val="009B3E48"/>
    <w:rsid w:val="009B5F04"/>
    <w:rsid w:val="009C11C4"/>
    <w:rsid w:val="009C11F0"/>
    <w:rsid w:val="009C1912"/>
    <w:rsid w:val="009C3A2E"/>
    <w:rsid w:val="009C52E0"/>
    <w:rsid w:val="009C530B"/>
    <w:rsid w:val="009C5D1E"/>
    <w:rsid w:val="009D2D6E"/>
    <w:rsid w:val="009D3784"/>
    <w:rsid w:val="009D60D7"/>
    <w:rsid w:val="009D7717"/>
    <w:rsid w:val="009E0DCD"/>
    <w:rsid w:val="009E13CF"/>
    <w:rsid w:val="009E39AE"/>
    <w:rsid w:val="009E3D3B"/>
    <w:rsid w:val="009E6046"/>
    <w:rsid w:val="009E77FE"/>
    <w:rsid w:val="009F0E14"/>
    <w:rsid w:val="009F10BA"/>
    <w:rsid w:val="009F2337"/>
    <w:rsid w:val="009F32B3"/>
    <w:rsid w:val="009F3D2B"/>
    <w:rsid w:val="009F43CE"/>
    <w:rsid w:val="009F54A5"/>
    <w:rsid w:val="009F568E"/>
    <w:rsid w:val="009F6035"/>
    <w:rsid w:val="00A00502"/>
    <w:rsid w:val="00A01427"/>
    <w:rsid w:val="00A05524"/>
    <w:rsid w:val="00A05EBE"/>
    <w:rsid w:val="00A07B43"/>
    <w:rsid w:val="00A126A8"/>
    <w:rsid w:val="00A17C43"/>
    <w:rsid w:val="00A20F20"/>
    <w:rsid w:val="00A23D17"/>
    <w:rsid w:val="00A26305"/>
    <w:rsid w:val="00A27650"/>
    <w:rsid w:val="00A27BED"/>
    <w:rsid w:val="00A31FA1"/>
    <w:rsid w:val="00A33236"/>
    <w:rsid w:val="00A33D08"/>
    <w:rsid w:val="00A3441C"/>
    <w:rsid w:val="00A3643A"/>
    <w:rsid w:val="00A3662B"/>
    <w:rsid w:val="00A40122"/>
    <w:rsid w:val="00A414A1"/>
    <w:rsid w:val="00A45BBC"/>
    <w:rsid w:val="00A4637D"/>
    <w:rsid w:val="00A465D9"/>
    <w:rsid w:val="00A5628B"/>
    <w:rsid w:val="00A562A8"/>
    <w:rsid w:val="00A56760"/>
    <w:rsid w:val="00A61BE3"/>
    <w:rsid w:val="00A64851"/>
    <w:rsid w:val="00A6628D"/>
    <w:rsid w:val="00A6657D"/>
    <w:rsid w:val="00A67F1F"/>
    <w:rsid w:val="00A74409"/>
    <w:rsid w:val="00A81217"/>
    <w:rsid w:val="00A819B8"/>
    <w:rsid w:val="00A837CD"/>
    <w:rsid w:val="00A838F1"/>
    <w:rsid w:val="00A83D71"/>
    <w:rsid w:val="00A8544D"/>
    <w:rsid w:val="00A85E68"/>
    <w:rsid w:val="00A87D9E"/>
    <w:rsid w:val="00A912C1"/>
    <w:rsid w:val="00A938CE"/>
    <w:rsid w:val="00A94511"/>
    <w:rsid w:val="00A95F79"/>
    <w:rsid w:val="00A96513"/>
    <w:rsid w:val="00A968E9"/>
    <w:rsid w:val="00AA1E1C"/>
    <w:rsid w:val="00AA6DDA"/>
    <w:rsid w:val="00AB0815"/>
    <w:rsid w:val="00AB64AB"/>
    <w:rsid w:val="00AC0EAA"/>
    <w:rsid w:val="00AC252E"/>
    <w:rsid w:val="00AC4798"/>
    <w:rsid w:val="00AD08D1"/>
    <w:rsid w:val="00AD33BD"/>
    <w:rsid w:val="00AD4027"/>
    <w:rsid w:val="00AD72C4"/>
    <w:rsid w:val="00AD741E"/>
    <w:rsid w:val="00AE18D9"/>
    <w:rsid w:val="00AE3322"/>
    <w:rsid w:val="00AE3D6E"/>
    <w:rsid w:val="00AE5A1E"/>
    <w:rsid w:val="00AF1D89"/>
    <w:rsid w:val="00AF1EF7"/>
    <w:rsid w:val="00AF308C"/>
    <w:rsid w:val="00AF38AE"/>
    <w:rsid w:val="00AF4B99"/>
    <w:rsid w:val="00AF59F5"/>
    <w:rsid w:val="00AF718D"/>
    <w:rsid w:val="00B00345"/>
    <w:rsid w:val="00B009EB"/>
    <w:rsid w:val="00B01667"/>
    <w:rsid w:val="00B018C0"/>
    <w:rsid w:val="00B07A3B"/>
    <w:rsid w:val="00B11EE4"/>
    <w:rsid w:val="00B123C5"/>
    <w:rsid w:val="00B12C9A"/>
    <w:rsid w:val="00B130FC"/>
    <w:rsid w:val="00B1348D"/>
    <w:rsid w:val="00B13634"/>
    <w:rsid w:val="00B17F44"/>
    <w:rsid w:val="00B25819"/>
    <w:rsid w:val="00B302B3"/>
    <w:rsid w:val="00B309A5"/>
    <w:rsid w:val="00B30D19"/>
    <w:rsid w:val="00B337A1"/>
    <w:rsid w:val="00B33F8D"/>
    <w:rsid w:val="00B34B12"/>
    <w:rsid w:val="00B3608B"/>
    <w:rsid w:val="00B42983"/>
    <w:rsid w:val="00B42E89"/>
    <w:rsid w:val="00B431B4"/>
    <w:rsid w:val="00B43D23"/>
    <w:rsid w:val="00B445DD"/>
    <w:rsid w:val="00B47E0C"/>
    <w:rsid w:val="00B5038D"/>
    <w:rsid w:val="00B51BEE"/>
    <w:rsid w:val="00B538EE"/>
    <w:rsid w:val="00B557DC"/>
    <w:rsid w:val="00B560BD"/>
    <w:rsid w:val="00B5627F"/>
    <w:rsid w:val="00B566F2"/>
    <w:rsid w:val="00B57BB1"/>
    <w:rsid w:val="00B6007B"/>
    <w:rsid w:val="00B606DB"/>
    <w:rsid w:val="00B60ADD"/>
    <w:rsid w:val="00B631AD"/>
    <w:rsid w:val="00B702AD"/>
    <w:rsid w:val="00B71D48"/>
    <w:rsid w:val="00B764D0"/>
    <w:rsid w:val="00B767F0"/>
    <w:rsid w:val="00B80882"/>
    <w:rsid w:val="00B80A91"/>
    <w:rsid w:val="00B824F0"/>
    <w:rsid w:val="00B84463"/>
    <w:rsid w:val="00B84AC3"/>
    <w:rsid w:val="00B85697"/>
    <w:rsid w:val="00B8699B"/>
    <w:rsid w:val="00B87ACF"/>
    <w:rsid w:val="00B91797"/>
    <w:rsid w:val="00B9315E"/>
    <w:rsid w:val="00B935BB"/>
    <w:rsid w:val="00B93859"/>
    <w:rsid w:val="00B93D5F"/>
    <w:rsid w:val="00B94D15"/>
    <w:rsid w:val="00B95A01"/>
    <w:rsid w:val="00BA2D2D"/>
    <w:rsid w:val="00BA516B"/>
    <w:rsid w:val="00BA6EF1"/>
    <w:rsid w:val="00BB157B"/>
    <w:rsid w:val="00BB35A7"/>
    <w:rsid w:val="00BB5A4F"/>
    <w:rsid w:val="00BB7854"/>
    <w:rsid w:val="00BC0F3B"/>
    <w:rsid w:val="00BC1100"/>
    <w:rsid w:val="00BC13E7"/>
    <w:rsid w:val="00BC1BF3"/>
    <w:rsid w:val="00BC38BC"/>
    <w:rsid w:val="00BC3FED"/>
    <w:rsid w:val="00BC524D"/>
    <w:rsid w:val="00BC5C60"/>
    <w:rsid w:val="00BC6FC5"/>
    <w:rsid w:val="00BD014F"/>
    <w:rsid w:val="00BD3875"/>
    <w:rsid w:val="00BD40B1"/>
    <w:rsid w:val="00BD40F7"/>
    <w:rsid w:val="00BD4563"/>
    <w:rsid w:val="00BD5250"/>
    <w:rsid w:val="00BD777A"/>
    <w:rsid w:val="00BE1455"/>
    <w:rsid w:val="00BE17D9"/>
    <w:rsid w:val="00BE211B"/>
    <w:rsid w:val="00BE5452"/>
    <w:rsid w:val="00BE710E"/>
    <w:rsid w:val="00BF160F"/>
    <w:rsid w:val="00BF1C35"/>
    <w:rsid w:val="00BF3317"/>
    <w:rsid w:val="00BF3354"/>
    <w:rsid w:val="00BF620C"/>
    <w:rsid w:val="00BF7377"/>
    <w:rsid w:val="00C01D40"/>
    <w:rsid w:val="00C032AA"/>
    <w:rsid w:val="00C042E8"/>
    <w:rsid w:val="00C043E1"/>
    <w:rsid w:val="00C06350"/>
    <w:rsid w:val="00C06A4B"/>
    <w:rsid w:val="00C06D24"/>
    <w:rsid w:val="00C22D5D"/>
    <w:rsid w:val="00C23AB0"/>
    <w:rsid w:val="00C278C9"/>
    <w:rsid w:val="00C27951"/>
    <w:rsid w:val="00C27CB5"/>
    <w:rsid w:val="00C31FC6"/>
    <w:rsid w:val="00C32E61"/>
    <w:rsid w:val="00C3321D"/>
    <w:rsid w:val="00C3325B"/>
    <w:rsid w:val="00C33F46"/>
    <w:rsid w:val="00C3662B"/>
    <w:rsid w:val="00C370F4"/>
    <w:rsid w:val="00C3740A"/>
    <w:rsid w:val="00C41111"/>
    <w:rsid w:val="00C421DD"/>
    <w:rsid w:val="00C42901"/>
    <w:rsid w:val="00C44F09"/>
    <w:rsid w:val="00C5068B"/>
    <w:rsid w:val="00C51CF5"/>
    <w:rsid w:val="00C52872"/>
    <w:rsid w:val="00C531A5"/>
    <w:rsid w:val="00C542E6"/>
    <w:rsid w:val="00C553AB"/>
    <w:rsid w:val="00C5795B"/>
    <w:rsid w:val="00C6022B"/>
    <w:rsid w:val="00C60BCA"/>
    <w:rsid w:val="00C61B00"/>
    <w:rsid w:val="00C62BBA"/>
    <w:rsid w:val="00C64654"/>
    <w:rsid w:val="00C64BBA"/>
    <w:rsid w:val="00C6571E"/>
    <w:rsid w:val="00C661F8"/>
    <w:rsid w:val="00C70217"/>
    <w:rsid w:val="00C709FC"/>
    <w:rsid w:val="00C7166D"/>
    <w:rsid w:val="00C73FB1"/>
    <w:rsid w:val="00C742E4"/>
    <w:rsid w:val="00C7744A"/>
    <w:rsid w:val="00C776C9"/>
    <w:rsid w:val="00C77AEE"/>
    <w:rsid w:val="00C8273B"/>
    <w:rsid w:val="00C83A57"/>
    <w:rsid w:val="00C84EA7"/>
    <w:rsid w:val="00C87F14"/>
    <w:rsid w:val="00C9083F"/>
    <w:rsid w:val="00C91BAF"/>
    <w:rsid w:val="00C93078"/>
    <w:rsid w:val="00C93490"/>
    <w:rsid w:val="00C946C6"/>
    <w:rsid w:val="00C96B8C"/>
    <w:rsid w:val="00C96EF3"/>
    <w:rsid w:val="00CA2A5E"/>
    <w:rsid w:val="00CA5F09"/>
    <w:rsid w:val="00CA6308"/>
    <w:rsid w:val="00CB1525"/>
    <w:rsid w:val="00CB1796"/>
    <w:rsid w:val="00CB1D29"/>
    <w:rsid w:val="00CB4CBC"/>
    <w:rsid w:val="00CB6BAC"/>
    <w:rsid w:val="00CB7522"/>
    <w:rsid w:val="00CC2537"/>
    <w:rsid w:val="00CC4636"/>
    <w:rsid w:val="00CC4BE9"/>
    <w:rsid w:val="00CC79D2"/>
    <w:rsid w:val="00CD1452"/>
    <w:rsid w:val="00CD3BCB"/>
    <w:rsid w:val="00CD3D92"/>
    <w:rsid w:val="00CD3EB3"/>
    <w:rsid w:val="00CD6272"/>
    <w:rsid w:val="00CD63A6"/>
    <w:rsid w:val="00CE688B"/>
    <w:rsid w:val="00CE6E80"/>
    <w:rsid w:val="00CE7BF2"/>
    <w:rsid w:val="00CF5C67"/>
    <w:rsid w:val="00D0115E"/>
    <w:rsid w:val="00D011CE"/>
    <w:rsid w:val="00D017D8"/>
    <w:rsid w:val="00D02E78"/>
    <w:rsid w:val="00D05BC8"/>
    <w:rsid w:val="00D06C5F"/>
    <w:rsid w:val="00D06ECA"/>
    <w:rsid w:val="00D07478"/>
    <w:rsid w:val="00D11D82"/>
    <w:rsid w:val="00D13672"/>
    <w:rsid w:val="00D15BF6"/>
    <w:rsid w:val="00D15ED8"/>
    <w:rsid w:val="00D166FB"/>
    <w:rsid w:val="00D259DD"/>
    <w:rsid w:val="00D26D4D"/>
    <w:rsid w:val="00D32C8C"/>
    <w:rsid w:val="00D32FF7"/>
    <w:rsid w:val="00D35C4A"/>
    <w:rsid w:val="00D36C28"/>
    <w:rsid w:val="00D403C3"/>
    <w:rsid w:val="00D4124E"/>
    <w:rsid w:val="00D42578"/>
    <w:rsid w:val="00D4306C"/>
    <w:rsid w:val="00D43092"/>
    <w:rsid w:val="00D430E6"/>
    <w:rsid w:val="00D43A1C"/>
    <w:rsid w:val="00D468C4"/>
    <w:rsid w:val="00D47E44"/>
    <w:rsid w:val="00D51CA4"/>
    <w:rsid w:val="00D52164"/>
    <w:rsid w:val="00D54930"/>
    <w:rsid w:val="00D56CDA"/>
    <w:rsid w:val="00D57358"/>
    <w:rsid w:val="00D60079"/>
    <w:rsid w:val="00D604C8"/>
    <w:rsid w:val="00D60E87"/>
    <w:rsid w:val="00D6210C"/>
    <w:rsid w:val="00D6590B"/>
    <w:rsid w:val="00D66B0B"/>
    <w:rsid w:val="00D7180E"/>
    <w:rsid w:val="00D72D2F"/>
    <w:rsid w:val="00D74226"/>
    <w:rsid w:val="00D75E41"/>
    <w:rsid w:val="00D77530"/>
    <w:rsid w:val="00D8043A"/>
    <w:rsid w:val="00D80ECD"/>
    <w:rsid w:val="00D80FD4"/>
    <w:rsid w:val="00D82479"/>
    <w:rsid w:val="00D830DC"/>
    <w:rsid w:val="00D84BC1"/>
    <w:rsid w:val="00D86999"/>
    <w:rsid w:val="00D90C1D"/>
    <w:rsid w:val="00D91E86"/>
    <w:rsid w:val="00D9252B"/>
    <w:rsid w:val="00D92685"/>
    <w:rsid w:val="00D93C78"/>
    <w:rsid w:val="00D94D3C"/>
    <w:rsid w:val="00D95888"/>
    <w:rsid w:val="00D96907"/>
    <w:rsid w:val="00D9692C"/>
    <w:rsid w:val="00D96933"/>
    <w:rsid w:val="00D96D2A"/>
    <w:rsid w:val="00DA01DB"/>
    <w:rsid w:val="00DA0426"/>
    <w:rsid w:val="00DA140E"/>
    <w:rsid w:val="00DA2404"/>
    <w:rsid w:val="00DA4558"/>
    <w:rsid w:val="00DA5C6C"/>
    <w:rsid w:val="00DA6962"/>
    <w:rsid w:val="00DA7A5E"/>
    <w:rsid w:val="00DA7D61"/>
    <w:rsid w:val="00DA7DDB"/>
    <w:rsid w:val="00DB0724"/>
    <w:rsid w:val="00DB191C"/>
    <w:rsid w:val="00DB2D11"/>
    <w:rsid w:val="00DC07F2"/>
    <w:rsid w:val="00DC3E26"/>
    <w:rsid w:val="00DC550F"/>
    <w:rsid w:val="00DC7DA0"/>
    <w:rsid w:val="00DD08C8"/>
    <w:rsid w:val="00DD0AB4"/>
    <w:rsid w:val="00DD6D1A"/>
    <w:rsid w:val="00DE0E66"/>
    <w:rsid w:val="00DE213C"/>
    <w:rsid w:val="00DE411C"/>
    <w:rsid w:val="00DE52AB"/>
    <w:rsid w:val="00DE7393"/>
    <w:rsid w:val="00DE75C8"/>
    <w:rsid w:val="00DF34ED"/>
    <w:rsid w:val="00DF6844"/>
    <w:rsid w:val="00E013D3"/>
    <w:rsid w:val="00E0151B"/>
    <w:rsid w:val="00E0503A"/>
    <w:rsid w:val="00E075C6"/>
    <w:rsid w:val="00E122DD"/>
    <w:rsid w:val="00E13739"/>
    <w:rsid w:val="00E16584"/>
    <w:rsid w:val="00E20461"/>
    <w:rsid w:val="00E31796"/>
    <w:rsid w:val="00E3297E"/>
    <w:rsid w:val="00E32EE1"/>
    <w:rsid w:val="00E34E66"/>
    <w:rsid w:val="00E35517"/>
    <w:rsid w:val="00E35B89"/>
    <w:rsid w:val="00E41235"/>
    <w:rsid w:val="00E42100"/>
    <w:rsid w:val="00E42D5A"/>
    <w:rsid w:val="00E45343"/>
    <w:rsid w:val="00E50160"/>
    <w:rsid w:val="00E53C1A"/>
    <w:rsid w:val="00E53DB1"/>
    <w:rsid w:val="00E5511A"/>
    <w:rsid w:val="00E55B49"/>
    <w:rsid w:val="00E572DE"/>
    <w:rsid w:val="00E5737C"/>
    <w:rsid w:val="00E57B4E"/>
    <w:rsid w:val="00E60D2A"/>
    <w:rsid w:val="00E63FDC"/>
    <w:rsid w:val="00E648C9"/>
    <w:rsid w:val="00E64A7B"/>
    <w:rsid w:val="00E706D0"/>
    <w:rsid w:val="00E71F86"/>
    <w:rsid w:val="00E73629"/>
    <w:rsid w:val="00E74567"/>
    <w:rsid w:val="00E76095"/>
    <w:rsid w:val="00E76324"/>
    <w:rsid w:val="00E80813"/>
    <w:rsid w:val="00E80DCC"/>
    <w:rsid w:val="00E813E2"/>
    <w:rsid w:val="00E83DA3"/>
    <w:rsid w:val="00E83FB6"/>
    <w:rsid w:val="00E8565F"/>
    <w:rsid w:val="00E85834"/>
    <w:rsid w:val="00E871AE"/>
    <w:rsid w:val="00E90935"/>
    <w:rsid w:val="00E91505"/>
    <w:rsid w:val="00E92769"/>
    <w:rsid w:val="00E93410"/>
    <w:rsid w:val="00E94743"/>
    <w:rsid w:val="00EA0654"/>
    <w:rsid w:val="00EA5E1F"/>
    <w:rsid w:val="00EB0725"/>
    <w:rsid w:val="00EB49F1"/>
    <w:rsid w:val="00EB51CB"/>
    <w:rsid w:val="00EB6BB9"/>
    <w:rsid w:val="00EC0CBF"/>
    <w:rsid w:val="00EC148D"/>
    <w:rsid w:val="00EC1FB4"/>
    <w:rsid w:val="00EC2E47"/>
    <w:rsid w:val="00EC43F5"/>
    <w:rsid w:val="00EC4E30"/>
    <w:rsid w:val="00ED0681"/>
    <w:rsid w:val="00ED26B6"/>
    <w:rsid w:val="00ED3EAE"/>
    <w:rsid w:val="00ED4A73"/>
    <w:rsid w:val="00ED5941"/>
    <w:rsid w:val="00ED6E88"/>
    <w:rsid w:val="00EE01BC"/>
    <w:rsid w:val="00EE36E0"/>
    <w:rsid w:val="00EE5DB1"/>
    <w:rsid w:val="00EF11AF"/>
    <w:rsid w:val="00EF1E27"/>
    <w:rsid w:val="00EF31ED"/>
    <w:rsid w:val="00EF35C7"/>
    <w:rsid w:val="00EF4686"/>
    <w:rsid w:val="00EF4AD6"/>
    <w:rsid w:val="00EF4D86"/>
    <w:rsid w:val="00EF50C3"/>
    <w:rsid w:val="00EF6023"/>
    <w:rsid w:val="00F02A28"/>
    <w:rsid w:val="00F02ACC"/>
    <w:rsid w:val="00F0501B"/>
    <w:rsid w:val="00F05A90"/>
    <w:rsid w:val="00F05E58"/>
    <w:rsid w:val="00F10D9D"/>
    <w:rsid w:val="00F115A3"/>
    <w:rsid w:val="00F11C9B"/>
    <w:rsid w:val="00F130C3"/>
    <w:rsid w:val="00F13ABE"/>
    <w:rsid w:val="00F21DE0"/>
    <w:rsid w:val="00F2424B"/>
    <w:rsid w:val="00F350FD"/>
    <w:rsid w:val="00F3520C"/>
    <w:rsid w:val="00F352EA"/>
    <w:rsid w:val="00F36E5A"/>
    <w:rsid w:val="00F36E72"/>
    <w:rsid w:val="00F41BFE"/>
    <w:rsid w:val="00F45673"/>
    <w:rsid w:val="00F465CE"/>
    <w:rsid w:val="00F51377"/>
    <w:rsid w:val="00F51C0E"/>
    <w:rsid w:val="00F51C79"/>
    <w:rsid w:val="00F51F7C"/>
    <w:rsid w:val="00F539C9"/>
    <w:rsid w:val="00F53D4B"/>
    <w:rsid w:val="00F54847"/>
    <w:rsid w:val="00F54CF0"/>
    <w:rsid w:val="00F557F9"/>
    <w:rsid w:val="00F55D39"/>
    <w:rsid w:val="00F5666F"/>
    <w:rsid w:val="00F57E7B"/>
    <w:rsid w:val="00F617DB"/>
    <w:rsid w:val="00F62256"/>
    <w:rsid w:val="00F67833"/>
    <w:rsid w:val="00F704DE"/>
    <w:rsid w:val="00F705F9"/>
    <w:rsid w:val="00F740CD"/>
    <w:rsid w:val="00F76A6D"/>
    <w:rsid w:val="00F810B6"/>
    <w:rsid w:val="00F813BA"/>
    <w:rsid w:val="00F830B4"/>
    <w:rsid w:val="00F84950"/>
    <w:rsid w:val="00F85B74"/>
    <w:rsid w:val="00F87452"/>
    <w:rsid w:val="00F90161"/>
    <w:rsid w:val="00F90641"/>
    <w:rsid w:val="00F91609"/>
    <w:rsid w:val="00F91A7B"/>
    <w:rsid w:val="00F94768"/>
    <w:rsid w:val="00F9792C"/>
    <w:rsid w:val="00FA03D1"/>
    <w:rsid w:val="00FA0FFA"/>
    <w:rsid w:val="00FA50C4"/>
    <w:rsid w:val="00FA743C"/>
    <w:rsid w:val="00FB07E8"/>
    <w:rsid w:val="00FB144E"/>
    <w:rsid w:val="00FB43D8"/>
    <w:rsid w:val="00FB7AA3"/>
    <w:rsid w:val="00FC2ED8"/>
    <w:rsid w:val="00FC5507"/>
    <w:rsid w:val="00FC5F81"/>
    <w:rsid w:val="00FC7234"/>
    <w:rsid w:val="00FD0B04"/>
    <w:rsid w:val="00FD0BC5"/>
    <w:rsid w:val="00FD2853"/>
    <w:rsid w:val="00FD3ED5"/>
    <w:rsid w:val="00FD5DC8"/>
    <w:rsid w:val="00FD7277"/>
    <w:rsid w:val="00FE30B7"/>
    <w:rsid w:val="00FE4C0D"/>
    <w:rsid w:val="00FE523E"/>
    <w:rsid w:val="00FE7775"/>
    <w:rsid w:val="00FE7870"/>
    <w:rsid w:val="00FE7CEA"/>
    <w:rsid w:val="00FF0015"/>
    <w:rsid w:val="00FF0020"/>
    <w:rsid w:val="00FF026B"/>
    <w:rsid w:val="00FF06FF"/>
    <w:rsid w:val="00FF1B61"/>
    <w:rsid w:val="00FF24A2"/>
    <w:rsid w:val="00FF48C1"/>
    <w:rsid w:val="00FF5857"/>
    <w:rsid w:val="00FF76E5"/>
    <w:rsid w:val="1455BADD"/>
    <w:rsid w:val="2B3B0B4C"/>
    <w:rsid w:val="2B65487A"/>
    <w:rsid w:val="4392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EB20B"/>
  <w15:docId w15:val="{B8B66B12-0B31-43CD-A886-F28B351D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939"/>
    <w:pPr>
      <w:spacing w:after="0" w:line="360" w:lineRule="auto"/>
      <w:jc w:val="both"/>
    </w:pPr>
    <w:rPr>
      <w:rFonts w:ascii="Arial" w:hAnsi="Arial"/>
      <w:lang w:val="de-CH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32BC6"/>
    <w:pPr>
      <w:keepNext/>
      <w:keepLines/>
      <w:spacing w:before="360" w:after="120" w:line="259" w:lineRule="auto"/>
      <w:outlineLvl w:val="0"/>
    </w:pPr>
    <w:rPr>
      <w:rFonts w:eastAsiaTheme="majorEastAsia" w:cstheme="majorBidi"/>
      <w:b/>
      <w:color w:val="000000" w:themeColor="text1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D0BC5"/>
    <w:pPr>
      <w:keepNext/>
      <w:keepLines/>
      <w:spacing w:before="280"/>
      <w:contextualSpacing/>
      <w:outlineLvl w:val="1"/>
    </w:pPr>
    <w:rPr>
      <w:b/>
      <w:bCs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397A"/>
    <w:pPr>
      <w:keepNext/>
      <w:keepLines/>
      <w:spacing w:before="28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657D"/>
    <w:pPr>
      <w:keepNext/>
      <w:keepLines/>
      <w:numPr>
        <w:ilvl w:val="3"/>
        <w:numId w:val="5"/>
      </w:numPr>
      <w:spacing w:before="160" w:after="12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57D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57D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57D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57D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57D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BC6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D0BC5"/>
    <w:rPr>
      <w:rFonts w:ascii="Arial" w:hAnsi="Arial"/>
      <w:b/>
      <w:bCs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3397A"/>
    <w:rPr>
      <w:rFonts w:ascii="Arial" w:eastAsiaTheme="majorEastAsia" w:hAnsi="Arial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657D"/>
    <w:rPr>
      <w:rFonts w:ascii="Arial" w:eastAsiaTheme="majorEastAsia" w:hAnsi="Arial" w:cstheme="majorBidi"/>
      <w:b/>
      <w:iCs/>
      <w:lang w:val="de-CH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57D"/>
    <w:rPr>
      <w:rFonts w:asciiTheme="majorHAnsi" w:eastAsiaTheme="majorEastAsia" w:hAnsiTheme="majorHAnsi" w:cstheme="majorBidi"/>
      <w:color w:val="2F5496" w:themeColor="accent1" w:themeShade="BF"/>
      <w:lang w:val="de-CH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57D"/>
    <w:rPr>
      <w:rFonts w:asciiTheme="majorHAnsi" w:eastAsiaTheme="majorEastAsia" w:hAnsiTheme="majorHAnsi" w:cstheme="majorBidi"/>
      <w:color w:val="1F3763" w:themeColor="accent1" w:themeShade="7F"/>
      <w:lang w:val="de-CH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57D"/>
    <w:rPr>
      <w:rFonts w:asciiTheme="majorHAnsi" w:eastAsiaTheme="majorEastAsia" w:hAnsiTheme="majorHAnsi" w:cstheme="majorBidi"/>
      <w:i/>
      <w:iCs/>
      <w:color w:val="1F3763" w:themeColor="accent1" w:themeShade="7F"/>
      <w:lang w:val="de-CH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57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57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/>
    </w:rPr>
  </w:style>
  <w:style w:type="paragraph" w:styleId="ListParagraph">
    <w:name w:val="List Paragraph"/>
    <w:basedOn w:val="Normal"/>
    <w:uiPriority w:val="34"/>
    <w:qFormat/>
    <w:rsid w:val="00A6657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A6657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665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65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657D"/>
    <w:rPr>
      <w:rFonts w:ascii="Arial" w:hAnsi="Arial"/>
      <w:sz w:val="20"/>
      <w:szCs w:val="20"/>
      <w:lang w:val="de-CH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57D"/>
    <w:rPr>
      <w:rFonts w:ascii="Arial" w:hAnsi="Arial"/>
      <w:b/>
      <w:bCs/>
      <w:sz w:val="20"/>
      <w:szCs w:val="20"/>
      <w:lang w:val="de-C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57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6657D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57D"/>
    <w:rPr>
      <w:rFonts w:ascii="Arial" w:hAnsi="Arial"/>
      <w:lang w:val="de-CH"/>
    </w:rPr>
  </w:style>
  <w:style w:type="paragraph" w:styleId="Footer">
    <w:name w:val="footer"/>
    <w:basedOn w:val="Normal"/>
    <w:link w:val="FooterChar"/>
    <w:uiPriority w:val="99"/>
    <w:unhideWhenUsed/>
    <w:rsid w:val="00A6657D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57D"/>
    <w:rPr>
      <w:rFonts w:ascii="Arial" w:hAnsi="Arial"/>
      <w:lang w:val="de-CH"/>
    </w:rPr>
  </w:style>
  <w:style w:type="character" w:styleId="Hyperlink">
    <w:name w:val="Hyperlink"/>
    <w:basedOn w:val="DefaultParagraphFont"/>
    <w:uiPriority w:val="99"/>
    <w:unhideWhenUsed/>
    <w:rsid w:val="00A6657D"/>
    <w:rPr>
      <w:color w:val="0000FF"/>
      <w:u w:val="single"/>
    </w:rPr>
  </w:style>
  <w:style w:type="character" w:customStyle="1" w:styleId="cf01">
    <w:name w:val="cf01"/>
    <w:basedOn w:val="DefaultParagraphFont"/>
    <w:rsid w:val="00A6657D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6657D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A6657D"/>
    <w:pPr>
      <w:spacing w:after="240" w:line="240" w:lineRule="atLeast"/>
      <w:ind w:left="720" w:hanging="720"/>
    </w:pPr>
    <w:rPr>
      <w:rFonts w:cs="Arial"/>
      <w:lang w:val="en-US"/>
    </w:rPr>
  </w:style>
  <w:style w:type="paragraph" w:customStyle="1" w:styleId="A-Standard">
    <w:name w:val="_A-Standard"/>
    <w:basedOn w:val="Normal"/>
    <w:link w:val="A-StandardZchn"/>
    <w:qFormat/>
    <w:rsid w:val="00A6657D"/>
    <w:pPr>
      <w:spacing w:line="260" w:lineRule="atLeast"/>
    </w:pPr>
    <w:rPr>
      <w:rFonts w:eastAsia="Times New Roman" w:cs="Times New Roman"/>
      <w:sz w:val="20"/>
      <w:szCs w:val="20"/>
      <w:lang w:val="fr-FR" w:eastAsia="de-CH"/>
    </w:rPr>
  </w:style>
  <w:style w:type="character" w:customStyle="1" w:styleId="A-StandardZchn">
    <w:name w:val="_A-Standard Zchn"/>
    <w:basedOn w:val="DefaultParagraphFont"/>
    <w:link w:val="A-Standard"/>
    <w:rsid w:val="00A6657D"/>
    <w:rPr>
      <w:rFonts w:ascii="Arial" w:eastAsia="Times New Roman" w:hAnsi="Arial" w:cs="Times New Roman"/>
      <w:sz w:val="20"/>
      <w:szCs w:val="20"/>
      <w:lang w:val="fr-FR" w:eastAsia="de-CH"/>
    </w:rPr>
  </w:style>
  <w:style w:type="character" w:customStyle="1" w:styleId="title-text">
    <w:name w:val="title-text"/>
    <w:basedOn w:val="DefaultParagraphFont"/>
    <w:rsid w:val="00A6657D"/>
  </w:style>
  <w:style w:type="character" w:customStyle="1" w:styleId="sr-only">
    <w:name w:val="sr-only"/>
    <w:basedOn w:val="DefaultParagraphFont"/>
    <w:rsid w:val="00A6657D"/>
  </w:style>
  <w:style w:type="character" w:customStyle="1" w:styleId="text">
    <w:name w:val="text"/>
    <w:basedOn w:val="DefaultParagraphFont"/>
    <w:rsid w:val="00A6657D"/>
  </w:style>
  <w:style w:type="character" w:customStyle="1" w:styleId="author-ref">
    <w:name w:val="author-ref"/>
    <w:basedOn w:val="DefaultParagraphFont"/>
    <w:rsid w:val="00A6657D"/>
  </w:style>
  <w:style w:type="table" w:styleId="TableGrid">
    <w:name w:val="Table Grid"/>
    <w:basedOn w:val="TableNormal"/>
    <w:uiPriority w:val="39"/>
    <w:rsid w:val="00A6657D"/>
    <w:pPr>
      <w:spacing w:after="0" w:line="240" w:lineRule="auto"/>
    </w:pPr>
    <w:rPr>
      <w:lang w:val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57D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57D"/>
    <w:pPr>
      <w:spacing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tribs">
    <w:name w:val="contribs"/>
    <w:basedOn w:val="Normal"/>
    <w:rsid w:val="00A66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authors-list-item">
    <w:name w:val="authors-list-item"/>
    <w:basedOn w:val="DefaultParagraphFont"/>
    <w:rsid w:val="00A6657D"/>
  </w:style>
  <w:style w:type="character" w:customStyle="1" w:styleId="author-sup-separator">
    <w:name w:val="author-sup-separator"/>
    <w:basedOn w:val="DefaultParagraphFont"/>
    <w:rsid w:val="00A6657D"/>
  </w:style>
  <w:style w:type="character" w:customStyle="1" w:styleId="comma">
    <w:name w:val="comma"/>
    <w:basedOn w:val="DefaultParagraphFont"/>
    <w:rsid w:val="00A6657D"/>
  </w:style>
  <w:style w:type="paragraph" w:styleId="TOCHeading">
    <w:name w:val="TOC Heading"/>
    <w:basedOn w:val="Heading1"/>
    <w:next w:val="Normal"/>
    <w:uiPriority w:val="39"/>
    <w:unhideWhenUsed/>
    <w:qFormat/>
    <w:rsid w:val="00A6657D"/>
    <w:pPr>
      <w:spacing w:before="240" w:after="0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A6657D"/>
    <w:pPr>
      <w:tabs>
        <w:tab w:val="left" w:pos="880"/>
        <w:tab w:val="right" w:leader="dot" w:pos="9063"/>
      </w:tabs>
      <w:spacing w:before="240" w:after="240" w:line="240" w:lineRule="auto"/>
      <w:ind w:left="567" w:hanging="567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6657D"/>
    <w:pPr>
      <w:tabs>
        <w:tab w:val="left" w:pos="1100"/>
        <w:tab w:val="right" w:leader="dot" w:pos="9063"/>
      </w:tabs>
      <w:ind w:left="1276" w:hanging="709"/>
      <w:contextualSpacing/>
    </w:pPr>
    <w:rPr>
      <w:rFonts w:asciiTheme="minorHAnsi" w:hAnsiTheme="minorHAnsi"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6657D"/>
    <w:pPr>
      <w:tabs>
        <w:tab w:val="left" w:pos="880"/>
        <w:tab w:val="left" w:pos="1320"/>
        <w:tab w:val="right" w:leader="dot" w:pos="9063"/>
      </w:tabs>
      <w:ind w:left="567" w:firstLine="84"/>
    </w:pPr>
    <w:rPr>
      <w:rFonts w:asciiTheme="minorHAnsi" w:hAnsiTheme="minorHAnsi" w:cstheme="minorHAnsi"/>
      <w:sz w:val="20"/>
      <w:szCs w:val="20"/>
    </w:rPr>
  </w:style>
  <w:style w:type="paragraph" w:customStyle="1" w:styleId="pf0">
    <w:name w:val="pf0"/>
    <w:basedOn w:val="Normal"/>
    <w:rsid w:val="00A66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nfolabel">
    <w:name w:val="info_label"/>
    <w:basedOn w:val="DefaultParagraphFont"/>
    <w:rsid w:val="00A6657D"/>
  </w:style>
  <w:style w:type="character" w:customStyle="1" w:styleId="infovalue">
    <w:name w:val="info_value"/>
    <w:basedOn w:val="DefaultParagraphFont"/>
    <w:rsid w:val="00A6657D"/>
  </w:style>
  <w:style w:type="character" w:customStyle="1" w:styleId="cf11">
    <w:name w:val="cf11"/>
    <w:basedOn w:val="DefaultParagraphFont"/>
    <w:rsid w:val="00A6657D"/>
    <w:rPr>
      <w:rFonts w:ascii="Segoe UI" w:hAnsi="Segoe UI" w:cs="Segoe UI" w:hint="default"/>
      <w:sz w:val="18"/>
      <w:szCs w:val="18"/>
      <w:shd w:val="clear" w:color="auto" w:fill="FFFFFF"/>
    </w:rPr>
  </w:style>
  <w:style w:type="paragraph" w:styleId="TOC4">
    <w:name w:val="toc 4"/>
    <w:basedOn w:val="Normal"/>
    <w:next w:val="Normal"/>
    <w:autoRedefine/>
    <w:uiPriority w:val="39"/>
    <w:unhideWhenUsed/>
    <w:rsid w:val="00A6657D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A6657D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A6657D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A6657D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A6657D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A6657D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665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6657D"/>
    <w:rPr>
      <w:rFonts w:ascii="Courier New" w:eastAsia="Times New Roman" w:hAnsi="Courier New" w:cs="Courier New"/>
      <w:sz w:val="20"/>
      <w:szCs w:val="20"/>
      <w:lang w:val="de-CH" w:eastAsia="de-CH"/>
    </w:rPr>
  </w:style>
  <w:style w:type="character" w:customStyle="1" w:styleId="gnd-iwgdh3b">
    <w:name w:val="gnd-iwgdh3b"/>
    <w:basedOn w:val="DefaultParagraphFont"/>
    <w:rsid w:val="00A6657D"/>
  </w:style>
  <w:style w:type="character" w:customStyle="1" w:styleId="gnd-iwgdibd">
    <w:name w:val="gnd-iwgdibd"/>
    <w:basedOn w:val="DefaultParagraphFont"/>
    <w:rsid w:val="00A6657D"/>
  </w:style>
  <w:style w:type="character" w:customStyle="1" w:styleId="gd15mcfceub">
    <w:name w:val="gd15mcfceub"/>
    <w:basedOn w:val="DefaultParagraphFont"/>
    <w:rsid w:val="00A6657D"/>
  </w:style>
  <w:style w:type="character" w:customStyle="1" w:styleId="html-italic">
    <w:name w:val="html-italic"/>
    <w:basedOn w:val="DefaultParagraphFont"/>
    <w:rsid w:val="00A6657D"/>
  </w:style>
  <w:style w:type="paragraph" w:styleId="NoSpacing">
    <w:name w:val="No Spacing"/>
    <w:uiPriority w:val="1"/>
    <w:qFormat/>
    <w:rsid w:val="00A6657D"/>
    <w:pPr>
      <w:spacing w:after="0" w:line="240" w:lineRule="auto"/>
      <w:ind w:firstLine="431"/>
      <w:jc w:val="both"/>
    </w:pPr>
    <w:rPr>
      <w:rFonts w:ascii="Arial" w:hAnsi="Arial"/>
      <w:lang w:val="de-CH"/>
    </w:rPr>
  </w:style>
  <w:style w:type="paragraph" w:customStyle="1" w:styleId="msonormal0">
    <w:name w:val="msonormal"/>
    <w:basedOn w:val="Normal"/>
    <w:rsid w:val="00A6657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A6657D"/>
    <w:pPr>
      <w:shd w:val="clear" w:color="000000" w:fill="FFFF0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6">
    <w:name w:val="xl66"/>
    <w:basedOn w:val="Normal"/>
    <w:rsid w:val="00A6657D"/>
    <w:pPr>
      <w:spacing w:before="100" w:beforeAutospacing="1" w:after="100" w:afterAutospacing="1" w:line="240" w:lineRule="auto"/>
      <w:jc w:val="left"/>
    </w:pPr>
    <w:rPr>
      <w:rFonts w:ascii="Roboto" w:eastAsia="Times New Roman" w:hAnsi="Roboto" w:cs="Times New Roman"/>
      <w:b/>
      <w:bCs/>
      <w:color w:val="212121"/>
      <w:sz w:val="18"/>
      <w:szCs w:val="18"/>
      <w:lang w:val="en-US"/>
    </w:rPr>
  </w:style>
  <w:style w:type="paragraph" w:customStyle="1" w:styleId="xl67">
    <w:name w:val="xl67"/>
    <w:basedOn w:val="Normal"/>
    <w:rsid w:val="00A6657D"/>
    <w:pPr>
      <w:shd w:val="clear" w:color="000000" w:fill="FF0000"/>
      <w:spacing w:before="100" w:beforeAutospacing="1" w:after="100" w:afterAutospacing="1" w:line="240" w:lineRule="auto"/>
      <w:jc w:val="left"/>
    </w:pPr>
    <w:rPr>
      <w:rFonts w:ascii="Roboto" w:eastAsia="Times New Roman" w:hAnsi="Roboto" w:cs="Times New Roman"/>
      <w:b/>
      <w:bCs/>
      <w:sz w:val="18"/>
      <w:szCs w:val="18"/>
      <w:lang w:val="en-US"/>
    </w:rPr>
  </w:style>
  <w:style w:type="paragraph" w:customStyle="1" w:styleId="xl68">
    <w:name w:val="xl68"/>
    <w:basedOn w:val="Normal"/>
    <w:rsid w:val="00A6657D"/>
    <w:pPr>
      <w:shd w:val="clear" w:color="000000" w:fill="FF0000"/>
      <w:spacing w:before="100" w:beforeAutospacing="1" w:after="100" w:afterAutospacing="1" w:line="240" w:lineRule="auto"/>
      <w:jc w:val="left"/>
    </w:pPr>
    <w:rPr>
      <w:rFonts w:ascii="Roboto" w:eastAsia="Times New Roman" w:hAnsi="Roboto" w:cs="Times New Roman"/>
      <w:b/>
      <w:bCs/>
      <w:color w:val="212121"/>
      <w:sz w:val="18"/>
      <w:szCs w:val="18"/>
      <w:lang w:val="en-US"/>
    </w:rPr>
  </w:style>
  <w:style w:type="character" w:customStyle="1" w:styleId="doi">
    <w:name w:val="doi"/>
    <w:basedOn w:val="DefaultParagraphFont"/>
    <w:rsid w:val="00A6657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41C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813E2"/>
    <w:pPr>
      <w:spacing w:after="0" w:line="240" w:lineRule="auto"/>
    </w:pPr>
    <w:rPr>
      <w:rFonts w:ascii="Arial" w:hAnsi="Arial"/>
      <w:lang w:val="de-CH"/>
    </w:rPr>
  </w:style>
  <w:style w:type="character" w:styleId="LineNumber">
    <w:name w:val="line number"/>
    <w:basedOn w:val="DefaultParagraphFont"/>
    <w:uiPriority w:val="99"/>
    <w:semiHidden/>
    <w:unhideWhenUsed/>
    <w:rsid w:val="00081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2.jp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F9C4A2CE35A048B9F5C62C29E389E0" ma:contentTypeVersion="3" ma:contentTypeDescription="Ein neues Dokument erstellen." ma:contentTypeScope="" ma:versionID="7da90996d3b67450cfb9d616f5e58280">
  <xsd:schema xmlns:xsd="http://www.w3.org/2001/XMLSchema" xmlns:xs="http://www.w3.org/2001/XMLSchema" xmlns:p="http://schemas.microsoft.com/office/2006/metadata/properties" xmlns:ns2="90b6abf8-aa4d-4f2f-be37-69bd789d60fa" targetNamespace="http://schemas.microsoft.com/office/2006/metadata/properties" ma:root="true" ma:fieldsID="6b7b867f4431bb3bc1cb32fe35f69ec6" ns2:_="">
    <xsd:import namespace="90b6abf8-aa4d-4f2f-be37-69bd789d6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6abf8-aa4d-4f2f-be37-69bd789d60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DD93B-D386-4090-826D-249F665DA9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21F670-22AC-4C91-89A3-3B6C1E06E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6abf8-aa4d-4f2f-be37-69bd789d6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261E23-8E5E-40F5-8F25-D347030D25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2AEBEE-9349-486C-B021-999189522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Kiesbauer Jenny AGROSCOPE</dc:creator>
  <cp:keywords/>
  <dc:description/>
  <cp:lastModifiedBy>Sudharsan B</cp:lastModifiedBy>
  <cp:revision>5</cp:revision>
  <cp:lastPrinted>2025-12-19T23:17:00Z</cp:lastPrinted>
  <dcterms:created xsi:type="dcterms:W3CDTF">2026-07-07T08:32:00Z</dcterms:created>
  <dcterms:modified xsi:type="dcterms:W3CDTF">2026-07-15T15:55:00Z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id="mekmFg1b"/&gt;&lt;style id="http://www.zotero.org/styles/springer-basic-author-date_noEtal" hasBibliography="1" bibliographyStyleHasBeenSet="1"/&gt;&lt;prefs&gt;&lt;pref name="fieldType" value="Field"/&gt;&lt;pref name="</vt:lpwstr>
  </property>
  <property fmtid="{D5CDD505-2E9C-101B-9397-08002B2CF9AE}" pid="3" name="ZOTERO_PREF_2">
    <vt:lpwstr>automaticJournalAbbreviations" value="true"/&gt;&lt;/prefs&gt;&lt;/data&gt;</vt:lpwstr>
  </property>
  <property fmtid="{D5CDD505-2E9C-101B-9397-08002B2CF9AE}" pid="4" name="MSIP_Label_aa112399-b73b-40c1-8af2-919b124b9d91_Enabled">
    <vt:lpwstr>true</vt:lpwstr>
  </property>
  <property fmtid="{D5CDD505-2E9C-101B-9397-08002B2CF9AE}" pid="5" name="MSIP_Label_aa112399-b73b-40c1-8af2-919b124b9d91_SetDate">
    <vt:lpwstr>2025-09-23T08:56:57Z</vt:lpwstr>
  </property>
  <property fmtid="{D5CDD505-2E9C-101B-9397-08002B2CF9AE}" pid="6" name="MSIP_Label_aa112399-b73b-40c1-8af2-919b124b9d91_Method">
    <vt:lpwstr>Privileged</vt:lpwstr>
  </property>
  <property fmtid="{D5CDD505-2E9C-101B-9397-08002B2CF9AE}" pid="7" name="MSIP_Label_aa112399-b73b-40c1-8af2-919b124b9d91_Name">
    <vt:lpwstr>L2</vt:lpwstr>
  </property>
  <property fmtid="{D5CDD505-2E9C-101B-9397-08002B2CF9AE}" pid="8" name="MSIP_Label_aa112399-b73b-40c1-8af2-919b124b9d91_SiteId">
    <vt:lpwstr>6ae27add-8276-4a38-88c1-3a9c1f973767</vt:lpwstr>
  </property>
  <property fmtid="{D5CDD505-2E9C-101B-9397-08002B2CF9AE}" pid="9" name="MSIP_Label_aa112399-b73b-40c1-8af2-919b124b9d91_ActionId">
    <vt:lpwstr>2421dac3-5323-4df2-ad47-9188f8785f0c</vt:lpwstr>
  </property>
  <property fmtid="{D5CDD505-2E9C-101B-9397-08002B2CF9AE}" pid="10" name="MSIP_Label_aa112399-b73b-40c1-8af2-919b124b9d91_ContentBits">
    <vt:lpwstr>0</vt:lpwstr>
  </property>
  <property fmtid="{D5CDD505-2E9C-101B-9397-08002B2CF9AE}" pid="11" name="MSIP_Label_aa112399-b73b-40c1-8af2-919b124b9d91_Tag">
    <vt:lpwstr>10, 0, 1, 1</vt:lpwstr>
  </property>
  <property fmtid="{D5CDD505-2E9C-101B-9397-08002B2CF9AE}" pid="12" name="ContentTypeId">
    <vt:lpwstr>0x01010002F9C4A2CE35A048B9F5C62C29E389E0</vt:lpwstr>
  </property>
</Properties>
</file>