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549" w:rsidRPr="0077765A" w:rsidRDefault="00D81549" w:rsidP="00D81549">
      <w:pPr>
        <w:spacing w:line="360" w:lineRule="auto"/>
        <w:rPr>
          <w:rFonts w:asciiTheme="minorHAnsi" w:hAnsiTheme="minorHAnsi" w:cstheme="minorHAnsi"/>
          <w:b/>
        </w:rPr>
      </w:pPr>
      <w:bookmarkStart w:id="0" w:name="_GoBack"/>
      <w:bookmarkEnd w:id="0"/>
      <w:r w:rsidRPr="0077765A">
        <w:rPr>
          <w:rFonts w:asciiTheme="minorHAnsi" w:hAnsiTheme="minorHAnsi" w:cstheme="minorHAnsi"/>
          <w:b/>
        </w:rPr>
        <w:t>Literature review search strategy and search terms</w:t>
      </w:r>
    </w:p>
    <w:p w:rsidR="00AE138A" w:rsidRDefault="0077765A" w:rsidP="00A8060A">
      <w:pPr>
        <w:pStyle w:val="NoSpacing"/>
        <w:spacing w:line="480" w:lineRule="auto"/>
        <w:rPr>
          <w:sz w:val="24"/>
          <w:szCs w:val="24"/>
        </w:rPr>
      </w:pPr>
      <w:r w:rsidRPr="00AE138A">
        <w:rPr>
          <w:rFonts w:cstheme="minorHAnsi"/>
          <w:sz w:val="24"/>
          <w:szCs w:val="24"/>
        </w:rPr>
        <w:t>Literature review title:</w:t>
      </w:r>
      <w:r w:rsidRPr="003064E0">
        <w:rPr>
          <w:rFonts w:cstheme="minorHAnsi"/>
          <w:sz w:val="24"/>
          <w:szCs w:val="24"/>
        </w:rPr>
        <w:t xml:space="preserve"> </w:t>
      </w:r>
    </w:p>
    <w:p w:rsidR="0077765A" w:rsidRPr="00A8060A" w:rsidRDefault="003064E0" w:rsidP="00A8060A">
      <w:pPr>
        <w:pStyle w:val="NoSpacing"/>
        <w:spacing w:line="480" w:lineRule="auto"/>
        <w:rPr>
          <w:sz w:val="24"/>
          <w:szCs w:val="24"/>
        </w:rPr>
      </w:pPr>
      <w:r w:rsidRPr="003064E0">
        <w:rPr>
          <w:sz w:val="24"/>
          <w:szCs w:val="24"/>
        </w:rPr>
        <w:t>Systematic review of mental health disorders and intimate</w:t>
      </w:r>
      <w:r>
        <w:rPr>
          <w:sz w:val="24"/>
          <w:szCs w:val="24"/>
        </w:rPr>
        <w:t xml:space="preserve"> </w:t>
      </w:r>
      <w:r w:rsidRPr="003064E0">
        <w:rPr>
          <w:sz w:val="24"/>
          <w:szCs w:val="24"/>
        </w:rPr>
        <w:t>partner violence victimisation among military populations</w:t>
      </w:r>
      <w:r>
        <w:rPr>
          <w:sz w:val="24"/>
          <w:szCs w:val="24"/>
        </w:rPr>
        <w:t xml:space="preserve">. </w:t>
      </w:r>
    </w:p>
    <w:p w:rsidR="00B7643D" w:rsidRDefault="00B7643D" w:rsidP="00D81549">
      <w:pPr>
        <w:spacing w:line="360" w:lineRule="auto"/>
        <w:rPr>
          <w:rFonts w:asciiTheme="minorHAnsi" w:hAnsiTheme="minorHAnsi" w:cstheme="minorHAnsi"/>
        </w:rPr>
      </w:pPr>
    </w:p>
    <w:p w:rsidR="00D81549" w:rsidRPr="0017125C" w:rsidRDefault="00D81549" w:rsidP="00D81549">
      <w:pPr>
        <w:pStyle w:val="ListParagraph"/>
        <w:numPr>
          <w:ilvl w:val="0"/>
          <w:numId w:val="1"/>
        </w:numPr>
        <w:spacing w:line="360" w:lineRule="auto"/>
        <w:rPr>
          <w:rFonts w:asciiTheme="minorHAnsi" w:hAnsiTheme="minorHAnsi" w:cstheme="minorHAnsi"/>
          <w:b/>
          <w:bCs/>
        </w:rPr>
      </w:pPr>
      <w:r w:rsidRPr="0017125C">
        <w:rPr>
          <w:rFonts w:asciiTheme="minorHAnsi" w:hAnsiTheme="minorHAnsi" w:cstheme="minorHAnsi"/>
          <w:b/>
          <w:bCs/>
        </w:rPr>
        <w:t>Objectives</w:t>
      </w:r>
    </w:p>
    <w:p w:rsidR="00D81549" w:rsidRPr="0017125C" w:rsidRDefault="00D81549" w:rsidP="00D81549">
      <w:pPr>
        <w:spacing w:line="360" w:lineRule="auto"/>
        <w:rPr>
          <w:rFonts w:asciiTheme="minorHAnsi" w:hAnsiTheme="minorHAnsi" w:cstheme="minorHAnsi"/>
        </w:rPr>
      </w:pPr>
    </w:p>
    <w:p w:rsidR="00382974" w:rsidRPr="00382974" w:rsidRDefault="00A8060A" w:rsidP="00382974">
      <w:pPr>
        <w:pStyle w:val="Header"/>
        <w:spacing w:line="360" w:lineRule="auto"/>
        <w:rPr>
          <w:rFonts w:asciiTheme="minorHAnsi" w:hAnsiTheme="minorHAnsi" w:cstheme="minorHAnsi"/>
          <w:szCs w:val="24"/>
          <w:lang w:eastAsia="en-GB"/>
        </w:rPr>
      </w:pPr>
      <w:r>
        <w:rPr>
          <w:rFonts w:asciiTheme="minorHAnsi" w:hAnsiTheme="minorHAnsi" w:cstheme="minorHAnsi"/>
          <w:szCs w:val="24"/>
          <w:lang w:eastAsia="en-GB"/>
        </w:rPr>
        <w:t>The objective</w:t>
      </w:r>
      <w:r w:rsidR="00382974" w:rsidRPr="00382974">
        <w:rPr>
          <w:rFonts w:asciiTheme="minorHAnsi" w:hAnsiTheme="minorHAnsi" w:cstheme="minorHAnsi"/>
          <w:szCs w:val="24"/>
          <w:lang w:eastAsia="en-GB"/>
        </w:rPr>
        <w:t xml:space="preserve"> of this review </w:t>
      </w:r>
      <w:r w:rsidR="0010769D">
        <w:rPr>
          <w:rFonts w:asciiTheme="minorHAnsi" w:hAnsiTheme="minorHAnsi" w:cstheme="minorHAnsi"/>
          <w:szCs w:val="24"/>
          <w:lang w:eastAsia="en-GB"/>
        </w:rPr>
        <w:t>is</w:t>
      </w:r>
      <w:r w:rsidR="00382974" w:rsidRPr="00382974">
        <w:rPr>
          <w:rFonts w:asciiTheme="minorHAnsi" w:hAnsiTheme="minorHAnsi" w:cstheme="minorHAnsi"/>
          <w:szCs w:val="24"/>
          <w:lang w:eastAsia="en-GB"/>
        </w:rPr>
        <w:t xml:space="preserve"> to: </w:t>
      </w:r>
    </w:p>
    <w:p w:rsidR="00A8060A" w:rsidRPr="00FC1EA0" w:rsidRDefault="00FC1EA0" w:rsidP="00FC1EA0">
      <w:pPr>
        <w:pStyle w:val="Header"/>
        <w:numPr>
          <w:ilvl w:val="0"/>
          <w:numId w:val="16"/>
        </w:numPr>
        <w:spacing w:line="360" w:lineRule="auto"/>
        <w:rPr>
          <w:rFonts w:asciiTheme="minorHAnsi" w:hAnsiTheme="minorHAnsi" w:cstheme="minorHAnsi"/>
          <w:szCs w:val="24"/>
          <w:lang w:eastAsia="en-GB"/>
        </w:rPr>
      </w:pPr>
      <w:r w:rsidRPr="00382974">
        <w:rPr>
          <w:rFonts w:asciiTheme="minorHAnsi" w:hAnsiTheme="minorHAnsi" w:cstheme="minorHAnsi"/>
          <w:szCs w:val="24"/>
          <w:lang w:eastAsia="en-GB"/>
        </w:rPr>
        <w:t xml:space="preserve">Identify </w:t>
      </w:r>
      <w:r>
        <w:rPr>
          <w:rFonts w:asciiTheme="minorHAnsi" w:hAnsiTheme="minorHAnsi" w:cstheme="minorHAnsi"/>
          <w:szCs w:val="24"/>
          <w:lang w:eastAsia="en-GB"/>
        </w:rPr>
        <w:t>mental health problems</w:t>
      </w:r>
      <w:r w:rsidRPr="00382974">
        <w:rPr>
          <w:rFonts w:asciiTheme="minorHAnsi" w:hAnsiTheme="minorHAnsi" w:cstheme="minorHAnsi"/>
          <w:szCs w:val="24"/>
          <w:lang w:eastAsia="en-GB"/>
        </w:rPr>
        <w:t xml:space="preserve"> associated with </w:t>
      </w:r>
      <w:r>
        <w:rPr>
          <w:rFonts w:asciiTheme="minorHAnsi" w:hAnsiTheme="minorHAnsi" w:cstheme="minorHAnsi"/>
          <w:szCs w:val="24"/>
          <w:lang w:eastAsia="en-GB"/>
        </w:rPr>
        <w:t>IPV</w:t>
      </w:r>
      <w:r w:rsidRPr="00382974">
        <w:rPr>
          <w:rFonts w:asciiTheme="minorHAnsi" w:hAnsiTheme="minorHAnsi" w:cstheme="minorHAnsi"/>
          <w:szCs w:val="24"/>
          <w:lang w:eastAsia="en-GB"/>
        </w:rPr>
        <w:t xml:space="preserve"> victimisation </w:t>
      </w:r>
      <w:r w:rsidR="00A8060A" w:rsidRPr="00FC1EA0">
        <w:rPr>
          <w:rFonts w:asciiTheme="minorHAnsi" w:hAnsiTheme="minorHAnsi"/>
          <w:color w:val="000000"/>
          <w:szCs w:val="24"/>
        </w:rPr>
        <w:t xml:space="preserve">among male and female military personnel (both serving and ex-serving). </w:t>
      </w:r>
    </w:p>
    <w:p w:rsidR="00382974" w:rsidRDefault="00382974" w:rsidP="00382974">
      <w:pPr>
        <w:pStyle w:val="Header"/>
        <w:spacing w:line="360" w:lineRule="auto"/>
        <w:ind w:left="720"/>
        <w:rPr>
          <w:rFonts w:asciiTheme="minorHAnsi" w:hAnsiTheme="minorHAnsi" w:cstheme="minorHAnsi"/>
          <w:sz w:val="18"/>
          <w:szCs w:val="18"/>
        </w:rPr>
      </w:pPr>
    </w:p>
    <w:p w:rsidR="00D81549" w:rsidRDefault="00D81549" w:rsidP="00D81549">
      <w:pPr>
        <w:pStyle w:val="ListParagraph"/>
        <w:numPr>
          <w:ilvl w:val="0"/>
          <w:numId w:val="1"/>
        </w:numPr>
        <w:spacing w:line="360" w:lineRule="auto"/>
        <w:rPr>
          <w:rFonts w:asciiTheme="minorHAnsi" w:hAnsiTheme="minorHAnsi" w:cstheme="minorHAnsi"/>
          <w:b/>
          <w:bCs/>
        </w:rPr>
      </w:pPr>
      <w:r>
        <w:rPr>
          <w:rFonts w:asciiTheme="minorHAnsi" w:hAnsiTheme="minorHAnsi" w:cstheme="minorHAnsi"/>
          <w:b/>
          <w:bCs/>
        </w:rPr>
        <w:t>Key terms</w:t>
      </w:r>
    </w:p>
    <w:p w:rsidR="00D81549" w:rsidRPr="00F96492" w:rsidRDefault="00D81549" w:rsidP="00D81549">
      <w:pPr>
        <w:pStyle w:val="ListParagraph"/>
        <w:spacing w:line="360" w:lineRule="auto"/>
        <w:rPr>
          <w:rFonts w:asciiTheme="minorHAnsi" w:hAnsiTheme="minorHAnsi" w:cstheme="minorHAnsi"/>
          <w:b/>
          <w:bCs/>
        </w:rPr>
      </w:pPr>
    </w:p>
    <w:p w:rsidR="00D81549" w:rsidRDefault="0077765A" w:rsidP="00D81549">
      <w:pPr>
        <w:pStyle w:val="ListParagraph"/>
        <w:numPr>
          <w:ilvl w:val="0"/>
          <w:numId w:val="3"/>
        </w:numPr>
        <w:spacing w:line="360" w:lineRule="auto"/>
        <w:rPr>
          <w:rFonts w:asciiTheme="minorHAnsi" w:hAnsiTheme="minorHAnsi" w:cstheme="minorHAnsi"/>
          <w:b/>
          <w:bCs/>
        </w:rPr>
      </w:pPr>
      <w:r>
        <w:rPr>
          <w:rFonts w:asciiTheme="minorHAnsi" w:hAnsiTheme="minorHAnsi" w:cstheme="minorHAnsi"/>
          <w:b/>
          <w:bCs/>
        </w:rPr>
        <w:t>Intimate partner violence (IPV)</w:t>
      </w:r>
    </w:p>
    <w:p w:rsidR="00D81549" w:rsidRPr="006D0CCD" w:rsidRDefault="00D81549" w:rsidP="006E5383">
      <w:pPr>
        <w:spacing w:line="360" w:lineRule="auto"/>
        <w:ind w:left="1440"/>
        <w:jc w:val="both"/>
        <w:rPr>
          <w:rFonts w:asciiTheme="minorHAnsi" w:hAnsiTheme="minorHAnsi" w:cstheme="minorHAnsi"/>
        </w:rPr>
      </w:pPr>
      <w:r>
        <w:rPr>
          <w:rFonts w:asciiTheme="minorHAnsi" w:hAnsiTheme="minorHAnsi" w:cstheme="minorHAnsi"/>
        </w:rPr>
        <w:t xml:space="preserve">This review adopts the </w:t>
      </w:r>
      <w:r w:rsidR="00A06A9C">
        <w:rPr>
          <w:rFonts w:asciiTheme="minorHAnsi" w:hAnsiTheme="minorHAnsi" w:cstheme="minorHAnsi"/>
        </w:rPr>
        <w:t xml:space="preserve">UK </w:t>
      </w:r>
      <w:r w:rsidR="00107B0E">
        <w:rPr>
          <w:rFonts w:asciiTheme="minorHAnsi" w:hAnsiTheme="minorHAnsi" w:cstheme="minorHAnsi"/>
        </w:rPr>
        <w:t xml:space="preserve">Home Office </w:t>
      </w:r>
      <w:r>
        <w:rPr>
          <w:rFonts w:asciiTheme="minorHAnsi" w:hAnsiTheme="minorHAnsi" w:cstheme="minorHAnsi"/>
        </w:rPr>
        <w:t xml:space="preserve">definition of </w:t>
      </w:r>
      <w:r w:rsidR="004A093B">
        <w:rPr>
          <w:rFonts w:asciiTheme="minorHAnsi" w:hAnsiTheme="minorHAnsi" w:cstheme="minorHAnsi"/>
        </w:rPr>
        <w:t>IPV</w:t>
      </w:r>
      <w:r>
        <w:rPr>
          <w:rFonts w:asciiTheme="minorHAnsi" w:hAnsiTheme="minorHAnsi" w:cstheme="minorHAnsi"/>
        </w:rPr>
        <w:t xml:space="preserve"> and includes </w:t>
      </w:r>
      <w:r w:rsidRPr="006D0CCD">
        <w:rPr>
          <w:rFonts w:asciiTheme="minorHAnsi" w:hAnsiTheme="minorHAnsi" w:cstheme="minorHAnsi"/>
        </w:rPr>
        <w:t>violence perpetrated a</w:t>
      </w:r>
      <w:r w:rsidR="00DD50A2">
        <w:rPr>
          <w:rFonts w:asciiTheme="minorHAnsi" w:hAnsiTheme="minorHAnsi" w:cstheme="minorHAnsi"/>
        </w:rPr>
        <w:t>gainst female and male partners:</w:t>
      </w:r>
      <w:r w:rsidRPr="006D0CCD">
        <w:rPr>
          <w:rFonts w:asciiTheme="minorHAnsi" w:hAnsiTheme="minorHAnsi" w:cstheme="minorHAnsi"/>
        </w:rPr>
        <w:t xml:space="preserve">  </w:t>
      </w:r>
    </w:p>
    <w:p w:rsidR="00D81549" w:rsidRDefault="00D81549" w:rsidP="00D81549">
      <w:pPr>
        <w:spacing w:line="360" w:lineRule="auto"/>
        <w:rPr>
          <w:rFonts w:asciiTheme="minorHAnsi" w:hAnsiTheme="minorHAnsi" w:cstheme="minorHAnsi"/>
        </w:rPr>
      </w:pPr>
    </w:p>
    <w:p w:rsidR="00545443" w:rsidRPr="00107B0E" w:rsidRDefault="00107B0E" w:rsidP="006E5383">
      <w:pPr>
        <w:pStyle w:val="ListParagraph"/>
        <w:spacing w:line="360" w:lineRule="auto"/>
        <w:ind w:left="1440"/>
        <w:rPr>
          <w:rFonts w:asciiTheme="minorHAnsi" w:hAnsiTheme="minorHAnsi"/>
          <w:i/>
        </w:rPr>
      </w:pPr>
      <w:r w:rsidRPr="00107B0E">
        <w:rPr>
          <w:rFonts w:asciiTheme="minorHAnsi" w:hAnsiTheme="minorHAnsi"/>
          <w:i/>
        </w:rPr>
        <w:t>Any incident of threatening behaviour, violence or abuse (psychological, physical, sexual, financial or emotional) between adults who are or have been intimate partners or family members, regardless of gender or sexuality</w:t>
      </w:r>
      <w:r w:rsidR="00DD50A2">
        <w:rPr>
          <w:rFonts w:asciiTheme="minorHAnsi" w:hAnsiTheme="minorHAnsi"/>
          <w:i/>
        </w:rPr>
        <w:t xml:space="preserve"> </w:t>
      </w:r>
      <w:r w:rsidR="0065720F">
        <w:rPr>
          <w:rFonts w:asciiTheme="minorHAnsi" w:hAnsiTheme="minorHAnsi"/>
          <w:i/>
        </w:rPr>
        <w:fldChar w:fldCharType="begin"/>
      </w:r>
      <w:r w:rsidR="00DD50A2">
        <w:rPr>
          <w:rFonts w:asciiTheme="minorHAnsi" w:hAnsiTheme="minorHAnsi"/>
          <w:i/>
        </w:rPr>
        <w:instrText xml:space="preserve"> ADDIN EN.CITE &lt;EndNote&gt;&lt;Cite&gt;&lt;Author&gt;Home Office&lt;/Author&gt;&lt;Year&gt;2005&lt;/Year&gt;&lt;RecNum&gt;5795&lt;/RecNum&gt;&lt;DisplayText&gt;[1]&lt;/DisplayText&gt;&lt;record&gt;&lt;rec-number&gt;5795&lt;/rec-number&gt;&lt;foreign-keys&gt;&lt;key app="EN" db-id="5az9ffdwn9wwrce05ah5se9grzxtxspz9dr0" timestamp="1478091199"&gt;5795&lt;/key&gt;&lt;/foreign-keys&gt;&lt;ref-type name="Journal Article"&gt;17&lt;/ref-type&gt;&lt;contributors&gt;&lt;authors&gt;&lt;author&gt;Home Office, &lt;/author&gt;&lt;/authors&gt;&lt;/contributors&gt;&lt;titles&gt;&lt;title&gt;Domestic violence: a national report. &lt;/title&gt;&lt;secondary-title&gt;Home Office, London&amp;#xD;&lt;/secondary-title&gt;&lt;/titles&gt;&lt;dates&gt;&lt;year&gt;2005&lt;/year&gt;&lt;/dates&gt;&lt;urls&gt;&lt;/urls&gt;&lt;/record&gt;&lt;/Cite&gt;&lt;/EndNote&gt;</w:instrText>
      </w:r>
      <w:r w:rsidR="0065720F">
        <w:rPr>
          <w:rFonts w:asciiTheme="minorHAnsi" w:hAnsiTheme="minorHAnsi"/>
          <w:i/>
        </w:rPr>
        <w:fldChar w:fldCharType="separate"/>
      </w:r>
      <w:r w:rsidR="00DD50A2">
        <w:rPr>
          <w:rFonts w:asciiTheme="minorHAnsi" w:hAnsiTheme="minorHAnsi"/>
          <w:i/>
          <w:noProof/>
        </w:rPr>
        <w:t>[</w:t>
      </w:r>
      <w:hyperlink w:anchor="_ENREF_1" w:tooltip="Home Office, 2005 #5795" w:history="1">
        <w:r w:rsidR="00AC52D6">
          <w:rPr>
            <w:rFonts w:asciiTheme="minorHAnsi" w:hAnsiTheme="minorHAnsi"/>
            <w:i/>
            <w:noProof/>
          </w:rPr>
          <w:t>1</w:t>
        </w:r>
      </w:hyperlink>
      <w:r w:rsidR="00DD50A2">
        <w:rPr>
          <w:rFonts w:asciiTheme="minorHAnsi" w:hAnsiTheme="minorHAnsi"/>
          <w:i/>
          <w:noProof/>
        </w:rPr>
        <w:t>]</w:t>
      </w:r>
      <w:r w:rsidR="0065720F">
        <w:rPr>
          <w:rFonts w:asciiTheme="minorHAnsi" w:hAnsiTheme="minorHAnsi"/>
          <w:i/>
        </w:rPr>
        <w:fldChar w:fldCharType="end"/>
      </w:r>
      <w:r w:rsidRPr="00107B0E">
        <w:rPr>
          <w:rFonts w:asciiTheme="minorHAnsi" w:hAnsiTheme="minorHAnsi"/>
          <w:i/>
        </w:rPr>
        <w:t xml:space="preserve">. </w:t>
      </w:r>
    </w:p>
    <w:p w:rsidR="00107B0E" w:rsidRPr="00545443" w:rsidRDefault="00107B0E" w:rsidP="00545443">
      <w:pPr>
        <w:pStyle w:val="ListParagraph"/>
        <w:spacing w:line="360" w:lineRule="auto"/>
        <w:rPr>
          <w:rFonts w:asciiTheme="minorHAnsi" w:hAnsiTheme="minorHAnsi" w:cstheme="minorHAnsi"/>
        </w:rPr>
      </w:pPr>
    </w:p>
    <w:p w:rsidR="00545443" w:rsidRPr="00545443" w:rsidRDefault="00AE138A" w:rsidP="00545443">
      <w:pPr>
        <w:pStyle w:val="ListParagraph"/>
        <w:numPr>
          <w:ilvl w:val="0"/>
          <w:numId w:val="3"/>
        </w:numPr>
        <w:spacing w:line="360" w:lineRule="auto"/>
        <w:rPr>
          <w:rFonts w:asciiTheme="minorHAnsi" w:hAnsiTheme="minorHAnsi" w:cstheme="minorHAnsi"/>
          <w:b/>
          <w:bCs/>
        </w:rPr>
      </w:pPr>
      <w:r>
        <w:rPr>
          <w:rFonts w:asciiTheme="minorHAnsi" w:hAnsiTheme="minorHAnsi" w:cstheme="minorHAnsi"/>
          <w:b/>
          <w:bCs/>
        </w:rPr>
        <w:t>Mental health problems</w:t>
      </w:r>
    </w:p>
    <w:p w:rsidR="00545443" w:rsidRPr="00545443" w:rsidRDefault="00061062" w:rsidP="006E5383">
      <w:pPr>
        <w:spacing w:line="360" w:lineRule="auto"/>
        <w:ind w:left="720" w:firstLine="720"/>
        <w:rPr>
          <w:rFonts w:asciiTheme="minorHAnsi" w:hAnsiTheme="minorHAnsi" w:cstheme="minorHAnsi"/>
        </w:rPr>
      </w:pPr>
      <w:r>
        <w:rPr>
          <w:rFonts w:asciiTheme="minorHAnsi" w:hAnsiTheme="minorHAnsi" w:cstheme="minorHAnsi"/>
        </w:rPr>
        <w:t>Search t</w:t>
      </w:r>
      <w:r w:rsidR="008B154E">
        <w:rPr>
          <w:rFonts w:asciiTheme="minorHAnsi" w:hAnsiTheme="minorHAnsi" w:cstheme="minorHAnsi"/>
        </w:rPr>
        <w:t xml:space="preserve">erms for mental health problems were adapted from NICE guidelines </w:t>
      </w:r>
      <w:r w:rsidR="0065720F">
        <w:rPr>
          <w:rFonts w:asciiTheme="minorHAnsi" w:hAnsiTheme="minorHAnsi" w:cstheme="minorHAnsi"/>
        </w:rPr>
        <w:fldChar w:fldCharType="begin"/>
      </w:r>
      <w:r w:rsidR="008B154E">
        <w:rPr>
          <w:rFonts w:asciiTheme="minorHAnsi" w:hAnsiTheme="minorHAnsi" w:cstheme="minorHAnsi"/>
        </w:rPr>
        <w:instrText xml:space="preserve"> ADDIN EN.CITE &lt;EndNote&gt;&lt;Cite&gt;&lt;Author&gt;NICE&lt;/Author&gt;&lt;Year&gt;2011&lt;/Year&gt;&lt;RecNum&gt;5937&lt;/RecNum&gt;&lt;DisplayText&gt;[2]&lt;/DisplayText&gt;&lt;record&gt;&lt;rec-number&gt;5937&lt;/rec-number&gt;&lt;foreign-keys&gt;&lt;key app="EN" db-id="5az9ffdwn9wwrce05ah5se9grzxtxspz9dr0" timestamp="1495116744"&gt;5937&lt;/key&gt;&lt;/foreign-keys&gt;&lt;ref-type name="Electronic Article"&gt;43&lt;/ref-type&gt;&lt;contributors&gt;&lt;authors&gt;&lt;author&gt;NICE&lt;/author&gt;&lt;/authors&gt;&lt;/contributors&gt;&lt;titles&gt;&lt;title&gt;Common mental health problems: identification and pathways to care&lt;/title&gt;&lt;secondary-title&gt;Clinical guideline [CG123]&lt;/secondary-title&gt;&lt;/titles&gt;&lt;periodical&gt;&lt;full-title&gt;Clinical guideline [CG123]&lt;/full-title&gt;&lt;/periodical&gt;&lt;dates&gt;&lt;year&gt;2011&lt;/year&gt;&lt;/dates&gt;&lt;urls&gt;&lt;related-urls&gt;&lt;url&gt;https://www.nice.org.uk/guidance/cg123&lt;/url&gt;&lt;/related-urls&gt;&lt;/urls&gt;&lt;/record&gt;&lt;/Cite&gt;&lt;/EndNote&gt;</w:instrText>
      </w:r>
      <w:r w:rsidR="0065720F">
        <w:rPr>
          <w:rFonts w:asciiTheme="minorHAnsi" w:hAnsiTheme="minorHAnsi" w:cstheme="minorHAnsi"/>
        </w:rPr>
        <w:fldChar w:fldCharType="separate"/>
      </w:r>
      <w:r w:rsidR="008B154E">
        <w:rPr>
          <w:rFonts w:asciiTheme="minorHAnsi" w:hAnsiTheme="minorHAnsi" w:cstheme="minorHAnsi"/>
          <w:noProof/>
        </w:rPr>
        <w:t>[</w:t>
      </w:r>
      <w:hyperlink w:anchor="_ENREF_2" w:tooltip="NICE, 2011 #5937" w:history="1">
        <w:r w:rsidR="00AC52D6">
          <w:rPr>
            <w:rFonts w:asciiTheme="minorHAnsi" w:hAnsiTheme="minorHAnsi" w:cstheme="minorHAnsi"/>
            <w:noProof/>
          </w:rPr>
          <w:t>2</w:t>
        </w:r>
      </w:hyperlink>
      <w:r w:rsidR="008B154E">
        <w:rPr>
          <w:rFonts w:asciiTheme="minorHAnsi" w:hAnsiTheme="minorHAnsi" w:cstheme="minorHAnsi"/>
          <w:noProof/>
        </w:rPr>
        <w:t>]</w:t>
      </w:r>
      <w:r w:rsidR="0065720F">
        <w:rPr>
          <w:rFonts w:asciiTheme="minorHAnsi" w:hAnsiTheme="minorHAnsi" w:cstheme="minorHAnsi"/>
        </w:rPr>
        <w:fldChar w:fldCharType="end"/>
      </w:r>
      <w:r w:rsidR="008B154E">
        <w:rPr>
          <w:rFonts w:asciiTheme="minorHAnsi" w:hAnsiTheme="minorHAnsi" w:cstheme="minorHAnsi"/>
        </w:rPr>
        <w:t xml:space="preserve">. </w:t>
      </w:r>
      <w:r w:rsidR="004A093B">
        <w:rPr>
          <w:rFonts w:asciiTheme="minorHAnsi" w:hAnsiTheme="minorHAnsi" w:cstheme="minorHAnsi"/>
        </w:rPr>
        <w:t xml:space="preserve"> </w:t>
      </w:r>
    </w:p>
    <w:p w:rsidR="00D81549" w:rsidRDefault="00D81549" w:rsidP="00D81549">
      <w:pPr>
        <w:spacing w:line="360" w:lineRule="auto"/>
        <w:ind w:left="720"/>
        <w:rPr>
          <w:rFonts w:asciiTheme="minorHAnsi" w:hAnsiTheme="minorHAnsi" w:cstheme="minorHAnsi"/>
        </w:rPr>
      </w:pPr>
    </w:p>
    <w:p w:rsidR="00D81549" w:rsidRPr="0017125C" w:rsidRDefault="00D81549" w:rsidP="00D81549">
      <w:pPr>
        <w:pStyle w:val="ListParagraph"/>
        <w:numPr>
          <w:ilvl w:val="0"/>
          <w:numId w:val="1"/>
        </w:numPr>
        <w:spacing w:line="360" w:lineRule="auto"/>
        <w:rPr>
          <w:rFonts w:asciiTheme="minorHAnsi" w:hAnsiTheme="minorHAnsi" w:cstheme="minorHAnsi"/>
          <w:b/>
          <w:bCs/>
        </w:rPr>
      </w:pPr>
      <w:r w:rsidRPr="0017125C">
        <w:rPr>
          <w:rFonts w:asciiTheme="minorHAnsi" w:hAnsiTheme="minorHAnsi" w:cstheme="minorHAnsi"/>
          <w:b/>
          <w:bCs/>
        </w:rPr>
        <w:t xml:space="preserve">Selection criteria </w:t>
      </w:r>
    </w:p>
    <w:p w:rsidR="00D81549" w:rsidRPr="0017125C" w:rsidRDefault="00D81549" w:rsidP="00D81549">
      <w:pPr>
        <w:pStyle w:val="ListParagraph"/>
        <w:spacing w:line="360" w:lineRule="auto"/>
        <w:rPr>
          <w:rFonts w:asciiTheme="minorHAnsi" w:hAnsiTheme="minorHAnsi" w:cstheme="minorHAnsi"/>
          <w:b/>
          <w:bCs/>
        </w:rPr>
      </w:pPr>
    </w:p>
    <w:p w:rsidR="00D81549" w:rsidRPr="0017125C" w:rsidRDefault="00D81549" w:rsidP="00D81549">
      <w:pPr>
        <w:pStyle w:val="ListParagraph"/>
        <w:numPr>
          <w:ilvl w:val="1"/>
          <w:numId w:val="1"/>
        </w:numPr>
        <w:spacing w:line="360" w:lineRule="auto"/>
        <w:rPr>
          <w:rFonts w:asciiTheme="minorHAnsi" w:hAnsiTheme="minorHAnsi" w:cstheme="minorHAnsi"/>
          <w:b/>
        </w:rPr>
      </w:pPr>
      <w:r w:rsidRPr="0017125C">
        <w:rPr>
          <w:rFonts w:asciiTheme="minorHAnsi" w:hAnsiTheme="minorHAnsi" w:cstheme="minorHAnsi"/>
          <w:b/>
        </w:rPr>
        <w:t>Inclusion criteria</w:t>
      </w:r>
      <w:r w:rsidRPr="0017125C">
        <w:rPr>
          <w:rFonts w:asciiTheme="minorHAnsi" w:hAnsiTheme="minorHAnsi" w:cstheme="minorHAnsi"/>
          <w:b/>
        </w:rPr>
        <w:tab/>
      </w:r>
    </w:p>
    <w:p w:rsidR="00D81549" w:rsidRPr="0017125C" w:rsidRDefault="00D81549" w:rsidP="00D81549">
      <w:pPr>
        <w:pStyle w:val="ListParagraph"/>
        <w:spacing w:line="360" w:lineRule="auto"/>
        <w:ind w:left="1440"/>
        <w:jc w:val="both"/>
        <w:rPr>
          <w:rFonts w:asciiTheme="minorHAnsi" w:hAnsiTheme="minorHAnsi" w:cstheme="minorHAnsi"/>
          <w:b/>
        </w:rPr>
      </w:pPr>
    </w:p>
    <w:p w:rsidR="00D81549" w:rsidRPr="0017125C" w:rsidRDefault="00D81549" w:rsidP="00D81549">
      <w:pPr>
        <w:spacing w:line="360" w:lineRule="auto"/>
        <w:jc w:val="both"/>
        <w:rPr>
          <w:rFonts w:asciiTheme="minorHAnsi" w:hAnsiTheme="minorHAnsi" w:cstheme="minorHAnsi"/>
          <w:b/>
        </w:rPr>
      </w:pPr>
      <w:r w:rsidRPr="0017125C">
        <w:rPr>
          <w:rFonts w:asciiTheme="minorHAnsi" w:hAnsiTheme="minorHAnsi" w:cstheme="minorHAnsi"/>
          <w:b/>
        </w:rPr>
        <w:t>Study Population</w:t>
      </w:r>
    </w:p>
    <w:p w:rsidR="00D81549" w:rsidRDefault="00D81549" w:rsidP="00D81549">
      <w:pPr>
        <w:spacing w:line="360" w:lineRule="auto"/>
        <w:jc w:val="both"/>
        <w:rPr>
          <w:rFonts w:asciiTheme="minorHAnsi" w:hAnsiTheme="minorHAnsi" w:cstheme="minorHAnsi"/>
        </w:rPr>
      </w:pPr>
      <w:r w:rsidRPr="0017125C">
        <w:rPr>
          <w:rFonts w:asciiTheme="minorHAnsi" w:hAnsiTheme="minorHAnsi" w:cstheme="minorHAnsi"/>
        </w:rPr>
        <w:t xml:space="preserve">Studies will be eligible for inclusion in the review if samples include regular or reserve </w:t>
      </w:r>
      <w:r>
        <w:rPr>
          <w:rFonts w:asciiTheme="minorHAnsi" w:hAnsiTheme="minorHAnsi" w:cstheme="minorHAnsi"/>
        </w:rPr>
        <w:t xml:space="preserve">military </w:t>
      </w:r>
      <w:r w:rsidRPr="0017125C">
        <w:rPr>
          <w:rFonts w:asciiTheme="minorHAnsi" w:hAnsiTheme="minorHAnsi" w:cstheme="minorHAnsi"/>
        </w:rPr>
        <w:t xml:space="preserve">personnel </w:t>
      </w:r>
      <w:r>
        <w:rPr>
          <w:rFonts w:asciiTheme="minorHAnsi" w:hAnsiTheme="minorHAnsi" w:cstheme="minorHAnsi"/>
        </w:rPr>
        <w:t>and veterans</w:t>
      </w:r>
      <w:r w:rsidR="00E71E08">
        <w:rPr>
          <w:rFonts w:asciiTheme="minorHAnsi" w:hAnsiTheme="minorHAnsi" w:cstheme="minorHAnsi"/>
        </w:rPr>
        <w:t xml:space="preserve"> and their intimate partners</w:t>
      </w:r>
      <w:r w:rsidRPr="008568B2">
        <w:rPr>
          <w:rFonts w:asciiTheme="minorHAnsi" w:hAnsiTheme="minorHAnsi" w:cstheme="minorHAnsi"/>
        </w:rPr>
        <w:t xml:space="preserve">. </w:t>
      </w:r>
    </w:p>
    <w:p w:rsidR="00D81549" w:rsidRPr="008568B2" w:rsidRDefault="00D81549" w:rsidP="00D81549">
      <w:pPr>
        <w:spacing w:line="360" w:lineRule="auto"/>
        <w:jc w:val="both"/>
        <w:rPr>
          <w:rFonts w:asciiTheme="minorHAnsi" w:hAnsiTheme="minorHAnsi" w:cstheme="minorHAnsi"/>
        </w:rPr>
      </w:pPr>
    </w:p>
    <w:p w:rsidR="00D81549" w:rsidRPr="0017125C" w:rsidRDefault="00D81549" w:rsidP="00D81549">
      <w:pPr>
        <w:spacing w:line="360" w:lineRule="auto"/>
        <w:jc w:val="both"/>
        <w:rPr>
          <w:rFonts w:asciiTheme="minorHAnsi" w:hAnsiTheme="minorHAnsi" w:cstheme="minorHAnsi"/>
          <w:b/>
        </w:rPr>
      </w:pPr>
      <w:r w:rsidRPr="0017125C">
        <w:rPr>
          <w:rFonts w:asciiTheme="minorHAnsi" w:hAnsiTheme="minorHAnsi" w:cstheme="minorHAnsi"/>
          <w:b/>
        </w:rPr>
        <w:t>Study Characteristics</w:t>
      </w:r>
    </w:p>
    <w:p w:rsidR="00D81549" w:rsidRPr="0017125C" w:rsidRDefault="00D81549" w:rsidP="00D81549">
      <w:pPr>
        <w:spacing w:line="360" w:lineRule="auto"/>
        <w:jc w:val="both"/>
        <w:rPr>
          <w:rFonts w:asciiTheme="minorHAnsi" w:hAnsiTheme="minorHAnsi" w:cstheme="minorHAnsi"/>
        </w:rPr>
      </w:pPr>
      <w:r>
        <w:rPr>
          <w:rFonts w:asciiTheme="minorHAnsi" w:hAnsiTheme="minorHAnsi" w:cstheme="minorHAnsi"/>
        </w:rPr>
        <w:lastRenderedPageBreak/>
        <w:t>Q</w:t>
      </w:r>
      <w:r w:rsidRPr="0017125C">
        <w:rPr>
          <w:rFonts w:asciiTheme="minorHAnsi" w:hAnsiTheme="minorHAnsi" w:cstheme="minorHAnsi"/>
        </w:rPr>
        <w:t>uantitative studies are eligible for inclusion if they present the results of peer-reviewed research.</w:t>
      </w:r>
      <w:r w:rsidR="008B154E">
        <w:rPr>
          <w:rFonts w:asciiTheme="minorHAnsi" w:hAnsiTheme="minorHAnsi" w:cstheme="minorHAnsi"/>
        </w:rPr>
        <w:t xml:space="preserve"> All study designs are eligible for inclusion</w:t>
      </w:r>
      <w:r w:rsidR="00A06A9C">
        <w:rPr>
          <w:rFonts w:asciiTheme="minorHAnsi" w:hAnsiTheme="minorHAnsi" w:cstheme="minorHAnsi"/>
        </w:rPr>
        <w:t xml:space="preserve"> if they allow calculation of prevalence of IPV</w:t>
      </w:r>
      <w:r w:rsidR="008B154E">
        <w:rPr>
          <w:rFonts w:asciiTheme="minorHAnsi" w:hAnsiTheme="minorHAnsi" w:cstheme="minorHAnsi"/>
        </w:rPr>
        <w:t xml:space="preserve">. </w:t>
      </w:r>
    </w:p>
    <w:p w:rsidR="00D81549" w:rsidRPr="0017125C" w:rsidRDefault="00D81549" w:rsidP="00D81549">
      <w:pPr>
        <w:spacing w:line="360" w:lineRule="auto"/>
        <w:rPr>
          <w:rFonts w:asciiTheme="minorHAnsi" w:hAnsiTheme="minorHAnsi" w:cstheme="minorHAnsi"/>
        </w:rPr>
      </w:pPr>
    </w:p>
    <w:p w:rsidR="00D81549" w:rsidRPr="008D4CFA" w:rsidRDefault="00D81549" w:rsidP="00D81549">
      <w:pPr>
        <w:pStyle w:val="ListParagraph"/>
        <w:numPr>
          <w:ilvl w:val="1"/>
          <w:numId w:val="1"/>
        </w:numPr>
        <w:spacing w:line="360" w:lineRule="auto"/>
        <w:rPr>
          <w:rFonts w:asciiTheme="minorHAnsi" w:hAnsiTheme="minorHAnsi" w:cstheme="minorHAnsi"/>
          <w:b/>
        </w:rPr>
      </w:pPr>
      <w:r w:rsidRPr="008D4CFA">
        <w:rPr>
          <w:rFonts w:asciiTheme="minorHAnsi" w:hAnsiTheme="minorHAnsi" w:cstheme="minorHAnsi"/>
          <w:b/>
        </w:rPr>
        <w:t>Date Restrictions</w:t>
      </w:r>
    </w:p>
    <w:p w:rsidR="00D81549" w:rsidRPr="00723F80" w:rsidRDefault="00F7228B" w:rsidP="00723F80">
      <w:pPr>
        <w:autoSpaceDE w:val="0"/>
        <w:autoSpaceDN w:val="0"/>
        <w:adjustRightInd w:val="0"/>
        <w:rPr>
          <w:rFonts w:asciiTheme="minorHAnsi" w:hAnsiTheme="minorHAnsi" w:cstheme="minorHAnsi"/>
        </w:rPr>
      </w:pPr>
      <w:r w:rsidRPr="00723F80">
        <w:rPr>
          <w:rFonts w:asciiTheme="minorHAnsi" w:hAnsiTheme="minorHAnsi" w:cs="WkflykAdvPTimes"/>
        </w:rPr>
        <w:t>Databases were searched from their dates of inception up to 31st</w:t>
      </w:r>
      <w:r w:rsidR="00E71E08" w:rsidRPr="00723F80">
        <w:rPr>
          <w:rFonts w:asciiTheme="minorHAnsi" w:hAnsiTheme="minorHAnsi" w:cstheme="minorHAnsi"/>
        </w:rPr>
        <w:t xml:space="preserve"> May 2016</w:t>
      </w:r>
      <w:r w:rsidR="00D81549" w:rsidRPr="00723F80">
        <w:rPr>
          <w:rFonts w:asciiTheme="minorHAnsi" w:hAnsiTheme="minorHAnsi" w:cstheme="minorHAnsi"/>
        </w:rPr>
        <w:t xml:space="preserve">. </w:t>
      </w:r>
    </w:p>
    <w:p w:rsidR="00D81549" w:rsidRPr="0017125C" w:rsidRDefault="00D81549" w:rsidP="00D81549">
      <w:pPr>
        <w:spacing w:line="360" w:lineRule="auto"/>
        <w:jc w:val="both"/>
        <w:rPr>
          <w:rFonts w:asciiTheme="minorHAnsi" w:hAnsiTheme="minorHAnsi" w:cstheme="minorHAnsi"/>
        </w:rPr>
      </w:pPr>
    </w:p>
    <w:p w:rsidR="00D81549" w:rsidRPr="008D4CFA" w:rsidRDefault="00D81549" w:rsidP="00D81549">
      <w:pPr>
        <w:pStyle w:val="ListParagraph"/>
        <w:numPr>
          <w:ilvl w:val="1"/>
          <w:numId w:val="1"/>
        </w:numPr>
        <w:spacing w:line="360" w:lineRule="auto"/>
        <w:rPr>
          <w:rFonts w:asciiTheme="minorHAnsi" w:hAnsiTheme="minorHAnsi" w:cstheme="minorHAnsi"/>
          <w:b/>
        </w:rPr>
      </w:pPr>
      <w:r w:rsidRPr="008D4CFA">
        <w:rPr>
          <w:rFonts w:asciiTheme="minorHAnsi" w:hAnsiTheme="minorHAnsi" w:cstheme="minorHAnsi"/>
          <w:b/>
        </w:rPr>
        <w:t>Exclusion criteria</w:t>
      </w:r>
    </w:p>
    <w:p w:rsidR="00453B03" w:rsidRDefault="00961117" w:rsidP="0088762A">
      <w:pPr>
        <w:pStyle w:val="ListParagraph"/>
        <w:numPr>
          <w:ilvl w:val="0"/>
          <w:numId w:val="18"/>
        </w:numPr>
        <w:spacing w:after="160" w:line="259" w:lineRule="auto"/>
        <w:rPr>
          <w:rFonts w:asciiTheme="minorHAnsi" w:hAnsiTheme="minorHAnsi"/>
        </w:rPr>
      </w:pPr>
      <w:r>
        <w:rPr>
          <w:rFonts w:asciiTheme="minorHAnsi" w:hAnsiTheme="minorHAnsi"/>
        </w:rPr>
        <w:t>Studies that focus</w:t>
      </w:r>
      <w:r w:rsidR="00E71E08" w:rsidRPr="00453B03">
        <w:rPr>
          <w:rFonts w:asciiTheme="minorHAnsi" w:hAnsiTheme="minorHAnsi"/>
        </w:rPr>
        <w:t xml:space="preserve"> on military personnel as perpetrators </w:t>
      </w:r>
      <w:r w:rsidR="00453B03" w:rsidRPr="00453B03">
        <w:rPr>
          <w:rFonts w:asciiTheme="minorHAnsi" w:hAnsiTheme="minorHAnsi"/>
        </w:rPr>
        <w:t xml:space="preserve">rather than victims </w:t>
      </w:r>
      <w:r w:rsidR="00453B03">
        <w:rPr>
          <w:rFonts w:asciiTheme="minorHAnsi" w:hAnsiTheme="minorHAnsi"/>
        </w:rPr>
        <w:t xml:space="preserve">of violence. </w:t>
      </w:r>
    </w:p>
    <w:p w:rsidR="00E71E08" w:rsidRPr="00453B03" w:rsidRDefault="00961117" w:rsidP="0088762A">
      <w:pPr>
        <w:pStyle w:val="ListParagraph"/>
        <w:numPr>
          <w:ilvl w:val="0"/>
          <w:numId w:val="18"/>
        </w:numPr>
        <w:spacing w:after="160" w:line="259" w:lineRule="auto"/>
        <w:rPr>
          <w:rFonts w:asciiTheme="minorHAnsi" w:hAnsiTheme="minorHAnsi"/>
        </w:rPr>
      </w:pPr>
      <w:r>
        <w:rPr>
          <w:rFonts w:asciiTheme="minorHAnsi" w:hAnsiTheme="minorHAnsi"/>
        </w:rPr>
        <w:t>Studies that focus</w:t>
      </w:r>
      <w:r w:rsidR="00E71E08" w:rsidRPr="00453B03">
        <w:rPr>
          <w:rFonts w:asciiTheme="minorHAnsi" w:hAnsiTheme="minorHAnsi"/>
        </w:rPr>
        <w:t xml:space="preserve"> on military sexual trauma, or veterans’ experience of sexual violence or harassment within the military </w:t>
      </w:r>
      <w:r w:rsidR="00453B03" w:rsidRPr="00453B03">
        <w:rPr>
          <w:rFonts w:asciiTheme="minorHAnsi" w:hAnsiTheme="minorHAnsi"/>
        </w:rPr>
        <w:t>perpetrated by someone</w:t>
      </w:r>
      <w:r w:rsidR="00453B03">
        <w:rPr>
          <w:rFonts w:asciiTheme="minorHAnsi" w:hAnsiTheme="minorHAnsi"/>
        </w:rPr>
        <w:t xml:space="preserve"> other than an intimate partner. </w:t>
      </w:r>
    </w:p>
    <w:p w:rsidR="00E71E08" w:rsidRDefault="00961117" w:rsidP="00E71E08">
      <w:pPr>
        <w:pStyle w:val="ListParagraph"/>
        <w:numPr>
          <w:ilvl w:val="0"/>
          <w:numId w:val="18"/>
        </w:numPr>
        <w:spacing w:after="160" w:line="259" w:lineRule="auto"/>
        <w:rPr>
          <w:rFonts w:asciiTheme="minorHAnsi" w:hAnsiTheme="minorHAnsi"/>
        </w:rPr>
      </w:pPr>
      <w:r>
        <w:rPr>
          <w:rFonts w:asciiTheme="minorHAnsi" w:hAnsiTheme="minorHAnsi"/>
        </w:rPr>
        <w:t>Studies that focus</w:t>
      </w:r>
      <w:r w:rsidR="00E71E08" w:rsidRPr="00E71E08">
        <w:rPr>
          <w:rFonts w:asciiTheme="minorHAnsi" w:hAnsiTheme="minorHAnsi"/>
        </w:rPr>
        <w:t xml:space="preserve"> on interpersonal violence in th</w:t>
      </w:r>
      <w:r w:rsidR="00453B03">
        <w:rPr>
          <w:rFonts w:asciiTheme="minorHAnsi" w:hAnsiTheme="minorHAnsi"/>
        </w:rPr>
        <w:t>e military, but not in the home</w:t>
      </w:r>
      <w:r w:rsidR="00E71E08" w:rsidRPr="00E71E08">
        <w:rPr>
          <w:rFonts w:asciiTheme="minorHAnsi" w:hAnsiTheme="minorHAnsi"/>
        </w:rPr>
        <w:t xml:space="preserve">. </w:t>
      </w:r>
    </w:p>
    <w:p w:rsidR="002D7DF7" w:rsidRDefault="002D7DF7" w:rsidP="00E71E08">
      <w:pPr>
        <w:pStyle w:val="ListParagraph"/>
        <w:numPr>
          <w:ilvl w:val="0"/>
          <w:numId w:val="18"/>
        </w:numPr>
        <w:spacing w:after="160" w:line="259" w:lineRule="auto"/>
        <w:rPr>
          <w:rFonts w:asciiTheme="minorHAnsi" w:hAnsiTheme="minorHAnsi"/>
        </w:rPr>
      </w:pPr>
      <w:r>
        <w:rPr>
          <w:rFonts w:asciiTheme="minorHAnsi" w:hAnsiTheme="minorHAnsi"/>
        </w:rPr>
        <w:t xml:space="preserve">Studies that utilised </w:t>
      </w:r>
      <w:r w:rsidR="002F2AAB">
        <w:rPr>
          <w:rFonts w:asciiTheme="minorHAnsi" w:hAnsiTheme="minorHAnsi"/>
        </w:rPr>
        <w:t xml:space="preserve">qualitative </w:t>
      </w:r>
      <w:r w:rsidR="000D63A0">
        <w:rPr>
          <w:rFonts w:asciiTheme="minorHAnsi" w:hAnsiTheme="minorHAnsi"/>
        </w:rPr>
        <w:t xml:space="preserve">methods </w:t>
      </w:r>
      <w:r w:rsidR="002F2AAB">
        <w:rPr>
          <w:rFonts w:asciiTheme="minorHAnsi" w:hAnsiTheme="minorHAnsi"/>
        </w:rPr>
        <w:t xml:space="preserve">or </w:t>
      </w:r>
      <w:r w:rsidR="000D63A0">
        <w:rPr>
          <w:rFonts w:asciiTheme="minorHAnsi" w:hAnsiTheme="minorHAnsi"/>
        </w:rPr>
        <w:t>a quantitative study from which a prevalence statistic could not be extracted</w:t>
      </w:r>
      <w:r>
        <w:rPr>
          <w:rFonts w:asciiTheme="minorHAnsi" w:hAnsiTheme="minorHAnsi"/>
        </w:rPr>
        <w:t xml:space="preserve">. </w:t>
      </w:r>
    </w:p>
    <w:p w:rsidR="002D7DF7" w:rsidRPr="00E71E08" w:rsidRDefault="002D7DF7" w:rsidP="00E71E08">
      <w:pPr>
        <w:pStyle w:val="ListParagraph"/>
        <w:numPr>
          <w:ilvl w:val="0"/>
          <w:numId w:val="18"/>
        </w:numPr>
        <w:spacing w:after="160" w:line="259" w:lineRule="auto"/>
        <w:rPr>
          <w:rFonts w:asciiTheme="minorHAnsi" w:hAnsiTheme="minorHAnsi"/>
        </w:rPr>
      </w:pPr>
      <w:r>
        <w:rPr>
          <w:rFonts w:asciiTheme="minorHAnsi" w:hAnsiTheme="minorHAnsi"/>
        </w:rPr>
        <w:t xml:space="preserve">Studies with sample sizes of &lt;100 participants. </w:t>
      </w:r>
    </w:p>
    <w:p w:rsidR="00D81549" w:rsidRPr="0017125C" w:rsidRDefault="00D81549" w:rsidP="00D81549">
      <w:pPr>
        <w:spacing w:line="360" w:lineRule="auto"/>
        <w:jc w:val="both"/>
        <w:rPr>
          <w:rFonts w:asciiTheme="minorHAnsi" w:hAnsiTheme="minorHAnsi" w:cstheme="minorHAnsi"/>
        </w:rPr>
      </w:pPr>
    </w:p>
    <w:p w:rsidR="00D81549" w:rsidRPr="008D4CFA" w:rsidRDefault="00D81549" w:rsidP="00D81549">
      <w:pPr>
        <w:pStyle w:val="ListParagraph"/>
        <w:numPr>
          <w:ilvl w:val="1"/>
          <w:numId w:val="1"/>
        </w:numPr>
        <w:spacing w:line="360" w:lineRule="auto"/>
        <w:rPr>
          <w:rFonts w:asciiTheme="minorHAnsi" w:hAnsiTheme="minorHAnsi" w:cstheme="minorHAnsi"/>
          <w:b/>
        </w:rPr>
      </w:pPr>
      <w:r w:rsidRPr="008D4CFA">
        <w:rPr>
          <w:rFonts w:asciiTheme="minorHAnsi" w:hAnsiTheme="minorHAnsi" w:cstheme="minorHAnsi"/>
          <w:b/>
        </w:rPr>
        <w:t xml:space="preserve"> Language Restrictions</w:t>
      </w:r>
    </w:p>
    <w:p w:rsidR="00D81549" w:rsidRPr="0017125C" w:rsidRDefault="00D81549" w:rsidP="00D81549">
      <w:pPr>
        <w:spacing w:line="360" w:lineRule="auto"/>
        <w:jc w:val="both"/>
        <w:rPr>
          <w:rFonts w:asciiTheme="minorHAnsi" w:hAnsiTheme="minorHAnsi" w:cstheme="minorHAnsi"/>
        </w:rPr>
      </w:pPr>
      <w:r w:rsidRPr="0017125C">
        <w:rPr>
          <w:rFonts w:asciiTheme="minorHAnsi" w:hAnsiTheme="minorHAnsi" w:cstheme="minorHAnsi"/>
        </w:rPr>
        <w:t xml:space="preserve">Studies will only be eligible for inclusion in the review if they are published in English. </w:t>
      </w:r>
    </w:p>
    <w:p w:rsidR="00D81549" w:rsidRPr="0017125C" w:rsidRDefault="00D81549" w:rsidP="00D81549">
      <w:pPr>
        <w:spacing w:line="360" w:lineRule="auto"/>
        <w:jc w:val="both"/>
        <w:rPr>
          <w:rFonts w:asciiTheme="minorHAnsi" w:hAnsiTheme="minorHAnsi" w:cstheme="minorHAnsi"/>
        </w:rPr>
      </w:pPr>
    </w:p>
    <w:p w:rsidR="00D81549" w:rsidRPr="0017125C" w:rsidRDefault="00D81549" w:rsidP="00D81549">
      <w:pPr>
        <w:pStyle w:val="ListParagraph"/>
        <w:numPr>
          <w:ilvl w:val="0"/>
          <w:numId w:val="1"/>
        </w:numPr>
        <w:spacing w:line="360" w:lineRule="auto"/>
        <w:jc w:val="both"/>
        <w:rPr>
          <w:rFonts w:asciiTheme="minorHAnsi" w:hAnsiTheme="minorHAnsi" w:cstheme="minorHAnsi"/>
          <w:b/>
        </w:rPr>
      </w:pPr>
      <w:r w:rsidRPr="0017125C">
        <w:rPr>
          <w:rFonts w:asciiTheme="minorHAnsi" w:hAnsiTheme="minorHAnsi" w:cstheme="minorHAnsi"/>
          <w:b/>
        </w:rPr>
        <w:t>Data Sources</w:t>
      </w:r>
    </w:p>
    <w:p w:rsidR="00D81549" w:rsidRPr="0017125C" w:rsidRDefault="00D81549" w:rsidP="00D81549">
      <w:pPr>
        <w:spacing w:line="360" w:lineRule="auto"/>
        <w:jc w:val="both"/>
        <w:rPr>
          <w:rFonts w:asciiTheme="minorHAnsi" w:hAnsiTheme="minorHAnsi" w:cstheme="minorHAnsi"/>
        </w:rPr>
      </w:pPr>
      <w:r w:rsidRPr="0017125C">
        <w:rPr>
          <w:rFonts w:asciiTheme="minorHAnsi" w:hAnsiTheme="minorHAnsi" w:cstheme="minorHAnsi"/>
        </w:rPr>
        <w:t xml:space="preserve">The review will search multiple electronic databases and relevant websites.  Reference lists of all included studies will also be searched and forward citation tracking used to identify additional potentially relevant studies.  Reference lists of key literature reviews, which examine the </w:t>
      </w:r>
      <w:r>
        <w:rPr>
          <w:rFonts w:asciiTheme="minorHAnsi" w:hAnsiTheme="minorHAnsi" w:cstheme="minorHAnsi"/>
        </w:rPr>
        <w:t>objective</w:t>
      </w:r>
      <w:r w:rsidR="006D0CCD">
        <w:rPr>
          <w:rFonts w:asciiTheme="minorHAnsi" w:hAnsiTheme="minorHAnsi" w:cstheme="minorHAnsi"/>
        </w:rPr>
        <w:t xml:space="preserve">s stated in </w:t>
      </w:r>
      <w:r w:rsidR="00B7643D">
        <w:rPr>
          <w:rFonts w:asciiTheme="minorHAnsi" w:hAnsiTheme="minorHAnsi" w:cstheme="minorHAnsi"/>
        </w:rPr>
        <w:t>section 1</w:t>
      </w:r>
      <w:r w:rsidRPr="0017125C">
        <w:rPr>
          <w:rFonts w:asciiTheme="minorHAnsi" w:hAnsiTheme="minorHAnsi" w:cstheme="minorHAnsi"/>
        </w:rPr>
        <w:t xml:space="preserve">, will also be searched to identify potentially relevant studies. </w:t>
      </w:r>
    </w:p>
    <w:p w:rsidR="00D81549" w:rsidRPr="0017125C" w:rsidRDefault="00D81549" w:rsidP="00D81549">
      <w:pPr>
        <w:pStyle w:val="ListParagraph"/>
        <w:spacing w:line="360" w:lineRule="auto"/>
        <w:ind w:left="360"/>
        <w:jc w:val="both"/>
        <w:rPr>
          <w:rFonts w:asciiTheme="minorHAnsi" w:hAnsiTheme="minorHAnsi" w:cstheme="minorHAnsi"/>
          <w:b/>
        </w:rPr>
      </w:pPr>
    </w:p>
    <w:p w:rsidR="00D81549" w:rsidRPr="0017125C" w:rsidRDefault="00D81549" w:rsidP="00D81549">
      <w:pPr>
        <w:pStyle w:val="ListParagraph"/>
        <w:numPr>
          <w:ilvl w:val="0"/>
          <w:numId w:val="1"/>
        </w:numPr>
        <w:spacing w:line="360" w:lineRule="auto"/>
        <w:jc w:val="both"/>
        <w:rPr>
          <w:rFonts w:asciiTheme="minorHAnsi" w:hAnsiTheme="minorHAnsi" w:cstheme="minorHAnsi"/>
          <w:b/>
        </w:rPr>
      </w:pPr>
      <w:r w:rsidRPr="0017125C">
        <w:rPr>
          <w:rFonts w:asciiTheme="minorHAnsi" w:hAnsiTheme="minorHAnsi" w:cstheme="minorHAnsi"/>
          <w:b/>
        </w:rPr>
        <w:t xml:space="preserve">Electronic Databases </w:t>
      </w:r>
    </w:p>
    <w:p w:rsidR="00D81549" w:rsidRPr="0017125C" w:rsidRDefault="00D81549" w:rsidP="00D81549">
      <w:pPr>
        <w:spacing w:line="360" w:lineRule="auto"/>
        <w:jc w:val="both"/>
        <w:rPr>
          <w:rFonts w:asciiTheme="minorHAnsi" w:hAnsiTheme="minorHAnsi" w:cstheme="minorHAnsi"/>
          <w:b/>
        </w:rPr>
      </w:pPr>
    </w:p>
    <w:p w:rsidR="00D81549" w:rsidRPr="0017125C" w:rsidRDefault="00D81549" w:rsidP="00D81549">
      <w:pPr>
        <w:spacing w:line="360" w:lineRule="auto"/>
        <w:jc w:val="both"/>
        <w:rPr>
          <w:rFonts w:asciiTheme="minorHAnsi" w:hAnsiTheme="minorHAnsi" w:cstheme="minorHAnsi"/>
        </w:rPr>
      </w:pPr>
      <w:r w:rsidRPr="0017125C">
        <w:rPr>
          <w:rFonts w:asciiTheme="minorHAnsi" w:hAnsiTheme="minorHAnsi" w:cstheme="minorHAnsi"/>
        </w:rPr>
        <w:t xml:space="preserve">The following biomedical and social sciences databases will be searched: </w:t>
      </w:r>
    </w:p>
    <w:p w:rsidR="00D81549" w:rsidRPr="00453B03" w:rsidRDefault="00D81549" w:rsidP="00D81549">
      <w:pPr>
        <w:spacing w:line="360" w:lineRule="auto"/>
        <w:jc w:val="both"/>
        <w:rPr>
          <w:rFonts w:asciiTheme="minorHAnsi" w:hAnsiTheme="minorHAnsi" w:cstheme="minorHAnsi"/>
        </w:rPr>
      </w:pPr>
    </w:p>
    <w:p w:rsidR="00453B03" w:rsidRPr="00453B03" w:rsidRDefault="00453B03" w:rsidP="00453B03">
      <w:pPr>
        <w:pStyle w:val="ListParagraph"/>
        <w:numPr>
          <w:ilvl w:val="0"/>
          <w:numId w:val="19"/>
        </w:numPr>
        <w:spacing w:after="160" w:line="259" w:lineRule="auto"/>
        <w:rPr>
          <w:rFonts w:asciiTheme="minorHAnsi" w:hAnsiTheme="minorHAnsi"/>
        </w:rPr>
      </w:pPr>
      <w:proofErr w:type="spellStart"/>
      <w:r w:rsidRPr="00453B03">
        <w:rPr>
          <w:rFonts w:asciiTheme="minorHAnsi" w:hAnsiTheme="minorHAnsi"/>
        </w:rPr>
        <w:t>Embase</w:t>
      </w:r>
      <w:proofErr w:type="spellEnd"/>
    </w:p>
    <w:p w:rsidR="00453B03" w:rsidRPr="00453B03" w:rsidRDefault="00453B03" w:rsidP="00453B03">
      <w:pPr>
        <w:pStyle w:val="ListParagraph"/>
        <w:numPr>
          <w:ilvl w:val="0"/>
          <w:numId w:val="19"/>
        </w:numPr>
        <w:spacing w:after="160" w:line="259" w:lineRule="auto"/>
        <w:rPr>
          <w:rFonts w:asciiTheme="minorHAnsi" w:hAnsiTheme="minorHAnsi"/>
        </w:rPr>
      </w:pPr>
      <w:r w:rsidRPr="00453B03">
        <w:rPr>
          <w:rFonts w:asciiTheme="minorHAnsi" w:hAnsiTheme="minorHAnsi"/>
        </w:rPr>
        <w:t>Medline</w:t>
      </w:r>
    </w:p>
    <w:p w:rsidR="00453B03" w:rsidRPr="00453B03" w:rsidRDefault="00453B03" w:rsidP="00453B03">
      <w:pPr>
        <w:pStyle w:val="ListParagraph"/>
        <w:numPr>
          <w:ilvl w:val="0"/>
          <w:numId w:val="19"/>
        </w:numPr>
        <w:spacing w:after="160" w:line="259" w:lineRule="auto"/>
        <w:rPr>
          <w:rFonts w:asciiTheme="minorHAnsi" w:hAnsiTheme="minorHAnsi"/>
        </w:rPr>
      </w:pPr>
      <w:proofErr w:type="spellStart"/>
      <w:r w:rsidRPr="00453B03">
        <w:rPr>
          <w:rFonts w:asciiTheme="minorHAnsi" w:hAnsiTheme="minorHAnsi"/>
        </w:rPr>
        <w:t>psycINFO</w:t>
      </w:r>
      <w:proofErr w:type="spellEnd"/>
    </w:p>
    <w:p w:rsidR="00453B03" w:rsidRPr="00453B03" w:rsidRDefault="00453B03" w:rsidP="00453B03">
      <w:pPr>
        <w:pStyle w:val="ListParagraph"/>
        <w:numPr>
          <w:ilvl w:val="0"/>
          <w:numId w:val="19"/>
        </w:numPr>
        <w:spacing w:after="160" w:line="259" w:lineRule="auto"/>
        <w:rPr>
          <w:rFonts w:asciiTheme="minorHAnsi" w:hAnsiTheme="minorHAnsi"/>
        </w:rPr>
      </w:pPr>
      <w:r w:rsidRPr="00453B03">
        <w:rPr>
          <w:rFonts w:asciiTheme="minorHAnsi" w:hAnsiTheme="minorHAnsi"/>
        </w:rPr>
        <w:t>Web of Science</w:t>
      </w:r>
    </w:p>
    <w:p w:rsidR="00D81549" w:rsidRPr="0017125C" w:rsidRDefault="00D81549" w:rsidP="00D81549">
      <w:pPr>
        <w:spacing w:line="360" w:lineRule="auto"/>
        <w:jc w:val="both"/>
        <w:rPr>
          <w:rFonts w:asciiTheme="minorHAnsi" w:hAnsiTheme="minorHAnsi" w:cstheme="minorHAnsi"/>
        </w:rPr>
      </w:pPr>
    </w:p>
    <w:p w:rsidR="00D81549" w:rsidRPr="0017125C" w:rsidRDefault="00D81549" w:rsidP="00D81549">
      <w:pPr>
        <w:pStyle w:val="ListParagraph"/>
        <w:numPr>
          <w:ilvl w:val="0"/>
          <w:numId w:val="1"/>
        </w:numPr>
        <w:spacing w:line="360" w:lineRule="auto"/>
        <w:jc w:val="both"/>
        <w:rPr>
          <w:rFonts w:asciiTheme="minorHAnsi" w:hAnsiTheme="minorHAnsi" w:cstheme="minorHAnsi"/>
          <w:b/>
        </w:rPr>
      </w:pPr>
      <w:r w:rsidRPr="0017125C">
        <w:rPr>
          <w:rFonts w:asciiTheme="minorHAnsi" w:hAnsiTheme="minorHAnsi" w:cstheme="minorHAnsi"/>
          <w:b/>
        </w:rPr>
        <w:t xml:space="preserve">Contacting Key Experts </w:t>
      </w:r>
    </w:p>
    <w:p w:rsidR="00D81549" w:rsidRPr="0017125C" w:rsidRDefault="00D81549" w:rsidP="00D81549">
      <w:pPr>
        <w:pStyle w:val="NormalWeb"/>
        <w:spacing w:after="0" w:line="360" w:lineRule="auto"/>
        <w:jc w:val="both"/>
        <w:rPr>
          <w:rFonts w:asciiTheme="minorHAnsi" w:hAnsiTheme="minorHAnsi" w:cstheme="minorHAnsi"/>
          <w:sz w:val="24"/>
          <w:szCs w:val="24"/>
        </w:rPr>
      </w:pPr>
      <w:r w:rsidRPr="0017125C">
        <w:rPr>
          <w:rFonts w:asciiTheme="minorHAnsi" w:hAnsiTheme="minorHAnsi" w:cstheme="minorHAnsi"/>
          <w:sz w:val="24"/>
          <w:szCs w:val="24"/>
        </w:rPr>
        <w:t xml:space="preserve">The reviewers will contact some of the corresponding authors of included papers, asking them for further information about study methodology and outcomes (if required).  </w:t>
      </w:r>
    </w:p>
    <w:p w:rsidR="00D81549" w:rsidRDefault="00D81549" w:rsidP="00D81549">
      <w:pPr>
        <w:pStyle w:val="NormalWeb"/>
        <w:spacing w:after="0" w:line="360" w:lineRule="auto"/>
        <w:jc w:val="both"/>
        <w:rPr>
          <w:rFonts w:asciiTheme="minorHAnsi" w:hAnsiTheme="minorHAnsi" w:cstheme="minorHAnsi"/>
          <w:sz w:val="24"/>
          <w:szCs w:val="24"/>
        </w:rPr>
      </w:pPr>
    </w:p>
    <w:p w:rsidR="00453B03" w:rsidRDefault="00453B03" w:rsidP="00D81549">
      <w:pPr>
        <w:pStyle w:val="NormalWeb"/>
        <w:spacing w:after="0" w:line="360" w:lineRule="auto"/>
        <w:jc w:val="both"/>
        <w:rPr>
          <w:rFonts w:asciiTheme="minorHAnsi" w:hAnsiTheme="minorHAnsi" w:cstheme="minorHAnsi"/>
          <w:sz w:val="24"/>
          <w:szCs w:val="24"/>
        </w:rPr>
      </w:pPr>
    </w:p>
    <w:p w:rsidR="00D81549" w:rsidRPr="00DB32A1" w:rsidRDefault="00D81549" w:rsidP="00D81549">
      <w:pPr>
        <w:pStyle w:val="ListParagraph"/>
        <w:numPr>
          <w:ilvl w:val="0"/>
          <w:numId w:val="1"/>
        </w:numPr>
        <w:spacing w:line="360" w:lineRule="auto"/>
        <w:jc w:val="both"/>
        <w:rPr>
          <w:rFonts w:asciiTheme="minorHAnsi" w:hAnsiTheme="minorHAnsi" w:cstheme="minorHAnsi"/>
          <w:b/>
          <w:i/>
          <w:iCs/>
          <w:u w:val="single"/>
        </w:rPr>
      </w:pPr>
      <w:r w:rsidRPr="0017125C">
        <w:rPr>
          <w:rFonts w:asciiTheme="minorHAnsi" w:hAnsiTheme="minorHAnsi" w:cstheme="minorHAnsi"/>
          <w:b/>
        </w:rPr>
        <w:t>Conducting the Review</w:t>
      </w:r>
      <w:r>
        <w:rPr>
          <w:rFonts w:asciiTheme="minorHAnsi" w:hAnsiTheme="minorHAnsi" w:cstheme="minorHAnsi"/>
          <w:b/>
          <w:i/>
          <w:iCs/>
        </w:rPr>
        <w:t>:</w:t>
      </w:r>
    </w:p>
    <w:p w:rsidR="00D81549" w:rsidRPr="0017125C" w:rsidRDefault="00D81549" w:rsidP="00D81549">
      <w:pPr>
        <w:pStyle w:val="ListParagraph"/>
        <w:spacing w:line="360" w:lineRule="auto"/>
        <w:jc w:val="both"/>
        <w:rPr>
          <w:rFonts w:asciiTheme="minorHAnsi" w:hAnsiTheme="minorHAnsi" w:cstheme="minorHAnsi"/>
          <w:b/>
        </w:rPr>
      </w:pPr>
    </w:p>
    <w:p w:rsidR="00D81549" w:rsidRDefault="00D81549" w:rsidP="00D81549">
      <w:pPr>
        <w:pStyle w:val="ListParagraph"/>
        <w:numPr>
          <w:ilvl w:val="1"/>
          <w:numId w:val="1"/>
        </w:numPr>
        <w:spacing w:line="360" w:lineRule="auto"/>
        <w:jc w:val="both"/>
        <w:rPr>
          <w:rFonts w:asciiTheme="minorHAnsi" w:hAnsiTheme="minorHAnsi" w:cstheme="minorHAnsi"/>
          <w:b/>
        </w:rPr>
      </w:pPr>
      <w:r>
        <w:rPr>
          <w:rFonts w:asciiTheme="minorHAnsi" w:hAnsiTheme="minorHAnsi" w:cstheme="minorHAnsi"/>
          <w:b/>
        </w:rPr>
        <w:t xml:space="preserve">Study appraisal </w:t>
      </w:r>
    </w:p>
    <w:p w:rsidR="00505CE7" w:rsidRDefault="00D81549" w:rsidP="00505CE7">
      <w:pPr>
        <w:shd w:val="clear" w:color="auto" w:fill="FFFFFF"/>
        <w:spacing w:before="100" w:beforeAutospacing="1" w:line="360" w:lineRule="auto"/>
        <w:jc w:val="both"/>
        <w:rPr>
          <w:rFonts w:ascii="Calibri" w:hAnsi="Calibri"/>
          <w:color w:val="000000"/>
        </w:rPr>
      </w:pPr>
      <w:r w:rsidRPr="008568B2">
        <w:rPr>
          <w:rFonts w:asciiTheme="minorHAnsi" w:hAnsiTheme="minorHAnsi" w:cstheme="minorHAnsi"/>
        </w:rPr>
        <w:t xml:space="preserve">Study quality will be independently appraised by two reviewers </w:t>
      </w:r>
      <w:r w:rsidR="00505CE7" w:rsidRPr="00505CE7">
        <w:rPr>
          <w:rFonts w:asciiTheme="minorHAnsi" w:hAnsiTheme="minorHAnsi"/>
          <w:color w:val="000000"/>
        </w:rPr>
        <w:t>using criteria adapted from previously validated tools.  Criteria relate, for example, to the study design, the representativeness of study samples, the measurement of study outcomes, and the appropriate use of statistical analysis</w:t>
      </w:r>
      <w:r w:rsidR="002F2AAB">
        <w:rPr>
          <w:rFonts w:asciiTheme="minorHAnsi" w:hAnsiTheme="minorHAnsi"/>
          <w:color w:val="000000"/>
        </w:rPr>
        <w:t xml:space="preserve"> (see Appendix C)</w:t>
      </w:r>
      <w:r w:rsidR="00505CE7" w:rsidRPr="00505CE7">
        <w:rPr>
          <w:rFonts w:asciiTheme="minorHAnsi" w:hAnsiTheme="minorHAnsi"/>
          <w:color w:val="000000"/>
        </w:rPr>
        <w:t xml:space="preserve">.  Adaptations to a critical tool developed by </w:t>
      </w:r>
      <w:proofErr w:type="spellStart"/>
      <w:r w:rsidR="00505CE7" w:rsidRPr="00505CE7">
        <w:rPr>
          <w:rFonts w:asciiTheme="minorHAnsi" w:hAnsiTheme="minorHAnsi"/>
          <w:color w:val="000000"/>
        </w:rPr>
        <w:t>Loney</w:t>
      </w:r>
      <w:proofErr w:type="spellEnd"/>
      <w:r w:rsidR="00505CE7" w:rsidRPr="00505CE7">
        <w:rPr>
          <w:rFonts w:asciiTheme="minorHAnsi" w:hAnsiTheme="minorHAnsi"/>
          <w:color w:val="000000"/>
        </w:rPr>
        <w:t xml:space="preserve"> et al (</w:t>
      </w:r>
      <w:hyperlink r:id="rId8" w:anchor="_ENREF_16" w:tooltip="Loney, 2000 #49" w:history="1">
        <w:proofErr w:type="spellStart"/>
        <w:r w:rsidR="00505CE7" w:rsidRPr="00505CE7">
          <w:rPr>
            <w:rStyle w:val="Hyperlink"/>
            <w:rFonts w:asciiTheme="minorHAnsi" w:hAnsiTheme="minorHAnsi"/>
          </w:rPr>
          <w:t>Loney</w:t>
        </w:r>
        <w:proofErr w:type="spellEnd"/>
        <w:r w:rsidR="00505CE7" w:rsidRPr="00505CE7">
          <w:rPr>
            <w:rStyle w:val="Hyperlink"/>
            <w:rFonts w:asciiTheme="minorHAnsi" w:hAnsiTheme="minorHAnsi"/>
          </w:rPr>
          <w:t>, Chambers et al. 2000</w:t>
        </w:r>
      </w:hyperlink>
      <w:r w:rsidR="00505CE7" w:rsidRPr="00505CE7">
        <w:rPr>
          <w:rFonts w:asciiTheme="minorHAnsi" w:hAnsiTheme="minorHAnsi"/>
          <w:color w:val="000000"/>
        </w:rPr>
        <w:t>), incorporating a number of questions on study methodology from the Critical Appraisal Skills Program (CASP) checklists</w:t>
      </w:r>
      <w:r w:rsidR="00505CE7">
        <w:rPr>
          <w:rFonts w:asciiTheme="minorHAnsi" w:hAnsiTheme="minorHAnsi"/>
          <w:color w:val="000000"/>
        </w:rPr>
        <w:t xml:space="preserve"> </w:t>
      </w:r>
      <w:r w:rsidR="0065720F">
        <w:rPr>
          <w:rFonts w:asciiTheme="minorHAnsi" w:hAnsiTheme="minorHAnsi"/>
          <w:color w:val="000000"/>
        </w:rPr>
        <w:fldChar w:fldCharType="begin"/>
      </w:r>
      <w:r w:rsidR="00AC52D6">
        <w:rPr>
          <w:rFonts w:asciiTheme="minorHAnsi" w:hAnsiTheme="minorHAnsi"/>
          <w:color w:val="000000"/>
        </w:rPr>
        <w:instrText xml:space="preserve"> ADDIN EN.CITE &lt;EndNote&gt;&lt;Cite&gt;&lt;Author&gt;CASP UK&lt;/Author&gt;&lt;Year&gt;2017&lt;/Year&gt;&lt;RecNum&gt;5938&lt;/RecNum&gt;&lt;DisplayText&gt;[3]&lt;/DisplayText&gt;&lt;record&gt;&lt;rec-number&gt;5938&lt;/rec-number&gt;&lt;foreign-keys&gt;&lt;key app="EN" db-id="5az9ffdwn9wwrce05ah5se9grzxtxspz9dr0" timestamp="1495122582"&gt;5938&lt;/key&gt;&lt;/foreign-keys&gt;&lt;ref-type name="Electronic Article"&gt;43&lt;/ref-type&gt;&lt;contributors&gt;&lt;authors&gt;&lt;author&gt;CASP UK,&lt;/author&gt;&lt;/authors&gt;&lt;/contributors&gt;&lt;titles&gt;&lt;title&gt;Critical Appraisal Skills Programme (CASP): Making sense of evidence&lt;/title&gt;&lt;/titles&gt;&lt;dates&gt;&lt;year&gt;2017&lt;/year&gt;&lt;/dates&gt;&lt;urls&gt;&lt;related-urls&gt;&lt;url&gt;http://www.casp-uk.net/casp-tools-checklists&lt;/url&gt;&lt;/related-urls&gt;&lt;/urls&gt;&lt;/record&gt;&lt;/Cite&gt;&lt;/EndNote&gt;</w:instrText>
      </w:r>
      <w:r w:rsidR="0065720F">
        <w:rPr>
          <w:rFonts w:asciiTheme="minorHAnsi" w:hAnsiTheme="minorHAnsi"/>
          <w:color w:val="000000"/>
        </w:rPr>
        <w:fldChar w:fldCharType="separate"/>
      </w:r>
      <w:r w:rsidR="00AC52D6">
        <w:rPr>
          <w:rFonts w:asciiTheme="minorHAnsi" w:hAnsiTheme="minorHAnsi"/>
          <w:noProof/>
          <w:color w:val="000000"/>
        </w:rPr>
        <w:t>[</w:t>
      </w:r>
      <w:hyperlink w:anchor="_ENREF_3" w:tooltip="CASP UK, 2017 #5938" w:history="1">
        <w:r w:rsidR="00AC52D6">
          <w:rPr>
            <w:rFonts w:asciiTheme="minorHAnsi" w:hAnsiTheme="minorHAnsi"/>
            <w:noProof/>
            <w:color w:val="000000"/>
          </w:rPr>
          <w:t>3</w:t>
        </w:r>
      </w:hyperlink>
      <w:r w:rsidR="00AC52D6">
        <w:rPr>
          <w:rFonts w:asciiTheme="minorHAnsi" w:hAnsiTheme="minorHAnsi"/>
          <w:noProof/>
          <w:color w:val="000000"/>
        </w:rPr>
        <w:t>]</w:t>
      </w:r>
      <w:r w:rsidR="0065720F">
        <w:rPr>
          <w:rFonts w:asciiTheme="minorHAnsi" w:hAnsiTheme="minorHAnsi"/>
          <w:color w:val="000000"/>
        </w:rPr>
        <w:fldChar w:fldCharType="end"/>
      </w:r>
      <w:r w:rsidR="00505CE7" w:rsidRPr="00505CE7">
        <w:rPr>
          <w:rFonts w:asciiTheme="minorHAnsi" w:hAnsiTheme="minorHAnsi"/>
          <w:color w:val="000000"/>
        </w:rPr>
        <w:t>, confounding and attrition from Downs and Black (</w:t>
      </w:r>
      <w:hyperlink r:id="rId9" w:anchor="_ENREF_6" w:tooltip="Downs, 1998 #50" w:history="1">
        <w:r w:rsidR="00505CE7" w:rsidRPr="00505CE7">
          <w:rPr>
            <w:rStyle w:val="Hyperlink"/>
            <w:rFonts w:asciiTheme="minorHAnsi" w:hAnsiTheme="minorHAnsi"/>
          </w:rPr>
          <w:t>Downs and Black 1998</w:t>
        </w:r>
      </w:hyperlink>
      <w:r w:rsidR="00505CE7" w:rsidRPr="00505CE7">
        <w:rPr>
          <w:rFonts w:asciiTheme="minorHAnsi" w:hAnsiTheme="minorHAnsi"/>
          <w:color w:val="000000"/>
        </w:rPr>
        <w:t xml:space="preserve">), and the quality of assessment of mental disorder from </w:t>
      </w:r>
      <w:proofErr w:type="spellStart"/>
      <w:r w:rsidR="00505CE7" w:rsidRPr="00505CE7">
        <w:rPr>
          <w:rFonts w:asciiTheme="minorHAnsi" w:hAnsiTheme="minorHAnsi"/>
          <w:color w:val="000000"/>
        </w:rPr>
        <w:t>Saha</w:t>
      </w:r>
      <w:proofErr w:type="spellEnd"/>
      <w:r w:rsidR="00505CE7" w:rsidRPr="00505CE7">
        <w:rPr>
          <w:rFonts w:asciiTheme="minorHAnsi" w:hAnsiTheme="minorHAnsi"/>
          <w:color w:val="000000"/>
        </w:rPr>
        <w:t xml:space="preserve"> et al (</w:t>
      </w:r>
      <w:hyperlink r:id="rId10" w:anchor="_ENREF_20" w:tooltip="Saha, 2005 #48" w:history="1">
        <w:proofErr w:type="spellStart"/>
        <w:r w:rsidR="00505CE7" w:rsidRPr="00505CE7">
          <w:rPr>
            <w:rStyle w:val="Hyperlink"/>
            <w:rFonts w:asciiTheme="minorHAnsi" w:hAnsiTheme="minorHAnsi"/>
          </w:rPr>
          <w:t>Saha</w:t>
        </w:r>
        <w:proofErr w:type="spellEnd"/>
        <w:r w:rsidR="00505CE7" w:rsidRPr="00505CE7">
          <w:rPr>
            <w:rStyle w:val="Hyperlink"/>
            <w:rFonts w:asciiTheme="minorHAnsi" w:hAnsiTheme="minorHAnsi"/>
          </w:rPr>
          <w:t>, Chant et al. 2005</w:t>
        </w:r>
      </w:hyperlink>
      <w:r w:rsidR="00505CE7" w:rsidRPr="00505CE7">
        <w:rPr>
          <w:rFonts w:asciiTheme="minorHAnsi" w:hAnsiTheme="minorHAnsi"/>
          <w:color w:val="000000"/>
        </w:rPr>
        <w:t>).</w:t>
      </w:r>
      <w:r w:rsidR="00505CE7">
        <w:rPr>
          <w:color w:val="000000"/>
        </w:rPr>
        <w:t> </w:t>
      </w:r>
    </w:p>
    <w:p w:rsidR="00D81549" w:rsidRPr="00FF447E" w:rsidRDefault="00D81549" w:rsidP="00D81549">
      <w:pPr>
        <w:spacing w:line="360" w:lineRule="auto"/>
        <w:jc w:val="both"/>
        <w:rPr>
          <w:rFonts w:asciiTheme="minorHAnsi" w:hAnsiTheme="minorHAnsi" w:cstheme="minorHAnsi"/>
        </w:rPr>
      </w:pPr>
      <w:r w:rsidRPr="008568B2">
        <w:rPr>
          <w:rFonts w:asciiTheme="minorHAnsi" w:hAnsiTheme="minorHAnsi" w:cstheme="minorHAnsi"/>
        </w:rPr>
        <w:t>T</w:t>
      </w:r>
      <w:r w:rsidR="002F2AAB">
        <w:rPr>
          <w:rFonts w:asciiTheme="minorHAnsi" w:hAnsiTheme="minorHAnsi" w:cstheme="minorHAnsi"/>
        </w:rPr>
        <w:t xml:space="preserve">he quality appraisal form has </w:t>
      </w:r>
      <w:r w:rsidR="006E5383">
        <w:rPr>
          <w:rFonts w:asciiTheme="minorHAnsi" w:hAnsiTheme="minorHAnsi" w:cstheme="minorHAnsi"/>
        </w:rPr>
        <w:t>21</w:t>
      </w:r>
      <w:r w:rsidR="006E5383" w:rsidRPr="008568B2">
        <w:rPr>
          <w:rFonts w:asciiTheme="minorHAnsi" w:hAnsiTheme="minorHAnsi" w:cstheme="minorHAnsi"/>
        </w:rPr>
        <w:t xml:space="preserve"> </w:t>
      </w:r>
      <w:r w:rsidRPr="008568B2">
        <w:rPr>
          <w:rFonts w:asciiTheme="minorHAnsi" w:hAnsiTheme="minorHAnsi" w:cstheme="minorHAnsi"/>
        </w:rPr>
        <w:t>questions about study quality.  Papers receive a grade of between 0 and 2 for each question, gi</w:t>
      </w:r>
      <w:r w:rsidR="002F2AAB">
        <w:rPr>
          <w:rFonts w:asciiTheme="minorHAnsi" w:hAnsiTheme="minorHAnsi" w:cstheme="minorHAnsi"/>
        </w:rPr>
        <w:t>ving a maximum total score of 42</w:t>
      </w:r>
      <w:r w:rsidRPr="008568B2">
        <w:rPr>
          <w:rFonts w:asciiTheme="minorHAnsi" w:hAnsiTheme="minorHAnsi" w:cstheme="minorHAnsi"/>
        </w:rPr>
        <w:t>.  A study is awarded 0 points if it does not meet the criteria or answer the question, 1 point if it partially meets the criteria or gives a partially satisfactory answer to the question, and 2 points if it fully meets the criteria or gives a fully satisfactory answer to the question.  Overall study quality and scores on domains relating to selection and measurement bias will be assessed according to the percentage of the maximum possible quality score attained and categorised into high or low quality on the basis of their score in order to determine eligibility for inclusion in the systematic review.</w:t>
      </w:r>
      <w:r w:rsidRPr="008568B2">
        <w:rPr>
          <w:rFonts w:asciiTheme="minorHAnsi" w:hAnsiTheme="minorHAnsi" w:cstheme="minorHAnsi"/>
          <w:b/>
          <w:bCs/>
          <w:u w:val="single"/>
        </w:rPr>
        <w:t xml:space="preserve"> </w:t>
      </w:r>
    </w:p>
    <w:p w:rsidR="00D81549" w:rsidRPr="0017125C" w:rsidRDefault="00D81549" w:rsidP="00D81549">
      <w:pPr>
        <w:pStyle w:val="ListParagraph"/>
        <w:spacing w:line="360" w:lineRule="auto"/>
        <w:jc w:val="both"/>
        <w:rPr>
          <w:rFonts w:asciiTheme="minorHAnsi" w:hAnsiTheme="minorHAnsi" w:cstheme="minorHAnsi"/>
          <w:b/>
        </w:rPr>
      </w:pPr>
    </w:p>
    <w:p w:rsidR="00D81549" w:rsidRPr="008D4CFA" w:rsidRDefault="00D81549" w:rsidP="00D81549">
      <w:pPr>
        <w:pStyle w:val="ListParagraph"/>
        <w:numPr>
          <w:ilvl w:val="1"/>
          <w:numId w:val="1"/>
        </w:numPr>
        <w:spacing w:line="360" w:lineRule="auto"/>
        <w:jc w:val="both"/>
        <w:rPr>
          <w:rFonts w:asciiTheme="minorHAnsi" w:hAnsiTheme="minorHAnsi" w:cstheme="minorHAnsi"/>
          <w:b/>
        </w:rPr>
      </w:pPr>
      <w:r w:rsidRPr="008D4CFA">
        <w:rPr>
          <w:rFonts w:asciiTheme="minorHAnsi" w:hAnsiTheme="minorHAnsi" w:cstheme="minorHAnsi"/>
          <w:b/>
        </w:rPr>
        <w:t xml:space="preserve">Title and Abstract Screening </w:t>
      </w:r>
    </w:p>
    <w:p w:rsidR="00D81549" w:rsidRPr="0017125C" w:rsidRDefault="00D81549" w:rsidP="00D81549">
      <w:pPr>
        <w:spacing w:line="360" w:lineRule="auto"/>
        <w:jc w:val="both"/>
        <w:rPr>
          <w:rFonts w:asciiTheme="minorHAnsi" w:hAnsiTheme="minorHAnsi" w:cstheme="minorHAnsi"/>
        </w:rPr>
      </w:pPr>
    </w:p>
    <w:p w:rsidR="00D81549" w:rsidRPr="0017125C" w:rsidRDefault="00D81549" w:rsidP="00D81549">
      <w:pPr>
        <w:spacing w:line="360" w:lineRule="auto"/>
        <w:jc w:val="both"/>
        <w:rPr>
          <w:rFonts w:asciiTheme="minorHAnsi" w:hAnsiTheme="minorHAnsi" w:cstheme="minorHAnsi"/>
        </w:rPr>
      </w:pPr>
      <w:r w:rsidRPr="0017125C">
        <w:rPr>
          <w:rFonts w:asciiTheme="minorHAnsi" w:hAnsiTheme="minorHAnsi" w:cstheme="minorHAnsi"/>
        </w:rPr>
        <w:t xml:space="preserve">Literature searches of the databases listed in section </w:t>
      </w:r>
      <w:r w:rsidR="00B7643D">
        <w:rPr>
          <w:rFonts w:asciiTheme="minorHAnsi" w:hAnsiTheme="minorHAnsi" w:cstheme="minorHAnsi"/>
        </w:rPr>
        <w:t>5</w:t>
      </w:r>
      <w:r w:rsidRPr="0017125C">
        <w:rPr>
          <w:rFonts w:asciiTheme="minorHAnsi" w:hAnsiTheme="minorHAnsi" w:cstheme="minorHAnsi"/>
        </w:rPr>
        <w:t xml:space="preserve"> will be conducted and the resulting citations will be downloaded to EndNote© software, where duplicate citations will be removed.  Additional citations that have been identified by forward and backward citation tracking, hand searches, key experts and the re-examination and updating of systematic reviews will also be added to the EndNote© database. </w:t>
      </w:r>
    </w:p>
    <w:p w:rsidR="00D81549" w:rsidRPr="0017125C" w:rsidRDefault="00D81549" w:rsidP="00D81549">
      <w:pPr>
        <w:spacing w:line="360" w:lineRule="auto"/>
        <w:jc w:val="both"/>
        <w:rPr>
          <w:rFonts w:asciiTheme="minorHAnsi" w:hAnsiTheme="minorHAnsi" w:cstheme="minorHAnsi"/>
        </w:rPr>
      </w:pPr>
    </w:p>
    <w:p w:rsidR="008C58B5" w:rsidRPr="00E325FF" w:rsidRDefault="00D81549" w:rsidP="00E325FF">
      <w:pPr>
        <w:spacing w:line="360" w:lineRule="auto"/>
        <w:jc w:val="both"/>
        <w:rPr>
          <w:rFonts w:asciiTheme="minorHAnsi" w:hAnsiTheme="minorHAnsi"/>
        </w:rPr>
      </w:pPr>
      <w:r w:rsidRPr="008C58B5">
        <w:rPr>
          <w:rFonts w:asciiTheme="minorHAnsi" w:hAnsiTheme="minorHAnsi"/>
        </w:rPr>
        <w:t xml:space="preserve">Based on the criteria described in section </w:t>
      </w:r>
      <w:r w:rsidR="00B7643D" w:rsidRPr="008C58B5">
        <w:rPr>
          <w:rFonts w:asciiTheme="minorHAnsi" w:hAnsiTheme="minorHAnsi"/>
        </w:rPr>
        <w:t>3</w:t>
      </w:r>
      <w:r w:rsidRPr="008C58B5">
        <w:rPr>
          <w:rFonts w:asciiTheme="minorHAnsi" w:hAnsiTheme="minorHAnsi"/>
        </w:rPr>
        <w:t xml:space="preserve"> the titles and abstracts of all downloaded citations will be evaluated for a decision on initial inclusion or exclusion</w:t>
      </w:r>
      <w:r w:rsidR="006D0CCD" w:rsidRPr="008C58B5">
        <w:rPr>
          <w:rStyle w:val="FootnoteReference"/>
          <w:rFonts w:asciiTheme="minorHAnsi" w:hAnsiTheme="minorHAnsi" w:cstheme="minorHAnsi"/>
        </w:rPr>
        <w:footnoteReference w:id="1"/>
      </w:r>
      <w:r w:rsidRPr="008C58B5">
        <w:rPr>
          <w:rFonts w:asciiTheme="minorHAnsi" w:hAnsiTheme="minorHAnsi"/>
        </w:rPr>
        <w:t>. All studies and documents identified during the database search will be assessed for relevance to the review based on the information provided in the title, abstract, and descriptor/</w:t>
      </w:r>
      <w:proofErr w:type="spellStart"/>
      <w:r w:rsidRPr="008C58B5">
        <w:rPr>
          <w:rFonts w:asciiTheme="minorHAnsi" w:hAnsiTheme="minorHAnsi"/>
        </w:rPr>
        <w:t>MeSH</w:t>
      </w:r>
      <w:proofErr w:type="spellEnd"/>
      <w:r w:rsidRPr="008C58B5">
        <w:rPr>
          <w:rFonts w:asciiTheme="minorHAnsi" w:hAnsiTheme="minorHAnsi"/>
        </w:rPr>
        <w:t xml:space="preserve"> terms. Studies identified from reference list searches will be assessed for </w:t>
      </w:r>
      <w:r w:rsidRPr="008C58B5">
        <w:rPr>
          <w:rFonts w:asciiTheme="minorHAnsi" w:hAnsiTheme="minorHAnsi"/>
        </w:rPr>
        <w:lastRenderedPageBreak/>
        <w:t>relevance to the review questions based on the study title, abstract and descriptor/</w:t>
      </w:r>
      <w:proofErr w:type="spellStart"/>
      <w:r w:rsidRPr="008C58B5">
        <w:rPr>
          <w:rFonts w:asciiTheme="minorHAnsi" w:hAnsiTheme="minorHAnsi"/>
        </w:rPr>
        <w:t>MeSH</w:t>
      </w:r>
      <w:proofErr w:type="spellEnd"/>
      <w:r w:rsidRPr="008C58B5">
        <w:rPr>
          <w:rFonts w:asciiTheme="minorHAnsi" w:hAnsiTheme="minorHAnsi"/>
        </w:rPr>
        <w:t xml:space="preserve"> terms. Hard copies of the papers identified at this stage as potentially eligible for inclusion will be obtained. Excluded citations will be retained in separate folders within EndNote©, categorised according to the primary reason for exclusion.</w:t>
      </w:r>
      <w:r w:rsidR="008C58B5" w:rsidRPr="008C58B5">
        <w:rPr>
          <w:rFonts w:asciiTheme="minorHAnsi" w:hAnsiTheme="minorHAnsi"/>
        </w:rPr>
        <w:t xml:space="preserve"> </w:t>
      </w:r>
      <w:r w:rsidR="008C58B5" w:rsidRPr="008C58B5">
        <w:rPr>
          <w:rFonts w:asciiTheme="minorHAnsi" w:eastAsia="Arial Unicode MS" w:hAnsiTheme="minorHAnsi" w:cs="Arial"/>
          <w:color w:val="000000"/>
        </w:rPr>
        <w:t>If it is unclear whether a paper meets the inclusion criteria based on the title and abstract, it will be taken forward to the next stage of screening.</w:t>
      </w:r>
    </w:p>
    <w:p w:rsidR="008C58B5" w:rsidRPr="0017125C" w:rsidRDefault="008C58B5" w:rsidP="008C58B5">
      <w:pPr>
        <w:spacing w:line="360" w:lineRule="auto"/>
        <w:jc w:val="both"/>
        <w:rPr>
          <w:rFonts w:asciiTheme="minorHAnsi" w:hAnsiTheme="minorHAnsi" w:cstheme="minorHAnsi"/>
          <w:b/>
        </w:rPr>
      </w:pPr>
    </w:p>
    <w:p w:rsidR="00D81549" w:rsidRPr="008D4CFA" w:rsidRDefault="00D81549" w:rsidP="00D81549">
      <w:pPr>
        <w:pStyle w:val="ListParagraph"/>
        <w:numPr>
          <w:ilvl w:val="1"/>
          <w:numId w:val="1"/>
        </w:numPr>
        <w:spacing w:line="360" w:lineRule="auto"/>
        <w:jc w:val="both"/>
        <w:rPr>
          <w:rFonts w:asciiTheme="minorHAnsi" w:hAnsiTheme="minorHAnsi" w:cstheme="minorHAnsi"/>
          <w:b/>
        </w:rPr>
      </w:pPr>
      <w:r w:rsidRPr="008D4CFA">
        <w:rPr>
          <w:rFonts w:asciiTheme="minorHAnsi" w:hAnsiTheme="minorHAnsi" w:cstheme="minorHAnsi"/>
          <w:b/>
        </w:rPr>
        <w:t xml:space="preserve">Retrieval and Review of Full Text Articles </w:t>
      </w:r>
    </w:p>
    <w:p w:rsidR="00D81549" w:rsidRPr="0017125C" w:rsidRDefault="00D81549" w:rsidP="00D81549">
      <w:pPr>
        <w:spacing w:line="360" w:lineRule="auto"/>
        <w:ind w:left="720"/>
        <w:jc w:val="both"/>
        <w:rPr>
          <w:rFonts w:asciiTheme="minorHAnsi" w:hAnsiTheme="minorHAnsi" w:cstheme="minorHAnsi"/>
          <w:b/>
        </w:rPr>
      </w:pPr>
    </w:p>
    <w:p w:rsidR="00D81549" w:rsidRDefault="00D81549" w:rsidP="00D81549">
      <w:pPr>
        <w:spacing w:line="360" w:lineRule="auto"/>
        <w:jc w:val="both"/>
        <w:rPr>
          <w:rFonts w:asciiTheme="minorHAnsi" w:hAnsiTheme="minorHAnsi" w:cstheme="minorHAnsi"/>
        </w:rPr>
      </w:pPr>
      <w:r>
        <w:rPr>
          <w:rFonts w:asciiTheme="minorHAnsi" w:hAnsiTheme="minorHAnsi" w:cstheme="minorHAnsi"/>
        </w:rPr>
        <w:t xml:space="preserve">In the case of not having </w:t>
      </w:r>
      <w:r w:rsidRPr="0017125C">
        <w:rPr>
          <w:rFonts w:asciiTheme="minorHAnsi" w:hAnsiTheme="minorHAnsi" w:cstheme="minorHAnsi"/>
        </w:rPr>
        <w:t xml:space="preserve">access to papers </w:t>
      </w:r>
      <w:r>
        <w:rPr>
          <w:rFonts w:asciiTheme="minorHAnsi" w:hAnsiTheme="minorHAnsi" w:cstheme="minorHAnsi"/>
        </w:rPr>
        <w:t>the a</w:t>
      </w:r>
      <w:r w:rsidRPr="0017125C">
        <w:rPr>
          <w:rFonts w:asciiTheme="minorHAnsi" w:hAnsiTheme="minorHAnsi" w:cstheme="minorHAnsi"/>
        </w:rPr>
        <w:t>uthors</w:t>
      </w:r>
      <w:r>
        <w:rPr>
          <w:rFonts w:asciiTheme="minorHAnsi" w:hAnsiTheme="minorHAnsi" w:cstheme="minorHAnsi"/>
        </w:rPr>
        <w:t xml:space="preserve"> will be contacted</w:t>
      </w:r>
      <w:r w:rsidRPr="0017125C">
        <w:rPr>
          <w:rFonts w:asciiTheme="minorHAnsi" w:hAnsiTheme="minorHAnsi" w:cstheme="minorHAnsi"/>
        </w:rPr>
        <w:t xml:space="preserve"> directly to ask for access, if this is not granted the paper will</w:t>
      </w:r>
      <w:r>
        <w:rPr>
          <w:rFonts w:asciiTheme="minorHAnsi" w:hAnsiTheme="minorHAnsi" w:cstheme="minorHAnsi"/>
        </w:rPr>
        <w:t xml:space="preserve"> </w:t>
      </w:r>
      <w:r w:rsidRPr="0017125C">
        <w:rPr>
          <w:rFonts w:asciiTheme="minorHAnsi" w:hAnsiTheme="minorHAnsi" w:cstheme="minorHAnsi"/>
        </w:rPr>
        <w:t xml:space="preserve">be omitted from the review. </w:t>
      </w:r>
    </w:p>
    <w:p w:rsidR="0044417D" w:rsidRDefault="0044417D">
      <w:pPr>
        <w:rPr>
          <w:rFonts w:asciiTheme="minorHAnsi" w:hAnsiTheme="minorHAnsi" w:cstheme="minorHAnsi"/>
        </w:rPr>
      </w:pPr>
      <w:r>
        <w:rPr>
          <w:rFonts w:asciiTheme="minorHAnsi" w:hAnsiTheme="minorHAnsi" w:cstheme="minorHAnsi"/>
        </w:rPr>
        <w:br w:type="page"/>
      </w:r>
    </w:p>
    <w:p w:rsidR="0044417D" w:rsidRDefault="0044417D" w:rsidP="0044417D">
      <w:pPr>
        <w:rPr>
          <w:rFonts w:asciiTheme="minorHAnsi" w:hAnsiTheme="minorHAnsi" w:cstheme="minorHAnsi"/>
          <w:bCs/>
        </w:rPr>
      </w:pPr>
      <w:r w:rsidRPr="00025E87">
        <w:rPr>
          <w:rFonts w:asciiTheme="minorHAnsi" w:hAnsiTheme="minorHAnsi" w:cstheme="minorHAnsi"/>
          <w:bCs/>
        </w:rPr>
        <w:lastRenderedPageBreak/>
        <w:t xml:space="preserve">References: </w:t>
      </w:r>
    </w:p>
    <w:p w:rsidR="004434D9" w:rsidRPr="00025E87" w:rsidRDefault="004434D9" w:rsidP="0044417D">
      <w:pPr>
        <w:rPr>
          <w:rFonts w:asciiTheme="minorHAnsi" w:hAnsiTheme="minorHAnsi" w:cstheme="minorHAnsi"/>
          <w:bCs/>
        </w:rPr>
      </w:pPr>
    </w:p>
    <w:p w:rsidR="00AC52D6" w:rsidRPr="00AC52D6" w:rsidRDefault="0065720F" w:rsidP="00AC52D6">
      <w:pPr>
        <w:pStyle w:val="EndNoteBibliography"/>
      </w:pPr>
      <w:r w:rsidRPr="00025E87">
        <w:rPr>
          <w:rFonts w:asciiTheme="minorHAnsi" w:hAnsiTheme="minorHAnsi" w:cstheme="minorHAnsi"/>
          <w:bCs/>
        </w:rPr>
        <w:fldChar w:fldCharType="begin"/>
      </w:r>
      <w:r w:rsidR="0044417D" w:rsidRPr="00025E87">
        <w:rPr>
          <w:rFonts w:asciiTheme="minorHAnsi" w:hAnsiTheme="minorHAnsi" w:cstheme="minorHAnsi"/>
          <w:bCs/>
        </w:rPr>
        <w:instrText xml:space="preserve"> ADDIN EN.REFLIST </w:instrText>
      </w:r>
      <w:r w:rsidRPr="00025E87">
        <w:rPr>
          <w:rFonts w:asciiTheme="minorHAnsi" w:hAnsiTheme="minorHAnsi" w:cstheme="minorHAnsi"/>
          <w:bCs/>
        </w:rPr>
        <w:fldChar w:fldCharType="separate"/>
      </w:r>
      <w:bookmarkStart w:id="1" w:name="_ENREF_1"/>
      <w:r w:rsidR="00AC52D6" w:rsidRPr="00AC52D6">
        <w:t>1. Home Office (2005) Domestic violence: a national report. . Home Office, London</w:t>
      </w:r>
      <w:bookmarkEnd w:id="1"/>
    </w:p>
    <w:p w:rsidR="00AC52D6" w:rsidRPr="00AC52D6" w:rsidRDefault="00AC52D6" w:rsidP="00AC52D6">
      <w:pPr>
        <w:pStyle w:val="EndNoteBibliography"/>
      </w:pPr>
      <w:bookmarkStart w:id="2" w:name="_ENREF_2"/>
      <w:r w:rsidRPr="00AC52D6">
        <w:t>2. NICE (2011) Common mental health problems: identification and pathways to care. Clinical guideline [CG123]</w:t>
      </w:r>
      <w:hyperlink r:id="rId11" w:history="1">
        <w:r w:rsidRPr="00AC52D6">
          <w:rPr>
            <w:rStyle w:val="Hyperlink"/>
          </w:rPr>
          <w:t>https://www.nice.org.uk/guidance/cg123</w:t>
        </w:r>
        <w:bookmarkEnd w:id="2"/>
      </w:hyperlink>
    </w:p>
    <w:p w:rsidR="00AC52D6" w:rsidRPr="00AC52D6" w:rsidRDefault="00AC52D6" w:rsidP="00AC52D6">
      <w:pPr>
        <w:pStyle w:val="EndNoteBibliography"/>
      </w:pPr>
      <w:bookmarkStart w:id="3" w:name="_ENREF_3"/>
      <w:r w:rsidRPr="00AC52D6">
        <w:t xml:space="preserve">3. CASP UK (2017) Critical Appraisal Skills Programme (CASP): Making sense of evidence. </w:t>
      </w:r>
      <w:hyperlink r:id="rId12" w:history="1">
        <w:r w:rsidRPr="00AC52D6">
          <w:rPr>
            <w:rStyle w:val="Hyperlink"/>
          </w:rPr>
          <w:t>http://www.casp-uk.net/casp-tools-checklists</w:t>
        </w:r>
        <w:bookmarkEnd w:id="3"/>
      </w:hyperlink>
    </w:p>
    <w:p w:rsidR="006D0CCD" w:rsidRDefault="0065720F" w:rsidP="0044417D">
      <w:pPr>
        <w:spacing w:line="360" w:lineRule="auto"/>
        <w:jc w:val="both"/>
        <w:rPr>
          <w:rFonts w:asciiTheme="minorHAnsi" w:hAnsiTheme="minorHAnsi" w:cstheme="minorHAnsi"/>
        </w:rPr>
      </w:pPr>
      <w:r w:rsidRPr="00025E87">
        <w:rPr>
          <w:rFonts w:asciiTheme="minorHAnsi" w:hAnsiTheme="minorHAnsi" w:cstheme="minorHAnsi"/>
          <w:bCs/>
        </w:rPr>
        <w:fldChar w:fldCharType="end"/>
      </w:r>
    </w:p>
    <w:p w:rsidR="00D81549" w:rsidRPr="00651B15" w:rsidRDefault="00D81549" w:rsidP="00D81549">
      <w:pPr>
        <w:spacing w:line="360" w:lineRule="auto"/>
        <w:jc w:val="both"/>
        <w:rPr>
          <w:rFonts w:asciiTheme="minorHAnsi" w:hAnsiTheme="minorHAnsi" w:cstheme="minorHAnsi"/>
        </w:rPr>
      </w:pPr>
    </w:p>
    <w:p w:rsidR="00D81549" w:rsidRDefault="00D81549">
      <w:r>
        <w:br w:type="page"/>
      </w:r>
    </w:p>
    <w:p w:rsidR="00D81549" w:rsidRPr="00EA09FB" w:rsidRDefault="00D81549" w:rsidP="00D81549">
      <w:pPr>
        <w:shd w:val="clear" w:color="auto" w:fill="FFFFFF"/>
        <w:spacing w:line="360" w:lineRule="auto"/>
        <w:rPr>
          <w:rFonts w:asciiTheme="minorHAnsi" w:hAnsiTheme="minorHAnsi" w:cstheme="minorHAnsi"/>
          <w:b/>
          <w:bCs/>
          <w:color w:val="222222"/>
          <w:sz w:val="28"/>
          <w:szCs w:val="28"/>
        </w:rPr>
      </w:pPr>
      <w:r w:rsidRPr="00EA09FB">
        <w:rPr>
          <w:rFonts w:asciiTheme="minorHAnsi" w:hAnsiTheme="minorHAnsi" w:cstheme="minorHAnsi"/>
          <w:b/>
          <w:bCs/>
          <w:color w:val="222222"/>
          <w:sz w:val="28"/>
          <w:szCs w:val="28"/>
        </w:rPr>
        <w:lastRenderedPageBreak/>
        <w:t>Appendix A</w:t>
      </w:r>
    </w:p>
    <w:p w:rsidR="00D81549" w:rsidRPr="00EA09FB" w:rsidRDefault="00D81549" w:rsidP="00D81549">
      <w:pPr>
        <w:spacing w:line="360" w:lineRule="auto"/>
        <w:jc w:val="both"/>
        <w:rPr>
          <w:rFonts w:asciiTheme="minorHAnsi" w:hAnsiTheme="minorHAnsi" w:cstheme="minorHAnsi"/>
        </w:rPr>
      </w:pPr>
    </w:p>
    <w:p w:rsidR="00D81549" w:rsidRPr="00EA09FB" w:rsidRDefault="00D81549" w:rsidP="00D81549">
      <w:pPr>
        <w:spacing w:line="360" w:lineRule="auto"/>
        <w:jc w:val="both"/>
        <w:rPr>
          <w:rFonts w:asciiTheme="minorHAnsi" w:hAnsiTheme="minorHAnsi" w:cstheme="minorHAnsi"/>
        </w:rPr>
      </w:pPr>
      <w:r w:rsidRPr="00EA09FB">
        <w:rPr>
          <w:rFonts w:asciiTheme="minorHAnsi" w:hAnsiTheme="minorHAnsi" w:cstheme="minorHAnsi"/>
        </w:rPr>
        <w:t>Author Name:</w:t>
      </w:r>
    </w:p>
    <w:tbl>
      <w:tblPr>
        <w:tblStyle w:val="TableGrid"/>
        <w:tblW w:w="0" w:type="auto"/>
        <w:tblLook w:val="04A0"/>
      </w:tblPr>
      <w:tblGrid>
        <w:gridCol w:w="9242"/>
      </w:tblGrid>
      <w:tr w:rsidR="00D81549" w:rsidRPr="00EA09FB" w:rsidTr="004074D2">
        <w:tc>
          <w:tcPr>
            <w:tcW w:w="9242" w:type="dxa"/>
          </w:tcPr>
          <w:p w:rsidR="00D81549" w:rsidRPr="00EA09FB" w:rsidRDefault="00D81549" w:rsidP="004074D2">
            <w:pPr>
              <w:spacing w:line="360" w:lineRule="auto"/>
              <w:jc w:val="both"/>
              <w:rPr>
                <w:rFonts w:asciiTheme="minorHAnsi" w:hAnsiTheme="minorHAnsi" w:cstheme="minorHAnsi"/>
              </w:rPr>
            </w:pPr>
          </w:p>
        </w:tc>
      </w:tr>
    </w:tbl>
    <w:p w:rsidR="00D81549" w:rsidRPr="00EA09FB" w:rsidRDefault="00D81549" w:rsidP="00D81549">
      <w:pPr>
        <w:spacing w:line="360" w:lineRule="auto"/>
        <w:jc w:val="both"/>
        <w:rPr>
          <w:rFonts w:asciiTheme="minorHAnsi" w:hAnsiTheme="minorHAnsi" w:cstheme="minorHAnsi"/>
        </w:rPr>
      </w:pPr>
    </w:p>
    <w:p w:rsidR="00D81549" w:rsidRPr="00EA09FB" w:rsidRDefault="00D81549" w:rsidP="00D81549">
      <w:pPr>
        <w:spacing w:line="360" w:lineRule="auto"/>
        <w:jc w:val="both"/>
        <w:rPr>
          <w:rFonts w:asciiTheme="minorHAnsi" w:hAnsiTheme="minorHAnsi" w:cstheme="minorHAnsi"/>
        </w:rPr>
      </w:pPr>
      <w:r w:rsidRPr="00EA09FB">
        <w:rPr>
          <w:rFonts w:asciiTheme="minorHAnsi" w:hAnsiTheme="minorHAnsi" w:cstheme="minorHAnsi"/>
        </w:rPr>
        <w:t xml:space="preserve">Paper title: </w:t>
      </w:r>
    </w:p>
    <w:tbl>
      <w:tblPr>
        <w:tblStyle w:val="TableGrid"/>
        <w:tblW w:w="0" w:type="auto"/>
        <w:tblLook w:val="04A0"/>
      </w:tblPr>
      <w:tblGrid>
        <w:gridCol w:w="9242"/>
      </w:tblGrid>
      <w:tr w:rsidR="00D81549" w:rsidRPr="00EA09FB" w:rsidTr="004074D2">
        <w:tc>
          <w:tcPr>
            <w:tcW w:w="9242" w:type="dxa"/>
          </w:tcPr>
          <w:p w:rsidR="00D81549" w:rsidRPr="00EA09FB" w:rsidRDefault="00D81549" w:rsidP="004074D2">
            <w:pPr>
              <w:spacing w:line="360" w:lineRule="auto"/>
              <w:jc w:val="both"/>
              <w:rPr>
                <w:rFonts w:asciiTheme="minorHAnsi" w:hAnsiTheme="minorHAnsi" w:cstheme="minorHAnsi"/>
              </w:rPr>
            </w:pPr>
          </w:p>
          <w:p w:rsidR="00D81549" w:rsidRPr="00EA09FB" w:rsidRDefault="00D81549" w:rsidP="004074D2">
            <w:pPr>
              <w:spacing w:line="360" w:lineRule="auto"/>
              <w:jc w:val="both"/>
              <w:rPr>
                <w:rFonts w:asciiTheme="minorHAnsi" w:hAnsiTheme="minorHAnsi" w:cstheme="minorHAnsi"/>
              </w:rPr>
            </w:pPr>
          </w:p>
        </w:tc>
      </w:tr>
    </w:tbl>
    <w:p w:rsidR="00D81549" w:rsidRPr="00EA09FB" w:rsidRDefault="00D81549" w:rsidP="00D81549">
      <w:pPr>
        <w:spacing w:line="360" w:lineRule="auto"/>
        <w:jc w:val="both"/>
        <w:rPr>
          <w:rFonts w:asciiTheme="minorHAnsi" w:hAnsiTheme="minorHAnsi" w:cstheme="minorHAnsi"/>
        </w:rPr>
      </w:pPr>
    </w:p>
    <w:p w:rsidR="00D81549" w:rsidRPr="00EA09FB" w:rsidRDefault="00D81549" w:rsidP="00D81549">
      <w:pPr>
        <w:spacing w:line="360" w:lineRule="auto"/>
        <w:jc w:val="both"/>
        <w:rPr>
          <w:rFonts w:asciiTheme="minorHAnsi" w:hAnsiTheme="minorHAnsi" w:cstheme="minorHAnsi"/>
        </w:rPr>
      </w:pPr>
      <w:r w:rsidRPr="00EA09FB">
        <w:rPr>
          <w:rFonts w:asciiTheme="minorHAnsi" w:hAnsiTheme="minorHAnsi" w:cstheme="minorHAnsi"/>
        </w:rPr>
        <w:t xml:space="preserve">Reviewer ID: </w:t>
      </w:r>
    </w:p>
    <w:tbl>
      <w:tblPr>
        <w:tblStyle w:val="TableGrid"/>
        <w:tblW w:w="0" w:type="auto"/>
        <w:tblLook w:val="04A0"/>
      </w:tblPr>
      <w:tblGrid>
        <w:gridCol w:w="9242"/>
      </w:tblGrid>
      <w:tr w:rsidR="00D81549" w:rsidRPr="00EA09FB" w:rsidTr="004074D2">
        <w:tc>
          <w:tcPr>
            <w:tcW w:w="9242" w:type="dxa"/>
          </w:tcPr>
          <w:p w:rsidR="00D81549" w:rsidRPr="00EA09FB" w:rsidRDefault="00D81549" w:rsidP="004074D2">
            <w:pPr>
              <w:spacing w:line="360" w:lineRule="auto"/>
              <w:jc w:val="both"/>
              <w:rPr>
                <w:rFonts w:asciiTheme="minorHAnsi" w:hAnsiTheme="minorHAnsi" w:cstheme="minorHAnsi"/>
              </w:rPr>
            </w:pPr>
          </w:p>
        </w:tc>
      </w:tr>
    </w:tbl>
    <w:p w:rsidR="00D81549" w:rsidRPr="00EA09FB" w:rsidRDefault="00D81549" w:rsidP="00D81549">
      <w:pPr>
        <w:shd w:val="clear" w:color="auto" w:fill="FFFFFF"/>
        <w:spacing w:line="360" w:lineRule="auto"/>
        <w:rPr>
          <w:rFonts w:asciiTheme="minorHAnsi" w:hAnsiTheme="minorHAnsi" w:cstheme="minorHAnsi"/>
          <w:color w:val="222222"/>
          <w:sz w:val="28"/>
          <w:szCs w:val="28"/>
        </w:rPr>
      </w:pPr>
    </w:p>
    <w:p w:rsidR="00D81549" w:rsidRPr="00EA09FB" w:rsidRDefault="00D81549" w:rsidP="00D81549">
      <w:pPr>
        <w:spacing w:line="360" w:lineRule="auto"/>
        <w:jc w:val="both"/>
        <w:rPr>
          <w:rFonts w:asciiTheme="minorHAnsi" w:hAnsiTheme="minorHAnsi" w:cstheme="minorHAnsi"/>
          <w:b/>
        </w:rPr>
      </w:pPr>
      <w:r w:rsidRPr="00EA09FB">
        <w:rPr>
          <w:rFonts w:asciiTheme="minorHAnsi" w:hAnsiTheme="minorHAnsi" w:cstheme="minorHAnsi"/>
          <w:b/>
        </w:rPr>
        <w:t>CHECKLIST</w:t>
      </w:r>
    </w:p>
    <w:p w:rsidR="00D81549" w:rsidRPr="00EA09FB" w:rsidRDefault="00D81549" w:rsidP="00D81549">
      <w:pPr>
        <w:spacing w:line="360" w:lineRule="auto"/>
        <w:jc w:val="both"/>
        <w:rPr>
          <w:rFonts w:asciiTheme="minorHAnsi" w:hAnsiTheme="minorHAnsi" w:cstheme="minorHAnsi"/>
        </w:rPr>
      </w:pPr>
    </w:p>
    <w:p w:rsidR="00D81549" w:rsidRPr="00EA09FB" w:rsidRDefault="00D81549" w:rsidP="00D81549">
      <w:pPr>
        <w:spacing w:line="360" w:lineRule="auto"/>
        <w:jc w:val="both"/>
        <w:rPr>
          <w:rFonts w:asciiTheme="minorHAnsi" w:hAnsiTheme="minorHAnsi" w:cstheme="minorHAnsi"/>
        </w:rPr>
      </w:pPr>
      <w:r w:rsidRPr="00EA09FB">
        <w:rPr>
          <w:rFonts w:asciiTheme="minorHAnsi" w:hAnsiTheme="minorHAnsi" w:cstheme="minorHAnsi"/>
        </w:rPr>
        <w:t xml:space="preserve">Does the paper meet </w:t>
      </w:r>
      <w:r w:rsidRPr="00EA09FB">
        <w:rPr>
          <w:rFonts w:asciiTheme="minorHAnsi" w:hAnsiTheme="minorHAnsi" w:cstheme="minorHAnsi"/>
          <w:b/>
        </w:rPr>
        <w:t>each</w:t>
      </w:r>
      <w:r w:rsidRPr="00EA09FB">
        <w:rPr>
          <w:rFonts w:asciiTheme="minorHAnsi" w:hAnsiTheme="minorHAnsi" w:cstheme="minorHAnsi"/>
        </w:rPr>
        <w:t xml:space="preserve"> of the following inclusion criteria?</w:t>
      </w:r>
    </w:p>
    <w:p w:rsidR="00D81549" w:rsidRPr="00EA09FB" w:rsidRDefault="00D81549" w:rsidP="00D81549">
      <w:pPr>
        <w:spacing w:line="360" w:lineRule="auto"/>
        <w:jc w:val="both"/>
        <w:rPr>
          <w:rFonts w:asciiTheme="minorHAnsi" w:hAnsiTheme="minorHAnsi" w:cstheme="minorHAnsi"/>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5"/>
        <w:gridCol w:w="1507"/>
      </w:tblGrid>
      <w:tr w:rsidR="00D81549" w:rsidRPr="00EA09FB" w:rsidTr="004074D2">
        <w:trPr>
          <w:trHeight w:val="450"/>
        </w:trPr>
        <w:tc>
          <w:tcPr>
            <w:tcW w:w="7905" w:type="dxa"/>
          </w:tcPr>
          <w:p w:rsidR="00D81549" w:rsidRPr="00EA09FB" w:rsidRDefault="00D81549" w:rsidP="004074D2">
            <w:pPr>
              <w:spacing w:line="360" w:lineRule="auto"/>
              <w:rPr>
                <w:rFonts w:asciiTheme="minorHAnsi" w:hAnsiTheme="minorHAnsi" w:cstheme="minorHAnsi"/>
                <w:b/>
              </w:rPr>
            </w:pPr>
            <w:r w:rsidRPr="00EA09FB">
              <w:rPr>
                <w:rFonts w:asciiTheme="minorHAnsi" w:hAnsiTheme="minorHAnsi" w:cstheme="minorHAnsi"/>
                <w:b/>
              </w:rPr>
              <w:t>Inclusion criteria</w:t>
            </w:r>
          </w:p>
        </w:tc>
        <w:tc>
          <w:tcPr>
            <w:tcW w:w="1507" w:type="dxa"/>
          </w:tcPr>
          <w:p w:rsidR="00D81549" w:rsidRPr="00EA09FB" w:rsidRDefault="00D81549" w:rsidP="004074D2">
            <w:pPr>
              <w:spacing w:line="360" w:lineRule="auto"/>
              <w:rPr>
                <w:rFonts w:asciiTheme="minorHAnsi" w:hAnsiTheme="minorHAnsi" w:cstheme="minorHAnsi"/>
                <w:b/>
              </w:rPr>
            </w:pPr>
            <w:r w:rsidRPr="00EA09FB">
              <w:rPr>
                <w:rFonts w:asciiTheme="minorHAnsi" w:hAnsiTheme="minorHAnsi" w:cstheme="minorHAnsi"/>
                <w:b/>
              </w:rPr>
              <w:t>If yes tick box</w:t>
            </w:r>
          </w:p>
        </w:tc>
      </w:tr>
      <w:tr w:rsidR="00D81549" w:rsidRPr="00EA09FB" w:rsidTr="004074D2">
        <w:trPr>
          <w:trHeight w:val="450"/>
        </w:trPr>
        <w:tc>
          <w:tcPr>
            <w:tcW w:w="7905" w:type="dxa"/>
          </w:tcPr>
          <w:p w:rsidR="00D81549" w:rsidRPr="00EA09FB" w:rsidRDefault="00D81549" w:rsidP="004074D2">
            <w:pPr>
              <w:spacing w:line="360" w:lineRule="auto"/>
              <w:rPr>
                <w:rFonts w:asciiTheme="minorHAnsi" w:hAnsiTheme="minorHAnsi" w:cstheme="minorHAnsi"/>
              </w:rPr>
            </w:pPr>
            <w:r w:rsidRPr="00EA09FB">
              <w:rPr>
                <w:rFonts w:asciiTheme="minorHAnsi" w:hAnsiTheme="minorHAnsi" w:cstheme="minorHAnsi"/>
              </w:rPr>
              <w:t>Study is published in a peer-reviewed journal</w:t>
            </w:r>
          </w:p>
        </w:tc>
        <w:tc>
          <w:tcPr>
            <w:tcW w:w="1507" w:type="dxa"/>
          </w:tcPr>
          <w:p w:rsidR="00D81549" w:rsidRPr="00EA09FB" w:rsidRDefault="00D81549" w:rsidP="004074D2">
            <w:pPr>
              <w:spacing w:line="360" w:lineRule="auto"/>
              <w:rPr>
                <w:rFonts w:asciiTheme="minorHAnsi" w:hAnsiTheme="minorHAnsi" w:cstheme="minorHAnsi"/>
                <w:b/>
              </w:rPr>
            </w:pPr>
          </w:p>
        </w:tc>
      </w:tr>
      <w:tr w:rsidR="00D81549" w:rsidRPr="00EA09FB" w:rsidTr="004074D2">
        <w:trPr>
          <w:trHeight w:val="450"/>
        </w:trPr>
        <w:tc>
          <w:tcPr>
            <w:tcW w:w="7905" w:type="dxa"/>
          </w:tcPr>
          <w:p w:rsidR="00D81549" w:rsidRPr="00EA09FB" w:rsidRDefault="00D81549" w:rsidP="004074D2">
            <w:pPr>
              <w:spacing w:line="360" w:lineRule="auto"/>
              <w:rPr>
                <w:rFonts w:asciiTheme="minorHAnsi" w:hAnsiTheme="minorHAnsi" w:cstheme="minorHAnsi"/>
              </w:rPr>
            </w:pPr>
            <w:r w:rsidRPr="00EA09FB">
              <w:rPr>
                <w:rFonts w:asciiTheme="minorHAnsi" w:hAnsiTheme="minorHAnsi" w:cstheme="minorHAnsi"/>
              </w:rPr>
              <w:t>Study uses an eligible study design (randomised controlled trial, non-randomised controlled trial, before and after study, interrupted time series study, parallel group study, cohort study, case-control study, cross-sectional study)</w:t>
            </w:r>
          </w:p>
        </w:tc>
        <w:tc>
          <w:tcPr>
            <w:tcW w:w="1507" w:type="dxa"/>
          </w:tcPr>
          <w:p w:rsidR="00D81549" w:rsidRPr="00EA09FB" w:rsidRDefault="00D81549" w:rsidP="004074D2">
            <w:pPr>
              <w:spacing w:line="360" w:lineRule="auto"/>
              <w:rPr>
                <w:rFonts w:asciiTheme="minorHAnsi" w:hAnsiTheme="minorHAnsi" w:cstheme="minorHAnsi"/>
                <w:b/>
              </w:rPr>
            </w:pPr>
          </w:p>
        </w:tc>
      </w:tr>
      <w:tr w:rsidR="00D81549" w:rsidRPr="00EA09FB" w:rsidTr="004074D2">
        <w:trPr>
          <w:trHeight w:val="450"/>
        </w:trPr>
        <w:tc>
          <w:tcPr>
            <w:tcW w:w="7905" w:type="dxa"/>
          </w:tcPr>
          <w:p w:rsidR="00D81549" w:rsidRPr="00EA09FB" w:rsidRDefault="00D81549" w:rsidP="004074D2">
            <w:pPr>
              <w:spacing w:line="360" w:lineRule="auto"/>
              <w:rPr>
                <w:rFonts w:asciiTheme="minorHAnsi" w:hAnsiTheme="minorHAnsi" w:cstheme="minorHAnsi"/>
              </w:rPr>
            </w:pPr>
            <w:r w:rsidRPr="00EA09FB">
              <w:rPr>
                <w:rFonts w:asciiTheme="minorHAnsi" w:hAnsiTheme="minorHAnsi" w:cstheme="minorHAnsi"/>
              </w:rPr>
              <w:t>Sample includes military participants</w:t>
            </w:r>
            <w:r w:rsidR="003E1DFE">
              <w:rPr>
                <w:rFonts w:asciiTheme="minorHAnsi" w:hAnsiTheme="minorHAnsi" w:cstheme="minorHAnsi"/>
              </w:rPr>
              <w:t xml:space="preserve"> or veterans</w:t>
            </w:r>
            <w:r w:rsidRPr="00EA09FB">
              <w:rPr>
                <w:rFonts w:asciiTheme="minorHAnsi" w:hAnsiTheme="minorHAnsi" w:cstheme="minorHAnsi"/>
              </w:rPr>
              <w:t xml:space="preserve"> and</w:t>
            </w:r>
            <w:r w:rsidR="003E1DFE">
              <w:rPr>
                <w:rFonts w:asciiTheme="minorHAnsi" w:hAnsiTheme="minorHAnsi" w:cstheme="minorHAnsi"/>
              </w:rPr>
              <w:t>/or</w:t>
            </w:r>
            <w:r w:rsidRPr="00EA09FB">
              <w:rPr>
                <w:rFonts w:asciiTheme="minorHAnsi" w:hAnsiTheme="minorHAnsi" w:cstheme="minorHAnsi"/>
              </w:rPr>
              <w:t xml:space="preserve"> their intimate partners  </w:t>
            </w:r>
          </w:p>
        </w:tc>
        <w:tc>
          <w:tcPr>
            <w:tcW w:w="1507" w:type="dxa"/>
          </w:tcPr>
          <w:p w:rsidR="00D81549" w:rsidRPr="00EA09FB" w:rsidRDefault="00D81549" w:rsidP="004074D2">
            <w:pPr>
              <w:spacing w:line="360" w:lineRule="auto"/>
              <w:rPr>
                <w:rFonts w:asciiTheme="minorHAnsi" w:hAnsiTheme="minorHAnsi" w:cstheme="minorHAnsi"/>
                <w:b/>
              </w:rPr>
            </w:pPr>
          </w:p>
        </w:tc>
      </w:tr>
      <w:tr w:rsidR="00D81549" w:rsidRPr="00EA09FB" w:rsidTr="004074D2">
        <w:trPr>
          <w:trHeight w:val="450"/>
        </w:trPr>
        <w:tc>
          <w:tcPr>
            <w:tcW w:w="7905" w:type="dxa"/>
          </w:tcPr>
          <w:p w:rsidR="00D81549" w:rsidRPr="00EA09FB" w:rsidRDefault="00D81549" w:rsidP="008C58B5">
            <w:pPr>
              <w:spacing w:line="360" w:lineRule="auto"/>
              <w:rPr>
                <w:rFonts w:asciiTheme="minorHAnsi" w:hAnsiTheme="minorHAnsi" w:cstheme="minorHAnsi"/>
              </w:rPr>
            </w:pPr>
            <w:r w:rsidRPr="00EA09FB">
              <w:rPr>
                <w:rFonts w:asciiTheme="minorHAnsi" w:hAnsiTheme="minorHAnsi" w:cstheme="minorHAnsi"/>
              </w:rPr>
              <w:t xml:space="preserve">Study results include prevalence, risk or odds of psychological adjustment measures </w:t>
            </w:r>
            <w:r w:rsidRPr="00EA09FB">
              <w:rPr>
                <w:rFonts w:asciiTheme="minorHAnsi" w:hAnsiTheme="minorHAnsi" w:cstheme="minorHAnsi"/>
                <w:color w:val="FF0000"/>
              </w:rPr>
              <w:t xml:space="preserve"> </w:t>
            </w:r>
            <w:r w:rsidRPr="00EA09FB">
              <w:rPr>
                <w:rFonts w:asciiTheme="minorHAnsi" w:hAnsiTheme="minorHAnsi" w:cstheme="minorHAnsi"/>
              </w:rPr>
              <w:t xml:space="preserve">intimate partner violence </w:t>
            </w:r>
            <w:r w:rsidRPr="006E623F">
              <w:rPr>
                <w:rFonts w:asciiTheme="minorHAnsi" w:hAnsiTheme="minorHAnsi" w:cstheme="minorHAnsi"/>
              </w:rPr>
              <w:t>perpetration/victimisation</w:t>
            </w:r>
            <w:r w:rsidRPr="00EA09FB">
              <w:rPr>
                <w:rFonts w:asciiTheme="minorHAnsi" w:hAnsiTheme="minorHAnsi" w:cstheme="minorHAnsi"/>
              </w:rPr>
              <w:t xml:space="preserve"> (section </w:t>
            </w:r>
            <w:r w:rsidR="00B7643D">
              <w:rPr>
                <w:rFonts w:asciiTheme="minorHAnsi" w:hAnsiTheme="minorHAnsi" w:cstheme="minorHAnsi"/>
              </w:rPr>
              <w:t>2</w:t>
            </w:r>
            <w:r w:rsidRPr="00EA09FB">
              <w:rPr>
                <w:rFonts w:asciiTheme="minorHAnsi" w:hAnsiTheme="minorHAnsi" w:cstheme="minorHAnsi"/>
              </w:rPr>
              <w:t xml:space="preserve">), or presents data from which these statistics can be calculated </w:t>
            </w:r>
          </w:p>
        </w:tc>
        <w:tc>
          <w:tcPr>
            <w:tcW w:w="1507" w:type="dxa"/>
          </w:tcPr>
          <w:p w:rsidR="00D81549" w:rsidRPr="00EA09FB" w:rsidRDefault="00D81549" w:rsidP="004074D2">
            <w:pPr>
              <w:spacing w:line="360" w:lineRule="auto"/>
              <w:rPr>
                <w:rFonts w:asciiTheme="minorHAnsi" w:hAnsiTheme="minorHAnsi" w:cstheme="minorHAnsi"/>
                <w:b/>
              </w:rPr>
            </w:pPr>
          </w:p>
        </w:tc>
      </w:tr>
    </w:tbl>
    <w:p w:rsidR="00D81549" w:rsidRPr="00EA09FB" w:rsidRDefault="00D81549" w:rsidP="00D81549">
      <w:pPr>
        <w:spacing w:line="360" w:lineRule="auto"/>
        <w:jc w:val="both"/>
        <w:rPr>
          <w:rFonts w:asciiTheme="minorHAnsi" w:hAnsiTheme="minorHAnsi" w:cstheme="minorHAnsi"/>
        </w:rPr>
      </w:pPr>
    </w:p>
    <w:p w:rsidR="00D81549" w:rsidRPr="00EA09FB" w:rsidRDefault="00D81549" w:rsidP="00D81549">
      <w:pPr>
        <w:spacing w:line="360" w:lineRule="auto"/>
        <w:jc w:val="both"/>
        <w:rPr>
          <w:rFonts w:asciiTheme="minorHAnsi" w:hAnsiTheme="minorHAnsi" w:cstheme="minorHAnsi"/>
        </w:rPr>
      </w:pPr>
    </w:p>
    <w:p w:rsidR="00D81549" w:rsidRPr="00EA09FB" w:rsidRDefault="00D81549" w:rsidP="00D81549">
      <w:pPr>
        <w:spacing w:line="360" w:lineRule="auto"/>
        <w:jc w:val="both"/>
        <w:rPr>
          <w:rFonts w:asciiTheme="minorHAnsi" w:hAnsiTheme="minorHAnsi" w:cstheme="minorHAnsi"/>
        </w:rPr>
      </w:pPr>
      <w:r w:rsidRPr="00EA09FB">
        <w:rPr>
          <w:rFonts w:asciiTheme="minorHAnsi" w:hAnsiTheme="minorHAnsi" w:cstheme="minorHAnsi"/>
        </w:rPr>
        <w:t xml:space="preserve">Does the paper meet </w:t>
      </w:r>
      <w:r w:rsidRPr="00EA09FB">
        <w:rPr>
          <w:rFonts w:asciiTheme="minorHAnsi" w:hAnsiTheme="minorHAnsi" w:cstheme="minorHAnsi"/>
          <w:b/>
        </w:rPr>
        <w:t>any</w:t>
      </w:r>
      <w:r w:rsidRPr="00EA09FB">
        <w:rPr>
          <w:rFonts w:asciiTheme="minorHAnsi" w:hAnsiTheme="minorHAnsi" w:cstheme="minorHAnsi"/>
        </w:rPr>
        <w:t xml:space="preserve"> of the following exclusion criteria? </w:t>
      </w:r>
    </w:p>
    <w:p w:rsidR="00D81549" w:rsidRPr="00EA09FB" w:rsidRDefault="00D81549" w:rsidP="00D81549">
      <w:pPr>
        <w:spacing w:line="360" w:lineRule="auto"/>
        <w:jc w:val="both"/>
        <w:rPr>
          <w:rFonts w:asciiTheme="minorHAnsi" w:hAnsiTheme="minorHAnsi" w:cstheme="minorHAnsi"/>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5"/>
        <w:gridCol w:w="1507"/>
      </w:tblGrid>
      <w:tr w:rsidR="00D81549" w:rsidRPr="00EA09FB" w:rsidTr="004074D2">
        <w:trPr>
          <w:trHeight w:val="450"/>
        </w:trPr>
        <w:tc>
          <w:tcPr>
            <w:tcW w:w="7905" w:type="dxa"/>
          </w:tcPr>
          <w:p w:rsidR="00D81549" w:rsidRPr="00EA09FB" w:rsidRDefault="00D81549" w:rsidP="004074D2">
            <w:pPr>
              <w:spacing w:line="360" w:lineRule="auto"/>
              <w:rPr>
                <w:rFonts w:asciiTheme="minorHAnsi" w:hAnsiTheme="minorHAnsi" w:cstheme="minorHAnsi"/>
                <w:b/>
              </w:rPr>
            </w:pPr>
            <w:r w:rsidRPr="00EA09FB">
              <w:rPr>
                <w:rFonts w:asciiTheme="minorHAnsi" w:hAnsiTheme="minorHAnsi" w:cstheme="minorHAnsi"/>
                <w:b/>
              </w:rPr>
              <w:t>Exclusion criteria</w:t>
            </w:r>
          </w:p>
        </w:tc>
        <w:tc>
          <w:tcPr>
            <w:tcW w:w="1507" w:type="dxa"/>
          </w:tcPr>
          <w:p w:rsidR="00D81549" w:rsidRPr="00EA09FB" w:rsidRDefault="00D81549" w:rsidP="004074D2">
            <w:pPr>
              <w:spacing w:line="360" w:lineRule="auto"/>
              <w:rPr>
                <w:rFonts w:asciiTheme="minorHAnsi" w:hAnsiTheme="minorHAnsi" w:cstheme="minorHAnsi"/>
                <w:b/>
              </w:rPr>
            </w:pPr>
            <w:r w:rsidRPr="00EA09FB">
              <w:rPr>
                <w:rFonts w:asciiTheme="minorHAnsi" w:hAnsiTheme="minorHAnsi" w:cstheme="minorHAnsi"/>
                <w:b/>
              </w:rPr>
              <w:t xml:space="preserve">If yes tick </w:t>
            </w:r>
            <w:r w:rsidRPr="00EA09FB">
              <w:rPr>
                <w:rFonts w:asciiTheme="minorHAnsi" w:hAnsiTheme="minorHAnsi" w:cstheme="minorHAnsi"/>
                <w:b/>
              </w:rPr>
              <w:lastRenderedPageBreak/>
              <w:t>box</w:t>
            </w:r>
          </w:p>
        </w:tc>
      </w:tr>
      <w:tr w:rsidR="00D81549" w:rsidRPr="00EA09FB" w:rsidTr="004074D2">
        <w:trPr>
          <w:trHeight w:val="450"/>
        </w:trPr>
        <w:tc>
          <w:tcPr>
            <w:tcW w:w="7905" w:type="dxa"/>
          </w:tcPr>
          <w:p w:rsidR="00D81549" w:rsidRPr="00EA09FB" w:rsidRDefault="00D81549" w:rsidP="004074D2">
            <w:pPr>
              <w:spacing w:line="360" w:lineRule="auto"/>
              <w:rPr>
                <w:rFonts w:asciiTheme="minorHAnsi" w:hAnsiTheme="minorHAnsi" w:cstheme="minorHAnsi"/>
              </w:rPr>
            </w:pPr>
            <w:r w:rsidRPr="00EA09FB">
              <w:rPr>
                <w:rFonts w:asciiTheme="minorHAnsi" w:hAnsiTheme="minorHAnsi" w:cstheme="minorHAnsi"/>
              </w:rPr>
              <w:lastRenderedPageBreak/>
              <w:t xml:space="preserve">Study is published in a book, thesis/dissertation, conference paper, general comment paper, letter, editorial, report, or other non-peer reviewed format. </w:t>
            </w:r>
          </w:p>
        </w:tc>
        <w:tc>
          <w:tcPr>
            <w:tcW w:w="1507" w:type="dxa"/>
          </w:tcPr>
          <w:p w:rsidR="00D81549" w:rsidRPr="00EA09FB" w:rsidRDefault="00D81549" w:rsidP="004074D2">
            <w:pPr>
              <w:spacing w:line="360" w:lineRule="auto"/>
              <w:rPr>
                <w:rFonts w:asciiTheme="minorHAnsi" w:hAnsiTheme="minorHAnsi" w:cstheme="minorHAnsi"/>
                <w:b/>
              </w:rPr>
            </w:pPr>
          </w:p>
        </w:tc>
      </w:tr>
      <w:tr w:rsidR="00D81549" w:rsidRPr="00EA09FB" w:rsidTr="004074D2">
        <w:trPr>
          <w:trHeight w:val="450"/>
        </w:trPr>
        <w:tc>
          <w:tcPr>
            <w:tcW w:w="7905" w:type="dxa"/>
          </w:tcPr>
          <w:p w:rsidR="00D81549" w:rsidRPr="00EA09FB" w:rsidRDefault="00D81549" w:rsidP="004074D2">
            <w:pPr>
              <w:spacing w:line="360" w:lineRule="auto"/>
              <w:rPr>
                <w:rFonts w:asciiTheme="minorHAnsi" w:hAnsiTheme="minorHAnsi" w:cstheme="minorHAnsi"/>
              </w:rPr>
            </w:pPr>
            <w:r w:rsidRPr="00EA09FB">
              <w:rPr>
                <w:rFonts w:asciiTheme="minorHAnsi" w:hAnsiTheme="minorHAnsi" w:cstheme="minorHAnsi"/>
              </w:rPr>
              <w:t>Study uses an ineligible study design (single case study, case series analysis, qualitative interview, focus group interviews)</w:t>
            </w:r>
          </w:p>
        </w:tc>
        <w:tc>
          <w:tcPr>
            <w:tcW w:w="1507" w:type="dxa"/>
          </w:tcPr>
          <w:p w:rsidR="00D81549" w:rsidRPr="00EA09FB" w:rsidRDefault="00D81549" w:rsidP="004074D2">
            <w:pPr>
              <w:spacing w:line="360" w:lineRule="auto"/>
              <w:rPr>
                <w:rFonts w:asciiTheme="minorHAnsi" w:hAnsiTheme="minorHAnsi" w:cstheme="minorHAnsi"/>
                <w:b/>
              </w:rPr>
            </w:pPr>
          </w:p>
        </w:tc>
      </w:tr>
      <w:tr w:rsidR="00D81549" w:rsidRPr="00EA09FB" w:rsidTr="004074D2">
        <w:trPr>
          <w:trHeight w:val="450"/>
        </w:trPr>
        <w:tc>
          <w:tcPr>
            <w:tcW w:w="7905" w:type="dxa"/>
          </w:tcPr>
          <w:p w:rsidR="00D81549" w:rsidRPr="00EA09FB" w:rsidRDefault="00D81549" w:rsidP="008C58B5">
            <w:pPr>
              <w:spacing w:line="360" w:lineRule="auto"/>
              <w:rPr>
                <w:rFonts w:asciiTheme="minorHAnsi" w:hAnsiTheme="minorHAnsi" w:cstheme="minorHAnsi"/>
              </w:rPr>
            </w:pPr>
            <w:r w:rsidRPr="00EA09FB">
              <w:rPr>
                <w:rFonts w:asciiTheme="minorHAnsi" w:hAnsiTheme="minorHAnsi" w:cstheme="minorHAnsi"/>
              </w:rPr>
              <w:t>Study does not measure victimisation of intimate partner violence</w:t>
            </w:r>
            <w:r w:rsidR="003E1DFE">
              <w:rPr>
                <w:rFonts w:asciiTheme="minorHAnsi" w:hAnsiTheme="minorHAnsi" w:cstheme="minorHAnsi"/>
              </w:rPr>
              <w:t>.</w:t>
            </w:r>
          </w:p>
        </w:tc>
        <w:tc>
          <w:tcPr>
            <w:tcW w:w="1507" w:type="dxa"/>
          </w:tcPr>
          <w:p w:rsidR="00D81549" w:rsidRPr="00EA09FB" w:rsidRDefault="00D81549" w:rsidP="004074D2">
            <w:pPr>
              <w:spacing w:line="360" w:lineRule="auto"/>
              <w:rPr>
                <w:rFonts w:asciiTheme="minorHAnsi" w:hAnsiTheme="minorHAnsi" w:cstheme="minorHAnsi"/>
                <w:b/>
              </w:rPr>
            </w:pPr>
          </w:p>
        </w:tc>
      </w:tr>
      <w:tr w:rsidR="00D81549" w:rsidRPr="00EA09FB" w:rsidTr="004074D2">
        <w:trPr>
          <w:trHeight w:val="450"/>
        </w:trPr>
        <w:tc>
          <w:tcPr>
            <w:tcW w:w="7905" w:type="dxa"/>
          </w:tcPr>
          <w:p w:rsidR="00D81549" w:rsidRPr="00EA09FB" w:rsidRDefault="00D81549" w:rsidP="008C58B5">
            <w:pPr>
              <w:spacing w:line="360" w:lineRule="auto"/>
              <w:rPr>
                <w:rFonts w:asciiTheme="minorHAnsi" w:hAnsiTheme="minorHAnsi" w:cstheme="minorHAnsi"/>
              </w:rPr>
            </w:pPr>
            <w:r w:rsidRPr="00EA09FB">
              <w:rPr>
                <w:rFonts w:asciiTheme="minorHAnsi" w:hAnsiTheme="minorHAnsi" w:cstheme="minorHAnsi"/>
              </w:rPr>
              <w:t>Study results do not include prevalence, risk or odds of domestic violence perpetration, and does not present data from which these statistics can be calculated.</w:t>
            </w:r>
          </w:p>
        </w:tc>
        <w:tc>
          <w:tcPr>
            <w:tcW w:w="1507" w:type="dxa"/>
          </w:tcPr>
          <w:p w:rsidR="00D81549" w:rsidRPr="00EA09FB" w:rsidRDefault="00D81549" w:rsidP="004074D2">
            <w:pPr>
              <w:spacing w:line="360" w:lineRule="auto"/>
              <w:rPr>
                <w:rFonts w:asciiTheme="minorHAnsi" w:hAnsiTheme="minorHAnsi" w:cstheme="minorHAnsi"/>
                <w:b/>
              </w:rPr>
            </w:pPr>
          </w:p>
        </w:tc>
      </w:tr>
    </w:tbl>
    <w:p w:rsidR="00D81549" w:rsidRPr="00EA09FB" w:rsidRDefault="00D81549" w:rsidP="00D81549">
      <w:pPr>
        <w:spacing w:line="360" w:lineRule="auto"/>
        <w:ind w:left="567"/>
        <w:jc w:val="both"/>
        <w:rPr>
          <w:rFonts w:asciiTheme="minorHAnsi" w:hAnsiTheme="minorHAnsi" w:cstheme="minorHAnsi"/>
          <w:b/>
        </w:rPr>
      </w:pPr>
    </w:p>
    <w:p w:rsidR="00D81549" w:rsidRPr="00EA09FB" w:rsidRDefault="00D81549" w:rsidP="00D81549">
      <w:pPr>
        <w:spacing w:line="360" w:lineRule="auto"/>
        <w:rPr>
          <w:rFonts w:asciiTheme="minorHAnsi" w:hAnsiTheme="minorHAnsi" w:cstheme="minorHAnsi"/>
          <w:b/>
        </w:rPr>
      </w:pPr>
      <w:r w:rsidRPr="00EA09FB">
        <w:rPr>
          <w:rFonts w:asciiTheme="minorHAnsi" w:hAnsiTheme="minorHAnsi" w:cstheme="minorHAnsi"/>
          <w:b/>
        </w:rPr>
        <w:t>Is the paper eligible for inclusion (Y/N)</w:t>
      </w:r>
      <w:proofErr w:type="gramStart"/>
      <w:r w:rsidRPr="00EA09FB">
        <w:rPr>
          <w:rFonts w:asciiTheme="minorHAnsi" w:hAnsiTheme="minorHAnsi" w:cstheme="minorHAnsi"/>
          <w:b/>
        </w:rPr>
        <w:t>:</w:t>
      </w:r>
      <w:proofErr w:type="gramEnd"/>
      <w:r w:rsidRPr="00EA09FB">
        <w:rPr>
          <w:rFonts w:asciiTheme="minorHAnsi" w:hAnsiTheme="minorHAnsi" w:cstheme="minorHAnsi"/>
          <w:b/>
        </w:rPr>
        <w:t xml:space="preserve"> </w:t>
      </w:r>
    </w:p>
    <w:p w:rsidR="00D81549" w:rsidRPr="00EA09FB" w:rsidRDefault="00D81549" w:rsidP="00D81549">
      <w:pPr>
        <w:spacing w:line="360" w:lineRule="auto"/>
        <w:jc w:val="both"/>
        <w:rPr>
          <w:rFonts w:asciiTheme="minorHAnsi" w:hAnsiTheme="minorHAnsi" w:cstheme="minorHAnsi"/>
          <w:b/>
        </w:rPr>
      </w:pPr>
    </w:p>
    <w:p w:rsidR="00D81549" w:rsidRPr="00EA09FB" w:rsidRDefault="00D81549" w:rsidP="00D81549">
      <w:pPr>
        <w:spacing w:line="360" w:lineRule="auto"/>
        <w:jc w:val="both"/>
        <w:rPr>
          <w:rFonts w:asciiTheme="minorHAnsi" w:hAnsiTheme="minorHAnsi" w:cstheme="minorHAnsi"/>
          <w:u w:val="single"/>
        </w:rPr>
      </w:pPr>
      <w:r w:rsidRPr="00EA09FB">
        <w:rPr>
          <w:rFonts w:asciiTheme="minorHAnsi" w:hAnsiTheme="minorHAnsi" w:cstheme="minorHAnsi"/>
          <w:u w:val="single"/>
        </w:rPr>
        <w:t>If the paper meets any of the exclusion criteria do not proceed with data extraction.</w:t>
      </w:r>
    </w:p>
    <w:p w:rsidR="00D81549" w:rsidRPr="00EA09FB" w:rsidRDefault="00D81549" w:rsidP="00D81549">
      <w:pPr>
        <w:spacing w:line="360" w:lineRule="auto"/>
        <w:rPr>
          <w:rFonts w:asciiTheme="minorHAnsi" w:hAnsiTheme="minorHAnsi" w:cstheme="minorHAnsi"/>
          <w:color w:val="222222"/>
          <w:sz w:val="28"/>
          <w:szCs w:val="28"/>
        </w:rPr>
      </w:pPr>
      <w:r w:rsidRPr="00EA09FB">
        <w:rPr>
          <w:rFonts w:asciiTheme="minorHAnsi" w:hAnsiTheme="minorHAnsi" w:cstheme="minorHAnsi"/>
          <w:color w:val="222222"/>
          <w:sz w:val="28"/>
          <w:szCs w:val="28"/>
        </w:rPr>
        <w:br w:type="page"/>
      </w:r>
    </w:p>
    <w:p w:rsidR="00D81549" w:rsidRPr="00EA09FB" w:rsidRDefault="00D81549" w:rsidP="00D81549">
      <w:pPr>
        <w:spacing w:line="360" w:lineRule="auto"/>
        <w:rPr>
          <w:rFonts w:asciiTheme="minorHAnsi" w:hAnsiTheme="minorHAnsi" w:cstheme="minorHAnsi"/>
          <w:b/>
          <w:bCs/>
          <w:color w:val="222222"/>
          <w:sz w:val="28"/>
          <w:szCs w:val="28"/>
        </w:rPr>
      </w:pPr>
      <w:r w:rsidRPr="00EA09FB">
        <w:rPr>
          <w:rFonts w:asciiTheme="minorHAnsi" w:hAnsiTheme="minorHAnsi" w:cstheme="minorHAnsi"/>
          <w:b/>
          <w:bCs/>
          <w:color w:val="222222"/>
          <w:sz w:val="28"/>
          <w:szCs w:val="28"/>
        </w:rPr>
        <w:lastRenderedPageBreak/>
        <w:t>Appendix B</w:t>
      </w:r>
    </w:p>
    <w:p w:rsidR="00D81549" w:rsidRPr="00EA09FB" w:rsidRDefault="00D81549" w:rsidP="00D81549">
      <w:pPr>
        <w:spacing w:line="360" w:lineRule="auto"/>
        <w:jc w:val="both"/>
        <w:rPr>
          <w:rFonts w:asciiTheme="minorHAnsi" w:hAnsiTheme="minorHAnsi" w:cstheme="minorHAnsi"/>
          <w:b/>
        </w:rPr>
      </w:pPr>
      <w:r w:rsidRPr="00EA09FB">
        <w:rPr>
          <w:rFonts w:asciiTheme="minorHAnsi" w:hAnsiTheme="minorHAnsi" w:cstheme="minorHAnsi"/>
          <w:b/>
        </w:rPr>
        <w:t xml:space="preserve">Search terms </w:t>
      </w:r>
    </w:p>
    <w:p w:rsidR="00D81549" w:rsidRDefault="00D81549" w:rsidP="00D81549">
      <w:pPr>
        <w:pStyle w:val="Default"/>
        <w:spacing w:line="360" w:lineRule="auto"/>
        <w:rPr>
          <w:rFonts w:asciiTheme="minorHAnsi" w:hAnsiTheme="minorHAnsi" w:cstheme="minorHAnsi"/>
          <w:bCs/>
        </w:rPr>
      </w:pPr>
      <w:r w:rsidRPr="00EA09FB">
        <w:rPr>
          <w:rFonts w:asciiTheme="minorHAnsi" w:hAnsiTheme="minorHAnsi" w:cstheme="minorHAnsi"/>
          <w:bCs/>
        </w:rPr>
        <w:t xml:space="preserve">Search terms were derived from looking at </w:t>
      </w:r>
      <w:proofErr w:type="spellStart"/>
      <w:r w:rsidRPr="00EA09FB">
        <w:rPr>
          <w:rFonts w:asciiTheme="minorHAnsi" w:hAnsiTheme="minorHAnsi" w:cstheme="minorHAnsi"/>
          <w:bCs/>
        </w:rPr>
        <w:t>MeSH</w:t>
      </w:r>
      <w:proofErr w:type="spellEnd"/>
      <w:r w:rsidRPr="00EA09FB">
        <w:rPr>
          <w:rFonts w:asciiTheme="minorHAnsi" w:hAnsiTheme="minorHAnsi" w:cstheme="minorHAnsi"/>
          <w:bCs/>
        </w:rPr>
        <w:t xml:space="preserve"> terms in PubMed, using sources such as the Personnel Recovery Unit (PRU) recovery route leaflet and the Army Recovery Capability website. </w:t>
      </w:r>
    </w:p>
    <w:p w:rsidR="00AF62E1" w:rsidRPr="008C58B5" w:rsidRDefault="00AF62E1" w:rsidP="00AF62E1">
      <w:pPr>
        <w:rPr>
          <w:rFonts w:asciiTheme="minorHAnsi" w:hAnsiTheme="minorHAnsi"/>
        </w:rPr>
      </w:pPr>
      <w:r w:rsidRPr="008C58B5">
        <w:rPr>
          <w:rFonts w:asciiTheme="minorHAnsi" w:hAnsiTheme="minorHAnsi"/>
        </w:rPr>
        <w:t xml:space="preserve">Abuse terms used: </w:t>
      </w:r>
    </w:p>
    <w:p w:rsidR="00AF62E1" w:rsidRPr="008C58B5" w:rsidRDefault="00AF62E1" w:rsidP="00AF62E1">
      <w:pPr>
        <w:pStyle w:val="ListParagraph"/>
        <w:rPr>
          <w:rFonts w:asciiTheme="minorHAnsi" w:hAnsiTheme="minorHAnsi"/>
        </w:rPr>
      </w:pPr>
    </w:p>
    <w:p w:rsidR="00132F63" w:rsidRDefault="00132F63" w:rsidP="00132F63">
      <w:pPr>
        <w:pStyle w:val="ListParagraph"/>
        <w:numPr>
          <w:ilvl w:val="0"/>
          <w:numId w:val="20"/>
        </w:numPr>
        <w:spacing w:after="160" w:line="259" w:lineRule="auto"/>
        <w:rPr>
          <w:rFonts w:asciiTheme="minorHAnsi" w:hAnsiTheme="minorHAnsi"/>
        </w:rPr>
      </w:pPr>
      <w:r w:rsidRPr="008C58B5">
        <w:rPr>
          <w:rFonts w:asciiTheme="minorHAnsi" w:hAnsiTheme="minorHAnsi"/>
        </w:rPr>
        <w:t>Intimate partner violence</w:t>
      </w:r>
    </w:p>
    <w:p w:rsidR="00132F63" w:rsidRPr="008C58B5" w:rsidRDefault="00132F63" w:rsidP="00132F63">
      <w:pPr>
        <w:pStyle w:val="ListParagraph"/>
        <w:numPr>
          <w:ilvl w:val="0"/>
          <w:numId w:val="20"/>
        </w:numPr>
        <w:spacing w:after="160" w:line="259" w:lineRule="auto"/>
        <w:rPr>
          <w:rFonts w:asciiTheme="minorHAnsi" w:hAnsiTheme="minorHAnsi"/>
        </w:rPr>
      </w:pPr>
      <w:r>
        <w:rPr>
          <w:rFonts w:asciiTheme="minorHAnsi" w:hAnsiTheme="minorHAnsi"/>
        </w:rPr>
        <w:t>Intimate partner violence victimisation</w:t>
      </w:r>
    </w:p>
    <w:p w:rsidR="00132F63" w:rsidRPr="008C58B5" w:rsidRDefault="00132F63" w:rsidP="00132F63">
      <w:pPr>
        <w:pStyle w:val="ListParagraph"/>
        <w:numPr>
          <w:ilvl w:val="0"/>
          <w:numId w:val="20"/>
        </w:numPr>
        <w:spacing w:after="160" w:line="259" w:lineRule="auto"/>
        <w:rPr>
          <w:rFonts w:asciiTheme="minorHAnsi" w:hAnsiTheme="minorHAnsi"/>
        </w:rPr>
      </w:pPr>
      <w:r w:rsidRPr="008C58B5">
        <w:rPr>
          <w:rFonts w:asciiTheme="minorHAnsi" w:hAnsiTheme="minorHAnsi"/>
        </w:rPr>
        <w:t>Domestic violence</w:t>
      </w:r>
    </w:p>
    <w:p w:rsidR="00AF62E1" w:rsidRPr="008C58B5" w:rsidRDefault="00AF62E1" w:rsidP="00AF62E1">
      <w:pPr>
        <w:pStyle w:val="ListParagraph"/>
        <w:numPr>
          <w:ilvl w:val="0"/>
          <w:numId w:val="20"/>
        </w:numPr>
        <w:spacing w:after="160" w:line="259" w:lineRule="auto"/>
        <w:rPr>
          <w:rFonts w:asciiTheme="minorHAnsi" w:hAnsiTheme="minorHAnsi"/>
        </w:rPr>
      </w:pPr>
      <w:r w:rsidRPr="008C58B5">
        <w:rPr>
          <w:rFonts w:asciiTheme="minorHAnsi" w:hAnsiTheme="minorHAnsi"/>
        </w:rPr>
        <w:t>Domestic violence victimisation</w:t>
      </w:r>
    </w:p>
    <w:p w:rsidR="00AF62E1" w:rsidRPr="008C58B5" w:rsidRDefault="00AF62E1" w:rsidP="00AF62E1">
      <w:pPr>
        <w:pStyle w:val="ListParagraph"/>
        <w:numPr>
          <w:ilvl w:val="0"/>
          <w:numId w:val="20"/>
        </w:numPr>
        <w:spacing w:after="160" w:line="259" w:lineRule="auto"/>
        <w:rPr>
          <w:rFonts w:asciiTheme="minorHAnsi" w:hAnsiTheme="minorHAnsi"/>
        </w:rPr>
      </w:pPr>
      <w:r w:rsidRPr="008C58B5">
        <w:rPr>
          <w:rFonts w:asciiTheme="minorHAnsi" w:hAnsiTheme="minorHAnsi"/>
        </w:rPr>
        <w:t>Violence</w:t>
      </w:r>
    </w:p>
    <w:p w:rsidR="00AF62E1" w:rsidRDefault="00AF62E1" w:rsidP="00AF62E1">
      <w:pPr>
        <w:pStyle w:val="ListParagraph"/>
        <w:numPr>
          <w:ilvl w:val="0"/>
          <w:numId w:val="20"/>
        </w:numPr>
        <w:spacing w:after="160" w:line="259" w:lineRule="auto"/>
        <w:rPr>
          <w:rFonts w:asciiTheme="minorHAnsi" w:hAnsiTheme="minorHAnsi"/>
        </w:rPr>
      </w:pPr>
      <w:r w:rsidRPr="008C58B5">
        <w:rPr>
          <w:rFonts w:asciiTheme="minorHAnsi" w:hAnsiTheme="minorHAnsi"/>
        </w:rPr>
        <w:t>Domestic abuse</w:t>
      </w:r>
    </w:p>
    <w:p w:rsidR="00132F63" w:rsidRPr="00132F63" w:rsidRDefault="00132F63" w:rsidP="00132F63">
      <w:pPr>
        <w:pStyle w:val="ListParagraph"/>
        <w:numPr>
          <w:ilvl w:val="0"/>
          <w:numId w:val="20"/>
        </w:numPr>
        <w:spacing w:after="160" w:line="259" w:lineRule="auto"/>
        <w:rPr>
          <w:rFonts w:asciiTheme="minorHAnsi" w:hAnsiTheme="minorHAnsi"/>
        </w:rPr>
      </w:pPr>
      <w:r w:rsidRPr="008C58B5">
        <w:rPr>
          <w:rFonts w:asciiTheme="minorHAnsi" w:hAnsiTheme="minorHAnsi"/>
        </w:rPr>
        <w:t>Domestic abuse victimisation</w:t>
      </w:r>
    </w:p>
    <w:p w:rsidR="00AF62E1" w:rsidRPr="008C58B5" w:rsidRDefault="00AF62E1" w:rsidP="00AF62E1">
      <w:pPr>
        <w:pStyle w:val="ListParagraph"/>
        <w:numPr>
          <w:ilvl w:val="0"/>
          <w:numId w:val="20"/>
        </w:numPr>
        <w:spacing w:after="160" w:line="259" w:lineRule="auto"/>
        <w:rPr>
          <w:rFonts w:asciiTheme="minorHAnsi" w:hAnsiTheme="minorHAnsi"/>
        </w:rPr>
      </w:pPr>
      <w:r w:rsidRPr="008C58B5">
        <w:rPr>
          <w:rFonts w:asciiTheme="minorHAnsi" w:hAnsiTheme="minorHAnsi"/>
        </w:rPr>
        <w:t>Abuse</w:t>
      </w:r>
    </w:p>
    <w:p w:rsidR="00AF62E1" w:rsidRPr="008C58B5" w:rsidRDefault="00AF62E1" w:rsidP="00AF62E1">
      <w:pPr>
        <w:pStyle w:val="ListParagraph"/>
        <w:numPr>
          <w:ilvl w:val="0"/>
          <w:numId w:val="20"/>
        </w:numPr>
        <w:spacing w:after="160" w:line="259" w:lineRule="auto"/>
        <w:rPr>
          <w:rFonts w:asciiTheme="minorHAnsi" w:hAnsiTheme="minorHAnsi"/>
        </w:rPr>
      </w:pPr>
      <w:r w:rsidRPr="008C58B5">
        <w:rPr>
          <w:rFonts w:asciiTheme="minorHAnsi" w:hAnsiTheme="minorHAnsi"/>
        </w:rPr>
        <w:t>Family violence</w:t>
      </w:r>
    </w:p>
    <w:p w:rsidR="00AF62E1" w:rsidRPr="008C58B5" w:rsidRDefault="00AF62E1" w:rsidP="00AF62E1">
      <w:pPr>
        <w:pStyle w:val="ListParagraph"/>
        <w:numPr>
          <w:ilvl w:val="0"/>
          <w:numId w:val="20"/>
        </w:numPr>
        <w:spacing w:after="160" w:line="259" w:lineRule="auto"/>
        <w:rPr>
          <w:rFonts w:asciiTheme="minorHAnsi" w:hAnsiTheme="minorHAnsi"/>
        </w:rPr>
      </w:pPr>
      <w:r w:rsidRPr="008C58B5">
        <w:rPr>
          <w:rFonts w:asciiTheme="minorHAnsi" w:hAnsiTheme="minorHAnsi"/>
        </w:rPr>
        <w:t>Intimate partner abuse</w:t>
      </w:r>
    </w:p>
    <w:p w:rsidR="00AF62E1" w:rsidRPr="008C58B5" w:rsidRDefault="00AF62E1" w:rsidP="00AF62E1">
      <w:pPr>
        <w:pStyle w:val="ListParagraph"/>
        <w:numPr>
          <w:ilvl w:val="0"/>
          <w:numId w:val="20"/>
        </w:numPr>
        <w:spacing w:after="160" w:line="259" w:lineRule="auto"/>
        <w:rPr>
          <w:rFonts w:asciiTheme="minorHAnsi" w:hAnsiTheme="minorHAnsi"/>
        </w:rPr>
      </w:pPr>
      <w:r w:rsidRPr="008C58B5">
        <w:rPr>
          <w:rFonts w:asciiTheme="minorHAnsi" w:hAnsiTheme="minorHAnsi"/>
        </w:rPr>
        <w:t>Spousal abuse</w:t>
      </w:r>
    </w:p>
    <w:p w:rsidR="00AF62E1" w:rsidRPr="008C58B5" w:rsidRDefault="00AF62E1" w:rsidP="00AF62E1">
      <w:pPr>
        <w:pStyle w:val="ListParagraph"/>
        <w:numPr>
          <w:ilvl w:val="0"/>
          <w:numId w:val="20"/>
        </w:numPr>
        <w:spacing w:after="160" w:line="259" w:lineRule="auto"/>
        <w:rPr>
          <w:rFonts w:asciiTheme="minorHAnsi" w:hAnsiTheme="minorHAnsi"/>
        </w:rPr>
      </w:pPr>
      <w:r w:rsidRPr="008C58B5">
        <w:rPr>
          <w:rFonts w:asciiTheme="minorHAnsi" w:hAnsiTheme="minorHAnsi"/>
        </w:rPr>
        <w:t>Partner abuse</w:t>
      </w:r>
    </w:p>
    <w:p w:rsidR="00AF62E1" w:rsidRDefault="00AF62E1" w:rsidP="00AF62E1">
      <w:pPr>
        <w:rPr>
          <w:rFonts w:asciiTheme="minorHAnsi" w:hAnsiTheme="minorHAnsi"/>
        </w:rPr>
      </w:pPr>
      <w:r w:rsidRPr="008C58B5">
        <w:rPr>
          <w:rFonts w:asciiTheme="minorHAnsi" w:hAnsiTheme="minorHAnsi"/>
        </w:rPr>
        <w:t>Military terms used:</w:t>
      </w:r>
    </w:p>
    <w:p w:rsidR="00AF62E1" w:rsidRPr="008C58B5" w:rsidRDefault="00AF62E1" w:rsidP="00AF62E1">
      <w:pPr>
        <w:rPr>
          <w:rFonts w:asciiTheme="minorHAnsi" w:hAnsiTheme="minorHAnsi"/>
        </w:rPr>
      </w:pP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Military</w:t>
      </w: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Army</w:t>
      </w: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Armed Forces</w:t>
      </w: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 xml:space="preserve">Military personnel </w:t>
      </w: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 xml:space="preserve">Military service personnel </w:t>
      </w: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Air Force</w:t>
      </w:r>
      <w:r>
        <w:rPr>
          <w:rFonts w:asciiTheme="minorHAnsi" w:hAnsiTheme="minorHAnsi"/>
        </w:rPr>
        <w:t>*</w:t>
      </w: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Marine</w:t>
      </w:r>
    </w:p>
    <w:p w:rsidR="00AF62E1"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 xml:space="preserve">Navy </w:t>
      </w: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Soldier</w:t>
      </w:r>
    </w:p>
    <w:p w:rsidR="00AF62E1" w:rsidRPr="008C58B5" w:rsidRDefault="00AF62E1" w:rsidP="00AF62E1">
      <w:pPr>
        <w:pStyle w:val="ListParagraph"/>
        <w:numPr>
          <w:ilvl w:val="0"/>
          <w:numId w:val="21"/>
        </w:numPr>
        <w:spacing w:after="160" w:line="259" w:lineRule="auto"/>
        <w:rPr>
          <w:rFonts w:asciiTheme="minorHAnsi" w:hAnsiTheme="minorHAnsi"/>
        </w:rPr>
      </w:pPr>
      <w:r w:rsidRPr="008C58B5">
        <w:rPr>
          <w:rFonts w:asciiTheme="minorHAnsi" w:hAnsiTheme="minorHAnsi"/>
        </w:rPr>
        <w:t>Veteran*</w:t>
      </w:r>
    </w:p>
    <w:p w:rsidR="00AF62E1" w:rsidRPr="008C58B5" w:rsidRDefault="00AF62E1" w:rsidP="00AF62E1">
      <w:pPr>
        <w:pStyle w:val="ListParagraph"/>
        <w:rPr>
          <w:rFonts w:asciiTheme="minorHAnsi" w:hAnsiTheme="minorHAnsi"/>
        </w:rPr>
      </w:pPr>
    </w:p>
    <w:p w:rsidR="00AF62E1" w:rsidRDefault="00AF62E1" w:rsidP="00AF62E1">
      <w:pPr>
        <w:rPr>
          <w:rFonts w:asciiTheme="minorHAnsi" w:hAnsiTheme="minorHAnsi"/>
        </w:rPr>
      </w:pPr>
      <w:r w:rsidRPr="008C58B5">
        <w:rPr>
          <w:rFonts w:asciiTheme="minorHAnsi" w:hAnsiTheme="minorHAnsi"/>
        </w:rPr>
        <w:t>Victimisation terms used:</w:t>
      </w:r>
    </w:p>
    <w:p w:rsidR="00AF62E1" w:rsidRPr="008C58B5" w:rsidRDefault="00AF62E1" w:rsidP="00AF62E1">
      <w:pPr>
        <w:rPr>
          <w:rFonts w:asciiTheme="minorHAnsi" w:hAnsiTheme="minorHAnsi"/>
        </w:rPr>
      </w:pPr>
    </w:p>
    <w:p w:rsidR="00AF62E1" w:rsidRPr="008C58B5" w:rsidRDefault="00AF62E1" w:rsidP="00AF62E1">
      <w:pPr>
        <w:pStyle w:val="ListParagraph"/>
        <w:numPr>
          <w:ilvl w:val="0"/>
          <w:numId w:val="22"/>
        </w:numPr>
        <w:spacing w:after="160" w:line="259" w:lineRule="auto"/>
        <w:rPr>
          <w:rFonts w:asciiTheme="minorHAnsi" w:hAnsiTheme="minorHAnsi"/>
        </w:rPr>
      </w:pPr>
      <w:r w:rsidRPr="008C58B5">
        <w:rPr>
          <w:rFonts w:asciiTheme="minorHAnsi" w:hAnsiTheme="minorHAnsi"/>
        </w:rPr>
        <w:t>Victim</w:t>
      </w:r>
    </w:p>
    <w:p w:rsidR="00AF62E1" w:rsidRPr="008C58B5" w:rsidRDefault="00AF62E1" w:rsidP="00AF62E1">
      <w:pPr>
        <w:pStyle w:val="ListParagraph"/>
        <w:numPr>
          <w:ilvl w:val="0"/>
          <w:numId w:val="22"/>
        </w:numPr>
        <w:spacing w:after="160" w:line="259" w:lineRule="auto"/>
        <w:rPr>
          <w:rFonts w:asciiTheme="minorHAnsi" w:hAnsiTheme="minorHAnsi"/>
        </w:rPr>
      </w:pPr>
      <w:r w:rsidRPr="008C58B5">
        <w:rPr>
          <w:rFonts w:asciiTheme="minorHAnsi" w:hAnsiTheme="minorHAnsi"/>
        </w:rPr>
        <w:t>Victimisation</w:t>
      </w:r>
    </w:p>
    <w:p w:rsidR="00AF62E1" w:rsidRDefault="00AF62E1" w:rsidP="00AF62E1">
      <w:pPr>
        <w:pStyle w:val="ListParagraph"/>
        <w:numPr>
          <w:ilvl w:val="0"/>
          <w:numId w:val="22"/>
        </w:numPr>
        <w:spacing w:after="160" w:line="259" w:lineRule="auto"/>
        <w:rPr>
          <w:rFonts w:asciiTheme="minorHAnsi" w:hAnsiTheme="minorHAnsi"/>
        </w:rPr>
      </w:pPr>
      <w:r w:rsidRPr="008C58B5">
        <w:rPr>
          <w:rFonts w:asciiTheme="minorHAnsi" w:hAnsiTheme="minorHAnsi"/>
        </w:rPr>
        <w:t>Victim*</w:t>
      </w:r>
    </w:p>
    <w:p w:rsidR="00132F63" w:rsidRPr="008C58B5" w:rsidRDefault="00132F63" w:rsidP="00AF62E1">
      <w:pPr>
        <w:pStyle w:val="ListParagraph"/>
        <w:numPr>
          <w:ilvl w:val="0"/>
          <w:numId w:val="22"/>
        </w:numPr>
        <w:spacing w:after="160" w:line="259" w:lineRule="auto"/>
        <w:rPr>
          <w:rFonts w:asciiTheme="minorHAnsi" w:hAnsiTheme="minorHAnsi"/>
        </w:rPr>
      </w:pPr>
      <w:proofErr w:type="spellStart"/>
      <w:r>
        <w:rPr>
          <w:rFonts w:asciiTheme="minorHAnsi" w:hAnsiTheme="minorHAnsi"/>
        </w:rPr>
        <w:t>Victimi</w:t>
      </w:r>
      <w:proofErr w:type="spellEnd"/>
      <w:r>
        <w:rPr>
          <w:rFonts w:asciiTheme="minorHAnsi" w:hAnsiTheme="minorHAnsi"/>
        </w:rPr>
        <w:t>*</w:t>
      </w:r>
      <w:proofErr w:type="spellStart"/>
      <w:r>
        <w:rPr>
          <w:rFonts w:asciiTheme="minorHAnsi" w:hAnsiTheme="minorHAnsi"/>
        </w:rPr>
        <w:t>ation</w:t>
      </w:r>
      <w:proofErr w:type="spellEnd"/>
    </w:p>
    <w:p w:rsidR="00E325FF" w:rsidRPr="00D806ED" w:rsidRDefault="00E325FF" w:rsidP="00E325FF">
      <w:pPr>
        <w:rPr>
          <w:rFonts w:asciiTheme="minorHAnsi" w:hAnsiTheme="minorHAnsi"/>
        </w:rPr>
      </w:pPr>
      <w:r w:rsidRPr="00D806ED">
        <w:rPr>
          <w:rFonts w:asciiTheme="minorHAnsi" w:hAnsiTheme="minorHAnsi"/>
        </w:rPr>
        <w:t>Mental health terms</w:t>
      </w:r>
    </w:p>
    <w:p w:rsidR="00E325FF" w:rsidRPr="00D806ED" w:rsidRDefault="00E325FF" w:rsidP="00E325FF">
      <w:pPr>
        <w:ind w:firstLine="720"/>
        <w:rPr>
          <w:rFonts w:asciiTheme="minorHAnsi" w:hAnsiTheme="minorHAnsi"/>
          <w:b/>
        </w:rPr>
      </w:pPr>
    </w:p>
    <w:p w:rsidR="00E325FF" w:rsidRPr="00D806ED" w:rsidRDefault="00E325FF" w:rsidP="00E325FF">
      <w:pPr>
        <w:pStyle w:val="NoSpacing"/>
        <w:numPr>
          <w:ilvl w:val="0"/>
          <w:numId w:val="26"/>
        </w:numPr>
        <w:rPr>
          <w:sz w:val="24"/>
          <w:szCs w:val="24"/>
        </w:rPr>
      </w:pPr>
      <w:r w:rsidRPr="00D806ED">
        <w:rPr>
          <w:sz w:val="24"/>
          <w:szCs w:val="24"/>
        </w:rPr>
        <w:t xml:space="preserve">(Mental </w:t>
      </w:r>
      <w:r>
        <w:rPr>
          <w:sz w:val="24"/>
          <w:szCs w:val="24"/>
        </w:rPr>
        <w:t xml:space="preserve">health </w:t>
      </w:r>
      <w:r w:rsidRPr="00D806ED">
        <w:rPr>
          <w:sz w:val="24"/>
          <w:szCs w:val="24"/>
        </w:rPr>
        <w:t>problem* OR difficult* OR disorder* OR ill*)</w:t>
      </w:r>
      <w:r>
        <w:rPr>
          <w:sz w:val="24"/>
          <w:szCs w:val="24"/>
        </w:rPr>
        <w:t xml:space="preserve"> </w:t>
      </w:r>
    </w:p>
    <w:p w:rsidR="00E325FF" w:rsidRPr="00D806ED" w:rsidRDefault="00E325FF" w:rsidP="00E325FF">
      <w:pPr>
        <w:pStyle w:val="NoSpacing"/>
        <w:numPr>
          <w:ilvl w:val="0"/>
          <w:numId w:val="26"/>
        </w:numPr>
        <w:rPr>
          <w:sz w:val="24"/>
          <w:szCs w:val="24"/>
        </w:rPr>
      </w:pPr>
      <w:r>
        <w:rPr>
          <w:sz w:val="24"/>
          <w:szCs w:val="24"/>
        </w:rPr>
        <w:t>Depression</w:t>
      </w:r>
    </w:p>
    <w:p w:rsidR="00E325FF" w:rsidRPr="00D806ED" w:rsidRDefault="00E325FF" w:rsidP="00E325FF">
      <w:pPr>
        <w:pStyle w:val="NoSpacing"/>
        <w:numPr>
          <w:ilvl w:val="0"/>
          <w:numId w:val="26"/>
        </w:numPr>
        <w:rPr>
          <w:sz w:val="24"/>
          <w:szCs w:val="24"/>
        </w:rPr>
      </w:pPr>
      <w:r w:rsidRPr="00D806ED">
        <w:rPr>
          <w:sz w:val="24"/>
          <w:szCs w:val="24"/>
        </w:rPr>
        <w:t>Mood disorder</w:t>
      </w:r>
    </w:p>
    <w:p w:rsidR="00E325FF" w:rsidRPr="00D806ED" w:rsidRDefault="00E325FF" w:rsidP="00E325FF">
      <w:pPr>
        <w:pStyle w:val="NoSpacing"/>
        <w:numPr>
          <w:ilvl w:val="0"/>
          <w:numId w:val="26"/>
        </w:numPr>
        <w:rPr>
          <w:sz w:val="24"/>
          <w:szCs w:val="24"/>
        </w:rPr>
      </w:pPr>
      <w:r w:rsidRPr="00D806ED">
        <w:rPr>
          <w:sz w:val="24"/>
          <w:szCs w:val="24"/>
        </w:rPr>
        <w:t>PTSD</w:t>
      </w:r>
    </w:p>
    <w:p w:rsidR="00E325FF" w:rsidRPr="00D806ED" w:rsidRDefault="00E325FF" w:rsidP="00E325FF">
      <w:pPr>
        <w:pStyle w:val="NoSpacing"/>
        <w:numPr>
          <w:ilvl w:val="0"/>
          <w:numId w:val="26"/>
        </w:numPr>
        <w:rPr>
          <w:sz w:val="24"/>
          <w:szCs w:val="24"/>
        </w:rPr>
      </w:pPr>
      <w:r w:rsidRPr="00D806ED">
        <w:rPr>
          <w:sz w:val="24"/>
          <w:szCs w:val="24"/>
        </w:rPr>
        <w:lastRenderedPageBreak/>
        <w:t>Post-traumatic stress disorder</w:t>
      </w:r>
    </w:p>
    <w:p w:rsidR="00E325FF" w:rsidRPr="00D806ED" w:rsidRDefault="00E325FF" w:rsidP="00E325FF">
      <w:pPr>
        <w:pStyle w:val="NoSpacing"/>
        <w:numPr>
          <w:ilvl w:val="0"/>
          <w:numId w:val="26"/>
        </w:numPr>
        <w:rPr>
          <w:sz w:val="24"/>
          <w:szCs w:val="24"/>
        </w:rPr>
      </w:pPr>
      <w:r w:rsidRPr="00D806ED">
        <w:rPr>
          <w:sz w:val="24"/>
          <w:szCs w:val="24"/>
        </w:rPr>
        <w:t>Anxiety</w:t>
      </w:r>
    </w:p>
    <w:p w:rsidR="00E325FF" w:rsidRPr="00D806ED" w:rsidRDefault="00E325FF" w:rsidP="00E325FF">
      <w:pPr>
        <w:pStyle w:val="NoSpacing"/>
        <w:numPr>
          <w:ilvl w:val="0"/>
          <w:numId w:val="26"/>
        </w:numPr>
        <w:rPr>
          <w:sz w:val="24"/>
          <w:szCs w:val="24"/>
        </w:rPr>
      </w:pPr>
      <w:r w:rsidRPr="00D806ED">
        <w:rPr>
          <w:sz w:val="24"/>
          <w:szCs w:val="24"/>
        </w:rPr>
        <w:t>Stress</w:t>
      </w:r>
    </w:p>
    <w:p w:rsidR="00E325FF" w:rsidRPr="00D806ED" w:rsidRDefault="00E325FF" w:rsidP="00E325FF">
      <w:pPr>
        <w:pStyle w:val="NoSpacing"/>
        <w:numPr>
          <w:ilvl w:val="0"/>
          <w:numId w:val="26"/>
        </w:numPr>
        <w:rPr>
          <w:sz w:val="24"/>
          <w:szCs w:val="24"/>
        </w:rPr>
      </w:pPr>
      <w:r w:rsidRPr="00D806ED">
        <w:rPr>
          <w:sz w:val="24"/>
          <w:szCs w:val="24"/>
        </w:rPr>
        <w:t>Psychosis</w:t>
      </w:r>
    </w:p>
    <w:p w:rsidR="00E325FF" w:rsidRPr="00D806ED" w:rsidRDefault="00E325FF" w:rsidP="00E325FF">
      <w:pPr>
        <w:pStyle w:val="NoSpacing"/>
        <w:numPr>
          <w:ilvl w:val="0"/>
          <w:numId w:val="26"/>
        </w:numPr>
        <w:rPr>
          <w:sz w:val="24"/>
          <w:szCs w:val="24"/>
        </w:rPr>
      </w:pPr>
      <w:r w:rsidRPr="00D806ED">
        <w:rPr>
          <w:sz w:val="24"/>
          <w:szCs w:val="24"/>
        </w:rPr>
        <w:t>Bipolar</w:t>
      </w:r>
    </w:p>
    <w:p w:rsidR="00E325FF" w:rsidRPr="00D806ED" w:rsidRDefault="00E325FF" w:rsidP="00E325FF">
      <w:pPr>
        <w:pStyle w:val="NoSpacing"/>
        <w:numPr>
          <w:ilvl w:val="0"/>
          <w:numId w:val="26"/>
        </w:numPr>
        <w:rPr>
          <w:sz w:val="24"/>
          <w:szCs w:val="24"/>
        </w:rPr>
      </w:pPr>
      <w:r w:rsidRPr="00D806ED">
        <w:rPr>
          <w:sz w:val="24"/>
          <w:szCs w:val="24"/>
        </w:rPr>
        <w:t>Mania OR</w:t>
      </w:r>
      <w:r>
        <w:rPr>
          <w:sz w:val="24"/>
          <w:szCs w:val="24"/>
        </w:rPr>
        <w:t xml:space="preserve"> </w:t>
      </w:r>
      <w:r w:rsidRPr="00D806ED">
        <w:rPr>
          <w:sz w:val="24"/>
          <w:szCs w:val="24"/>
        </w:rPr>
        <w:t>manic</w:t>
      </w:r>
    </w:p>
    <w:p w:rsidR="00E325FF" w:rsidRPr="00D806ED" w:rsidRDefault="00E325FF" w:rsidP="00E325FF">
      <w:pPr>
        <w:pStyle w:val="NoSpacing"/>
        <w:numPr>
          <w:ilvl w:val="0"/>
          <w:numId w:val="26"/>
        </w:numPr>
        <w:rPr>
          <w:rFonts w:cs="Times New Roman"/>
          <w:sz w:val="24"/>
          <w:szCs w:val="24"/>
        </w:rPr>
      </w:pPr>
      <w:r w:rsidRPr="00D806ED">
        <w:rPr>
          <w:rFonts w:cs="Times New Roman"/>
          <w:sz w:val="24"/>
          <w:szCs w:val="24"/>
        </w:rPr>
        <w:t>Obsessive OR compulsive</w:t>
      </w:r>
    </w:p>
    <w:p w:rsidR="00E325FF" w:rsidRPr="00D806ED" w:rsidRDefault="00E325FF" w:rsidP="00E325FF">
      <w:pPr>
        <w:pStyle w:val="NoSpacing"/>
        <w:numPr>
          <w:ilvl w:val="0"/>
          <w:numId w:val="26"/>
        </w:numPr>
        <w:rPr>
          <w:rFonts w:cs="Times New Roman"/>
          <w:sz w:val="24"/>
          <w:szCs w:val="24"/>
        </w:rPr>
      </w:pPr>
      <w:r w:rsidRPr="00D806ED">
        <w:rPr>
          <w:rFonts w:cs="Times New Roman"/>
          <w:sz w:val="24"/>
          <w:szCs w:val="24"/>
        </w:rPr>
        <w:t>Eating disorder*</w:t>
      </w:r>
    </w:p>
    <w:p w:rsidR="00E325FF" w:rsidRPr="00D806ED" w:rsidRDefault="00E325FF" w:rsidP="00E325FF">
      <w:pPr>
        <w:pStyle w:val="NoSpacing"/>
        <w:numPr>
          <w:ilvl w:val="0"/>
          <w:numId w:val="26"/>
        </w:numPr>
        <w:rPr>
          <w:rFonts w:cs="Times New Roman"/>
          <w:sz w:val="24"/>
          <w:szCs w:val="24"/>
        </w:rPr>
      </w:pPr>
      <w:r>
        <w:rPr>
          <w:rFonts w:cs="Times New Roman"/>
          <w:sz w:val="24"/>
          <w:szCs w:val="24"/>
        </w:rPr>
        <w:t>Adjustment disorder</w:t>
      </w:r>
    </w:p>
    <w:p w:rsidR="00E325FF" w:rsidRDefault="00E325FF" w:rsidP="00E325FF">
      <w:pPr>
        <w:pStyle w:val="NoSpacing"/>
        <w:numPr>
          <w:ilvl w:val="0"/>
          <w:numId w:val="26"/>
        </w:numPr>
        <w:rPr>
          <w:rFonts w:cs="Times New Roman"/>
          <w:sz w:val="24"/>
          <w:szCs w:val="24"/>
          <w:lang w:eastAsia="en-GB"/>
        </w:rPr>
      </w:pPr>
      <w:r w:rsidRPr="00D806ED">
        <w:rPr>
          <w:rFonts w:cs="Times New Roman"/>
          <w:sz w:val="24"/>
          <w:szCs w:val="24"/>
        </w:rPr>
        <w:t>Neurotic</w:t>
      </w:r>
    </w:p>
    <w:p w:rsidR="00007EAA" w:rsidRPr="00007EAA" w:rsidRDefault="00007EAA" w:rsidP="00007EAA">
      <w:pPr>
        <w:pStyle w:val="NoSpacing"/>
      </w:pPr>
    </w:p>
    <w:p w:rsidR="00E325FF" w:rsidRPr="00AF62E1" w:rsidRDefault="00E325FF" w:rsidP="00E325FF">
      <w:pPr>
        <w:pStyle w:val="Default"/>
        <w:spacing w:line="360" w:lineRule="auto"/>
        <w:rPr>
          <w:rFonts w:asciiTheme="minorHAnsi" w:hAnsiTheme="minorHAnsi" w:cstheme="minorHAnsi"/>
          <w:b/>
          <w:bCs/>
        </w:rPr>
      </w:pPr>
      <w:r w:rsidRPr="00AF62E1">
        <w:rPr>
          <w:rFonts w:asciiTheme="minorHAnsi" w:hAnsiTheme="minorHAnsi" w:cstheme="minorHAnsi"/>
          <w:b/>
          <w:bCs/>
        </w:rPr>
        <w:t>Combinations used</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domestic violence victimisation (exp domestic violence, abuse, victim, family violence) AND military (exp army)</w:t>
      </w:r>
    </w:p>
    <w:p w:rsidR="00E325FF" w:rsidRDefault="00E325FF" w:rsidP="00E325FF">
      <w:pPr>
        <w:pStyle w:val="ListParagraph"/>
        <w:numPr>
          <w:ilvl w:val="0"/>
          <w:numId w:val="24"/>
        </w:numPr>
        <w:rPr>
          <w:rFonts w:asciiTheme="minorHAnsi" w:hAnsiTheme="minorHAnsi"/>
        </w:rPr>
      </w:pPr>
      <w:r w:rsidRPr="00AF62E1">
        <w:rPr>
          <w:rFonts w:asciiTheme="minorHAnsi" w:hAnsiTheme="minorHAnsi"/>
        </w:rPr>
        <w:t xml:space="preserve">domestic violence AND victim AND military </w:t>
      </w:r>
    </w:p>
    <w:p w:rsidR="00210567" w:rsidRPr="00AF62E1" w:rsidRDefault="00210567" w:rsidP="00E325FF">
      <w:pPr>
        <w:pStyle w:val="ListParagraph"/>
        <w:numPr>
          <w:ilvl w:val="0"/>
          <w:numId w:val="24"/>
        </w:numPr>
        <w:rPr>
          <w:rFonts w:asciiTheme="minorHAnsi" w:hAnsiTheme="minorHAnsi"/>
        </w:rPr>
      </w:pPr>
      <w:r>
        <w:rPr>
          <w:rFonts w:asciiTheme="minorHAnsi" w:hAnsiTheme="minorHAnsi"/>
        </w:rPr>
        <w:t xml:space="preserve">intimate partner violence AND victim AND military </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military AND violence AND victim</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domestic abuse (exp domestic violence, partner violence, family violence, abuse) AND Armed Forces (exp army)</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(domestic abuse OR domestic violence) AND (military personnel OR military service personnel) AND victim*</w:t>
      </w:r>
    </w:p>
    <w:p w:rsidR="00E325FF" w:rsidRDefault="00E325FF" w:rsidP="00E325FF">
      <w:pPr>
        <w:pStyle w:val="ListParagraph"/>
        <w:numPr>
          <w:ilvl w:val="0"/>
          <w:numId w:val="24"/>
        </w:numPr>
        <w:rPr>
          <w:rFonts w:asciiTheme="minorHAnsi" w:hAnsiTheme="minorHAnsi"/>
        </w:rPr>
      </w:pPr>
      <w:r w:rsidRPr="00AF62E1">
        <w:rPr>
          <w:rFonts w:asciiTheme="minorHAnsi" w:hAnsiTheme="minorHAnsi"/>
        </w:rPr>
        <w:t xml:space="preserve">(domestic abuse OR domestic violence) AND victim* </w:t>
      </w:r>
    </w:p>
    <w:p w:rsidR="00E325FF" w:rsidRDefault="00E325FF" w:rsidP="00E325FF">
      <w:pPr>
        <w:pStyle w:val="ListParagraph"/>
        <w:rPr>
          <w:rFonts w:asciiTheme="minorHAnsi" w:hAnsiTheme="minorHAnsi"/>
          <w:i/>
        </w:rPr>
      </w:pPr>
      <w:r>
        <w:rPr>
          <w:rFonts w:asciiTheme="minorHAnsi" w:hAnsiTheme="minorHAnsi"/>
          <w:i/>
        </w:rPr>
        <w:t>AND</w:t>
      </w:r>
    </w:p>
    <w:p w:rsidR="00E325FF" w:rsidRPr="004C2625" w:rsidRDefault="00E325FF" w:rsidP="00E325FF">
      <w:pPr>
        <w:pStyle w:val="ListParagraph"/>
        <w:rPr>
          <w:rFonts w:asciiTheme="minorHAnsi" w:hAnsiTheme="minorHAnsi"/>
          <w:i/>
        </w:rPr>
      </w:pPr>
      <w:r w:rsidRPr="004C2625">
        <w:rPr>
          <w:rFonts w:asciiTheme="minorHAnsi" w:hAnsiTheme="minorHAnsi"/>
        </w:rPr>
        <w:t>Armed Forces OR Air Force OR Marine* OR Navy OR soldier</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domestic abuse victimisation AND (military OR Armed</w:t>
      </w:r>
      <w:r>
        <w:rPr>
          <w:rFonts w:asciiTheme="minorHAnsi" w:hAnsiTheme="minorHAnsi"/>
        </w:rPr>
        <w:t xml:space="preserve"> Forces OR Air Force* OR Marine*</w:t>
      </w:r>
      <w:r w:rsidRPr="00AF62E1">
        <w:rPr>
          <w:rFonts w:asciiTheme="minorHAnsi" w:hAnsiTheme="minorHAnsi"/>
        </w:rPr>
        <w:t xml:space="preserve"> OR Navy OR soldier)</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domestic abuse AND victim AND (military OR Armed</w:t>
      </w:r>
      <w:r>
        <w:rPr>
          <w:rFonts w:asciiTheme="minorHAnsi" w:hAnsiTheme="minorHAnsi"/>
        </w:rPr>
        <w:t xml:space="preserve"> Forces OR Air Force* OR Marine*</w:t>
      </w:r>
      <w:r w:rsidRPr="00AF62E1">
        <w:rPr>
          <w:rFonts w:asciiTheme="minorHAnsi" w:hAnsiTheme="minorHAnsi"/>
        </w:rPr>
        <w:t xml:space="preserve"> OR Navy OR soldier)</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(military OR Armed</w:t>
      </w:r>
      <w:r>
        <w:rPr>
          <w:rFonts w:asciiTheme="minorHAnsi" w:hAnsiTheme="minorHAnsi"/>
        </w:rPr>
        <w:t xml:space="preserve"> Forces OR Air Force* OR Marine*</w:t>
      </w:r>
      <w:r w:rsidRPr="00AF62E1">
        <w:rPr>
          <w:rFonts w:asciiTheme="minorHAnsi" w:hAnsiTheme="minorHAnsi"/>
        </w:rPr>
        <w:t xml:space="preserve"> OR Navy OR soldier) AND abuse AND victim </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 xml:space="preserve">(Intimate partner abuse OR spousal abuse) AND (military personnel OR military service personnel) </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(partner abuse OR spousal abuse) AND veteran*</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(domestic abuse OR domestic violence) AND veteran*</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Intimate partner violence AND victim AND (veteran* OR military personnel OR military service personnel OR soldier)</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(intimate partner abuse OR domestic abuse) AND victim AND (veteran* OR military personnel OR military service personnel OR soldier)</w:t>
      </w:r>
    </w:p>
    <w:p w:rsidR="00E325FF" w:rsidRPr="00AF62E1" w:rsidRDefault="00E325FF" w:rsidP="00E325FF">
      <w:pPr>
        <w:pStyle w:val="ListParagraph"/>
        <w:numPr>
          <w:ilvl w:val="0"/>
          <w:numId w:val="24"/>
        </w:numPr>
        <w:rPr>
          <w:rFonts w:asciiTheme="minorHAnsi" w:hAnsiTheme="minorHAnsi"/>
        </w:rPr>
      </w:pPr>
      <w:r w:rsidRPr="00AF62E1">
        <w:rPr>
          <w:rFonts w:asciiTheme="minorHAnsi" w:hAnsiTheme="minorHAnsi"/>
        </w:rPr>
        <w:t>(intimate partner violence OR domestic abuse OR domestic violence) AND victim AND (veteran* OR military personnel OR military service personnel OR soldier)</w:t>
      </w:r>
    </w:p>
    <w:p w:rsidR="00210567" w:rsidRDefault="00E325FF" w:rsidP="00210567">
      <w:pPr>
        <w:pStyle w:val="ListParagraph"/>
        <w:numPr>
          <w:ilvl w:val="0"/>
          <w:numId w:val="24"/>
        </w:numPr>
        <w:rPr>
          <w:rFonts w:asciiTheme="minorHAnsi" w:hAnsiTheme="minorHAnsi"/>
        </w:rPr>
      </w:pPr>
      <w:r w:rsidRPr="00AF62E1">
        <w:rPr>
          <w:rFonts w:asciiTheme="minorHAnsi" w:hAnsiTheme="minorHAnsi"/>
        </w:rPr>
        <w:t>(intimate partner violence OR domestic abuse OR domestic violence) AND victim AND (military OR Armed Forces OR army)</w:t>
      </w:r>
    </w:p>
    <w:p w:rsidR="00210567" w:rsidRDefault="00210567" w:rsidP="00210567">
      <w:pPr>
        <w:pStyle w:val="ListParagraph"/>
        <w:numPr>
          <w:ilvl w:val="0"/>
          <w:numId w:val="24"/>
        </w:numPr>
        <w:rPr>
          <w:rFonts w:asciiTheme="minorHAnsi" w:hAnsiTheme="minorHAnsi"/>
        </w:rPr>
      </w:pPr>
      <w:r w:rsidRPr="00210567">
        <w:rPr>
          <w:rFonts w:asciiTheme="minorHAnsi" w:hAnsiTheme="minorHAnsi"/>
        </w:rPr>
        <w:t xml:space="preserve">1-17 </w:t>
      </w:r>
    </w:p>
    <w:p w:rsidR="00210567" w:rsidRDefault="00210567" w:rsidP="00210567">
      <w:pPr>
        <w:pStyle w:val="ListParagraph"/>
        <w:rPr>
          <w:rFonts w:asciiTheme="minorHAnsi" w:hAnsiTheme="minorHAnsi"/>
        </w:rPr>
      </w:pPr>
      <w:r w:rsidRPr="00210567">
        <w:rPr>
          <w:rFonts w:asciiTheme="minorHAnsi" w:hAnsiTheme="minorHAnsi"/>
          <w:i/>
        </w:rPr>
        <w:t>AND</w:t>
      </w:r>
      <w:r w:rsidRPr="00210567">
        <w:rPr>
          <w:rFonts w:asciiTheme="minorHAnsi" w:hAnsiTheme="minorHAnsi"/>
        </w:rPr>
        <w:t xml:space="preserve"> </w:t>
      </w:r>
    </w:p>
    <w:p w:rsidR="00210567" w:rsidRPr="00210567" w:rsidRDefault="00210567" w:rsidP="00210567">
      <w:pPr>
        <w:pStyle w:val="ListParagraph"/>
        <w:rPr>
          <w:rFonts w:asciiTheme="minorHAnsi" w:hAnsiTheme="minorHAnsi"/>
        </w:rPr>
      </w:pPr>
      <w:r w:rsidRPr="00210567">
        <w:rPr>
          <w:rFonts w:asciiTheme="minorHAnsi" w:hAnsiTheme="minorHAnsi"/>
        </w:rPr>
        <w:t>(</w:t>
      </w:r>
      <w:proofErr w:type="gramStart"/>
      <w:r w:rsidRPr="00210567">
        <w:rPr>
          <w:rFonts w:asciiTheme="minorHAnsi" w:hAnsiTheme="minorHAnsi"/>
        </w:rPr>
        <w:t>mental</w:t>
      </w:r>
      <w:proofErr w:type="gramEnd"/>
      <w:r w:rsidRPr="00210567">
        <w:rPr>
          <w:rFonts w:asciiTheme="minorHAnsi" w:hAnsiTheme="minorHAnsi"/>
        </w:rPr>
        <w:t xml:space="preserve"> disorder* OR mental ill* OR mental difficult* OR mental health problem*) OR depression OR mood disorder OR PTSD OR post-traumatic stress disorder OR anxiety OR stress OR psychosis OR bipolar OR mania OR manic OR obsessive OR compulsive OR eating disorder* OR adjustment disorder OR neurotic</w:t>
      </w:r>
    </w:p>
    <w:p w:rsidR="00E325FF" w:rsidRDefault="00E325FF" w:rsidP="00E325FF">
      <w:pPr>
        <w:pStyle w:val="ListParagraph"/>
        <w:numPr>
          <w:ilvl w:val="0"/>
          <w:numId w:val="24"/>
        </w:numPr>
        <w:rPr>
          <w:rFonts w:asciiTheme="minorHAnsi" w:hAnsiTheme="minorHAnsi"/>
        </w:rPr>
      </w:pPr>
      <w:r w:rsidRPr="00D806ED">
        <w:rPr>
          <w:rFonts w:asciiTheme="minorHAnsi" w:hAnsiTheme="minorHAnsi"/>
        </w:rPr>
        <w:t xml:space="preserve">Victim* AND (abuse or violence) </w:t>
      </w:r>
    </w:p>
    <w:p w:rsidR="00E325FF" w:rsidRDefault="00E325FF" w:rsidP="00E325FF">
      <w:pPr>
        <w:pStyle w:val="ListParagraph"/>
        <w:rPr>
          <w:rFonts w:asciiTheme="minorHAnsi" w:hAnsiTheme="minorHAnsi"/>
        </w:rPr>
      </w:pPr>
      <w:r>
        <w:rPr>
          <w:rFonts w:asciiTheme="minorHAnsi" w:hAnsiTheme="minorHAnsi"/>
          <w:i/>
        </w:rPr>
        <w:t>AND</w:t>
      </w:r>
    </w:p>
    <w:p w:rsidR="00E325FF" w:rsidRDefault="00E325FF" w:rsidP="00E325FF">
      <w:pPr>
        <w:pStyle w:val="ListParagraph"/>
        <w:rPr>
          <w:rFonts w:asciiTheme="minorHAnsi" w:hAnsiTheme="minorHAnsi"/>
        </w:rPr>
      </w:pPr>
      <w:r>
        <w:rPr>
          <w:rFonts w:asciiTheme="minorHAnsi" w:hAnsiTheme="minorHAnsi"/>
        </w:rPr>
        <w:lastRenderedPageBreak/>
        <w:t>(</w:t>
      </w:r>
      <w:proofErr w:type="gramStart"/>
      <w:r>
        <w:rPr>
          <w:rFonts w:asciiTheme="minorHAnsi" w:hAnsiTheme="minorHAnsi"/>
        </w:rPr>
        <w:t>military</w:t>
      </w:r>
      <w:proofErr w:type="gramEnd"/>
      <w:r>
        <w:rPr>
          <w:rFonts w:asciiTheme="minorHAnsi" w:hAnsiTheme="minorHAnsi"/>
        </w:rPr>
        <w:t xml:space="preserve"> OR Army OR </w:t>
      </w:r>
      <w:r w:rsidRPr="00D806ED">
        <w:rPr>
          <w:rFonts w:asciiTheme="minorHAnsi" w:hAnsiTheme="minorHAnsi"/>
        </w:rPr>
        <w:t>Arme</w:t>
      </w:r>
      <w:r>
        <w:rPr>
          <w:rFonts w:asciiTheme="minorHAnsi" w:hAnsiTheme="minorHAnsi"/>
        </w:rPr>
        <w:t>d Forces OR Air Force OR Marine*</w:t>
      </w:r>
      <w:r w:rsidRPr="00D806ED">
        <w:rPr>
          <w:rFonts w:asciiTheme="minorHAnsi" w:hAnsiTheme="minorHAnsi"/>
        </w:rPr>
        <w:t xml:space="preserve"> OR Navy OR soldier OR military personnel OR military service personnel</w:t>
      </w:r>
      <w:r>
        <w:rPr>
          <w:rFonts w:asciiTheme="minorHAnsi" w:hAnsiTheme="minorHAnsi"/>
        </w:rPr>
        <w:t xml:space="preserve">) </w:t>
      </w:r>
    </w:p>
    <w:p w:rsidR="00E325FF" w:rsidRDefault="00E325FF" w:rsidP="00E325FF">
      <w:pPr>
        <w:pStyle w:val="ListParagraph"/>
        <w:rPr>
          <w:rFonts w:asciiTheme="minorHAnsi" w:hAnsiTheme="minorHAnsi"/>
        </w:rPr>
      </w:pPr>
      <w:r>
        <w:rPr>
          <w:rFonts w:asciiTheme="minorHAnsi" w:hAnsiTheme="minorHAnsi"/>
          <w:i/>
        </w:rPr>
        <w:t>AND</w:t>
      </w:r>
      <w:r>
        <w:rPr>
          <w:rFonts w:asciiTheme="minorHAnsi" w:hAnsiTheme="minorHAnsi"/>
        </w:rPr>
        <w:t xml:space="preserve"> </w:t>
      </w:r>
    </w:p>
    <w:p w:rsidR="00E325FF" w:rsidRPr="00D806ED" w:rsidRDefault="00E325FF" w:rsidP="00E325FF">
      <w:pPr>
        <w:pStyle w:val="ListParagraph"/>
        <w:rPr>
          <w:rFonts w:asciiTheme="minorHAnsi" w:hAnsiTheme="minorHAnsi"/>
        </w:rPr>
      </w:pPr>
      <w:r>
        <w:rPr>
          <w:rFonts w:asciiTheme="minorHAnsi" w:hAnsiTheme="minorHAnsi"/>
        </w:rPr>
        <w:t>(</w:t>
      </w:r>
      <w:proofErr w:type="gramStart"/>
      <w:r>
        <w:rPr>
          <w:rFonts w:asciiTheme="minorHAnsi" w:hAnsiTheme="minorHAnsi"/>
        </w:rPr>
        <w:t>mental</w:t>
      </w:r>
      <w:proofErr w:type="gramEnd"/>
      <w:r>
        <w:rPr>
          <w:rFonts w:asciiTheme="minorHAnsi" w:hAnsiTheme="minorHAnsi"/>
        </w:rPr>
        <w:t xml:space="preserve"> disorder* OR mental ill* OR mental difficult* OR mental health problem*) OR depression OR mood disorder OR PTSD OR post-traumatic stress disorder OR anxiety OR stress OR psychosis OR bipolar OR mania OR manic OR obsessive OR compulsive OR eating disorder* OR adjustment disorder OR neurotic</w:t>
      </w:r>
    </w:p>
    <w:p w:rsidR="00E325FF" w:rsidRDefault="00E325FF" w:rsidP="00E325FF">
      <w:pPr>
        <w:pStyle w:val="ListParagraph"/>
        <w:numPr>
          <w:ilvl w:val="0"/>
          <w:numId w:val="24"/>
        </w:numPr>
        <w:rPr>
          <w:rFonts w:asciiTheme="minorHAnsi" w:hAnsiTheme="minorHAnsi"/>
        </w:rPr>
      </w:pPr>
      <w:r w:rsidRPr="00AF62E1">
        <w:rPr>
          <w:rFonts w:asciiTheme="minorHAnsi" w:hAnsiTheme="minorHAnsi"/>
        </w:rPr>
        <w:t>(intimate partner violence OR domestic abuse OR domestic violence) AND victim</w:t>
      </w:r>
      <w:r>
        <w:rPr>
          <w:rFonts w:asciiTheme="minorHAnsi" w:hAnsiTheme="minorHAnsi"/>
        </w:rPr>
        <w:t xml:space="preserve">* </w:t>
      </w:r>
    </w:p>
    <w:p w:rsidR="00E325FF" w:rsidRDefault="00E325FF" w:rsidP="00E325FF">
      <w:pPr>
        <w:pStyle w:val="ListParagraph"/>
        <w:rPr>
          <w:rFonts w:asciiTheme="minorHAnsi" w:hAnsiTheme="minorHAnsi"/>
        </w:rPr>
      </w:pPr>
      <w:r w:rsidRPr="004C2625">
        <w:rPr>
          <w:rFonts w:asciiTheme="minorHAnsi" w:hAnsiTheme="minorHAnsi"/>
          <w:i/>
        </w:rPr>
        <w:t>AND</w:t>
      </w:r>
      <w:r>
        <w:rPr>
          <w:rFonts w:asciiTheme="minorHAnsi" w:hAnsiTheme="minorHAnsi"/>
        </w:rPr>
        <w:t xml:space="preserve"> </w:t>
      </w:r>
    </w:p>
    <w:p w:rsidR="00E325FF" w:rsidRDefault="00E325FF" w:rsidP="00E325FF">
      <w:pPr>
        <w:pStyle w:val="ListParagraph"/>
        <w:rPr>
          <w:rFonts w:asciiTheme="minorHAnsi" w:hAnsiTheme="minorHAnsi"/>
        </w:rPr>
      </w:pPr>
      <w:r>
        <w:rPr>
          <w:rFonts w:asciiTheme="minorHAnsi" w:hAnsiTheme="minorHAnsi"/>
        </w:rPr>
        <w:t>(</w:t>
      </w:r>
      <w:proofErr w:type="gramStart"/>
      <w:r>
        <w:rPr>
          <w:rFonts w:asciiTheme="minorHAnsi" w:hAnsiTheme="minorHAnsi"/>
        </w:rPr>
        <w:t>military</w:t>
      </w:r>
      <w:proofErr w:type="gramEnd"/>
      <w:r>
        <w:rPr>
          <w:rFonts w:asciiTheme="minorHAnsi" w:hAnsiTheme="minorHAnsi"/>
        </w:rPr>
        <w:t xml:space="preserve"> OR Army OR </w:t>
      </w:r>
      <w:r w:rsidRPr="00D806ED">
        <w:rPr>
          <w:rFonts w:asciiTheme="minorHAnsi" w:hAnsiTheme="minorHAnsi"/>
        </w:rPr>
        <w:t>Arme</w:t>
      </w:r>
      <w:r>
        <w:rPr>
          <w:rFonts w:asciiTheme="minorHAnsi" w:hAnsiTheme="minorHAnsi"/>
        </w:rPr>
        <w:t>d Forces OR Air Force OR Marine*</w:t>
      </w:r>
      <w:r w:rsidRPr="00D806ED">
        <w:rPr>
          <w:rFonts w:asciiTheme="minorHAnsi" w:hAnsiTheme="minorHAnsi"/>
        </w:rPr>
        <w:t xml:space="preserve"> OR Navy OR soldier OR military personnel OR military service personnel</w:t>
      </w:r>
      <w:r>
        <w:rPr>
          <w:rFonts w:asciiTheme="minorHAnsi" w:hAnsiTheme="minorHAnsi"/>
        </w:rPr>
        <w:t xml:space="preserve">) </w:t>
      </w:r>
    </w:p>
    <w:p w:rsidR="00E325FF" w:rsidRDefault="00E325FF" w:rsidP="00E325FF">
      <w:pPr>
        <w:pStyle w:val="ListParagraph"/>
        <w:rPr>
          <w:rFonts w:asciiTheme="minorHAnsi" w:hAnsiTheme="minorHAnsi"/>
        </w:rPr>
      </w:pPr>
      <w:r>
        <w:rPr>
          <w:rFonts w:asciiTheme="minorHAnsi" w:hAnsiTheme="minorHAnsi"/>
          <w:i/>
        </w:rPr>
        <w:t>AND</w:t>
      </w:r>
      <w:r>
        <w:rPr>
          <w:rFonts w:asciiTheme="minorHAnsi" w:hAnsiTheme="minorHAnsi"/>
        </w:rPr>
        <w:t xml:space="preserve"> </w:t>
      </w:r>
    </w:p>
    <w:p w:rsidR="00E325FF" w:rsidRPr="00D806ED" w:rsidRDefault="00E325FF" w:rsidP="00E325FF">
      <w:pPr>
        <w:pStyle w:val="ListParagraph"/>
        <w:rPr>
          <w:rFonts w:asciiTheme="minorHAnsi" w:hAnsiTheme="minorHAnsi"/>
        </w:rPr>
      </w:pPr>
      <w:r>
        <w:rPr>
          <w:rFonts w:asciiTheme="minorHAnsi" w:hAnsiTheme="minorHAnsi"/>
        </w:rPr>
        <w:t>(</w:t>
      </w:r>
      <w:proofErr w:type="gramStart"/>
      <w:r>
        <w:rPr>
          <w:rFonts w:asciiTheme="minorHAnsi" w:hAnsiTheme="minorHAnsi"/>
        </w:rPr>
        <w:t>mental</w:t>
      </w:r>
      <w:proofErr w:type="gramEnd"/>
      <w:r>
        <w:rPr>
          <w:rFonts w:asciiTheme="minorHAnsi" w:hAnsiTheme="minorHAnsi"/>
        </w:rPr>
        <w:t xml:space="preserve"> disorder* OR mental ill* OR mental difficult* OR mental health problem*) OR depression OR mood disorder OR PTSD OR post-traumatic stress disorder OR anxiety OR stress OR psychosis OR bipolar OR mania OR manic OR obsessive OR compulsive OR eating disorder* OR adjustment disorder OR neurotic</w:t>
      </w:r>
    </w:p>
    <w:p w:rsidR="008C58B5" w:rsidRPr="008C58B5" w:rsidRDefault="008C58B5" w:rsidP="008C58B5">
      <w:pPr>
        <w:pStyle w:val="ListParagraph"/>
        <w:rPr>
          <w:rFonts w:asciiTheme="minorHAnsi" w:hAnsiTheme="minorHAnsi"/>
        </w:rPr>
      </w:pPr>
    </w:p>
    <w:p w:rsidR="00284B8F" w:rsidRPr="008C58B5" w:rsidRDefault="00284B8F" w:rsidP="00B95592">
      <w:pPr>
        <w:shd w:val="clear" w:color="auto" w:fill="FFFFFF"/>
        <w:spacing w:line="270" w:lineRule="atLeast"/>
        <w:textAlignment w:val="center"/>
        <w:rPr>
          <w:rFonts w:asciiTheme="minorHAnsi" w:hAnsiTheme="minorHAnsi" w:cstheme="minorHAnsi"/>
          <w:lang w:bidi="hi-IN"/>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AF62E1" w:rsidRDefault="00AF62E1" w:rsidP="00D81549">
      <w:pPr>
        <w:shd w:val="clear" w:color="auto" w:fill="FFFFFF"/>
        <w:spacing w:line="360" w:lineRule="auto"/>
        <w:rPr>
          <w:rFonts w:asciiTheme="minorHAnsi" w:hAnsiTheme="minorHAnsi" w:cstheme="minorHAnsi"/>
          <w:b/>
          <w:bCs/>
          <w:color w:val="0A0905"/>
          <w:sz w:val="22"/>
          <w:szCs w:val="22"/>
        </w:rPr>
      </w:pPr>
    </w:p>
    <w:p w:rsidR="00D67710" w:rsidRDefault="00D67710" w:rsidP="002F2AAB">
      <w:pPr>
        <w:jc w:val="both"/>
        <w:rPr>
          <w:b/>
          <w:u w:val="single"/>
        </w:rPr>
      </w:pPr>
    </w:p>
    <w:p w:rsidR="00D67710" w:rsidRDefault="00D67710" w:rsidP="002F2AAB">
      <w:pPr>
        <w:jc w:val="both"/>
        <w:rPr>
          <w:b/>
          <w:u w:val="single"/>
        </w:rPr>
      </w:pPr>
    </w:p>
    <w:p w:rsidR="00D67710" w:rsidRDefault="00D67710" w:rsidP="002F2AAB">
      <w:pPr>
        <w:jc w:val="both"/>
        <w:rPr>
          <w:b/>
          <w:u w:val="single"/>
        </w:rPr>
      </w:pPr>
    </w:p>
    <w:p w:rsidR="00D67710" w:rsidRDefault="00D67710" w:rsidP="002F2AAB">
      <w:pPr>
        <w:jc w:val="both"/>
        <w:rPr>
          <w:b/>
          <w:u w:val="single"/>
        </w:rPr>
      </w:pPr>
    </w:p>
    <w:p w:rsidR="002F2AAB" w:rsidRPr="008D4FB7" w:rsidRDefault="002F2AAB" w:rsidP="002F2AAB">
      <w:pPr>
        <w:jc w:val="both"/>
        <w:rPr>
          <w:b/>
          <w:u w:val="single"/>
        </w:rPr>
      </w:pPr>
      <w:r w:rsidRPr="008D4FB7">
        <w:rPr>
          <w:b/>
          <w:u w:val="single"/>
        </w:rPr>
        <w:lastRenderedPageBreak/>
        <w:t>Appendix C</w:t>
      </w:r>
    </w:p>
    <w:p w:rsidR="002F2AAB" w:rsidRPr="00F332D8" w:rsidRDefault="002F2AAB" w:rsidP="002F2AAB">
      <w:pPr>
        <w:jc w:val="both"/>
        <w:rPr>
          <w:b/>
        </w:rPr>
      </w:pPr>
    </w:p>
    <w:p w:rsidR="002F2AAB" w:rsidRPr="00F332D8" w:rsidRDefault="002F2AAB" w:rsidP="002F2AAB">
      <w:pPr>
        <w:jc w:val="both"/>
        <w:rPr>
          <w:b/>
        </w:rPr>
      </w:pPr>
      <w:r w:rsidRPr="00F332D8">
        <w:rPr>
          <w:b/>
        </w:rPr>
        <w:t xml:space="preserve">Quality Appraisal Form </w:t>
      </w:r>
    </w:p>
    <w:p w:rsidR="002F2AAB" w:rsidRDefault="002F2AAB" w:rsidP="002F2AAB">
      <w:pPr>
        <w:jc w:val="both"/>
        <w:rPr>
          <w:b/>
        </w:rPr>
      </w:pPr>
    </w:p>
    <w:p w:rsidR="002F2AAB" w:rsidRDefault="002F2AAB" w:rsidP="002F2AAB">
      <w:pPr>
        <w:jc w:val="both"/>
        <w:rPr>
          <w:b/>
        </w:rPr>
      </w:pPr>
      <w:r>
        <w:rPr>
          <w:b/>
        </w:rPr>
        <w:t>Please complete part 1 for all study designs and complete the relevant sections for part 2, specific to study design.</w:t>
      </w:r>
    </w:p>
    <w:p w:rsidR="002F2AAB" w:rsidRPr="00F332D8" w:rsidRDefault="002F2AAB" w:rsidP="002F2AAB">
      <w:pPr>
        <w:jc w:val="both"/>
        <w:rPr>
          <w:b/>
        </w:rPr>
      </w:pPr>
    </w:p>
    <w:p w:rsidR="002F2AAB" w:rsidRPr="00F332D8" w:rsidRDefault="002F2AAB" w:rsidP="002F2AAB">
      <w:pPr>
        <w:jc w:val="both"/>
      </w:pPr>
      <w:r w:rsidRPr="00F332D8">
        <w:t>Score the answer to each question by ticking 0, 1 or 2:</w:t>
      </w:r>
    </w:p>
    <w:p w:rsidR="002F2AAB" w:rsidRPr="00F332D8" w:rsidRDefault="002F2AAB" w:rsidP="002F2AAB">
      <w:pPr>
        <w:jc w:val="both"/>
      </w:pPr>
      <w:r w:rsidRPr="00F332D8">
        <w:t>0 – study does not meet criteria/answer question</w:t>
      </w:r>
    </w:p>
    <w:p w:rsidR="002F2AAB" w:rsidRPr="00F332D8" w:rsidRDefault="002F2AAB" w:rsidP="002F2AAB">
      <w:pPr>
        <w:jc w:val="both"/>
      </w:pPr>
      <w:r w:rsidRPr="00F332D8">
        <w:t>1 – Study partially meets criteria/gives a partially satisfactory answer to the question</w:t>
      </w:r>
    </w:p>
    <w:p w:rsidR="002F2AAB" w:rsidRDefault="002F2AAB" w:rsidP="002F2AAB">
      <w:pPr>
        <w:jc w:val="both"/>
      </w:pPr>
      <w:r w:rsidRPr="00F332D8">
        <w:t>2 – Study fully meets criteria/gives a fully satisfactory answer to the question</w:t>
      </w:r>
    </w:p>
    <w:p w:rsidR="002F2AAB" w:rsidRPr="00F332D8" w:rsidRDefault="002F2AAB" w:rsidP="002F2AAB">
      <w:pPr>
        <w:jc w:val="both"/>
      </w:pPr>
    </w:p>
    <w:tbl>
      <w:tblPr>
        <w:tblpPr w:leftFromText="180" w:rightFromText="180" w:vertAnchor="text" w:horzAnchor="margin" w:tblpXSpec="center" w:tblpY="423"/>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70"/>
        <w:gridCol w:w="4330"/>
        <w:gridCol w:w="720"/>
        <w:gridCol w:w="2880"/>
        <w:gridCol w:w="720"/>
        <w:gridCol w:w="180"/>
        <w:gridCol w:w="360"/>
        <w:gridCol w:w="540"/>
        <w:gridCol w:w="540"/>
      </w:tblGrid>
      <w:tr w:rsidR="002F2AAB" w:rsidRPr="00F332D8" w:rsidTr="00B55D40">
        <w:tc>
          <w:tcPr>
            <w:tcW w:w="10908" w:type="dxa"/>
            <w:gridSpan w:val="10"/>
          </w:tcPr>
          <w:p w:rsidR="002F2AAB" w:rsidRPr="00F332D8" w:rsidRDefault="002F2AAB" w:rsidP="00B55D40">
            <w:pPr>
              <w:jc w:val="center"/>
              <w:rPr>
                <w:b/>
              </w:rPr>
            </w:pPr>
            <w:r>
              <w:rPr>
                <w:b/>
              </w:rPr>
              <w:t>Part 1</w:t>
            </w:r>
          </w:p>
        </w:tc>
      </w:tr>
      <w:tr w:rsidR="002F2AAB" w:rsidRPr="00F332D8" w:rsidTr="00B55D40">
        <w:tc>
          <w:tcPr>
            <w:tcW w:w="9288" w:type="dxa"/>
            <w:gridSpan w:val="6"/>
          </w:tcPr>
          <w:p w:rsidR="002F2AAB" w:rsidRPr="00F332D8" w:rsidRDefault="002F2AAB" w:rsidP="00B55D40">
            <w:pPr>
              <w:jc w:val="both"/>
              <w:rPr>
                <w:b/>
              </w:rPr>
            </w:pPr>
            <w:r w:rsidRPr="00F332D8">
              <w:rPr>
                <w:b/>
              </w:rPr>
              <w:t>Screening questions</w:t>
            </w:r>
          </w:p>
        </w:tc>
        <w:tc>
          <w:tcPr>
            <w:tcW w:w="1620" w:type="dxa"/>
            <w:gridSpan w:val="4"/>
          </w:tcPr>
          <w:p w:rsidR="002F2AAB" w:rsidRPr="00F332D8" w:rsidRDefault="002F2AAB" w:rsidP="00B55D40">
            <w:pPr>
              <w:jc w:val="both"/>
              <w:rPr>
                <w:b/>
              </w:rPr>
            </w:pPr>
            <w:r w:rsidRPr="00F332D8">
              <w:rPr>
                <w:b/>
              </w:rPr>
              <w:t>Score</w:t>
            </w:r>
          </w:p>
        </w:tc>
      </w:tr>
      <w:tr w:rsidR="002F2AAB" w:rsidRPr="00F332D8" w:rsidTr="00B55D40">
        <w:tc>
          <w:tcPr>
            <w:tcW w:w="468" w:type="dxa"/>
          </w:tcPr>
          <w:p w:rsidR="002F2AAB" w:rsidRPr="00F332D8" w:rsidRDefault="002F2AAB" w:rsidP="00B55D40">
            <w:pPr>
              <w:jc w:val="both"/>
            </w:pPr>
          </w:p>
        </w:tc>
        <w:tc>
          <w:tcPr>
            <w:tcW w:w="4500" w:type="dxa"/>
            <w:gridSpan w:val="2"/>
          </w:tcPr>
          <w:p w:rsidR="002F2AAB" w:rsidRPr="00F332D8" w:rsidRDefault="002F2AAB" w:rsidP="00B55D40">
            <w:pPr>
              <w:jc w:val="both"/>
            </w:pPr>
            <w:r w:rsidRPr="00F332D8">
              <w:t>Question</w:t>
            </w:r>
          </w:p>
        </w:tc>
        <w:tc>
          <w:tcPr>
            <w:tcW w:w="4320" w:type="dxa"/>
            <w:gridSpan w:val="3"/>
          </w:tcPr>
          <w:p w:rsidR="002F2AAB" w:rsidRPr="00F332D8" w:rsidRDefault="002F2AAB" w:rsidP="00B55D40">
            <w:pPr>
              <w:jc w:val="both"/>
            </w:pPr>
            <w:r w:rsidRPr="00F332D8">
              <w:t>Comments</w:t>
            </w:r>
          </w:p>
        </w:tc>
        <w:tc>
          <w:tcPr>
            <w:tcW w:w="540" w:type="dxa"/>
            <w:gridSpan w:val="2"/>
          </w:tcPr>
          <w:p w:rsidR="002F2AAB" w:rsidRPr="00F332D8" w:rsidRDefault="002F2AAB" w:rsidP="00B55D40">
            <w:pPr>
              <w:jc w:val="both"/>
            </w:pPr>
            <w:r w:rsidRPr="00F332D8">
              <w:t>0</w:t>
            </w:r>
          </w:p>
        </w:tc>
        <w:tc>
          <w:tcPr>
            <w:tcW w:w="540" w:type="dxa"/>
          </w:tcPr>
          <w:p w:rsidR="002F2AAB" w:rsidRPr="00F332D8" w:rsidRDefault="002F2AAB" w:rsidP="00B55D40">
            <w:pPr>
              <w:jc w:val="both"/>
            </w:pPr>
            <w:r w:rsidRPr="00F332D8">
              <w:t>1</w:t>
            </w:r>
          </w:p>
        </w:tc>
        <w:tc>
          <w:tcPr>
            <w:tcW w:w="540" w:type="dxa"/>
          </w:tcPr>
          <w:p w:rsidR="002F2AAB" w:rsidRPr="00F332D8" w:rsidRDefault="002F2AAB" w:rsidP="00B55D40">
            <w:pPr>
              <w:jc w:val="both"/>
            </w:pPr>
            <w:r w:rsidRPr="00F332D8">
              <w:t>2</w:t>
            </w:r>
          </w:p>
        </w:tc>
      </w:tr>
      <w:tr w:rsidR="002F2AAB" w:rsidRPr="00F332D8" w:rsidTr="00B55D40">
        <w:tc>
          <w:tcPr>
            <w:tcW w:w="468" w:type="dxa"/>
          </w:tcPr>
          <w:p w:rsidR="002F2AAB" w:rsidRPr="00F332D8" w:rsidRDefault="002F2AAB" w:rsidP="00B55D40">
            <w:pPr>
              <w:jc w:val="both"/>
            </w:pPr>
            <w:r w:rsidRPr="00F332D8">
              <w:t>1</w:t>
            </w:r>
          </w:p>
        </w:tc>
        <w:tc>
          <w:tcPr>
            <w:tcW w:w="4500" w:type="dxa"/>
            <w:gridSpan w:val="2"/>
          </w:tcPr>
          <w:p w:rsidR="002F2AAB" w:rsidRPr="00F332D8" w:rsidRDefault="002F2AAB" w:rsidP="00B55D40">
            <w:pPr>
              <w:autoSpaceDE w:val="0"/>
              <w:autoSpaceDN w:val="0"/>
              <w:adjustRightInd w:val="0"/>
            </w:pPr>
            <w:r w:rsidRPr="00F332D8">
              <w:rPr>
                <w:bCs/>
              </w:rPr>
              <w:t xml:space="preserve">Did the study ask a clearly focused question? </w:t>
            </w:r>
          </w:p>
          <w:p w:rsidR="002F2AAB" w:rsidRPr="00F332D8" w:rsidRDefault="002F2AAB" w:rsidP="00B55D40">
            <w:pPr>
              <w:autoSpaceDE w:val="0"/>
              <w:autoSpaceDN w:val="0"/>
              <w:adjustRightInd w:val="0"/>
              <w:rPr>
                <w:i/>
                <w:iCs/>
              </w:rPr>
            </w:pPr>
            <w:r w:rsidRPr="00F332D8">
              <w:rPr>
                <w:i/>
                <w:iCs/>
              </w:rPr>
              <w:t>– Is the hypothesis/aim/objective of the study clearly described?</w:t>
            </w:r>
          </w:p>
          <w:p w:rsidR="002F2AAB" w:rsidRPr="00F332D8" w:rsidRDefault="002F2AAB" w:rsidP="00B55D40">
            <w:pPr>
              <w:autoSpaceDE w:val="0"/>
              <w:autoSpaceDN w:val="0"/>
              <w:adjustRightInd w:val="0"/>
              <w:rPr>
                <w:i/>
                <w:iCs/>
              </w:rPr>
            </w:pPr>
            <w:r w:rsidRPr="00F332D8">
              <w:rPr>
                <w:i/>
                <w:iCs/>
              </w:rPr>
              <w:t>-Is the study question focused in terms of the outcomes considered?</w:t>
            </w:r>
          </w:p>
        </w:tc>
        <w:tc>
          <w:tcPr>
            <w:tcW w:w="4320" w:type="dxa"/>
            <w:gridSpan w:val="3"/>
          </w:tcPr>
          <w:p w:rsidR="002F2AAB" w:rsidRPr="00F332D8" w:rsidRDefault="002F2AAB" w:rsidP="00B55D40">
            <w:pPr>
              <w:jc w:val="both"/>
            </w:pPr>
          </w:p>
        </w:tc>
        <w:tc>
          <w:tcPr>
            <w:tcW w:w="540" w:type="dxa"/>
            <w:gridSpan w:val="2"/>
          </w:tcPr>
          <w:p w:rsidR="002F2AAB" w:rsidRPr="00F332D8" w:rsidRDefault="002F2AAB" w:rsidP="00B55D40">
            <w:pPr>
              <w:jc w:val="both"/>
            </w:pPr>
          </w:p>
        </w:tc>
        <w:tc>
          <w:tcPr>
            <w:tcW w:w="540" w:type="dxa"/>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468" w:type="dxa"/>
          </w:tcPr>
          <w:p w:rsidR="002F2AAB" w:rsidRPr="00F332D8" w:rsidRDefault="002F2AAB" w:rsidP="00B55D40">
            <w:pPr>
              <w:jc w:val="both"/>
            </w:pPr>
            <w:r w:rsidRPr="00F332D8">
              <w:t>2</w:t>
            </w:r>
          </w:p>
        </w:tc>
        <w:tc>
          <w:tcPr>
            <w:tcW w:w="4500" w:type="dxa"/>
            <w:gridSpan w:val="2"/>
          </w:tcPr>
          <w:p w:rsidR="002F2AAB" w:rsidRPr="00F332D8" w:rsidRDefault="002F2AAB" w:rsidP="00B55D40">
            <w:r w:rsidRPr="00F332D8">
              <w:t>Is the study design appropriate for the research question?</w:t>
            </w:r>
          </w:p>
        </w:tc>
        <w:tc>
          <w:tcPr>
            <w:tcW w:w="4320" w:type="dxa"/>
            <w:gridSpan w:val="3"/>
          </w:tcPr>
          <w:p w:rsidR="002F2AAB" w:rsidRPr="00F332D8" w:rsidRDefault="002F2AAB" w:rsidP="00B55D40">
            <w:pPr>
              <w:jc w:val="both"/>
            </w:pPr>
          </w:p>
        </w:tc>
        <w:tc>
          <w:tcPr>
            <w:tcW w:w="540" w:type="dxa"/>
            <w:gridSpan w:val="2"/>
          </w:tcPr>
          <w:p w:rsidR="002F2AAB" w:rsidRPr="00F332D8" w:rsidRDefault="002F2AAB" w:rsidP="00B55D40">
            <w:pPr>
              <w:jc w:val="both"/>
            </w:pPr>
          </w:p>
        </w:tc>
        <w:tc>
          <w:tcPr>
            <w:tcW w:w="540" w:type="dxa"/>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468" w:type="dxa"/>
          </w:tcPr>
          <w:p w:rsidR="002F2AAB" w:rsidRPr="00A70A3B" w:rsidRDefault="002F2AAB" w:rsidP="00B55D40">
            <w:pPr>
              <w:jc w:val="both"/>
            </w:pPr>
            <w:r w:rsidRPr="00A70A3B">
              <w:t>3</w:t>
            </w:r>
          </w:p>
        </w:tc>
        <w:tc>
          <w:tcPr>
            <w:tcW w:w="4500" w:type="dxa"/>
            <w:gridSpan w:val="2"/>
          </w:tcPr>
          <w:p w:rsidR="002F2AAB" w:rsidRPr="00A70A3B" w:rsidRDefault="002F2AAB" w:rsidP="00B55D40">
            <w:r>
              <w:t>Was a validated tool used to assess mental disorder?</w:t>
            </w:r>
          </w:p>
          <w:p w:rsidR="002F2AAB" w:rsidRDefault="002F2AAB" w:rsidP="002F2AAB">
            <w:pPr>
              <w:numPr>
                <w:ilvl w:val="1"/>
                <w:numId w:val="25"/>
              </w:numPr>
              <w:tabs>
                <w:tab w:val="clear" w:pos="1800"/>
                <w:tab w:val="num" w:pos="252"/>
              </w:tabs>
              <w:spacing w:after="200" w:line="276" w:lineRule="auto"/>
              <w:ind w:left="252" w:hanging="180"/>
              <w:rPr>
                <w:i/>
              </w:rPr>
            </w:pPr>
            <w:r>
              <w:rPr>
                <w:i/>
              </w:rPr>
              <w:t>Diagnostic interview using validated instrument, e.g., SCID =2</w:t>
            </w:r>
          </w:p>
          <w:p w:rsidR="002F2AAB" w:rsidRPr="004F433D" w:rsidRDefault="002F2AAB" w:rsidP="002F2AAB">
            <w:pPr>
              <w:numPr>
                <w:ilvl w:val="1"/>
                <w:numId w:val="25"/>
              </w:numPr>
              <w:tabs>
                <w:tab w:val="clear" w:pos="1800"/>
                <w:tab w:val="num" w:pos="252"/>
              </w:tabs>
              <w:spacing w:after="200" w:line="276" w:lineRule="auto"/>
              <w:ind w:left="252" w:hanging="180"/>
              <w:rPr>
                <w:i/>
              </w:rPr>
            </w:pPr>
            <w:r>
              <w:rPr>
                <w:i/>
              </w:rPr>
              <w:t>Screening instrument for mental disorder e.g. PHQ, GAD-7, CES-D</w:t>
            </w:r>
          </w:p>
        </w:tc>
        <w:tc>
          <w:tcPr>
            <w:tcW w:w="4320" w:type="dxa"/>
            <w:gridSpan w:val="3"/>
          </w:tcPr>
          <w:p w:rsidR="002F2AAB" w:rsidRPr="00A70A3B" w:rsidRDefault="002F2AAB" w:rsidP="00B55D40">
            <w:pPr>
              <w:jc w:val="both"/>
            </w:pPr>
          </w:p>
        </w:tc>
        <w:tc>
          <w:tcPr>
            <w:tcW w:w="540" w:type="dxa"/>
            <w:gridSpan w:val="2"/>
          </w:tcPr>
          <w:p w:rsidR="002F2AAB" w:rsidRPr="00A70A3B" w:rsidRDefault="002F2AAB" w:rsidP="00B55D40">
            <w:pPr>
              <w:jc w:val="both"/>
            </w:pPr>
          </w:p>
        </w:tc>
        <w:tc>
          <w:tcPr>
            <w:tcW w:w="540" w:type="dxa"/>
          </w:tcPr>
          <w:p w:rsidR="002F2AAB" w:rsidRPr="00A70A3B" w:rsidRDefault="002F2AAB" w:rsidP="00B55D40">
            <w:pPr>
              <w:jc w:val="both"/>
            </w:pPr>
          </w:p>
        </w:tc>
        <w:tc>
          <w:tcPr>
            <w:tcW w:w="540" w:type="dxa"/>
          </w:tcPr>
          <w:p w:rsidR="002F2AAB" w:rsidRPr="00A70A3B" w:rsidRDefault="002F2AAB" w:rsidP="00B55D40">
            <w:pPr>
              <w:jc w:val="both"/>
            </w:pPr>
          </w:p>
        </w:tc>
      </w:tr>
      <w:tr w:rsidR="002F2AAB" w:rsidRPr="00F332D8" w:rsidTr="00B55D40">
        <w:tc>
          <w:tcPr>
            <w:tcW w:w="10908" w:type="dxa"/>
            <w:gridSpan w:val="10"/>
          </w:tcPr>
          <w:p w:rsidR="002F2AAB" w:rsidRPr="00F332D8" w:rsidRDefault="002F2AAB" w:rsidP="00B55D40">
            <w:pPr>
              <w:jc w:val="both"/>
              <w:rPr>
                <w:b/>
              </w:rPr>
            </w:pPr>
          </w:p>
          <w:p w:rsidR="002F2AAB" w:rsidRDefault="002F2AAB" w:rsidP="00B55D40">
            <w:pPr>
              <w:jc w:val="both"/>
              <w:rPr>
                <w:b/>
              </w:rPr>
            </w:pPr>
            <w:r w:rsidRPr="00F332D8">
              <w:rPr>
                <w:b/>
              </w:rPr>
              <w:t xml:space="preserve">Continue only if score on </w:t>
            </w:r>
            <w:r w:rsidRPr="00F332D8">
              <w:rPr>
                <w:b/>
                <w:u w:val="single"/>
              </w:rPr>
              <w:t>each</w:t>
            </w:r>
            <w:r w:rsidRPr="00F332D8">
              <w:rPr>
                <w:b/>
              </w:rPr>
              <w:t xml:space="preserve"> of questions 1 and 2 is one or more</w:t>
            </w:r>
          </w:p>
          <w:p w:rsidR="002F2AAB" w:rsidRPr="00F332D8" w:rsidRDefault="002F2AAB" w:rsidP="00B55D40">
            <w:pPr>
              <w:jc w:val="both"/>
              <w:rPr>
                <w:b/>
              </w:rPr>
            </w:pPr>
          </w:p>
        </w:tc>
      </w:tr>
      <w:tr w:rsidR="002F2AAB" w:rsidRPr="00F332D8" w:rsidTr="00B55D40">
        <w:tc>
          <w:tcPr>
            <w:tcW w:w="10908" w:type="dxa"/>
            <w:gridSpan w:val="10"/>
          </w:tcPr>
          <w:p w:rsidR="002F2AAB" w:rsidRPr="00F332D8" w:rsidRDefault="002F2AAB" w:rsidP="00B55D40">
            <w:pPr>
              <w:jc w:val="both"/>
              <w:rPr>
                <w:b/>
              </w:rPr>
            </w:pPr>
            <w:r w:rsidRPr="00F332D8">
              <w:rPr>
                <w:b/>
              </w:rPr>
              <w:t xml:space="preserve">Detailed questions </w:t>
            </w:r>
          </w:p>
        </w:tc>
      </w:tr>
      <w:tr w:rsidR="002F2AAB" w:rsidRPr="00F332D8" w:rsidTr="00B55D40">
        <w:trPr>
          <w:trHeight w:val="452"/>
        </w:trPr>
        <w:tc>
          <w:tcPr>
            <w:tcW w:w="10908" w:type="dxa"/>
            <w:gridSpan w:val="10"/>
          </w:tcPr>
          <w:p w:rsidR="002F2AAB" w:rsidRPr="00F332D8" w:rsidRDefault="002F2AAB" w:rsidP="00B55D40">
            <w:pPr>
              <w:jc w:val="both"/>
            </w:pPr>
            <w:r>
              <w:rPr>
                <w:b/>
              </w:rPr>
              <w:t>Measurement of risk of s</w:t>
            </w:r>
            <w:r w:rsidRPr="004E1127">
              <w:rPr>
                <w:b/>
              </w:rPr>
              <w:t xml:space="preserve">election </w:t>
            </w:r>
            <w:r>
              <w:rPr>
                <w:b/>
              </w:rPr>
              <w:t>b</w:t>
            </w:r>
            <w:r w:rsidRPr="004E1127">
              <w:rPr>
                <w:b/>
              </w:rPr>
              <w:t>ias</w:t>
            </w:r>
          </w:p>
        </w:tc>
      </w:tr>
      <w:tr w:rsidR="002F2AAB" w:rsidRPr="00F332D8" w:rsidTr="00B55D40">
        <w:trPr>
          <w:trHeight w:val="1808"/>
        </w:trPr>
        <w:tc>
          <w:tcPr>
            <w:tcW w:w="638" w:type="dxa"/>
            <w:gridSpan w:val="2"/>
          </w:tcPr>
          <w:p w:rsidR="002F2AAB" w:rsidRDefault="002F2AAB" w:rsidP="00B55D40">
            <w:pPr>
              <w:jc w:val="both"/>
            </w:pPr>
            <w:r>
              <w:t>4a</w:t>
            </w:r>
          </w:p>
          <w:p w:rsidR="002F2AAB" w:rsidRDefault="002F2AAB" w:rsidP="00B55D40">
            <w:pPr>
              <w:jc w:val="both"/>
            </w:pPr>
          </w:p>
          <w:p w:rsidR="002F2AAB" w:rsidRDefault="002F2AAB" w:rsidP="00B55D40">
            <w:pPr>
              <w:jc w:val="both"/>
            </w:pPr>
          </w:p>
          <w:p w:rsidR="002F2AAB" w:rsidRDefault="002F2AAB" w:rsidP="00B55D40">
            <w:pPr>
              <w:jc w:val="both"/>
            </w:pPr>
          </w:p>
          <w:p w:rsidR="002F2AAB" w:rsidRDefault="002F2AAB" w:rsidP="00B55D40">
            <w:pPr>
              <w:jc w:val="both"/>
            </w:pPr>
          </w:p>
          <w:p w:rsidR="002F2AAB" w:rsidRPr="00F332D8" w:rsidRDefault="002F2AAB" w:rsidP="00B55D40">
            <w:pPr>
              <w:jc w:val="both"/>
            </w:pPr>
          </w:p>
        </w:tc>
        <w:tc>
          <w:tcPr>
            <w:tcW w:w="5050" w:type="dxa"/>
            <w:gridSpan w:val="2"/>
          </w:tcPr>
          <w:p w:rsidR="002F2AAB" w:rsidRDefault="002F2AAB" w:rsidP="00B55D40">
            <w:pPr>
              <w:spacing w:after="120"/>
            </w:pPr>
            <w:r w:rsidRPr="00F332D8">
              <w:t xml:space="preserve">Is the sampling method appropriate for the research question? </w:t>
            </w:r>
            <w:r>
              <w:t xml:space="preserve"> </w:t>
            </w:r>
          </w:p>
          <w:p w:rsidR="002F2AAB" w:rsidRPr="00F332D8" w:rsidRDefault="002F2AAB" w:rsidP="00B55D40">
            <w:pPr>
              <w:spacing w:after="120"/>
              <w:rPr>
                <w:i/>
              </w:rPr>
            </w:pPr>
            <w:r w:rsidRPr="00F332D8">
              <w:rPr>
                <w:i/>
              </w:rPr>
              <w:t>Consider:</w:t>
            </w:r>
          </w:p>
          <w:p w:rsidR="002F2AAB" w:rsidRDefault="002F2AAB" w:rsidP="00B55D40">
            <w:pPr>
              <w:spacing w:after="120"/>
            </w:pPr>
            <w:r w:rsidRPr="00F332D8">
              <w:rPr>
                <w:i/>
              </w:rPr>
              <w:t>-The sampling method used (i.e. random selection of subjects)</w:t>
            </w:r>
            <w:r>
              <w:t xml:space="preserve"> </w:t>
            </w:r>
          </w:p>
          <w:p w:rsidR="002F2AAB" w:rsidRPr="004E1127" w:rsidRDefault="002F2AAB" w:rsidP="00B55D40">
            <w:pPr>
              <w:spacing w:after="120"/>
              <w:rPr>
                <w:i/>
              </w:rPr>
            </w:pPr>
            <w:r>
              <w:rPr>
                <w:i/>
              </w:rPr>
              <w:t xml:space="preserve">- </w:t>
            </w:r>
            <w:r w:rsidRPr="004E1127">
              <w:rPr>
                <w:i/>
              </w:rPr>
              <w:t>If applicable, is there a</w:t>
            </w:r>
            <w:r>
              <w:rPr>
                <w:i/>
              </w:rPr>
              <w:t>ppropriate selection of controls</w:t>
            </w:r>
            <w:r w:rsidRPr="004E1127">
              <w:rPr>
                <w:i/>
              </w:rPr>
              <w:t>?</w:t>
            </w:r>
          </w:p>
        </w:tc>
        <w:tc>
          <w:tcPr>
            <w:tcW w:w="2880" w:type="dxa"/>
          </w:tcPr>
          <w:p w:rsidR="002F2AAB" w:rsidRPr="00C12174" w:rsidRDefault="002F2AAB" w:rsidP="00B55D40">
            <w:pPr>
              <w:autoSpaceDE w:val="0"/>
              <w:autoSpaceDN w:val="0"/>
              <w:adjustRightInd w:val="0"/>
              <w:rPr>
                <w:lang w:val="en-US"/>
              </w:rPr>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rPr>
          <w:trHeight w:val="1494"/>
        </w:trPr>
        <w:tc>
          <w:tcPr>
            <w:tcW w:w="638" w:type="dxa"/>
            <w:gridSpan w:val="2"/>
          </w:tcPr>
          <w:p w:rsidR="002F2AAB" w:rsidRPr="00F332D8" w:rsidRDefault="002F2AAB" w:rsidP="00B55D40">
            <w:pPr>
              <w:jc w:val="both"/>
            </w:pPr>
            <w:r>
              <w:t>4b</w:t>
            </w:r>
          </w:p>
        </w:tc>
        <w:tc>
          <w:tcPr>
            <w:tcW w:w="5050" w:type="dxa"/>
            <w:gridSpan w:val="2"/>
          </w:tcPr>
          <w:p w:rsidR="002F2AAB" w:rsidRPr="00F332D8" w:rsidRDefault="002F2AAB" w:rsidP="00B55D40">
            <w:pPr>
              <w:spacing w:after="120"/>
            </w:pPr>
            <w:r w:rsidRPr="00F332D8">
              <w:t>Are subjects appropriate</w:t>
            </w:r>
            <w:r>
              <w:t>ly defined</w:t>
            </w:r>
            <w:r w:rsidRPr="00F332D8">
              <w:t>?</w:t>
            </w:r>
            <w:r>
              <w:t xml:space="preserve"> </w:t>
            </w:r>
          </w:p>
          <w:p w:rsidR="002F2AAB" w:rsidRPr="00F332D8" w:rsidRDefault="002F2AAB" w:rsidP="00B55D40">
            <w:pPr>
              <w:spacing w:after="120"/>
              <w:rPr>
                <w:i/>
              </w:rPr>
            </w:pPr>
            <w:r w:rsidRPr="00F332D8">
              <w:rPr>
                <w:i/>
              </w:rPr>
              <w:t>Consider:</w:t>
            </w:r>
          </w:p>
          <w:p w:rsidR="002F2AAB" w:rsidRDefault="002F2AAB" w:rsidP="00B55D40">
            <w:pPr>
              <w:spacing w:after="120"/>
              <w:rPr>
                <w:i/>
              </w:rPr>
            </w:pPr>
            <w:r w:rsidRPr="00F332D8">
              <w:rPr>
                <w:i/>
              </w:rPr>
              <w:t>- Inclusion/ exclusion criteria specified</w:t>
            </w:r>
            <w:r>
              <w:rPr>
                <w:i/>
              </w:rPr>
              <w:t xml:space="preserve"> </w:t>
            </w:r>
          </w:p>
          <w:p w:rsidR="002F2AAB" w:rsidRPr="00F332D8" w:rsidRDefault="002F2AAB" w:rsidP="00B55D40">
            <w:pPr>
              <w:spacing w:after="120"/>
              <w:rPr>
                <w:i/>
              </w:rPr>
            </w:pPr>
            <w:r>
              <w:rPr>
                <w:i/>
              </w:rPr>
              <w:t>- Inclusion/exclusion criteria appropriate</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rPr>
          <w:trHeight w:val="1193"/>
        </w:trPr>
        <w:tc>
          <w:tcPr>
            <w:tcW w:w="638" w:type="dxa"/>
            <w:gridSpan w:val="2"/>
          </w:tcPr>
          <w:p w:rsidR="002F2AAB" w:rsidRPr="00F332D8" w:rsidRDefault="002F2AAB" w:rsidP="00B55D40">
            <w:pPr>
              <w:jc w:val="both"/>
            </w:pPr>
            <w:r>
              <w:lastRenderedPageBreak/>
              <w:t>4c</w:t>
            </w:r>
          </w:p>
        </w:tc>
        <w:tc>
          <w:tcPr>
            <w:tcW w:w="5050" w:type="dxa"/>
            <w:gridSpan w:val="2"/>
          </w:tcPr>
          <w:p w:rsidR="002F2AAB" w:rsidRDefault="002F2AAB" w:rsidP="00B55D40">
            <w:pPr>
              <w:spacing w:after="120"/>
            </w:pPr>
            <w:r w:rsidRPr="00F332D8">
              <w:t xml:space="preserve">Is the </w:t>
            </w:r>
            <w:r>
              <w:t xml:space="preserve">sample size appropriate? </w:t>
            </w:r>
          </w:p>
          <w:p w:rsidR="002F2AAB" w:rsidRPr="00F332D8" w:rsidRDefault="002F2AAB" w:rsidP="00B55D40">
            <w:pPr>
              <w:spacing w:after="120"/>
              <w:rPr>
                <w:i/>
              </w:rPr>
            </w:pPr>
            <w:r>
              <w:rPr>
                <w:i/>
              </w:rPr>
              <w:t>Consider</w:t>
            </w:r>
            <w:r w:rsidRPr="00F332D8">
              <w:rPr>
                <w:i/>
              </w:rPr>
              <w:t xml:space="preserve">: </w:t>
            </w:r>
          </w:p>
          <w:p w:rsidR="002F2AAB" w:rsidRDefault="002F2AAB" w:rsidP="00B55D40">
            <w:pPr>
              <w:spacing w:after="120"/>
              <w:rPr>
                <w:i/>
              </w:rPr>
            </w:pPr>
            <w:r w:rsidRPr="00F332D8">
              <w:rPr>
                <w:i/>
              </w:rPr>
              <w:t xml:space="preserve">- </w:t>
            </w:r>
            <w:r>
              <w:rPr>
                <w:i/>
              </w:rPr>
              <w:t>Is the</w:t>
            </w:r>
            <w:r w:rsidRPr="00F332D8">
              <w:rPr>
                <w:i/>
              </w:rPr>
              <w:t xml:space="preserve"> sample size</w:t>
            </w:r>
            <w:r>
              <w:rPr>
                <w:i/>
              </w:rPr>
              <w:t xml:space="preserve"> justified?</w:t>
            </w:r>
            <w:r w:rsidRPr="00F332D8">
              <w:rPr>
                <w:i/>
              </w:rPr>
              <w:t xml:space="preserve"> </w:t>
            </w:r>
          </w:p>
          <w:p w:rsidR="002F2AAB" w:rsidRDefault="002F2AAB" w:rsidP="00B55D40">
            <w:pPr>
              <w:spacing w:after="120"/>
              <w:rPr>
                <w:i/>
              </w:rPr>
            </w:pPr>
            <w:r>
              <w:rPr>
                <w:i/>
              </w:rPr>
              <w:t>- W</w:t>
            </w:r>
            <w:r w:rsidRPr="00F332D8">
              <w:rPr>
                <w:i/>
              </w:rPr>
              <w:t>ere a suffi</w:t>
            </w:r>
            <w:r>
              <w:rPr>
                <w:i/>
              </w:rPr>
              <w:t>cient number of cases selected?</w:t>
            </w:r>
          </w:p>
          <w:p w:rsidR="002F2AAB" w:rsidRPr="00F332D8" w:rsidRDefault="002F2AAB" w:rsidP="00B55D40">
            <w:pPr>
              <w:spacing w:after="120"/>
              <w:rPr>
                <w:i/>
              </w:rPr>
            </w:pPr>
            <w:r>
              <w:rPr>
                <w:i/>
              </w:rPr>
              <w:t>- If applicable, were a sufficient number of controls selected?</w:t>
            </w:r>
            <w:r w:rsidRPr="00F332D8">
              <w:rPr>
                <w:i/>
              </w:rPr>
              <w:t xml:space="preserve"> </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rPr>
          <w:trHeight w:val="1192"/>
        </w:trPr>
        <w:tc>
          <w:tcPr>
            <w:tcW w:w="638" w:type="dxa"/>
            <w:gridSpan w:val="2"/>
          </w:tcPr>
          <w:p w:rsidR="002F2AAB" w:rsidRDefault="002F2AAB" w:rsidP="00B55D40">
            <w:pPr>
              <w:jc w:val="both"/>
            </w:pPr>
            <w:r>
              <w:t>4d</w:t>
            </w:r>
          </w:p>
        </w:tc>
        <w:tc>
          <w:tcPr>
            <w:tcW w:w="5050" w:type="dxa"/>
            <w:gridSpan w:val="2"/>
          </w:tcPr>
          <w:p w:rsidR="002F2AAB" w:rsidRDefault="002F2AAB" w:rsidP="00B55D40">
            <w:pPr>
              <w:spacing w:after="120"/>
            </w:pPr>
            <w:r>
              <w:t>Is the study sample representative of the population of interest?</w:t>
            </w:r>
          </w:p>
          <w:p w:rsidR="002F2AAB" w:rsidRPr="00046820" w:rsidRDefault="002F2AAB" w:rsidP="00B55D40">
            <w:pPr>
              <w:spacing w:after="120"/>
              <w:rPr>
                <w:i/>
              </w:rPr>
            </w:pPr>
            <w:r w:rsidRPr="00F332D8">
              <w:rPr>
                <w:i/>
              </w:rPr>
              <w:t>-</w:t>
            </w:r>
            <w:r>
              <w:rPr>
                <w:i/>
              </w:rPr>
              <w:t>Do the authors assess the representativeness of the study sample?</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638" w:type="dxa"/>
            <w:gridSpan w:val="2"/>
          </w:tcPr>
          <w:p w:rsidR="002F2AAB" w:rsidRDefault="002F2AAB" w:rsidP="00B55D40">
            <w:pPr>
              <w:jc w:val="both"/>
            </w:pPr>
            <w:r>
              <w:t>4e</w:t>
            </w:r>
          </w:p>
        </w:tc>
        <w:tc>
          <w:tcPr>
            <w:tcW w:w="5050" w:type="dxa"/>
            <w:gridSpan w:val="2"/>
          </w:tcPr>
          <w:p w:rsidR="002F2AAB" w:rsidRPr="00F332D8" w:rsidRDefault="002F2AAB" w:rsidP="00B55D40">
            <w:pPr>
              <w:spacing w:after="120"/>
            </w:pPr>
            <w:r>
              <w:t>Does the leve</w:t>
            </w:r>
            <w:r w:rsidRPr="00F332D8">
              <w:t>l of non-participation</w:t>
            </w:r>
            <w:r>
              <w:t xml:space="preserve"> risk introducing bias</w:t>
            </w:r>
            <w:r w:rsidRPr="00F332D8">
              <w:t>?</w:t>
            </w:r>
          </w:p>
          <w:p w:rsidR="002F2AAB" w:rsidRPr="00F332D8" w:rsidRDefault="002F2AAB" w:rsidP="00B55D40">
            <w:pPr>
              <w:spacing w:after="120"/>
              <w:rPr>
                <w:i/>
              </w:rPr>
            </w:pPr>
            <w:r w:rsidRPr="00F332D8">
              <w:rPr>
                <w:i/>
              </w:rPr>
              <w:t>Consider:</w:t>
            </w:r>
          </w:p>
          <w:p w:rsidR="002F2AAB" w:rsidRPr="00F332D8" w:rsidRDefault="002F2AAB" w:rsidP="00B55D40">
            <w:pPr>
              <w:spacing w:after="120"/>
              <w:rPr>
                <w:i/>
              </w:rPr>
            </w:pPr>
            <w:r w:rsidRPr="00F332D8">
              <w:rPr>
                <w:i/>
              </w:rPr>
              <w:t>-Are key demographic characteristics of non-participants reported and compared against participants?</w:t>
            </w:r>
          </w:p>
          <w:p w:rsidR="002F2AAB" w:rsidRDefault="002F2AAB" w:rsidP="00B55D40">
            <w:pPr>
              <w:spacing w:after="120"/>
              <w:rPr>
                <w:i/>
              </w:rPr>
            </w:pPr>
            <w:r w:rsidRPr="00F332D8">
              <w:rPr>
                <w:i/>
              </w:rPr>
              <w:t>-Does the study report on the impact of non-participation?</w:t>
            </w:r>
          </w:p>
          <w:p w:rsidR="002F2AAB" w:rsidRPr="00F332D8" w:rsidRDefault="002F2AAB" w:rsidP="00B55D40">
            <w:pPr>
              <w:spacing w:after="120"/>
            </w:pPr>
            <w:r>
              <w:rPr>
                <w:i/>
              </w:rPr>
              <w:t>-If applicable, rates of attrition reported</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638" w:type="dxa"/>
            <w:gridSpan w:val="2"/>
          </w:tcPr>
          <w:p w:rsidR="002F2AAB" w:rsidRPr="00F332D8" w:rsidRDefault="002F2AAB" w:rsidP="00B55D40">
            <w:pPr>
              <w:jc w:val="both"/>
            </w:pPr>
            <w:r>
              <w:t>5</w:t>
            </w:r>
          </w:p>
        </w:tc>
        <w:tc>
          <w:tcPr>
            <w:tcW w:w="5050" w:type="dxa"/>
            <w:gridSpan w:val="2"/>
          </w:tcPr>
          <w:p w:rsidR="002F2AAB" w:rsidRPr="00F332D8" w:rsidRDefault="002F2AAB" w:rsidP="00B55D40">
            <w:pPr>
              <w:spacing w:after="120"/>
            </w:pPr>
            <w:r w:rsidRPr="00F332D8">
              <w:t>Is the study setting appropriate to the aims of the research?</w:t>
            </w:r>
            <w:r>
              <w:t xml:space="preserve"> (e.g. setting, location, relevant dates)</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638" w:type="dxa"/>
            <w:gridSpan w:val="2"/>
          </w:tcPr>
          <w:p w:rsidR="002F2AAB" w:rsidRPr="00F332D8" w:rsidRDefault="002F2AAB" w:rsidP="00B55D40">
            <w:pPr>
              <w:jc w:val="both"/>
            </w:pPr>
            <w:r>
              <w:t>6</w:t>
            </w:r>
          </w:p>
        </w:tc>
        <w:tc>
          <w:tcPr>
            <w:tcW w:w="5050" w:type="dxa"/>
            <w:gridSpan w:val="2"/>
          </w:tcPr>
          <w:p w:rsidR="002F2AAB" w:rsidRPr="00F332D8" w:rsidRDefault="002F2AAB" w:rsidP="00B55D40">
            <w:pPr>
              <w:spacing w:after="120"/>
            </w:pPr>
            <w:r w:rsidRPr="00F332D8">
              <w:t>Is the method of data collection appropriate for the aims of the research?</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10908" w:type="dxa"/>
            <w:gridSpan w:val="10"/>
          </w:tcPr>
          <w:p w:rsidR="002F2AAB" w:rsidRPr="00F332D8" w:rsidRDefault="002F2AAB" w:rsidP="00B55D40">
            <w:pPr>
              <w:jc w:val="both"/>
            </w:pPr>
            <w:r>
              <w:rPr>
                <w:b/>
              </w:rPr>
              <w:t>Measurement of risk of measurement b</w:t>
            </w:r>
            <w:r w:rsidRPr="004E1127">
              <w:rPr>
                <w:b/>
              </w:rPr>
              <w:t>ias</w:t>
            </w:r>
          </w:p>
        </w:tc>
      </w:tr>
      <w:tr w:rsidR="002F2AAB" w:rsidRPr="00F332D8" w:rsidTr="00B55D40">
        <w:tc>
          <w:tcPr>
            <w:tcW w:w="638" w:type="dxa"/>
            <w:gridSpan w:val="2"/>
          </w:tcPr>
          <w:p w:rsidR="002F2AAB" w:rsidRPr="00F332D8" w:rsidRDefault="002F2AAB" w:rsidP="00B55D40">
            <w:pPr>
              <w:jc w:val="both"/>
            </w:pPr>
            <w:r>
              <w:t>7</w:t>
            </w:r>
          </w:p>
        </w:tc>
        <w:tc>
          <w:tcPr>
            <w:tcW w:w="5050" w:type="dxa"/>
            <w:gridSpan w:val="2"/>
          </w:tcPr>
          <w:p w:rsidR="002F2AAB" w:rsidRPr="00F332D8" w:rsidRDefault="002F2AAB" w:rsidP="00B55D40">
            <w:pPr>
              <w:autoSpaceDE w:val="0"/>
              <w:autoSpaceDN w:val="0"/>
              <w:adjustRightInd w:val="0"/>
              <w:spacing w:after="120"/>
              <w:rPr>
                <w:iCs/>
              </w:rPr>
            </w:pPr>
            <w:r>
              <w:rPr>
                <w:iCs/>
              </w:rPr>
              <w:t xml:space="preserve">Are suitable/standard </w:t>
            </w:r>
            <w:r w:rsidRPr="00F332D8">
              <w:rPr>
                <w:iCs/>
              </w:rPr>
              <w:t>criteria used for measurement of domestic violence?</w:t>
            </w:r>
          </w:p>
          <w:p w:rsidR="002F2AAB" w:rsidRPr="00F332D8" w:rsidRDefault="002F2AAB" w:rsidP="00B55D40">
            <w:pPr>
              <w:autoSpaceDE w:val="0"/>
              <w:autoSpaceDN w:val="0"/>
              <w:adjustRightInd w:val="0"/>
              <w:spacing w:after="120"/>
              <w:rPr>
                <w:i/>
                <w:iCs/>
              </w:rPr>
            </w:pPr>
            <w:r w:rsidRPr="00F332D8">
              <w:rPr>
                <w:i/>
                <w:iCs/>
              </w:rPr>
              <w:t>Consider:</w:t>
            </w:r>
          </w:p>
          <w:p w:rsidR="002F2AAB" w:rsidRPr="00F332D8" w:rsidRDefault="002F2AAB" w:rsidP="00B55D40">
            <w:pPr>
              <w:autoSpaceDE w:val="0"/>
              <w:autoSpaceDN w:val="0"/>
              <w:adjustRightInd w:val="0"/>
              <w:spacing w:after="120"/>
              <w:rPr>
                <w:i/>
                <w:iCs/>
              </w:rPr>
            </w:pPr>
            <w:r w:rsidRPr="00F332D8">
              <w:rPr>
                <w:i/>
                <w:iCs/>
              </w:rPr>
              <w:t>-Criteria of domestic violence was clearly defined</w:t>
            </w:r>
          </w:p>
          <w:p w:rsidR="002F2AAB" w:rsidRPr="00F332D8" w:rsidRDefault="002F2AAB" w:rsidP="00B55D40">
            <w:pPr>
              <w:autoSpaceDE w:val="0"/>
              <w:autoSpaceDN w:val="0"/>
              <w:adjustRightInd w:val="0"/>
              <w:spacing w:after="120"/>
              <w:rPr>
                <w:i/>
                <w:iCs/>
              </w:rPr>
            </w:pPr>
            <w:r w:rsidRPr="00F332D8">
              <w:rPr>
                <w:i/>
                <w:iCs/>
              </w:rPr>
              <w:t xml:space="preserve">-Potential for bias of measurement </w:t>
            </w:r>
          </w:p>
          <w:p w:rsidR="002F2AAB" w:rsidRPr="00F332D8" w:rsidRDefault="002F2AAB" w:rsidP="00B55D40">
            <w:pPr>
              <w:autoSpaceDE w:val="0"/>
              <w:autoSpaceDN w:val="0"/>
              <w:adjustRightInd w:val="0"/>
              <w:spacing w:after="120"/>
              <w:rPr>
                <w:i/>
                <w:iCs/>
              </w:rPr>
            </w:pPr>
            <w:r w:rsidRPr="00F332D8">
              <w:rPr>
                <w:i/>
                <w:iCs/>
              </w:rPr>
              <w:t>-If measures piloted</w:t>
            </w:r>
          </w:p>
          <w:p w:rsidR="002F2AAB" w:rsidRPr="00F332D8" w:rsidRDefault="002F2AAB" w:rsidP="00B55D40">
            <w:pPr>
              <w:autoSpaceDE w:val="0"/>
              <w:autoSpaceDN w:val="0"/>
              <w:adjustRightInd w:val="0"/>
              <w:spacing w:after="120"/>
              <w:rPr>
                <w:i/>
                <w:iCs/>
              </w:rPr>
            </w:pPr>
          </w:p>
          <w:p w:rsidR="002F2AAB" w:rsidRPr="00F332D8" w:rsidRDefault="002F2AAB" w:rsidP="00B55D40">
            <w:pPr>
              <w:autoSpaceDE w:val="0"/>
              <w:autoSpaceDN w:val="0"/>
              <w:adjustRightInd w:val="0"/>
              <w:spacing w:after="120"/>
              <w:rPr>
                <w:i/>
                <w:iCs/>
              </w:rPr>
            </w:pPr>
            <w:r w:rsidRPr="00F332D8">
              <w:rPr>
                <w:i/>
                <w:iCs/>
              </w:rPr>
              <w:t>- Standardised/pre-validated measures (score 2 points)</w:t>
            </w:r>
          </w:p>
          <w:p w:rsidR="002F2AAB" w:rsidRPr="00F332D8" w:rsidRDefault="002F2AAB" w:rsidP="00B55D40">
            <w:pPr>
              <w:autoSpaceDE w:val="0"/>
              <w:autoSpaceDN w:val="0"/>
              <w:adjustRightInd w:val="0"/>
              <w:spacing w:after="120"/>
              <w:rPr>
                <w:i/>
                <w:iCs/>
              </w:rPr>
            </w:pPr>
            <w:r w:rsidRPr="00F332D8">
              <w:rPr>
                <w:i/>
                <w:iCs/>
              </w:rPr>
              <w:t>- Researchers developed their own measure (score 1 point)</w:t>
            </w:r>
          </w:p>
          <w:p w:rsidR="002F2AAB" w:rsidRPr="00F332D8" w:rsidRDefault="002F2AAB" w:rsidP="00B55D40">
            <w:pPr>
              <w:autoSpaceDE w:val="0"/>
              <w:autoSpaceDN w:val="0"/>
              <w:adjustRightInd w:val="0"/>
              <w:spacing w:after="120"/>
              <w:rPr>
                <w:i/>
                <w:iCs/>
              </w:rPr>
            </w:pPr>
            <w:r w:rsidRPr="00F332D8">
              <w:rPr>
                <w:i/>
                <w:iCs/>
              </w:rPr>
              <w:t>- No details of measurement were provided (score 0 point)</w:t>
            </w:r>
            <w:r w:rsidRPr="00F332D8">
              <w:rPr>
                <w:iCs/>
              </w:rPr>
              <w:t xml:space="preserve"> </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638" w:type="dxa"/>
            <w:gridSpan w:val="2"/>
          </w:tcPr>
          <w:p w:rsidR="002F2AAB" w:rsidRPr="002F2AAB" w:rsidRDefault="002F2AAB" w:rsidP="00B55D40">
            <w:pPr>
              <w:jc w:val="both"/>
            </w:pPr>
            <w:r w:rsidRPr="002F2AAB">
              <w:t>8</w:t>
            </w:r>
          </w:p>
        </w:tc>
        <w:tc>
          <w:tcPr>
            <w:tcW w:w="5050" w:type="dxa"/>
            <w:gridSpan w:val="2"/>
          </w:tcPr>
          <w:p w:rsidR="002F2AAB" w:rsidRPr="002F2AAB" w:rsidRDefault="002F2AAB" w:rsidP="00B55D40">
            <w:pPr>
              <w:autoSpaceDE w:val="0"/>
              <w:autoSpaceDN w:val="0"/>
              <w:adjustRightInd w:val="0"/>
              <w:spacing w:after="120"/>
              <w:rPr>
                <w:iCs/>
              </w:rPr>
            </w:pPr>
            <w:r w:rsidRPr="002F2AAB">
              <w:rPr>
                <w:iCs/>
              </w:rPr>
              <w:t>Are known confounders accounted for by study design?</w:t>
            </w:r>
          </w:p>
          <w:p w:rsidR="002F2AAB" w:rsidRPr="002F2AAB" w:rsidRDefault="002F2AAB" w:rsidP="00B55D40">
            <w:pPr>
              <w:autoSpaceDE w:val="0"/>
              <w:autoSpaceDN w:val="0"/>
              <w:adjustRightInd w:val="0"/>
              <w:spacing w:after="120"/>
              <w:rPr>
                <w:i/>
                <w:iCs/>
              </w:rPr>
            </w:pPr>
            <w:r w:rsidRPr="002F2AAB">
              <w:rPr>
                <w:i/>
                <w:iCs/>
              </w:rPr>
              <w:t>- Was consideration of confounding factors accounted for in study design?</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638" w:type="dxa"/>
            <w:gridSpan w:val="2"/>
          </w:tcPr>
          <w:p w:rsidR="002F2AAB" w:rsidRPr="002F2AAB" w:rsidRDefault="002F2AAB" w:rsidP="00B55D40">
            <w:pPr>
              <w:jc w:val="both"/>
            </w:pPr>
            <w:r w:rsidRPr="002F2AAB">
              <w:t>9</w:t>
            </w:r>
          </w:p>
        </w:tc>
        <w:tc>
          <w:tcPr>
            <w:tcW w:w="5050" w:type="dxa"/>
            <w:gridSpan w:val="2"/>
          </w:tcPr>
          <w:p w:rsidR="002F2AAB" w:rsidRPr="002F2AAB" w:rsidRDefault="002F2AAB" w:rsidP="00B55D40">
            <w:pPr>
              <w:autoSpaceDE w:val="0"/>
              <w:autoSpaceDN w:val="0"/>
              <w:adjustRightInd w:val="0"/>
              <w:spacing w:after="120"/>
              <w:rPr>
                <w:iCs/>
              </w:rPr>
            </w:pPr>
            <w:r w:rsidRPr="002F2AAB">
              <w:rPr>
                <w:iCs/>
              </w:rPr>
              <w:t xml:space="preserve">Are known confounders accounted for in the </w:t>
            </w:r>
            <w:r w:rsidRPr="002F2AAB">
              <w:rPr>
                <w:iCs/>
              </w:rPr>
              <w:lastRenderedPageBreak/>
              <w:t>analyses?</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638" w:type="dxa"/>
            <w:gridSpan w:val="2"/>
          </w:tcPr>
          <w:p w:rsidR="002F2AAB" w:rsidRPr="00F332D8" w:rsidRDefault="002F2AAB" w:rsidP="00B55D40">
            <w:pPr>
              <w:jc w:val="both"/>
            </w:pPr>
            <w:r>
              <w:lastRenderedPageBreak/>
              <w:t>10</w:t>
            </w:r>
          </w:p>
        </w:tc>
        <w:tc>
          <w:tcPr>
            <w:tcW w:w="5050" w:type="dxa"/>
            <w:gridSpan w:val="2"/>
          </w:tcPr>
          <w:p w:rsidR="002F2AAB" w:rsidRPr="00F332D8" w:rsidRDefault="002F2AAB" w:rsidP="00B55D40">
            <w:r w:rsidRPr="00F332D8">
              <w:t>Are the statistical tests used to assess the main outcomes appropriate?</w:t>
            </w:r>
          </w:p>
          <w:p w:rsidR="002F2AAB" w:rsidRPr="00F332D8" w:rsidRDefault="002F2AAB" w:rsidP="00B55D40">
            <w:pPr>
              <w:rPr>
                <w:i/>
              </w:rPr>
            </w:pPr>
            <w:r w:rsidRPr="00F332D8">
              <w:rPr>
                <w:i/>
              </w:rPr>
              <w:t>-Was there adequate adjustment for confounding in the analyses?</w:t>
            </w:r>
          </w:p>
          <w:p w:rsidR="002F2AAB" w:rsidRPr="00F332D8" w:rsidRDefault="002F2AAB" w:rsidP="00B55D40">
            <w:pPr>
              <w:rPr>
                <w:i/>
              </w:rPr>
            </w:pPr>
            <w:r w:rsidRPr="00F332D8">
              <w:rPr>
                <w:i/>
              </w:rPr>
              <w:t>- Do the analyses adjust for different lengths of follow-up (if applicable)?</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638" w:type="dxa"/>
            <w:gridSpan w:val="2"/>
          </w:tcPr>
          <w:p w:rsidR="002F2AAB" w:rsidRPr="00F332D8" w:rsidRDefault="002F2AAB" w:rsidP="00B55D40">
            <w:pPr>
              <w:jc w:val="both"/>
            </w:pPr>
            <w:r>
              <w:t>11</w:t>
            </w:r>
            <w:r w:rsidRPr="00F332D8">
              <w:t>a</w:t>
            </w:r>
          </w:p>
        </w:tc>
        <w:tc>
          <w:tcPr>
            <w:tcW w:w="5050" w:type="dxa"/>
            <w:gridSpan w:val="2"/>
          </w:tcPr>
          <w:p w:rsidR="002F2AAB" w:rsidRPr="00F332D8" w:rsidRDefault="002F2AAB" w:rsidP="00B55D40">
            <w:r w:rsidRPr="00F332D8">
              <w:t>Are the estimates reported with confidence intervals and in detail by sub-group (if appropriate)?</w:t>
            </w:r>
          </w:p>
          <w:p w:rsidR="002F2AAB" w:rsidRPr="00F332D8" w:rsidRDefault="002F2AAB" w:rsidP="00B55D40">
            <w:pPr>
              <w:rPr>
                <w:i/>
              </w:rPr>
            </w:pPr>
            <w:r w:rsidRPr="00F332D8">
              <w:rPr>
                <w:i/>
                <w:iCs/>
              </w:rPr>
              <w:t>- Were the findings reported clearly?</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rPr>
          <w:trHeight w:val="860"/>
        </w:trPr>
        <w:tc>
          <w:tcPr>
            <w:tcW w:w="638" w:type="dxa"/>
            <w:gridSpan w:val="2"/>
          </w:tcPr>
          <w:p w:rsidR="002F2AAB" w:rsidRDefault="002F2AAB" w:rsidP="00B55D40">
            <w:pPr>
              <w:jc w:val="both"/>
            </w:pPr>
            <w:r>
              <w:t>11b</w:t>
            </w:r>
          </w:p>
        </w:tc>
        <w:tc>
          <w:tcPr>
            <w:tcW w:w="5050" w:type="dxa"/>
            <w:gridSpan w:val="2"/>
          </w:tcPr>
          <w:p w:rsidR="002F2AAB" w:rsidRDefault="002F2AAB" w:rsidP="00B55D40">
            <w:pPr>
              <w:rPr>
                <w:iCs/>
              </w:rPr>
            </w:pPr>
            <w:r>
              <w:rPr>
                <w:iCs/>
              </w:rPr>
              <w:t>Are statistically non-significant results presented?</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rPr>
          <w:trHeight w:val="860"/>
        </w:trPr>
        <w:tc>
          <w:tcPr>
            <w:tcW w:w="638" w:type="dxa"/>
            <w:gridSpan w:val="2"/>
          </w:tcPr>
          <w:p w:rsidR="002F2AAB" w:rsidRDefault="002F2AAB" w:rsidP="00B55D40">
            <w:pPr>
              <w:jc w:val="both"/>
            </w:pPr>
            <w:r>
              <w:t>11c</w:t>
            </w:r>
          </w:p>
        </w:tc>
        <w:tc>
          <w:tcPr>
            <w:tcW w:w="5050" w:type="dxa"/>
            <w:gridSpan w:val="2"/>
          </w:tcPr>
          <w:p w:rsidR="002F2AAB" w:rsidRDefault="002F2AAB" w:rsidP="00B55D40">
            <w:pPr>
              <w:rPr>
                <w:iCs/>
              </w:rPr>
            </w:pPr>
            <w:r>
              <w:rPr>
                <w:iCs/>
              </w:rPr>
              <w:t xml:space="preserve">Are data for relevant variables complete? </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rPr>
          <w:trHeight w:val="568"/>
        </w:trPr>
        <w:tc>
          <w:tcPr>
            <w:tcW w:w="638" w:type="dxa"/>
            <w:gridSpan w:val="2"/>
          </w:tcPr>
          <w:p w:rsidR="002F2AAB" w:rsidRPr="00F332D8" w:rsidRDefault="002F2AAB" w:rsidP="00B55D40">
            <w:pPr>
              <w:jc w:val="both"/>
            </w:pPr>
            <w:r>
              <w:t>12</w:t>
            </w:r>
          </w:p>
        </w:tc>
        <w:tc>
          <w:tcPr>
            <w:tcW w:w="5050" w:type="dxa"/>
            <w:gridSpan w:val="2"/>
          </w:tcPr>
          <w:p w:rsidR="002F2AAB" w:rsidRPr="00F332D8" w:rsidRDefault="002F2AAB" w:rsidP="00B55D40">
            <w:r w:rsidRPr="00F332D8">
              <w:t>Was the conduct of the fieldwork appropriate to the study setting?</w:t>
            </w:r>
          </w:p>
          <w:p w:rsidR="002F2AAB" w:rsidRPr="00F332D8" w:rsidRDefault="002F2AAB" w:rsidP="00B55D40">
            <w:pPr>
              <w:rPr>
                <w:i/>
                <w:iCs/>
              </w:rPr>
            </w:pPr>
            <w:r w:rsidRPr="00F332D8">
              <w:rPr>
                <w:i/>
                <w:iCs/>
              </w:rPr>
              <w:t xml:space="preserve">-Was the allocation of the interviewer/interpreter sensitive to the </w:t>
            </w:r>
            <w:r>
              <w:rPr>
                <w:i/>
                <w:iCs/>
              </w:rPr>
              <w:t>background</w:t>
            </w:r>
            <w:r w:rsidRPr="00F332D8">
              <w:rPr>
                <w:i/>
                <w:iCs/>
              </w:rPr>
              <w:t xml:space="preserve"> of the participant?</w:t>
            </w:r>
          </w:p>
          <w:p w:rsidR="002F2AAB" w:rsidRPr="00F332D8" w:rsidRDefault="002F2AAB" w:rsidP="00B55D40">
            <w:r w:rsidRPr="00F332D8">
              <w:rPr>
                <w:i/>
                <w:iCs/>
              </w:rPr>
              <w:t xml:space="preserve">-Were fieldworkers trained and supported to work with people who have </w:t>
            </w:r>
            <w:r>
              <w:rPr>
                <w:i/>
                <w:iCs/>
              </w:rPr>
              <w:t xml:space="preserve">perpetrated </w:t>
            </w:r>
            <w:r w:rsidRPr="00F332D8">
              <w:rPr>
                <w:i/>
                <w:iCs/>
              </w:rPr>
              <w:t>domestic violence?</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rPr>
          <w:trHeight w:val="568"/>
        </w:trPr>
        <w:tc>
          <w:tcPr>
            <w:tcW w:w="638" w:type="dxa"/>
            <w:gridSpan w:val="2"/>
          </w:tcPr>
          <w:p w:rsidR="002F2AAB" w:rsidRPr="00F332D8" w:rsidRDefault="002F2AAB" w:rsidP="00B55D40">
            <w:pPr>
              <w:jc w:val="both"/>
            </w:pPr>
            <w:r>
              <w:t>13</w:t>
            </w:r>
          </w:p>
        </w:tc>
        <w:tc>
          <w:tcPr>
            <w:tcW w:w="5050" w:type="dxa"/>
            <w:gridSpan w:val="2"/>
          </w:tcPr>
          <w:p w:rsidR="002F2AAB" w:rsidRPr="00F332D8" w:rsidRDefault="002F2AAB" w:rsidP="00B55D40">
            <w:pPr>
              <w:contextualSpacing/>
            </w:pPr>
            <w:r w:rsidRPr="00F332D8">
              <w:t>Were ethical considerations appropriately considered?</w:t>
            </w:r>
          </w:p>
          <w:p w:rsidR="002F2AAB" w:rsidRPr="00F332D8" w:rsidRDefault="002F2AAB" w:rsidP="00B55D40">
            <w:pPr>
              <w:contextualSpacing/>
            </w:pPr>
          </w:p>
          <w:p w:rsidR="002F2AAB" w:rsidRPr="00F332D8" w:rsidRDefault="002F2AAB" w:rsidP="00B55D40">
            <w:pPr>
              <w:contextualSpacing/>
              <w:rPr>
                <w:i/>
              </w:rPr>
            </w:pPr>
            <w:r w:rsidRPr="00F332D8">
              <w:t>-</w:t>
            </w:r>
            <w:r w:rsidRPr="00F332D8">
              <w:rPr>
                <w:i/>
              </w:rPr>
              <w:t>Did researchers obtain informed consent from all participants?</w:t>
            </w:r>
          </w:p>
          <w:p w:rsidR="002F2AAB" w:rsidRPr="00F332D8" w:rsidRDefault="002F2AAB" w:rsidP="00B55D40">
            <w:pPr>
              <w:contextualSpacing/>
              <w:rPr>
                <w:i/>
              </w:rPr>
            </w:pPr>
          </w:p>
          <w:p w:rsidR="002F2AAB" w:rsidRPr="00F332D8" w:rsidRDefault="002F2AAB" w:rsidP="00B55D40">
            <w:pPr>
              <w:contextualSpacing/>
              <w:rPr>
                <w:i/>
              </w:rPr>
            </w:pPr>
            <w:r w:rsidRPr="00F332D8">
              <w:rPr>
                <w:i/>
              </w:rPr>
              <w:t>- Did researchers take adequate precautions to safeguard participant</w:t>
            </w:r>
            <w:r>
              <w:rPr>
                <w:i/>
              </w:rPr>
              <w:t>s’</w:t>
            </w:r>
            <w:r w:rsidRPr="00F332D8">
              <w:rPr>
                <w:i/>
              </w:rPr>
              <w:t xml:space="preserve"> anonymity and confidentiality?</w:t>
            </w:r>
          </w:p>
          <w:p w:rsidR="002F2AAB" w:rsidRPr="00F332D8" w:rsidRDefault="002F2AAB" w:rsidP="00B55D40">
            <w:pPr>
              <w:contextualSpacing/>
              <w:rPr>
                <w:i/>
              </w:rPr>
            </w:pPr>
          </w:p>
          <w:p w:rsidR="002F2AAB" w:rsidRPr="00F332D8" w:rsidRDefault="002F2AAB" w:rsidP="00B55D40">
            <w:pPr>
              <w:contextualSpacing/>
              <w:rPr>
                <w:i/>
              </w:rPr>
            </w:pPr>
            <w:r w:rsidRPr="00F332D8">
              <w:rPr>
                <w:i/>
              </w:rPr>
              <w:t>-Did fieldworkers offer information about domestic violence support and referral options to all participants?</w:t>
            </w:r>
          </w:p>
          <w:p w:rsidR="002F2AAB" w:rsidRPr="00F332D8" w:rsidRDefault="002F2AAB" w:rsidP="00B55D40">
            <w:pPr>
              <w:contextualSpacing/>
            </w:pPr>
          </w:p>
          <w:p w:rsidR="002F2AAB" w:rsidRPr="00F332D8" w:rsidRDefault="002F2AAB" w:rsidP="00B55D40">
            <w:pPr>
              <w:rPr>
                <w:i/>
              </w:rPr>
            </w:pPr>
            <w:r w:rsidRPr="00F332D8">
              <w:t>-</w:t>
            </w:r>
            <w:r w:rsidRPr="00F332D8">
              <w:rPr>
                <w:i/>
              </w:rPr>
              <w:t xml:space="preserve">Were fieldworkers appropriately trained to deal with participant distress? </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rPr>
          <w:trHeight w:val="568"/>
        </w:trPr>
        <w:tc>
          <w:tcPr>
            <w:tcW w:w="638" w:type="dxa"/>
            <w:gridSpan w:val="2"/>
          </w:tcPr>
          <w:p w:rsidR="002F2AAB" w:rsidRPr="00F332D8" w:rsidRDefault="002F2AAB" w:rsidP="00B55D40">
            <w:pPr>
              <w:jc w:val="both"/>
            </w:pPr>
            <w:r w:rsidRPr="00F332D8">
              <w:t>1</w:t>
            </w:r>
            <w:r>
              <w:t>4</w:t>
            </w:r>
          </w:p>
        </w:tc>
        <w:tc>
          <w:tcPr>
            <w:tcW w:w="5050" w:type="dxa"/>
            <w:gridSpan w:val="2"/>
          </w:tcPr>
          <w:p w:rsidR="002F2AAB" w:rsidRPr="00F332D8" w:rsidRDefault="002F2AAB" w:rsidP="00B55D40">
            <w:pPr>
              <w:rPr>
                <w:iCs/>
              </w:rPr>
            </w:pPr>
            <w:r w:rsidRPr="00F332D8">
              <w:rPr>
                <w:iCs/>
              </w:rPr>
              <w:t>Do the findings support the conclusions?</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r w:rsidR="002F2AAB" w:rsidRPr="00F332D8" w:rsidTr="00B55D40">
        <w:tc>
          <w:tcPr>
            <w:tcW w:w="638" w:type="dxa"/>
            <w:gridSpan w:val="2"/>
          </w:tcPr>
          <w:p w:rsidR="002F2AAB" w:rsidRPr="00F332D8" w:rsidRDefault="002F2AAB" w:rsidP="00B55D40">
            <w:pPr>
              <w:jc w:val="both"/>
            </w:pPr>
            <w:r w:rsidRPr="00F332D8">
              <w:t>1</w:t>
            </w:r>
            <w:r>
              <w:t>5</w:t>
            </w:r>
          </w:p>
        </w:tc>
        <w:tc>
          <w:tcPr>
            <w:tcW w:w="5050" w:type="dxa"/>
            <w:gridSpan w:val="2"/>
          </w:tcPr>
          <w:p w:rsidR="002F2AAB" w:rsidRPr="00F332D8" w:rsidRDefault="002F2AAB" w:rsidP="00B55D40">
            <w:pPr>
              <w:rPr>
                <w:iCs/>
              </w:rPr>
            </w:pPr>
            <w:r w:rsidRPr="00F332D8">
              <w:rPr>
                <w:iCs/>
              </w:rPr>
              <w:t>Are the strengths and weaknesses of the research discussed?</w:t>
            </w:r>
          </w:p>
        </w:tc>
        <w:tc>
          <w:tcPr>
            <w:tcW w:w="2880" w:type="dxa"/>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900" w:type="dxa"/>
            <w:gridSpan w:val="2"/>
          </w:tcPr>
          <w:p w:rsidR="002F2AAB" w:rsidRPr="00F332D8" w:rsidRDefault="002F2AAB" w:rsidP="00B55D40">
            <w:pPr>
              <w:jc w:val="both"/>
            </w:pPr>
          </w:p>
        </w:tc>
        <w:tc>
          <w:tcPr>
            <w:tcW w:w="540" w:type="dxa"/>
          </w:tcPr>
          <w:p w:rsidR="002F2AAB" w:rsidRPr="00F332D8" w:rsidRDefault="002F2AAB" w:rsidP="00B55D40">
            <w:pPr>
              <w:jc w:val="both"/>
            </w:pPr>
          </w:p>
        </w:tc>
      </w:tr>
    </w:tbl>
    <w:p w:rsidR="002F2AAB" w:rsidRDefault="002F2AAB" w:rsidP="002F2AAB">
      <w:pPr>
        <w:jc w:val="both"/>
        <w:rPr>
          <w:highlight w:val="yellow"/>
        </w:rPr>
      </w:pPr>
    </w:p>
    <w:p w:rsidR="002F2AAB" w:rsidRDefault="0065720F" w:rsidP="002F2AAB">
      <w:pPr>
        <w:jc w:val="both"/>
      </w:pPr>
      <w:r w:rsidRPr="0065720F">
        <w:rPr>
          <w:noProof/>
        </w:rPr>
        <w:pict>
          <v:line id="Line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75pt,11.15pt" to="359.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T+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"/>
        </w:pict>
      </w:r>
      <w:r w:rsidR="002F2AAB">
        <w:t xml:space="preserve">Calculate total score </w:t>
      </w:r>
      <w:r w:rsidR="002F2AAB" w:rsidRPr="00C45D65">
        <w:t>(out of a possib</w:t>
      </w:r>
      <w:r w:rsidR="002F2AAB">
        <w:t>le total of 42</w:t>
      </w:r>
      <w:r w:rsidR="002F2AAB" w:rsidRPr="00C45D65">
        <w:t>):</w:t>
      </w:r>
      <w:r w:rsidR="002F2AAB" w:rsidRPr="00F332D8">
        <w:rPr>
          <w:u w:val="single"/>
        </w:rPr>
        <w:t xml:space="preserve"> </w:t>
      </w:r>
      <w:r w:rsidR="002F2AAB">
        <w:rPr>
          <w:u w:val="single"/>
        </w:rPr>
        <w:tab/>
      </w:r>
      <w:r w:rsidR="002F2AAB">
        <w:rPr>
          <w:u w:val="single"/>
        </w:rPr>
        <w:tab/>
      </w:r>
    </w:p>
    <w:p w:rsidR="004F3D4C" w:rsidRPr="00D81549" w:rsidRDefault="004F3D4C" w:rsidP="002F2AAB">
      <w:pPr>
        <w:shd w:val="clear" w:color="auto" w:fill="FFFFFF"/>
        <w:spacing w:line="360" w:lineRule="auto"/>
        <w:rPr>
          <w:rFonts w:asciiTheme="minorHAnsi" w:hAnsiTheme="minorHAnsi" w:cstheme="minorHAnsi"/>
          <w:b/>
        </w:rPr>
      </w:pPr>
    </w:p>
    <w:sectPr w:rsidR="004F3D4C" w:rsidRPr="00D81549" w:rsidSect="00D81549">
      <w:footerReference w:type="defaul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043" w:rsidRDefault="00464043" w:rsidP="00D81549">
      <w:r>
        <w:separator/>
      </w:r>
    </w:p>
  </w:endnote>
  <w:endnote w:type="continuationSeparator" w:id="0">
    <w:p w:rsidR="00464043" w:rsidRDefault="00464043" w:rsidP="00D815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kflykAdvPTimes">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025768"/>
      <w:docPartObj>
        <w:docPartGallery w:val="Page Numbers (Bottom of Page)"/>
        <w:docPartUnique/>
      </w:docPartObj>
    </w:sdtPr>
    <w:sdtEndPr>
      <w:rPr>
        <w:noProof/>
      </w:rPr>
    </w:sdtEndPr>
    <w:sdtContent>
      <w:p w:rsidR="00300F2D" w:rsidRDefault="0065720F">
        <w:pPr>
          <w:pStyle w:val="Footer"/>
          <w:jc w:val="right"/>
        </w:pPr>
        <w:r>
          <w:fldChar w:fldCharType="begin"/>
        </w:r>
        <w:r w:rsidR="00300F2D">
          <w:instrText xml:space="preserve"> PAGE   \* MERGEFORMAT </w:instrText>
        </w:r>
        <w:r>
          <w:fldChar w:fldCharType="separate"/>
        </w:r>
        <w:r w:rsidR="00480735">
          <w:rPr>
            <w:noProof/>
          </w:rPr>
          <w:t>13</w:t>
        </w:r>
        <w:r>
          <w:rPr>
            <w:noProof/>
          </w:rPr>
          <w:fldChar w:fldCharType="end"/>
        </w:r>
      </w:p>
    </w:sdtContent>
  </w:sdt>
  <w:p w:rsidR="00300F2D" w:rsidRDefault="00300F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043" w:rsidRDefault="00464043" w:rsidP="00D81549">
      <w:r>
        <w:separator/>
      </w:r>
    </w:p>
  </w:footnote>
  <w:footnote w:type="continuationSeparator" w:id="0">
    <w:p w:rsidR="00464043" w:rsidRDefault="00464043" w:rsidP="00D81549">
      <w:r>
        <w:continuationSeparator/>
      </w:r>
    </w:p>
  </w:footnote>
  <w:footnote w:id="1">
    <w:p w:rsidR="006D0CCD" w:rsidRDefault="006D0CCD">
      <w:pPr>
        <w:pStyle w:val="FootnoteText"/>
      </w:pPr>
      <w:r>
        <w:rPr>
          <w:rStyle w:val="FootnoteReference"/>
        </w:rPr>
        <w:footnoteRef/>
      </w:r>
      <w:r>
        <w:t xml:space="preserve"> </w:t>
      </w:r>
      <w:r w:rsidRPr="006E623F">
        <w:rPr>
          <w:rFonts w:asciiTheme="minorHAnsi" w:hAnsiTheme="minorHAnsi" w:cstheme="minorHAnsi"/>
        </w:rPr>
        <w:t>Data from any identified mixed methods studies will be extracted and included in the quantitative review as appropriate.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01787"/>
    <w:multiLevelType w:val="hybridMultilevel"/>
    <w:tmpl w:val="94645A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454BF4"/>
    <w:multiLevelType w:val="hybridMultilevel"/>
    <w:tmpl w:val="03FE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5A74D4"/>
    <w:multiLevelType w:val="hybridMultilevel"/>
    <w:tmpl w:val="719E3B9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E45228"/>
    <w:multiLevelType w:val="multilevel"/>
    <w:tmpl w:val="0809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F8385A"/>
    <w:multiLevelType w:val="hybridMultilevel"/>
    <w:tmpl w:val="20F2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0C21DE"/>
    <w:multiLevelType w:val="hybridMultilevel"/>
    <w:tmpl w:val="28103ED6"/>
    <w:lvl w:ilvl="0" w:tplc="7E561EF4">
      <w:start w:val="1"/>
      <w:numFmt w:val="bullet"/>
      <w:lvlText w:val="-"/>
      <w:lvlJc w:val="left"/>
      <w:pPr>
        <w:ind w:left="1080"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1723C19"/>
    <w:multiLevelType w:val="hybridMultilevel"/>
    <w:tmpl w:val="48185598"/>
    <w:lvl w:ilvl="0" w:tplc="7DEEB44E">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23332664"/>
    <w:multiLevelType w:val="hybridMultilevel"/>
    <w:tmpl w:val="2738E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C855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7DF5D23"/>
    <w:multiLevelType w:val="hybridMultilevel"/>
    <w:tmpl w:val="9CFE3E5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A3E595E"/>
    <w:multiLevelType w:val="hybridMultilevel"/>
    <w:tmpl w:val="524EC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B22CED"/>
    <w:multiLevelType w:val="hybridMultilevel"/>
    <w:tmpl w:val="6C685F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3AE6B10"/>
    <w:multiLevelType w:val="hybridMultilevel"/>
    <w:tmpl w:val="1D583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6F4993"/>
    <w:multiLevelType w:val="hybridMultilevel"/>
    <w:tmpl w:val="C7B4E5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353454B0"/>
    <w:multiLevelType w:val="multilevel"/>
    <w:tmpl w:val="E228B774"/>
    <w:lvl w:ilvl="0">
      <w:start w:val="1"/>
      <w:numFmt w:val="decimal"/>
      <w:lvlText w:val="%1."/>
      <w:lvlJc w:val="left"/>
      <w:pPr>
        <w:ind w:left="360" w:hanging="360"/>
      </w:pPr>
      <w:rPr>
        <w:b/>
        <w:bCs/>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033174B"/>
    <w:multiLevelType w:val="hybridMultilevel"/>
    <w:tmpl w:val="B12441CE"/>
    <w:lvl w:ilvl="0" w:tplc="7E561EF4">
      <w:start w:val="1"/>
      <w:numFmt w:val="bullet"/>
      <w:lvlText w:val="-"/>
      <w:lvlJc w:val="left"/>
      <w:pPr>
        <w:ind w:left="1069"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41F77409"/>
    <w:multiLevelType w:val="hybridMultilevel"/>
    <w:tmpl w:val="C3D0841C"/>
    <w:lvl w:ilvl="0" w:tplc="08090001">
      <w:start w:val="1"/>
      <w:numFmt w:val="bullet"/>
      <w:lvlText w:val=""/>
      <w:lvlJc w:val="left"/>
      <w:pPr>
        <w:ind w:left="1080" w:hanging="360"/>
      </w:pPr>
      <w:rPr>
        <w:rFonts w:ascii="Symbol" w:hAnsi="Symbol" w:hint="default"/>
      </w:rPr>
    </w:lvl>
    <w:lvl w:ilvl="1" w:tplc="BCFECBEE">
      <w:start w:val="6"/>
      <w:numFmt w:val="bullet"/>
      <w:lvlText w:val="-"/>
      <w:lvlJc w:val="left"/>
      <w:pPr>
        <w:tabs>
          <w:tab w:val="num" w:pos="1800"/>
        </w:tabs>
        <w:ind w:left="1800" w:hanging="360"/>
      </w:pPr>
      <w:rPr>
        <w:rFonts w:ascii="Times New Roman" w:eastAsia="Times New Roman" w:hAnsi="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937077D"/>
    <w:multiLevelType w:val="hybridMultilevel"/>
    <w:tmpl w:val="F2F8DD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ACF3108"/>
    <w:multiLevelType w:val="multilevel"/>
    <w:tmpl w:val="0809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CC13D48"/>
    <w:multiLevelType w:val="hybridMultilevel"/>
    <w:tmpl w:val="F98E5E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F292810"/>
    <w:multiLevelType w:val="hybridMultilevel"/>
    <w:tmpl w:val="64C06F5E"/>
    <w:lvl w:ilvl="0" w:tplc="7E561EF4">
      <w:start w:val="1"/>
      <w:numFmt w:val="bullet"/>
      <w:lvlText w:val="-"/>
      <w:lvlJc w:val="left"/>
      <w:pPr>
        <w:ind w:left="1080" w:hanging="360"/>
      </w:pPr>
      <w:rPr>
        <w:rFonts w:ascii="Calibri" w:eastAsia="Calibri" w:hAnsi="Calibri"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CA16803"/>
    <w:multiLevelType w:val="hybridMultilevel"/>
    <w:tmpl w:val="2546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3D7A17"/>
    <w:multiLevelType w:val="hybridMultilevel"/>
    <w:tmpl w:val="0A98D3B6"/>
    <w:lvl w:ilvl="0" w:tplc="7E561EF4">
      <w:start w:val="1"/>
      <w:numFmt w:val="bullet"/>
      <w:lvlText w:val="-"/>
      <w:lvlJc w:val="left"/>
      <w:pPr>
        <w:ind w:left="1080" w:hanging="360"/>
      </w:pPr>
      <w:rPr>
        <w:rFonts w:ascii="Calibri" w:eastAsia="Calibri" w:hAnsi="Calibri"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700A0D2C"/>
    <w:multiLevelType w:val="hybridMultilevel"/>
    <w:tmpl w:val="B3CAC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4BF197B"/>
    <w:multiLevelType w:val="hybridMultilevel"/>
    <w:tmpl w:val="80F49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FE15CF"/>
    <w:multiLevelType w:val="hybridMultilevel"/>
    <w:tmpl w:val="D8EEA036"/>
    <w:lvl w:ilvl="0" w:tplc="7E561EF4">
      <w:start w:val="1"/>
      <w:numFmt w:val="bullet"/>
      <w:lvlText w:val="-"/>
      <w:lvlJc w:val="left"/>
      <w:pPr>
        <w:ind w:left="1080" w:hanging="360"/>
      </w:pPr>
      <w:rPr>
        <w:rFonts w:ascii="Calibri" w:eastAsia="Calibri" w:hAnsi="Calibri"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2"/>
  </w:num>
  <w:num w:numId="3">
    <w:abstractNumId w:val="6"/>
  </w:num>
  <w:num w:numId="4">
    <w:abstractNumId w:val="10"/>
  </w:num>
  <w:num w:numId="5">
    <w:abstractNumId w:val="17"/>
  </w:num>
  <w:num w:numId="6">
    <w:abstractNumId w:val="18"/>
  </w:num>
  <w:num w:numId="7">
    <w:abstractNumId w:val="23"/>
  </w:num>
  <w:num w:numId="8">
    <w:abstractNumId w:val="15"/>
  </w:num>
  <w:num w:numId="9">
    <w:abstractNumId w:val="25"/>
  </w:num>
  <w:num w:numId="10">
    <w:abstractNumId w:val="20"/>
  </w:num>
  <w:num w:numId="11">
    <w:abstractNumId w:val="5"/>
  </w:num>
  <w:num w:numId="12">
    <w:abstractNumId w:val="22"/>
  </w:num>
  <w:num w:numId="13">
    <w:abstractNumId w:val="3"/>
  </w:num>
  <w:num w:numId="14">
    <w:abstractNumId w:val="8"/>
  </w:num>
  <w:num w:numId="15">
    <w:abstractNumId w:val="13"/>
  </w:num>
  <w:num w:numId="16">
    <w:abstractNumId w:val="19"/>
  </w:num>
  <w:num w:numId="17">
    <w:abstractNumId w:val="4"/>
  </w:num>
  <w:num w:numId="18">
    <w:abstractNumId w:val="1"/>
  </w:num>
  <w:num w:numId="19">
    <w:abstractNumId w:val="7"/>
  </w:num>
  <w:num w:numId="20">
    <w:abstractNumId w:val="21"/>
  </w:num>
  <w:num w:numId="21">
    <w:abstractNumId w:val="24"/>
  </w:num>
  <w:num w:numId="22">
    <w:abstractNumId w:val="12"/>
  </w:num>
  <w:num w:numId="23">
    <w:abstractNumId w:val="9"/>
  </w:num>
  <w:num w:numId="24">
    <w:abstractNumId w:val="11"/>
  </w:num>
  <w:num w:numId="25">
    <w:abstractNumId w:val="16"/>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SpringerBasicNumbe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az9ffdwn9wwrce05ah5se9grzxtxspz9dr0&quot;&gt;My EndNote Library 20-04-2016&lt;record-ids&gt;&lt;item&gt;5795&lt;/item&gt;&lt;item&gt;5937&lt;/item&gt;&lt;item&gt;5938&lt;/item&gt;&lt;/record-ids&gt;&lt;/item&gt;&lt;/Libraries&gt;"/>
  </w:docVars>
  <w:rsids>
    <w:rsidRoot w:val="00D81549"/>
    <w:rsid w:val="00007EAA"/>
    <w:rsid w:val="00025E87"/>
    <w:rsid w:val="00057576"/>
    <w:rsid w:val="00061062"/>
    <w:rsid w:val="00070AC5"/>
    <w:rsid w:val="000D63A0"/>
    <w:rsid w:val="0010769D"/>
    <w:rsid w:val="00107B0E"/>
    <w:rsid w:val="00115441"/>
    <w:rsid w:val="001277E6"/>
    <w:rsid w:val="00132F63"/>
    <w:rsid w:val="00173A1D"/>
    <w:rsid w:val="001B42DF"/>
    <w:rsid w:val="00210567"/>
    <w:rsid w:val="00217B7B"/>
    <w:rsid w:val="0024097A"/>
    <w:rsid w:val="00284B8F"/>
    <w:rsid w:val="002D7DF7"/>
    <w:rsid w:val="002F053D"/>
    <w:rsid w:val="002F2AAB"/>
    <w:rsid w:val="00300F2D"/>
    <w:rsid w:val="003064E0"/>
    <w:rsid w:val="0036744E"/>
    <w:rsid w:val="00382974"/>
    <w:rsid w:val="003C286A"/>
    <w:rsid w:val="003E1DFE"/>
    <w:rsid w:val="004434D9"/>
    <w:rsid w:val="0044417D"/>
    <w:rsid w:val="00453B03"/>
    <w:rsid w:val="00464043"/>
    <w:rsid w:val="00480735"/>
    <w:rsid w:val="00492F0E"/>
    <w:rsid w:val="004A093B"/>
    <w:rsid w:val="004F3D4C"/>
    <w:rsid w:val="00505CE7"/>
    <w:rsid w:val="00545443"/>
    <w:rsid w:val="00612206"/>
    <w:rsid w:val="0065720F"/>
    <w:rsid w:val="006853D7"/>
    <w:rsid w:val="006D0CCD"/>
    <w:rsid w:val="006E5383"/>
    <w:rsid w:val="00723F80"/>
    <w:rsid w:val="00757F5A"/>
    <w:rsid w:val="0077765A"/>
    <w:rsid w:val="007E3F62"/>
    <w:rsid w:val="008B154E"/>
    <w:rsid w:val="008C0D3C"/>
    <w:rsid w:val="008C58B5"/>
    <w:rsid w:val="00961117"/>
    <w:rsid w:val="00A06A9C"/>
    <w:rsid w:val="00A14C76"/>
    <w:rsid w:val="00A235E8"/>
    <w:rsid w:val="00A438C7"/>
    <w:rsid w:val="00A575AD"/>
    <w:rsid w:val="00A8060A"/>
    <w:rsid w:val="00AC52D6"/>
    <w:rsid w:val="00AE138A"/>
    <w:rsid w:val="00AF62E1"/>
    <w:rsid w:val="00B41B9A"/>
    <w:rsid w:val="00B46419"/>
    <w:rsid w:val="00B7643D"/>
    <w:rsid w:val="00B95592"/>
    <w:rsid w:val="00BB2316"/>
    <w:rsid w:val="00C13558"/>
    <w:rsid w:val="00D15656"/>
    <w:rsid w:val="00D33E91"/>
    <w:rsid w:val="00D67710"/>
    <w:rsid w:val="00D81549"/>
    <w:rsid w:val="00D81873"/>
    <w:rsid w:val="00DA2D01"/>
    <w:rsid w:val="00DD50A2"/>
    <w:rsid w:val="00DF15EA"/>
    <w:rsid w:val="00E325FF"/>
    <w:rsid w:val="00E71E08"/>
    <w:rsid w:val="00E75DA1"/>
    <w:rsid w:val="00F7228B"/>
    <w:rsid w:val="00F81FE5"/>
    <w:rsid w:val="00FC1EA0"/>
    <w:rsid w:val="00FF44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1549"/>
  </w:style>
  <w:style w:type="paragraph" w:styleId="ListParagraph">
    <w:name w:val="List Paragraph"/>
    <w:basedOn w:val="Normal"/>
    <w:uiPriority w:val="34"/>
    <w:qFormat/>
    <w:rsid w:val="00D81549"/>
    <w:pPr>
      <w:ind w:left="720"/>
      <w:contextualSpacing/>
    </w:pPr>
  </w:style>
  <w:style w:type="paragraph" w:styleId="Header">
    <w:name w:val="header"/>
    <w:basedOn w:val="Normal"/>
    <w:link w:val="HeaderChar"/>
    <w:unhideWhenUsed/>
    <w:rsid w:val="00D81549"/>
    <w:pPr>
      <w:tabs>
        <w:tab w:val="center" w:pos="4680"/>
        <w:tab w:val="right" w:pos="9360"/>
      </w:tabs>
    </w:pPr>
    <w:rPr>
      <w:szCs w:val="20"/>
      <w:lang w:eastAsia="en-US"/>
    </w:rPr>
  </w:style>
  <w:style w:type="character" w:customStyle="1" w:styleId="HeaderChar">
    <w:name w:val="Header Char"/>
    <w:basedOn w:val="DefaultParagraphFont"/>
    <w:link w:val="Header"/>
    <w:rsid w:val="00D81549"/>
    <w:rPr>
      <w:sz w:val="24"/>
      <w:lang w:eastAsia="en-US"/>
    </w:rPr>
  </w:style>
  <w:style w:type="character" w:customStyle="1" w:styleId="apple-style-span">
    <w:name w:val="apple-style-span"/>
    <w:basedOn w:val="DefaultParagraphFont"/>
    <w:uiPriority w:val="99"/>
    <w:rsid w:val="00D81549"/>
    <w:rPr>
      <w:rFonts w:cs="Times New Roman"/>
    </w:rPr>
  </w:style>
  <w:style w:type="paragraph" w:styleId="NormalWeb">
    <w:name w:val="Normal (Web)"/>
    <w:basedOn w:val="Normal"/>
    <w:uiPriority w:val="99"/>
    <w:rsid w:val="00D81549"/>
    <w:pPr>
      <w:spacing w:after="90"/>
    </w:pPr>
    <w:rPr>
      <w:rFonts w:ascii="Arial" w:eastAsia="Calibri" w:hAnsi="Arial" w:cs="Arial"/>
      <w:sz w:val="20"/>
      <w:szCs w:val="20"/>
    </w:rPr>
  </w:style>
  <w:style w:type="paragraph" w:customStyle="1" w:styleId="Default">
    <w:name w:val="Default"/>
    <w:rsid w:val="00D81549"/>
    <w:pPr>
      <w:autoSpaceDE w:val="0"/>
      <w:autoSpaceDN w:val="0"/>
      <w:adjustRightInd w:val="0"/>
    </w:pPr>
    <w:rPr>
      <w:rFonts w:ascii="Arial" w:hAnsi="Arial" w:cs="Arial"/>
      <w:color w:val="000000"/>
      <w:sz w:val="24"/>
      <w:szCs w:val="24"/>
      <w:lang w:bidi="hi-IN"/>
    </w:rPr>
  </w:style>
  <w:style w:type="paragraph" w:styleId="FootnoteText">
    <w:name w:val="footnote text"/>
    <w:basedOn w:val="Normal"/>
    <w:link w:val="FootnoteTextChar"/>
    <w:rsid w:val="00D81549"/>
    <w:rPr>
      <w:sz w:val="20"/>
      <w:szCs w:val="20"/>
    </w:rPr>
  </w:style>
  <w:style w:type="character" w:customStyle="1" w:styleId="FootnoteTextChar">
    <w:name w:val="Footnote Text Char"/>
    <w:basedOn w:val="DefaultParagraphFont"/>
    <w:link w:val="FootnoteText"/>
    <w:rsid w:val="00D81549"/>
  </w:style>
  <w:style w:type="character" w:styleId="FootnoteReference">
    <w:name w:val="footnote reference"/>
    <w:basedOn w:val="DefaultParagraphFont"/>
    <w:rsid w:val="00D81549"/>
    <w:rPr>
      <w:vertAlign w:val="superscript"/>
    </w:rPr>
  </w:style>
  <w:style w:type="table" w:styleId="TableGrid">
    <w:name w:val="Table Grid"/>
    <w:basedOn w:val="TableNormal"/>
    <w:rsid w:val="00D815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rsid w:val="006D0CCD"/>
    <w:rPr>
      <w:sz w:val="20"/>
      <w:szCs w:val="20"/>
    </w:rPr>
  </w:style>
  <w:style w:type="character" w:customStyle="1" w:styleId="EndnoteTextChar">
    <w:name w:val="Endnote Text Char"/>
    <w:basedOn w:val="DefaultParagraphFont"/>
    <w:link w:val="EndnoteText"/>
    <w:rsid w:val="006D0CCD"/>
  </w:style>
  <w:style w:type="character" w:styleId="EndnoteReference">
    <w:name w:val="endnote reference"/>
    <w:basedOn w:val="DefaultParagraphFont"/>
    <w:rsid w:val="006D0CCD"/>
    <w:rPr>
      <w:vertAlign w:val="superscript"/>
    </w:rPr>
  </w:style>
  <w:style w:type="character" w:styleId="Hyperlink">
    <w:name w:val="Hyperlink"/>
    <w:basedOn w:val="DefaultParagraphFont"/>
    <w:rsid w:val="0044417D"/>
    <w:rPr>
      <w:color w:val="0000FF" w:themeColor="hyperlink"/>
      <w:u w:val="single"/>
    </w:rPr>
  </w:style>
  <w:style w:type="paragraph" w:styleId="Footer">
    <w:name w:val="footer"/>
    <w:basedOn w:val="Normal"/>
    <w:link w:val="FooterChar"/>
    <w:uiPriority w:val="99"/>
    <w:rsid w:val="00300F2D"/>
    <w:pPr>
      <w:tabs>
        <w:tab w:val="center" w:pos="4513"/>
        <w:tab w:val="right" w:pos="9026"/>
      </w:tabs>
    </w:pPr>
  </w:style>
  <w:style w:type="character" w:customStyle="1" w:styleId="FooterChar">
    <w:name w:val="Footer Char"/>
    <w:basedOn w:val="DefaultParagraphFont"/>
    <w:link w:val="Footer"/>
    <w:uiPriority w:val="99"/>
    <w:rsid w:val="00300F2D"/>
    <w:rPr>
      <w:sz w:val="24"/>
      <w:szCs w:val="24"/>
    </w:rPr>
  </w:style>
  <w:style w:type="paragraph" w:styleId="NoSpacing">
    <w:name w:val="No Spacing"/>
    <w:uiPriority w:val="1"/>
    <w:qFormat/>
    <w:rsid w:val="008C58B5"/>
    <w:rPr>
      <w:rFonts w:asciiTheme="minorHAnsi" w:eastAsiaTheme="minorHAnsi" w:hAnsiTheme="minorHAnsi" w:cstheme="minorBidi"/>
      <w:sz w:val="22"/>
      <w:szCs w:val="22"/>
      <w:lang w:eastAsia="en-US"/>
    </w:rPr>
  </w:style>
  <w:style w:type="paragraph" w:customStyle="1" w:styleId="EndNoteBibliographyTitle">
    <w:name w:val="EndNote Bibliography Title"/>
    <w:basedOn w:val="Normal"/>
    <w:link w:val="EndNoteBibliographyTitleChar"/>
    <w:rsid w:val="00107B0E"/>
    <w:pPr>
      <w:jc w:val="center"/>
    </w:pPr>
    <w:rPr>
      <w:noProof/>
    </w:rPr>
  </w:style>
  <w:style w:type="character" w:customStyle="1" w:styleId="EndNoteBibliographyTitleChar">
    <w:name w:val="EndNote Bibliography Title Char"/>
    <w:basedOn w:val="DefaultParagraphFont"/>
    <w:link w:val="EndNoteBibliographyTitle"/>
    <w:rsid w:val="00107B0E"/>
    <w:rPr>
      <w:noProof/>
      <w:sz w:val="24"/>
      <w:szCs w:val="24"/>
    </w:rPr>
  </w:style>
  <w:style w:type="paragraph" w:customStyle="1" w:styleId="EndNoteBibliography">
    <w:name w:val="EndNote Bibliography"/>
    <w:basedOn w:val="Normal"/>
    <w:link w:val="EndNoteBibliographyChar"/>
    <w:rsid w:val="00107B0E"/>
    <w:rPr>
      <w:noProof/>
    </w:rPr>
  </w:style>
  <w:style w:type="character" w:customStyle="1" w:styleId="EndNoteBibliographyChar">
    <w:name w:val="EndNote Bibliography Char"/>
    <w:basedOn w:val="DefaultParagraphFont"/>
    <w:link w:val="EndNoteBibliography"/>
    <w:rsid w:val="00107B0E"/>
    <w:rPr>
      <w:noProof/>
      <w:sz w:val="24"/>
      <w:szCs w:val="24"/>
    </w:rPr>
  </w:style>
  <w:style w:type="paragraph" w:styleId="BalloonText">
    <w:name w:val="Balloon Text"/>
    <w:basedOn w:val="Normal"/>
    <w:link w:val="BalloonTextChar"/>
    <w:semiHidden/>
    <w:unhideWhenUsed/>
    <w:rsid w:val="00FF447E"/>
    <w:rPr>
      <w:rFonts w:ascii="Segoe UI" w:hAnsi="Segoe UI" w:cs="Segoe UI"/>
      <w:sz w:val="18"/>
      <w:szCs w:val="18"/>
    </w:rPr>
  </w:style>
  <w:style w:type="character" w:customStyle="1" w:styleId="BalloonTextChar">
    <w:name w:val="Balloon Text Char"/>
    <w:basedOn w:val="DefaultParagraphFont"/>
    <w:link w:val="BalloonText"/>
    <w:semiHidden/>
    <w:rsid w:val="00FF447E"/>
    <w:rPr>
      <w:rFonts w:ascii="Segoe UI" w:hAnsi="Segoe UI" w:cs="Segoe UI"/>
      <w:sz w:val="18"/>
      <w:szCs w:val="18"/>
    </w:rPr>
  </w:style>
  <w:style w:type="character" w:styleId="CommentReference">
    <w:name w:val="annotation reference"/>
    <w:basedOn w:val="DefaultParagraphFont"/>
    <w:semiHidden/>
    <w:unhideWhenUsed/>
    <w:rsid w:val="000D63A0"/>
    <w:rPr>
      <w:sz w:val="16"/>
      <w:szCs w:val="16"/>
    </w:rPr>
  </w:style>
  <w:style w:type="paragraph" w:styleId="CommentText">
    <w:name w:val="annotation text"/>
    <w:basedOn w:val="Normal"/>
    <w:link w:val="CommentTextChar"/>
    <w:semiHidden/>
    <w:unhideWhenUsed/>
    <w:rsid w:val="000D63A0"/>
    <w:rPr>
      <w:sz w:val="20"/>
      <w:szCs w:val="20"/>
    </w:rPr>
  </w:style>
  <w:style w:type="character" w:customStyle="1" w:styleId="CommentTextChar">
    <w:name w:val="Comment Text Char"/>
    <w:basedOn w:val="DefaultParagraphFont"/>
    <w:link w:val="CommentText"/>
    <w:semiHidden/>
    <w:rsid w:val="000D63A0"/>
  </w:style>
  <w:style w:type="paragraph" w:styleId="CommentSubject">
    <w:name w:val="annotation subject"/>
    <w:basedOn w:val="CommentText"/>
    <w:next w:val="CommentText"/>
    <w:link w:val="CommentSubjectChar"/>
    <w:semiHidden/>
    <w:unhideWhenUsed/>
    <w:rsid w:val="000D63A0"/>
    <w:rPr>
      <w:b/>
      <w:bCs/>
    </w:rPr>
  </w:style>
  <w:style w:type="character" w:customStyle="1" w:styleId="CommentSubjectChar">
    <w:name w:val="Comment Subject Char"/>
    <w:basedOn w:val="CommentTextChar"/>
    <w:link w:val="CommentSubject"/>
    <w:semiHidden/>
    <w:rsid w:val="000D63A0"/>
    <w:rPr>
      <w:b/>
      <w:bCs/>
    </w:rPr>
  </w:style>
</w:styles>
</file>

<file path=word/webSettings.xml><?xml version="1.0" encoding="utf-8"?>
<w:webSettings xmlns:r="http://schemas.openxmlformats.org/officeDocument/2006/relationships" xmlns:w="http://schemas.openxmlformats.org/wordprocessingml/2006/main">
  <w:divs>
    <w:div w:id="55860667">
      <w:bodyDiv w:val="1"/>
      <w:marLeft w:val="0"/>
      <w:marRight w:val="0"/>
      <w:marTop w:val="0"/>
      <w:marBottom w:val="0"/>
      <w:divBdr>
        <w:top w:val="none" w:sz="0" w:space="0" w:color="auto"/>
        <w:left w:val="none" w:sz="0" w:space="0" w:color="auto"/>
        <w:bottom w:val="none" w:sz="0" w:space="0" w:color="auto"/>
        <w:right w:val="none" w:sz="0" w:space="0" w:color="auto"/>
      </w:divBdr>
      <w:divsChild>
        <w:div w:id="33383849">
          <w:marLeft w:val="0"/>
          <w:marRight w:val="0"/>
          <w:marTop w:val="0"/>
          <w:marBottom w:val="0"/>
          <w:divBdr>
            <w:top w:val="none" w:sz="0" w:space="0" w:color="auto"/>
            <w:left w:val="none" w:sz="0" w:space="0" w:color="auto"/>
            <w:bottom w:val="none" w:sz="0" w:space="0" w:color="auto"/>
            <w:right w:val="none" w:sz="0" w:space="0" w:color="auto"/>
          </w:divBdr>
          <w:divsChild>
            <w:div w:id="1932156394">
              <w:marLeft w:val="0"/>
              <w:marRight w:val="0"/>
              <w:marTop w:val="0"/>
              <w:marBottom w:val="0"/>
              <w:divBdr>
                <w:top w:val="none" w:sz="0" w:space="0" w:color="auto"/>
                <w:left w:val="none" w:sz="0" w:space="0" w:color="auto"/>
                <w:bottom w:val="none" w:sz="0" w:space="0" w:color="auto"/>
                <w:right w:val="none" w:sz="0" w:space="0" w:color="auto"/>
              </w:divBdr>
              <w:divsChild>
                <w:div w:id="1559364785">
                  <w:marLeft w:val="6601"/>
                  <w:marRight w:val="0"/>
                  <w:marTop w:val="0"/>
                  <w:marBottom w:val="0"/>
                  <w:divBdr>
                    <w:top w:val="none" w:sz="0" w:space="0" w:color="auto"/>
                    <w:left w:val="none" w:sz="0" w:space="0" w:color="auto"/>
                    <w:bottom w:val="none" w:sz="0" w:space="0" w:color="auto"/>
                    <w:right w:val="none" w:sz="0" w:space="0" w:color="auto"/>
                  </w:divBdr>
                </w:div>
              </w:divsChild>
            </w:div>
          </w:divsChild>
        </w:div>
        <w:div w:id="271480526">
          <w:marLeft w:val="0"/>
          <w:marRight w:val="0"/>
          <w:marTop w:val="0"/>
          <w:marBottom w:val="0"/>
          <w:divBdr>
            <w:top w:val="none" w:sz="0" w:space="0" w:color="auto"/>
            <w:left w:val="none" w:sz="0" w:space="0" w:color="auto"/>
            <w:bottom w:val="none" w:sz="0" w:space="0" w:color="auto"/>
            <w:right w:val="none" w:sz="0" w:space="0" w:color="auto"/>
          </w:divBdr>
          <w:divsChild>
            <w:div w:id="625283447">
              <w:marLeft w:val="4200"/>
              <w:marRight w:val="0"/>
              <w:marTop w:val="0"/>
              <w:marBottom w:val="0"/>
              <w:divBdr>
                <w:top w:val="none" w:sz="0" w:space="0" w:color="auto"/>
                <w:left w:val="none" w:sz="0" w:space="0" w:color="auto"/>
                <w:bottom w:val="none" w:sz="0" w:space="0" w:color="auto"/>
                <w:right w:val="none" w:sz="0" w:space="0" w:color="auto"/>
              </w:divBdr>
            </w:div>
          </w:divsChild>
        </w:div>
        <w:div w:id="1257448357">
          <w:marLeft w:val="0"/>
          <w:marRight w:val="0"/>
          <w:marTop w:val="0"/>
          <w:marBottom w:val="0"/>
          <w:divBdr>
            <w:top w:val="none" w:sz="0" w:space="0" w:color="auto"/>
            <w:left w:val="none" w:sz="0" w:space="0" w:color="auto"/>
            <w:bottom w:val="none" w:sz="0" w:space="0" w:color="auto"/>
            <w:right w:val="none" w:sz="0" w:space="0" w:color="auto"/>
          </w:divBdr>
          <w:divsChild>
            <w:div w:id="1615749506">
              <w:marLeft w:val="4200"/>
              <w:marRight w:val="0"/>
              <w:marTop w:val="0"/>
              <w:marBottom w:val="0"/>
              <w:divBdr>
                <w:top w:val="none" w:sz="0" w:space="0" w:color="auto"/>
                <w:left w:val="none" w:sz="0" w:space="0" w:color="auto"/>
                <w:bottom w:val="none" w:sz="0" w:space="0" w:color="auto"/>
                <w:right w:val="none" w:sz="0" w:space="0" w:color="auto"/>
              </w:divBdr>
            </w:div>
          </w:divsChild>
        </w:div>
        <w:div w:id="1146238598">
          <w:marLeft w:val="0"/>
          <w:marRight w:val="0"/>
          <w:marTop w:val="0"/>
          <w:marBottom w:val="0"/>
          <w:divBdr>
            <w:top w:val="none" w:sz="0" w:space="0" w:color="auto"/>
            <w:left w:val="none" w:sz="0" w:space="0" w:color="auto"/>
            <w:bottom w:val="none" w:sz="0" w:space="0" w:color="auto"/>
            <w:right w:val="none" w:sz="0" w:space="0" w:color="auto"/>
          </w:divBdr>
          <w:divsChild>
            <w:div w:id="2088764468">
              <w:marLeft w:val="4200"/>
              <w:marRight w:val="0"/>
              <w:marTop w:val="0"/>
              <w:marBottom w:val="0"/>
              <w:divBdr>
                <w:top w:val="none" w:sz="0" w:space="0" w:color="auto"/>
                <w:left w:val="none" w:sz="0" w:space="0" w:color="auto"/>
                <w:bottom w:val="none" w:sz="0" w:space="0" w:color="auto"/>
                <w:right w:val="none" w:sz="0" w:space="0" w:color="auto"/>
              </w:divBdr>
            </w:div>
          </w:divsChild>
        </w:div>
        <w:div w:id="752043176">
          <w:marLeft w:val="0"/>
          <w:marRight w:val="0"/>
          <w:marTop w:val="0"/>
          <w:marBottom w:val="0"/>
          <w:divBdr>
            <w:top w:val="none" w:sz="0" w:space="0" w:color="auto"/>
            <w:left w:val="none" w:sz="0" w:space="0" w:color="auto"/>
            <w:bottom w:val="none" w:sz="0" w:space="0" w:color="auto"/>
            <w:right w:val="none" w:sz="0" w:space="0" w:color="auto"/>
          </w:divBdr>
          <w:divsChild>
            <w:div w:id="1247107253">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219026805">
      <w:bodyDiv w:val="1"/>
      <w:marLeft w:val="0"/>
      <w:marRight w:val="0"/>
      <w:marTop w:val="0"/>
      <w:marBottom w:val="0"/>
      <w:divBdr>
        <w:top w:val="none" w:sz="0" w:space="0" w:color="auto"/>
        <w:left w:val="none" w:sz="0" w:space="0" w:color="auto"/>
        <w:bottom w:val="none" w:sz="0" w:space="0" w:color="auto"/>
        <w:right w:val="none" w:sz="0" w:space="0" w:color="auto"/>
      </w:divBdr>
      <w:divsChild>
        <w:div w:id="559099344">
          <w:marLeft w:val="0"/>
          <w:marRight w:val="0"/>
          <w:marTop w:val="0"/>
          <w:marBottom w:val="0"/>
          <w:divBdr>
            <w:top w:val="none" w:sz="0" w:space="0" w:color="auto"/>
            <w:left w:val="none" w:sz="0" w:space="0" w:color="auto"/>
            <w:bottom w:val="none" w:sz="0" w:space="0" w:color="auto"/>
            <w:right w:val="none" w:sz="0" w:space="0" w:color="auto"/>
          </w:divBdr>
          <w:divsChild>
            <w:div w:id="1711297049">
              <w:marLeft w:val="0"/>
              <w:marRight w:val="0"/>
              <w:marTop w:val="0"/>
              <w:marBottom w:val="0"/>
              <w:divBdr>
                <w:top w:val="none" w:sz="0" w:space="0" w:color="auto"/>
                <w:left w:val="none" w:sz="0" w:space="0" w:color="auto"/>
                <w:bottom w:val="none" w:sz="0" w:space="0" w:color="auto"/>
                <w:right w:val="none" w:sz="0" w:space="0" w:color="auto"/>
              </w:divBdr>
              <w:divsChild>
                <w:div w:id="538473890">
                  <w:marLeft w:val="6601"/>
                  <w:marRight w:val="0"/>
                  <w:marTop w:val="0"/>
                  <w:marBottom w:val="0"/>
                  <w:divBdr>
                    <w:top w:val="none" w:sz="0" w:space="0" w:color="auto"/>
                    <w:left w:val="none" w:sz="0" w:space="0" w:color="auto"/>
                    <w:bottom w:val="none" w:sz="0" w:space="0" w:color="auto"/>
                    <w:right w:val="none" w:sz="0" w:space="0" w:color="auto"/>
                  </w:divBdr>
                </w:div>
              </w:divsChild>
            </w:div>
          </w:divsChild>
        </w:div>
        <w:div w:id="2008239449">
          <w:marLeft w:val="0"/>
          <w:marRight w:val="0"/>
          <w:marTop w:val="0"/>
          <w:marBottom w:val="0"/>
          <w:divBdr>
            <w:top w:val="none" w:sz="0" w:space="0" w:color="auto"/>
            <w:left w:val="none" w:sz="0" w:space="0" w:color="auto"/>
            <w:bottom w:val="none" w:sz="0" w:space="0" w:color="auto"/>
            <w:right w:val="none" w:sz="0" w:space="0" w:color="auto"/>
          </w:divBdr>
          <w:divsChild>
            <w:div w:id="232081963">
              <w:marLeft w:val="4200"/>
              <w:marRight w:val="0"/>
              <w:marTop w:val="0"/>
              <w:marBottom w:val="0"/>
              <w:divBdr>
                <w:top w:val="none" w:sz="0" w:space="0" w:color="auto"/>
                <w:left w:val="none" w:sz="0" w:space="0" w:color="auto"/>
                <w:bottom w:val="none" w:sz="0" w:space="0" w:color="auto"/>
                <w:right w:val="none" w:sz="0" w:space="0" w:color="auto"/>
              </w:divBdr>
            </w:div>
          </w:divsChild>
        </w:div>
        <w:div w:id="1127427016">
          <w:marLeft w:val="0"/>
          <w:marRight w:val="0"/>
          <w:marTop w:val="0"/>
          <w:marBottom w:val="0"/>
          <w:divBdr>
            <w:top w:val="none" w:sz="0" w:space="0" w:color="auto"/>
            <w:left w:val="none" w:sz="0" w:space="0" w:color="auto"/>
            <w:bottom w:val="none" w:sz="0" w:space="0" w:color="auto"/>
            <w:right w:val="none" w:sz="0" w:space="0" w:color="auto"/>
          </w:divBdr>
          <w:divsChild>
            <w:div w:id="1997684552">
              <w:marLeft w:val="4200"/>
              <w:marRight w:val="0"/>
              <w:marTop w:val="0"/>
              <w:marBottom w:val="0"/>
              <w:divBdr>
                <w:top w:val="none" w:sz="0" w:space="0" w:color="auto"/>
                <w:left w:val="none" w:sz="0" w:space="0" w:color="auto"/>
                <w:bottom w:val="none" w:sz="0" w:space="0" w:color="auto"/>
                <w:right w:val="none" w:sz="0" w:space="0" w:color="auto"/>
              </w:divBdr>
            </w:div>
          </w:divsChild>
        </w:div>
        <w:div w:id="1186868916">
          <w:marLeft w:val="0"/>
          <w:marRight w:val="0"/>
          <w:marTop w:val="0"/>
          <w:marBottom w:val="0"/>
          <w:divBdr>
            <w:top w:val="none" w:sz="0" w:space="0" w:color="auto"/>
            <w:left w:val="none" w:sz="0" w:space="0" w:color="auto"/>
            <w:bottom w:val="none" w:sz="0" w:space="0" w:color="auto"/>
            <w:right w:val="none" w:sz="0" w:space="0" w:color="auto"/>
          </w:divBdr>
          <w:divsChild>
            <w:div w:id="776607557">
              <w:marLeft w:val="4200"/>
              <w:marRight w:val="0"/>
              <w:marTop w:val="0"/>
              <w:marBottom w:val="0"/>
              <w:divBdr>
                <w:top w:val="none" w:sz="0" w:space="0" w:color="auto"/>
                <w:left w:val="none" w:sz="0" w:space="0" w:color="auto"/>
                <w:bottom w:val="none" w:sz="0" w:space="0" w:color="auto"/>
                <w:right w:val="none" w:sz="0" w:space="0" w:color="auto"/>
              </w:divBdr>
            </w:div>
          </w:divsChild>
        </w:div>
        <w:div w:id="1871792977">
          <w:marLeft w:val="0"/>
          <w:marRight w:val="0"/>
          <w:marTop w:val="0"/>
          <w:marBottom w:val="0"/>
          <w:divBdr>
            <w:top w:val="none" w:sz="0" w:space="0" w:color="auto"/>
            <w:left w:val="none" w:sz="0" w:space="0" w:color="auto"/>
            <w:bottom w:val="none" w:sz="0" w:space="0" w:color="auto"/>
            <w:right w:val="none" w:sz="0" w:space="0" w:color="auto"/>
          </w:divBdr>
          <w:divsChild>
            <w:div w:id="881671202">
              <w:marLeft w:val="4200"/>
              <w:marRight w:val="0"/>
              <w:marTop w:val="0"/>
              <w:marBottom w:val="0"/>
              <w:divBdr>
                <w:top w:val="none" w:sz="0" w:space="0" w:color="auto"/>
                <w:left w:val="none" w:sz="0" w:space="0" w:color="auto"/>
                <w:bottom w:val="none" w:sz="0" w:space="0" w:color="auto"/>
                <w:right w:val="none" w:sz="0" w:space="0" w:color="auto"/>
              </w:divBdr>
            </w:div>
          </w:divsChild>
        </w:div>
        <w:div w:id="1641185032">
          <w:marLeft w:val="0"/>
          <w:marRight w:val="0"/>
          <w:marTop w:val="0"/>
          <w:marBottom w:val="0"/>
          <w:divBdr>
            <w:top w:val="none" w:sz="0" w:space="0" w:color="auto"/>
            <w:left w:val="none" w:sz="0" w:space="0" w:color="auto"/>
            <w:bottom w:val="none" w:sz="0" w:space="0" w:color="auto"/>
            <w:right w:val="none" w:sz="0" w:space="0" w:color="auto"/>
          </w:divBdr>
          <w:divsChild>
            <w:div w:id="1938829241">
              <w:marLeft w:val="4200"/>
              <w:marRight w:val="0"/>
              <w:marTop w:val="0"/>
              <w:marBottom w:val="0"/>
              <w:divBdr>
                <w:top w:val="none" w:sz="0" w:space="0" w:color="auto"/>
                <w:left w:val="none" w:sz="0" w:space="0" w:color="auto"/>
                <w:bottom w:val="none" w:sz="0" w:space="0" w:color="auto"/>
                <w:right w:val="none" w:sz="0" w:space="0" w:color="auto"/>
              </w:divBdr>
            </w:div>
          </w:divsChild>
        </w:div>
        <w:div w:id="1464034287">
          <w:marLeft w:val="0"/>
          <w:marRight w:val="0"/>
          <w:marTop w:val="0"/>
          <w:marBottom w:val="0"/>
          <w:divBdr>
            <w:top w:val="none" w:sz="0" w:space="0" w:color="auto"/>
            <w:left w:val="none" w:sz="0" w:space="0" w:color="auto"/>
            <w:bottom w:val="none" w:sz="0" w:space="0" w:color="auto"/>
            <w:right w:val="none" w:sz="0" w:space="0" w:color="auto"/>
          </w:divBdr>
          <w:divsChild>
            <w:div w:id="1957904878">
              <w:marLeft w:val="4200"/>
              <w:marRight w:val="0"/>
              <w:marTop w:val="0"/>
              <w:marBottom w:val="0"/>
              <w:divBdr>
                <w:top w:val="none" w:sz="0" w:space="0" w:color="auto"/>
                <w:left w:val="none" w:sz="0" w:space="0" w:color="auto"/>
                <w:bottom w:val="none" w:sz="0" w:space="0" w:color="auto"/>
                <w:right w:val="none" w:sz="0" w:space="0" w:color="auto"/>
              </w:divBdr>
            </w:div>
          </w:divsChild>
        </w:div>
        <w:div w:id="1497069861">
          <w:marLeft w:val="0"/>
          <w:marRight w:val="0"/>
          <w:marTop w:val="0"/>
          <w:marBottom w:val="0"/>
          <w:divBdr>
            <w:top w:val="none" w:sz="0" w:space="0" w:color="auto"/>
            <w:left w:val="none" w:sz="0" w:space="0" w:color="auto"/>
            <w:bottom w:val="none" w:sz="0" w:space="0" w:color="auto"/>
            <w:right w:val="none" w:sz="0" w:space="0" w:color="auto"/>
          </w:divBdr>
          <w:divsChild>
            <w:div w:id="2064400234">
              <w:marLeft w:val="4200"/>
              <w:marRight w:val="0"/>
              <w:marTop w:val="0"/>
              <w:marBottom w:val="0"/>
              <w:divBdr>
                <w:top w:val="none" w:sz="0" w:space="0" w:color="auto"/>
                <w:left w:val="none" w:sz="0" w:space="0" w:color="auto"/>
                <w:bottom w:val="none" w:sz="0" w:space="0" w:color="auto"/>
                <w:right w:val="none" w:sz="0" w:space="0" w:color="auto"/>
              </w:divBdr>
            </w:div>
          </w:divsChild>
        </w:div>
        <w:div w:id="947128233">
          <w:marLeft w:val="0"/>
          <w:marRight w:val="0"/>
          <w:marTop w:val="0"/>
          <w:marBottom w:val="0"/>
          <w:divBdr>
            <w:top w:val="none" w:sz="0" w:space="0" w:color="auto"/>
            <w:left w:val="none" w:sz="0" w:space="0" w:color="auto"/>
            <w:bottom w:val="none" w:sz="0" w:space="0" w:color="auto"/>
            <w:right w:val="none" w:sz="0" w:space="0" w:color="auto"/>
          </w:divBdr>
          <w:divsChild>
            <w:div w:id="844633811">
              <w:marLeft w:val="4200"/>
              <w:marRight w:val="0"/>
              <w:marTop w:val="0"/>
              <w:marBottom w:val="0"/>
              <w:divBdr>
                <w:top w:val="none" w:sz="0" w:space="0" w:color="auto"/>
                <w:left w:val="none" w:sz="0" w:space="0" w:color="auto"/>
                <w:bottom w:val="none" w:sz="0" w:space="0" w:color="auto"/>
                <w:right w:val="none" w:sz="0" w:space="0" w:color="auto"/>
              </w:divBdr>
            </w:div>
          </w:divsChild>
        </w:div>
        <w:div w:id="2059356259">
          <w:marLeft w:val="0"/>
          <w:marRight w:val="0"/>
          <w:marTop w:val="0"/>
          <w:marBottom w:val="0"/>
          <w:divBdr>
            <w:top w:val="none" w:sz="0" w:space="0" w:color="auto"/>
            <w:left w:val="none" w:sz="0" w:space="0" w:color="auto"/>
            <w:bottom w:val="none" w:sz="0" w:space="0" w:color="auto"/>
            <w:right w:val="none" w:sz="0" w:space="0" w:color="auto"/>
          </w:divBdr>
          <w:divsChild>
            <w:div w:id="1442921653">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635574770">
      <w:bodyDiv w:val="1"/>
      <w:marLeft w:val="0"/>
      <w:marRight w:val="0"/>
      <w:marTop w:val="0"/>
      <w:marBottom w:val="0"/>
      <w:divBdr>
        <w:top w:val="none" w:sz="0" w:space="0" w:color="auto"/>
        <w:left w:val="none" w:sz="0" w:space="0" w:color="auto"/>
        <w:bottom w:val="none" w:sz="0" w:space="0" w:color="auto"/>
        <w:right w:val="none" w:sz="0" w:space="0" w:color="auto"/>
      </w:divBdr>
    </w:div>
    <w:div w:id="643122758">
      <w:bodyDiv w:val="1"/>
      <w:marLeft w:val="0"/>
      <w:marRight w:val="0"/>
      <w:marTop w:val="0"/>
      <w:marBottom w:val="0"/>
      <w:divBdr>
        <w:top w:val="none" w:sz="0" w:space="0" w:color="auto"/>
        <w:left w:val="none" w:sz="0" w:space="0" w:color="auto"/>
        <w:bottom w:val="none" w:sz="0" w:space="0" w:color="auto"/>
        <w:right w:val="none" w:sz="0" w:space="0" w:color="auto"/>
      </w:divBdr>
      <w:divsChild>
        <w:div w:id="1720130482">
          <w:marLeft w:val="0"/>
          <w:marRight w:val="0"/>
          <w:marTop w:val="0"/>
          <w:marBottom w:val="0"/>
          <w:divBdr>
            <w:top w:val="none" w:sz="0" w:space="0" w:color="auto"/>
            <w:left w:val="none" w:sz="0" w:space="0" w:color="auto"/>
            <w:bottom w:val="none" w:sz="0" w:space="0" w:color="auto"/>
            <w:right w:val="none" w:sz="0" w:space="0" w:color="auto"/>
          </w:divBdr>
          <w:divsChild>
            <w:div w:id="1588689531">
              <w:marLeft w:val="0"/>
              <w:marRight w:val="0"/>
              <w:marTop w:val="0"/>
              <w:marBottom w:val="0"/>
              <w:divBdr>
                <w:top w:val="none" w:sz="0" w:space="0" w:color="auto"/>
                <w:left w:val="none" w:sz="0" w:space="0" w:color="auto"/>
                <w:bottom w:val="none" w:sz="0" w:space="0" w:color="auto"/>
                <w:right w:val="none" w:sz="0" w:space="0" w:color="auto"/>
              </w:divBdr>
              <w:divsChild>
                <w:div w:id="641931682">
                  <w:marLeft w:val="6601"/>
                  <w:marRight w:val="0"/>
                  <w:marTop w:val="0"/>
                  <w:marBottom w:val="0"/>
                  <w:divBdr>
                    <w:top w:val="none" w:sz="0" w:space="0" w:color="auto"/>
                    <w:left w:val="none" w:sz="0" w:space="0" w:color="auto"/>
                    <w:bottom w:val="none" w:sz="0" w:space="0" w:color="auto"/>
                    <w:right w:val="none" w:sz="0" w:space="0" w:color="auto"/>
                  </w:divBdr>
                </w:div>
              </w:divsChild>
            </w:div>
          </w:divsChild>
        </w:div>
        <w:div w:id="445731741">
          <w:marLeft w:val="0"/>
          <w:marRight w:val="0"/>
          <w:marTop w:val="0"/>
          <w:marBottom w:val="0"/>
          <w:divBdr>
            <w:top w:val="none" w:sz="0" w:space="0" w:color="auto"/>
            <w:left w:val="none" w:sz="0" w:space="0" w:color="auto"/>
            <w:bottom w:val="none" w:sz="0" w:space="0" w:color="auto"/>
            <w:right w:val="none" w:sz="0" w:space="0" w:color="auto"/>
          </w:divBdr>
          <w:divsChild>
            <w:div w:id="501091853">
              <w:marLeft w:val="4200"/>
              <w:marRight w:val="0"/>
              <w:marTop w:val="0"/>
              <w:marBottom w:val="0"/>
              <w:divBdr>
                <w:top w:val="none" w:sz="0" w:space="0" w:color="auto"/>
                <w:left w:val="none" w:sz="0" w:space="0" w:color="auto"/>
                <w:bottom w:val="none" w:sz="0" w:space="0" w:color="auto"/>
                <w:right w:val="none" w:sz="0" w:space="0" w:color="auto"/>
              </w:divBdr>
            </w:div>
          </w:divsChild>
        </w:div>
        <w:div w:id="93290383">
          <w:marLeft w:val="0"/>
          <w:marRight w:val="0"/>
          <w:marTop w:val="0"/>
          <w:marBottom w:val="0"/>
          <w:divBdr>
            <w:top w:val="none" w:sz="0" w:space="0" w:color="auto"/>
            <w:left w:val="none" w:sz="0" w:space="0" w:color="auto"/>
            <w:bottom w:val="none" w:sz="0" w:space="0" w:color="auto"/>
            <w:right w:val="none" w:sz="0" w:space="0" w:color="auto"/>
          </w:divBdr>
          <w:divsChild>
            <w:div w:id="1305967104">
              <w:marLeft w:val="4200"/>
              <w:marRight w:val="0"/>
              <w:marTop w:val="0"/>
              <w:marBottom w:val="0"/>
              <w:divBdr>
                <w:top w:val="none" w:sz="0" w:space="0" w:color="auto"/>
                <w:left w:val="none" w:sz="0" w:space="0" w:color="auto"/>
                <w:bottom w:val="none" w:sz="0" w:space="0" w:color="auto"/>
                <w:right w:val="none" w:sz="0" w:space="0" w:color="auto"/>
              </w:divBdr>
            </w:div>
          </w:divsChild>
        </w:div>
        <w:div w:id="1632327659">
          <w:marLeft w:val="0"/>
          <w:marRight w:val="0"/>
          <w:marTop w:val="0"/>
          <w:marBottom w:val="0"/>
          <w:divBdr>
            <w:top w:val="none" w:sz="0" w:space="0" w:color="auto"/>
            <w:left w:val="none" w:sz="0" w:space="0" w:color="auto"/>
            <w:bottom w:val="none" w:sz="0" w:space="0" w:color="auto"/>
            <w:right w:val="none" w:sz="0" w:space="0" w:color="auto"/>
          </w:divBdr>
          <w:divsChild>
            <w:div w:id="997806408">
              <w:marLeft w:val="4200"/>
              <w:marRight w:val="0"/>
              <w:marTop w:val="0"/>
              <w:marBottom w:val="0"/>
              <w:divBdr>
                <w:top w:val="none" w:sz="0" w:space="0" w:color="auto"/>
                <w:left w:val="none" w:sz="0" w:space="0" w:color="auto"/>
                <w:bottom w:val="none" w:sz="0" w:space="0" w:color="auto"/>
                <w:right w:val="none" w:sz="0" w:space="0" w:color="auto"/>
              </w:divBdr>
            </w:div>
          </w:divsChild>
        </w:div>
        <w:div w:id="1515529957">
          <w:marLeft w:val="0"/>
          <w:marRight w:val="0"/>
          <w:marTop w:val="0"/>
          <w:marBottom w:val="0"/>
          <w:divBdr>
            <w:top w:val="none" w:sz="0" w:space="0" w:color="auto"/>
            <w:left w:val="none" w:sz="0" w:space="0" w:color="auto"/>
            <w:bottom w:val="none" w:sz="0" w:space="0" w:color="auto"/>
            <w:right w:val="none" w:sz="0" w:space="0" w:color="auto"/>
          </w:divBdr>
          <w:divsChild>
            <w:div w:id="1640497678">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171720587">
      <w:bodyDiv w:val="1"/>
      <w:marLeft w:val="0"/>
      <w:marRight w:val="0"/>
      <w:marTop w:val="0"/>
      <w:marBottom w:val="0"/>
      <w:divBdr>
        <w:top w:val="none" w:sz="0" w:space="0" w:color="auto"/>
        <w:left w:val="none" w:sz="0" w:space="0" w:color="auto"/>
        <w:bottom w:val="none" w:sz="0" w:space="0" w:color="auto"/>
        <w:right w:val="none" w:sz="0" w:space="0" w:color="auto"/>
      </w:divBdr>
      <w:divsChild>
        <w:div w:id="5594367">
          <w:marLeft w:val="0"/>
          <w:marRight w:val="0"/>
          <w:marTop w:val="0"/>
          <w:marBottom w:val="0"/>
          <w:divBdr>
            <w:top w:val="none" w:sz="0" w:space="0" w:color="auto"/>
            <w:left w:val="none" w:sz="0" w:space="0" w:color="auto"/>
            <w:bottom w:val="none" w:sz="0" w:space="0" w:color="auto"/>
            <w:right w:val="none" w:sz="0" w:space="0" w:color="auto"/>
          </w:divBdr>
          <w:divsChild>
            <w:div w:id="1062293379">
              <w:marLeft w:val="0"/>
              <w:marRight w:val="0"/>
              <w:marTop w:val="0"/>
              <w:marBottom w:val="0"/>
              <w:divBdr>
                <w:top w:val="none" w:sz="0" w:space="0" w:color="auto"/>
                <w:left w:val="none" w:sz="0" w:space="0" w:color="auto"/>
                <w:bottom w:val="none" w:sz="0" w:space="0" w:color="auto"/>
                <w:right w:val="none" w:sz="0" w:space="0" w:color="auto"/>
              </w:divBdr>
              <w:divsChild>
                <w:div w:id="766461965">
                  <w:marLeft w:val="6601"/>
                  <w:marRight w:val="0"/>
                  <w:marTop w:val="0"/>
                  <w:marBottom w:val="0"/>
                  <w:divBdr>
                    <w:top w:val="none" w:sz="0" w:space="0" w:color="auto"/>
                    <w:left w:val="none" w:sz="0" w:space="0" w:color="auto"/>
                    <w:bottom w:val="none" w:sz="0" w:space="0" w:color="auto"/>
                    <w:right w:val="none" w:sz="0" w:space="0" w:color="auto"/>
                  </w:divBdr>
                </w:div>
              </w:divsChild>
            </w:div>
          </w:divsChild>
        </w:div>
        <w:div w:id="1692342867">
          <w:marLeft w:val="0"/>
          <w:marRight w:val="0"/>
          <w:marTop w:val="0"/>
          <w:marBottom w:val="0"/>
          <w:divBdr>
            <w:top w:val="none" w:sz="0" w:space="0" w:color="auto"/>
            <w:left w:val="none" w:sz="0" w:space="0" w:color="auto"/>
            <w:bottom w:val="none" w:sz="0" w:space="0" w:color="auto"/>
            <w:right w:val="none" w:sz="0" w:space="0" w:color="auto"/>
          </w:divBdr>
          <w:divsChild>
            <w:div w:id="1328942907">
              <w:marLeft w:val="4200"/>
              <w:marRight w:val="0"/>
              <w:marTop w:val="0"/>
              <w:marBottom w:val="0"/>
              <w:divBdr>
                <w:top w:val="none" w:sz="0" w:space="0" w:color="auto"/>
                <w:left w:val="none" w:sz="0" w:space="0" w:color="auto"/>
                <w:bottom w:val="none" w:sz="0" w:space="0" w:color="auto"/>
                <w:right w:val="none" w:sz="0" w:space="0" w:color="auto"/>
              </w:divBdr>
            </w:div>
          </w:divsChild>
        </w:div>
        <w:div w:id="2087335338">
          <w:marLeft w:val="0"/>
          <w:marRight w:val="0"/>
          <w:marTop w:val="0"/>
          <w:marBottom w:val="0"/>
          <w:divBdr>
            <w:top w:val="none" w:sz="0" w:space="0" w:color="auto"/>
            <w:left w:val="none" w:sz="0" w:space="0" w:color="auto"/>
            <w:bottom w:val="none" w:sz="0" w:space="0" w:color="auto"/>
            <w:right w:val="none" w:sz="0" w:space="0" w:color="auto"/>
          </w:divBdr>
          <w:divsChild>
            <w:div w:id="1748458946">
              <w:marLeft w:val="4200"/>
              <w:marRight w:val="0"/>
              <w:marTop w:val="0"/>
              <w:marBottom w:val="0"/>
              <w:divBdr>
                <w:top w:val="none" w:sz="0" w:space="0" w:color="auto"/>
                <w:left w:val="none" w:sz="0" w:space="0" w:color="auto"/>
                <w:bottom w:val="none" w:sz="0" w:space="0" w:color="auto"/>
                <w:right w:val="none" w:sz="0" w:space="0" w:color="auto"/>
              </w:divBdr>
            </w:div>
          </w:divsChild>
        </w:div>
        <w:div w:id="791479800">
          <w:marLeft w:val="0"/>
          <w:marRight w:val="0"/>
          <w:marTop w:val="0"/>
          <w:marBottom w:val="0"/>
          <w:divBdr>
            <w:top w:val="none" w:sz="0" w:space="0" w:color="auto"/>
            <w:left w:val="none" w:sz="0" w:space="0" w:color="auto"/>
            <w:bottom w:val="none" w:sz="0" w:space="0" w:color="auto"/>
            <w:right w:val="none" w:sz="0" w:space="0" w:color="auto"/>
          </w:divBdr>
          <w:divsChild>
            <w:div w:id="1313211910">
              <w:marLeft w:val="4200"/>
              <w:marRight w:val="0"/>
              <w:marTop w:val="0"/>
              <w:marBottom w:val="0"/>
              <w:divBdr>
                <w:top w:val="none" w:sz="0" w:space="0" w:color="auto"/>
                <w:left w:val="none" w:sz="0" w:space="0" w:color="auto"/>
                <w:bottom w:val="none" w:sz="0" w:space="0" w:color="auto"/>
                <w:right w:val="none" w:sz="0" w:space="0" w:color="auto"/>
              </w:divBdr>
            </w:div>
          </w:divsChild>
        </w:div>
        <w:div w:id="1503427570">
          <w:marLeft w:val="0"/>
          <w:marRight w:val="0"/>
          <w:marTop w:val="0"/>
          <w:marBottom w:val="0"/>
          <w:divBdr>
            <w:top w:val="none" w:sz="0" w:space="0" w:color="auto"/>
            <w:left w:val="none" w:sz="0" w:space="0" w:color="auto"/>
            <w:bottom w:val="none" w:sz="0" w:space="0" w:color="auto"/>
            <w:right w:val="none" w:sz="0" w:space="0" w:color="auto"/>
          </w:divBdr>
          <w:divsChild>
            <w:div w:id="2117600912">
              <w:marLeft w:val="4200"/>
              <w:marRight w:val="0"/>
              <w:marTop w:val="0"/>
              <w:marBottom w:val="0"/>
              <w:divBdr>
                <w:top w:val="none" w:sz="0" w:space="0" w:color="auto"/>
                <w:left w:val="none" w:sz="0" w:space="0" w:color="auto"/>
                <w:bottom w:val="none" w:sz="0" w:space="0" w:color="auto"/>
                <w:right w:val="none" w:sz="0" w:space="0" w:color="auto"/>
              </w:divBdr>
            </w:div>
          </w:divsChild>
        </w:div>
        <w:div w:id="608240633">
          <w:marLeft w:val="0"/>
          <w:marRight w:val="0"/>
          <w:marTop w:val="0"/>
          <w:marBottom w:val="0"/>
          <w:divBdr>
            <w:top w:val="none" w:sz="0" w:space="0" w:color="auto"/>
            <w:left w:val="none" w:sz="0" w:space="0" w:color="auto"/>
            <w:bottom w:val="none" w:sz="0" w:space="0" w:color="auto"/>
            <w:right w:val="none" w:sz="0" w:space="0" w:color="auto"/>
          </w:divBdr>
          <w:divsChild>
            <w:div w:id="620258615">
              <w:marLeft w:val="4200"/>
              <w:marRight w:val="0"/>
              <w:marTop w:val="0"/>
              <w:marBottom w:val="0"/>
              <w:divBdr>
                <w:top w:val="none" w:sz="0" w:space="0" w:color="auto"/>
                <w:left w:val="none" w:sz="0" w:space="0" w:color="auto"/>
                <w:bottom w:val="none" w:sz="0" w:space="0" w:color="auto"/>
                <w:right w:val="none" w:sz="0" w:space="0" w:color="auto"/>
              </w:divBdr>
            </w:div>
          </w:divsChild>
        </w:div>
        <w:div w:id="1549024218">
          <w:marLeft w:val="0"/>
          <w:marRight w:val="0"/>
          <w:marTop w:val="0"/>
          <w:marBottom w:val="0"/>
          <w:divBdr>
            <w:top w:val="none" w:sz="0" w:space="0" w:color="auto"/>
            <w:left w:val="none" w:sz="0" w:space="0" w:color="auto"/>
            <w:bottom w:val="none" w:sz="0" w:space="0" w:color="auto"/>
            <w:right w:val="none" w:sz="0" w:space="0" w:color="auto"/>
          </w:divBdr>
          <w:divsChild>
            <w:div w:id="1599174760">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241519992">
      <w:bodyDiv w:val="1"/>
      <w:marLeft w:val="0"/>
      <w:marRight w:val="0"/>
      <w:marTop w:val="0"/>
      <w:marBottom w:val="0"/>
      <w:divBdr>
        <w:top w:val="none" w:sz="0" w:space="0" w:color="auto"/>
        <w:left w:val="none" w:sz="0" w:space="0" w:color="auto"/>
        <w:bottom w:val="none" w:sz="0" w:space="0" w:color="auto"/>
        <w:right w:val="none" w:sz="0" w:space="0" w:color="auto"/>
      </w:divBdr>
      <w:divsChild>
        <w:div w:id="221911448">
          <w:marLeft w:val="0"/>
          <w:marRight w:val="0"/>
          <w:marTop w:val="0"/>
          <w:marBottom w:val="0"/>
          <w:divBdr>
            <w:top w:val="none" w:sz="0" w:space="0" w:color="auto"/>
            <w:left w:val="none" w:sz="0" w:space="0" w:color="auto"/>
            <w:bottom w:val="none" w:sz="0" w:space="0" w:color="auto"/>
            <w:right w:val="none" w:sz="0" w:space="0" w:color="auto"/>
          </w:divBdr>
          <w:divsChild>
            <w:div w:id="1787776953">
              <w:marLeft w:val="0"/>
              <w:marRight w:val="0"/>
              <w:marTop w:val="0"/>
              <w:marBottom w:val="0"/>
              <w:divBdr>
                <w:top w:val="none" w:sz="0" w:space="0" w:color="auto"/>
                <w:left w:val="none" w:sz="0" w:space="0" w:color="auto"/>
                <w:bottom w:val="none" w:sz="0" w:space="0" w:color="auto"/>
                <w:right w:val="none" w:sz="0" w:space="0" w:color="auto"/>
              </w:divBdr>
              <w:divsChild>
                <w:div w:id="767891210">
                  <w:marLeft w:val="6601"/>
                  <w:marRight w:val="0"/>
                  <w:marTop w:val="0"/>
                  <w:marBottom w:val="0"/>
                  <w:divBdr>
                    <w:top w:val="none" w:sz="0" w:space="0" w:color="auto"/>
                    <w:left w:val="none" w:sz="0" w:space="0" w:color="auto"/>
                    <w:bottom w:val="none" w:sz="0" w:space="0" w:color="auto"/>
                    <w:right w:val="none" w:sz="0" w:space="0" w:color="auto"/>
                  </w:divBdr>
                </w:div>
              </w:divsChild>
            </w:div>
          </w:divsChild>
        </w:div>
        <w:div w:id="1228301048">
          <w:marLeft w:val="0"/>
          <w:marRight w:val="0"/>
          <w:marTop w:val="0"/>
          <w:marBottom w:val="0"/>
          <w:divBdr>
            <w:top w:val="none" w:sz="0" w:space="0" w:color="auto"/>
            <w:left w:val="none" w:sz="0" w:space="0" w:color="auto"/>
            <w:bottom w:val="none" w:sz="0" w:space="0" w:color="auto"/>
            <w:right w:val="none" w:sz="0" w:space="0" w:color="auto"/>
          </w:divBdr>
          <w:divsChild>
            <w:div w:id="2078748280">
              <w:marLeft w:val="4200"/>
              <w:marRight w:val="0"/>
              <w:marTop w:val="0"/>
              <w:marBottom w:val="0"/>
              <w:divBdr>
                <w:top w:val="none" w:sz="0" w:space="0" w:color="auto"/>
                <w:left w:val="none" w:sz="0" w:space="0" w:color="auto"/>
                <w:bottom w:val="none" w:sz="0" w:space="0" w:color="auto"/>
                <w:right w:val="none" w:sz="0" w:space="0" w:color="auto"/>
              </w:divBdr>
            </w:div>
          </w:divsChild>
        </w:div>
        <w:div w:id="2142922448">
          <w:marLeft w:val="0"/>
          <w:marRight w:val="0"/>
          <w:marTop w:val="0"/>
          <w:marBottom w:val="0"/>
          <w:divBdr>
            <w:top w:val="none" w:sz="0" w:space="0" w:color="auto"/>
            <w:left w:val="none" w:sz="0" w:space="0" w:color="auto"/>
            <w:bottom w:val="none" w:sz="0" w:space="0" w:color="auto"/>
            <w:right w:val="none" w:sz="0" w:space="0" w:color="auto"/>
          </w:divBdr>
          <w:divsChild>
            <w:div w:id="1637762910">
              <w:marLeft w:val="4200"/>
              <w:marRight w:val="0"/>
              <w:marTop w:val="0"/>
              <w:marBottom w:val="0"/>
              <w:divBdr>
                <w:top w:val="none" w:sz="0" w:space="0" w:color="auto"/>
                <w:left w:val="none" w:sz="0" w:space="0" w:color="auto"/>
                <w:bottom w:val="none" w:sz="0" w:space="0" w:color="auto"/>
                <w:right w:val="none" w:sz="0" w:space="0" w:color="auto"/>
              </w:divBdr>
            </w:div>
          </w:divsChild>
        </w:div>
        <w:div w:id="872035337">
          <w:marLeft w:val="0"/>
          <w:marRight w:val="0"/>
          <w:marTop w:val="0"/>
          <w:marBottom w:val="0"/>
          <w:divBdr>
            <w:top w:val="none" w:sz="0" w:space="0" w:color="auto"/>
            <w:left w:val="none" w:sz="0" w:space="0" w:color="auto"/>
            <w:bottom w:val="none" w:sz="0" w:space="0" w:color="auto"/>
            <w:right w:val="none" w:sz="0" w:space="0" w:color="auto"/>
          </w:divBdr>
          <w:divsChild>
            <w:div w:id="1738819080">
              <w:marLeft w:val="4200"/>
              <w:marRight w:val="0"/>
              <w:marTop w:val="0"/>
              <w:marBottom w:val="0"/>
              <w:divBdr>
                <w:top w:val="none" w:sz="0" w:space="0" w:color="auto"/>
                <w:left w:val="none" w:sz="0" w:space="0" w:color="auto"/>
                <w:bottom w:val="none" w:sz="0" w:space="0" w:color="auto"/>
                <w:right w:val="none" w:sz="0" w:space="0" w:color="auto"/>
              </w:divBdr>
            </w:div>
          </w:divsChild>
        </w:div>
        <w:div w:id="1662201475">
          <w:marLeft w:val="0"/>
          <w:marRight w:val="0"/>
          <w:marTop w:val="0"/>
          <w:marBottom w:val="0"/>
          <w:divBdr>
            <w:top w:val="none" w:sz="0" w:space="0" w:color="auto"/>
            <w:left w:val="none" w:sz="0" w:space="0" w:color="auto"/>
            <w:bottom w:val="none" w:sz="0" w:space="0" w:color="auto"/>
            <w:right w:val="none" w:sz="0" w:space="0" w:color="auto"/>
          </w:divBdr>
          <w:divsChild>
            <w:div w:id="1384674201">
              <w:marLeft w:val="4200"/>
              <w:marRight w:val="0"/>
              <w:marTop w:val="0"/>
              <w:marBottom w:val="0"/>
              <w:divBdr>
                <w:top w:val="none" w:sz="0" w:space="0" w:color="auto"/>
                <w:left w:val="none" w:sz="0" w:space="0" w:color="auto"/>
                <w:bottom w:val="none" w:sz="0" w:space="0" w:color="auto"/>
                <w:right w:val="none" w:sz="0" w:space="0" w:color="auto"/>
              </w:divBdr>
            </w:div>
          </w:divsChild>
        </w:div>
        <w:div w:id="530074985">
          <w:marLeft w:val="0"/>
          <w:marRight w:val="0"/>
          <w:marTop w:val="0"/>
          <w:marBottom w:val="0"/>
          <w:divBdr>
            <w:top w:val="none" w:sz="0" w:space="0" w:color="auto"/>
            <w:left w:val="none" w:sz="0" w:space="0" w:color="auto"/>
            <w:bottom w:val="none" w:sz="0" w:space="0" w:color="auto"/>
            <w:right w:val="none" w:sz="0" w:space="0" w:color="auto"/>
          </w:divBdr>
          <w:divsChild>
            <w:div w:id="1952205196">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699545660">
      <w:bodyDiv w:val="1"/>
      <w:marLeft w:val="0"/>
      <w:marRight w:val="0"/>
      <w:marTop w:val="0"/>
      <w:marBottom w:val="0"/>
      <w:divBdr>
        <w:top w:val="none" w:sz="0" w:space="0" w:color="auto"/>
        <w:left w:val="none" w:sz="0" w:space="0" w:color="auto"/>
        <w:bottom w:val="none" w:sz="0" w:space="0" w:color="auto"/>
        <w:right w:val="none" w:sz="0" w:space="0" w:color="auto"/>
      </w:divBdr>
      <w:divsChild>
        <w:div w:id="870343866">
          <w:marLeft w:val="0"/>
          <w:marRight w:val="0"/>
          <w:marTop w:val="0"/>
          <w:marBottom w:val="0"/>
          <w:divBdr>
            <w:top w:val="none" w:sz="0" w:space="0" w:color="auto"/>
            <w:left w:val="none" w:sz="0" w:space="0" w:color="auto"/>
            <w:bottom w:val="none" w:sz="0" w:space="0" w:color="auto"/>
            <w:right w:val="none" w:sz="0" w:space="0" w:color="auto"/>
          </w:divBdr>
          <w:divsChild>
            <w:div w:id="26879730">
              <w:marLeft w:val="0"/>
              <w:marRight w:val="0"/>
              <w:marTop w:val="0"/>
              <w:marBottom w:val="0"/>
              <w:divBdr>
                <w:top w:val="none" w:sz="0" w:space="0" w:color="auto"/>
                <w:left w:val="none" w:sz="0" w:space="0" w:color="auto"/>
                <w:bottom w:val="none" w:sz="0" w:space="0" w:color="auto"/>
                <w:right w:val="none" w:sz="0" w:space="0" w:color="auto"/>
              </w:divBdr>
              <w:divsChild>
                <w:div w:id="217976109">
                  <w:marLeft w:val="6601"/>
                  <w:marRight w:val="0"/>
                  <w:marTop w:val="0"/>
                  <w:marBottom w:val="0"/>
                  <w:divBdr>
                    <w:top w:val="none" w:sz="0" w:space="0" w:color="auto"/>
                    <w:left w:val="none" w:sz="0" w:space="0" w:color="auto"/>
                    <w:bottom w:val="none" w:sz="0" w:space="0" w:color="auto"/>
                    <w:right w:val="none" w:sz="0" w:space="0" w:color="auto"/>
                  </w:divBdr>
                </w:div>
              </w:divsChild>
            </w:div>
          </w:divsChild>
        </w:div>
        <w:div w:id="1603877883">
          <w:marLeft w:val="0"/>
          <w:marRight w:val="0"/>
          <w:marTop w:val="0"/>
          <w:marBottom w:val="0"/>
          <w:divBdr>
            <w:top w:val="none" w:sz="0" w:space="0" w:color="auto"/>
            <w:left w:val="none" w:sz="0" w:space="0" w:color="auto"/>
            <w:bottom w:val="none" w:sz="0" w:space="0" w:color="auto"/>
            <w:right w:val="none" w:sz="0" w:space="0" w:color="auto"/>
          </w:divBdr>
          <w:divsChild>
            <w:div w:id="1257246283">
              <w:marLeft w:val="4200"/>
              <w:marRight w:val="0"/>
              <w:marTop w:val="0"/>
              <w:marBottom w:val="0"/>
              <w:divBdr>
                <w:top w:val="none" w:sz="0" w:space="0" w:color="auto"/>
                <w:left w:val="none" w:sz="0" w:space="0" w:color="auto"/>
                <w:bottom w:val="none" w:sz="0" w:space="0" w:color="auto"/>
                <w:right w:val="none" w:sz="0" w:space="0" w:color="auto"/>
              </w:divBdr>
            </w:div>
          </w:divsChild>
        </w:div>
        <w:div w:id="622731343">
          <w:marLeft w:val="0"/>
          <w:marRight w:val="0"/>
          <w:marTop w:val="0"/>
          <w:marBottom w:val="0"/>
          <w:divBdr>
            <w:top w:val="none" w:sz="0" w:space="0" w:color="auto"/>
            <w:left w:val="none" w:sz="0" w:space="0" w:color="auto"/>
            <w:bottom w:val="none" w:sz="0" w:space="0" w:color="auto"/>
            <w:right w:val="none" w:sz="0" w:space="0" w:color="auto"/>
          </w:divBdr>
          <w:divsChild>
            <w:div w:id="566913646">
              <w:marLeft w:val="4200"/>
              <w:marRight w:val="0"/>
              <w:marTop w:val="0"/>
              <w:marBottom w:val="0"/>
              <w:divBdr>
                <w:top w:val="none" w:sz="0" w:space="0" w:color="auto"/>
                <w:left w:val="none" w:sz="0" w:space="0" w:color="auto"/>
                <w:bottom w:val="none" w:sz="0" w:space="0" w:color="auto"/>
                <w:right w:val="none" w:sz="0" w:space="0" w:color="auto"/>
              </w:divBdr>
            </w:div>
          </w:divsChild>
        </w:div>
        <w:div w:id="1573270230">
          <w:marLeft w:val="0"/>
          <w:marRight w:val="0"/>
          <w:marTop w:val="0"/>
          <w:marBottom w:val="0"/>
          <w:divBdr>
            <w:top w:val="none" w:sz="0" w:space="0" w:color="auto"/>
            <w:left w:val="none" w:sz="0" w:space="0" w:color="auto"/>
            <w:bottom w:val="none" w:sz="0" w:space="0" w:color="auto"/>
            <w:right w:val="none" w:sz="0" w:space="0" w:color="auto"/>
          </w:divBdr>
          <w:divsChild>
            <w:div w:id="164175826">
              <w:marLeft w:val="4200"/>
              <w:marRight w:val="0"/>
              <w:marTop w:val="0"/>
              <w:marBottom w:val="0"/>
              <w:divBdr>
                <w:top w:val="none" w:sz="0" w:space="0" w:color="auto"/>
                <w:left w:val="none" w:sz="0" w:space="0" w:color="auto"/>
                <w:bottom w:val="none" w:sz="0" w:space="0" w:color="auto"/>
                <w:right w:val="none" w:sz="0" w:space="0" w:color="auto"/>
              </w:divBdr>
            </w:div>
          </w:divsChild>
        </w:div>
        <w:div w:id="491063609">
          <w:marLeft w:val="0"/>
          <w:marRight w:val="0"/>
          <w:marTop w:val="0"/>
          <w:marBottom w:val="0"/>
          <w:divBdr>
            <w:top w:val="none" w:sz="0" w:space="0" w:color="auto"/>
            <w:left w:val="none" w:sz="0" w:space="0" w:color="auto"/>
            <w:bottom w:val="none" w:sz="0" w:space="0" w:color="auto"/>
            <w:right w:val="none" w:sz="0" w:space="0" w:color="auto"/>
          </w:divBdr>
          <w:divsChild>
            <w:div w:id="1440442720">
              <w:marLeft w:val="4200"/>
              <w:marRight w:val="0"/>
              <w:marTop w:val="0"/>
              <w:marBottom w:val="0"/>
              <w:divBdr>
                <w:top w:val="none" w:sz="0" w:space="0" w:color="auto"/>
                <w:left w:val="none" w:sz="0" w:space="0" w:color="auto"/>
                <w:bottom w:val="none" w:sz="0" w:space="0" w:color="auto"/>
                <w:right w:val="none" w:sz="0" w:space="0" w:color="auto"/>
              </w:divBdr>
            </w:div>
          </w:divsChild>
        </w:div>
        <w:div w:id="1502507866">
          <w:marLeft w:val="0"/>
          <w:marRight w:val="0"/>
          <w:marTop w:val="0"/>
          <w:marBottom w:val="0"/>
          <w:divBdr>
            <w:top w:val="none" w:sz="0" w:space="0" w:color="auto"/>
            <w:left w:val="none" w:sz="0" w:space="0" w:color="auto"/>
            <w:bottom w:val="none" w:sz="0" w:space="0" w:color="auto"/>
            <w:right w:val="none" w:sz="0" w:space="0" w:color="auto"/>
          </w:divBdr>
          <w:divsChild>
            <w:div w:id="1288777713">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742629947">
      <w:bodyDiv w:val="1"/>
      <w:marLeft w:val="0"/>
      <w:marRight w:val="0"/>
      <w:marTop w:val="0"/>
      <w:marBottom w:val="0"/>
      <w:divBdr>
        <w:top w:val="none" w:sz="0" w:space="0" w:color="auto"/>
        <w:left w:val="none" w:sz="0" w:space="0" w:color="auto"/>
        <w:bottom w:val="none" w:sz="0" w:space="0" w:color="auto"/>
        <w:right w:val="none" w:sz="0" w:space="0" w:color="auto"/>
      </w:divBdr>
      <w:divsChild>
        <w:div w:id="433135699">
          <w:marLeft w:val="0"/>
          <w:marRight w:val="0"/>
          <w:marTop w:val="0"/>
          <w:marBottom w:val="0"/>
          <w:divBdr>
            <w:top w:val="none" w:sz="0" w:space="0" w:color="auto"/>
            <w:left w:val="none" w:sz="0" w:space="0" w:color="auto"/>
            <w:bottom w:val="none" w:sz="0" w:space="0" w:color="auto"/>
            <w:right w:val="none" w:sz="0" w:space="0" w:color="auto"/>
          </w:divBdr>
          <w:divsChild>
            <w:div w:id="674916076">
              <w:marLeft w:val="4200"/>
              <w:marRight w:val="0"/>
              <w:marTop w:val="0"/>
              <w:marBottom w:val="0"/>
              <w:divBdr>
                <w:top w:val="none" w:sz="0" w:space="0" w:color="auto"/>
                <w:left w:val="none" w:sz="0" w:space="0" w:color="auto"/>
                <w:bottom w:val="none" w:sz="0" w:space="0" w:color="auto"/>
                <w:right w:val="none" w:sz="0" w:space="0" w:color="auto"/>
              </w:divBdr>
            </w:div>
          </w:divsChild>
        </w:div>
        <w:div w:id="179470121">
          <w:marLeft w:val="0"/>
          <w:marRight w:val="0"/>
          <w:marTop w:val="0"/>
          <w:marBottom w:val="0"/>
          <w:divBdr>
            <w:top w:val="none" w:sz="0" w:space="0" w:color="auto"/>
            <w:left w:val="none" w:sz="0" w:space="0" w:color="auto"/>
            <w:bottom w:val="none" w:sz="0" w:space="0" w:color="auto"/>
            <w:right w:val="none" w:sz="0" w:space="0" w:color="auto"/>
          </w:divBdr>
          <w:divsChild>
            <w:div w:id="771978055">
              <w:marLeft w:val="4200"/>
              <w:marRight w:val="0"/>
              <w:marTop w:val="0"/>
              <w:marBottom w:val="0"/>
              <w:divBdr>
                <w:top w:val="none" w:sz="0" w:space="0" w:color="auto"/>
                <w:left w:val="none" w:sz="0" w:space="0" w:color="auto"/>
                <w:bottom w:val="none" w:sz="0" w:space="0" w:color="auto"/>
                <w:right w:val="none" w:sz="0" w:space="0" w:color="auto"/>
              </w:divBdr>
            </w:div>
          </w:divsChild>
        </w:div>
        <w:div w:id="732511389">
          <w:marLeft w:val="0"/>
          <w:marRight w:val="0"/>
          <w:marTop w:val="0"/>
          <w:marBottom w:val="0"/>
          <w:divBdr>
            <w:top w:val="none" w:sz="0" w:space="0" w:color="auto"/>
            <w:left w:val="none" w:sz="0" w:space="0" w:color="auto"/>
            <w:bottom w:val="none" w:sz="0" w:space="0" w:color="auto"/>
            <w:right w:val="none" w:sz="0" w:space="0" w:color="auto"/>
          </w:divBdr>
          <w:divsChild>
            <w:div w:id="1876700081">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988321425">
      <w:bodyDiv w:val="1"/>
      <w:marLeft w:val="0"/>
      <w:marRight w:val="0"/>
      <w:marTop w:val="0"/>
      <w:marBottom w:val="0"/>
      <w:divBdr>
        <w:top w:val="none" w:sz="0" w:space="0" w:color="auto"/>
        <w:left w:val="none" w:sz="0" w:space="0" w:color="auto"/>
        <w:bottom w:val="none" w:sz="0" w:space="0" w:color="auto"/>
        <w:right w:val="none" w:sz="0" w:space="0" w:color="auto"/>
      </w:divBdr>
      <w:divsChild>
        <w:div w:id="105739015">
          <w:marLeft w:val="0"/>
          <w:marRight w:val="0"/>
          <w:marTop w:val="0"/>
          <w:marBottom w:val="0"/>
          <w:divBdr>
            <w:top w:val="none" w:sz="0" w:space="0" w:color="auto"/>
            <w:left w:val="none" w:sz="0" w:space="0" w:color="auto"/>
            <w:bottom w:val="none" w:sz="0" w:space="0" w:color="auto"/>
            <w:right w:val="none" w:sz="0" w:space="0" w:color="auto"/>
          </w:divBdr>
          <w:divsChild>
            <w:div w:id="52584918">
              <w:marLeft w:val="0"/>
              <w:marRight w:val="0"/>
              <w:marTop w:val="0"/>
              <w:marBottom w:val="0"/>
              <w:divBdr>
                <w:top w:val="none" w:sz="0" w:space="0" w:color="auto"/>
                <w:left w:val="none" w:sz="0" w:space="0" w:color="auto"/>
                <w:bottom w:val="none" w:sz="0" w:space="0" w:color="auto"/>
                <w:right w:val="none" w:sz="0" w:space="0" w:color="auto"/>
              </w:divBdr>
              <w:divsChild>
                <w:div w:id="1002585332">
                  <w:marLeft w:val="6601"/>
                  <w:marRight w:val="0"/>
                  <w:marTop w:val="0"/>
                  <w:marBottom w:val="0"/>
                  <w:divBdr>
                    <w:top w:val="none" w:sz="0" w:space="0" w:color="auto"/>
                    <w:left w:val="none" w:sz="0" w:space="0" w:color="auto"/>
                    <w:bottom w:val="none" w:sz="0" w:space="0" w:color="auto"/>
                    <w:right w:val="none" w:sz="0" w:space="0" w:color="auto"/>
                  </w:divBdr>
                </w:div>
              </w:divsChild>
            </w:div>
          </w:divsChild>
        </w:div>
        <w:div w:id="564682765">
          <w:marLeft w:val="0"/>
          <w:marRight w:val="0"/>
          <w:marTop w:val="0"/>
          <w:marBottom w:val="0"/>
          <w:divBdr>
            <w:top w:val="none" w:sz="0" w:space="0" w:color="auto"/>
            <w:left w:val="none" w:sz="0" w:space="0" w:color="auto"/>
            <w:bottom w:val="none" w:sz="0" w:space="0" w:color="auto"/>
            <w:right w:val="none" w:sz="0" w:space="0" w:color="auto"/>
          </w:divBdr>
          <w:divsChild>
            <w:div w:id="2063938568">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996257134">
      <w:bodyDiv w:val="1"/>
      <w:marLeft w:val="0"/>
      <w:marRight w:val="0"/>
      <w:marTop w:val="0"/>
      <w:marBottom w:val="0"/>
      <w:divBdr>
        <w:top w:val="none" w:sz="0" w:space="0" w:color="auto"/>
        <w:left w:val="none" w:sz="0" w:space="0" w:color="auto"/>
        <w:bottom w:val="none" w:sz="0" w:space="0" w:color="auto"/>
        <w:right w:val="none" w:sz="0" w:space="0" w:color="auto"/>
      </w:divBdr>
      <w:divsChild>
        <w:div w:id="1636719342">
          <w:marLeft w:val="0"/>
          <w:marRight w:val="0"/>
          <w:marTop w:val="0"/>
          <w:marBottom w:val="0"/>
          <w:divBdr>
            <w:top w:val="none" w:sz="0" w:space="0" w:color="auto"/>
            <w:left w:val="none" w:sz="0" w:space="0" w:color="auto"/>
            <w:bottom w:val="none" w:sz="0" w:space="0" w:color="auto"/>
            <w:right w:val="none" w:sz="0" w:space="0" w:color="auto"/>
          </w:divBdr>
          <w:divsChild>
            <w:div w:id="1870290766">
              <w:marLeft w:val="0"/>
              <w:marRight w:val="0"/>
              <w:marTop w:val="0"/>
              <w:marBottom w:val="0"/>
              <w:divBdr>
                <w:top w:val="none" w:sz="0" w:space="0" w:color="auto"/>
                <w:left w:val="none" w:sz="0" w:space="0" w:color="auto"/>
                <w:bottom w:val="none" w:sz="0" w:space="0" w:color="auto"/>
                <w:right w:val="none" w:sz="0" w:space="0" w:color="auto"/>
              </w:divBdr>
              <w:divsChild>
                <w:div w:id="41057582">
                  <w:marLeft w:val="6601"/>
                  <w:marRight w:val="0"/>
                  <w:marTop w:val="0"/>
                  <w:marBottom w:val="0"/>
                  <w:divBdr>
                    <w:top w:val="none" w:sz="0" w:space="0" w:color="auto"/>
                    <w:left w:val="none" w:sz="0" w:space="0" w:color="auto"/>
                    <w:bottom w:val="none" w:sz="0" w:space="0" w:color="auto"/>
                    <w:right w:val="none" w:sz="0" w:space="0" w:color="auto"/>
                  </w:divBdr>
                </w:div>
              </w:divsChild>
            </w:div>
          </w:divsChild>
        </w:div>
        <w:div w:id="1581135404">
          <w:marLeft w:val="0"/>
          <w:marRight w:val="0"/>
          <w:marTop w:val="0"/>
          <w:marBottom w:val="0"/>
          <w:divBdr>
            <w:top w:val="none" w:sz="0" w:space="0" w:color="auto"/>
            <w:left w:val="none" w:sz="0" w:space="0" w:color="auto"/>
            <w:bottom w:val="none" w:sz="0" w:space="0" w:color="auto"/>
            <w:right w:val="none" w:sz="0" w:space="0" w:color="auto"/>
          </w:divBdr>
          <w:divsChild>
            <w:div w:id="170489276">
              <w:marLeft w:val="4200"/>
              <w:marRight w:val="0"/>
              <w:marTop w:val="0"/>
              <w:marBottom w:val="0"/>
              <w:divBdr>
                <w:top w:val="none" w:sz="0" w:space="0" w:color="auto"/>
                <w:left w:val="none" w:sz="0" w:space="0" w:color="auto"/>
                <w:bottom w:val="none" w:sz="0" w:space="0" w:color="auto"/>
                <w:right w:val="none" w:sz="0" w:space="0" w:color="auto"/>
              </w:divBdr>
            </w:div>
          </w:divsChild>
        </w:div>
        <w:div w:id="940264134">
          <w:marLeft w:val="0"/>
          <w:marRight w:val="0"/>
          <w:marTop w:val="0"/>
          <w:marBottom w:val="0"/>
          <w:divBdr>
            <w:top w:val="none" w:sz="0" w:space="0" w:color="auto"/>
            <w:left w:val="none" w:sz="0" w:space="0" w:color="auto"/>
            <w:bottom w:val="none" w:sz="0" w:space="0" w:color="auto"/>
            <w:right w:val="none" w:sz="0" w:space="0" w:color="auto"/>
          </w:divBdr>
          <w:divsChild>
            <w:div w:id="1354988717">
              <w:marLeft w:val="4200"/>
              <w:marRight w:val="0"/>
              <w:marTop w:val="0"/>
              <w:marBottom w:val="0"/>
              <w:divBdr>
                <w:top w:val="none" w:sz="0" w:space="0" w:color="auto"/>
                <w:left w:val="none" w:sz="0" w:space="0" w:color="auto"/>
                <w:bottom w:val="none" w:sz="0" w:space="0" w:color="auto"/>
                <w:right w:val="none" w:sz="0" w:space="0" w:color="auto"/>
              </w:divBdr>
            </w:div>
          </w:divsChild>
        </w:div>
        <w:div w:id="2060978255">
          <w:marLeft w:val="0"/>
          <w:marRight w:val="0"/>
          <w:marTop w:val="0"/>
          <w:marBottom w:val="0"/>
          <w:divBdr>
            <w:top w:val="none" w:sz="0" w:space="0" w:color="auto"/>
            <w:left w:val="none" w:sz="0" w:space="0" w:color="auto"/>
            <w:bottom w:val="none" w:sz="0" w:space="0" w:color="auto"/>
            <w:right w:val="none" w:sz="0" w:space="0" w:color="auto"/>
          </w:divBdr>
          <w:divsChild>
            <w:div w:id="762146743">
              <w:marLeft w:val="4200"/>
              <w:marRight w:val="0"/>
              <w:marTop w:val="0"/>
              <w:marBottom w:val="0"/>
              <w:divBdr>
                <w:top w:val="none" w:sz="0" w:space="0" w:color="auto"/>
                <w:left w:val="none" w:sz="0" w:space="0" w:color="auto"/>
                <w:bottom w:val="none" w:sz="0" w:space="0" w:color="auto"/>
                <w:right w:val="none" w:sz="0" w:space="0" w:color="auto"/>
              </w:divBdr>
            </w:div>
          </w:divsChild>
        </w:div>
        <w:div w:id="1251157576">
          <w:marLeft w:val="0"/>
          <w:marRight w:val="0"/>
          <w:marTop w:val="0"/>
          <w:marBottom w:val="0"/>
          <w:divBdr>
            <w:top w:val="none" w:sz="0" w:space="0" w:color="auto"/>
            <w:left w:val="none" w:sz="0" w:space="0" w:color="auto"/>
            <w:bottom w:val="none" w:sz="0" w:space="0" w:color="auto"/>
            <w:right w:val="none" w:sz="0" w:space="0" w:color="auto"/>
          </w:divBdr>
          <w:divsChild>
            <w:div w:id="1067918657">
              <w:marLeft w:val="4200"/>
              <w:marRight w:val="0"/>
              <w:marTop w:val="0"/>
              <w:marBottom w:val="0"/>
              <w:divBdr>
                <w:top w:val="none" w:sz="0" w:space="0" w:color="auto"/>
                <w:left w:val="none" w:sz="0" w:space="0" w:color="auto"/>
                <w:bottom w:val="none" w:sz="0" w:space="0" w:color="auto"/>
                <w:right w:val="none" w:sz="0" w:space="0" w:color="auto"/>
              </w:divBdr>
            </w:div>
          </w:divsChild>
        </w:div>
        <w:div w:id="812600746">
          <w:marLeft w:val="0"/>
          <w:marRight w:val="0"/>
          <w:marTop w:val="0"/>
          <w:marBottom w:val="0"/>
          <w:divBdr>
            <w:top w:val="none" w:sz="0" w:space="0" w:color="auto"/>
            <w:left w:val="none" w:sz="0" w:space="0" w:color="auto"/>
            <w:bottom w:val="none" w:sz="0" w:space="0" w:color="auto"/>
            <w:right w:val="none" w:sz="0" w:space="0" w:color="auto"/>
          </w:divBdr>
          <w:divsChild>
            <w:div w:id="977493940">
              <w:marLeft w:val="4200"/>
              <w:marRight w:val="0"/>
              <w:marTop w:val="0"/>
              <w:marBottom w:val="0"/>
              <w:divBdr>
                <w:top w:val="none" w:sz="0" w:space="0" w:color="auto"/>
                <w:left w:val="none" w:sz="0" w:space="0" w:color="auto"/>
                <w:bottom w:val="none" w:sz="0" w:space="0" w:color="auto"/>
                <w:right w:val="none" w:sz="0" w:space="0" w:color="auto"/>
              </w:divBdr>
            </w:div>
          </w:divsChild>
        </w:div>
        <w:div w:id="1388725478">
          <w:marLeft w:val="0"/>
          <w:marRight w:val="0"/>
          <w:marTop w:val="0"/>
          <w:marBottom w:val="0"/>
          <w:divBdr>
            <w:top w:val="none" w:sz="0" w:space="0" w:color="auto"/>
            <w:left w:val="none" w:sz="0" w:space="0" w:color="auto"/>
            <w:bottom w:val="none" w:sz="0" w:space="0" w:color="auto"/>
            <w:right w:val="none" w:sz="0" w:space="0" w:color="auto"/>
          </w:divBdr>
          <w:divsChild>
            <w:div w:id="226577502">
              <w:marLeft w:val="4200"/>
              <w:marRight w:val="0"/>
              <w:marTop w:val="0"/>
              <w:marBottom w:val="0"/>
              <w:divBdr>
                <w:top w:val="none" w:sz="0" w:space="0" w:color="auto"/>
                <w:left w:val="none" w:sz="0" w:space="0" w:color="auto"/>
                <w:bottom w:val="none" w:sz="0" w:space="0" w:color="auto"/>
                <w:right w:val="none" w:sz="0" w:space="0" w:color="auto"/>
              </w:divBdr>
            </w:div>
          </w:divsChild>
        </w:div>
        <w:div w:id="984050190">
          <w:marLeft w:val="0"/>
          <w:marRight w:val="0"/>
          <w:marTop w:val="0"/>
          <w:marBottom w:val="0"/>
          <w:divBdr>
            <w:top w:val="none" w:sz="0" w:space="0" w:color="auto"/>
            <w:left w:val="none" w:sz="0" w:space="0" w:color="auto"/>
            <w:bottom w:val="none" w:sz="0" w:space="0" w:color="auto"/>
            <w:right w:val="none" w:sz="0" w:space="0" w:color="auto"/>
          </w:divBdr>
          <w:divsChild>
            <w:div w:id="1526675485">
              <w:marLeft w:val="4200"/>
              <w:marRight w:val="0"/>
              <w:marTop w:val="0"/>
              <w:marBottom w:val="0"/>
              <w:divBdr>
                <w:top w:val="none" w:sz="0" w:space="0" w:color="auto"/>
                <w:left w:val="none" w:sz="0" w:space="0" w:color="auto"/>
                <w:bottom w:val="none" w:sz="0" w:space="0" w:color="auto"/>
                <w:right w:val="none" w:sz="0" w:space="0" w:color="auto"/>
              </w:divBdr>
            </w:div>
          </w:divsChild>
        </w:div>
        <w:div w:id="1186015015">
          <w:marLeft w:val="0"/>
          <w:marRight w:val="0"/>
          <w:marTop w:val="0"/>
          <w:marBottom w:val="0"/>
          <w:divBdr>
            <w:top w:val="none" w:sz="0" w:space="0" w:color="auto"/>
            <w:left w:val="none" w:sz="0" w:space="0" w:color="auto"/>
            <w:bottom w:val="none" w:sz="0" w:space="0" w:color="auto"/>
            <w:right w:val="none" w:sz="0" w:space="0" w:color="auto"/>
          </w:divBdr>
          <w:divsChild>
            <w:div w:id="977688774">
              <w:marLeft w:val="4200"/>
              <w:marRight w:val="0"/>
              <w:marTop w:val="0"/>
              <w:marBottom w:val="0"/>
              <w:divBdr>
                <w:top w:val="none" w:sz="0" w:space="0" w:color="auto"/>
                <w:left w:val="none" w:sz="0" w:space="0" w:color="auto"/>
                <w:bottom w:val="none" w:sz="0" w:space="0" w:color="auto"/>
                <w:right w:val="none" w:sz="0" w:space="0" w:color="auto"/>
              </w:divBdr>
            </w:div>
          </w:divsChild>
        </w:div>
        <w:div w:id="1364861902">
          <w:marLeft w:val="0"/>
          <w:marRight w:val="0"/>
          <w:marTop w:val="0"/>
          <w:marBottom w:val="0"/>
          <w:divBdr>
            <w:top w:val="none" w:sz="0" w:space="0" w:color="auto"/>
            <w:left w:val="none" w:sz="0" w:space="0" w:color="auto"/>
            <w:bottom w:val="none" w:sz="0" w:space="0" w:color="auto"/>
            <w:right w:val="none" w:sz="0" w:space="0" w:color="auto"/>
          </w:divBdr>
          <w:divsChild>
            <w:div w:id="299308406">
              <w:marLeft w:val="4200"/>
              <w:marRight w:val="0"/>
              <w:marTop w:val="0"/>
              <w:marBottom w:val="0"/>
              <w:divBdr>
                <w:top w:val="none" w:sz="0" w:space="0" w:color="auto"/>
                <w:left w:val="none" w:sz="0" w:space="0" w:color="auto"/>
                <w:bottom w:val="none" w:sz="0" w:space="0" w:color="auto"/>
                <w:right w:val="none" w:sz="0" w:space="0" w:color="auto"/>
              </w:divBdr>
            </w:div>
          </w:divsChild>
        </w:div>
        <w:div w:id="1856839509">
          <w:marLeft w:val="0"/>
          <w:marRight w:val="0"/>
          <w:marTop w:val="0"/>
          <w:marBottom w:val="0"/>
          <w:divBdr>
            <w:top w:val="none" w:sz="0" w:space="0" w:color="auto"/>
            <w:left w:val="none" w:sz="0" w:space="0" w:color="auto"/>
            <w:bottom w:val="none" w:sz="0" w:space="0" w:color="auto"/>
            <w:right w:val="none" w:sz="0" w:space="0" w:color="auto"/>
          </w:divBdr>
          <w:divsChild>
            <w:div w:id="565913796">
              <w:marLeft w:val="4200"/>
              <w:marRight w:val="0"/>
              <w:marTop w:val="0"/>
              <w:marBottom w:val="0"/>
              <w:divBdr>
                <w:top w:val="none" w:sz="0" w:space="0" w:color="auto"/>
                <w:left w:val="none" w:sz="0" w:space="0" w:color="auto"/>
                <w:bottom w:val="none" w:sz="0" w:space="0" w:color="auto"/>
                <w:right w:val="none" w:sz="0" w:space="0" w:color="auto"/>
              </w:divBdr>
            </w:div>
          </w:divsChild>
        </w:div>
        <w:div w:id="1768428847">
          <w:marLeft w:val="0"/>
          <w:marRight w:val="0"/>
          <w:marTop w:val="0"/>
          <w:marBottom w:val="0"/>
          <w:divBdr>
            <w:top w:val="none" w:sz="0" w:space="0" w:color="auto"/>
            <w:left w:val="none" w:sz="0" w:space="0" w:color="auto"/>
            <w:bottom w:val="none" w:sz="0" w:space="0" w:color="auto"/>
            <w:right w:val="none" w:sz="0" w:space="0" w:color="auto"/>
          </w:divBdr>
          <w:divsChild>
            <w:div w:id="482160950">
              <w:marLeft w:val="4200"/>
              <w:marRight w:val="0"/>
              <w:marTop w:val="0"/>
              <w:marBottom w:val="0"/>
              <w:divBdr>
                <w:top w:val="none" w:sz="0" w:space="0" w:color="auto"/>
                <w:left w:val="none" w:sz="0" w:space="0" w:color="auto"/>
                <w:bottom w:val="none" w:sz="0" w:space="0" w:color="auto"/>
                <w:right w:val="none" w:sz="0" w:space="0" w:color="auto"/>
              </w:divBdr>
            </w:div>
          </w:divsChild>
        </w:div>
        <w:div w:id="950552088">
          <w:marLeft w:val="0"/>
          <w:marRight w:val="0"/>
          <w:marTop w:val="0"/>
          <w:marBottom w:val="0"/>
          <w:divBdr>
            <w:top w:val="none" w:sz="0" w:space="0" w:color="auto"/>
            <w:left w:val="none" w:sz="0" w:space="0" w:color="auto"/>
            <w:bottom w:val="none" w:sz="0" w:space="0" w:color="auto"/>
            <w:right w:val="none" w:sz="0" w:space="0" w:color="auto"/>
          </w:divBdr>
          <w:divsChild>
            <w:div w:id="1167476666">
              <w:marLeft w:val="4200"/>
              <w:marRight w:val="0"/>
              <w:marTop w:val="0"/>
              <w:marBottom w:val="0"/>
              <w:divBdr>
                <w:top w:val="none" w:sz="0" w:space="0" w:color="auto"/>
                <w:left w:val="none" w:sz="0" w:space="0" w:color="auto"/>
                <w:bottom w:val="none" w:sz="0" w:space="0" w:color="auto"/>
                <w:right w:val="none" w:sz="0" w:space="0" w:color="auto"/>
              </w:divBdr>
            </w:div>
          </w:divsChild>
        </w:div>
        <w:div w:id="38214419">
          <w:marLeft w:val="0"/>
          <w:marRight w:val="0"/>
          <w:marTop w:val="0"/>
          <w:marBottom w:val="0"/>
          <w:divBdr>
            <w:top w:val="none" w:sz="0" w:space="0" w:color="auto"/>
            <w:left w:val="none" w:sz="0" w:space="0" w:color="auto"/>
            <w:bottom w:val="none" w:sz="0" w:space="0" w:color="auto"/>
            <w:right w:val="none" w:sz="0" w:space="0" w:color="auto"/>
          </w:divBdr>
          <w:divsChild>
            <w:div w:id="393546172">
              <w:marLeft w:val="4200"/>
              <w:marRight w:val="0"/>
              <w:marTop w:val="0"/>
              <w:marBottom w:val="0"/>
              <w:divBdr>
                <w:top w:val="none" w:sz="0" w:space="0" w:color="auto"/>
                <w:left w:val="none" w:sz="0" w:space="0" w:color="auto"/>
                <w:bottom w:val="none" w:sz="0" w:space="0" w:color="auto"/>
                <w:right w:val="none" w:sz="0" w:space="0" w:color="auto"/>
              </w:divBdr>
            </w:div>
          </w:divsChild>
        </w:div>
        <w:div w:id="114520665">
          <w:marLeft w:val="0"/>
          <w:marRight w:val="0"/>
          <w:marTop w:val="0"/>
          <w:marBottom w:val="0"/>
          <w:divBdr>
            <w:top w:val="none" w:sz="0" w:space="0" w:color="auto"/>
            <w:left w:val="none" w:sz="0" w:space="0" w:color="auto"/>
            <w:bottom w:val="none" w:sz="0" w:space="0" w:color="auto"/>
            <w:right w:val="none" w:sz="0" w:space="0" w:color="auto"/>
          </w:divBdr>
          <w:divsChild>
            <w:div w:id="762072046">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L:\PROVIDE%20Study\Protocol\Systematic%20Review%20Protocol_Quant_Perp.12.01.10.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sp-uk.net/casp-tools-checklis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cg1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L:\PROVIDE%20Study\Protocol\Systematic%20Review%20Protocol_Quant_Perp.12.01.10.docx" TargetMode="External"/><Relationship Id="rId4" Type="http://schemas.openxmlformats.org/officeDocument/2006/relationships/settings" Target="settings.xml"/><Relationship Id="rId9" Type="http://schemas.openxmlformats.org/officeDocument/2006/relationships/hyperlink" Target="file:///L:\PROVIDE%20Study\Protocol\Systematic%20Review%20Protocol_Quant_Perp.12.01.10.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2ED2D-D774-4ED2-A479-813D244E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2388</Words>
  <Characters>16228</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18579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Gursimran Thandi</dc:creator>
  <cp:lastModifiedBy>0010845</cp:lastModifiedBy>
  <cp:revision>5</cp:revision>
  <cp:lastPrinted>2016-05-16T10:00:00Z</cp:lastPrinted>
  <dcterms:created xsi:type="dcterms:W3CDTF">2017-05-25T08:32:00Z</dcterms:created>
  <dcterms:modified xsi:type="dcterms:W3CDTF">2017-07-18T12:58:00Z</dcterms:modified>
</cp:coreProperties>
</file>