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9BD5B" w14:textId="77777777" w:rsidR="00AA25DD" w:rsidRPr="00CB51FB" w:rsidRDefault="00AA25DD" w:rsidP="00AA25DD">
      <w:pPr>
        <w:rPr>
          <w:rFonts w:ascii="Times New Roman" w:hAnsi="Times New Roman" w:cs="Times New Roman"/>
        </w:rPr>
      </w:pPr>
    </w:p>
    <w:tbl>
      <w:tblPr>
        <w:tblStyle w:val="TableGrid"/>
        <w:tblW w:w="14035" w:type="dxa"/>
        <w:tblInd w:w="1440" w:type="dxa"/>
        <w:tblLayout w:type="fixed"/>
        <w:tblLook w:val="04A0" w:firstRow="1" w:lastRow="0" w:firstColumn="1" w:lastColumn="0" w:noHBand="0" w:noVBand="1"/>
      </w:tblPr>
      <w:tblGrid>
        <w:gridCol w:w="3055"/>
        <w:gridCol w:w="1260"/>
        <w:gridCol w:w="1530"/>
        <w:gridCol w:w="1260"/>
        <w:gridCol w:w="1440"/>
        <w:gridCol w:w="1530"/>
        <w:gridCol w:w="1350"/>
        <w:gridCol w:w="1170"/>
        <w:gridCol w:w="1440"/>
      </w:tblGrid>
      <w:tr w:rsidR="00AA25DD" w:rsidRPr="00CB51FB" w14:paraId="0999BD5D" w14:textId="77777777" w:rsidTr="007D769D">
        <w:tc>
          <w:tcPr>
            <w:tcW w:w="14035" w:type="dxa"/>
            <w:gridSpan w:val="9"/>
          </w:tcPr>
          <w:p w14:paraId="0999BD5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Online Resource 1.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 Results of likelihood ratio tests to assess improvement in logistic regression model fit, with the inclusion of a two-way interaction term with gender, by self-harm outcome: SHoT2018.</w:t>
            </w:r>
          </w:p>
        </w:tc>
      </w:tr>
      <w:tr w:rsidR="00AA25DD" w:rsidRPr="00CB51FB" w14:paraId="0999BD63" w14:textId="77777777" w:rsidTr="007D769D">
        <w:tc>
          <w:tcPr>
            <w:tcW w:w="3055" w:type="dxa"/>
          </w:tcPr>
          <w:p w14:paraId="0999BD5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90" w:type="dxa"/>
            <w:gridSpan w:val="2"/>
          </w:tcPr>
          <w:p w14:paraId="0999BD5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NSSH thoughts</w:t>
            </w:r>
          </w:p>
        </w:tc>
        <w:tc>
          <w:tcPr>
            <w:tcW w:w="2700" w:type="dxa"/>
            <w:gridSpan w:val="2"/>
          </w:tcPr>
          <w:p w14:paraId="0999BD6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NSSH</w:t>
            </w:r>
          </w:p>
        </w:tc>
        <w:tc>
          <w:tcPr>
            <w:tcW w:w="2880" w:type="dxa"/>
            <w:gridSpan w:val="2"/>
          </w:tcPr>
          <w:p w14:paraId="0999BD6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Suicidal thoughts</w:t>
            </w:r>
          </w:p>
        </w:tc>
        <w:tc>
          <w:tcPr>
            <w:tcW w:w="2610" w:type="dxa"/>
            <w:gridSpan w:val="2"/>
          </w:tcPr>
          <w:p w14:paraId="0999BD6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Suicide attempt</w:t>
            </w:r>
          </w:p>
        </w:tc>
      </w:tr>
      <w:tr w:rsidR="00AA25DD" w:rsidRPr="00CB51FB" w14:paraId="0999BD6D" w14:textId="77777777" w:rsidTr="007D769D">
        <w:tc>
          <w:tcPr>
            <w:tcW w:w="3055" w:type="dxa"/>
          </w:tcPr>
          <w:p w14:paraId="0999BD6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0" w:type="dxa"/>
          </w:tcPr>
          <w:p w14:paraId="0999BD6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sym w:font="Symbol" w:char="F063"/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CB51FB">
              <w:rPr>
                <w:rFonts w:ascii="Times New Roman" w:hAnsi="Times New Roman" w:cs="Times New Roman"/>
                <w:lang w:val="en-US"/>
              </w:rPr>
              <w:t>(df)</w:t>
            </w:r>
          </w:p>
        </w:tc>
        <w:tc>
          <w:tcPr>
            <w:tcW w:w="1530" w:type="dxa"/>
          </w:tcPr>
          <w:p w14:paraId="0999BD6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>-value</w:t>
            </w:r>
          </w:p>
        </w:tc>
        <w:tc>
          <w:tcPr>
            <w:tcW w:w="1260" w:type="dxa"/>
          </w:tcPr>
          <w:p w14:paraId="0999BD6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sym w:font="Symbol" w:char="F063"/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CB51FB">
              <w:rPr>
                <w:rFonts w:ascii="Times New Roman" w:hAnsi="Times New Roman" w:cs="Times New Roman"/>
                <w:lang w:val="en-US"/>
              </w:rPr>
              <w:t>(df)</w:t>
            </w:r>
          </w:p>
        </w:tc>
        <w:tc>
          <w:tcPr>
            <w:tcW w:w="1440" w:type="dxa"/>
          </w:tcPr>
          <w:p w14:paraId="0999BD6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>-value</w:t>
            </w:r>
          </w:p>
        </w:tc>
        <w:tc>
          <w:tcPr>
            <w:tcW w:w="1530" w:type="dxa"/>
          </w:tcPr>
          <w:p w14:paraId="0999BD6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sym w:font="Symbol" w:char="F063"/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CB51FB">
              <w:rPr>
                <w:rFonts w:ascii="Times New Roman" w:hAnsi="Times New Roman" w:cs="Times New Roman"/>
                <w:lang w:val="en-US"/>
              </w:rPr>
              <w:t>(df)</w:t>
            </w:r>
          </w:p>
        </w:tc>
        <w:tc>
          <w:tcPr>
            <w:tcW w:w="1350" w:type="dxa"/>
          </w:tcPr>
          <w:p w14:paraId="0999BD6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>-value</w:t>
            </w:r>
          </w:p>
        </w:tc>
        <w:tc>
          <w:tcPr>
            <w:tcW w:w="1170" w:type="dxa"/>
          </w:tcPr>
          <w:p w14:paraId="0999BD6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sym w:font="Symbol" w:char="F063"/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CB51FB">
              <w:rPr>
                <w:rFonts w:ascii="Times New Roman" w:hAnsi="Times New Roman" w:cs="Times New Roman"/>
                <w:lang w:val="en-US"/>
              </w:rPr>
              <w:t>(df)</w:t>
            </w:r>
          </w:p>
        </w:tc>
        <w:tc>
          <w:tcPr>
            <w:tcW w:w="1440" w:type="dxa"/>
          </w:tcPr>
          <w:p w14:paraId="0999BD6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>-value</w:t>
            </w:r>
          </w:p>
        </w:tc>
      </w:tr>
      <w:tr w:rsidR="00AA25DD" w:rsidRPr="00CB51FB" w14:paraId="0999BD77" w14:textId="77777777" w:rsidTr="007D769D">
        <w:tc>
          <w:tcPr>
            <w:tcW w:w="3055" w:type="dxa"/>
          </w:tcPr>
          <w:p w14:paraId="0999BD6E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Series 1: </w:t>
            </w:r>
            <w:r w:rsidRPr="00CB51F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Alcohol use</w:t>
            </w:r>
          </w:p>
        </w:tc>
        <w:tc>
          <w:tcPr>
            <w:tcW w:w="1260" w:type="dxa"/>
          </w:tcPr>
          <w:p w14:paraId="0999BD6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0" w:type="dxa"/>
          </w:tcPr>
          <w:p w14:paraId="0999BD7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0" w:type="dxa"/>
          </w:tcPr>
          <w:p w14:paraId="0999BD7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</w:tcPr>
          <w:p w14:paraId="0999BD7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0" w:type="dxa"/>
          </w:tcPr>
          <w:p w14:paraId="0999BD7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0" w:type="dxa"/>
          </w:tcPr>
          <w:p w14:paraId="0999BD7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</w:tcPr>
          <w:p w14:paraId="0999BD7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</w:tcPr>
          <w:p w14:paraId="0999BD7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D81" w14:textId="77777777" w:rsidTr="007D769D">
        <w:tc>
          <w:tcPr>
            <w:tcW w:w="3055" w:type="dxa"/>
          </w:tcPr>
          <w:p w14:paraId="0999BD7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Alcohol consumption x gender</w:t>
            </w:r>
          </w:p>
        </w:tc>
        <w:tc>
          <w:tcPr>
            <w:tcW w:w="1260" w:type="dxa"/>
          </w:tcPr>
          <w:p w14:paraId="0999BD7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7.19(4)</w:t>
            </w:r>
          </w:p>
        </w:tc>
        <w:tc>
          <w:tcPr>
            <w:tcW w:w="1530" w:type="dxa"/>
          </w:tcPr>
          <w:p w14:paraId="0999BD7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0.126</w:t>
            </w:r>
          </w:p>
        </w:tc>
        <w:tc>
          <w:tcPr>
            <w:tcW w:w="1260" w:type="dxa"/>
          </w:tcPr>
          <w:p w14:paraId="0999BD7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7.29(4)</w:t>
            </w:r>
          </w:p>
        </w:tc>
        <w:tc>
          <w:tcPr>
            <w:tcW w:w="1440" w:type="dxa"/>
          </w:tcPr>
          <w:p w14:paraId="0999BD7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0.121</w:t>
            </w:r>
          </w:p>
        </w:tc>
        <w:tc>
          <w:tcPr>
            <w:tcW w:w="1530" w:type="dxa"/>
          </w:tcPr>
          <w:p w14:paraId="0999BD7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2.97(4)</w:t>
            </w:r>
          </w:p>
        </w:tc>
        <w:tc>
          <w:tcPr>
            <w:tcW w:w="1350" w:type="dxa"/>
          </w:tcPr>
          <w:p w14:paraId="0999BD7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0.563</w:t>
            </w:r>
          </w:p>
        </w:tc>
        <w:tc>
          <w:tcPr>
            <w:tcW w:w="1170" w:type="dxa"/>
          </w:tcPr>
          <w:p w14:paraId="0999BD7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4.58(4)</w:t>
            </w:r>
          </w:p>
        </w:tc>
        <w:tc>
          <w:tcPr>
            <w:tcW w:w="1440" w:type="dxa"/>
          </w:tcPr>
          <w:p w14:paraId="0999BD8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0.333</w:t>
            </w:r>
          </w:p>
        </w:tc>
      </w:tr>
      <w:tr w:rsidR="00AA25DD" w:rsidRPr="00CB51FB" w14:paraId="0999BD8B" w14:textId="77777777" w:rsidTr="007D769D">
        <w:tc>
          <w:tcPr>
            <w:tcW w:w="3055" w:type="dxa"/>
          </w:tcPr>
          <w:p w14:paraId="0999BD8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AUDIT score x gender</w:t>
            </w:r>
          </w:p>
        </w:tc>
        <w:tc>
          <w:tcPr>
            <w:tcW w:w="1260" w:type="dxa"/>
          </w:tcPr>
          <w:p w14:paraId="0999BD8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1.75(1)</w:t>
            </w:r>
          </w:p>
        </w:tc>
        <w:tc>
          <w:tcPr>
            <w:tcW w:w="1530" w:type="dxa"/>
          </w:tcPr>
          <w:p w14:paraId="0999BD8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0.186</w:t>
            </w:r>
          </w:p>
        </w:tc>
        <w:tc>
          <w:tcPr>
            <w:tcW w:w="1260" w:type="dxa"/>
          </w:tcPr>
          <w:p w14:paraId="0999BD8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1.54(1)</w:t>
            </w:r>
          </w:p>
        </w:tc>
        <w:tc>
          <w:tcPr>
            <w:tcW w:w="1440" w:type="dxa"/>
          </w:tcPr>
          <w:p w14:paraId="0999BD8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0.215</w:t>
            </w:r>
          </w:p>
        </w:tc>
        <w:tc>
          <w:tcPr>
            <w:tcW w:w="1530" w:type="dxa"/>
          </w:tcPr>
          <w:p w14:paraId="0999BD8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1.44(1)</w:t>
            </w:r>
          </w:p>
        </w:tc>
        <w:tc>
          <w:tcPr>
            <w:tcW w:w="1350" w:type="dxa"/>
          </w:tcPr>
          <w:p w14:paraId="0999BD8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0.230</w:t>
            </w:r>
          </w:p>
        </w:tc>
        <w:tc>
          <w:tcPr>
            <w:tcW w:w="1170" w:type="dxa"/>
          </w:tcPr>
          <w:p w14:paraId="0999BD8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0.17(1)</w:t>
            </w:r>
          </w:p>
        </w:tc>
        <w:tc>
          <w:tcPr>
            <w:tcW w:w="1440" w:type="dxa"/>
          </w:tcPr>
          <w:p w14:paraId="0999BD8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0.681</w:t>
            </w:r>
          </w:p>
        </w:tc>
      </w:tr>
      <w:tr w:rsidR="00AA25DD" w:rsidRPr="00CB51FB" w14:paraId="0999BD95" w14:textId="77777777" w:rsidTr="007D769D">
        <w:tc>
          <w:tcPr>
            <w:tcW w:w="3055" w:type="dxa"/>
          </w:tcPr>
          <w:p w14:paraId="0999BD8C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Series 2: </w:t>
            </w:r>
            <w:r w:rsidRPr="00CB51F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Illicit substance use</w:t>
            </w:r>
          </w:p>
        </w:tc>
        <w:tc>
          <w:tcPr>
            <w:tcW w:w="1260" w:type="dxa"/>
          </w:tcPr>
          <w:p w14:paraId="0999BD8D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30" w:type="dxa"/>
          </w:tcPr>
          <w:p w14:paraId="0999BD8E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60" w:type="dxa"/>
          </w:tcPr>
          <w:p w14:paraId="0999BD8F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40" w:type="dxa"/>
          </w:tcPr>
          <w:p w14:paraId="0999BD90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30" w:type="dxa"/>
          </w:tcPr>
          <w:p w14:paraId="0999BD9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0" w:type="dxa"/>
          </w:tcPr>
          <w:p w14:paraId="0999BD9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</w:tcPr>
          <w:p w14:paraId="0999BD9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</w:tcPr>
          <w:p w14:paraId="0999BD9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D9F" w14:textId="77777777" w:rsidTr="007D769D">
        <w:tc>
          <w:tcPr>
            <w:tcW w:w="3055" w:type="dxa"/>
          </w:tcPr>
          <w:p w14:paraId="0999BD9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Cannabis use x gender</w:t>
            </w:r>
          </w:p>
        </w:tc>
        <w:tc>
          <w:tcPr>
            <w:tcW w:w="1260" w:type="dxa"/>
          </w:tcPr>
          <w:p w14:paraId="0999BD97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19.63(4)</w:t>
            </w:r>
          </w:p>
        </w:tc>
        <w:tc>
          <w:tcPr>
            <w:tcW w:w="1530" w:type="dxa"/>
          </w:tcPr>
          <w:p w14:paraId="0999BD98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0.001</w:t>
            </w:r>
          </w:p>
        </w:tc>
        <w:tc>
          <w:tcPr>
            <w:tcW w:w="1260" w:type="dxa"/>
          </w:tcPr>
          <w:p w14:paraId="0999BD99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12.48(4)</w:t>
            </w:r>
          </w:p>
        </w:tc>
        <w:tc>
          <w:tcPr>
            <w:tcW w:w="1440" w:type="dxa"/>
          </w:tcPr>
          <w:p w14:paraId="0999BD9A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0.014</w:t>
            </w:r>
          </w:p>
        </w:tc>
        <w:tc>
          <w:tcPr>
            <w:tcW w:w="1530" w:type="dxa"/>
          </w:tcPr>
          <w:p w14:paraId="0999BD9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8.89(4)</w:t>
            </w:r>
          </w:p>
        </w:tc>
        <w:tc>
          <w:tcPr>
            <w:tcW w:w="1350" w:type="dxa"/>
          </w:tcPr>
          <w:p w14:paraId="0999BD9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0.064</w:t>
            </w:r>
          </w:p>
        </w:tc>
        <w:tc>
          <w:tcPr>
            <w:tcW w:w="1170" w:type="dxa"/>
          </w:tcPr>
          <w:p w14:paraId="0999BD9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5.85(4)</w:t>
            </w:r>
          </w:p>
        </w:tc>
        <w:tc>
          <w:tcPr>
            <w:tcW w:w="1440" w:type="dxa"/>
          </w:tcPr>
          <w:p w14:paraId="0999BD9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0.210</w:t>
            </w:r>
          </w:p>
        </w:tc>
      </w:tr>
      <w:tr w:rsidR="00AA25DD" w:rsidRPr="00CB51FB" w14:paraId="0999BDA9" w14:textId="77777777" w:rsidTr="007D769D">
        <w:tc>
          <w:tcPr>
            <w:tcW w:w="3055" w:type="dxa"/>
          </w:tcPr>
          <w:p w14:paraId="0999BDA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CAST score x gender</w:t>
            </w:r>
          </w:p>
        </w:tc>
        <w:tc>
          <w:tcPr>
            <w:tcW w:w="1260" w:type="dxa"/>
          </w:tcPr>
          <w:p w14:paraId="0999BDA1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4.30(1)</w:t>
            </w:r>
          </w:p>
        </w:tc>
        <w:tc>
          <w:tcPr>
            <w:tcW w:w="1530" w:type="dxa"/>
          </w:tcPr>
          <w:p w14:paraId="0999BDA2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0.038</w:t>
            </w:r>
          </w:p>
        </w:tc>
        <w:tc>
          <w:tcPr>
            <w:tcW w:w="1260" w:type="dxa"/>
          </w:tcPr>
          <w:p w14:paraId="0999BDA3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4.38(1)</w:t>
            </w:r>
          </w:p>
        </w:tc>
        <w:tc>
          <w:tcPr>
            <w:tcW w:w="1440" w:type="dxa"/>
          </w:tcPr>
          <w:p w14:paraId="0999BDA4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0.036</w:t>
            </w:r>
          </w:p>
        </w:tc>
        <w:tc>
          <w:tcPr>
            <w:tcW w:w="1530" w:type="dxa"/>
          </w:tcPr>
          <w:p w14:paraId="0999BDA5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4.92(1)</w:t>
            </w:r>
          </w:p>
        </w:tc>
        <w:tc>
          <w:tcPr>
            <w:tcW w:w="1350" w:type="dxa"/>
          </w:tcPr>
          <w:p w14:paraId="0999BDA6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0.027</w:t>
            </w:r>
          </w:p>
        </w:tc>
        <w:tc>
          <w:tcPr>
            <w:tcW w:w="1170" w:type="dxa"/>
          </w:tcPr>
          <w:p w14:paraId="0999BDA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0.42(1)</w:t>
            </w:r>
          </w:p>
        </w:tc>
        <w:tc>
          <w:tcPr>
            <w:tcW w:w="1440" w:type="dxa"/>
          </w:tcPr>
          <w:p w14:paraId="0999BDA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0.516</w:t>
            </w:r>
          </w:p>
        </w:tc>
      </w:tr>
      <w:tr w:rsidR="00AA25DD" w:rsidRPr="00CB51FB" w14:paraId="0999BDB3" w14:textId="77777777" w:rsidTr="007D769D">
        <w:tc>
          <w:tcPr>
            <w:tcW w:w="3055" w:type="dxa"/>
          </w:tcPr>
          <w:p w14:paraId="0999BDA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Stimulant use x gender</w:t>
            </w:r>
          </w:p>
        </w:tc>
        <w:tc>
          <w:tcPr>
            <w:tcW w:w="1260" w:type="dxa"/>
          </w:tcPr>
          <w:p w14:paraId="0999BDA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3.82(1)</w:t>
            </w:r>
          </w:p>
        </w:tc>
        <w:tc>
          <w:tcPr>
            <w:tcW w:w="1530" w:type="dxa"/>
          </w:tcPr>
          <w:p w14:paraId="0999BDA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0.051</w:t>
            </w:r>
          </w:p>
        </w:tc>
        <w:tc>
          <w:tcPr>
            <w:tcW w:w="1260" w:type="dxa"/>
          </w:tcPr>
          <w:p w14:paraId="0999BDA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1.67(1)</w:t>
            </w:r>
          </w:p>
        </w:tc>
        <w:tc>
          <w:tcPr>
            <w:tcW w:w="1440" w:type="dxa"/>
          </w:tcPr>
          <w:p w14:paraId="0999BDA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0.196</w:t>
            </w:r>
          </w:p>
        </w:tc>
        <w:tc>
          <w:tcPr>
            <w:tcW w:w="1530" w:type="dxa"/>
          </w:tcPr>
          <w:p w14:paraId="0999BDAF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7.85(1)</w:t>
            </w:r>
          </w:p>
        </w:tc>
        <w:tc>
          <w:tcPr>
            <w:tcW w:w="1350" w:type="dxa"/>
          </w:tcPr>
          <w:p w14:paraId="0999BDB0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0.005</w:t>
            </w:r>
          </w:p>
        </w:tc>
        <w:tc>
          <w:tcPr>
            <w:tcW w:w="1170" w:type="dxa"/>
          </w:tcPr>
          <w:p w14:paraId="0999BDB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2.73(1)</w:t>
            </w:r>
          </w:p>
        </w:tc>
        <w:tc>
          <w:tcPr>
            <w:tcW w:w="1440" w:type="dxa"/>
          </w:tcPr>
          <w:p w14:paraId="0999BDB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0.098</w:t>
            </w:r>
          </w:p>
        </w:tc>
      </w:tr>
      <w:tr w:rsidR="00AA25DD" w:rsidRPr="00CB51FB" w14:paraId="0999BDBD" w14:textId="77777777" w:rsidTr="007D769D">
        <w:tc>
          <w:tcPr>
            <w:tcW w:w="3055" w:type="dxa"/>
          </w:tcPr>
          <w:p w14:paraId="0999BDB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Depressant use x gender</w:t>
            </w:r>
          </w:p>
        </w:tc>
        <w:tc>
          <w:tcPr>
            <w:tcW w:w="1260" w:type="dxa"/>
          </w:tcPr>
          <w:p w14:paraId="0999BDB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0.80(1)</w:t>
            </w:r>
          </w:p>
        </w:tc>
        <w:tc>
          <w:tcPr>
            <w:tcW w:w="1530" w:type="dxa"/>
          </w:tcPr>
          <w:p w14:paraId="0999BDB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0.371</w:t>
            </w:r>
          </w:p>
        </w:tc>
        <w:tc>
          <w:tcPr>
            <w:tcW w:w="1260" w:type="dxa"/>
          </w:tcPr>
          <w:p w14:paraId="0999BDB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0.65(1)</w:t>
            </w:r>
          </w:p>
        </w:tc>
        <w:tc>
          <w:tcPr>
            <w:tcW w:w="1440" w:type="dxa"/>
          </w:tcPr>
          <w:p w14:paraId="0999BDB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0.419</w:t>
            </w:r>
          </w:p>
        </w:tc>
        <w:tc>
          <w:tcPr>
            <w:tcW w:w="1530" w:type="dxa"/>
          </w:tcPr>
          <w:p w14:paraId="0999BDB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3.69(1)</w:t>
            </w:r>
          </w:p>
        </w:tc>
        <w:tc>
          <w:tcPr>
            <w:tcW w:w="1350" w:type="dxa"/>
          </w:tcPr>
          <w:p w14:paraId="0999BDB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0.055</w:t>
            </w:r>
          </w:p>
        </w:tc>
        <w:tc>
          <w:tcPr>
            <w:tcW w:w="1170" w:type="dxa"/>
          </w:tcPr>
          <w:p w14:paraId="0999BDB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3.56(1)</w:t>
            </w:r>
          </w:p>
        </w:tc>
        <w:tc>
          <w:tcPr>
            <w:tcW w:w="1440" w:type="dxa"/>
          </w:tcPr>
          <w:p w14:paraId="0999BDB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0.059</w:t>
            </w:r>
          </w:p>
        </w:tc>
      </w:tr>
      <w:tr w:rsidR="00AA25DD" w:rsidRPr="00CB51FB" w14:paraId="0999BDC7" w14:textId="77777777" w:rsidTr="007D769D">
        <w:tc>
          <w:tcPr>
            <w:tcW w:w="3055" w:type="dxa"/>
          </w:tcPr>
          <w:p w14:paraId="0999BDB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LSD use x gender</w:t>
            </w:r>
          </w:p>
        </w:tc>
        <w:tc>
          <w:tcPr>
            <w:tcW w:w="1260" w:type="dxa"/>
          </w:tcPr>
          <w:p w14:paraId="0999BDB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3.74(1)</w:t>
            </w:r>
          </w:p>
        </w:tc>
        <w:tc>
          <w:tcPr>
            <w:tcW w:w="1530" w:type="dxa"/>
          </w:tcPr>
          <w:p w14:paraId="0999BDC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0.053</w:t>
            </w:r>
          </w:p>
        </w:tc>
        <w:tc>
          <w:tcPr>
            <w:tcW w:w="1260" w:type="dxa"/>
          </w:tcPr>
          <w:p w14:paraId="0999BDC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0.01(1)</w:t>
            </w:r>
          </w:p>
        </w:tc>
        <w:tc>
          <w:tcPr>
            <w:tcW w:w="1440" w:type="dxa"/>
          </w:tcPr>
          <w:p w14:paraId="0999BDC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0.914</w:t>
            </w:r>
          </w:p>
        </w:tc>
        <w:tc>
          <w:tcPr>
            <w:tcW w:w="1530" w:type="dxa"/>
          </w:tcPr>
          <w:p w14:paraId="0999BDC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3.32(1)</w:t>
            </w:r>
          </w:p>
        </w:tc>
        <w:tc>
          <w:tcPr>
            <w:tcW w:w="1350" w:type="dxa"/>
          </w:tcPr>
          <w:p w14:paraId="0999BDC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0.069</w:t>
            </w:r>
          </w:p>
        </w:tc>
        <w:tc>
          <w:tcPr>
            <w:tcW w:w="1170" w:type="dxa"/>
          </w:tcPr>
          <w:p w14:paraId="0999BDC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1.68(1)</w:t>
            </w:r>
          </w:p>
        </w:tc>
        <w:tc>
          <w:tcPr>
            <w:tcW w:w="1440" w:type="dxa"/>
          </w:tcPr>
          <w:p w14:paraId="0999BDC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0.194</w:t>
            </w:r>
          </w:p>
        </w:tc>
      </w:tr>
      <w:tr w:rsidR="00AA25DD" w:rsidRPr="00CB51FB" w14:paraId="0999BDD1" w14:textId="77777777" w:rsidTr="007D769D">
        <w:tc>
          <w:tcPr>
            <w:tcW w:w="3055" w:type="dxa"/>
          </w:tcPr>
          <w:p w14:paraId="0999BDC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Spice use x gender</w:t>
            </w:r>
          </w:p>
        </w:tc>
        <w:tc>
          <w:tcPr>
            <w:tcW w:w="1260" w:type="dxa"/>
          </w:tcPr>
          <w:p w14:paraId="0999BDC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0.06(1)</w:t>
            </w:r>
          </w:p>
        </w:tc>
        <w:tc>
          <w:tcPr>
            <w:tcW w:w="1530" w:type="dxa"/>
          </w:tcPr>
          <w:p w14:paraId="0999BDC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0.808</w:t>
            </w:r>
          </w:p>
        </w:tc>
        <w:tc>
          <w:tcPr>
            <w:tcW w:w="1260" w:type="dxa"/>
          </w:tcPr>
          <w:p w14:paraId="0999BDC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0.28(1)</w:t>
            </w:r>
          </w:p>
        </w:tc>
        <w:tc>
          <w:tcPr>
            <w:tcW w:w="1440" w:type="dxa"/>
          </w:tcPr>
          <w:p w14:paraId="0999BDC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0.598</w:t>
            </w:r>
          </w:p>
        </w:tc>
        <w:tc>
          <w:tcPr>
            <w:tcW w:w="1530" w:type="dxa"/>
          </w:tcPr>
          <w:p w14:paraId="0999BDC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0.15(1)</w:t>
            </w:r>
          </w:p>
        </w:tc>
        <w:tc>
          <w:tcPr>
            <w:tcW w:w="1350" w:type="dxa"/>
          </w:tcPr>
          <w:p w14:paraId="0999BDC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0.696</w:t>
            </w:r>
          </w:p>
        </w:tc>
        <w:tc>
          <w:tcPr>
            <w:tcW w:w="1170" w:type="dxa"/>
          </w:tcPr>
          <w:p w14:paraId="0999BDC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0.11(1)</w:t>
            </w:r>
          </w:p>
        </w:tc>
        <w:tc>
          <w:tcPr>
            <w:tcW w:w="1440" w:type="dxa"/>
          </w:tcPr>
          <w:p w14:paraId="0999BDD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0.738</w:t>
            </w:r>
          </w:p>
        </w:tc>
      </w:tr>
      <w:tr w:rsidR="00AA25DD" w:rsidRPr="00CB51FB" w14:paraId="0999BDDB" w14:textId="77777777" w:rsidTr="007D769D">
        <w:tc>
          <w:tcPr>
            <w:tcW w:w="3055" w:type="dxa"/>
          </w:tcPr>
          <w:p w14:paraId="0999BDD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Other drug use x gender</w:t>
            </w:r>
          </w:p>
        </w:tc>
        <w:tc>
          <w:tcPr>
            <w:tcW w:w="1260" w:type="dxa"/>
          </w:tcPr>
          <w:p w14:paraId="0999BDD3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12.70(1)</w:t>
            </w:r>
          </w:p>
        </w:tc>
        <w:tc>
          <w:tcPr>
            <w:tcW w:w="1530" w:type="dxa"/>
          </w:tcPr>
          <w:p w14:paraId="0999BDD4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&lt;0.001</w:t>
            </w:r>
          </w:p>
        </w:tc>
        <w:tc>
          <w:tcPr>
            <w:tcW w:w="1260" w:type="dxa"/>
          </w:tcPr>
          <w:p w14:paraId="0999BDD5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5.87(1)</w:t>
            </w:r>
          </w:p>
        </w:tc>
        <w:tc>
          <w:tcPr>
            <w:tcW w:w="1440" w:type="dxa"/>
          </w:tcPr>
          <w:p w14:paraId="0999BDD6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0.015</w:t>
            </w:r>
          </w:p>
        </w:tc>
        <w:tc>
          <w:tcPr>
            <w:tcW w:w="1530" w:type="dxa"/>
          </w:tcPr>
          <w:p w14:paraId="0999BDD7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7.07(1)</w:t>
            </w:r>
          </w:p>
        </w:tc>
        <w:tc>
          <w:tcPr>
            <w:tcW w:w="1350" w:type="dxa"/>
          </w:tcPr>
          <w:p w14:paraId="0999BDD8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0.008</w:t>
            </w:r>
          </w:p>
        </w:tc>
        <w:tc>
          <w:tcPr>
            <w:tcW w:w="1170" w:type="dxa"/>
          </w:tcPr>
          <w:p w14:paraId="0999BDD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0.21(1)</w:t>
            </w:r>
          </w:p>
        </w:tc>
        <w:tc>
          <w:tcPr>
            <w:tcW w:w="1440" w:type="dxa"/>
          </w:tcPr>
          <w:p w14:paraId="0999BDD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0.648</w:t>
            </w:r>
          </w:p>
        </w:tc>
      </w:tr>
      <w:tr w:rsidR="00AA25DD" w:rsidRPr="00CB51FB" w14:paraId="0999BDDD" w14:textId="77777777" w:rsidTr="007D769D">
        <w:tc>
          <w:tcPr>
            <w:tcW w:w="14035" w:type="dxa"/>
            <w:gridSpan w:val="9"/>
          </w:tcPr>
          <w:p w14:paraId="0999BDDC" w14:textId="77777777" w:rsidR="00AA25DD" w:rsidRPr="00CB51FB" w:rsidRDefault="00AA25DD" w:rsidP="007D769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Note. 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NSSH thoughts = non-suicidal thoughts of self-harm; NSSH = non-suicidal self-harm. Models adjusted for age, financial hardship, and symptoms of depression and anxiety. Bolded findings are statistically significant at </w:t>
            </w: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 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&lt; 0.05. </w:t>
            </w:r>
          </w:p>
        </w:tc>
      </w:tr>
    </w:tbl>
    <w:p w14:paraId="0999BDDE" w14:textId="58F550B4" w:rsidR="00AA25DD" w:rsidRDefault="00AA25DD" w:rsidP="00AA25DD">
      <w:pPr>
        <w:rPr>
          <w:rFonts w:ascii="Times New Roman" w:hAnsi="Times New Roman" w:cs="Times New Roman"/>
        </w:rPr>
      </w:pPr>
    </w:p>
    <w:p w14:paraId="0999BDE8" w14:textId="0E6878F7" w:rsidR="00AA25DD" w:rsidRPr="00CB51FB" w:rsidRDefault="007779A9" w:rsidP="00AA25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14035" w:type="dxa"/>
        <w:tblInd w:w="1440" w:type="dxa"/>
        <w:tblLayout w:type="fixed"/>
        <w:tblLook w:val="04A0" w:firstRow="1" w:lastRow="0" w:firstColumn="1" w:lastColumn="0" w:noHBand="0" w:noVBand="1"/>
      </w:tblPr>
      <w:tblGrid>
        <w:gridCol w:w="3055"/>
        <w:gridCol w:w="1260"/>
        <w:gridCol w:w="1530"/>
        <w:gridCol w:w="1260"/>
        <w:gridCol w:w="1440"/>
        <w:gridCol w:w="1530"/>
        <w:gridCol w:w="1350"/>
        <w:gridCol w:w="1170"/>
        <w:gridCol w:w="1440"/>
      </w:tblGrid>
      <w:tr w:rsidR="00AA25DD" w:rsidRPr="00CB51FB" w14:paraId="0999BDEA" w14:textId="77777777" w:rsidTr="007D769D">
        <w:tc>
          <w:tcPr>
            <w:tcW w:w="14035" w:type="dxa"/>
            <w:gridSpan w:val="9"/>
          </w:tcPr>
          <w:p w14:paraId="0999BDE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Online Resource 2.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 Results of likelihood ratio tests to assess improvement in logistic regression model fit, with the inclusion of a three-way interaction term, by self-harm outcome: SHoT2018.</w:t>
            </w:r>
          </w:p>
        </w:tc>
      </w:tr>
      <w:tr w:rsidR="00AA25DD" w:rsidRPr="00CB51FB" w14:paraId="0999BDF0" w14:textId="77777777" w:rsidTr="007D769D">
        <w:tc>
          <w:tcPr>
            <w:tcW w:w="3055" w:type="dxa"/>
          </w:tcPr>
          <w:p w14:paraId="0999BDE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90" w:type="dxa"/>
            <w:gridSpan w:val="2"/>
          </w:tcPr>
          <w:p w14:paraId="0999BDE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NSSH thoughts</w:t>
            </w:r>
          </w:p>
        </w:tc>
        <w:tc>
          <w:tcPr>
            <w:tcW w:w="2700" w:type="dxa"/>
            <w:gridSpan w:val="2"/>
          </w:tcPr>
          <w:p w14:paraId="0999BDE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NSSH</w:t>
            </w:r>
          </w:p>
        </w:tc>
        <w:tc>
          <w:tcPr>
            <w:tcW w:w="2880" w:type="dxa"/>
            <w:gridSpan w:val="2"/>
          </w:tcPr>
          <w:p w14:paraId="0999BDE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Suicidal thoughts</w:t>
            </w:r>
          </w:p>
        </w:tc>
        <w:tc>
          <w:tcPr>
            <w:tcW w:w="2610" w:type="dxa"/>
            <w:gridSpan w:val="2"/>
          </w:tcPr>
          <w:p w14:paraId="0999BDE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Suicide attempt</w:t>
            </w:r>
          </w:p>
        </w:tc>
      </w:tr>
      <w:tr w:rsidR="00AA25DD" w:rsidRPr="00CB51FB" w14:paraId="0999BDFA" w14:textId="77777777" w:rsidTr="007D769D">
        <w:tc>
          <w:tcPr>
            <w:tcW w:w="3055" w:type="dxa"/>
          </w:tcPr>
          <w:p w14:paraId="0999BDF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0" w:type="dxa"/>
          </w:tcPr>
          <w:p w14:paraId="0999BDF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sym w:font="Symbol" w:char="F063"/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CB51FB">
              <w:rPr>
                <w:rFonts w:ascii="Times New Roman" w:hAnsi="Times New Roman" w:cs="Times New Roman"/>
                <w:lang w:val="en-US"/>
              </w:rPr>
              <w:t>(df)</w:t>
            </w:r>
          </w:p>
        </w:tc>
        <w:tc>
          <w:tcPr>
            <w:tcW w:w="1530" w:type="dxa"/>
          </w:tcPr>
          <w:p w14:paraId="0999BDF3" w14:textId="77777777" w:rsidR="00AA25DD" w:rsidRPr="00CB51FB" w:rsidRDefault="00AA25DD" w:rsidP="007D769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260" w:type="dxa"/>
          </w:tcPr>
          <w:p w14:paraId="0999BDF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sym w:font="Symbol" w:char="F063"/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CB51FB">
              <w:rPr>
                <w:rFonts w:ascii="Times New Roman" w:hAnsi="Times New Roman" w:cs="Times New Roman"/>
                <w:lang w:val="en-US"/>
              </w:rPr>
              <w:t>(df)</w:t>
            </w:r>
          </w:p>
        </w:tc>
        <w:tc>
          <w:tcPr>
            <w:tcW w:w="1440" w:type="dxa"/>
          </w:tcPr>
          <w:p w14:paraId="0999BDF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530" w:type="dxa"/>
          </w:tcPr>
          <w:p w14:paraId="0999BDF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sym w:font="Symbol" w:char="F063"/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CB51FB">
              <w:rPr>
                <w:rFonts w:ascii="Times New Roman" w:hAnsi="Times New Roman" w:cs="Times New Roman"/>
                <w:lang w:val="en-US"/>
              </w:rPr>
              <w:t>(df)</w:t>
            </w:r>
          </w:p>
        </w:tc>
        <w:tc>
          <w:tcPr>
            <w:tcW w:w="1350" w:type="dxa"/>
          </w:tcPr>
          <w:p w14:paraId="0999BDF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70" w:type="dxa"/>
          </w:tcPr>
          <w:p w14:paraId="0999BDF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sym w:font="Symbol" w:char="F063"/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CB51FB">
              <w:rPr>
                <w:rFonts w:ascii="Times New Roman" w:hAnsi="Times New Roman" w:cs="Times New Roman"/>
                <w:lang w:val="en-US"/>
              </w:rPr>
              <w:t>(df)</w:t>
            </w:r>
          </w:p>
        </w:tc>
        <w:tc>
          <w:tcPr>
            <w:tcW w:w="1440" w:type="dxa"/>
          </w:tcPr>
          <w:p w14:paraId="0999BDF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AA25DD" w:rsidRPr="00CB51FB" w14:paraId="0999BE04" w14:textId="77777777" w:rsidTr="007D769D">
        <w:tc>
          <w:tcPr>
            <w:tcW w:w="3055" w:type="dxa"/>
          </w:tcPr>
          <w:p w14:paraId="0999BDFB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Model 1</w:t>
            </w:r>
          </w:p>
        </w:tc>
        <w:tc>
          <w:tcPr>
            <w:tcW w:w="1260" w:type="dxa"/>
          </w:tcPr>
          <w:p w14:paraId="0999BDF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0" w:type="dxa"/>
          </w:tcPr>
          <w:p w14:paraId="0999BDFD" w14:textId="77777777" w:rsidR="00AA25DD" w:rsidRPr="00CB51FB" w:rsidRDefault="00AA25DD" w:rsidP="007D769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260" w:type="dxa"/>
          </w:tcPr>
          <w:p w14:paraId="0999BDF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</w:tcPr>
          <w:p w14:paraId="0999BDF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0" w:type="dxa"/>
          </w:tcPr>
          <w:p w14:paraId="0999BE0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0" w:type="dxa"/>
          </w:tcPr>
          <w:p w14:paraId="0999BE0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</w:tcPr>
          <w:p w14:paraId="0999BE0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</w:tcPr>
          <w:p w14:paraId="0999BE0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E0E" w14:textId="77777777" w:rsidTr="007D769D">
        <w:tc>
          <w:tcPr>
            <w:tcW w:w="3055" w:type="dxa"/>
          </w:tcPr>
          <w:p w14:paraId="0999BE0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Cannabis use frequency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 x perceived health risk of regular cannabis consumption x gender</w:t>
            </w:r>
          </w:p>
        </w:tc>
        <w:tc>
          <w:tcPr>
            <w:tcW w:w="1260" w:type="dxa"/>
          </w:tcPr>
          <w:p w14:paraId="0999BE06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23.62(9)</w:t>
            </w:r>
          </w:p>
        </w:tc>
        <w:tc>
          <w:tcPr>
            <w:tcW w:w="1530" w:type="dxa"/>
          </w:tcPr>
          <w:p w14:paraId="0999BE07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0.005</w:t>
            </w:r>
          </w:p>
        </w:tc>
        <w:tc>
          <w:tcPr>
            <w:tcW w:w="1260" w:type="dxa"/>
          </w:tcPr>
          <w:p w14:paraId="0999BE0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14.62(9)</w:t>
            </w:r>
          </w:p>
        </w:tc>
        <w:tc>
          <w:tcPr>
            <w:tcW w:w="1440" w:type="dxa"/>
          </w:tcPr>
          <w:p w14:paraId="0999BE0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0.102</w:t>
            </w:r>
          </w:p>
        </w:tc>
        <w:tc>
          <w:tcPr>
            <w:tcW w:w="1530" w:type="dxa"/>
          </w:tcPr>
          <w:p w14:paraId="0999BE0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10.64(9)</w:t>
            </w:r>
          </w:p>
        </w:tc>
        <w:tc>
          <w:tcPr>
            <w:tcW w:w="1350" w:type="dxa"/>
          </w:tcPr>
          <w:p w14:paraId="0999BE0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0.301</w:t>
            </w:r>
          </w:p>
        </w:tc>
        <w:tc>
          <w:tcPr>
            <w:tcW w:w="1170" w:type="dxa"/>
          </w:tcPr>
          <w:p w14:paraId="0999BE0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8.59(9)</w:t>
            </w:r>
          </w:p>
        </w:tc>
        <w:tc>
          <w:tcPr>
            <w:tcW w:w="1440" w:type="dxa"/>
          </w:tcPr>
          <w:p w14:paraId="0999BE0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0.476</w:t>
            </w:r>
          </w:p>
        </w:tc>
      </w:tr>
      <w:tr w:rsidR="00AA25DD" w:rsidRPr="00CB51FB" w14:paraId="0999BE18" w14:textId="77777777" w:rsidTr="007D769D">
        <w:tc>
          <w:tcPr>
            <w:tcW w:w="3055" w:type="dxa"/>
          </w:tcPr>
          <w:p w14:paraId="0999BE0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Model 2</w:t>
            </w:r>
          </w:p>
        </w:tc>
        <w:tc>
          <w:tcPr>
            <w:tcW w:w="1260" w:type="dxa"/>
          </w:tcPr>
          <w:p w14:paraId="0999BE1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0" w:type="dxa"/>
          </w:tcPr>
          <w:p w14:paraId="0999BE1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0" w:type="dxa"/>
          </w:tcPr>
          <w:p w14:paraId="0999BE1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</w:tcPr>
          <w:p w14:paraId="0999BE1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0" w:type="dxa"/>
          </w:tcPr>
          <w:p w14:paraId="0999BE1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0" w:type="dxa"/>
          </w:tcPr>
          <w:p w14:paraId="0999BE1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</w:tcPr>
          <w:p w14:paraId="0999BE1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</w:tcPr>
          <w:p w14:paraId="0999BE1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E22" w14:textId="77777777" w:rsidTr="007D769D">
        <w:tc>
          <w:tcPr>
            <w:tcW w:w="3055" w:type="dxa"/>
          </w:tcPr>
          <w:p w14:paraId="0999BE1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Problematic cannabis use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 x perceived health risk of regular cannabis consumption x gender</w:t>
            </w:r>
          </w:p>
        </w:tc>
        <w:tc>
          <w:tcPr>
            <w:tcW w:w="1260" w:type="dxa"/>
          </w:tcPr>
          <w:p w14:paraId="0999BE1A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12.89(3)</w:t>
            </w:r>
          </w:p>
        </w:tc>
        <w:tc>
          <w:tcPr>
            <w:tcW w:w="1530" w:type="dxa"/>
          </w:tcPr>
          <w:p w14:paraId="0999BE1B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0.005</w:t>
            </w:r>
          </w:p>
        </w:tc>
        <w:tc>
          <w:tcPr>
            <w:tcW w:w="1260" w:type="dxa"/>
          </w:tcPr>
          <w:p w14:paraId="0999BE1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6.57(3)</w:t>
            </w:r>
          </w:p>
        </w:tc>
        <w:tc>
          <w:tcPr>
            <w:tcW w:w="1440" w:type="dxa"/>
          </w:tcPr>
          <w:p w14:paraId="0999BE1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0.087</w:t>
            </w:r>
          </w:p>
        </w:tc>
        <w:tc>
          <w:tcPr>
            <w:tcW w:w="1530" w:type="dxa"/>
          </w:tcPr>
          <w:p w14:paraId="0999BE1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5.71(3)</w:t>
            </w:r>
          </w:p>
        </w:tc>
        <w:tc>
          <w:tcPr>
            <w:tcW w:w="1350" w:type="dxa"/>
          </w:tcPr>
          <w:p w14:paraId="0999BE1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0.127</w:t>
            </w:r>
          </w:p>
        </w:tc>
        <w:tc>
          <w:tcPr>
            <w:tcW w:w="1170" w:type="dxa"/>
          </w:tcPr>
          <w:p w14:paraId="0999BE2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2.62(3)</w:t>
            </w:r>
          </w:p>
        </w:tc>
        <w:tc>
          <w:tcPr>
            <w:tcW w:w="1440" w:type="dxa"/>
          </w:tcPr>
          <w:p w14:paraId="0999BE2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0.454</w:t>
            </w:r>
          </w:p>
        </w:tc>
      </w:tr>
      <w:tr w:rsidR="00AA25DD" w:rsidRPr="00CB51FB" w14:paraId="0999BE24" w14:textId="77777777" w:rsidTr="007D769D">
        <w:tc>
          <w:tcPr>
            <w:tcW w:w="14035" w:type="dxa"/>
            <w:gridSpan w:val="9"/>
          </w:tcPr>
          <w:p w14:paraId="0999BE23" w14:textId="77777777" w:rsidR="00AA25DD" w:rsidRPr="00CB51FB" w:rsidRDefault="00AA25DD" w:rsidP="007D769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Note. 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NSSH thoughts = non-suicidal thoughts of self-harm; NSSH = non-suicidal self-harm. Models adjusted for age, financial hardship, and symptoms of depression and anxiety. Bolded findings are statistically significant at </w:t>
            </w: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 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&lt; 0.05. </w:t>
            </w:r>
          </w:p>
        </w:tc>
      </w:tr>
    </w:tbl>
    <w:p w14:paraId="0999BE25" w14:textId="77777777" w:rsidR="00AA25DD" w:rsidRPr="00CB51FB" w:rsidRDefault="00AA25DD" w:rsidP="00AA25DD">
      <w:pPr>
        <w:rPr>
          <w:rFonts w:ascii="Times New Roman" w:hAnsi="Times New Roman" w:cs="Times New Roman"/>
        </w:rPr>
      </w:pPr>
    </w:p>
    <w:p w14:paraId="0999BE26" w14:textId="233B1AEA" w:rsidR="007779A9" w:rsidRDefault="007779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99BE31" w14:textId="06DEF542" w:rsidR="00AA25DD" w:rsidRPr="00CB51FB" w:rsidRDefault="00AA25DD" w:rsidP="00AA25DD">
      <w:pPr>
        <w:rPr>
          <w:rFonts w:ascii="Times New Roman" w:hAnsi="Times New Roman" w:cs="Times New Roman"/>
        </w:rPr>
      </w:pPr>
    </w:p>
    <w:tbl>
      <w:tblPr>
        <w:tblStyle w:val="TableGrid"/>
        <w:tblW w:w="14035" w:type="dxa"/>
        <w:tblInd w:w="1440" w:type="dxa"/>
        <w:tblLayout w:type="fixed"/>
        <w:tblLook w:val="04A0" w:firstRow="1" w:lastRow="0" w:firstColumn="1" w:lastColumn="0" w:noHBand="0" w:noVBand="1"/>
      </w:tblPr>
      <w:tblGrid>
        <w:gridCol w:w="3055"/>
        <w:gridCol w:w="1620"/>
        <w:gridCol w:w="1170"/>
        <w:gridCol w:w="1620"/>
        <w:gridCol w:w="1080"/>
        <w:gridCol w:w="1800"/>
        <w:gridCol w:w="1080"/>
        <w:gridCol w:w="1620"/>
        <w:gridCol w:w="990"/>
      </w:tblGrid>
      <w:tr w:rsidR="00AA25DD" w:rsidRPr="00CB51FB" w14:paraId="0999BE33" w14:textId="77777777" w:rsidTr="007D769D">
        <w:tc>
          <w:tcPr>
            <w:tcW w:w="14035" w:type="dxa"/>
            <w:gridSpan w:val="9"/>
          </w:tcPr>
          <w:p w14:paraId="0999BE3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Online Resource 3.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 Measures of association between alcohol use and self-harm outcomes: SHoT2018 (18-25 years).</w:t>
            </w:r>
          </w:p>
        </w:tc>
      </w:tr>
      <w:tr w:rsidR="00AA25DD" w:rsidRPr="00CB51FB" w14:paraId="0999BE39" w14:textId="77777777" w:rsidTr="007D769D">
        <w:tc>
          <w:tcPr>
            <w:tcW w:w="3055" w:type="dxa"/>
          </w:tcPr>
          <w:p w14:paraId="0999BE3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90" w:type="dxa"/>
            <w:gridSpan w:val="2"/>
          </w:tcPr>
          <w:p w14:paraId="0999BE3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NSSH thoughts</w:t>
            </w:r>
          </w:p>
        </w:tc>
        <w:tc>
          <w:tcPr>
            <w:tcW w:w="2700" w:type="dxa"/>
            <w:gridSpan w:val="2"/>
          </w:tcPr>
          <w:p w14:paraId="0999BE3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NSSH</w:t>
            </w:r>
          </w:p>
        </w:tc>
        <w:tc>
          <w:tcPr>
            <w:tcW w:w="2880" w:type="dxa"/>
            <w:gridSpan w:val="2"/>
          </w:tcPr>
          <w:p w14:paraId="0999BE3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Suicidal thoughts</w:t>
            </w:r>
          </w:p>
        </w:tc>
        <w:tc>
          <w:tcPr>
            <w:tcW w:w="2610" w:type="dxa"/>
            <w:gridSpan w:val="2"/>
          </w:tcPr>
          <w:p w14:paraId="0999BE3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Suicide attempt</w:t>
            </w:r>
          </w:p>
        </w:tc>
      </w:tr>
      <w:tr w:rsidR="00AA25DD" w:rsidRPr="00CB51FB" w14:paraId="0999BE43" w14:textId="77777777" w:rsidTr="007D769D">
        <w:tc>
          <w:tcPr>
            <w:tcW w:w="3055" w:type="dxa"/>
          </w:tcPr>
          <w:p w14:paraId="0999BE3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3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170" w:type="dxa"/>
          </w:tcPr>
          <w:p w14:paraId="0999BE3C" w14:textId="77777777" w:rsidR="00AA25DD" w:rsidRPr="00CB51FB" w:rsidRDefault="00AA25DD" w:rsidP="007D769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>-value</w:t>
            </w:r>
          </w:p>
        </w:tc>
        <w:tc>
          <w:tcPr>
            <w:tcW w:w="1620" w:type="dxa"/>
          </w:tcPr>
          <w:p w14:paraId="0999BE3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080" w:type="dxa"/>
          </w:tcPr>
          <w:p w14:paraId="0999BE3E" w14:textId="77777777" w:rsidR="00AA25DD" w:rsidRPr="00CB51FB" w:rsidRDefault="00AA25DD" w:rsidP="007D769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>-value</w:t>
            </w:r>
          </w:p>
        </w:tc>
        <w:tc>
          <w:tcPr>
            <w:tcW w:w="1800" w:type="dxa"/>
          </w:tcPr>
          <w:p w14:paraId="0999BE3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080" w:type="dxa"/>
          </w:tcPr>
          <w:p w14:paraId="0999BE4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>-value</w:t>
            </w:r>
          </w:p>
        </w:tc>
        <w:tc>
          <w:tcPr>
            <w:tcW w:w="1620" w:type="dxa"/>
          </w:tcPr>
          <w:p w14:paraId="0999BE4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990" w:type="dxa"/>
          </w:tcPr>
          <w:p w14:paraId="0999BE4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>-value</w:t>
            </w:r>
          </w:p>
        </w:tc>
      </w:tr>
      <w:tr w:rsidR="00AA25DD" w:rsidRPr="00CB51FB" w14:paraId="0999BE4D" w14:textId="77777777" w:rsidTr="007D769D">
        <w:tc>
          <w:tcPr>
            <w:tcW w:w="3055" w:type="dxa"/>
          </w:tcPr>
          <w:p w14:paraId="0999BE44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Model 1</w:t>
            </w:r>
          </w:p>
        </w:tc>
        <w:tc>
          <w:tcPr>
            <w:tcW w:w="1620" w:type="dxa"/>
          </w:tcPr>
          <w:p w14:paraId="0999BE4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</w:tcPr>
          <w:p w14:paraId="0999BE4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4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14:paraId="0999BE4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</w:tcPr>
          <w:p w14:paraId="0999BE4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14:paraId="0999BE4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4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0" w:type="dxa"/>
          </w:tcPr>
          <w:p w14:paraId="0999BE4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E57" w14:textId="77777777" w:rsidTr="007D769D">
        <w:tc>
          <w:tcPr>
            <w:tcW w:w="3055" w:type="dxa"/>
          </w:tcPr>
          <w:p w14:paraId="0999BE4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Alcohol consumption</w:t>
            </w:r>
          </w:p>
        </w:tc>
        <w:tc>
          <w:tcPr>
            <w:tcW w:w="1620" w:type="dxa"/>
          </w:tcPr>
          <w:p w14:paraId="0999BE4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</w:tcPr>
          <w:p w14:paraId="0999BE5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5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14:paraId="0999BE5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</w:tcPr>
          <w:p w14:paraId="0999BE5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14:paraId="0999BE5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5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0" w:type="dxa"/>
          </w:tcPr>
          <w:p w14:paraId="0999BE5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E61" w14:textId="77777777" w:rsidTr="007D769D">
        <w:tc>
          <w:tcPr>
            <w:tcW w:w="3055" w:type="dxa"/>
          </w:tcPr>
          <w:p w14:paraId="0999BE58" w14:textId="77777777" w:rsidR="00AA25DD" w:rsidRPr="00CB51FB" w:rsidRDefault="00AA25DD" w:rsidP="007D769D">
            <w:pPr>
              <w:ind w:left="720"/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Never</w:t>
            </w:r>
          </w:p>
        </w:tc>
        <w:tc>
          <w:tcPr>
            <w:tcW w:w="1620" w:type="dxa"/>
          </w:tcPr>
          <w:p w14:paraId="0999BE5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170" w:type="dxa"/>
          </w:tcPr>
          <w:p w14:paraId="0999BE5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5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080" w:type="dxa"/>
          </w:tcPr>
          <w:p w14:paraId="0999BE5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</w:tcPr>
          <w:p w14:paraId="0999BE5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080" w:type="dxa"/>
          </w:tcPr>
          <w:p w14:paraId="0999BE5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5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990" w:type="dxa"/>
          </w:tcPr>
          <w:p w14:paraId="0999BE6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E6B" w14:textId="77777777" w:rsidTr="007D769D">
        <w:tc>
          <w:tcPr>
            <w:tcW w:w="3055" w:type="dxa"/>
          </w:tcPr>
          <w:p w14:paraId="0999BE62" w14:textId="77777777" w:rsidR="00AA25DD" w:rsidRPr="00CB51FB" w:rsidRDefault="00AA25DD" w:rsidP="007D769D">
            <w:pPr>
              <w:ind w:left="720"/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Monthly or less</w:t>
            </w:r>
          </w:p>
        </w:tc>
        <w:tc>
          <w:tcPr>
            <w:tcW w:w="1620" w:type="dxa"/>
          </w:tcPr>
          <w:p w14:paraId="0999BE6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1.15 [0.99-1.33]</w:t>
            </w:r>
          </w:p>
        </w:tc>
        <w:tc>
          <w:tcPr>
            <w:tcW w:w="1170" w:type="dxa"/>
          </w:tcPr>
          <w:p w14:paraId="0999BE6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0.065</w:t>
            </w:r>
          </w:p>
        </w:tc>
        <w:tc>
          <w:tcPr>
            <w:tcW w:w="1620" w:type="dxa"/>
          </w:tcPr>
          <w:p w14:paraId="0999BE6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1.07 [0.87-1.31]</w:t>
            </w:r>
          </w:p>
        </w:tc>
        <w:tc>
          <w:tcPr>
            <w:tcW w:w="1080" w:type="dxa"/>
          </w:tcPr>
          <w:p w14:paraId="0999BE6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0.516</w:t>
            </w:r>
          </w:p>
        </w:tc>
        <w:tc>
          <w:tcPr>
            <w:tcW w:w="1800" w:type="dxa"/>
          </w:tcPr>
          <w:p w14:paraId="0999BE6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0.82 [0.70-0.97]</w:t>
            </w:r>
          </w:p>
        </w:tc>
        <w:tc>
          <w:tcPr>
            <w:tcW w:w="1080" w:type="dxa"/>
          </w:tcPr>
          <w:p w14:paraId="0999BE6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0.017</w:t>
            </w:r>
          </w:p>
        </w:tc>
        <w:tc>
          <w:tcPr>
            <w:tcW w:w="1620" w:type="dxa"/>
          </w:tcPr>
          <w:p w14:paraId="0999BE6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0.68 [0.41-1.13]</w:t>
            </w:r>
          </w:p>
        </w:tc>
        <w:tc>
          <w:tcPr>
            <w:tcW w:w="990" w:type="dxa"/>
          </w:tcPr>
          <w:p w14:paraId="0999BE6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0.134</w:t>
            </w:r>
          </w:p>
        </w:tc>
      </w:tr>
      <w:tr w:rsidR="00AA25DD" w:rsidRPr="00CB51FB" w14:paraId="0999BE75" w14:textId="77777777" w:rsidTr="007D769D">
        <w:tc>
          <w:tcPr>
            <w:tcW w:w="3055" w:type="dxa"/>
          </w:tcPr>
          <w:p w14:paraId="0999BE6C" w14:textId="77777777" w:rsidR="00AA25DD" w:rsidRPr="00CB51FB" w:rsidRDefault="00AA25DD" w:rsidP="007D769D">
            <w:pPr>
              <w:ind w:left="720"/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2-4 times/ month</w:t>
            </w:r>
          </w:p>
        </w:tc>
        <w:tc>
          <w:tcPr>
            <w:tcW w:w="1620" w:type="dxa"/>
          </w:tcPr>
          <w:p w14:paraId="0999BE6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1.09 [0.94-1.26]</w:t>
            </w:r>
          </w:p>
        </w:tc>
        <w:tc>
          <w:tcPr>
            <w:tcW w:w="1170" w:type="dxa"/>
          </w:tcPr>
          <w:p w14:paraId="0999BE6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0.246</w:t>
            </w:r>
          </w:p>
        </w:tc>
        <w:tc>
          <w:tcPr>
            <w:tcW w:w="1620" w:type="dxa"/>
          </w:tcPr>
          <w:p w14:paraId="0999BE6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1.01 [0.83-1.23]</w:t>
            </w:r>
          </w:p>
        </w:tc>
        <w:tc>
          <w:tcPr>
            <w:tcW w:w="1080" w:type="dxa"/>
          </w:tcPr>
          <w:p w14:paraId="0999BE7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0.937</w:t>
            </w:r>
          </w:p>
        </w:tc>
        <w:tc>
          <w:tcPr>
            <w:tcW w:w="1800" w:type="dxa"/>
          </w:tcPr>
          <w:p w14:paraId="0999BE7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0.78 [0.67-0.91]</w:t>
            </w:r>
          </w:p>
        </w:tc>
        <w:tc>
          <w:tcPr>
            <w:tcW w:w="1080" w:type="dxa"/>
          </w:tcPr>
          <w:p w14:paraId="0999BE7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0.002</w:t>
            </w:r>
          </w:p>
        </w:tc>
        <w:tc>
          <w:tcPr>
            <w:tcW w:w="1620" w:type="dxa"/>
          </w:tcPr>
          <w:p w14:paraId="0999BE7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0.66 [0.40-1.10]</w:t>
            </w:r>
          </w:p>
        </w:tc>
        <w:tc>
          <w:tcPr>
            <w:tcW w:w="990" w:type="dxa"/>
          </w:tcPr>
          <w:p w14:paraId="0999BE7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0.114</w:t>
            </w:r>
          </w:p>
        </w:tc>
      </w:tr>
      <w:tr w:rsidR="00AA25DD" w:rsidRPr="00CB51FB" w14:paraId="0999BE7F" w14:textId="77777777" w:rsidTr="007D769D">
        <w:tc>
          <w:tcPr>
            <w:tcW w:w="3055" w:type="dxa"/>
          </w:tcPr>
          <w:p w14:paraId="0999BE76" w14:textId="77777777" w:rsidR="00AA25DD" w:rsidRPr="00CB51FB" w:rsidRDefault="00AA25DD" w:rsidP="007D769D">
            <w:pPr>
              <w:ind w:left="720"/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2-3 times/ week </w:t>
            </w:r>
          </w:p>
        </w:tc>
        <w:tc>
          <w:tcPr>
            <w:tcW w:w="1620" w:type="dxa"/>
          </w:tcPr>
          <w:p w14:paraId="0999BE7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1.35 [1.14-1.59]</w:t>
            </w:r>
          </w:p>
        </w:tc>
        <w:tc>
          <w:tcPr>
            <w:tcW w:w="1170" w:type="dxa"/>
          </w:tcPr>
          <w:p w14:paraId="0999BE7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620" w:type="dxa"/>
          </w:tcPr>
          <w:p w14:paraId="0999BE7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1.36 [1.08-1.70]</w:t>
            </w:r>
          </w:p>
        </w:tc>
        <w:tc>
          <w:tcPr>
            <w:tcW w:w="1080" w:type="dxa"/>
          </w:tcPr>
          <w:p w14:paraId="0999BE7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0.008</w:t>
            </w:r>
          </w:p>
        </w:tc>
        <w:tc>
          <w:tcPr>
            <w:tcW w:w="1800" w:type="dxa"/>
          </w:tcPr>
          <w:p w14:paraId="0999BE7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0.78 [0.65-0.94]</w:t>
            </w:r>
          </w:p>
        </w:tc>
        <w:tc>
          <w:tcPr>
            <w:tcW w:w="1080" w:type="dxa"/>
          </w:tcPr>
          <w:p w14:paraId="0999BE7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0.008</w:t>
            </w:r>
          </w:p>
        </w:tc>
        <w:tc>
          <w:tcPr>
            <w:tcW w:w="1620" w:type="dxa"/>
          </w:tcPr>
          <w:p w14:paraId="0999BE7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0.83 [0.46-1.51]</w:t>
            </w:r>
          </w:p>
        </w:tc>
        <w:tc>
          <w:tcPr>
            <w:tcW w:w="990" w:type="dxa"/>
          </w:tcPr>
          <w:p w14:paraId="0999BE7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0.543</w:t>
            </w:r>
          </w:p>
        </w:tc>
      </w:tr>
      <w:tr w:rsidR="00AA25DD" w:rsidRPr="00CB51FB" w14:paraId="0999BE89" w14:textId="77777777" w:rsidTr="007D769D">
        <w:tc>
          <w:tcPr>
            <w:tcW w:w="3055" w:type="dxa"/>
          </w:tcPr>
          <w:p w14:paraId="0999BE80" w14:textId="77777777" w:rsidR="00AA25DD" w:rsidRPr="00CB51FB" w:rsidRDefault="00AA25DD" w:rsidP="007D769D">
            <w:pPr>
              <w:ind w:left="720"/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≥4 times/ week</w:t>
            </w:r>
          </w:p>
        </w:tc>
        <w:tc>
          <w:tcPr>
            <w:tcW w:w="1620" w:type="dxa"/>
          </w:tcPr>
          <w:p w14:paraId="0999BE8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2.44 [1.77-3.35]</w:t>
            </w:r>
          </w:p>
        </w:tc>
        <w:tc>
          <w:tcPr>
            <w:tcW w:w="1170" w:type="dxa"/>
          </w:tcPr>
          <w:p w14:paraId="0999BE8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620" w:type="dxa"/>
          </w:tcPr>
          <w:p w14:paraId="0999BE8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2.45 [1.64-3.67]</w:t>
            </w:r>
          </w:p>
        </w:tc>
        <w:tc>
          <w:tcPr>
            <w:tcW w:w="1080" w:type="dxa"/>
          </w:tcPr>
          <w:p w14:paraId="0999BE8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800" w:type="dxa"/>
          </w:tcPr>
          <w:p w14:paraId="0999BE8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1.65 [1.18-2.32]</w:t>
            </w:r>
          </w:p>
        </w:tc>
        <w:tc>
          <w:tcPr>
            <w:tcW w:w="1080" w:type="dxa"/>
          </w:tcPr>
          <w:p w14:paraId="0999BE8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0.004</w:t>
            </w:r>
          </w:p>
        </w:tc>
        <w:tc>
          <w:tcPr>
            <w:tcW w:w="1620" w:type="dxa"/>
          </w:tcPr>
          <w:p w14:paraId="0999BE8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2.55 [1.11-5.83]</w:t>
            </w:r>
          </w:p>
        </w:tc>
        <w:tc>
          <w:tcPr>
            <w:tcW w:w="990" w:type="dxa"/>
          </w:tcPr>
          <w:p w14:paraId="0999BE8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0.027</w:t>
            </w:r>
          </w:p>
        </w:tc>
      </w:tr>
      <w:tr w:rsidR="00AA25DD" w:rsidRPr="00CB51FB" w14:paraId="0999BE93" w14:textId="77777777" w:rsidTr="007D769D">
        <w:tc>
          <w:tcPr>
            <w:tcW w:w="3055" w:type="dxa"/>
          </w:tcPr>
          <w:p w14:paraId="0999BE8A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Model 2</w:t>
            </w:r>
          </w:p>
        </w:tc>
        <w:tc>
          <w:tcPr>
            <w:tcW w:w="1620" w:type="dxa"/>
          </w:tcPr>
          <w:p w14:paraId="0999BE8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</w:tcPr>
          <w:p w14:paraId="0999BE8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8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14:paraId="0999BE8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</w:tcPr>
          <w:p w14:paraId="0999BE8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14:paraId="0999BE9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9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0" w:type="dxa"/>
          </w:tcPr>
          <w:p w14:paraId="0999BE9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E9D" w14:textId="77777777" w:rsidTr="007D769D">
        <w:tc>
          <w:tcPr>
            <w:tcW w:w="3055" w:type="dxa"/>
          </w:tcPr>
          <w:p w14:paraId="0999BE9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AUDIT score</w:t>
            </w:r>
          </w:p>
        </w:tc>
        <w:tc>
          <w:tcPr>
            <w:tcW w:w="1620" w:type="dxa"/>
          </w:tcPr>
          <w:p w14:paraId="0999BE9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</w:tcPr>
          <w:p w14:paraId="0999BE9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9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14:paraId="0999BE9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</w:tcPr>
          <w:p w14:paraId="0999BE9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14:paraId="0999BE9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9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0" w:type="dxa"/>
          </w:tcPr>
          <w:p w14:paraId="0999BE9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EA7" w14:textId="77777777" w:rsidTr="007D769D">
        <w:tc>
          <w:tcPr>
            <w:tcW w:w="3055" w:type="dxa"/>
          </w:tcPr>
          <w:p w14:paraId="0999BE9E" w14:textId="77777777" w:rsidR="00AA25DD" w:rsidRPr="00CB51FB" w:rsidRDefault="00AA25DD" w:rsidP="007D769D">
            <w:pPr>
              <w:ind w:left="72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B51FB">
              <w:rPr>
                <w:rFonts w:ascii="Times New Roman" w:hAnsi="Times New Roman" w:cs="Times New Roman"/>
                <w:lang w:val="en-US"/>
              </w:rPr>
              <w:t>Low-risk</w:t>
            </w:r>
            <w:proofErr w:type="gramEnd"/>
          </w:p>
        </w:tc>
        <w:tc>
          <w:tcPr>
            <w:tcW w:w="1620" w:type="dxa"/>
          </w:tcPr>
          <w:p w14:paraId="0999BE9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170" w:type="dxa"/>
          </w:tcPr>
          <w:p w14:paraId="0999BEA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A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080" w:type="dxa"/>
          </w:tcPr>
          <w:p w14:paraId="0999BEA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</w:tcPr>
          <w:p w14:paraId="0999BEA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080" w:type="dxa"/>
          </w:tcPr>
          <w:p w14:paraId="0999BEA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BEA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990" w:type="dxa"/>
          </w:tcPr>
          <w:p w14:paraId="0999BEA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EB1" w14:textId="77777777" w:rsidTr="007D769D">
        <w:tc>
          <w:tcPr>
            <w:tcW w:w="3055" w:type="dxa"/>
          </w:tcPr>
          <w:p w14:paraId="0999BEA8" w14:textId="77777777" w:rsidR="00AA25DD" w:rsidRPr="00CB51FB" w:rsidRDefault="00AA25DD" w:rsidP="007D769D">
            <w:pPr>
              <w:ind w:left="720"/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Problematic</w:t>
            </w:r>
          </w:p>
        </w:tc>
        <w:tc>
          <w:tcPr>
            <w:tcW w:w="1620" w:type="dxa"/>
          </w:tcPr>
          <w:p w14:paraId="0999BEA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1.10 [1.02-1.19]</w:t>
            </w:r>
          </w:p>
        </w:tc>
        <w:tc>
          <w:tcPr>
            <w:tcW w:w="1170" w:type="dxa"/>
          </w:tcPr>
          <w:p w14:paraId="0999BEA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0.010</w:t>
            </w:r>
          </w:p>
        </w:tc>
        <w:tc>
          <w:tcPr>
            <w:tcW w:w="1620" w:type="dxa"/>
          </w:tcPr>
          <w:p w14:paraId="0999BEA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1.10 [0.99-1.22]</w:t>
            </w:r>
          </w:p>
        </w:tc>
        <w:tc>
          <w:tcPr>
            <w:tcW w:w="1080" w:type="dxa"/>
          </w:tcPr>
          <w:p w14:paraId="0999BEA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0.076</w:t>
            </w:r>
          </w:p>
        </w:tc>
        <w:tc>
          <w:tcPr>
            <w:tcW w:w="1800" w:type="dxa"/>
          </w:tcPr>
          <w:p w14:paraId="0999BEA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1.05 [0.97-1.15]</w:t>
            </w:r>
          </w:p>
        </w:tc>
        <w:tc>
          <w:tcPr>
            <w:tcW w:w="1080" w:type="dxa"/>
          </w:tcPr>
          <w:p w14:paraId="0999BEA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0.237</w:t>
            </w:r>
          </w:p>
        </w:tc>
        <w:tc>
          <w:tcPr>
            <w:tcW w:w="1620" w:type="dxa"/>
          </w:tcPr>
          <w:p w14:paraId="0999BEA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1.29 [0.93-1.79]</w:t>
            </w:r>
          </w:p>
        </w:tc>
        <w:tc>
          <w:tcPr>
            <w:tcW w:w="990" w:type="dxa"/>
          </w:tcPr>
          <w:p w14:paraId="0999BEB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0.124</w:t>
            </w:r>
          </w:p>
        </w:tc>
      </w:tr>
      <w:tr w:rsidR="00AA25DD" w:rsidRPr="00CB51FB" w14:paraId="0999BEB3" w14:textId="77777777" w:rsidTr="007D769D">
        <w:tc>
          <w:tcPr>
            <w:tcW w:w="14035" w:type="dxa"/>
            <w:gridSpan w:val="9"/>
          </w:tcPr>
          <w:p w14:paraId="0999BEB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Note. 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NSSH thoughts = non-suicidal thoughts of self-harm; NSSH = non-suicidal self-harm. Models adjusted for age, financial hardship, symptoms of depression and anxiety, and gender. </w:t>
            </w:r>
          </w:p>
        </w:tc>
      </w:tr>
    </w:tbl>
    <w:p w14:paraId="0999BEB4" w14:textId="77777777" w:rsidR="00AA25DD" w:rsidRPr="00CB51FB" w:rsidRDefault="00AA25DD" w:rsidP="00AA25DD">
      <w:pPr>
        <w:rPr>
          <w:rFonts w:ascii="Times New Roman" w:hAnsi="Times New Roman" w:cs="Times New Roman"/>
        </w:rPr>
      </w:pPr>
    </w:p>
    <w:p w14:paraId="0999BEB5" w14:textId="3273A318" w:rsidR="007779A9" w:rsidRDefault="007779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99BEBF" w14:textId="145F8A6F" w:rsidR="00AA25DD" w:rsidRPr="00CB51FB" w:rsidRDefault="00AA25DD" w:rsidP="00AA25DD">
      <w:pPr>
        <w:rPr>
          <w:rFonts w:ascii="Times New Roman" w:hAnsi="Times New Roman" w:cs="Times New Roman"/>
        </w:rPr>
      </w:pPr>
    </w:p>
    <w:tbl>
      <w:tblPr>
        <w:tblStyle w:val="TableGrid"/>
        <w:tblW w:w="15613" w:type="dxa"/>
        <w:tblLayout w:type="fixed"/>
        <w:tblLook w:val="04A0" w:firstRow="1" w:lastRow="0" w:firstColumn="1" w:lastColumn="0" w:noHBand="0" w:noVBand="1"/>
      </w:tblPr>
      <w:tblGrid>
        <w:gridCol w:w="1332"/>
        <w:gridCol w:w="1783"/>
        <w:gridCol w:w="1783"/>
        <w:gridCol w:w="1784"/>
        <w:gridCol w:w="1787"/>
        <w:gridCol w:w="1784"/>
        <w:gridCol w:w="1784"/>
        <w:gridCol w:w="1784"/>
        <w:gridCol w:w="1784"/>
        <w:gridCol w:w="8"/>
      </w:tblGrid>
      <w:tr w:rsidR="00AA25DD" w:rsidRPr="00CB51FB" w14:paraId="0999BEC1" w14:textId="77777777" w:rsidTr="007D769D">
        <w:trPr>
          <w:trHeight w:val="221"/>
        </w:trPr>
        <w:tc>
          <w:tcPr>
            <w:tcW w:w="15613" w:type="dxa"/>
            <w:gridSpan w:val="10"/>
          </w:tcPr>
          <w:p w14:paraId="0999BEC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Online Resource 4. </w:t>
            </w:r>
            <w:r w:rsidRPr="00CB51FB">
              <w:rPr>
                <w:rFonts w:ascii="Times New Roman" w:hAnsi="Times New Roman" w:cs="Times New Roman"/>
                <w:lang w:val="en-US"/>
              </w:rPr>
              <w:t>Measures of association between illicit substance use and self-harm by gender: SHoT2018 (18-25 years).</w:t>
            </w:r>
          </w:p>
        </w:tc>
      </w:tr>
      <w:tr w:rsidR="00AA25DD" w:rsidRPr="00CB51FB" w14:paraId="0999BEC5" w14:textId="77777777" w:rsidTr="007D769D">
        <w:trPr>
          <w:trHeight w:val="221"/>
        </w:trPr>
        <w:tc>
          <w:tcPr>
            <w:tcW w:w="1333" w:type="dxa"/>
          </w:tcPr>
          <w:p w14:paraId="0999BEC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39" w:type="dxa"/>
            <w:gridSpan w:val="4"/>
          </w:tcPr>
          <w:p w14:paraId="0999BEC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Women </w:t>
            </w:r>
          </w:p>
        </w:tc>
        <w:tc>
          <w:tcPr>
            <w:tcW w:w="7139" w:type="dxa"/>
            <w:gridSpan w:val="5"/>
          </w:tcPr>
          <w:p w14:paraId="0999BEC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Men </w:t>
            </w:r>
          </w:p>
        </w:tc>
      </w:tr>
      <w:tr w:rsidR="00AA25DD" w:rsidRPr="00CB51FB" w14:paraId="0999BECF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EC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C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NSSH thoughts</w:t>
            </w:r>
          </w:p>
        </w:tc>
        <w:tc>
          <w:tcPr>
            <w:tcW w:w="1784" w:type="dxa"/>
          </w:tcPr>
          <w:p w14:paraId="0999BEC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NSSH</w:t>
            </w:r>
          </w:p>
        </w:tc>
        <w:tc>
          <w:tcPr>
            <w:tcW w:w="1784" w:type="dxa"/>
          </w:tcPr>
          <w:p w14:paraId="0999BEC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Suicidal thoughts</w:t>
            </w:r>
          </w:p>
        </w:tc>
        <w:tc>
          <w:tcPr>
            <w:tcW w:w="1784" w:type="dxa"/>
          </w:tcPr>
          <w:p w14:paraId="0999BEC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Suicide attempt</w:t>
            </w:r>
          </w:p>
        </w:tc>
        <w:tc>
          <w:tcPr>
            <w:tcW w:w="1784" w:type="dxa"/>
          </w:tcPr>
          <w:p w14:paraId="0999BEC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NSSH thoughts</w:t>
            </w:r>
          </w:p>
        </w:tc>
        <w:tc>
          <w:tcPr>
            <w:tcW w:w="1784" w:type="dxa"/>
          </w:tcPr>
          <w:p w14:paraId="0999BEC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NSSH</w:t>
            </w:r>
          </w:p>
        </w:tc>
        <w:tc>
          <w:tcPr>
            <w:tcW w:w="1784" w:type="dxa"/>
          </w:tcPr>
          <w:p w14:paraId="0999BEC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Suicidal thoughts</w:t>
            </w:r>
          </w:p>
        </w:tc>
        <w:tc>
          <w:tcPr>
            <w:tcW w:w="1784" w:type="dxa"/>
          </w:tcPr>
          <w:p w14:paraId="0999BEC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Suicide attempt</w:t>
            </w:r>
          </w:p>
        </w:tc>
      </w:tr>
      <w:tr w:rsidR="00AA25DD" w:rsidRPr="00CB51FB" w14:paraId="0999BED9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ED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D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784" w:type="dxa"/>
          </w:tcPr>
          <w:p w14:paraId="0999BED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784" w:type="dxa"/>
          </w:tcPr>
          <w:p w14:paraId="0999BED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784" w:type="dxa"/>
          </w:tcPr>
          <w:p w14:paraId="0999BED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784" w:type="dxa"/>
          </w:tcPr>
          <w:p w14:paraId="0999BED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784" w:type="dxa"/>
          </w:tcPr>
          <w:p w14:paraId="0999BED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784" w:type="dxa"/>
          </w:tcPr>
          <w:p w14:paraId="0999BED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784" w:type="dxa"/>
          </w:tcPr>
          <w:p w14:paraId="0999BED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</w:tr>
      <w:tr w:rsidR="00AA25DD" w:rsidRPr="00CB51FB" w14:paraId="0999BEE3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EDA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Model 1</w:t>
            </w:r>
          </w:p>
        </w:tc>
        <w:tc>
          <w:tcPr>
            <w:tcW w:w="1784" w:type="dxa"/>
          </w:tcPr>
          <w:p w14:paraId="0999BED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D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D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D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D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E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E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E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EED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EE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Cannabis use </w:t>
            </w:r>
          </w:p>
        </w:tc>
        <w:tc>
          <w:tcPr>
            <w:tcW w:w="1784" w:type="dxa"/>
          </w:tcPr>
          <w:p w14:paraId="0999BEE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E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E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E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E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E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E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EE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EF7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EE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Never</w:t>
            </w:r>
          </w:p>
        </w:tc>
        <w:tc>
          <w:tcPr>
            <w:tcW w:w="1784" w:type="dxa"/>
          </w:tcPr>
          <w:p w14:paraId="0999BEE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EF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EF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EF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EF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EF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EF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EF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</w:tr>
      <w:tr w:rsidR="00AA25DD" w:rsidRPr="00CB51FB" w14:paraId="0999BF01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EF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 time</w:t>
            </w:r>
          </w:p>
        </w:tc>
        <w:tc>
          <w:tcPr>
            <w:tcW w:w="1784" w:type="dxa"/>
          </w:tcPr>
          <w:p w14:paraId="0999BEF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1.59 [1.34-1.88]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EF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1.83 [1.47-2.27]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EF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1.51 [1.23-1.86]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EF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2.38 [1.35-4.20]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1784" w:type="dxa"/>
          </w:tcPr>
          <w:p w14:paraId="0999BEF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1.00 [0.70-1.42]</w:t>
            </w:r>
          </w:p>
        </w:tc>
        <w:tc>
          <w:tcPr>
            <w:tcW w:w="1784" w:type="dxa"/>
          </w:tcPr>
          <w:p w14:paraId="0999BEF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0.75 [0.42-1.33]</w:t>
            </w:r>
          </w:p>
        </w:tc>
        <w:tc>
          <w:tcPr>
            <w:tcW w:w="1784" w:type="dxa"/>
          </w:tcPr>
          <w:p w14:paraId="0999BEF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1.25 [0.92-1.72]</w:t>
            </w:r>
          </w:p>
        </w:tc>
        <w:tc>
          <w:tcPr>
            <w:tcW w:w="1784" w:type="dxa"/>
          </w:tcPr>
          <w:p w14:paraId="0999BF0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0.84 [0.20-3.62]</w:t>
            </w:r>
          </w:p>
        </w:tc>
      </w:tr>
      <w:tr w:rsidR="00AA25DD" w:rsidRPr="00CB51FB" w14:paraId="0999BF0B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0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     2-4 times</w:t>
            </w:r>
          </w:p>
        </w:tc>
        <w:tc>
          <w:tcPr>
            <w:tcW w:w="1784" w:type="dxa"/>
          </w:tcPr>
          <w:p w14:paraId="0999BF0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1.67 [1.43-1.95]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0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1.56 [1.26-1.93]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0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1.57 [1.30-1.91]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0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1.71 [0.92-3.18]</w:t>
            </w:r>
          </w:p>
        </w:tc>
        <w:tc>
          <w:tcPr>
            <w:tcW w:w="1784" w:type="dxa"/>
          </w:tcPr>
          <w:p w14:paraId="0999BF0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1.23 [0.93-1.64]</w:t>
            </w:r>
          </w:p>
        </w:tc>
        <w:tc>
          <w:tcPr>
            <w:tcW w:w="1784" w:type="dxa"/>
          </w:tcPr>
          <w:p w14:paraId="0999BF0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1.49 [1.02-2.18]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  <w:tc>
          <w:tcPr>
            <w:tcW w:w="1784" w:type="dxa"/>
          </w:tcPr>
          <w:p w14:paraId="0999BF0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1.31 [1.01-1.70]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  <w:tc>
          <w:tcPr>
            <w:tcW w:w="1784" w:type="dxa"/>
          </w:tcPr>
          <w:p w14:paraId="0999BF0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1.55 [0.62-3.89]</w:t>
            </w:r>
          </w:p>
        </w:tc>
      </w:tr>
      <w:tr w:rsidR="00AA25DD" w:rsidRPr="00CB51FB" w14:paraId="0999BF15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0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     5-50 times</w:t>
            </w:r>
          </w:p>
        </w:tc>
        <w:tc>
          <w:tcPr>
            <w:tcW w:w="1784" w:type="dxa"/>
          </w:tcPr>
          <w:p w14:paraId="0999BF0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2.09 [1.70-2.57]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0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2.00 [1.53-2.60]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0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1.79 [1.40-2.30]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1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2.52 [1.34-4.76]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1784" w:type="dxa"/>
          </w:tcPr>
          <w:p w14:paraId="0999BF1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1.09 [0.77-1.55]</w:t>
            </w:r>
          </w:p>
        </w:tc>
        <w:tc>
          <w:tcPr>
            <w:tcW w:w="1784" w:type="dxa"/>
          </w:tcPr>
          <w:p w14:paraId="0999BF1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0.96 [0.56-1.63]</w:t>
            </w:r>
          </w:p>
        </w:tc>
        <w:tc>
          <w:tcPr>
            <w:tcW w:w="1784" w:type="dxa"/>
          </w:tcPr>
          <w:p w14:paraId="0999BF1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1.48 [1.09-2.01]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  <w:tc>
          <w:tcPr>
            <w:tcW w:w="1784" w:type="dxa"/>
          </w:tcPr>
          <w:p w14:paraId="0999BF1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2.42 [0.97-6.05]</w:t>
            </w:r>
          </w:p>
        </w:tc>
      </w:tr>
      <w:tr w:rsidR="00AA25DD" w:rsidRPr="00CB51FB" w14:paraId="0999BF20" w14:textId="77777777" w:rsidTr="007D769D">
        <w:trPr>
          <w:gridAfter w:val="1"/>
          <w:wAfter w:w="8" w:type="dxa"/>
          <w:trHeight w:val="442"/>
        </w:trPr>
        <w:tc>
          <w:tcPr>
            <w:tcW w:w="1333" w:type="dxa"/>
          </w:tcPr>
          <w:p w14:paraId="0999BF1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      &gt;50 </w:t>
            </w:r>
          </w:p>
          <w:p w14:paraId="0999BF1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      times</w:t>
            </w:r>
          </w:p>
        </w:tc>
        <w:tc>
          <w:tcPr>
            <w:tcW w:w="1784" w:type="dxa"/>
          </w:tcPr>
          <w:p w14:paraId="0999BF1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2.41 [1.66-3.49]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1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2.58 [1.66-4.00]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1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1.95 [1.26-3.01]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1784" w:type="dxa"/>
          </w:tcPr>
          <w:p w14:paraId="0999BF1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2.35 [0.81-6.84]</w:t>
            </w:r>
          </w:p>
        </w:tc>
        <w:tc>
          <w:tcPr>
            <w:tcW w:w="1784" w:type="dxa"/>
          </w:tcPr>
          <w:p w14:paraId="0999BF1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1.50 [1.03-2.18]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  <w:tc>
          <w:tcPr>
            <w:tcW w:w="1784" w:type="dxa"/>
          </w:tcPr>
          <w:p w14:paraId="0999BF1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1.58 [0.94-2.63]</w:t>
            </w:r>
          </w:p>
        </w:tc>
        <w:tc>
          <w:tcPr>
            <w:tcW w:w="1784" w:type="dxa"/>
          </w:tcPr>
          <w:p w14:paraId="0999BF1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1.92 [1.36-2.71]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1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0.83 [0.19-3.72]</w:t>
            </w:r>
          </w:p>
        </w:tc>
      </w:tr>
      <w:tr w:rsidR="00AA25DD" w:rsidRPr="00CB51FB" w14:paraId="0999BF2A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21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Model 2</w:t>
            </w:r>
          </w:p>
        </w:tc>
        <w:tc>
          <w:tcPr>
            <w:tcW w:w="1784" w:type="dxa"/>
          </w:tcPr>
          <w:p w14:paraId="0999BF2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2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2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2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2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2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2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2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F34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2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CAST score </w:t>
            </w:r>
          </w:p>
        </w:tc>
        <w:tc>
          <w:tcPr>
            <w:tcW w:w="1784" w:type="dxa"/>
          </w:tcPr>
          <w:p w14:paraId="0999BF2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2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2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2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3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3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3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3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F3E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3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Less risk</w:t>
            </w:r>
          </w:p>
        </w:tc>
        <w:tc>
          <w:tcPr>
            <w:tcW w:w="1784" w:type="dxa"/>
          </w:tcPr>
          <w:p w14:paraId="0999BF3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3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3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3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3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3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3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3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</w:tr>
      <w:tr w:rsidR="00AA25DD" w:rsidRPr="00CB51FB" w14:paraId="0999BF48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3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Problematic</w:t>
            </w:r>
          </w:p>
        </w:tc>
        <w:tc>
          <w:tcPr>
            <w:tcW w:w="1784" w:type="dxa"/>
          </w:tcPr>
          <w:p w14:paraId="0999BF4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2.21 [1.43-3.40]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4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2.61 [1.62-4.22]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4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2.99 [1.89-4.74]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4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2.13 [0.73-6.22]</w:t>
            </w:r>
          </w:p>
        </w:tc>
        <w:tc>
          <w:tcPr>
            <w:tcW w:w="1784" w:type="dxa"/>
          </w:tcPr>
          <w:p w14:paraId="0999BF4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1.30 [0.83-2.04]</w:t>
            </w:r>
          </w:p>
        </w:tc>
        <w:tc>
          <w:tcPr>
            <w:tcW w:w="1784" w:type="dxa"/>
          </w:tcPr>
          <w:p w14:paraId="0999BF4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1.07 [0.55-2.07]</w:t>
            </w:r>
          </w:p>
        </w:tc>
        <w:tc>
          <w:tcPr>
            <w:tcW w:w="1784" w:type="dxa"/>
          </w:tcPr>
          <w:p w14:paraId="0999BF4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1.91 [1.29-2.83]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1784" w:type="dxa"/>
          </w:tcPr>
          <w:p w14:paraId="0999BF4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0.94 [0.21-4.26]</w:t>
            </w:r>
          </w:p>
        </w:tc>
      </w:tr>
      <w:tr w:rsidR="00AA25DD" w:rsidRPr="00CB51FB" w14:paraId="0999BF52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49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Model 3</w:t>
            </w:r>
          </w:p>
        </w:tc>
        <w:tc>
          <w:tcPr>
            <w:tcW w:w="1784" w:type="dxa"/>
          </w:tcPr>
          <w:p w14:paraId="0999BF4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4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4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4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4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4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5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5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F5C" w14:textId="77777777" w:rsidTr="007D769D">
        <w:trPr>
          <w:gridAfter w:val="1"/>
          <w:wAfter w:w="8" w:type="dxa"/>
          <w:trHeight w:val="442"/>
        </w:trPr>
        <w:tc>
          <w:tcPr>
            <w:tcW w:w="1333" w:type="dxa"/>
          </w:tcPr>
          <w:p w14:paraId="0999BF5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Stimulant substance use </w:t>
            </w:r>
          </w:p>
        </w:tc>
        <w:tc>
          <w:tcPr>
            <w:tcW w:w="1784" w:type="dxa"/>
          </w:tcPr>
          <w:p w14:paraId="0999BF5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5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5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5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5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5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5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5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F66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5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None</w:t>
            </w:r>
          </w:p>
        </w:tc>
        <w:tc>
          <w:tcPr>
            <w:tcW w:w="1784" w:type="dxa"/>
          </w:tcPr>
          <w:p w14:paraId="0999BF5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5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6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6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6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6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6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6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</w:tr>
      <w:tr w:rsidR="00AA25DD" w:rsidRPr="00CB51FB" w14:paraId="0999BF70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6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784" w:type="dxa"/>
          </w:tcPr>
          <w:p w14:paraId="0999BF6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1.74 [1.49-2.05]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6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1.77 [1.45-2.17]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6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1.83 [1.52-2.20]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6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2.26 [1.39-3.67]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1784" w:type="dxa"/>
          </w:tcPr>
          <w:p w14:paraId="0999BF6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1.57 [1.22-2.01]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6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1.65 [1.17-2.33]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1784" w:type="dxa"/>
          </w:tcPr>
          <w:p w14:paraId="0999BF6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1.65 [1.31-2.07]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6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1.48 [0.65-3.35]</w:t>
            </w:r>
          </w:p>
        </w:tc>
      </w:tr>
      <w:tr w:rsidR="00AA25DD" w:rsidRPr="00CB51FB" w14:paraId="0999BF7A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71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Model 4</w:t>
            </w:r>
          </w:p>
        </w:tc>
        <w:tc>
          <w:tcPr>
            <w:tcW w:w="1784" w:type="dxa"/>
          </w:tcPr>
          <w:p w14:paraId="0999BF7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7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7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7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7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7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7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7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F84" w14:textId="77777777" w:rsidTr="007D769D">
        <w:trPr>
          <w:gridAfter w:val="1"/>
          <w:wAfter w:w="8" w:type="dxa"/>
          <w:trHeight w:val="442"/>
        </w:trPr>
        <w:tc>
          <w:tcPr>
            <w:tcW w:w="1333" w:type="dxa"/>
          </w:tcPr>
          <w:p w14:paraId="0999BF7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Depressant use</w:t>
            </w:r>
          </w:p>
        </w:tc>
        <w:tc>
          <w:tcPr>
            <w:tcW w:w="1784" w:type="dxa"/>
          </w:tcPr>
          <w:p w14:paraId="0999BF7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7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7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7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8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8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8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8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F8E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8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None</w:t>
            </w:r>
          </w:p>
        </w:tc>
        <w:tc>
          <w:tcPr>
            <w:tcW w:w="1784" w:type="dxa"/>
          </w:tcPr>
          <w:p w14:paraId="0999BF8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8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8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8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8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8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8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8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</w:tr>
      <w:tr w:rsidR="00AA25DD" w:rsidRPr="00CB51FB" w14:paraId="0999BF98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8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784" w:type="dxa"/>
          </w:tcPr>
          <w:p w14:paraId="0999BF9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2.13 [1.62-2.80]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9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2.05 [1.48-2.83]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9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1.89 [1.39-2.57]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9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5.10 [2.93-8.86]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9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1.73 [1.10-2.70]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  <w:tc>
          <w:tcPr>
            <w:tcW w:w="1784" w:type="dxa"/>
          </w:tcPr>
          <w:p w14:paraId="0999BF9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1.49 [0.79-2.82]</w:t>
            </w:r>
          </w:p>
        </w:tc>
        <w:tc>
          <w:tcPr>
            <w:tcW w:w="1784" w:type="dxa"/>
          </w:tcPr>
          <w:p w14:paraId="0999BF9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1.70 [1.11-2.59]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  <w:tc>
          <w:tcPr>
            <w:tcW w:w="1784" w:type="dxa"/>
          </w:tcPr>
          <w:p w14:paraId="0999BF9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2.23 [0.65-7.64]</w:t>
            </w:r>
          </w:p>
        </w:tc>
      </w:tr>
      <w:tr w:rsidR="00AA25DD" w:rsidRPr="00CB51FB" w14:paraId="0999BFA2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99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Model 5</w:t>
            </w:r>
          </w:p>
        </w:tc>
        <w:tc>
          <w:tcPr>
            <w:tcW w:w="1784" w:type="dxa"/>
          </w:tcPr>
          <w:p w14:paraId="0999BF9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9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9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9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9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9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A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A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FAC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A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LSD use</w:t>
            </w:r>
          </w:p>
        </w:tc>
        <w:tc>
          <w:tcPr>
            <w:tcW w:w="1784" w:type="dxa"/>
          </w:tcPr>
          <w:p w14:paraId="0999BFA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A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A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A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A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A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A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A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FB6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A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None</w:t>
            </w:r>
          </w:p>
        </w:tc>
        <w:tc>
          <w:tcPr>
            <w:tcW w:w="1784" w:type="dxa"/>
          </w:tcPr>
          <w:p w14:paraId="0999BFA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A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B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B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B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B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B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B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</w:tr>
      <w:tr w:rsidR="00AA25DD" w:rsidRPr="00CB51FB" w14:paraId="0999BFC0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B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784" w:type="dxa"/>
          </w:tcPr>
          <w:p w14:paraId="0999BFB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1.97 [1.44-2.71]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B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1.79 [1.21-2.65]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1784" w:type="dxa"/>
          </w:tcPr>
          <w:p w14:paraId="0999BFB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1.98 [1.39-2.84]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B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3.40 [1.64-7.07]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1784" w:type="dxa"/>
          </w:tcPr>
          <w:p w14:paraId="0999BFB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1.33 [0.93-1.89]</w:t>
            </w:r>
          </w:p>
        </w:tc>
        <w:tc>
          <w:tcPr>
            <w:tcW w:w="1784" w:type="dxa"/>
          </w:tcPr>
          <w:p w14:paraId="0999BFB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1.82 [1.16-2.86]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  <w:tc>
          <w:tcPr>
            <w:tcW w:w="1784" w:type="dxa"/>
          </w:tcPr>
          <w:p w14:paraId="0999BFB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1.51 [1.09-2.07]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  <w:tc>
          <w:tcPr>
            <w:tcW w:w="1784" w:type="dxa"/>
          </w:tcPr>
          <w:p w14:paraId="0999BFB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2.09 [0.78-5.63]</w:t>
            </w:r>
          </w:p>
        </w:tc>
      </w:tr>
      <w:tr w:rsidR="00AA25DD" w:rsidRPr="00CB51FB" w14:paraId="0999BFCA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C1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Model 6</w:t>
            </w:r>
          </w:p>
        </w:tc>
        <w:tc>
          <w:tcPr>
            <w:tcW w:w="1784" w:type="dxa"/>
          </w:tcPr>
          <w:p w14:paraId="0999BFC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C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C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C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C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C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C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C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FD4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C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Spice use</w:t>
            </w:r>
          </w:p>
        </w:tc>
        <w:tc>
          <w:tcPr>
            <w:tcW w:w="1784" w:type="dxa"/>
          </w:tcPr>
          <w:p w14:paraId="0999BFC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C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C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C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D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D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D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D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FDE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D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None</w:t>
            </w:r>
          </w:p>
        </w:tc>
        <w:tc>
          <w:tcPr>
            <w:tcW w:w="1784" w:type="dxa"/>
          </w:tcPr>
          <w:p w14:paraId="0999BFD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D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D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D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D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D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D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D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</w:tr>
      <w:tr w:rsidR="00AA25DD" w:rsidRPr="00CB51FB" w14:paraId="0999BFE8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D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784" w:type="dxa"/>
          </w:tcPr>
          <w:p w14:paraId="0999BFE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1.61 [1.24-2.11]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BFE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1.78 [1.27-2.48]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1784" w:type="dxa"/>
          </w:tcPr>
          <w:p w14:paraId="0999BFE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1.53 [1.11-2.11]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1784" w:type="dxa"/>
          </w:tcPr>
          <w:p w14:paraId="0999BFE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2.29 [1.07-4.89]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  <w:tc>
          <w:tcPr>
            <w:tcW w:w="1784" w:type="dxa"/>
          </w:tcPr>
          <w:p w14:paraId="0999BFE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2.04 [1.24-3.37]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</w:t>
            </w:r>
          </w:p>
        </w:tc>
        <w:tc>
          <w:tcPr>
            <w:tcW w:w="1784" w:type="dxa"/>
          </w:tcPr>
          <w:p w14:paraId="0999BFE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2.22 [1.15-4.29]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  <w:tc>
          <w:tcPr>
            <w:tcW w:w="1784" w:type="dxa"/>
          </w:tcPr>
          <w:p w14:paraId="0999BFE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1.55 [0.94-2.58]</w:t>
            </w:r>
          </w:p>
        </w:tc>
        <w:tc>
          <w:tcPr>
            <w:tcW w:w="1784" w:type="dxa"/>
          </w:tcPr>
          <w:p w14:paraId="0999BFE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3.75 [1.10-12.75]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</w:t>
            </w:r>
          </w:p>
        </w:tc>
      </w:tr>
      <w:tr w:rsidR="00AA25DD" w:rsidRPr="00CB51FB" w14:paraId="0999BFF2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E9" w14:textId="77777777" w:rsidR="00AA25DD" w:rsidRPr="00CB51FB" w:rsidRDefault="00AA25DD" w:rsidP="007D769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>Model 7</w:t>
            </w:r>
          </w:p>
        </w:tc>
        <w:tc>
          <w:tcPr>
            <w:tcW w:w="1784" w:type="dxa"/>
          </w:tcPr>
          <w:p w14:paraId="0999BFE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E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E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E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E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E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F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F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BFFC" w14:textId="77777777" w:rsidTr="007D769D">
        <w:trPr>
          <w:gridAfter w:val="1"/>
          <w:wAfter w:w="8" w:type="dxa"/>
          <w:trHeight w:val="454"/>
        </w:trPr>
        <w:tc>
          <w:tcPr>
            <w:tcW w:w="1333" w:type="dxa"/>
          </w:tcPr>
          <w:p w14:paraId="0999BFF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Other drug use </w:t>
            </w:r>
          </w:p>
        </w:tc>
        <w:tc>
          <w:tcPr>
            <w:tcW w:w="1784" w:type="dxa"/>
          </w:tcPr>
          <w:p w14:paraId="0999BFF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F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F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F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F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F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F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4" w:type="dxa"/>
          </w:tcPr>
          <w:p w14:paraId="0999BFF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C006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BFF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None</w:t>
            </w:r>
          </w:p>
        </w:tc>
        <w:tc>
          <w:tcPr>
            <w:tcW w:w="1784" w:type="dxa"/>
          </w:tcPr>
          <w:p w14:paraId="0999BFF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BFF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C00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C00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C00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C00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C00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784" w:type="dxa"/>
          </w:tcPr>
          <w:p w14:paraId="0999C00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</w:tr>
      <w:tr w:rsidR="00AA25DD" w:rsidRPr="00CB51FB" w14:paraId="0999C010" w14:textId="77777777" w:rsidTr="007D769D">
        <w:trPr>
          <w:gridAfter w:val="1"/>
          <w:wAfter w:w="8" w:type="dxa"/>
          <w:trHeight w:val="221"/>
        </w:trPr>
        <w:tc>
          <w:tcPr>
            <w:tcW w:w="1333" w:type="dxa"/>
          </w:tcPr>
          <w:p w14:paraId="0999C00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784" w:type="dxa"/>
          </w:tcPr>
          <w:p w14:paraId="0999C00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1.74 [1.52-2.00]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C00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1.73 [1.45-2.06]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C00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1.64 [1.39-1.94]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784" w:type="dxa"/>
          </w:tcPr>
          <w:p w14:paraId="0999C00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1.38 [0.82-2.34]</w:t>
            </w:r>
          </w:p>
        </w:tc>
        <w:tc>
          <w:tcPr>
            <w:tcW w:w="1784" w:type="dxa"/>
          </w:tcPr>
          <w:p w14:paraId="0999C00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1.05 [0.81-1.37]</w:t>
            </w:r>
          </w:p>
        </w:tc>
        <w:tc>
          <w:tcPr>
            <w:tcW w:w="1784" w:type="dxa"/>
          </w:tcPr>
          <w:p w14:paraId="0999C00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1.05 [0.72-1.54]</w:t>
            </w:r>
          </w:p>
        </w:tc>
        <w:tc>
          <w:tcPr>
            <w:tcW w:w="1784" w:type="dxa"/>
          </w:tcPr>
          <w:p w14:paraId="0999C00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1.26 [0.99-1.59]</w:t>
            </w:r>
          </w:p>
        </w:tc>
        <w:tc>
          <w:tcPr>
            <w:tcW w:w="1784" w:type="dxa"/>
          </w:tcPr>
          <w:p w14:paraId="0999C00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0.91 [0.35-2.37]</w:t>
            </w:r>
          </w:p>
        </w:tc>
      </w:tr>
      <w:tr w:rsidR="00AA25DD" w:rsidRPr="00CB51FB" w14:paraId="0999C015" w14:textId="77777777" w:rsidTr="007D769D">
        <w:trPr>
          <w:trHeight w:val="885"/>
        </w:trPr>
        <w:tc>
          <w:tcPr>
            <w:tcW w:w="15613" w:type="dxa"/>
            <w:gridSpan w:val="10"/>
          </w:tcPr>
          <w:p w14:paraId="0999C01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Note. 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NSSH thoughts = non-suicidal thoughts of self-harm; NSSH = non-suicidal self-harm. Models adjusted for age, financial hardship, and symptoms of depression and anxiety. </w:t>
            </w:r>
          </w:p>
          <w:p w14:paraId="0999C01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 &lt; 0.05</w:t>
            </w:r>
          </w:p>
          <w:p w14:paraId="0999C01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 &lt; 0.01</w:t>
            </w:r>
          </w:p>
          <w:p w14:paraId="0999C01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 &lt; 0.001</w:t>
            </w:r>
          </w:p>
        </w:tc>
      </w:tr>
    </w:tbl>
    <w:p w14:paraId="0999C016" w14:textId="77777777" w:rsidR="00AA25DD" w:rsidRPr="00CB51FB" w:rsidRDefault="00AA25DD" w:rsidP="00AA25DD">
      <w:pPr>
        <w:rPr>
          <w:rFonts w:ascii="Times New Roman" w:hAnsi="Times New Roman" w:cs="Times New Roman"/>
        </w:rPr>
      </w:pPr>
    </w:p>
    <w:p w14:paraId="0999C027" w14:textId="4A4C3DCE" w:rsidR="00AA25DD" w:rsidRPr="00CB51FB" w:rsidRDefault="007779A9" w:rsidP="00AA25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8365" w:type="dxa"/>
        <w:tblInd w:w="1891" w:type="dxa"/>
        <w:tblLayout w:type="fixed"/>
        <w:tblLook w:val="04A0" w:firstRow="1" w:lastRow="0" w:firstColumn="1" w:lastColumn="0" w:noHBand="0" w:noVBand="1"/>
      </w:tblPr>
      <w:tblGrid>
        <w:gridCol w:w="1615"/>
        <w:gridCol w:w="1710"/>
        <w:gridCol w:w="1800"/>
        <w:gridCol w:w="1620"/>
        <w:gridCol w:w="1620"/>
      </w:tblGrid>
      <w:tr w:rsidR="00AA25DD" w:rsidRPr="00CB51FB" w14:paraId="0999C029" w14:textId="77777777" w:rsidTr="007D769D">
        <w:tc>
          <w:tcPr>
            <w:tcW w:w="8365" w:type="dxa"/>
            <w:gridSpan w:val="5"/>
          </w:tcPr>
          <w:p w14:paraId="0999C02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</w:rPr>
              <w:lastRenderedPageBreak/>
              <w:t>Online Resource</w:t>
            </w:r>
            <w:r w:rsidRPr="00CB5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5. 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Measures of association between cannabis use, gender, and perceived risk of cannabis use on health (low risk versus risky), on non-suicidal thoughts of self-harm.  </w:t>
            </w:r>
          </w:p>
        </w:tc>
      </w:tr>
      <w:tr w:rsidR="00AA25DD" w:rsidRPr="00CB51FB" w14:paraId="0999C02D" w14:textId="77777777" w:rsidTr="007D769D">
        <w:tc>
          <w:tcPr>
            <w:tcW w:w="1615" w:type="dxa"/>
          </w:tcPr>
          <w:p w14:paraId="0999C02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10" w:type="dxa"/>
            <w:gridSpan w:val="2"/>
          </w:tcPr>
          <w:p w14:paraId="0999C02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Women</w:t>
            </w:r>
          </w:p>
        </w:tc>
        <w:tc>
          <w:tcPr>
            <w:tcW w:w="3240" w:type="dxa"/>
            <w:gridSpan w:val="2"/>
          </w:tcPr>
          <w:p w14:paraId="0999C02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Men</w:t>
            </w:r>
          </w:p>
        </w:tc>
      </w:tr>
      <w:tr w:rsidR="00AA25DD" w:rsidRPr="00CB51FB" w14:paraId="0999C033" w14:textId="77777777" w:rsidTr="007D769D">
        <w:tc>
          <w:tcPr>
            <w:tcW w:w="1615" w:type="dxa"/>
          </w:tcPr>
          <w:p w14:paraId="0999C02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</w:tcPr>
          <w:p w14:paraId="0999C02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Low risk</w:t>
            </w:r>
          </w:p>
        </w:tc>
        <w:tc>
          <w:tcPr>
            <w:tcW w:w="1800" w:type="dxa"/>
          </w:tcPr>
          <w:p w14:paraId="0999C03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Risky</w:t>
            </w:r>
          </w:p>
        </w:tc>
        <w:tc>
          <w:tcPr>
            <w:tcW w:w="1620" w:type="dxa"/>
          </w:tcPr>
          <w:p w14:paraId="0999C03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Low risk</w:t>
            </w:r>
          </w:p>
        </w:tc>
        <w:tc>
          <w:tcPr>
            <w:tcW w:w="1620" w:type="dxa"/>
          </w:tcPr>
          <w:p w14:paraId="0999C03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Risky</w:t>
            </w:r>
          </w:p>
        </w:tc>
      </w:tr>
      <w:tr w:rsidR="00AA25DD" w:rsidRPr="00CB51FB" w14:paraId="0999C039" w14:textId="77777777" w:rsidTr="007D769D">
        <w:tc>
          <w:tcPr>
            <w:tcW w:w="1615" w:type="dxa"/>
          </w:tcPr>
          <w:p w14:paraId="0999C03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</w:tcPr>
          <w:p w14:paraId="0999C035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800" w:type="dxa"/>
          </w:tcPr>
          <w:p w14:paraId="0999C03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620" w:type="dxa"/>
          </w:tcPr>
          <w:p w14:paraId="0999C03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  <w:tc>
          <w:tcPr>
            <w:tcW w:w="1620" w:type="dxa"/>
          </w:tcPr>
          <w:p w14:paraId="0999C038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OR [95% CI]</w:t>
            </w:r>
          </w:p>
        </w:tc>
      </w:tr>
      <w:tr w:rsidR="00AA25DD" w:rsidRPr="00CB51FB" w14:paraId="0999C03F" w14:textId="77777777" w:rsidTr="007D769D">
        <w:tc>
          <w:tcPr>
            <w:tcW w:w="1615" w:type="dxa"/>
          </w:tcPr>
          <w:p w14:paraId="0999C03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 xml:space="preserve">CAST score </w:t>
            </w:r>
          </w:p>
        </w:tc>
        <w:tc>
          <w:tcPr>
            <w:tcW w:w="1710" w:type="dxa"/>
          </w:tcPr>
          <w:p w14:paraId="0999C03B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</w:tcPr>
          <w:p w14:paraId="0999C03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C03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</w:tcPr>
          <w:p w14:paraId="0999C03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5DD" w:rsidRPr="00CB51FB" w14:paraId="0999C045" w14:textId="77777777" w:rsidTr="007D769D">
        <w:tc>
          <w:tcPr>
            <w:tcW w:w="1615" w:type="dxa"/>
          </w:tcPr>
          <w:p w14:paraId="0999C040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Less risk</w:t>
            </w:r>
          </w:p>
        </w:tc>
        <w:tc>
          <w:tcPr>
            <w:tcW w:w="1710" w:type="dxa"/>
          </w:tcPr>
          <w:p w14:paraId="0999C041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800" w:type="dxa"/>
          </w:tcPr>
          <w:p w14:paraId="0999C042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620" w:type="dxa"/>
          </w:tcPr>
          <w:p w14:paraId="0999C043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  <w:tc>
          <w:tcPr>
            <w:tcW w:w="1620" w:type="dxa"/>
          </w:tcPr>
          <w:p w14:paraId="0999C044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Referent</w:t>
            </w:r>
          </w:p>
        </w:tc>
      </w:tr>
      <w:tr w:rsidR="00AA25DD" w:rsidRPr="00CB51FB" w14:paraId="0999C04B" w14:textId="77777777" w:rsidTr="007D769D">
        <w:tc>
          <w:tcPr>
            <w:tcW w:w="1615" w:type="dxa"/>
          </w:tcPr>
          <w:p w14:paraId="0999C046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Problematic</w:t>
            </w:r>
          </w:p>
        </w:tc>
        <w:tc>
          <w:tcPr>
            <w:tcW w:w="1710" w:type="dxa"/>
          </w:tcPr>
          <w:p w14:paraId="0999C047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1.23 [0.72-2.11]</w:t>
            </w:r>
          </w:p>
        </w:tc>
        <w:tc>
          <w:tcPr>
            <w:tcW w:w="1800" w:type="dxa"/>
          </w:tcPr>
          <w:p w14:paraId="0999C048" w14:textId="77777777" w:rsidR="00AA25DD" w:rsidRPr="00CB51FB" w:rsidRDefault="00AA25DD" w:rsidP="007D769D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4.65 [2.18-9.91]</w:t>
            </w: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***</w:t>
            </w:r>
          </w:p>
        </w:tc>
        <w:tc>
          <w:tcPr>
            <w:tcW w:w="1620" w:type="dxa"/>
          </w:tcPr>
          <w:p w14:paraId="0999C049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1.39 [0.85-2.27]</w:t>
            </w:r>
          </w:p>
        </w:tc>
        <w:tc>
          <w:tcPr>
            <w:tcW w:w="1620" w:type="dxa"/>
          </w:tcPr>
          <w:p w14:paraId="0999C04A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lang w:val="en-US"/>
              </w:rPr>
              <w:t>0.63 [0.18-2.18]</w:t>
            </w:r>
          </w:p>
        </w:tc>
      </w:tr>
      <w:tr w:rsidR="00AA25DD" w:rsidRPr="00CB51FB" w14:paraId="0999C050" w14:textId="77777777" w:rsidTr="007D769D">
        <w:tc>
          <w:tcPr>
            <w:tcW w:w="8365" w:type="dxa"/>
            <w:gridSpan w:val="5"/>
          </w:tcPr>
          <w:p w14:paraId="0999C04C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Note. 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Models adjusted for age, financial hardship, and symptoms of depression and anxiety. </w:t>
            </w:r>
          </w:p>
          <w:p w14:paraId="0999C04D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 &lt; 0.05</w:t>
            </w:r>
          </w:p>
          <w:p w14:paraId="0999C04E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 &lt; 0.01</w:t>
            </w:r>
          </w:p>
          <w:p w14:paraId="0999C04F" w14:textId="77777777" w:rsidR="00AA25DD" w:rsidRPr="00CB51FB" w:rsidRDefault="00AA25DD" w:rsidP="007D769D">
            <w:pPr>
              <w:rPr>
                <w:rFonts w:ascii="Times New Roman" w:hAnsi="Times New Roman" w:cs="Times New Roman"/>
                <w:lang w:val="en-US"/>
              </w:rPr>
            </w:pPr>
            <w:r w:rsidRPr="00CB51FB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  <w:r w:rsidRPr="00CB51F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CB51FB">
              <w:rPr>
                <w:rFonts w:ascii="Times New Roman" w:hAnsi="Times New Roman" w:cs="Times New Roman"/>
                <w:lang w:val="en-US"/>
              </w:rPr>
              <w:t xml:space="preserve"> &lt; 0.001</w:t>
            </w:r>
          </w:p>
        </w:tc>
      </w:tr>
    </w:tbl>
    <w:p w14:paraId="0999C051" w14:textId="77777777" w:rsidR="00AA25DD" w:rsidRPr="00CB51FB" w:rsidRDefault="00AA25DD" w:rsidP="00AA25DD">
      <w:pPr>
        <w:rPr>
          <w:rFonts w:ascii="Times New Roman" w:hAnsi="Times New Roman" w:cs="Times New Roman"/>
        </w:rPr>
      </w:pPr>
    </w:p>
    <w:p w14:paraId="0999C052" w14:textId="77777777" w:rsidR="00EA36DC" w:rsidRDefault="00EA36DC"/>
    <w:sectPr w:rsidR="00EA36DC" w:rsidSect="00AA25DD">
      <w:headerReference w:type="default" r:id="rId6"/>
      <w:footerReference w:type="default" r:id="rId7"/>
      <w:headerReference w:type="first" r:id="rId8"/>
      <w:footerReference w:type="first" r:id="rId9"/>
      <w:pgSz w:w="15840" w:h="12240" w:orient="landscape"/>
      <w:pgMar w:top="1440" w:right="144" w:bottom="1440" w:left="14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C05D" w14:textId="77777777" w:rsidR="00174A4B" w:rsidRDefault="007779A9">
      <w:pPr>
        <w:spacing w:after="0" w:line="240" w:lineRule="auto"/>
      </w:pPr>
      <w:r>
        <w:separator/>
      </w:r>
    </w:p>
  </w:endnote>
  <w:endnote w:type="continuationSeparator" w:id="0">
    <w:p w14:paraId="0999C05F" w14:textId="77777777" w:rsidR="00174A4B" w:rsidRDefault="0077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88304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999C054" w14:textId="77777777" w:rsidR="00AA1810" w:rsidRPr="00B13F73" w:rsidRDefault="00AA25DD">
        <w:pPr>
          <w:pStyle w:val="Footer"/>
          <w:jc w:val="right"/>
          <w:rPr>
            <w:rFonts w:ascii="Times New Roman" w:hAnsi="Times New Roman" w:cs="Times New Roman"/>
          </w:rPr>
        </w:pPr>
        <w:r w:rsidRPr="00B13F73">
          <w:rPr>
            <w:rFonts w:ascii="Times New Roman" w:hAnsi="Times New Roman" w:cs="Times New Roman"/>
          </w:rPr>
          <w:fldChar w:fldCharType="begin"/>
        </w:r>
        <w:r w:rsidRPr="00B13F73">
          <w:rPr>
            <w:rFonts w:ascii="Times New Roman" w:hAnsi="Times New Roman" w:cs="Times New Roman"/>
          </w:rPr>
          <w:instrText xml:space="preserve"> PAGE   \* MERGEFORMAT </w:instrText>
        </w:r>
        <w:r w:rsidRPr="00B13F7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 w:rsidRPr="00B13F7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999C055" w14:textId="77777777" w:rsidR="00AA1810" w:rsidRDefault="004B4F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32102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999C057" w14:textId="77777777" w:rsidR="00AA1810" w:rsidRPr="00A92A40" w:rsidRDefault="00AA25DD">
        <w:pPr>
          <w:pStyle w:val="Footer"/>
          <w:jc w:val="right"/>
          <w:rPr>
            <w:rFonts w:ascii="Times New Roman" w:hAnsi="Times New Roman" w:cs="Times New Roman"/>
          </w:rPr>
        </w:pPr>
        <w:r w:rsidRPr="00A92A40">
          <w:rPr>
            <w:rFonts w:ascii="Times New Roman" w:hAnsi="Times New Roman" w:cs="Times New Roman"/>
          </w:rPr>
          <w:fldChar w:fldCharType="begin"/>
        </w:r>
        <w:r w:rsidRPr="00A92A40">
          <w:rPr>
            <w:rFonts w:ascii="Times New Roman" w:hAnsi="Times New Roman" w:cs="Times New Roman"/>
          </w:rPr>
          <w:instrText xml:space="preserve"> PAGE   \* MERGEFORMAT </w:instrText>
        </w:r>
        <w:r w:rsidRPr="00A92A4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A92A4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999C058" w14:textId="77777777" w:rsidR="00AA1810" w:rsidRPr="00A92A40" w:rsidRDefault="004B4F55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9C059" w14:textId="77777777" w:rsidR="00174A4B" w:rsidRDefault="007779A9">
      <w:pPr>
        <w:spacing w:after="0" w:line="240" w:lineRule="auto"/>
      </w:pPr>
      <w:r>
        <w:separator/>
      </w:r>
    </w:p>
  </w:footnote>
  <w:footnote w:type="continuationSeparator" w:id="0">
    <w:p w14:paraId="0999C05B" w14:textId="77777777" w:rsidR="00174A4B" w:rsidRDefault="00777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9C053" w14:textId="77777777" w:rsidR="00AA1810" w:rsidRDefault="00AA25DD" w:rsidP="006923A0">
    <w:pPr>
      <w:pStyle w:val="Header"/>
      <w:jc w:val="right"/>
    </w:pPr>
    <w:r>
      <w:tab/>
    </w:r>
    <w:r>
      <w:rPr>
        <w:rFonts w:ascii="Times New Roman" w:hAnsi="Times New Roman" w:cs="Times New Roman"/>
        <w:sz w:val="24"/>
        <w:szCs w:val="24"/>
      </w:rPr>
      <w:t>GENDERED RELATIONSHIP OF SUBSTANCE USE AND SELF-HARM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9C056" w14:textId="77777777" w:rsidR="00AA1810" w:rsidRDefault="004B4F55" w:rsidP="006C648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5DD"/>
    <w:rsid w:val="00006B2B"/>
    <w:rsid w:val="00013EDD"/>
    <w:rsid w:val="00015160"/>
    <w:rsid w:val="00051617"/>
    <w:rsid w:val="00093701"/>
    <w:rsid w:val="000C5BE8"/>
    <w:rsid w:val="000D2726"/>
    <w:rsid w:val="000D6004"/>
    <w:rsid w:val="0013715E"/>
    <w:rsid w:val="00150BA9"/>
    <w:rsid w:val="00174A4B"/>
    <w:rsid w:val="001D44F4"/>
    <w:rsid w:val="001F1DDF"/>
    <w:rsid w:val="00220039"/>
    <w:rsid w:val="00227FF0"/>
    <w:rsid w:val="00244D0E"/>
    <w:rsid w:val="002473F1"/>
    <w:rsid w:val="002B483C"/>
    <w:rsid w:val="002E3A60"/>
    <w:rsid w:val="002E5E1D"/>
    <w:rsid w:val="00306EF2"/>
    <w:rsid w:val="00310FD9"/>
    <w:rsid w:val="00393B35"/>
    <w:rsid w:val="003B3ED6"/>
    <w:rsid w:val="003B64DC"/>
    <w:rsid w:val="003D5CD0"/>
    <w:rsid w:val="00442A6A"/>
    <w:rsid w:val="00451736"/>
    <w:rsid w:val="0047669E"/>
    <w:rsid w:val="00487407"/>
    <w:rsid w:val="00492B9F"/>
    <w:rsid w:val="004A0563"/>
    <w:rsid w:val="004B102F"/>
    <w:rsid w:val="004B57F4"/>
    <w:rsid w:val="004C1B86"/>
    <w:rsid w:val="004D01AA"/>
    <w:rsid w:val="00522BC8"/>
    <w:rsid w:val="005239BD"/>
    <w:rsid w:val="00536531"/>
    <w:rsid w:val="00542CC2"/>
    <w:rsid w:val="005552FA"/>
    <w:rsid w:val="00590C3C"/>
    <w:rsid w:val="005A5EC7"/>
    <w:rsid w:val="005D0F44"/>
    <w:rsid w:val="005D585E"/>
    <w:rsid w:val="005E05E4"/>
    <w:rsid w:val="005E1233"/>
    <w:rsid w:val="005F039F"/>
    <w:rsid w:val="005F5113"/>
    <w:rsid w:val="00636EE4"/>
    <w:rsid w:val="00651171"/>
    <w:rsid w:val="00665068"/>
    <w:rsid w:val="00666936"/>
    <w:rsid w:val="00673942"/>
    <w:rsid w:val="00673B66"/>
    <w:rsid w:val="006C05FF"/>
    <w:rsid w:val="006D5EF8"/>
    <w:rsid w:val="00716208"/>
    <w:rsid w:val="00737776"/>
    <w:rsid w:val="00751824"/>
    <w:rsid w:val="0076324C"/>
    <w:rsid w:val="00776E8E"/>
    <w:rsid w:val="007779A9"/>
    <w:rsid w:val="0078382F"/>
    <w:rsid w:val="007A2352"/>
    <w:rsid w:val="007A68F3"/>
    <w:rsid w:val="007E3F8D"/>
    <w:rsid w:val="007F11AC"/>
    <w:rsid w:val="007F6536"/>
    <w:rsid w:val="0080417C"/>
    <w:rsid w:val="0081117B"/>
    <w:rsid w:val="00813AA9"/>
    <w:rsid w:val="008370BC"/>
    <w:rsid w:val="00861184"/>
    <w:rsid w:val="008649DC"/>
    <w:rsid w:val="00877A36"/>
    <w:rsid w:val="008B3BF8"/>
    <w:rsid w:val="008C69E2"/>
    <w:rsid w:val="008D4B7A"/>
    <w:rsid w:val="008D54A1"/>
    <w:rsid w:val="008D6A8F"/>
    <w:rsid w:val="00920176"/>
    <w:rsid w:val="00961F3B"/>
    <w:rsid w:val="00984086"/>
    <w:rsid w:val="009852E1"/>
    <w:rsid w:val="009A6CCF"/>
    <w:rsid w:val="009D54D7"/>
    <w:rsid w:val="009F1166"/>
    <w:rsid w:val="00A0035A"/>
    <w:rsid w:val="00A76073"/>
    <w:rsid w:val="00AA25DD"/>
    <w:rsid w:val="00AA4D2C"/>
    <w:rsid w:val="00B03B1A"/>
    <w:rsid w:val="00B3545F"/>
    <w:rsid w:val="00B9078D"/>
    <w:rsid w:val="00C37176"/>
    <w:rsid w:val="00C6746F"/>
    <w:rsid w:val="00C72090"/>
    <w:rsid w:val="00C84C66"/>
    <w:rsid w:val="00CA4ED6"/>
    <w:rsid w:val="00CA7B1D"/>
    <w:rsid w:val="00CD3A79"/>
    <w:rsid w:val="00D21E78"/>
    <w:rsid w:val="00D3705A"/>
    <w:rsid w:val="00D82AD4"/>
    <w:rsid w:val="00D85301"/>
    <w:rsid w:val="00D944FE"/>
    <w:rsid w:val="00DA6388"/>
    <w:rsid w:val="00DD3B58"/>
    <w:rsid w:val="00DF23C1"/>
    <w:rsid w:val="00E30DD3"/>
    <w:rsid w:val="00E32E35"/>
    <w:rsid w:val="00E64B8C"/>
    <w:rsid w:val="00E84EFA"/>
    <w:rsid w:val="00EA36DC"/>
    <w:rsid w:val="00EC2E66"/>
    <w:rsid w:val="00EC4186"/>
    <w:rsid w:val="00ED1136"/>
    <w:rsid w:val="00ED1BF0"/>
    <w:rsid w:val="00EF6601"/>
    <w:rsid w:val="00F11FDE"/>
    <w:rsid w:val="00F34CF9"/>
    <w:rsid w:val="00F75575"/>
    <w:rsid w:val="00F8326D"/>
    <w:rsid w:val="00F91C57"/>
    <w:rsid w:val="00FA09D3"/>
    <w:rsid w:val="00FE14F8"/>
    <w:rsid w:val="00FF24B7"/>
    <w:rsid w:val="00FF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9BD4C"/>
  <w15:chartTrackingRefBased/>
  <w15:docId w15:val="{49206432-4E48-4D3C-8E63-7CB3C868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25DD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AA25DD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AA25DD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AA25DD"/>
    <w:rPr>
      <w:lang w:val="en-CA"/>
    </w:rPr>
  </w:style>
  <w:style w:type="table" w:styleId="TableGrid">
    <w:name w:val="Table Grid"/>
    <w:basedOn w:val="TableNormal"/>
    <w:uiPriority w:val="39"/>
    <w:rsid w:val="00AA25DD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1037</Words>
  <Characters>5916</Characters>
  <Application>Microsoft Office Word</Application>
  <DocSecurity>0</DocSecurity>
  <Lines>49</Lines>
  <Paragraphs>13</Paragraphs>
  <ScaleCrop>false</ScaleCrop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V.</dc:creator>
  <cp:keywords/>
  <dc:description/>
  <cp:lastModifiedBy>Ian Colman</cp:lastModifiedBy>
  <cp:revision>4</cp:revision>
  <dcterms:created xsi:type="dcterms:W3CDTF">2021-12-08T14:49:00Z</dcterms:created>
  <dcterms:modified xsi:type="dcterms:W3CDTF">2021-12-15T19:41:00Z</dcterms:modified>
</cp:coreProperties>
</file>