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3F0" w:rsidRPr="00FC2DA0" w:rsidRDefault="00CF43F0" w:rsidP="00CF43F0">
      <w:pPr>
        <w:ind w:left="-142"/>
        <w:jc w:val="center"/>
        <w:rPr>
          <w:sz w:val="20"/>
          <w:szCs w:val="20"/>
          <w:lang w:val="en-GB"/>
        </w:rPr>
      </w:pPr>
      <w:bookmarkStart w:id="0" w:name="_GoBack"/>
      <w:r w:rsidRPr="00FC2DA0">
        <w:rPr>
          <w:b/>
          <w:sz w:val="20"/>
          <w:szCs w:val="20"/>
          <w:lang w:val="en-GB"/>
        </w:rPr>
        <w:t xml:space="preserve">Supplementary </w:t>
      </w:r>
      <w:r w:rsidR="00AE00C8" w:rsidRPr="00FC2DA0">
        <w:rPr>
          <w:b/>
          <w:sz w:val="20"/>
          <w:szCs w:val="20"/>
          <w:lang w:val="en-GB"/>
        </w:rPr>
        <w:t xml:space="preserve">Figure </w:t>
      </w:r>
      <w:r w:rsidR="009534F4" w:rsidRPr="00FC2DA0">
        <w:rPr>
          <w:b/>
          <w:sz w:val="20"/>
          <w:szCs w:val="20"/>
          <w:lang w:val="en-GB"/>
        </w:rPr>
        <w:t>S1</w:t>
      </w:r>
      <w:r w:rsidRPr="00FC2DA0">
        <w:rPr>
          <w:b/>
          <w:sz w:val="20"/>
          <w:szCs w:val="20"/>
          <w:lang w:val="en-GB"/>
        </w:rPr>
        <w:t xml:space="preserve">. </w:t>
      </w:r>
      <w:r w:rsidR="002D5ED3" w:rsidRPr="00FC2DA0">
        <w:rPr>
          <w:sz w:val="20"/>
          <w:szCs w:val="20"/>
          <w:lang w:val="en-GB"/>
        </w:rPr>
        <w:t>Flow Diagram for cohort characteristics and linked data at each stage.</w:t>
      </w:r>
    </w:p>
    <w:p w:rsidR="002D5ED3" w:rsidRPr="00FC2DA0" w:rsidRDefault="002D5ED3" w:rsidP="00CF43F0">
      <w:pPr>
        <w:ind w:left="-142"/>
        <w:jc w:val="center"/>
        <w:rPr>
          <w:sz w:val="20"/>
          <w:szCs w:val="20"/>
          <w:lang w:val="en-GB"/>
        </w:rPr>
      </w:pPr>
    </w:p>
    <w:p w:rsidR="002D5ED3" w:rsidRPr="00FC2DA0" w:rsidRDefault="002D5ED3" w:rsidP="00CF43F0">
      <w:pPr>
        <w:ind w:left="-142"/>
        <w:jc w:val="center"/>
        <w:rPr>
          <w:sz w:val="20"/>
          <w:szCs w:val="20"/>
          <w:lang w:val="en-GB"/>
        </w:rPr>
      </w:pPr>
    </w:p>
    <w:p w:rsidR="00CF43F0" w:rsidRPr="00FC2DA0" w:rsidRDefault="00CF43F0" w:rsidP="00CF43F0">
      <w:pPr>
        <w:ind w:left="-142"/>
        <w:jc w:val="center"/>
        <w:rPr>
          <w:sz w:val="20"/>
          <w:szCs w:val="20"/>
          <w:lang w:val="en-GB"/>
        </w:rPr>
      </w:pPr>
    </w:p>
    <w:p w:rsidR="0024175B" w:rsidRPr="00FC2DA0" w:rsidRDefault="00710730" w:rsidP="0024175B">
      <w:pPr>
        <w:jc w:val="center"/>
      </w:pPr>
      <w:r w:rsidRPr="00FC2DA0">
        <w:rPr>
          <w:noProof/>
          <w:lang w:val="en-US" w:eastAsia="en-US"/>
        </w:rPr>
        <w:drawing>
          <wp:inline distT="0" distB="0" distL="0" distR="0">
            <wp:extent cx="6671145" cy="4954539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002" cy="49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4175B" w:rsidRPr="00FC2DA0" w:rsidSect="00710730">
      <w:pgSz w:w="16838" w:h="11906" w:orient="landscape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75B"/>
    <w:rsid w:val="0024175B"/>
    <w:rsid w:val="002D5ED3"/>
    <w:rsid w:val="006C2EFA"/>
    <w:rsid w:val="00710730"/>
    <w:rsid w:val="00790F71"/>
    <w:rsid w:val="009534F4"/>
    <w:rsid w:val="009A505A"/>
    <w:rsid w:val="00AE00C8"/>
    <w:rsid w:val="00B75BE3"/>
    <w:rsid w:val="00CF43F0"/>
    <w:rsid w:val="00FC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BDC465-3526-4DCB-865E-DEE2E664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F43F0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75B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DAIANE</dc:creator>
  <cp:lastModifiedBy>Chithra M.</cp:lastModifiedBy>
  <cp:revision>9</cp:revision>
  <dcterms:created xsi:type="dcterms:W3CDTF">2022-03-28T17:50:00Z</dcterms:created>
  <dcterms:modified xsi:type="dcterms:W3CDTF">2022-05-19T10:41:00Z</dcterms:modified>
</cp:coreProperties>
</file>