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2"/>
          <w:szCs w:val="22"/>
        </w:rPr>
      </w:pPr>
      <w:r w:rsidDel="00000000" w:rsidR="00000000" w:rsidRPr="00000000">
        <w:rPr>
          <w:b w:val="1"/>
          <w:rtl w:val="0"/>
        </w:rPr>
        <w:t xml:space="preserve">Note: </w:t>
      </w:r>
      <w:r w:rsidDel="00000000" w:rsidR="00000000" w:rsidRPr="00000000">
        <w:rPr>
          <w:rtl w:val="0"/>
        </w:rPr>
        <w:t xml:space="preserve">We calculated the indirect effect of each social support indicator (by multiplying the log odds ratio of sexual orientation predicting the indicator in Model-set 2 with the log odds ratio of the indicator predicting mental disorder in Model 3, the </w:t>
      </w:r>
      <w:r w:rsidDel="00000000" w:rsidR="00000000" w:rsidRPr="00000000">
        <w:rPr>
          <w:i w:val="1"/>
          <w:rtl w:val="0"/>
        </w:rPr>
        <w:t xml:space="preserve">ab </w:t>
      </w:r>
      <w:r w:rsidDel="00000000" w:rsidR="00000000" w:rsidRPr="00000000">
        <w:rPr>
          <w:rtl w:val="0"/>
        </w:rPr>
        <w:t xml:space="preserve">path in a mediation model) When applicable, we also calculated the proportion mediated by dividing the total indirect effect by the total indirect effect plus the log odds ratio of sexual orientation predicting mental disorder in Model 3 (</w:t>
      </w:r>
      <w:r w:rsidDel="00000000" w:rsidR="00000000" w:rsidRPr="00000000">
        <w:rPr>
          <w:i w:val="1"/>
          <w:rtl w:val="0"/>
        </w:rPr>
        <w:t xml:space="preserve">ab / (ab + c’)</w:t>
      </w:r>
      <w:r w:rsidDel="00000000" w:rsidR="00000000" w:rsidRPr="00000000">
        <w:rPr>
          <w:rtl w:val="0"/>
        </w:rPr>
        <w:t xml:space="preserve">). To obtain an estimate of the statistical significance of the indirect effects, we estimated the same models in 10.000 bootstrap samples (using the bootstrap weighting method of Rao, Wu, and Yue for complex surveys as implemented in SAS [41]) and calculated the 1-α bootstrap percentile interval for each individual indirect effect, the total indirect effect, and the proportion mediated. </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b w:val="1"/>
          <w:rtl w:val="0"/>
        </w:rPr>
        <w:t xml:space="preserve">Supplemental table 4: Mediation analysis of at least one 12-month mental disorder among women</w:t>
      </w:r>
    </w:p>
    <w:p w:rsidR="00000000" w:rsidDel="00000000" w:rsidP="00000000" w:rsidRDefault="00000000" w:rsidRPr="00000000" w14:paraId="00000004">
      <w:pPr>
        <w:rPr/>
      </w:pPr>
      <w:r w:rsidDel="00000000" w:rsidR="00000000" w:rsidRPr="00000000">
        <w:rPr>
          <w:rtl w:val="0"/>
        </w:rPr>
      </w:r>
    </w:p>
    <w:tbl>
      <w:tblPr>
        <w:tblStyle w:val="Table1"/>
        <w:tblW w:w="13607.0" w:type="dxa"/>
        <w:jc w:val="left"/>
        <w:tblInd w:w="0.0" w:type="dxa"/>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460"/>
        <w:gridCol w:w="1392"/>
        <w:gridCol w:w="4013"/>
        <w:gridCol w:w="2929"/>
        <w:gridCol w:w="1089"/>
        <w:gridCol w:w="765"/>
        <w:gridCol w:w="1044"/>
        <w:gridCol w:w="956"/>
        <w:gridCol w:w="959"/>
        <w:tblGridChange w:id="0">
          <w:tblGrid>
            <w:gridCol w:w="460"/>
            <w:gridCol w:w="1392"/>
            <w:gridCol w:w="4013"/>
            <w:gridCol w:w="2929"/>
            <w:gridCol w:w="1089"/>
            <w:gridCol w:w="765"/>
            <w:gridCol w:w="1044"/>
            <w:gridCol w:w="956"/>
            <w:gridCol w:w="959"/>
          </w:tblGrid>
        </w:tblGridChange>
      </w:tblGrid>
      <w:tr>
        <w:trPr>
          <w:cantSplit w:val="0"/>
          <w:tblHeader w:val="0"/>
        </w:trPr>
        <w:tc>
          <w:tcPr/>
          <w:p w:rsidR="00000000" w:rsidDel="00000000" w:rsidP="00000000" w:rsidRDefault="00000000" w:rsidRPr="00000000" w14:paraId="00000005">
            <w:pPr>
              <w:rPr/>
            </w:pPr>
            <w:r w:rsidDel="00000000" w:rsidR="00000000" w:rsidRPr="00000000">
              <w:rPr>
                <w:rtl w:val="0"/>
              </w:rPr>
            </w:r>
          </w:p>
        </w:tc>
        <w:tc>
          <w:tcPr/>
          <w:p w:rsidR="00000000" w:rsidDel="00000000" w:rsidP="00000000" w:rsidRDefault="00000000" w:rsidRPr="00000000" w14:paraId="00000006">
            <w:pPr>
              <w:rPr>
                <w:b w:val="1"/>
              </w:rPr>
            </w:pPr>
            <w:r w:rsidDel="00000000" w:rsidR="00000000" w:rsidRPr="00000000">
              <w:rPr>
                <w:b w:val="1"/>
                <w:rtl w:val="0"/>
              </w:rPr>
              <w:t xml:space="preserve">Model</w:t>
            </w:r>
          </w:p>
        </w:tc>
        <w:tc>
          <w:tcPr/>
          <w:p w:rsidR="00000000" w:rsidDel="00000000" w:rsidP="00000000" w:rsidRDefault="00000000" w:rsidRPr="00000000" w14:paraId="00000007">
            <w:pPr>
              <w:rPr>
                <w:b w:val="1"/>
              </w:rPr>
            </w:pPr>
            <w:r w:rsidDel="00000000" w:rsidR="00000000" w:rsidRPr="00000000">
              <w:rPr>
                <w:b w:val="1"/>
                <w:rtl w:val="0"/>
              </w:rPr>
              <w:t xml:space="preserve">Outcome</w:t>
            </w:r>
          </w:p>
        </w:tc>
        <w:tc>
          <w:tcPr/>
          <w:p w:rsidR="00000000" w:rsidDel="00000000" w:rsidP="00000000" w:rsidRDefault="00000000" w:rsidRPr="00000000" w14:paraId="00000008">
            <w:pPr>
              <w:rPr>
                <w:b w:val="1"/>
              </w:rPr>
            </w:pPr>
            <w:r w:rsidDel="00000000" w:rsidR="00000000" w:rsidRPr="00000000">
              <w:rPr>
                <w:b w:val="1"/>
                <w:rtl w:val="0"/>
              </w:rPr>
              <w:t xml:space="preserve">Predictor</w:t>
            </w:r>
          </w:p>
        </w:tc>
        <w:tc>
          <w:tcPr/>
          <w:p w:rsidR="00000000" w:rsidDel="00000000" w:rsidP="00000000" w:rsidRDefault="00000000" w:rsidRPr="00000000" w14:paraId="00000009">
            <w:pPr>
              <w:rPr>
                <w:b w:val="1"/>
              </w:rPr>
            </w:pPr>
            <w:r w:rsidDel="00000000" w:rsidR="00000000" w:rsidRPr="00000000">
              <w:rPr>
                <w:b w:val="1"/>
                <w:rtl w:val="0"/>
              </w:rPr>
              <w:t xml:space="preserve">Estimate</w:t>
            </w:r>
          </w:p>
        </w:tc>
        <w:tc>
          <w:tcPr/>
          <w:p w:rsidR="00000000" w:rsidDel="00000000" w:rsidP="00000000" w:rsidRDefault="00000000" w:rsidRPr="00000000" w14:paraId="0000000A">
            <w:pPr>
              <w:rPr>
                <w:b w:val="1"/>
              </w:rPr>
            </w:pPr>
            <w:r w:rsidDel="00000000" w:rsidR="00000000" w:rsidRPr="00000000">
              <w:rPr>
                <w:b w:val="1"/>
                <w:rtl w:val="0"/>
              </w:rPr>
              <w:t xml:space="preserve">OR</w:t>
            </w:r>
          </w:p>
        </w:tc>
        <w:tc>
          <w:tcPr>
            <w:gridSpan w:val="2"/>
          </w:tcPr>
          <w:p w:rsidR="00000000" w:rsidDel="00000000" w:rsidP="00000000" w:rsidRDefault="00000000" w:rsidRPr="00000000" w14:paraId="0000000B">
            <w:pPr>
              <w:jc w:val="center"/>
              <w:rPr>
                <w:b w:val="1"/>
              </w:rPr>
            </w:pPr>
            <w:r w:rsidDel="00000000" w:rsidR="00000000" w:rsidRPr="00000000">
              <w:rPr>
                <w:b w:val="1"/>
                <w:rtl w:val="0"/>
              </w:rPr>
              <w:t xml:space="preserve">95% CI</w:t>
            </w:r>
          </w:p>
        </w:tc>
        <w:tc>
          <w:tcPr/>
          <w:p w:rsidR="00000000" w:rsidDel="00000000" w:rsidP="00000000" w:rsidRDefault="00000000" w:rsidRPr="00000000" w14:paraId="0000000D">
            <w:pPr>
              <w:rPr>
                <w:b w:val="1"/>
              </w:rPr>
            </w:pPr>
            <w:r w:rsidDel="00000000" w:rsidR="00000000" w:rsidRPr="00000000">
              <w:rPr>
                <w:b w:val="1"/>
                <w:rtl w:val="0"/>
              </w:rPr>
              <w:t xml:space="preserve">p-value</w:t>
            </w:r>
          </w:p>
        </w:tc>
      </w:tr>
      <w:tr>
        <w:trPr>
          <w:cantSplit w:val="0"/>
          <w:tblHeader w:val="0"/>
        </w:trPr>
        <w:tc>
          <w:tcPr/>
          <w:p w:rsidR="00000000" w:rsidDel="00000000" w:rsidP="00000000" w:rsidRDefault="00000000" w:rsidRPr="00000000" w14:paraId="0000000E">
            <w:pPr>
              <w:rPr/>
            </w:pPr>
            <w:r w:rsidDel="00000000" w:rsidR="00000000" w:rsidRPr="00000000">
              <w:rPr>
                <w:rtl w:val="0"/>
              </w:rPr>
              <w:t xml:space="preserve">1</w:t>
            </w:r>
          </w:p>
        </w:tc>
        <w:tc>
          <w:tcPr/>
          <w:p w:rsidR="00000000" w:rsidDel="00000000" w:rsidP="00000000" w:rsidRDefault="00000000" w:rsidRPr="00000000" w14:paraId="0000000F">
            <w:pPr>
              <w:rPr/>
            </w:pPr>
            <w:r w:rsidDel="00000000" w:rsidR="00000000" w:rsidRPr="00000000">
              <w:rPr>
                <w:rtl w:val="0"/>
              </w:rPr>
              <w:t xml:space="preserve">Model 1</w:t>
            </w:r>
          </w:p>
        </w:tc>
        <w:tc>
          <w:tcPr/>
          <w:p w:rsidR="00000000" w:rsidDel="00000000" w:rsidP="00000000" w:rsidRDefault="00000000" w:rsidRPr="00000000" w14:paraId="00000010">
            <w:pPr>
              <w:rPr/>
            </w:pPr>
            <w:r w:rsidDel="00000000" w:rsidR="00000000" w:rsidRPr="00000000">
              <w:rPr>
                <w:rtl w:val="0"/>
              </w:rPr>
              <w:t xml:space="preserve">At least one 12-month mental disorder</w:t>
            </w:r>
          </w:p>
        </w:tc>
        <w:tc>
          <w:tcPr/>
          <w:p w:rsidR="00000000" w:rsidDel="00000000" w:rsidP="00000000" w:rsidRDefault="00000000" w:rsidRPr="00000000" w14:paraId="00000011">
            <w:pPr>
              <w:rPr/>
            </w:pPr>
            <w:r w:rsidDel="00000000" w:rsidR="00000000" w:rsidRPr="00000000">
              <w:rPr>
                <w:rtl w:val="0"/>
              </w:rPr>
              <w:t xml:space="preserve">Sexual orientation</w:t>
            </w:r>
          </w:p>
        </w:tc>
        <w:tc>
          <w:tcPr>
            <w:vAlign w:val="bottom"/>
          </w:tcPr>
          <w:p w:rsidR="00000000" w:rsidDel="00000000" w:rsidP="00000000" w:rsidRDefault="00000000" w:rsidRPr="00000000" w14:paraId="00000012">
            <w:pPr>
              <w:rPr>
                <w:b w:val="1"/>
              </w:rPr>
            </w:pPr>
            <w:r w:rsidDel="00000000" w:rsidR="00000000" w:rsidRPr="00000000">
              <w:rPr>
                <w:rFonts w:ascii="Calibri" w:cs="Calibri" w:eastAsia="Calibri" w:hAnsi="Calibri"/>
                <w:b w:val="1"/>
                <w:color w:val="000000"/>
                <w:rtl w:val="0"/>
              </w:rPr>
              <w:t xml:space="preserve">0.699</w:t>
            </w:r>
            <w:r w:rsidDel="00000000" w:rsidR="00000000" w:rsidRPr="00000000">
              <w:rPr>
                <w:rtl w:val="0"/>
              </w:rPr>
            </w:r>
          </w:p>
        </w:tc>
        <w:tc>
          <w:tcPr>
            <w:vAlign w:val="bottom"/>
          </w:tcPr>
          <w:p w:rsidR="00000000" w:rsidDel="00000000" w:rsidP="00000000" w:rsidRDefault="00000000" w:rsidRPr="00000000" w14:paraId="00000013">
            <w:pPr>
              <w:rPr>
                <w:b w:val="1"/>
              </w:rPr>
            </w:pPr>
            <w:r w:rsidDel="00000000" w:rsidR="00000000" w:rsidRPr="00000000">
              <w:rPr>
                <w:rFonts w:ascii="Calibri" w:cs="Calibri" w:eastAsia="Calibri" w:hAnsi="Calibri"/>
                <w:b w:val="1"/>
                <w:color w:val="000000"/>
                <w:rtl w:val="0"/>
              </w:rPr>
              <w:t xml:space="preserve">2.01*</w:t>
            </w:r>
            <w:r w:rsidDel="00000000" w:rsidR="00000000" w:rsidRPr="00000000">
              <w:rPr>
                <w:rtl w:val="0"/>
              </w:rPr>
            </w:r>
          </w:p>
        </w:tc>
        <w:tc>
          <w:tcPr>
            <w:vAlign w:val="bottom"/>
          </w:tcPr>
          <w:p w:rsidR="00000000" w:rsidDel="00000000" w:rsidP="00000000" w:rsidRDefault="00000000" w:rsidRPr="00000000" w14:paraId="00000014">
            <w:pPr>
              <w:rPr>
                <w:b w:val="1"/>
              </w:rPr>
            </w:pPr>
            <w:r w:rsidDel="00000000" w:rsidR="00000000" w:rsidRPr="00000000">
              <w:rPr>
                <w:rFonts w:ascii="Calibri" w:cs="Calibri" w:eastAsia="Calibri" w:hAnsi="Calibri"/>
                <w:b w:val="1"/>
                <w:color w:val="000000"/>
                <w:rtl w:val="0"/>
              </w:rPr>
              <w:t xml:space="preserve">1.47</w:t>
            </w:r>
            <w:r w:rsidDel="00000000" w:rsidR="00000000" w:rsidRPr="00000000">
              <w:rPr>
                <w:rtl w:val="0"/>
              </w:rPr>
            </w:r>
          </w:p>
        </w:tc>
        <w:tc>
          <w:tcPr>
            <w:vAlign w:val="bottom"/>
          </w:tcPr>
          <w:p w:rsidR="00000000" w:rsidDel="00000000" w:rsidP="00000000" w:rsidRDefault="00000000" w:rsidRPr="00000000" w14:paraId="00000015">
            <w:pPr>
              <w:rPr>
                <w:b w:val="1"/>
              </w:rPr>
            </w:pPr>
            <w:r w:rsidDel="00000000" w:rsidR="00000000" w:rsidRPr="00000000">
              <w:rPr>
                <w:rFonts w:ascii="Calibri" w:cs="Calibri" w:eastAsia="Calibri" w:hAnsi="Calibri"/>
                <w:b w:val="1"/>
                <w:color w:val="000000"/>
                <w:rtl w:val="0"/>
              </w:rPr>
              <w:t xml:space="preserve">2.76</w:t>
            </w:r>
            <w:r w:rsidDel="00000000" w:rsidR="00000000" w:rsidRPr="00000000">
              <w:rPr>
                <w:rtl w:val="0"/>
              </w:rPr>
            </w:r>
          </w:p>
        </w:tc>
        <w:tc>
          <w:tcPr>
            <w:vAlign w:val="bottom"/>
          </w:tcPr>
          <w:p w:rsidR="00000000" w:rsidDel="00000000" w:rsidP="00000000" w:rsidRDefault="00000000" w:rsidRPr="00000000" w14:paraId="00000016">
            <w:pPr>
              <w:rPr>
                <w:b w:val="1"/>
              </w:rPr>
            </w:pPr>
            <w:r w:rsidDel="00000000" w:rsidR="00000000" w:rsidRPr="00000000">
              <w:rPr>
                <w:b w:val="1"/>
                <w:rtl w:val="0"/>
              </w:rPr>
              <w:t xml:space="preserve">&lt;.001</w:t>
            </w:r>
          </w:p>
        </w:tc>
      </w:tr>
      <w:tr>
        <w:trPr>
          <w:cantSplit w:val="0"/>
          <w:tblHeader w:val="0"/>
        </w:trPr>
        <w:tc>
          <w:tcPr/>
          <w:p w:rsidR="00000000" w:rsidDel="00000000" w:rsidP="00000000" w:rsidRDefault="00000000" w:rsidRPr="00000000" w14:paraId="00000017">
            <w:pPr>
              <w:rPr/>
            </w:pPr>
            <w:r w:rsidDel="00000000" w:rsidR="00000000" w:rsidRPr="00000000">
              <w:rPr>
                <w:rtl w:val="0"/>
              </w:rPr>
              <w:t xml:space="preserve">2</w:t>
            </w:r>
          </w:p>
        </w:tc>
        <w:tc>
          <w:tcPr>
            <w:vMerge w:val="restart"/>
          </w:tcPr>
          <w:p w:rsidR="00000000" w:rsidDel="00000000" w:rsidP="00000000" w:rsidRDefault="00000000" w:rsidRPr="00000000" w14:paraId="00000018">
            <w:pPr>
              <w:rPr/>
            </w:pPr>
            <w:r w:rsidDel="00000000" w:rsidR="00000000" w:rsidRPr="00000000">
              <w:rPr>
                <w:rtl w:val="0"/>
              </w:rPr>
              <w:t xml:space="preserve">Model-set 2</w:t>
            </w:r>
          </w:p>
        </w:tc>
        <w:tc>
          <w:tcPr/>
          <w:p w:rsidR="00000000" w:rsidDel="00000000" w:rsidP="00000000" w:rsidRDefault="00000000" w:rsidRPr="00000000" w14:paraId="00000019">
            <w:pPr>
              <w:rPr/>
            </w:pPr>
            <w:r w:rsidDel="00000000" w:rsidR="00000000" w:rsidRPr="00000000">
              <w:rPr>
                <w:rtl w:val="0"/>
              </w:rPr>
              <w:t xml:space="preserve">Family – contact frequency</w:t>
            </w:r>
          </w:p>
        </w:tc>
        <w:tc>
          <w:tcPr/>
          <w:p w:rsidR="00000000" w:rsidDel="00000000" w:rsidP="00000000" w:rsidRDefault="00000000" w:rsidRPr="00000000" w14:paraId="0000001A">
            <w:pPr>
              <w:rPr/>
            </w:pPr>
            <w:r w:rsidDel="00000000" w:rsidR="00000000" w:rsidRPr="00000000">
              <w:rPr>
                <w:rtl w:val="0"/>
              </w:rPr>
              <w:t xml:space="preserve">Sexual orientation</w:t>
            </w:r>
          </w:p>
        </w:tc>
        <w:tc>
          <w:tcPr>
            <w:vAlign w:val="bottom"/>
          </w:tcPr>
          <w:p w:rsidR="00000000" w:rsidDel="00000000" w:rsidP="00000000" w:rsidRDefault="00000000" w:rsidRPr="00000000" w14:paraId="0000001B">
            <w:pPr>
              <w:rPr>
                <w:b w:val="1"/>
              </w:rPr>
            </w:pPr>
            <w:r w:rsidDel="00000000" w:rsidR="00000000" w:rsidRPr="00000000">
              <w:rPr>
                <w:rFonts w:ascii="Calibri" w:cs="Calibri" w:eastAsia="Calibri" w:hAnsi="Calibri"/>
                <w:b w:val="1"/>
                <w:color w:val="000000"/>
                <w:rtl w:val="0"/>
              </w:rPr>
              <w:t xml:space="preserve">-0.457</w:t>
            </w:r>
            <w:r w:rsidDel="00000000" w:rsidR="00000000" w:rsidRPr="00000000">
              <w:rPr>
                <w:rtl w:val="0"/>
              </w:rPr>
            </w:r>
          </w:p>
        </w:tc>
        <w:tc>
          <w:tcPr>
            <w:vAlign w:val="bottom"/>
          </w:tcPr>
          <w:p w:rsidR="00000000" w:rsidDel="00000000" w:rsidP="00000000" w:rsidRDefault="00000000" w:rsidRPr="00000000" w14:paraId="0000001C">
            <w:pPr>
              <w:rPr>
                <w:b w:val="1"/>
              </w:rPr>
            </w:pPr>
            <w:r w:rsidDel="00000000" w:rsidR="00000000" w:rsidRPr="00000000">
              <w:rPr>
                <w:rFonts w:ascii="Calibri" w:cs="Calibri" w:eastAsia="Calibri" w:hAnsi="Calibri"/>
                <w:b w:val="1"/>
                <w:color w:val="000000"/>
                <w:rtl w:val="0"/>
              </w:rPr>
              <w:t xml:space="preserve">0.63*</w:t>
            </w:r>
            <w:r w:rsidDel="00000000" w:rsidR="00000000" w:rsidRPr="00000000">
              <w:rPr>
                <w:rtl w:val="0"/>
              </w:rPr>
            </w:r>
          </w:p>
        </w:tc>
        <w:tc>
          <w:tcPr>
            <w:vAlign w:val="bottom"/>
          </w:tcPr>
          <w:p w:rsidR="00000000" w:rsidDel="00000000" w:rsidP="00000000" w:rsidRDefault="00000000" w:rsidRPr="00000000" w14:paraId="0000001D">
            <w:pPr>
              <w:rPr>
                <w:b w:val="1"/>
              </w:rPr>
            </w:pPr>
            <w:r w:rsidDel="00000000" w:rsidR="00000000" w:rsidRPr="00000000">
              <w:rPr>
                <w:rFonts w:ascii="Calibri" w:cs="Calibri" w:eastAsia="Calibri" w:hAnsi="Calibri"/>
                <w:b w:val="1"/>
                <w:color w:val="000000"/>
                <w:rtl w:val="0"/>
              </w:rPr>
              <w:t xml:space="preserve">0.46</w:t>
            </w:r>
            <w:r w:rsidDel="00000000" w:rsidR="00000000" w:rsidRPr="00000000">
              <w:rPr>
                <w:rtl w:val="0"/>
              </w:rPr>
            </w:r>
          </w:p>
        </w:tc>
        <w:tc>
          <w:tcPr>
            <w:vAlign w:val="bottom"/>
          </w:tcPr>
          <w:p w:rsidR="00000000" w:rsidDel="00000000" w:rsidP="00000000" w:rsidRDefault="00000000" w:rsidRPr="00000000" w14:paraId="0000001E">
            <w:pPr>
              <w:rPr>
                <w:b w:val="1"/>
              </w:rPr>
            </w:pPr>
            <w:r w:rsidDel="00000000" w:rsidR="00000000" w:rsidRPr="00000000">
              <w:rPr>
                <w:rFonts w:ascii="Calibri" w:cs="Calibri" w:eastAsia="Calibri" w:hAnsi="Calibri"/>
                <w:b w:val="1"/>
                <w:color w:val="000000"/>
                <w:rtl w:val="0"/>
              </w:rPr>
              <w:t xml:space="preserve">0.87</w:t>
            </w:r>
            <w:r w:rsidDel="00000000" w:rsidR="00000000" w:rsidRPr="00000000">
              <w:rPr>
                <w:rtl w:val="0"/>
              </w:rPr>
            </w:r>
          </w:p>
        </w:tc>
        <w:tc>
          <w:tcPr>
            <w:vAlign w:val="bottom"/>
          </w:tcPr>
          <w:p w:rsidR="00000000" w:rsidDel="00000000" w:rsidP="00000000" w:rsidRDefault="00000000" w:rsidRPr="00000000" w14:paraId="0000001F">
            <w:pPr>
              <w:rPr>
                <w:b w:val="1"/>
              </w:rPr>
            </w:pPr>
            <w:r w:rsidDel="00000000" w:rsidR="00000000" w:rsidRPr="00000000">
              <w:rPr>
                <w:rFonts w:ascii="Calibri" w:cs="Calibri" w:eastAsia="Calibri" w:hAnsi="Calibri"/>
                <w:b w:val="1"/>
                <w:color w:val="000000"/>
                <w:rtl w:val="0"/>
              </w:rPr>
              <w:t xml:space="preserve">0.005</w:t>
            </w:r>
            <w:r w:rsidDel="00000000" w:rsidR="00000000" w:rsidRPr="00000000">
              <w:rPr>
                <w:rtl w:val="0"/>
              </w:rPr>
            </w:r>
          </w:p>
        </w:tc>
      </w:tr>
      <w:tr>
        <w:trPr>
          <w:cantSplit w:val="0"/>
          <w:tblHeader w:val="0"/>
        </w:trPr>
        <w:tc>
          <w:tcPr/>
          <w:p w:rsidR="00000000" w:rsidDel="00000000" w:rsidP="00000000" w:rsidRDefault="00000000" w:rsidRPr="00000000" w14:paraId="00000020">
            <w:pPr>
              <w:rPr/>
            </w:pPr>
            <w:r w:rsidDel="00000000" w:rsidR="00000000" w:rsidRPr="00000000">
              <w:rPr>
                <w:rtl w:val="0"/>
              </w:rPr>
              <w:t xml:space="preserve">3</w:t>
            </w:r>
          </w:p>
        </w:tc>
        <w:tc>
          <w:tcPr>
            <w:vMerge w:val="continue"/>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22">
            <w:pPr>
              <w:rPr/>
            </w:pPr>
            <w:r w:rsidDel="00000000" w:rsidR="00000000" w:rsidRPr="00000000">
              <w:rPr>
                <w:rtl w:val="0"/>
              </w:rPr>
              <w:t xml:space="preserve">Family - openness</w:t>
            </w:r>
          </w:p>
        </w:tc>
        <w:tc>
          <w:tcPr/>
          <w:p w:rsidR="00000000" w:rsidDel="00000000" w:rsidP="00000000" w:rsidRDefault="00000000" w:rsidRPr="00000000" w14:paraId="00000023">
            <w:pPr>
              <w:rPr/>
            </w:pPr>
            <w:r w:rsidDel="00000000" w:rsidR="00000000" w:rsidRPr="00000000">
              <w:rPr>
                <w:rtl w:val="0"/>
              </w:rPr>
              <w:t xml:space="preserve">Sexual orientation</w:t>
            </w:r>
          </w:p>
        </w:tc>
        <w:tc>
          <w:tcPr>
            <w:vAlign w:val="bottom"/>
          </w:tcPr>
          <w:p w:rsidR="00000000" w:rsidDel="00000000" w:rsidP="00000000" w:rsidRDefault="00000000" w:rsidRPr="00000000" w14:paraId="00000024">
            <w:pPr>
              <w:rPr>
                <w:b w:val="1"/>
              </w:rPr>
            </w:pPr>
            <w:r w:rsidDel="00000000" w:rsidR="00000000" w:rsidRPr="00000000">
              <w:rPr>
                <w:rFonts w:ascii="Calibri" w:cs="Calibri" w:eastAsia="Calibri" w:hAnsi="Calibri"/>
                <w:b w:val="1"/>
                <w:color w:val="000000"/>
                <w:rtl w:val="0"/>
              </w:rPr>
              <w:t xml:space="preserve">-0.704</w:t>
            </w:r>
            <w:r w:rsidDel="00000000" w:rsidR="00000000" w:rsidRPr="00000000">
              <w:rPr>
                <w:rtl w:val="0"/>
              </w:rPr>
            </w:r>
          </w:p>
        </w:tc>
        <w:tc>
          <w:tcPr>
            <w:vAlign w:val="bottom"/>
          </w:tcPr>
          <w:p w:rsidR="00000000" w:rsidDel="00000000" w:rsidP="00000000" w:rsidRDefault="00000000" w:rsidRPr="00000000" w14:paraId="00000025">
            <w:pPr>
              <w:rPr>
                <w:b w:val="1"/>
              </w:rPr>
            </w:pPr>
            <w:r w:rsidDel="00000000" w:rsidR="00000000" w:rsidRPr="00000000">
              <w:rPr>
                <w:rFonts w:ascii="Calibri" w:cs="Calibri" w:eastAsia="Calibri" w:hAnsi="Calibri"/>
                <w:b w:val="1"/>
                <w:color w:val="000000"/>
                <w:rtl w:val="0"/>
              </w:rPr>
              <w:t xml:space="preserve">0.49*</w:t>
            </w:r>
            <w:r w:rsidDel="00000000" w:rsidR="00000000" w:rsidRPr="00000000">
              <w:rPr>
                <w:rtl w:val="0"/>
              </w:rPr>
            </w:r>
          </w:p>
        </w:tc>
        <w:tc>
          <w:tcPr>
            <w:vAlign w:val="bottom"/>
          </w:tcPr>
          <w:p w:rsidR="00000000" w:rsidDel="00000000" w:rsidP="00000000" w:rsidRDefault="00000000" w:rsidRPr="00000000" w14:paraId="00000026">
            <w:pPr>
              <w:rPr>
                <w:b w:val="1"/>
              </w:rPr>
            </w:pPr>
            <w:r w:rsidDel="00000000" w:rsidR="00000000" w:rsidRPr="00000000">
              <w:rPr>
                <w:rFonts w:ascii="Calibri" w:cs="Calibri" w:eastAsia="Calibri" w:hAnsi="Calibri"/>
                <w:b w:val="1"/>
                <w:color w:val="000000"/>
                <w:rtl w:val="0"/>
              </w:rPr>
              <w:t xml:space="preserve">0.35</w:t>
            </w:r>
            <w:r w:rsidDel="00000000" w:rsidR="00000000" w:rsidRPr="00000000">
              <w:rPr>
                <w:rtl w:val="0"/>
              </w:rPr>
            </w:r>
          </w:p>
        </w:tc>
        <w:tc>
          <w:tcPr>
            <w:vAlign w:val="bottom"/>
          </w:tcPr>
          <w:p w:rsidR="00000000" w:rsidDel="00000000" w:rsidP="00000000" w:rsidRDefault="00000000" w:rsidRPr="00000000" w14:paraId="00000027">
            <w:pPr>
              <w:rPr>
                <w:b w:val="1"/>
              </w:rPr>
            </w:pPr>
            <w:r w:rsidDel="00000000" w:rsidR="00000000" w:rsidRPr="00000000">
              <w:rPr>
                <w:rFonts w:ascii="Calibri" w:cs="Calibri" w:eastAsia="Calibri" w:hAnsi="Calibri"/>
                <w:b w:val="1"/>
                <w:color w:val="000000"/>
                <w:rtl w:val="0"/>
              </w:rPr>
              <w:t xml:space="preserve">0.70</w:t>
            </w:r>
            <w:r w:rsidDel="00000000" w:rsidR="00000000" w:rsidRPr="00000000">
              <w:rPr>
                <w:rtl w:val="0"/>
              </w:rPr>
            </w:r>
          </w:p>
        </w:tc>
        <w:tc>
          <w:tcPr>
            <w:vAlign w:val="bottom"/>
          </w:tcPr>
          <w:p w:rsidR="00000000" w:rsidDel="00000000" w:rsidP="00000000" w:rsidRDefault="00000000" w:rsidRPr="00000000" w14:paraId="00000028">
            <w:pPr>
              <w:rPr>
                <w:b w:val="1"/>
              </w:rPr>
            </w:pPr>
            <w:r w:rsidDel="00000000" w:rsidR="00000000" w:rsidRPr="00000000">
              <w:rPr>
                <w:b w:val="1"/>
                <w:rtl w:val="0"/>
              </w:rPr>
              <w:t xml:space="preserve">&lt;.001</w:t>
            </w:r>
          </w:p>
        </w:tc>
      </w:tr>
      <w:tr>
        <w:trPr>
          <w:cantSplit w:val="0"/>
          <w:tblHeader w:val="0"/>
        </w:trPr>
        <w:tc>
          <w:tcPr/>
          <w:p w:rsidR="00000000" w:rsidDel="00000000" w:rsidP="00000000" w:rsidRDefault="00000000" w:rsidRPr="00000000" w14:paraId="00000029">
            <w:pPr>
              <w:rPr/>
            </w:pPr>
            <w:r w:rsidDel="00000000" w:rsidR="00000000" w:rsidRPr="00000000">
              <w:rPr>
                <w:rtl w:val="0"/>
              </w:rPr>
              <w:t xml:space="preserve">4</w:t>
            </w:r>
          </w:p>
        </w:tc>
        <w:tc>
          <w:tcPr>
            <w:vMerge w:val="continue"/>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2B">
            <w:pPr>
              <w:rPr/>
            </w:pPr>
            <w:r w:rsidDel="00000000" w:rsidR="00000000" w:rsidRPr="00000000">
              <w:rPr>
                <w:rtl w:val="0"/>
              </w:rPr>
              <w:t xml:space="preserve">Friends – contact frequency</w:t>
            </w:r>
          </w:p>
        </w:tc>
        <w:tc>
          <w:tcPr/>
          <w:p w:rsidR="00000000" w:rsidDel="00000000" w:rsidP="00000000" w:rsidRDefault="00000000" w:rsidRPr="00000000" w14:paraId="0000002C">
            <w:pPr>
              <w:rPr/>
            </w:pPr>
            <w:r w:rsidDel="00000000" w:rsidR="00000000" w:rsidRPr="00000000">
              <w:rPr>
                <w:rtl w:val="0"/>
              </w:rPr>
              <w:t xml:space="preserve">Sexual orientation</w:t>
            </w:r>
          </w:p>
        </w:tc>
        <w:tc>
          <w:tcPr>
            <w:vAlign w:val="bottom"/>
          </w:tcPr>
          <w:p w:rsidR="00000000" w:rsidDel="00000000" w:rsidP="00000000" w:rsidRDefault="00000000" w:rsidRPr="00000000" w14:paraId="0000002D">
            <w:pPr>
              <w:rPr/>
            </w:pPr>
            <w:r w:rsidDel="00000000" w:rsidR="00000000" w:rsidRPr="00000000">
              <w:rPr>
                <w:rFonts w:ascii="Calibri" w:cs="Calibri" w:eastAsia="Calibri" w:hAnsi="Calibri"/>
                <w:color w:val="000000"/>
                <w:rtl w:val="0"/>
              </w:rPr>
              <w:t xml:space="preserve">-0.024</w:t>
            </w:r>
            <w:r w:rsidDel="00000000" w:rsidR="00000000" w:rsidRPr="00000000">
              <w:rPr>
                <w:rtl w:val="0"/>
              </w:rPr>
            </w:r>
          </w:p>
        </w:tc>
        <w:tc>
          <w:tcPr>
            <w:vAlign w:val="bottom"/>
          </w:tcPr>
          <w:p w:rsidR="00000000" w:rsidDel="00000000" w:rsidP="00000000" w:rsidRDefault="00000000" w:rsidRPr="00000000" w14:paraId="0000002E">
            <w:pPr>
              <w:rPr/>
            </w:pPr>
            <w:r w:rsidDel="00000000" w:rsidR="00000000" w:rsidRPr="00000000">
              <w:rPr>
                <w:rFonts w:ascii="Calibri" w:cs="Calibri" w:eastAsia="Calibri" w:hAnsi="Calibri"/>
                <w:color w:val="000000"/>
                <w:rtl w:val="0"/>
              </w:rPr>
              <w:t xml:space="preserve">0.98</w:t>
            </w:r>
            <w:r w:rsidDel="00000000" w:rsidR="00000000" w:rsidRPr="00000000">
              <w:rPr>
                <w:rtl w:val="0"/>
              </w:rPr>
            </w:r>
          </w:p>
        </w:tc>
        <w:tc>
          <w:tcPr>
            <w:vAlign w:val="bottom"/>
          </w:tcPr>
          <w:p w:rsidR="00000000" w:rsidDel="00000000" w:rsidP="00000000" w:rsidRDefault="00000000" w:rsidRPr="00000000" w14:paraId="0000002F">
            <w:pPr>
              <w:rPr/>
            </w:pPr>
            <w:r w:rsidDel="00000000" w:rsidR="00000000" w:rsidRPr="00000000">
              <w:rPr>
                <w:rFonts w:ascii="Calibri" w:cs="Calibri" w:eastAsia="Calibri" w:hAnsi="Calibri"/>
                <w:color w:val="000000"/>
                <w:rtl w:val="0"/>
              </w:rPr>
              <w:t xml:space="preserve">0.74</w:t>
            </w:r>
            <w:r w:rsidDel="00000000" w:rsidR="00000000" w:rsidRPr="00000000">
              <w:rPr>
                <w:rtl w:val="0"/>
              </w:rPr>
            </w:r>
          </w:p>
        </w:tc>
        <w:tc>
          <w:tcPr>
            <w:vAlign w:val="bottom"/>
          </w:tcPr>
          <w:p w:rsidR="00000000" w:rsidDel="00000000" w:rsidP="00000000" w:rsidRDefault="00000000" w:rsidRPr="00000000" w14:paraId="00000030">
            <w:pPr>
              <w:rPr/>
            </w:pPr>
            <w:r w:rsidDel="00000000" w:rsidR="00000000" w:rsidRPr="00000000">
              <w:rPr>
                <w:rFonts w:ascii="Calibri" w:cs="Calibri" w:eastAsia="Calibri" w:hAnsi="Calibri"/>
                <w:color w:val="000000"/>
                <w:rtl w:val="0"/>
              </w:rPr>
              <w:t xml:space="preserve">1.29</w:t>
            </w:r>
            <w:r w:rsidDel="00000000" w:rsidR="00000000" w:rsidRPr="00000000">
              <w:rPr>
                <w:rtl w:val="0"/>
              </w:rPr>
            </w:r>
          </w:p>
        </w:tc>
        <w:tc>
          <w:tcPr>
            <w:vAlign w:val="bottom"/>
          </w:tcPr>
          <w:p w:rsidR="00000000" w:rsidDel="00000000" w:rsidP="00000000" w:rsidRDefault="00000000" w:rsidRPr="00000000" w14:paraId="00000031">
            <w:pPr>
              <w:rPr/>
            </w:pPr>
            <w:r w:rsidDel="00000000" w:rsidR="00000000" w:rsidRPr="00000000">
              <w:rPr>
                <w:rFonts w:ascii="Calibri" w:cs="Calibri" w:eastAsia="Calibri" w:hAnsi="Calibri"/>
                <w:color w:val="000000"/>
                <w:rtl w:val="0"/>
              </w:rPr>
              <w:t xml:space="preserve">0.863</w:t>
            </w: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32">
            <w:pPr>
              <w:rPr/>
            </w:pPr>
            <w:r w:rsidDel="00000000" w:rsidR="00000000" w:rsidRPr="00000000">
              <w:rPr>
                <w:rtl w:val="0"/>
              </w:rPr>
              <w:t xml:space="preserve">5</w:t>
            </w:r>
          </w:p>
        </w:tc>
        <w:tc>
          <w:tcPr>
            <w:vMerge w:val="continue"/>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34">
            <w:pPr>
              <w:rPr/>
            </w:pPr>
            <w:r w:rsidDel="00000000" w:rsidR="00000000" w:rsidRPr="00000000">
              <w:rPr>
                <w:rtl w:val="0"/>
              </w:rPr>
              <w:t xml:space="preserve">Friends - openness</w:t>
            </w:r>
          </w:p>
        </w:tc>
        <w:tc>
          <w:tcPr>
            <w:tcBorders>
              <w:bottom w:color="000000" w:space="0" w:sz="4" w:val="single"/>
            </w:tcBorders>
          </w:tcPr>
          <w:p w:rsidR="00000000" w:rsidDel="00000000" w:rsidP="00000000" w:rsidRDefault="00000000" w:rsidRPr="00000000" w14:paraId="00000035">
            <w:pPr>
              <w:rPr/>
            </w:pPr>
            <w:r w:rsidDel="00000000" w:rsidR="00000000" w:rsidRPr="00000000">
              <w:rPr>
                <w:rtl w:val="0"/>
              </w:rPr>
              <w:t xml:space="preserve">Sexual orientation</w:t>
            </w:r>
          </w:p>
        </w:tc>
        <w:tc>
          <w:tcPr>
            <w:tcBorders>
              <w:bottom w:color="000000" w:space="0" w:sz="4" w:val="single"/>
            </w:tcBorders>
            <w:vAlign w:val="bottom"/>
          </w:tcPr>
          <w:p w:rsidR="00000000" w:rsidDel="00000000" w:rsidP="00000000" w:rsidRDefault="00000000" w:rsidRPr="00000000" w14:paraId="00000036">
            <w:pPr>
              <w:rPr/>
            </w:pPr>
            <w:r w:rsidDel="00000000" w:rsidR="00000000" w:rsidRPr="00000000">
              <w:rPr>
                <w:rFonts w:ascii="Calibri" w:cs="Calibri" w:eastAsia="Calibri" w:hAnsi="Calibri"/>
                <w:color w:val="000000"/>
                <w:rtl w:val="0"/>
              </w:rPr>
              <w:t xml:space="preserve">-0.241</w:t>
            </w:r>
            <w:r w:rsidDel="00000000" w:rsidR="00000000" w:rsidRPr="00000000">
              <w:rPr>
                <w:rtl w:val="0"/>
              </w:rPr>
            </w:r>
          </w:p>
        </w:tc>
        <w:tc>
          <w:tcPr>
            <w:tcBorders>
              <w:bottom w:color="000000" w:space="0" w:sz="4" w:val="single"/>
            </w:tcBorders>
            <w:vAlign w:val="bottom"/>
          </w:tcPr>
          <w:p w:rsidR="00000000" w:rsidDel="00000000" w:rsidP="00000000" w:rsidRDefault="00000000" w:rsidRPr="00000000" w14:paraId="00000037">
            <w:pPr>
              <w:rPr/>
            </w:pPr>
            <w:r w:rsidDel="00000000" w:rsidR="00000000" w:rsidRPr="00000000">
              <w:rPr>
                <w:rFonts w:ascii="Calibri" w:cs="Calibri" w:eastAsia="Calibri" w:hAnsi="Calibri"/>
                <w:color w:val="000000"/>
                <w:rtl w:val="0"/>
              </w:rPr>
              <w:t xml:space="preserve">0.79</w:t>
            </w:r>
            <w:r w:rsidDel="00000000" w:rsidR="00000000" w:rsidRPr="00000000">
              <w:rPr>
                <w:rtl w:val="0"/>
              </w:rPr>
            </w:r>
          </w:p>
        </w:tc>
        <w:tc>
          <w:tcPr>
            <w:tcBorders>
              <w:bottom w:color="000000" w:space="0" w:sz="4" w:val="single"/>
            </w:tcBorders>
            <w:vAlign w:val="bottom"/>
          </w:tcPr>
          <w:p w:rsidR="00000000" w:rsidDel="00000000" w:rsidP="00000000" w:rsidRDefault="00000000" w:rsidRPr="00000000" w14:paraId="00000038">
            <w:pPr>
              <w:rPr/>
            </w:pPr>
            <w:r w:rsidDel="00000000" w:rsidR="00000000" w:rsidRPr="00000000">
              <w:rPr>
                <w:rFonts w:ascii="Calibri" w:cs="Calibri" w:eastAsia="Calibri" w:hAnsi="Calibri"/>
                <w:color w:val="000000"/>
                <w:rtl w:val="0"/>
              </w:rPr>
              <w:t xml:space="preserve">0.57</w:t>
            </w:r>
            <w:r w:rsidDel="00000000" w:rsidR="00000000" w:rsidRPr="00000000">
              <w:rPr>
                <w:rtl w:val="0"/>
              </w:rPr>
            </w:r>
          </w:p>
        </w:tc>
        <w:tc>
          <w:tcPr>
            <w:tcBorders>
              <w:bottom w:color="000000" w:space="0" w:sz="4" w:val="single"/>
            </w:tcBorders>
            <w:vAlign w:val="bottom"/>
          </w:tcPr>
          <w:p w:rsidR="00000000" w:rsidDel="00000000" w:rsidP="00000000" w:rsidRDefault="00000000" w:rsidRPr="00000000" w14:paraId="00000039">
            <w:pPr>
              <w:rPr/>
            </w:pPr>
            <w:r w:rsidDel="00000000" w:rsidR="00000000" w:rsidRPr="00000000">
              <w:rPr>
                <w:rFonts w:ascii="Calibri" w:cs="Calibri" w:eastAsia="Calibri" w:hAnsi="Calibri"/>
                <w:color w:val="000000"/>
                <w:rtl w:val="0"/>
              </w:rPr>
              <w:t xml:space="preserve">1.09</w:t>
            </w:r>
            <w:r w:rsidDel="00000000" w:rsidR="00000000" w:rsidRPr="00000000">
              <w:rPr>
                <w:rtl w:val="0"/>
              </w:rPr>
            </w:r>
          </w:p>
        </w:tc>
        <w:tc>
          <w:tcPr>
            <w:tcBorders>
              <w:bottom w:color="000000" w:space="0" w:sz="4" w:val="single"/>
            </w:tcBorders>
            <w:vAlign w:val="bottom"/>
          </w:tcPr>
          <w:p w:rsidR="00000000" w:rsidDel="00000000" w:rsidP="00000000" w:rsidRDefault="00000000" w:rsidRPr="00000000" w14:paraId="0000003A">
            <w:pPr>
              <w:rPr/>
            </w:pPr>
            <w:r w:rsidDel="00000000" w:rsidR="00000000" w:rsidRPr="00000000">
              <w:rPr>
                <w:rFonts w:ascii="Calibri" w:cs="Calibri" w:eastAsia="Calibri" w:hAnsi="Calibri"/>
                <w:color w:val="000000"/>
                <w:rtl w:val="0"/>
              </w:rPr>
              <w:t xml:space="preserve">0.145</w:t>
            </w:r>
            <w:r w:rsidDel="00000000" w:rsidR="00000000" w:rsidRPr="00000000">
              <w:rPr>
                <w:rtl w:val="0"/>
              </w:rPr>
            </w:r>
          </w:p>
        </w:tc>
      </w:tr>
      <w:tr>
        <w:trPr>
          <w:cantSplit w:val="0"/>
          <w:tblHeader w:val="0"/>
        </w:trPr>
        <w:tc>
          <w:tcPr>
            <w:tcBorders>
              <w:bottom w:color="000000" w:space="0" w:sz="0" w:val="nil"/>
            </w:tcBorders>
          </w:tcPr>
          <w:p w:rsidR="00000000" w:rsidDel="00000000" w:rsidP="00000000" w:rsidRDefault="00000000" w:rsidRPr="00000000" w14:paraId="0000003B">
            <w:pPr>
              <w:rPr/>
            </w:pPr>
            <w:r w:rsidDel="00000000" w:rsidR="00000000" w:rsidRPr="00000000">
              <w:rPr>
                <w:rtl w:val="0"/>
              </w:rPr>
              <w:t xml:space="preserve">6</w:t>
            </w:r>
          </w:p>
        </w:tc>
        <w:tc>
          <w:tcPr>
            <w:vMerge w:val="restart"/>
            <w:tcBorders>
              <w:bottom w:color="000000" w:space="0" w:sz="0" w:val="nil"/>
            </w:tcBorders>
          </w:tcPr>
          <w:p w:rsidR="00000000" w:rsidDel="00000000" w:rsidP="00000000" w:rsidRDefault="00000000" w:rsidRPr="00000000" w14:paraId="0000003C">
            <w:pPr>
              <w:rPr/>
            </w:pPr>
            <w:r w:rsidDel="00000000" w:rsidR="00000000" w:rsidRPr="00000000">
              <w:rPr>
                <w:rtl w:val="0"/>
              </w:rPr>
              <w:t xml:space="preserve">Model 3</w:t>
            </w:r>
          </w:p>
        </w:tc>
        <w:tc>
          <w:tcPr>
            <w:vMerge w:val="restart"/>
            <w:tcBorders>
              <w:bottom w:color="000000" w:space="0" w:sz="0" w:val="nil"/>
            </w:tcBorders>
          </w:tcPr>
          <w:p w:rsidR="00000000" w:rsidDel="00000000" w:rsidP="00000000" w:rsidRDefault="00000000" w:rsidRPr="00000000" w14:paraId="0000003D">
            <w:pPr>
              <w:rPr/>
            </w:pPr>
            <w:r w:rsidDel="00000000" w:rsidR="00000000" w:rsidRPr="00000000">
              <w:rPr>
                <w:rtl w:val="0"/>
              </w:rPr>
              <w:t xml:space="preserve">At least one 12-month mental disorder</w:t>
            </w:r>
          </w:p>
        </w:tc>
        <w:tc>
          <w:tcPr>
            <w:tcBorders>
              <w:bottom w:color="000000" w:space="0" w:sz="0" w:val="nil"/>
            </w:tcBorders>
          </w:tcPr>
          <w:p w:rsidR="00000000" w:rsidDel="00000000" w:rsidP="00000000" w:rsidRDefault="00000000" w:rsidRPr="00000000" w14:paraId="0000003E">
            <w:pPr>
              <w:rPr/>
            </w:pPr>
            <w:r w:rsidDel="00000000" w:rsidR="00000000" w:rsidRPr="00000000">
              <w:rPr>
                <w:rtl w:val="0"/>
              </w:rPr>
              <w:t xml:space="preserve">Sexual orientation</w:t>
            </w:r>
          </w:p>
        </w:tc>
        <w:tc>
          <w:tcPr>
            <w:tcBorders>
              <w:bottom w:color="000000" w:space="0" w:sz="0" w:val="nil"/>
            </w:tcBorders>
            <w:vAlign w:val="bottom"/>
          </w:tcPr>
          <w:p w:rsidR="00000000" w:rsidDel="00000000" w:rsidP="00000000" w:rsidRDefault="00000000" w:rsidRPr="00000000" w14:paraId="0000003F">
            <w:pPr>
              <w:rPr>
                <w:b w:val="1"/>
              </w:rPr>
            </w:pPr>
            <w:r w:rsidDel="00000000" w:rsidR="00000000" w:rsidRPr="00000000">
              <w:rPr>
                <w:rFonts w:ascii="Calibri" w:cs="Calibri" w:eastAsia="Calibri" w:hAnsi="Calibri"/>
                <w:b w:val="1"/>
                <w:color w:val="000000"/>
                <w:rtl w:val="0"/>
              </w:rPr>
              <w:t xml:space="preserve">0.602</w:t>
            </w:r>
            <w:r w:rsidDel="00000000" w:rsidR="00000000" w:rsidRPr="00000000">
              <w:rPr>
                <w:rtl w:val="0"/>
              </w:rPr>
            </w:r>
          </w:p>
        </w:tc>
        <w:tc>
          <w:tcPr>
            <w:tcBorders>
              <w:bottom w:color="000000" w:space="0" w:sz="0" w:val="nil"/>
            </w:tcBorders>
            <w:vAlign w:val="bottom"/>
          </w:tcPr>
          <w:p w:rsidR="00000000" w:rsidDel="00000000" w:rsidP="00000000" w:rsidRDefault="00000000" w:rsidRPr="00000000" w14:paraId="00000040">
            <w:pPr>
              <w:rPr>
                <w:b w:val="1"/>
              </w:rPr>
            </w:pPr>
            <w:r w:rsidDel="00000000" w:rsidR="00000000" w:rsidRPr="00000000">
              <w:rPr>
                <w:rFonts w:ascii="Calibri" w:cs="Calibri" w:eastAsia="Calibri" w:hAnsi="Calibri"/>
                <w:b w:val="1"/>
                <w:color w:val="000000"/>
                <w:rtl w:val="0"/>
              </w:rPr>
              <w:t xml:space="preserve">1.83*</w:t>
            </w:r>
            <w:r w:rsidDel="00000000" w:rsidR="00000000" w:rsidRPr="00000000">
              <w:rPr>
                <w:rtl w:val="0"/>
              </w:rPr>
            </w:r>
          </w:p>
        </w:tc>
        <w:tc>
          <w:tcPr>
            <w:tcBorders>
              <w:bottom w:color="000000" w:space="0" w:sz="0" w:val="nil"/>
            </w:tcBorders>
            <w:vAlign w:val="bottom"/>
          </w:tcPr>
          <w:p w:rsidR="00000000" w:rsidDel="00000000" w:rsidP="00000000" w:rsidRDefault="00000000" w:rsidRPr="00000000" w14:paraId="00000041">
            <w:pPr>
              <w:rPr>
                <w:b w:val="1"/>
              </w:rPr>
            </w:pPr>
            <w:r w:rsidDel="00000000" w:rsidR="00000000" w:rsidRPr="00000000">
              <w:rPr>
                <w:rFonts w:ascii="Calibri" w:cs="Calibri" w:eastAsia="Calibri" w:hAnsi="Calibri"/>
                <w:b w:val="1"/>
                <w:color w:val="000000"/>
                <w:rtl w:val="0"/>
              </w:rPr>
              <w:t xml:space="preserve">1.34</w:t>
            </w:r>
            <w:r w:rsidDel="00000000" w:rsidR="00000000" w:rsidRPr="00000000">
              <w:rPr>
                <w:rtl w:val="0"/>
              </w:rPr>
            </w:r>
          </w:p>
        </w:tc>
        <w:tc>
          <w:tcPr>
            <w:tcBorders>
              <w:bottom w:color="000000" w:space="0" w:sz="0" w:val="nil"/>
            </w:tcBorders>
            <w:vAlign w:val="bottom"/>
          </w:tcPr>
          <w:p w:rsidR="00000000" w:rsidDel="00000000" w:rsidP="00000000" w:rsidRDefault="00000000" w:rsidRPr="00000000" w14:paraId="00000042">
            <w:pPr>
              <w:rPr>
                <w:b w:val="1"/>
              </w:rPr>
            </w:pPr>
            <w:r w:rsidDel="00000000" w:rsidR="00000000" w:rsidRPr="00000000">
              <w:rPr>
                <w:rFonts w:ascii="Calibri" w:cs="Calibri" w:eastAsia="Calibri" w:hAnsi="Calibri"/>
                <w:b w:val="1"/>
                <w:color w:val="000000"/>
                <w:rtl w:val="0"/>
              </w:rPr>
              <w:t xml:space="preserve">2.49</w:t>
            </w:r>
            <w:r w:rsidDel="00000000" w:rsidR="00000000" w:rsidRPr="00000000">
              <w:rPr>
                <w:rtl w:val="0"/>
              </w:rPr>
            </w:r>
          </w:p>
        </w:tc>
        <w:tc>
          <w:tcPr>
            <w:tcBorders>
              <w:bottom w:color="000000" w:space="0" w:sz="0" w:val="nil"/>
            </w:tcBorders>
            <w:vAlign w:val="bottom"/>
          </w:tcPr>
          <w:p w:rsidR="00000000" w:rsidDel="00000000" w:rsidP="00000000" w:rsidRDefault="00000000" w:rsidRPr="00000000" w14:paraId="00000043">
            <w:pPr>
              <w:rPr>
                <w:b w:val="1"/>
              </w:rPr>
            </w:pPr>
            <w:r w:rsidDel="00000000" w:rsidR="00000000" w:rsidRPr="00000000">
              <w:rPr>
                <w:b w:val="1"/>
                <w:rtl w:val="0"/>
              </w:rPr>
              <w:t xml:space="preserve">&lt;.001</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44">
            <w:pPr>
              <w:rPr/>
            </w:pPr>
            <w:r w:rsidDel="00000000" w:rsidR="00000000" w:rsidRPr="00000000">
              <w:rPr>
                <w:rtl w:val="0"/>
              </w:rPr>
              <w:t xml:space="preserve">7</w:t>
            </w:r>
          </w:p>
        </w:tc>
        <w:tc>
          <w:tcPr>
            <w:vMerge w:val="continue"/>
            <w:tcBorders>
              <w:bottom w:color="000000" w:space="0" w:sz="0" w:val="nil"/>
            </w:tcBorders>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bottom w:color="000000" w:space="0" w:sz="0" w:val="nil"/>
            </w:tcBorders>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47">
            <w:pPr>
              <w:rPr/>
            </w:pPr>
            <w:r w:rsidDel="00000000" w:rsidR="00000000" w:rsidRPr="00000000">
              <w:rPr>
                <w:rtl w:val="0"/>
              </w:rPr>
              <w:t xml:space="preserve">Family – contact frequency</w:t>
            </w:r>
          </w:p>
        </w:tc>
        <w:tc>
          <w:tcPr>
            <w:tcBorders>
              <w:top w:color="000000" w:space="0" w:sz="0" w:val="nil"/>
              <w:bottom w:color="000000" w:space="0" w:sz="0" w:val="nil"/>
            </w:tcBorders>
            <w:vAlign w:val="bottom"/>
          </w:tcPr>
          <w:p w:rsidR="00000000" w:rsidDel="00000000" w:rsidP="00000000" w:rsidRDefault="00000000" w:rsidRPr="00000000" w14:paraId="00000048">
            <w:pPr>
              <w:rPr/>
            </w:pPr>
            <w:r w:rsidDel="00000000" w:rsidR="00000000" w:rsidRPr="00000000">
              <w:rPr>
                <w:rFonts w:ascii="Calibri" w:cs="Calibri" w:eastAsia="Calibri" w:hAnsi="Calibri"/>
                <w:color w:val="000000"/>
                <w:rtl w:val="0"/>
              </w:rPr>
              <w:t xml:space="preserve">-0.026</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049">
            <w:pPr>
              <w:rPr/>
            </w:pPr>
            <w:r w:rsidDel="00000000" w:rsidR="00000000" w:rsidRPr="00000000">
              <w:rPr>
                <w:rFonts w:ascii="Calibri" w:cs="Calibri" w:eastAsia="Calibri" w:hAnsi="Calibri"/>
                <w:color w:val="000000"/>
                <w:rtl w:val="0"/>
              </w:rPr>
              <w:t xml:space="preserve">0.98</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04A">
            <w:pPr>
              <w:rPr/>
            </w:pPr>
            <w:r w:rsidDel="00000000" w:rsidR="00000000" w:rsidRPr="00000000">
              <w:rPr>
                <w:rFonts w:ascii="Calibri" w:cs="Calibri" w:eastAsia="Calibri" w:hAnsi="Calibri"/>
                <w:color w:val="000000"/>
                <w:rtl w:val="0"/>
              </w:rPr>
              <w:t xml:space="preserve">0.93</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04B">
            <w:pPr>
              <w:rPr/>
            </w:pPr>
            <w:r w:rsidDel="00000000" w:rsidR="00000000" w:rsidRPr="00000000">
              <w:rPr>
                <w:rFonts w:ascii="Calibri" w:cs="Calibri" w:eastAsia="Calibri" w:hAnsi="Calibri"/>
                <w:color w:val="000000"/>
                <w:rtl w:val="0"/>
              </w:rPr>
              <w:t xml:space="preserve">1.02</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04C">
            <w:pPr>
              <w:rPr/>
            </w:pPr>
            <w:r w:rsidDel="00000000" w:rsidR="00000000" w:rsidRPr="00000000">
              <w:rPr>
                <w:rFonts w:ascii="Calibri" w:cs="Calibri" w:eastAsia="Calibri" w:hAnsi="Calibri"/>
                <w:color w:val="000000"/>
                <w:rtl w:val="0"/>
              </w:rPr>
              <w:t xml:space="preserve">0.243</w:t>
            </w: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4D">
            <w:pPr>
              <w:rPr/>
            </w:pPr>
            <w:r w:rsidDel="00000000" w:rsidR="00000000" w:rsidRPr="00000000">
              <w:rPr>
                <w:rtl w:val="0"/>
              </w:rPr>
              <w:t xml:space="preserve">8</w:t>
            </w:r>
          </w:p>
        </w:tc>
        <w:tc>
          <w:tcPr>
            <w:vMerge w:val="continue"/>
            <w:tcBorders>
              <w:bottom w:color="000000" w:space="0" w:sz="0" w:val="nil"/>
            </w:tcBorders>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bottom w:color="000000" w:space="0" w:sz="0" w:val="nil"/>
            </w:tcBorders>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50">
            <w:pPr>
              <w:rPr/>
            </w:pPr>
            <w:r w:rsidDel="00000000" w:rsidR="00000000" w:rsidRPr="00000000">
              <w:rPr>
                <w:rtl w:val="0"/>
              </w:rPr>
              <w:t xml:space="preserve">Family - openness</w:t>
            </w:r>
          </w:p>
        </w:tc>
        <w:tc>
          <w:tcPr>
            <w:tcBorders>
              <w:top w:color="000000" w:space="0" w:sz="0" w:val="nil"/>
              <w:bottom w:color="000000" w:space="0" w:sz="0" w:val="nil"/>
            </w:tcBorders>
            <w:vAlign w:val="bottom"/>
          </w:tcPr>
          <w:p w:rsidR="00000000" w:rsidDel="00000000" w:rsidP="00000000" w:rsidRDefault="00000000" w:rsidRPr="00000000" w14:paraId="00000051">
            <w:pPr>
              <w:rPr>
                <w:b w:val="1"/>
              </w:rPr>
            </w:pPr>
            <w:r w:rsidDel="00000000" w:rsidR="00000000" w:rsidRPr="00000000">
              <w:rPr>
                <w:rFonts w:ascii="Calibri" w:cs="Calibri" w:eastAsia="Calibri" w:hAnsi="Calibri"/>
                <w:b w:val="1"/>
                <w:color w:val="000000"/>
                <w:rtl w:val="0"/>
              </w:rPr>
              <w:t xml:space="preserve">-0.183</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052">
            <w:pPr>
              <w:rPr>
                <w:b w:val="1"/>
              </w:rPr>
            </w:pPr>
            <w:r w:rsidDel="00000000" w:rsidR="00000000" w:rsidRPr="00000000">
              <w:rPr>
                <w:rFonts w:ascii="Calibri" w:cs="Calibri" w:eastAsia="Calibri" w:hAnsi="Calibri"/>
                <w:b w:val="1"/>
                <w:color w:val="000000"/>
                <w:rtl w:val="0"/>
              </w:rPr>
              <w:t xml:space="preserve">0.83*</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053">
            <w:pPr>
              <w:rPr>
                <w:b w:val="1"/>
              </w:rPr>
            </w:pPr>
            <w:r w:rsidDel="00000000" w:rsidR="00000000" w:rsidRPr="00000000">
              <w:rPr>
                <w:rFonts w:ascii="Calibri" w:cs="Calibri" w:eastAsia="Calibri" w:hAnsi="Calibri"/>
                <w:b w:val="1"/>
                <w:color w:val="000000"/>
                <w:rtl w:val="0"/>
              </w:rPr>
              <w:t xml:space="preserve">0.79</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054">
            <w:pPr>
              <w:rPr>
                <w:b w:val="1"/>
              </w:rPr>
            </w:pPr>
            <w:r w:rsidDel="00000000" w:rsidR="00000000" w:rsidRPr="00000000">
              <w:rPr>
                <w:rFonts w:ascii="Calibri" w:cs="Calibri" w:eastAsia="Calibri" w:hAnsi="Calibri"/>
                <w:b w:val="1"/>
                <w:color w:val="000000"/>
                <w:rtl w:val="0"/>
              </w:rPr>
              <w:t xml:space="preserve">0.88</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055">
            <w:pPr>
              <w:rPr>
                <w:b w:val="1"/>
              </w:rPr>
            </w:pPr>
            <w:r w:rsidDel="00000000" w:rsidR="00000000" w:rsidRPr="00000000">
              <w:rPr>
                <w:b w:val="1"/>
                <w:rtl w:val="0"/>
              </w:rPr>
              <w:t xml:space="preserve">&lt;.001</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56">
            <w:pPr>
              <w:rPr/>
            </w:pPr>
            <w:r w:rsidDel="00000000" w:rsidR="00000000" w:rsidRPr="00000000">
              <w:rPr>
                <w:rtl w:val="0"/>
              </w:rPr>
              <w:t xml:space="preserve">9</w:t>
            </w:r>
          </w:p>
        </w:tc>
        <w:tc>
          <w:tcPr>
            <w:vMerge w:val="continue"/>
            <w:tcBorders>
              <w:bottom w:color="000000" w:space="0" w:sz="0" w:val="nil"/>
            </w:tcBorders>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bottom w:color="000000" w:space="0" w:sz="0" w:val="nil"/>
            </w:tcBorders>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59">
            <w:pPr>
              <w:rPr/>
            </w:pPr>
            <w:r w:rsidDel="00000000" w:rsidR="00000000" w:rsidRPr="00000000">
              <w:rPr>
                <w:rtl w:val="0"/>
              </w:rPr>
              <w:t xml:space="preserve">Friends – contact frequency</w:t>
            </w:r>
          </w:p>
        </w:tc>
        <w:tc>
          <w:tcPr>
            <w:tcBorders>
              <w:top w:color="000000" w:space="0" w:sz="0" w:val="nil"/>
              <w:bottom w:color="000000" w:space="0" w:sz="0" w:val="nil"/>
            </w:tcBorders>
            <w:vAlign w:val="bottom"/>
          </w:tcPr>
          <w:p w:rsidR="00000000" w:rsidDel="00000000" w:rsidP="00000000" w:rsidRDefault="00000000" w:rsidRPr="00000000" w14:paraId="0000005A">
            <w:pPr>
              <w:rPr/>
            </w:pPr>
            <w:r w:rsidDel="00000000" w:rsidR="00000000" w:rsidRPr="00000000">
              <w:rPr>
                <w:rFonts w:ascii="Calibri" w:cs="Calibri" w:eastAsia="Calibri" w:hAnsi="Calibri"/>
                <w:color w:val="000000"/>
                <w:rtl w:val="0"/>
              </w:rPr>
              <w:t xml:space="preserve">-0.050</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05B">
            <w:pPr>
              <w:rPr/>
            </w:pPr>
            <w:r w:rsidDel="00000000" w:rsidR="00000000" w:rsidRPr="00000000">
              <w:rPr>
                <w:rFonts w:ascii="Calibri" w:cs="Calibri" w:eastAsia="Calibri" w:hAnsi="Calibri"/>
                <w:color w:val="000000"/>
                <w:rtl w:val="0"/>
              </w:rPr>
              <w:t xml:space="preserve">0.95</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05C">
            <w:pPr>
              <w:rPr/>
            </w:pPr>
            <w:r w:rsidDel="00000000" w:rsidR="00000000" w:rsidRPr="00000000">
              <w:rPr>
                <w:rFonts w:ascii="Calibri" w:cs="Calibri" w:eastAsia="Calibri" w:hAnsi="Calibri"/>
                <w:color w:val="000000"/>
                <w:rtl w:val="0"/>
              </w:rPr>
              <w:t xml:space="preserve">0.91</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05D">
            <w:pPr>
              <w:rPr/>
            </w:pPr>
            <w:r w:rsidDel="00000000" w:rsidR="00000000" w:rsidRPr="00000000">
              <w:rPr>
                <w:rFonts w:ascii="Calibri" w:cs="Calibri" w:eastAsia="Calibri" w:hAnsi="Calibri"/>
                <w:color w:val="000000"/>
                <w:rtl w:val="0"/>
              </w:rPr>
              <w:t xml:space="preserve">1.00</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05E">
            <w:pPr>
              <w:rPr/>
            </w:pPr>
            <w:r w:rsidDel="00000000" w:rsidR="00000000" w:rsidRPr="00000000">
              <w:rPr>
                <w:rFonts w:ascii="Calibri" w:cs="Calibri" w:eastAsia="Calibri" w:hAnsi="Calibri"/>
                <w:color w:val="000000"/>
                <w:rtl w:val="0"/>
              </w:rPr>
              <w:t xml:space="preserve">0.034</w:t>
            </w:r>
            <w:r w:rsidDel="00000000" w:rsidR="00000000" w:rsidRPr="00000000">
              <w:rPr>
                <w:rtl w:val="0"/>
              </w:rPr>
            </w:r>
          </w:p>
        </w:tc>
      </w:tr>
      <w:tr>
        <w:trPr>
          <w:cantSplit w:val="0"/>
          <w:tblHeader w:val="0"/>
        </w:trPr>
        <w:tc>
          <w:tcPr>
            <w:tcBorders>
              <w:top w:color="000000" w:space="0" w:sz="0" w:val="nil"/>
            </w:tcBorders>
          </w:tcPr>
          <w:p w:rsidR="00000000" w:rsidDel="00000000" w:rsidP="00000000" w:rsidRDefault="00000000" w:rsidRPr="00000000" w14:paraId="0000005F">
            <w:pPr>
              <w:rPr/>
            </w:pPr>
            <w:r w:rsidDel="00000000" w:rsidR="00000000" w:rsidRPr="00000000">
              <w:rPr>
                <w:rtl w:val="0"/>
              </w:rPr>
              <w:t xml:space="preserve">10</w:t>
            </w:r>
          </w:p>
        </w:tc>
        <w:tc>
          <w:tcPr>
            <w:vMerge w:val="continue"/>
            <w:tcBorders>
              <w:bottom w:color="000000" w:space="0" w:sz="0" w:val="nil"/>
            </w:tcBorders>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bottom w:color="000000" w:space="0" w:sz="0" w:val="nil"/>
            </w:tcBorders>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tcBorders>
          </w:tcPr>
          <w:p w:rsidR="00000000" w:rsidDel="00000000" w:rsidP="00000000" w:rsidRDefault="00000000" w:rsidRPr="00000000" w14:paraId="00000062">
            <w:pPr>
              <w:rPr/>
            </w:pPr>
            <w:r w:rsidDel="00000000" w:rsidR="00000000" w:rsidRPr="00000000">
              <w:rPr>
                <w:rtl w:val="0"/>
              </w:rPr>
              <w:t xml:space="preserve">Friends - openness</w:t>
            </w:r>
          </w:p>
        </w:tc>
        <w:tc>
          <w:tcPr>
            <w:tcBorders>
              <w:top w:color="000000" w:space="0" w:sz="0" w:val="nil"/>
            </w:tcBorders>
            <w:vAlign w:val="bottom"/>
          </w:tcPr>
          <w:p w:rsidR="00000000" w:rsidDel="00000000" w:rsidP="00000000" w:rsidRDefault="00000000" w:rsidRPr="00000000" w14:paraId="00000063">
            <w:pPr>
              <w:rPr/>
            </w:pPr>
            <w:r w:rsidDel="00000000" w:rsidR="00000000" w:rsidRPr="00000000">
              <w:rPr>
                <w:rFonts w:ascii="Calibri" w:cs="Calibri" w:eastAsia="Calibri" w:hAnsi="Calibri"/>
                <w:color w:val="000000"/>
                <w:rtl w:val="0"/>
              </w:rPr>
              <w:t xml:space="preserve">0.003</w:t>
            </w:r>
            <w:r w:rsidDel="00000000" w:rsidR="00000000" w:rsidRPr="00000000">
              <w:rPr>
                <w:rtl w:val="0"/>
              </w:rPr>
            </w:r>
          </w:p>
        </w:tc>
        <w:tc>
          <w:tcPr>
            <w:tcBorders>
              <w:top w:color="000000" w:space="0" w:sz="0" w:val="nil"/>
            </w:tcBorders>
            <w:vAlign w:val="bottom"/>
          </w:tcPr>
          <w:p w:rsidR="00000000" w:rsidDel="00000000" w:rsidP="00000000" w:rsidRDefault="00000000" w:rsidRPr="00000000" w14:paraId="00000064">
            <w:pPr>
              <w:rPr/>
            </w:pPr>
            <w:r w:rsidDel="00000000" w:rsidR="00000000" w:rsidRPr="00000000">
              <w:rPr>
                <w:rFonts w:ascii="Calibri" w:cs="Calibri" w:eastAsia="Calibri" w:hAnsi="Calibri"/>
                <w:color w:val="000000"/>
                <w:rtl w:val="0"/>
              </w:rPr>
              <w:t xml:space="preserve">1.00</w:t>
            </w:r>
            <w:r w:rsidDel="00000000" w:rsidR="00000000" w:rsidRPr="00000000">
              <w:rPr>
                <w:rtl w:val="0"/>
              </w:rPr>
            </w:r>
          </w:p>
        </w:tc>
        <w:tc>
          <w:tcPr>
            <w:tcBorders>
              <w:top w:color="000000" w:space="0" w:sz="0" w:val="nil"/>
            </w:tcBorders>
            <w:vAlign w:val="bottom"/>
          </w:tcPr>
          <w:p w:rsidR="00000000" w:rsidDel="00000000" w:rsidP="00000000" w:rsidRDefault="00000000" w:rsidRPr="00000000" w14:paraId="00000065">
            <w:pPr>
              <w:rPr/>
            </w:pPr>
            <w:r w:rsidDel="00000000" w:rsidR="00000000" w:rsidRPr="00000000">
              <w:rPr>
                <w:rFonts w:ascii="Calibri" w:cs="Calibri" w:eastAsia="Calibri" w:hAnsi="Calibri"/>
                <w:color w:val="000000"/>
                <w:rtl w:val="0"/>
              </w:rPr>
              <w:t xml:space="preserve">0.95</w:t>
            </w:r>
            <w:r w:rsidDel="00000000" w:rsidR="00000000" w:rsidRPr="00000000">
              <w:rPr>
                <w:rtl w:val="0"/>
              </w:rPr>
            </w:r>
          </w:p>
        </w:tc>
        <w:tc>
          <w:tcPr>
            <w:tcBorders>
              <w:top w:color="000000" w:space="0" w:sz="0" w:val="nil"/>
            </w:tcBorders>
            <w:vAlign w:val="bottom"/>
          </w:tcPr>
          <w:p w:rsidR="00000000" w:rsidDel="00000000" w:rsidP="00000000" w:rsidRDefault="00000000" w:rsidRPr="00000000" w14:paraId="00000066">
            <w:pPr>
              <w:rPr/>
            </w:pPr>
            <w:r w:rsidDel="00000000" w:rsidR="00000000" w:rsidRPr="00000000">
              <w:rPr>
                <w:rFonts w:ascii="Calibri" w:cs="Calibri" w:eastAsia="Calibri" w:hAnsi="Calibri"/>
                <w:color w:val="000000"/>
                <w:rtl w:val="0"/>
              </w:rPr>
              <w:t xml:space="preserve">1.06</w:t>
            </w:r>
            <w:r w:rsidDel="00000000" w:rsidR="00000000" w:rsidRPr="00000000">
              <w:rPr>
                <w:rtl w:val="0"/>
              </w:rPr>
            </w:r>
          </w:p>
        </w:tc>
        <w:tc>
          <w:tcPr>
            <w:tcBorders>
              <w:top w:color="000000" w:space="0" w:sz="0" w:val="nil"/>
            </w:tcBorders>
            <w:vAlign w:val="bottom"/>
          </w:tcPr>
          <w:p w:rsidR="00000000" w:rsidDel="00000000" w:rsidP="00000000" w:rsidRDefault="00000000" w:rsidRPr="00000000" w14:paraId="00000067">
            <w:pPr>
              <w:rPr/>
            </w:pPr>
            <w:r w:rsidDel="00000000" w:rsidR="00000000" w:rsidRPr="00000000">
              <w:rPr>
                <w:rFonts w:ascii="Calibri" w:cs="Calibri" w:eastAsia="Calibri" w:hAnsi="Calibri"/>
                <w:color w:val="000000"/>
                <w:rtl w:val="0"/>
              </w:rPr>
              <w:t xml:space="preserve">0.924</w:t>
            </w:r>
            <w:r w:rsidDel="00000000" w:rsidR="00000000" w:rsidRPr="00000000">
              <w:rPr>
                <w:rtl w:val="0"/>
              </w:rPr>
            </w:r>
          </w:p>
        </w:tc>
      </w:tr>
      <w:tr>
        <w:trPr>
          <w:cantSplit w:val="0"/>
          <w:tblHeader w:val="0"/>
        </w:trPr>
        <w:tc>
          <w:tcPr>
            <w:gridSpan w:val="9"/>
          </w:tcPr>
          <w:p w:rsidR="00000000" w:rsidDel="00000000" w:rsidP="00000000" w:rsidRDefault="00000000" w:rsidRPr="00000000" w14:paraId="00000068">
            <w:pPr>
              <w:rPr/>
            </w:pPr>
            <w:r w:rsidDel="00000000" w:rsidR="00000000" w:rsidRPr="00000000">
              <w:rPr>
                <w:rtl w:val="0"/>
              </w:rPr>
            </w:r>
          </w:p>
        </w:tc>
      </w:tr>
      <w:tr>
        <w:trPr>
          <w:cantSplit w:val="0"/>
          <w:tblHeader w:val="0"/>
        </w:trPr>
        <w:tc>
          <w:tcPr/>
          <w:p w:rsidR="00000000" w:rsidDel="00000000" w:rsidP="00000000" w:rsidRDefault="00000000" w:rsidRPr="00000000" w14:paraId="00000071">
            <w:pPr>
              <w:rPr/>
            </w:pPr>
            <w:r w:rsidDel="00000000" w:rsidR="00000000" w:rsidRPr="00000000">
              <w:rPr>
                <w:rtl w:val="0"/>
              </w:rPr>
            </w:r>
          </w:p>
        </w:tc>
        <w:tc>
          <w:tcPr>
            <w:gridSpan w:val="3"/>
          </w:tcPr>
          <w:p w:rsidR="00000000" w:rsidDel="00000000" w:rsidP="00000000" w:rsidRDefault="00000000" w:rsidRPr="00000000" w14:paraId="00000072">
            <w:pPr>
              <w:rPr/>
            </w:pPr>
            <w:r w:rsidDel="00000000" w:rsidR="00000000" w:rsidRPr="00000000">
              <w:rPr>
                <w:rtl w:val="0"/>
              </w:rPr>
              <w:t xml:space="preserve">Indirect effects</w:t>
            </w:r>
          </w:p>
        </w:tc>
        <w:tc>
          <w:tcPr/>
          <w:p w:rsidR="00000000" w:rsidDel="00000000" w:rsidP="00000000" w:rsidRDefault="00000000" w:rsidRPr="00000000" w14:paraId="00000075">
            <w:pPr>
              <w:rPr/>
            </w:pPr>
            <w:r w:rsidDel="00000000" w:rsidR="00000000" w:rsidRPr="00000000">
              <w:rPr>
                <w:rtl w:val="0"/>
              </w:rPr>
              <w:t xml:space="preserve">Estimate</w:t>
            </w:r>
          </w:p>
        </w:tc>
        <w:tc>
          <w:tcPr/>
          <w:p w:rsidR="00000000" w:rsidDel="00000000" w:rsidP="00000000" w:rsidRDefault="00000000" w:rsidRPr="00000000" w14:paraId="00000076">
            <w:pPr>
              <w:rPr/>
            </w:pPr>
            <w:r w:rsidDel="00000000" w:rsidR="00000000" w:rsidRPr="00000000">
              <w:rPr>
                <w:rtl w:val="0"/>
              </w:rPr>
            </w:r>
          </w:p>
        </w:tc>
        <w:tc>
          <w:tcPr>
            <w:gridSpan w:val="2"/>
          </w:tcPr>
          <w:p w:rsidR="00000000" w:rsidDel="00000000" w:rsidP="00000000" w:rsidRDefault="00000000" w:rsidRPr="00000000" w14:paraId="00000077">
            <w:pPr>
              <w:rPr/>
            </w:pPr>
            <w:r w:rsidDel="00000000" w:rsidR="00000000" w:rsidRPr="00000000">
              <w:rPr>
                <w:rtl w:val="0"/>
              </w:rPr>
              <w:t xml:space="preserve">99.5% bootstrap </w:t>
            </w:r>
          </w:p>
          <w:p w:rsidR="00000000" w:rsidDel="00000000" w:rsidP="00000000" w:rsidRDefault="00000000" w:rsidRPr="00000000" w14:paraId="00000078">
            <w:pPr>
              <w:rPr/>
            </w:pPr>
            <w:r w:rsidDel="00000000" w:rsidR="00000000" w:rsidRPr="00000000">
              <w:rPr>
                <w:rtl w:val="0"/>
              </w:rPr>
              <w:t xml:space="preserve">percentile interval</w:t>
            </w:r>
          </w:p>
        </w:tc>
        <w:tc>
          <w:tcPr/>
          <w:p w:rsidR="00000000" w:rsidDel="00000000" w:rsidP="00000000" w:rsidRDefault="00000000" w:rsidRPr="00000000" w14:paraId="0000007A">
            <w:pPr>
              <w:rPr/>
            </w:pPr>
            <w:r w:rsidDel="00000000" w:rsidR="00000000" w:rsidRPr="00000000">
              <w:rPr>
                <w:rtl w:val="0"/>
              </w:rPr>
            </w:r>
          </w:p>
        </w:tc>
      </w:tr>
      <w:tr>
        <w:trPr>
          <w:cantSplit w:val="0"/>
          <w:tblHeader w:val="0"/>
        </w:trPr>
        <w:tc>
          <w:tcPr/>
          <w:p w:rsidR="00000000" w:rsidDel="00000000" w:rsidP="00000000" w:rsidRDefault="00000000" w:rsidRPr="00000000" w14:paraId="0000007B">
            <w:pPr>
              <w:rPr/>
            </w:pPr>
            <w:r w:rsidDel="00000000" w:rsidR="00000000" w:rsidRPr="00000000">
              <w:rPr>
                <w:rtl w:val="0"/>
              </w:rPr>
              <w:t xml:space="preserve">11</w:t>
            </w:r>
          </w:p>
        </w:tc>
        <w:tc>
          <w:tcPr>
            <w:gridSpan w:val="3"/>
          </w:tcPr>
          <w:p w:rsidR="00000000" w:rsidDel="00000000" w:rsidP="00000000" w:rsidRDefault="00000000" w:rsidRPr="00000000" w14:paraId="0000007C">
            <w:pPr>
              <w:rPr/>
            </w:pPr>
            <w:r w:rsidDel="00000000" w:rsidR="00000000" w:rsidRPr="00000000">
              <w:rPr>
                <w:rtl w:val="0"/>
              </w:rPr>
              <w:t xml:space="preserve">Family – contact frequency (2 x 7)</w:t>
            </w:r>
          </w:p>
        </w:tc>
        <w:tc>
          <w:tcPr>
            <w:vAlign w:val="bottom"/>
          </w:tcPr>
          <w:p w:rsidR="00000000" w:rsidDel="00000000" w:rsidP="00000000" w:rsidRDefault="00000000" w:rsidRPr="00000000" w14:paraId="0000007F">
            <w:pPr>
              <w:rPr/>
            </w:pPr>
            <w:r w:rsidDel="00000000" w:rsidR="00000000" w:rsidRPr="00000000">
              <w:rPr>
                <w:rFonts w:ascii="Calibri" w:cs="Calibri" w:eastAsia="Calibri" w:hAnsi="Calibri"/>
                <w:color w:val="000000"/>
                <w:rtl w:val="0"/>
              </w:rPr>
              <w:t xml:space="preserve">0.012</w:t>
            </w:r>
            <w:r w:rsidDel="00000000" w:rsidR="00000000" w:rsidRPr="00000000">
              <w:rPr>
                <w:rtl w:val="0"/>
              </w:rPr>
            </w:r>
          </w:p>
        </w:tc>
        <w:tc>
          <w:tcPr/>
          <w:p w:rsidR="00000000" w:rsidDel="00000000" w:rsidP="00000000" w:rsidRDefault="00000000" w:rsidRPr="00000000" w14:paraId="00000080">
            <w:pPr>
              <w:rPr/>
            </w:pPr>
            <w:r w:rsidDel="00000000" w:rsidR="00000000" w:rsidRPr="00000000">
              <w:rPr>
                <w:rtl w:val="0"/>
              </w:rPr>
            </w:r>
          </w:p>
        </w:tc>
        <w:tc>
          <w:tcPr>
            <w:vAlign w:val="bottom"/>
          </w:tcPr>
          <w:p w:rsidR="00000000" w:rsidDel="00000000" w:rsidP="00000000" w:rsidRDefault="00000000" w:rsidRPr="00000000" w14:paraId="00000081">
            <w:pPr>
              <w:rPr/>
            </w:pPr>
            <w:r w:rsidDel="00000000" w:rsidR="00000000" w:rsidRPr="00000000">
              <w:rPr>
                <w:rFonts w:ascii="Calibri" w:cs="Calibri" w:eastAsia="Calibri" w:hAnsi="Calibri"/>
                <w:color w:val="000000"/>
                <w:rtl w:val="0"/>
              </w:rPr>
              <w:t xml:space="preserve">-0.019</w:t>
            </w:r>
            <w:r w:rsidDel="00000000" w:rsidR="00000000" w:rsidRPr="00000000">
              <w:rPr>
                <w:rtl w:val="0"/>
              </w:rPr>
            </w:r>
          </w:p>
        </w:tc>
        <w:tc>
          <w:tcPr>
            <w:vAlign w:val="bottom"/>
          </w:tcPr>
          <w:p w:rsidR="00000000" w:rsidDel="00000000" w:rsidP="00000000" w:rsidRDefault="00000000" w:rsidRPr="00000000" w14:paraId="00000082">
            <w:pPr>
              <w:rPr/>
            </w:pPr>
            <w:r w:rsidDel="00000000" w:rsidR="00000000" w:rsidRPr="00000000">
              <w:rPr>
                <w:rFonts w:ascii="Calibri" w:cs="Calibri" w:eastAsia="Calibri" w:hAnsi="Calibri"/>
                <w:color w:val="000000"/>
                <w:rtl w:val="0"/>
              </w:rPr>
              <w:t xml:space="preserve">0.055</w:t>
            </w:r>
            <w:r w:rsidDel="00000000" w:rsidR="00000000" w:rsidRPr="00000000">
              <w:rPr>
                <w:rtl w:val="0"/>
              </w:rPr>
            </w:r>
          </w:p>
        </w:tc>
        <w:tc>
          <w:tcPr/>
          <w:p w:rsidR="00000000" w:rsidDel="00000000" w:rsidP="00000000" w:rsidRDefault="00000000" w:rsidRPr="00000000" w14:paraId="00000083">
            <w:pPr>
              <w:rPr/>
            </w:pPr>
            <w:r w:rsidDel="00000000" w:rsidR="00000000" w:rsidRPr="00000000">
              <w:rPr>
                <w:rtl w:val="0"/>
              </w:rPr>
            </w:r>
          </w:p>
        </w:tc>
      </w:tr>
      <w:tr>
        <w:trPr>
          <w:cantSplit w:val="0"/>
          <w:tblHeader w:val="0"/>
        </w:trPr>
        <w:tc>
          <w:tcPr/>
          <w:p w:rsidR="00000000" w:rsidDel="00000000" w:rsidP="00000000" w:rsidRDefault="00000000" w:rsidRPr="00000000" w14:paraId="00000084">
            <w:pPr>
              <w:rPr/>
            </w:pPr>
            <w:r w:rsidDel="00000000" w:rsidR="00000000" w:rsidRPr="00000000">
              <w:rPr>
                <w:rtl w:val="0"/>
              </w:rPr>
              <w:t xml:space="preserve">12</w:t>
            </w:r>
          </w:p>
        </w:tc>
        <w:tc>
          <w:tcPr>
            <w:gridSpan w:val="3"/>
          </w:tcPr>
          <w:p w:rsidR="00000000" w:rsidDel="00000000" w:rsidP="00000000" w:rsidRDefault="00000000" w:rsidRPr="00000000" w14:paraId="00000085">
            <w:pPr>
              <w:rPr/>
            </w:pPr>
            <w:r w:rsidDel="00000000" w:rsidR="00000000" w:rsidRPr="00000000">
              <w:rPr>
                <w:rtl w:val="0"/>
              </w:rPr>
              <w:t xml:space="preserve">Family – openness (3 x 8)</w:t>
            </w:r>
          </w:p>
        </w:tc>
        <w:tc>
          <w:tcPr>
            <w:vAlign w:val="bottom"/>
          </w:tcPr>
          <w:p w:rsidR="00000000" w:rsidDel="00000000" w:rsidP="00000000" w:rsidRDefault="00000000" w:rsidRPr="00000000" w14:paraId="00000088">
            <w:pPr>
              <w:rPr>
                <w:b w:val="1"/>
              </w:rPr>
            </w:pPr>
            <w:r w:rsidDel="00000000" w:rsidR="00000000" w:rsidRPr="00000000">
              <w:rPr>
                <w:rFonts w:ascii="Calibri" w:cs="Calibri" w:eastAsia="Calibri" w:hAnsi="Calibri"/>
                <w:b w:val="1"/>
                <w:color w:val="000000"/>
                <w:rtl w:val="0"/>
              </w:rPr>
              <w:t xml:space="preserve">0.129</w:t>
            </w:r>
            <w:r w:rsidDel="00000000" w:rsidR="00000000" w:rsidRPr="00000000">
              <w:rPr>
                <w:rtl w:val="0"/>
              </w:rPr>
            </w:r>
          </w:p>
        </w:tc>
        <w:tc>
          <w:tcPr/>
          <w:p w:rsidR="00000000" w:rsidDel="00000000" w:rsidP="00000000" w:rsidRDefault="00000000" w:rsidRPr="00000000" w14:paraId="00000089">
            <w:pPr>
              <w:rPr>
                <w:b w:val="1"/>
              </w:rPr>
            </w:pPr>
            <w:r w:rsidDel="00000000" w:rsidR="00000000" w:rsidRPr="00000000">
              <w:rPr>
                <w:rtl w:val="0"/>
              </w:rPr>
            </w:r>
          </w:p>
        </w:tc>
        <w:tc>
          <w:tcPr>
            <w:vAlign w:val="bottom"/>
          </w:tcPr>
          <w:p w:rsidR="00000000" w:rsidDel="00000000" w:rsidP="00000000" w:rsidRDefault="00000000" w:rsidRPr="00000000" w14:paraId="0000008A">
            <w:pPr>
              <w:rPr>
                <w:b w:val="1"/>
              </w:rPr>
            </w:pPr>
            <w:r w:rsidDel="00000000" w:rsidR="00000000" w:rsidRPr="00000000">
              <w:rPr>
                <w:rFonts w:ascii="Calibri" w:cs="Calibri" w:eastAsia="Calibri" w:hAnsi="Calibri"/>
                <w:b w:val="1"/>
                <w:color w:val="000000"/>
                <w:rtl w:val="0"/>
              </w:rPr>
              <w:t xml:space="preserve">0.036</w:t>
            </w:r>
            <w:r w:rsidDel="00000000" w:rsidR="00000000" w:rsidRPr="00000000">
              <w:rPr>
                <w:rtl w:val="0"/>
              </w:rPr>
            </w:r>
          </w:p>
        </w:tc>
        <w:tc>
          <w:tcPr>
            <w:vAlign w:val="bottom"/>
          </w:tcPr>
          <w:p w:rsidR="00000000" w:rsidDel="00000000" w:rsidP="00000000" w:rsidRDefault="00000000" w:rsidRPr="00000000" w14:paraId="0000008B">
            <w:pPr>
              <w:rPr>
                <w:b w:val="1"/>
              </w:rPr>
            </w:pPr>
            <w:r w:rsidDel="00000000" w:rsidR="00000000" w:rsidRPr="00000000">
              <w:rPr>
                <w:rFonts w:ascii="Calibri" w:cs="Calibri" w:eastAsia="Calibri" w:hAnsi="Calibri"/>
                <w:b w:val="1"/>
                <w:color w:val="000000"/>
                <w:rtl w:val="0"/>
              </w:rPr>
              <w:t xml:space="preserve">0.250</w:t>
            </w:r>
            <w:r w:rsidDel="00000000" w:rsidR="00000000" w:rsidRPr="00000000">
              <w:rPr>
                <w:rtl w:val="0"/>
              </w:rPr>
            </w:r>
          </w:p>
        </w:tc>
        <w:tc>
          <w:tcPr/>
          <w:p w:rsidR="00000000" w:rsidDel="00000000" w:rsidP="00000000" w:rsidRDefault="00000000" w:rsidRPr="00000000" w14:paraId="0000008C">
            <w:pPr>
              <w:rPr/>
            </w:pPr>
            <w:r w:rsidDel="00000000" w:rsidR="00000000" w:rsidRPr="00000000">
              <w:rPr>
                <w:rtl w:val="0"/>
              </w:rPr>
            </w:r>
          </w:p>
        </w:tc>
      </w:tr>
      <w:tr>
        <w:trPr>
          <w:cantSplit w:val="0"/>
          <w:tblHeader w:val="0"/>
        </w:trPr>
        <w:tc>
          <w:tcPr/>
          <w:p w:rsidR="00000000" w:rsidDel="00000000" w:rsidP="00000000" w:rsidRDefault="00000000" w:rsidRPr="00000000" w14:paraId="0000008D">
            <w:pPr>
              <w:rPr/>
            </w:pPr>
            <w:r w:rsidDel="00000000" w:rsidR="00000000" w:rsidRPr="00000000">
              <w:rPr>
                <w:rtl w:val="0"/>
              </w:rPr>
              <w:t xml:space="preserve">13</w:t>
            </w:r>
          </w:p>
        </w:tc>
        <w:tc>
          <w:tcPr>
            <w:gridSpan w:val="3"/>
          </w:tcPr>
          <w:p w:rsidR="00000000" w:rsidDel="00000000" w:rsidP="00000000" w:rsidRDefault="00000000" w:rsidRPr="00000000" w14:paraId="0000008E">
            <w:pPr>
              <w:rPr/>
            </w:pPr>
            <w:r w:rsidDel="00000000" w:rsidR="00000000" w:rsidRPr="00000000">
              <w:rPr>
                <w:rtl w:val="0"/>
              </w:rPr>
              <w:t xml:space="preserve">Friends – contact frequency (4 x 9)</w:t>
            </w:r>
          </w:p>
        </w:tc>
        <w:tc>
          <w:tcPr>
            <w:vAlign w:val="bottom"/>
          </w:tcPr>
          <w:p w:rsidR="00000000" w:rsidDel="00000000" w:rsidP="00000000" w:rsidRDefault="00000000" w:rsidRPr="00000000" w14:paraId="00000091">
            <w:pPr>
              <w:rPr/>
            </w:pPr>
            <w:r w:rsidDel="00000000" w:rsidR="00000000" w:rsidRPr="00000000">
              <w:rPr>
                <w:rFonts w:ascii="Calibri" w:cs="Calibri" w:eastAsia="Calibri" w:hAnsi="Calibri"/>
                <w:color w:val="000000"/>
                <w:rtl w:val="0"/>
              </w:rPr>
              <w:t xml:space="preserve">0.001</w:t>
            </w:r>
            <w:r w:rsidDel="00000000" w:rsidR="00000000" w:rsidRPr="00000000">
              <w:rPr>
                <w:rtl w:val="0"/>
              </w:rPr>
            </w:r>
          </w:p>
        </w:tc>
        <w:tc>
          <w:tcPr/>
          <w:p w:rsidR="00000000" w:rsidDel="00000000" w:rsidP="00000000" w:rsidRDefault="00000000" w:rsidRPr="00000000" w14:paraId="00000092">
            <w:pPr>
              <w:rPr/>
            </w:pPr>
            <w:r w:rsidDel="00000000" w:rsidR="00000000" w:rsidRPr="00000000">
              <w:rPr>
                <w:rtl w:val="0"/>
              </w:rPr>
            </w:r>
          </w:p>
        </w:tc>
        <w:tc>
          <w:tcPr>
            <w:vAlign w:val="bottom"/>
          </w:tcPr>
          <w:p w:rsidR="00000000" w:rsidDel="00000000" w:rsidP="00000000" w:rsidRDefault="00000000" w:rsidRPr="00000000" w14:paraId="00000093">
            <w:pPr>
              <w:rPr/>
            </w:pPr>
            <w:r w:rsidDel="00000000" w:rsidR="00000000" w:rsidRPr="00000000">
              <w:rPr>
                <w:rFonts w:ascii="Calibri" w:cs="Calibri" w:eastAsia="Calibri" w:hAnsi="Calibri"/>
                <w:color w:val="000000"/>
                <w:rtl w:val="0"/>
              </w:rPr>
              <w:t xml:space="preserve">-0.024</w:t>
            </w:r>
            <w:r w:rsidDel="00000000" w:rsidR="00000000" w:rsidRPr="00000000">
              <w:rPr>
                <w:rtl w:val="0"/>
              </w:rPr>
            </w:r>
          </w:p>
        </w:tc>
        <w:tc>
          <w:tcPr>
            <w:vAlign w:val="bottom"/>
          </w:tcPr>
          <w:p w:rsidR="00000000" w:rsidDel="00000000" w:rsidP="00000000" w:rsidRDefault="00000000" w:rsidRPr="00000000" w14:paraId="00000094">
            <w:pPr>
              <w:rPr/>
            </w:pPr>
            <w:r w:rsidDel="00000000" w:rsidR="00000000" w:rsidRPr="00000000">
              <w:rPr>
                <w:rFonts w:ascii="Calibri" w:cs="Calibri" w:eastAsia="Calibri" w:hAnsi="Calibri"/>
                <w:color w:val="000000"/>
                <w:rtl w:val="0"/>
              </w:rPr>
              <w:t xml:space="preserve">0.028</w:t>
            </w:r>
            <w:r w:rsidDel="00000000" w:rsidR="00000000" w:rsidRPr="00000000">
              <w:rPr>
                <w:rtl w:val="0"/>
              </w:rPr>
            </w:r>
          </w:p>
        </w:tc>
        <w:tc>
          <w:tcPr/>
          <w:p w:rsidR="00000000" w:rsidDel="00000000" w:rsidP="00000000" w:rsidRDefault="00000000" w:rsidRPr="00000000" w14:paraId="00000095">
            <w:pPr>
              <w:rPr/>
            </w:pPr>
            <w:r w:rsidDel="00000000" w:rsidR="00000000" w:rsidRPr="00000000">
              <w:rPr>
                <w:rtl w:val="0"/>
              </w:rPr>
            </w:r>
          </w:p>
        </w:tc>
      </w:tr>
      <w:tr>
        <w:trPr>
          <w:cantSplit w:val="0"/>
          <w:tblHeader w:val="0"/>
        </w:trPr>
        <w:tc>
          <w:tcPr/>
          <w:p w:rsidR="00000000" w:rsidDel="00000000" w:rsidP="00000000" w:rsidRDefault="00000000" w:rsidRPr="00000000" w14:paraId="00000096">
            <w:pPr>
              <w:rPr/>
            </w:pPr>
            <w:r w:rsidDel="00000000" w:rsidR="00000000" w:rsidRPr="00000000">
              <w:rPr>
                <w:rtl w:val="0"/>
              </w:rPr>
              <w:t xml:space="preserve">14</w:t>
            </w:r>
          </w:p>
        </w:tc>
        <w:tc>
          <w:tcPr>
            <w:gridSpan w:val="3"/>
          </w:tcPr>
          <w:p w:rsidR="00000000" w:rsidDel="00000000" w:rsidP="00000000" w:rsidRDefault="00000000" w:rsidRPr="00000000" w14:paraId="00000097">
            <w:pPr>
              <w:rPr/>
            </w:pPr>
            <w:r w:rsidDel="00000000" w:rsidR="00000000" w:rsidRPr="00000000">
              <w:rPr>
                <w:rtl w:val="0"/>
              </w:rPr>
              <w:t xml:space="preserve">Friends – openness (5 x 10)</w:t>
            </w:r>
          </w:p>
        </w:tc>
        <w:tc>
          <w:tcPr>
            <w:vAlign w:val="bottom"/>
          </w:tcPr>
          <w:p w:rsidR="00000000" w:rsidDel="00000000" w:rsidP="00000000" w:rsidRDefault="00000000" w:rsidRPr="00000000" w14:paraId="0000009A">
            <w:pPr>
              <w:rPr/>
            </w:pPr>
            <w:r w:rsidDel="00000000" w:rsidR="00000000" w:rsidRPr="00000000">
              <w:rPr>
                <w:rFonts w:ascii="Calibri" w:cs="Calibri" w:eastAsia="Calibri" w:hAnsi="Calibri"/>
                <w:color w:val="000000"/>
                <w:rtl w:val="0"/>
              </w:rPr>
              <w:t xml:space="preserve">-0.001</w:t>
            </w:r>
            <w:r w:rsidDel="00000000" w:rsidR="00000000" w:rsidRPr="00000000">
              <w:rPr>
                <w:rtl w:val="0"/>
              </w:rPr>
            </w:r>
          </w:p>
        </w:tc>
        <w:tc>
          <w:tcPr/>
          <w:p w:rsidR="00000000" w:rsidDel="00000000" w:rsidP="00000000" w:rsidRDefault="00000000" w:rsidRPr="00000000" w14:paraId="0000009B">
            <w:pPr>
              <w:rPr/>
            </w:pPr>
            <w:r w:rsidDel="00000000" w:rsidR="00000000" w:rsidRPr="00000000">
              <w:rPr>
                <w:rtl w:val="0"/>
              </w:rPr>
            </w:r>
          </w:p>
        </w:tc>
        <w:tc>
          <w:tcPr>
            <w:vAlign w:val="bottom"/>
          </w:tcPr>
          <w:p w:rsidR="00000000" w:rsidDel="00000000" w:rsidP="00000000" w:rsidRDefault="00000000" w:rsidRPr="00000000" w14:paraId="0000009C">
            <w:pPr>
              <w:rPr/>
            </w:pPr>
            <w:r w:rsidDel="00000000" w:rsidR="00000000" w:rsidRPr="00000000">
              <w:rPr>
                <w:rFonts w:ascii="Calibri" w:cs="Calibri" w:eastAsia="Calibri" w:hAnsi="Calibri"/>
                <w:color w:val="000000"/>
                <w:rtl w:val="0"/>
              </w:rPr>
              <w:t xml:space="preserve">-0.028</w:t>
            </w:r>
            <w:r w:rsidDel="00000000" w:rsidR="00000000" w:rsidRPr="00000000">
              <w:rPr>
                <w:rtl w:val="0"/>
              </w:rPr>
            </w:r>
          </w:p>
        </w:tc>
        <w:tc>
          <w:tcPr>
            <w:vAlign w:val="bottom"/>
          </w:tcPr>
          <w:p w:rsidR="00000000" w:rsidDel="00000000" w:rsidP="00000000" w:rsidRDefault="00000000" w:rsidRPr="00000000" w14:paraId="0000009D">
            <w:pPr>
              <w:rPr/>
            </w:pPr>
            <w:r w:rsidDel="00000000" w:rsidR="00000000" w:rsidRPr="00000000">
              <w:rPr>
                <w:rFonts w:ascii="Calibri" w:cs="Calibri" w:eastAsia="Calibri" w:hAnsi="Calibri"/>
                <w:color w:val="000000"/>
                <w:rtl w:val="0"/>
              </w:rPr>
              <w:t xml:space="preserve">0.030</w:t>
            </w:r>
            <w:r w:rsidDel="00000000" w:rsidR="00000000" w:rsidRPr="00000000">
              <w:rPr>
                <w:rtl w:val="0"/>
              </w:rPr>
            </w:r>
          </w:p>
        </w:tc>
        <w:tc>
          <w:tcPr/>
          <w:p w:rsidR="00000000" w:rsidDel="00000000" w:rsidP="00000000" w:rsidRDefault="00000000" w:rsidRPr="00000000" w14:paraId="0000009E">
            <w:pPr>
              <w:rPr/>
            </w:pPr>
            <w:r w:rsidDel="00000000" w:rsidR="00000000" w:rsidRPr="00000000">
              <w:rPr>
                <w:rtl w:val="0"/>
              </w:rPr>
            </w:r>
          </w:p>
        </w:tc>
      </w:tr>
      <w:tr>
        <w:trPr>
          <w:cantSplit w:val="0"/>
          <w:tblHeader w:val="0"/>
        </w:trPr>
        <w:tc>
          <w:tcPr/>
          <w:p w:rsidR="00000000" w:rsidDel="00000000" w:rsidP="00000000" w:rsidRDefault="00000000" w:rsidRPr="00000000" w14:paraId="0000009F">
            <w:pPr>
              <w:rPr/>
            </w:pPr>
            <w:r w:rsidDel="00000000" w:rsidR="00000000" w:rsidRPr="00000000">
              <w:rPr>
                <w:rtl w:val="0"/>
              </w:rPr>
              <w:t xml:space="preserve">15</w:t>
            </w:r>
          </w:p>
        </w:tc>
        <w:tc>
          <w:tcPr>
            <w:gridSpan w:val="3"/>
          </w:tcPr>
          <w:p w:rsidR="00000000" w:rsidDel="00000000" w:rsidP="00000000" w:rsidRDefault="00000000" w:rsidRPr="00000000" w14:paraId="000000A0">
            <w:pPr>
              <w:rPr/>
            </w:pPr>
            <w:r w:rsidDel="00000000" w:rsidR="00000000" w:rsidRPr="00000000">
              <w:rPr>
                <w:rtl w:val="0"/>
              </w:rPr>
              <w:t xml:space="preserve">Total (11 + 12 + 13 + 14)</w:t>
            </w:r>
          </w:p>
        </w:tc>
        <w:tc>
          <w:tcPr>
            <w:vAlign w:val="bottom"/>
          </w:tcPr>
          <w:p w:rsidR="00000000" w:rsidDel="00000000" w:rsidP="00000000" w:rsidRDefault="00000000" w:rsidRPr="00000000" w14:paraId="000000A3">
            <w:pPr>
              <w:rPr>
                <w:b w:val="1"/>
              </w:rPr>
            </w:pPr>
            <w:r w:rsidDel="00000000" w:rsidR="00000000" w:rsidRPr="00000000">
              <w:rPr>
                <w:rFonts w:ascii="Calibri" w:cs="Calibri" w:eastAsia="Calibri" w:hAnsi="Calibri"/>
                <w:b w:val="1"/>
                <w:color w:val="000000"/>
                <w:rtl w:val="0"/>
              </w:rPr>
              <w:t xml:space="preserve">0.141</w:t>
            </w:r>
            <w:r w:rsidDel="00000000" w:rsidR="00000000" w:rsidRPr="00000000">
              <w:rPr>
                <w:rtl w:val="0"/>
              </w:rPr>
            </w:r>
          </w:p>
        </w:tc>
        <w:tc>
          <w:tcPr/>
          <w:p w:rsidR="00000000" w:rsidDel="00000000" w:rsidP="00000000" w:rsidRDefault="00000000" w:rsidRPr="00000000" w14:paraId="000000A4">
            <w:pPr>
              <w:rPr>
                <w:b w:val="1"/>
              </w:rPr>
            </w:pPr>
            <w:r w:rsidDel="00000000" w:rsidR="00000000" w:rsidRPr="00000000">
              <w:rPr>
                <w:rtl w:val="0"/>
              </w:rPr>
            </w:r>
          </w:p>
        </w:tc>
        <w:tc>
          <w:tcPr>
            <w:vAlign w:val="bottom"/>
          </w:tcPr>
          <w:p w:rsidR="00000000" w:rsidDel="00000000" w:rsidP="00000000" w:rsidRDefault="00000000" w:rsidRPr="00000000" w14:paraId="000000A5">
            <w:pPr>
              <w:rPr>
                <w:b w:val="1"/>
              </w:rPr>
            </w:pPr>
            <w:r w:rsidDel="00000000" w:rsidR="00000000" w:rsidRPr="00000000">
              <w:rPr>
                <w:rFonts w:ascii="Calibri" w:cs="Calibri" w:eastAsia="Calibri" w:hAnsi="Calibri"/>
                <w:b w:val="1"/>
                <w:color w:val="000000"/>
                <w:rtl w:val="0"/>
              </w:rPr>
              <w:t xml:space="preserve">0.036</w:t>
            </w:r>
            <w:r w:rsidDel="00000000" w:rsidR="00000000" w:rsidRPr="00000000">
              <w:rPr>
                <w:rtl w:val="0"/>
              </w:rPr>
            </w:r>
          </w:p>
        </w:tc>
        <w:tc>
          <w:tcPr>
            <w:vAlign w:val="bottom"/>
          </w:tcPr>
          <w:p w:rsidR="00000000" w:rsidDel="00000000" w:rsidP="00000000" w:rsidRDefault="00000000" w:rsidRPr="00000000" w14:paraId="000000A6">
            <w:pPr>
              <w:rPr>
                <w:b w:val="1"/>
              </w:rPr>
            </w:pPr>
            <w:r w:rsidDel="00000000" w:rsidR="00000000" w:rsidRPr="00000000">
              <w:rPr>
                <w:rFonts w:ascii="Calibri" w:cs="Calibri" w:eastAsia="Calibri" w:hAnsi="Calibri"/>
                <w:b w:val="1"/>
                <w:color w:val="000000"/>
                <w:rtl w:val="0"/>
              </w:rPr>
              <w:t xml:space="preserve">0.266</w:t>
            </w:r>
            <w:r w:rsidDel="00000000" w:rsidR="00000000" w:rsidRPr="00000000">
              <w:rPr>
                <w:rtl w:val="0"/>
              </w:rPr>
            </w:r>
          </w:p>
        </w:tc>
        <w:tc>
          <w:tcPr/>
          <w:p w:rsidR="00000000" w:rsidDel="00000000" w:rsidP="00000000" w:rsidRDefault="00000000" w:rsidRPr="00000000" w14:paraId="000000A7">
            <w:pPr>
              <w:rPr/>
            </w:pPr>
            <w:r w:rsidDel="00000000" w:rsidR="00000000" w:rsidRPr="00000000">
              <w:rPr>
                <w:rtl w:val="0"/>
              </w:rPr>
            </w:r>
          </w:p>
        </w:tc>
      </w:tr>
      <w:tr>
        <w:trPr>
          <w:cantSplit w:val="0"/>
          <w:tblHeader w:val="0"/>
        </w:trPr>
        <w:tc>
          <w:tcPr/>
          <w:p w:rsidR="00000000" w:rsidDel="00000000" w:rsidP="00000000" w:rsidRDefault="00000000" w:rsidRPr="00000000" w14:paraId="000000A8">
            <w:pPr>
              <w:rPr/>
            </w:pPr>
            <w:r w:rsidDel="00000000" w:rsidR="00000000" w:rsidRPr="00000000">
              <w:rPr>
                <w:rtl w:val="0"/>
              </w:rPr>
              <w:t xml:space="preserve">16</w:t>
            </w:r>
          </w:p>
        </w:tc>
        <w:tc>
          <w:tcPr>
            <w:gridSpan w:val="3"/>
          </w:tcPr>
          <w:p w:rsidR="00000000" w:rsidDel="00000000" w:rsidP="00000000" w:rsidRDefault="00000000" w:rsidRPr="00000000" w14:paraId="000000A9">
            <w:pPr>
              <w:rPr/>
            </w:pPr>
            <w:r w:rsidDel="00000000" w:rsidR="00000000" w:rsidRPr="00000000">
              <w:rPr>
                <w:rtl w:val="0"/>
              </w:rPr>
              <w:t xml:space="preserve">Proportion mediated (15 / 15 + 6)</w:t>
            </w:r>
          </w:p>
        </w:tc>
        <w:tc>
          <w:tcPr>
            <w:vAlign w:val="bottom"/>
          </w:tcPr>
          <w:p w:rsidR="00000000" w:rsidDel="00000000" w:rsidP="00000000" w:rsidRDefault="00000000" w:rsidRPr="00000000" w14:paraId="000000AC">
            <w:pPr>
              <w:rPr>
                <w:b w:val="1"/>
              </w:rPr>
            </w:pPr>
            <w:r w:rsidDel="00000000" w:rsidR="00000000" w:rsidRPr="00000000">
              <w:rPr>
                <w:rFonts w:ascii="Calibri" w:cs="Calibri" w:eastAsia="Calibri" w:hAnsi="Calibri"/>
                <w:b w:val="1"/>
                <w:color w:val="000000"/>
                <w:rtl w:val="0"/>
              </w:rPr>
              <w:t xml:space="preserve">0.190</w:t>
            </w:r>
            <w:r w:rsidDel="00000000" w:rsidR="00000000" w:rsidRPr="00000000">
              <w:rPr>
                <w:rtl w:val="0"/>
              </w:rPr>
            </w:r>
          </w:p>
        </w:tc>
        <w:tc>
          <w:tcPr/>
          <w:p w:rsidR="00000000" w:rsidDel="00000000" w:rsidP="00000000" w:rsidRDefault="00000000" w:rsidRPr="00000000" w14:paraId="000000AD">
            <w:pPr>
              <w:rPr>
                <w:b w:val="1"/>
              </w:rPr>
            </w:pPr>
            <w:r w:rsidDel="00000000" w:rsidR="00000000" w:rsidRPr="00000000">
              <w:rPr>
                <w:rtl w:val="0"/>
              </w:rPr>
            </w:r>
          </w:p>
        </w:tc>
        <w:tc>
          <w:tcPr>
            <w:vAlign w:val="bottom"/>
          </w:tcPr>
          <w:p w:rsidR="00000000" w:rsidDel="00000000" w:rsidP="00000000" w:rsidRDefault="00000000" w:rsidRPr="00000000" w14:paraId="000000AE">
            <w:pPr>
              <w:rPr>
                <w:b w:val="1"/>
              </w:rPr>
            </w:pPr>
            <w:r w:rsidDel="00000000" w:rsidR="00000000" w:rsidRPr="00000000">
              <w:rPr>
                <w:rFonts w:ascii="Calibri" w:cs="Calibri" w:eastAsia="Calibri" w:hAnsi="Calibri"/>
                <w:b w:val="1"/>
                <w:color w:val="000000"/>
                <w:rtl w:val="0"/>
              </w:rPr>
              <w:t xml:space="preserve">0.059</w:t>
            </w:r>
            <w:r w:rsidDel="00000000" w:rsidR="00000000" w:rsidRPr="00000000">
              <w:rPr>
                <w:rtl w:val="0"/>
              </w:rPr>
            </w:r>
          </w:p>
        </w:tc>
        <w:tc>
          <w:tcPr>
            <w:vAlign w:val="bottom"/>
          </w:tcPr>
          <w:p w:rsidR="00000000" w:rsidDel="00000000" w:rsidP="00000000" w:rsidRDefault="00000000" w:rsidRPr="00000000" w14:paraId="000000AF">
            <w:pPr>
              <w:rPr>
                <w:b w:val="1"/>
              </w:rPr>
            </w:pPr>
            <w:r w:rsidDel="00000000" w:rsidR="00000000" w:rsidRPr="00000000">
              <w:rPr>
                <w:rFonts w:ascii="Calibri" w:cs="Calibri" w:eastAsia="Calibri" w:hAnsi="Calibri"/>
                <w:b w:val="1"/>
                <w:color w:val="000000"/>
                <w:rtl w:val="0"/>
              </w:rPr>
              <w:t xml:space="preserve">0.501</w:t>
            </w:r>
            <w:r w:rsidDel="00000000" w:rsidR="00000000" w:rsidRPr="00000000">
              <w:rPr>
                <w:rtl w:val="0"/>
              </w:rPr>
            </w:r>
          </w:p>
        </w:tc>
        <w:tc>
          <w:tcPr/>
          <w:p w:rsidR="00000000" w:rsidDel="00000000" w:rsidP="00000000" w:rsidRDefault="00000000" w:rsidRPr="00000000" w14:paraId="000000B0">
            <w:pPr>
              <w:rPr/>
            </w:pPr>
            <w:r w:rsidDel="00000000" w:rsidR="00000000" w:rsidRPr="00000000">
              <w:rPr>
                <w:rtl w:val="0"/>
              </w:rPr>
            </w:r>
          </w:p>
        </w:tc>
      </w:tr>
    </w:tbl>
    <w:p w:rsidR="00000000" w:rsidDel="00000000" w:rsidP="00000000" w:rsidRDefault="00000000" w:rsidRPr="00000000" w14:paraId="000000B1">
      <w:pPr>
        <w:rPr/>
      </w:pPr>
      <w:r w:rsidDel="00000000" w:rsidR="00000000" w:rsidRPr="00000000">
        <w:rPr>
          <w:rtl w:val="0"/>
        </w:rPr>
        <w:tab/>
      </w:r>
    </w:p>
    <w:p w:rsidR="00000000" w:rsidDel="00000000" w:rsidP="00000000" w:rsidRDefault="00000000" w:rsidRPr="00000000" w14:paraId="000000B2">
      <w:pPr>
        <w:rPr>
          <w:b w:val="1"/>
        </w:rPr>
      </w:pPr>
      <w:r w:rsidDel="00000000" w:rsidR="00000000" w:rsidRPr="00000000">
        <w:rPr>
          <w:b w:val="1"/>
          <w:rtl w:val="0"/>
        </w:rPr>
        <w:t xml:space="preserve">Supplemental table 5: Mediation analysis of more than one 12-month mental disorder among women</w:t>
      </w:r>
    </w:p>
    <w:p w:rsidR="00000000" w:rsidDel="00000000" w:rsidP="00000000" w:rsidRDefault="00000000" w:rsidRPr="00000000" w14:paraId="000000B3">
      <w:pPr>
        <w:rPr/>
      </w:pPr>
      <w:r w:rsidDel="00000000" w:rsidR="00000000" w:rsidRPr="00000000">
        <w:rPr>
          <w:rtl w:val="0"/>
        </w:rPr>
      </w:r>
    </w:p>
    <w:tbl>
      <w:tblPr>
        <w:tblStyle w:val="Table2"/>
        <w:tblW w:w="13906.0" w:type="dxa"/>
        <w:jc w:val="left"/>
        <w:tblInd w:w="0.0" w:type="dxa"/>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460"/>
        <w:gridCol w:w="1392"/>
        <w:gridCol w:w="4312"/>
        <w:gridCol w:w="2929"/>
        <w:gridCol w:w="1089"/>
        <w:gridCol w:w="765"/>
        <w:gridCol w:w="1044"/>
        <w:gridCol w:w="956"/>
        <w:gridCol w:w="959"/>
        <w:tblGridChange w:id="0">
          <w:tblGrid>
            <w:gridCol w:w="460"/>
            <w:gridCol w:w="1392"/>
            <w:gridCol w:w="4312"/>
            <w:gridCol w:w="2929"/>
            <w:gridCol w:w="1089"/>
            <w:gridCol w:w="765"/>
            <w:gridCol w:w="1044"/>
            <w:gridCol w:w="956"/>
            <w:gridCol w:w="959"/>
          </w:tblGrid>
        </w:tblGridChange>
      </w:tblGrid>
      <w:tr>
        <w:trPr>
          <w:cantSplit w:val="0"/>
          <w:tblHeader w:val="0"/>
        </w:trPr>
        <w:tc>
          <w:tcPr/>
          <w:p w:rsidR="00000000" w:rsidDel="00000000" w:rsidP="00000000" w:rsidRDefault="00000000" w:rsidRPr="00000000" w14:paraId="000000B4">
            <w:pPr>
              <w:rPr/>
            </w:pPr>
            <w:r w:rsidDel="00000000" w:rsidR="00000000" w:rsidRPr="00000000">
              <w:rPr>
                <w:rtl w:val="0"/>
              </w:rPr>
            </w:r>
          </w:p>
        </w:tc>
        <w:tc>
          <w:tcPr/>
          <w:p w:rsidR="00000000" w:rsidDel="00000000" w:rsidP="00000000" w:rsidRDefault="00000000" w:rsidRPr="00000000" w14:paraId="000000B5">
            <w:pPr>
              <w:rPr>
                <w:b w:val="1"/>
              </w:rPr>
            </w:pPr>
            <w:r w:rsidDel="00000000" w:rsidR="00000000" w:rsidRPr="00000000">
              <w:rPr>
                <w:b w:val="1"/>
                <w:rtl w:val="0"/>
              </w:rPr>
              <w:t xml:space="preserve">Model</w:t>
            </w:r>
          </w:p>
        </w:tc>
        <w:tc>
          <w:tcPr/>
          <w:p w:rsidR="00000000" w:rsidDel="00000000" w:rsidP="00000000" w:rsidRDefault="00000000" w:rsidRPr="00000000" w14:paraId="000000B6">
            <w:pPr>
              <w:rPr>
                <w:b w:val="1"/>
              </w:rPr>
            </w:pPr>
            <w:r w:rsidDel="00000000" w:rsidR="00000000" w:rsidRPr="00000000">
              <w:rPr>
                <w:b w:val="1"/>
                <w:rtl w:val="0"/>
              </w:rPr>
              <w:t xml:space="preserve">Outcome</w:t>
            </w:r>
          </w:p>
        </w:tc>
        <w:tc>
          <w:tcPr/>
          <w:p w:rsidR="00000000" w:rsidDel="00000000" w:rsidP="00000000" w:rsidRDefault="00000000" w:rsidRPr="00000000" w14:paraId="000000B7">
            <w:pPr>
              <w:rPr>
                <w:b w:val="1"/>
              </w:rPr>
            </w:pPr>
            <w:r w:rsidDel="00000000" w:rsidR="00000000" w:rsidRPr="00000000">
              <w:rPr>
                <w:b w:val="1"/>
                <w:rtl w:val="0"/>
              </w:rPr>
              <w:t xml:space="preserve">Predictor</w:t>
            </w:r>
          </w:p>
        </w:tc>
        <w:tc>
          <w:tcPr/>
          <w:p w:rsidR="00000000" w:rsidDel="00000000" w:rsidP="00000000" w:rsidRDefault="00000000" w:rsidRPr="00000000" w14:paraId="000000B8">
            <w:pPr>
              <w:rPr>
                <w:b w:val="1"/>
              </w:rPr>
            </w:pPr>
            <w:r w:rsidDel="00000000" w:rsidR="00000000" w:rsidRPr="00000000">
              <w:rPr>
                <w:b w:val="1"/>
                <w:rtl w:val="0"/>
              </w:rPr>
              <w:t xml:space="preserve">Estimate</w:t>
            </w:r>
          </w:p>
        </w:tc>
        <w:tc>
          <w:tcPr/>
          <w:p w:rsidR="00000000" w:rsidDel="00000000" w:rsidP="00000000" w:rsidRDefault="00000000" w:rsidRPr="00000000" w14:paraId="000000B9">
            <w:pPr>
              <w:rPr>
                <w:b w:val="1"/>
              </w:rPr>
            </w:pPr>
            <w:r w:rsidDel="00000000" w:rsidR="00000000" w:rsidRPr="00000000">
              <w:rPr>
                <w:b w:val="1"/>
                <w:rtl w:val="0"/>
              </w:rPr>
              <w:t xml:space="preserve">OR</w:t>
            </w:r>
          </w:p>
        </w:tc>
        <w:tc>
          <w:tcPr>
            <w:gridSpan w:val="2"/>
          </w:tcPr>
          <w:p w:rsidR="00000000" w:rsidDel="00000000" w:rsidP="00000000" w:rsidRDefault="00000000" w:rsidRPr="00000000" w14:paraId="000000BA">
            <w:pPr>
              <w:rPr>
                <w:b w:val="1"/>
              </w:rPr>
            </w:pPr>
            <w:r w:rsidDel="00000000" w:rsidR="00000000" w:rsidRPr="00000000">
              <w:rPr>
                <w:b w:val="1"/>
                <w:rtl w:val="0"/>
              </w:rPr>
              <w:t xml:space="preserve">95% CI</w:t>
            </w:r>
          </w:p>
        </w:tc>
        <w:tc>
          <w:tcPr/>
          <w:p w:rsidR="00000000" w:rsidDel="00000000" w:rsidP="00000000" w:rsidRDefault="00000000" w:rsidRPr="00000000" w14:paraId="000000BC">
            <w:pPr>
              <w:rPr>
                <w:b w:val="1"/>
              </w:rPr>
            </w:pPr>
            <w:r w:rsidDel="00000000" w:rsidR="00000000" w:rsidRPr="00000000">
              <w:rPr>
                <w:b w:val="1"/>
                <w:rtl w:val="0"/>
              </w:rPr>
              <w:t xml:space="preserve">p-value</w:t>
            </w:r>
          </w:p>
        </w:tc>
      </w:tr>
      <w:tr>
        <w:trPr>
          <w:cantSplit w:val="0"/>
          <w:tblHeader w:val="0"/>
        </w:trPr>
        <w:tc>
          <w:tcPr/>
          <w:p w:rsidR="00000000" w:rsidDel="00000000" w:rsidP="00000000" w:rsidRDefault="00000000" w:rsidRPr="00000000" w14:paraId="000000BD">
            <w:pPr>
              <w:rPr/>
            </w:pPr>
            <w:r w:rsidDel="00000000" w:rsidR="00000000" w:rsidRPr="00000000">
              <w:rPr>
                <w:rtl w:val="0"/>
              </w:rPr>
              <w:t xml:space="preserve">1</w:t>
            </w:r>
          </w:p>
        </w:tc>
        <w:tc>
          <w:tcPr/>
          <w:p w:rsidR="00000000" w:rsidDel="00000000" w:rsidP="00000000" w:rsidRDefault="00000000" w:rsidRPr="00000000" w14:paraId="000000BE">
            <w:pPr>
              <w:rPr/>
            </w:pPr>
            <w:r w:rsidDel="00000000" w:rsidR="00000000" w:rsidRPr="00000000">
              <w:rPr>
                <w:rtl w:val="0"/>
              </w:rPr>
              <w:t xml:space="preserve">Model 1</w:t>
            </w:r>
          </w:p>
        </w:tc>
        <w:tc>
          <w:tcPr/>
          <w:p w:rsidR="00000000" w:rsidDel="00000000" w:rsidP="00000000" w:rsidRDefault="00000000" w:rsidRPr="00000000" w14:paraId="000000BF">
            <w:pPr>
              <w:rPr/>
            </w:pPr>
            <w:r w:rsidDel="00000000" w:rsidR="00000000" w:rsidRPr="00000000">
              <w:rPr>
                <w:rtl w:val="0"/>
              </w:rPr>
              <w:t xml:space="preserve">More than one 12-month mental disorder</w:t>
            </w:r>
          </w:p>
        </w:tc>
        <w:tc>
          <w:tcPr/>
          <w:p w:rsidR="00000000" w:rsidDel="00000000" w:rsidP="00000000" w:rsidRDefault="00000000" w:rsidRPr="00000000" w14:paraId="000000C0">
            <w:pPr>
              <w:rPr/>
            </w:pPr>
            <w:r w:rsidDel="00000000" w:rsidR="00000000" w:rsidRPr="00000000">
              <w:rPr>
                <w:rtl w:val="0"/>
              </w:rPr>
              <w:t xml:space="preserve">Sexual orientation</w:t>
            </w:r>
          </w:p>
        </w:tc>
        <w:tc>
          <w:tcPr>
            <w:vAlign w:val="bottom"/>
          </w:tcPr>
          <w:p w:rsidR="00000000" w:rsidDel="00000000" w:rsidP="00000000" w:rsidRDefault="00000000" w:rsidRPr="00000000" w14:paraId="000000C1">
            <w:pPr>
              <w:rPr>
                <w:b w:val="1"/>
              </w:rPr>
            </w:pPr>
            <w:r w:rsidDel="00000000" w:rsidR="00000000" w:rsidRPr="00000000">
              <w:rPr>
                <w:rFonts w:ascii="Calibri" w:cs="Calibri" w:eastAsia="Calibri" w:hAnsi="Calibri"/>
                <w:b w:val="1"/>
                <w:color w:val="000000"/>
                <w:rtl w:val="0"/>
              </w:rPr>
              <w:t xml:space="preserve">1.172</w:t>
            </w:r>
            <w:r w:rsidDel="00000000" w:rsidR="00000000" w:rsidRPr="00000000">
              <w:rPr>
                <w:rtl w:val="0"/>
              </w:rPr>
            </w:r>
          </w:p>
        </w:tc>
        <w:tc>
          <w:tcPr>
            <w:vAlign w:val="bottom"/>
          </w:tcPr>
          <w:p w:rsidR="00000000" w:rsidDel="00000000" w:rsidP="00000000" w:rsidRDefault="00000000" w:rsidRPr="00000000" w14:paraId="000000C2">
            <w:pPr>
              <w:rPr>
                <w:b w:val="1"/>
              </w:rPr>
            </w:pPr>
            <w:r w:rsidDel="00000000" w:rsidR="00000000" w:rsidRPr="00000000">
              <w:rPr>
                <w:rFonts w:ascii="Calibri" w:cs="Calibri" w:eastAsia="Calibri" w:hAnsi="Calibri"/>
                <w:b w:val="1"/>
                <w:color w:val="000000"/>
                <w:rtl w:val="0"/>
              </w:rPr>
              <w:t xml:space="preserve">3.23*</w:t>
            </w:r>
            <w:r w:rsidDel="00000000" w:rsidR="00000000" w:rsidRPr="00000000">
              <w:rPr>
                <w:rtl w:val="0"/>
              </w:rPr>
            </w:r>
          </w:p>
        </w:tc>
        <w:tc>
          <w:tcPr>
            <w:vAlign w:val="bottom"/>
          </w:tcPr>
          <w:p w:rsidR="00000000" w:rsidDel="00000000" w:rsidP="00000000" w:rsidRDefault="00000000" w:rsidRPr="00000000" w14:paraId="000000C3">
            <w:pPr>
              <w:rPr>
                <w:b w:val="1"/>
              </w:rPr>
            </w:pPr>
            <w:r w:rsidDel="00000000" w:rsidR="00000000" w:rsidRPr="00000000">
              <w:rPr>
                <w:rFonts w:ascii="Calibri" w:cs="Calibri" w:eastAsia="Calibri" w:hAnsi="Calibri"/>
                <w:b w:val="1"/>
                <w:color w:val="000000"/>
                <w:rtl w:val="0"/>
              </w:rPr>
              <w:t xml:space="preserve">2.20</w:t>
            </w:r>
            <w:r w:rsidDel="00000000" w:rsidR="00000000" w:rsidRPr="00000000">
              <w:rPr>
                <w:rtl w:val="0"/>
              </w:rPr>
            </w:r>
          </w:p>
        </w:tc>
        <w:tc>
          <w:tcPr>
            <w:vAlign w:val="bottom"/>
          </w:tcPr>
          <w:p w:rsidR="00000000" w:rsidDel="00000000" w:rsidP="00000000" w:rsidRDefault="00000000" w:rsidRPr="00000000" w14:paraId="000000C4">
            <w:pPr>
              <w:rPr>
                <w:b w:val="1"/>
              </w:rPr>
            </w:pPr>
            <w:r w:rsidDel="00000000" w:rsidR="00000000" w:rsidRPr="00000000">
              <w:rPr>
                <w:rFonts w:ascii="Calibri" w:cs="Calibri" w:eastAsia="Calibri" w:hAnsi="Calibri"/>
                <w:b w:val="1"/>
                <w:color w:val="000000"/>
                <w:rtl w:val="0"/>
              </w:rPr>
              <w:t xml:space="preserve">4.73</w:t>
            </w:r>
            <w:r w:rsidDel="00000000" w:rsidR="00000000" w:rsidRPr="00000000">
              <w:rPr>
                <w:rtl w:val="0"/>
              </w:rPr>
            </w:r>
          </w:p>
        </w:tc>
        <w:tc>
          <w:tcPr>
            <w:vAlign w:val="bottom"/>
          </w:tcPr>
          <w:p w:rsidR="00000000" w:rsidDel="00000000" w:rsidP="00000000" w:rsidRDefault="00000000" w:rsidRPr="00000000" w14:paraId="000000C5">
            <w:pPr>
              <w:rPr>
                <w:b w:val="1"/>
              </w:rPr>
            </w:pPr>
            <w:r w:rsidDel="00000000" w:rsidR="00000000" w:rsidRPr="00000000">
              <w:rPr>
                <w:rFonts w:ascii="Calibri" w:cs="Calibri" w:eastAsia="Calibri" w:hAnsi="Calibri"/>
                <w:b w:val="1"/>
                <w:color w:val="000000"/>
                <w:rtl w:val="0"/>
              </w:rPr>
              <w:t xml:space="preserve">&lt;.001</w:t>
            </w:r>
            <w:r w:rsidDel="00000000" w:rsidR="00000000" w:rsidRPr="00000000">
              <w:rPr>
                <w:rtl w:val="0"/>
              </w:rPr>
            </w:r>
          </w:p>
        </w:tc>
      </w:tr>
      <w:tr>
        <w:trPr>
          <w:cantSplit w:val="0"/>
          <w:tblHeader w:val="0"/>
        </w:trPr>
        <w:tc>
          <w:tcPr/>
          <w:p w:rsidR="00000000" w:rsidDel="00000000" w:rsidP="00000000" w:rsidRDefault="00000000" w:rsidRPr="00000000" w14:paraId="000000C6">
            <w:pPr>
              <w:rPr/>
            </w:pPr>
            <w:r w:rsidDel="00000000" w:rsidR="00000000" w:rsidRPr="00000000">
              <w:rPr>
                <w:rtl w:val="0"/>
              </w:rPr>
              <w:t xml:space="preserve">2</w:t>
            </w:r>
          </w:p>
        </w:tc>
        <w:tc>
          <w:tcPr>
            <w:vMerge w:val="restart"/>
          </w:tcPr>
          <w:p w:rsidR="00000000" w:rsidDel="00000000" w:rsidP="00000000" w:rsidRDefault="00000000" w:rsidRPr="00000000" w14:paraId="000000C7">
            <w:pPr>
              <w:rPr/>
            </w:pPr>
            <w:r w:rsidDel="00000000" w:rsidR="00000000" w:rsidRPr="00000000">
              <w:rPr>
                <w:rtl w:val="0"/>
              </w:rPr>
              <w:t xml:space="preserve">Model-set 2</w:t>
            </w:r>
          </w:p>
        </w:tc>
        <w:tc>
          <w:tcPr/>
          <w:p w:rsidR="00000000" w:rsidDel="00000000" w:rsidP="00000000" w:rsidRDefault="00000000" w:rsidRPr="00000000" w14:paraId="000000C8">
            <w:pPr>
              <w:rPr/>
            </w:pPr>
            <w:r w:rsidDel="00000000" w:rsidR="00000000" w:rsidRPr="00000000">
              <w:rPr>
                <w:rtl w:val="0"/>
              </w:rPr>
              <w:t xml:space="preserve">Family – contact frequency</w:t>
            </w:r>
          </w:p>
        </w:tc>
        <w:tc>
          <w:tcPr/>
          <w:p w:rsidR="00000000" w:rsidDel="00000000" w:rsidP="00000000" w:rsidRDefault="00000000" w:rsidRPr="00000000" w14:paraId="000000C9">
            <w:pPr>
              <w:rPr/>
            </w:pPr>
            <w:r w:rsidDel="00000000" w:rsidR="00000000" w:rsidRPr="00000000">
              <w:rPr>
                <w:rtl w:val="0"/>
              </w:rPr>
              <w:t xml:space="preserve">Sexual orientation</w:t>
            </w:r>
          </w:p>
        </w:tc>
        <w:tc>
          <w:tcPr>
            <w:vAlign w:val="bottom"/>
          </w:tcPr>
          <w:p w:rsidR="00000000" w:rsidDel="00000000" w:rsidP="00000000" w:rsidRDefault="00000000" w:rsidRPr="00000000" w14:paraId="000000CA">
            <w:pPr>
              <w:rPr>
                <w:b w:val="1"/>
              </w:rPr>
            </w:pPr>
            <w:r w:rsidDel="00000000" w:rsidR="00000000" w:rsidRPr="00000000">
              <w:rPr>
                <w:rFonts w:ascii="Calibri" w:cs="Calibri" w:eastAsia="Calibri" w:hAnsi="Calibri"/>
                <w:b w:val="1"/>
                <w:color w:val="000000"/>
                <w:rtl w:val="0"/>
              </w:rPr>
              <w:t xml:space="preserve">-0.457</w:t>
            </w:r>
            <w:r w:rsidDel="00000000" w:rsidR="00000000" w:rsidRPr="00000000">
              <w:rPr>
                <w:rtl w:val="0"/>
              </w:rPr>
            </w:r>
          </w:p>
        </w:tc>
        <w:tc>
          <w:tcPr>
            <w:vAlign w:val="bottom"/>
          </w:tcPr>
          <w:p w:rsidR="00000000" w:rsidDel="00000000" w:rsidP="00000000" w:rsidRDefault="00000000" w:rsidRPr="00000000" w14:paraId="000000CB">
            <w:pPr>
              <w:rPr>
                <w:b w:val="1"/>
              </w:rPr>
            </w:pPr>
            <w:r w:rsidDel="00000000" w:rsidR="00000000" w:rsidRPr="00000000">
              <w:rPr>
                <w:rFonts w:ascii="Calibri" w:cs="Calibri" w:eastAsia="Calibri" w:hAnsi="Calibri"/>
                <w:b w:val="1"/>
                <w:color w:val="000000"/>
                <w:rtl w:val="0"/>
              </w:rPr>
              <w:t xml:space="preserve">0.63*</w:t>
            </w:r>
            <w:r w:rsidDel="00000000" w:rsidR="00000000" w:rsidRPr="00000000">
              <w:rPr>
                <w:rtl w:val="0"/>
              </w:rPr>
            </w:r>
          </w:p>
        </w:tc>
        <w:tc>
          <w:tcPr>
            <w:vAlign w:val="bottom"/>
          </w:tcPr>
          <w:p w:rsidR="00000000" w:rsidDel="00000000" w:rsidP="00000000" w:rsidRDefault="00000000" w:rsidRPr="00000000" w14:paraId="000000CC">
            <w:pPr>
              <w:rPr>
                <w:b w:val="1"/>
              </w:rPr>
            </w:pPr>
            <w:r w:rsidDel="00000000" w:rsidR="00000000" w:rsidRPr="00000000">
              <w:rPr>
                <w:rFonts w:ascii="Calibri" w:cs="Calibri" w:eastAsia="Calibri" w:hAnsi="Calibri"/>
                <w:b w:val="1"/>
                <w:color w:val="000000"/>
                <w:rtl w:val="0"/>
              </w:rPr>
              <w:t xml:space="preserve">0.46</w:t>
            </w:r>
            <w:r w:rsidDel="00000000" w:rsidR="00000000" w:rsidRPr="00000000">
              <w:rPr>
                <w:rtl w:val="0"/>
              </w:rPr>
            </w:r>
          </w:p>
        </w:tc>
        <w:tc>
          <w:tcPr>
            <w:vAlign w:val="bottom"/>
          </w:tcPr>
          <w:p w:rsidR="00000000" w:rsidDel="00000000" w:rsidP="00000000" w:rsidRDefault="00000000" w:rsidRPr="00000000" w14:paraId="000000CD">
            <w:pPr>
              <w:rPr>
                <w:b w:val="1"/>
              </w:rPr>
            </w:pPr>
            <w:r w:rsidDel="00000000" w:rsidR="00000000" w:rsidRPr="00000000">
              <w:rPr>
                <w:rFonts w:ascii="Calibri" w:cs="Calibri" w:eastAsia="Calibri" w:hAnsi="Calibri"/>
                <w:b w:val="1"/>
                <w:color w:val="000000"/>
                <w:rtl w:val="0"/>
              </w:rPr>
              <w:t xml:space="preserve">0.87</w:t>
            </w:r>
            <w:r w:rsidDel="00000000" w:rsidR="00000000" w:rsidRPr="00000000">
              <w:rPr>
                <w:rtl w:val="0"/>
              </w:rPr>
            </w:r>
          </w:p>
        </w:tc>
        <w:tc>
          <w:tcPr>
            <w:vAlign w:val="bottom"/>
          </w:tcPr>
          <w:p w:rsidR="00000000" w:rsidDel="00000000" w:rsidP="00000000" w:rsidRDefault="00000000" w:rsidRPr="00000000" w14:paraId="000000CE">
            <w:pPr>
              <w:rPr>
                <w:b w:val="1"/>
              </w:rPr>
            </w:pPr>
            <w:r w:rsidDel="00000000" w:rsidR="00000000" w:rsidRPr="00000000">
              <w:rPr>
                <w:rFonts w:ascii="Calibri" w:cs="Calibri" w:eastAsia="Calibri" w:hAnsi="Calibri"/>
                <w:b w:val="1"/>
                <w:color w:val="000000"/>
                <w:rtl w:val="0"/>
              </w:rPr>
              <w:t xml:space="preserve">0.005</w:t>
            </w:r>
            <w:r w:rsidDel="00000000" w:rsidR="00000000" w:rsidRPr="00000000">
              <w:rPr>
                <w:rtl w:val="0"/>
              </w:rPr>
            </w:r>
          </w:p>
        </w:tc>
      </w:tr>
      <w:tr>
        <w:trPr>
          <w:cantSplit w:val="0"/>
          <w:tblHeader w:val="0"/>
        </w:trPr>
        <w:tc>
          <w:tcPr/>
          <w:p w:rsidR="00000000" w:rsidDel="00000000" w:rsidP="00000000" w:rsidRDefault="00000000" w:rsidRPr="00000000" w14:paraId="000000CF">
            <w:pPr>
              <w:rPr/>
            </w:pPr>
            <w:r w:rsidDel="00000000" w:rsidR="00000000" w:rsidRPr="00000000">
              <w:rPr>
                <w:rtl w:val="0"/>
              </w:rPr>
              <w:t xml:space="preserve">3</w:t>
            </w:r>
          </w:p>
        </w:tc>
        <w:tc>
          <w:tcPr>
            <w:vMerge w:val="continue"/>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D1">
            <w:pPr>
              <w:rPr/>
            </w:pPr>
            <w:r w:rsidDel="00000000" w:rsidR="00000000" w:rsidRPr="00000000">
              <w:rPr>
                <w:rtl w:val="0"/>
              </w:rPr>
              <w:t xml:space="preserve">Family - openness</w:t>
            </w:r>
          </w:p>
        </w:tc>
        <w:tc>
          <w:tcPr/>
          <w:p w:rsidR="00000000" w:rsidDel="00000000" w:rsidP="00000000" w:rsidRDefault="00000000" w:rsidRPr="00000000" w14:paraId="000000D2">
            <w:pPr>
              <w:rPr/>
            </w:pPr>
            <w:r w:rsidDel="00000000" w:rsidR="00000000" w:rsidRPr="00000000">
              <w:rPr>
                <w:rtl w:val="0"/>
              </w:rPr>
              <w:t xml:space="preserve">Sexual orientation</w:t>
            </w:r>
          </w:p>
        </w:tc>
        <w:tc>
          <w:tcPr>
            <w:vAlign w:val="bottom"/>
          </w:tcPr>
          <w:p w:rsidR="00000000" w:rsidDel="00000000" w:rsidP="00000000" w:rsidRDefault="00000000" w:rsidRPr="00000000" w14:paraId="000000D3">
            <w:pPr>
              <w:rPr>
                <w:b w:val="1"/>
              </w:rPr>
            </w:pPr>
            <w:r w:rsidDel="00000000" w:rsidR="00000000" w:rsidRPr="00000000">
              <w:rPr>
                <w:rFonts w:ascii="Calibri" w:cs="Calibri" w:eastAsia="Calibri" w:hAnsi="Calibri"/>
                <w:b w:val="1"/>
                <w:color w:val="000000"/>
                <w:rtl w:val="0"/>
              </w:rPr>
              <w:t xml:space="preserve">-0.704</w:t>
            </w:r>
            <w:r w:rsidDel="00000000" w:rsidR="00000000" w:rsidRPr="00000000">
              <w:rPr>
                <w:rtl w:val="0"/>
              </w:rPr>
            </w:r>
          </w:p>
        </w:tc>
        <w:tc>
          <w:tcPr>
            <w:vAlign w:val="bottom"/>
          </w:tcPr>
          <w:p w:rsidR="00000000" w:rsidDel="00000000" w:rsidP="00000000" w:rsidRDefault="00000000" w:rsidRPr="00000000" w14:paraId="000000D4">
            <w:pPr>
              <w:rPr>
                <w:b w:val="1"/>
              </w:rPr>
            </w:pPr>
            <w:r w:rsidDel="00000000" w:rsidR="00000000" w:rsidRPr="00000000">
              <w:rPr>
                <w:rFonts w:ascii="Calibri" w:cs="Calibri" w:eastAsia="Calibri" w:hAnsi="Calibri"/>
                <w:b w:val="1"/>
                <w:color w:val="000000"/>
                <w:rtl w:val="0"/>
              </w:rPr>
              <w:t xml:space="preserve">0.49*</w:t>
            </w:r>
            <w:r w:rsidDel="00000000" w:rsidR="00000000" w:rsidRPr="00000000">
              <w:rPr>
                <w:rtl w:val="0"/>
              </w:rPr>
            </w:r>
          </w:p>
        </w:tc>
        <w:tc>
          <w:tcPr>
            <w:vAlign w:val="bottom"/>
          </w:tcPr>
          <w:p w:rsidR="00000000" w:rsidDel="00000000" w:rsidP="00000000" w:rsidRDefault="00000000" w:rsidRPr="00000000" w14:paraId="000000D5">
            <w:pPr>
              <w:rPr>
                <w:b w:val="1"/>
              </w:rPr>
            </w:pPr>
            <w:r w:rsidDel="00000000" w:rsidR="00000000" w:rsidRPr="00000000">
              <w:rPr>
                <w:rFonts w:ascii="Calibri" w:cs="Calibri" w:eastAsia="Calibri" w:hAnsi="Calibri"/>
                <w:b w:val="1"/>
                <w:color w:val="000000"/>
                <w:rtl w:val="0"/>
              </w:rPr>
              <w:t xml:space="preserve">0.35</w:t>
            </w:r>
            <w:r w:rsidDel="00000000" w:rsidR="00000000" w:rsidRPr="00000000">
              <w:rPr>
                <w:rtl w:val="0"/>
              </w:rPr>
            </w:r>
          </w:p>
        </w:tc>
        <w:tc>
          <w:tcPr>
            <w:vAlign w:val="bottom"/>
          </w:tcPr>
          <w:p w:rsidR="00000000" w:rsidDel="00000000" w:rsidP="00000000" w:rsidRDefault="00000000" w:rsidRPr="00000000" w14:paraId="000000D6">
            <w:pPr>
              <w:rPr>
                <w:b w:val="1"/>
              </w:rPr>
            </w:pPr>
            <w:r w:rsidDel="00000000" w:rsidR="00000000" w:rsidRPr="00000000">
              <w:rPr>
                <w:rFonts w:ascii="Calibri" w:cs="Calibri" w:eastAsia="Calibri" w:hAnsi="Calibri"/>
                <w:b w:val="1"/>
                <w:color w:val="000000"/>
                <w:rtl w:val="0"/>
              </w:rPr>
              <w:t xml:space="preserve">0.70</w:t>
            </w:r>
            <w:r w:rsidDel="00000000" w:rsidR="00000000" w:rsidRPr="00000000">
              <w:rPr>
                <w:rtl w:val="0"/>
              </w:rPr>
            </w:r>
          </w:p>
        </w:tc>
        <w:tc>
          <w:tcPr>
            <w:vAlign w:val="bottom"/>
          </w:tcPr>
          <w:p w:rsidR="00000000" w:rsidDel="00000000" w:rsidP="00000000" w:rsidRDefault="00000000" w:rsidRPr="00000000" w14:paraId="000000D7">
            <w:pPr>
              <w:rPr>
                <w:b w:val="1"/>
              </w:rPr>
            </w:pPr>
            <w:r w:rsidDel="00000000" w:rsidR="00000000" w:rsidRPr="00000000">
              <w:rPr>
                <w:rFonts w:ascii="Calibri" w:cs="Calibri" w:eastAsia="Calibri" w:hAnsi="Calibri"/>
                <w:b w:val="1"/>
                <w:color w:val="000000"/>
                <w:rtl w:val="0"/>
              </w:rPr>
              <w:t xml:space="preserve">&lt;.001</w:t>
            </w:r>
            <w:r w:rsidDel="00000000" w:rsidR="00000000" w:rsidRPr="00000000">
              <w:rPr>
                <w:rtl w:val="0"/>
              </w:rPr>
            </w:r>
          </w:p>
        </w:tc>
      </w:tr>
      <w:tr>
        <w:trPr>
          <w:cantSplit w:val="0"/>
          <w:tblHeader w:val="0"/>
        </w:trPr>
        <w:tc>
          <w:tcPr/>
          <w:p w:rsidR="00000000" w:rsidDel="00000000" w:rsidP="00000000" w:rsidRDefault="00000000" w:rsidRPr="00000000" w14:paraId="000000D8">
            <w:pPr>
              <w:rPr/>
            </w:pPr>
            <w:r w:rsidDel="00000000" w:rsidR="00000000" w:rsidRPr="00000000">
              <w:rPr>
                <w:rtl w:val="0"/>
              </w:rPr>
              <w:t xml:space="preserve">4</w:t>
            </w:r>
          </w:p>
        </w:tc>
        <w:tc>
          <w:tcPr>
            <w:vMerge w:val="continue"/>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DA">
            <w:pPr>
              <w:rPr/>
            </w:pPr>
            <w:r w:rsidDel="00000000" w:rsidR="00000000" w:rsidRPr="00000000">
              <w:rPr>
                <w:rtl w:val="0"/>
              </w:rPr>
              <w:t xml:space="preserve">Friends – contact frequency</w:t>
            </w:r>
          </w:p>
        </w:tc>
        <w:tc>
          <w:tcPr/>
          <w:p w:rsidR="00000000" w:rsidDel="00000000" w:rsidP="00000000" w:rsidRDefault="00000000" w:rsidRPr="00000000" w14:paraId="000000DB">
            <w:pPr>
              <w:rPr/>
            </w:pPr>
            <w:r w:rsidDel="00000000" w:rsidR="00000000" w:rsidRPr="00000000">
              <w:rPr>
                <w:rtl w:val="0"/>
              </w:rPr>
              <w:t xml:space="preserve">Sexual orientation</w:t>
            </w:r>
          </w:p>
        </w:tc>
        <w:tc>
          <w:tcPr>
            <w:vAlign w:val="bottom"/>
          </w:tcPr>
          <w:p w:rsidR="00000000" w:rsidDel="00000000" w:rsidP="00000000" w:rsidRDefault="00000000" w:rsidRPr="00000000" w14:paraId="000000DC">
            <w:pPr>
              <w:rPr/>
            </w:pPr>
            <w:r w:rsidDel="00000000" w:rsidR="00000000" w:rsidRPr="00000000">
              <w:rPr>
                <w:rFonts w:ascii="Calibri" w:cs="Calibri" w:eastAsia="Calibri" w:hAnsi="Calibri"/>
                <w:color w:val="000000"/>
                <w:rtl w:val="0"/>
              </w:rPr>
              <w:t xml:space="preserve">-0.024</w:t>
            </w:r>
            <w:r w:rsidDel="00000000" w:rsidR="00000000" w:rsidRPr="00000000">
              <w:rPr>
                <w:rtl w:val="0"/>
              </w:rPr>
            </w:r>
          </w:p>
        </w:tc>
        <w:tc>
          <w:tcPr>
            <w:vAlign w:val="bottom"/>
          </w:tcPr>
          <w:p w:rsidR="00000000" w:rsidDel="00000000" w:rsidP="00000000" w:rsidRDefault="00000000" w:rsidRPr="00000000" w14:paraId="000000DD">
            <w:pPr>
              <w:rPr/>
            </w:pPr>
            <w:r w:rsidDel="00000000" w:rsidR="00000000" w:rsidRPr="00000000">
              <w:rPr>
                <w:rFonts w:ascii="Calibri" w:cs="Calibri" w:eastAsia="Calibri" w:hAnsi="Calibri"/>
                <w:color w:val="000000"/>
                <w:rtl w:val="0"/>
              </w:rPr>
              <w:t xml:space="preserve">0.98</w:t>
            </w:r>
            <w:r w:rsidDel="00000000" w:rsidR="00000000" w:rsidRPr="00000000">
              <w:rPr>
                <w:rtl w:val="0"/>
              </w:rPr>
            </w:r>
          </w:p>
        </w:tc>
        <w:tc>
          <w:tcPr>
            <w:vAlign w:val="bottom"/>
          </w:tcPr>
          <w:p w:rsidR="00000000" w:rsidDel="00000000" w:rsidP="00000000" w:rsidRDefault="00000000" w:rsidRPr="00000000" w14:paraId="000000DE">
            <w:pPr>
              <w:rPr/>
            </w:pPr>
            <w:r w:rsidDel="00000000" w:rsidR="00000000" w:rsidRPr="00000000">
              <w:rPr>
                <w:rFonts w:ascii="Calibri" w:cs="Calibri" w:eastAsia="Calibri" w:hAnsi="Calibri"/>
                <w:color w:val="000000"/>
                <w:rtl w:val="0"/>
              </w:rPr>
              <w:t xml:space="preserve">0.74</w:t>
            </w:r>
            <w:r w:rsidDel="00000000" w:rsidR="00000000" w:rsidRPr="00000000">
              <w:rPr>
                <w:rtl w:val="0"/>
              </w:rPr>
            </w:r>
          </w:p>
        </w:tc>
        <w:tc>
          <w:tcPr>
            <w:vAlign w:val="bottom"/>
          </w:tcPr>
          <w:p w:rsidR="00000000" w:rsidDel="00000000" w:rsidP="00000000" w:rsidRDefault="00000000" w:rsidRPr="00000000" w14:paraId="000000DF">
            <w:pPr>
              <w:rPr/>
            </w:pPr>
            <w:r w:rsidDel="00000000" w:rsidR="00000000" w:rsidRPr="00000000">
              <w:rPr>
                <w:rFonts w:ascii="Calibri" w:cs="Calibri" w:eastAsia="Calibri" w:hAnsi="Calibri"/>
                <w:color w:val="000000"/>
                <w:rtl w:val="0"/>
              </w:rPr>
              <w:t xml:space="preserve">1.29</w:t>
            </w:r>
            <w:r w:rsidDel="00000000" w:rsidR="00000000" w:rsidRPr="00000000">
              <w:rPr>
                <w:rtl w:val="0"/>
              </w:rPr>
            </w:r>
          </w:p>
        </w:tc>
        <w:tc>
          <w:tcPr>
            <w:vAlign w:val="bottom"/>
          </w:tcPr>
          <w:p w:rsidR="00000000" w:rsidDel="00000000" w:rsidP="00000000" w:rsidRDefault="00000000" w:rsidRPr="00000000" w14:paraId="000000E0">
            <w:pPr>
              <w:rPr/>
            </w:pPr>
            <w:r w:rsidDel="00000000" w:rsidR="00000000" w:rsidRPr="00000000">
              <w:rPr>
                <w:rFonts w:ascii="Calibri" w:cs="Calibri" w:eastAsia="Calibri" w:hAnsi="Calibri"/>
                <w:color w:val="000000"/>
                <w:rtl w:val="0"/>
              </w:rPr>
              <w:t xml:space="preserve">0.863</w:t>
            </w: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E1">
            <w:pPr>
              <w:rPr/>
            </w:pPr>
            <w:r w:rsidDel="00000000" w:rsidR="00000000" w:rsidRPr="00000000">
              <w:rPr>
                <w:rtl w:val="0"/>
              </w:rPr>
              <w:t xml:space="preserve">5</w:t>
            </w:r>
          </w:p>
        </w:tc>
        <w:tc>
          <w:tcPr>
            <w:vMerge w:val="continue"/>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E3">
            <w:pPr>
              <w:rPr/>
            </w:pPr>
            <w:r w:rsidDel="00000000" w:rsidR="00000000" w:rsidRPr="00000000">
              <w:rPr>
                <w:rtl w:val="0"/>
              </w:rPr>
              <w:t xml:space="preserve">Friends - openness</w:t>
            </w:r>
          </w:p>
        </w:tc>
        <w:tc>
          <w:tcPr>
            <w:tcBorders>
              <w:bottom w:color="000000" w:space="0" w:sz="4" w:val="single"/>
            </w:tcBorders>
          </w:tcPr>
          <w:p w:rsidR="00000000" w:rsidDel="00000000" w:rsidP="00000000" w:rsidRDefault="00000000" w:rsidRPr="00000000" w14:paraId="000000E4">
            <w:pPr>
              <w:rPr/>
            </w:pPr>
            <w:r w:rsidDel="00000000" w:rsidR="00000000" w:rsidRPr="00000000">
              <w:rPr>
                <w:rtl w:val="0"/>
              </w:rPr>
              <w:t xml:space="preserve">Sexual orientation</w:t>
            </w:r>
          </w:p>
        </w:tc>
        <w:tc>
          <w:tcPr>
            <w:tcBorders>
              <w:bottom w:color="000000" w:space="0" w:sz="4" w:val="single"/>
            </w:tcBorders>
            <w:vAlign w:val="bottom"/>
          </w:tcPr>
          <w:p w:rsidR="00000000" w:rsidDel="00000000" w:rsidP="00000000" w:rsidRDefault="00000000" w:rsidRPr="00000000" w14:paraId="000000E5">
            <w:pPr>
              <w:rPr/>
            </w:pPr>
            <w:r w:rsidDel="00000000" w:rsidR="00000000" w:rsidRPr="00000000">
              <w:rPr>
                <w:rFonts w:ascii="Calibri" w:cs="Calibri" w:eastAsia="Calibri" w:hAnsi="Calibri"/>
                <w:color w:val="000000"/>
                <w:rtl w:val="0"/>
              </w:rPr>
              <w:t xml:space="preserve">-0.241</w:t>
            </w:r>
            <w:r w:rsidDel="00000000" w:rsidR="00000000" w:rsidRPr="00000000">
              <w:rPr>
                <w:rtl w:val="0"/>
              </w:rPr>
            </w:r>
          </w:p>
        </w:tc>
        <w:tc>
          <w:tcPr>
            <w:tcBorders>
              <w:bottom w:color="000000" w:space="0" w:sz="4" w:val="single"/>
            </w:tcBorders>
            <w:vAlign w:val="bottom"/>
          </w:tcPr>
          <w:p w:rsidR="00000000" w:rsidDel="00000000" w:rsidP="00000000" w:rsidRDefault="00000000" w:rsidRPr="00000000" w14:paraId="000000E6">
            <w:pPr>
              <w:rPr/>
            </w:pPr>
            <w:r w:rsidDel="00000000" w:rsidR="00000000" w:rsidRPr="00000000">
              <w:rPr>
                <w:rFonts w:ascii="Calibri" w:cs="Calibri" w:eastAsia="Calibri" w:hAnsi="Calibri"/>
                <w:color w:val="000000"/>
                <w:rtl w:val="0"/>
              </w:rPr>
              <w:t xml:space="preserve">0.79</w:t>
            </w:r>
            <w:r w:rsidDel="00000000" w:rsidR="00000000" w:rsidRPr="00000000">
              <w:rPr>
                <w:rtl w:val="0"/>
              </w:rPr>
            </w:r>
          </w:p>
        </w:tc>
        <w:tc>
          <w:tcPr>
            <w:tcBorders>
              <w:bottom w:color="000000" w:space="0" w:sz="4" w:val="single"/>
            </w:tcBorders>
            <w:vAlign w:val="bottom"/>
          </w:tcPr>
          <w:p w:rsidR="00000000" w:rsidDel="00000000" w:rsidP="00000000" w:rsidRDefault="00000000" w:rsidRPr="00000000" w14:paraId="000000E7">
            <w:pPr>
              <w:rPr/>
            </w:pPr>
            <w:r w:rsidDel="00000000" w:rsidR="00000000" w:rsidRPr="00000000">
              <w:rPr>
                <w:rFonts w:ascii="Calibri" w:cs="Calibri" w:eastAsia="Calibri" w:hAnsi="Calibri"/>
                <w:color w:val="000000"/>
                <w:rtl w:val="0"/>
              </w:rPr>
              <w:t xml:space="preserve">0.57</w:t>
            </w:r>
            <w:r w:rsidDel="00000000" w:rsidR="00000000" w:rsidRPr="00000000">
              <w:rPr>
                <w:rtl w:val="0"/>
              </w:rPr>
            </w:r>
          </w:p>
        </w:tc>
        <w:tc>
          <w:tcPr>
            <w:tcBorders>
              <w:bottom w:color="000000" w:space="0" w:sz="4" w:val="single"/>
            </w:tcBorders>
            <w:vAlign w:val="bottom"/>
          </w:tcPr>
          <w:p w:rsidR="00000000" w:rsidDel="00000000" w:rsidP="00000000" w:rsidRDefault="00000000" w:rsidRPr="00000000" w14:paraId="000000E8">
            <w:pPr>
              <w:rPr/>
            </w:pPr>
            <w:r w:rsidDel="00000000" w:rsidR="00000000" w:rsidRPr="00000000">
              <w:rPr>
                <w:rFonts w:ascii="Calibri" w:cs="Calibri" w:eastAsia="Calibri" w:hAnsi="Calibri"/>
                <w:color w:val="000000"/>
                <w:rtl w:val="0"/>
              </w:rPr>
              <w:t xml:space="preserve">1.09</w:t>
            </w:r>
            <w:r w:rsidDel="00000000" w:rsidR="00000000" w:rsidRPr="00000000">
              <w:rPr>
                <w:rtl w:val="0"/>
              </w:rPr>
            </w:r>
          </w:p>
        </w:tc>
        <w:tc>
          <w:tcPr>
            <w:tcBorders>
              <w:bottom w:color="000000" w:space="0" w:sz="4" w:val="single"/>
            </w:tcBorders>
            <w:vAlign w:val="bottom"/>
          </w:tcPr>
          <w:p w:rsidR="00000000" w:rsidDel="00000000" w:rsidP="00000000" w:rsidRDefault="00000000" w:rsidRPr="00000000" w14:paraId="000000E9">
            <w:pPr>
              <w:rPr/>
            </w:pPr>
            <w:r w:rsidDel="00000000" w:rsidR="00000000" w:rsidRPr="00000000">
              <w:rPr>
                <w:rFonts w:ascii="Calibri" w:cs="Calibri" w:eastAsia="Calibri" w:hAnsi="Calibri"/>
                <w:color w:val="000000"/>
                <w:rtl w:val="0"/>
              </w:rPr>
              <w:t xml:space="preserve">0.145</w:t>
            </w:r>
            <w:r w:rsidDel="00000000" w:rsidR="00000000" w:rsidRPr="00000000">
              <w:rPr>
                <w:rtl w:val="0"/>
              </w:rPr>
            </w:r>
          </w:p>
        </w:tc>
      </w:tr>
      <w:tr>
        <w:trPr>
          <w:cantSplit w:val="0"/>
          <w:tblHeader w:val="0"/>
        </w:trPr>
        <w:tc>
          <w:tcPr>
            <w:tcBorders>
              <w:bottom w:color="000000" w:space="0" w:sz="0" w:val="nil"/>
            </w:tcBorders>
          </w:tcPr>
          <w:p w:rsidR="00000000" w:rsidDel="00000000" w:rsidP="00000000" w:rsidRDefault="00000000" w:rsidRPr="00000000" w14:paraId="000000EA">
            <w:pPr>
              <w:rPr/>
            </w:pPr>
            <w:r w:rsidDel="00000000" w:rsidR="00000000" w:rsidRPr="00000000">
              <w:rPr>
                <w:rtl w:val="0"/>
              </w:rPr>
              <w:t xml:space="preserve">6</w:t>
            </w:r>
          </w:p>
        </w:tc>
        <w:tc>
          <w:tcPr>
            <w:vMerge w:val="restart"/>
            <w:tcBorders>
              <w:bottom w:color="000000" w:space="0" w:sz="0" w:val="nil"/>
            </w:tcBorders>
          </w:tcPr>
          <w:p w:rsidR="00000000" w:rsidDel="00000000" w:rsidP="00000000" w:rsidRDefault="00000000" w:rsidRPr="00000000" w14:paraId="000000EB">
            <w:pPr>
              <w:rPr/>
            </w:pPr>
            <w:r w:rsidDel="00000000" w:rsidR="00000000" w:rsidRPr="00000000">
              <w:rPr>
                <w:rtl w:val="0"/>
              </w:rPr>
              <w:t xml:space="preserve">Model 3</w:t>
            </w:r>
          </w:p>
        </w:tc>
        <w:tc>
          <w:tcPr>
            <w:vMerge w:val="restart"/>
            <w:tcBorders>
              <w:bottom w:color="000000" w:space="0" w:sz="0" w:val="nil"/>
            </w:tcBorders>
          </w:tcPr>
          <w:p w:rsidR="00000000" w:rsidDel="00000000" w:rsidP="00000000" w:rsidRDefault="00000000" w:rsidRPr="00000000" w14:paraId="000000EC">
            <w:pPr>
              <w:rPr/>
            </w:pPr>
            <w:r w:rsidDel="00000000" w:rsidR="00000000" w:rsidRPr="00000000">
              <w:rPr>
                <w:rtl w:val="0"/>
              </w:rPr>
              <w:t xml:space="preserve">More than one 12-month mental disorder</w:t>
            </w:r>
          </w:p>
        </w:tc>
        <w:tc>
          <w:tcPr>
            <w:tcBorders>
              <w:bottom w:color="000000" w:space="0" w:sz="0" w:val="nil"/>
            </w:tcBorders>
          </w:tcPr>
          <w:p w:rsidR="00000000" w:rsidDel="00000000" w:rsidP="00000000" w:rsidRDefault="00000000" w:rsidRPr="00000000" w14:paraId="000000ED">
            <w:pPr>
              <w:rPr/>
            </w:pPr>
            <w:r w:rsidDel="00000000" w:rsidR="00000000" w:rsidRPr="00000000">
              <w:rPr>
                <w:rtl w:val="0"/>
              </w:rPr>
              <w:t xml:space="preserve">Sexual orientation</w:t>
            </w:r>
          </w:p>
        </w:tc>
        <w:tc>
          <w:tcPr>
            <w:tcBorders>
              <w:bottom w:color="000000" w:space="0" w:sz="0" w:val="nil"/>
            </w:tcBorders>
            <w:vAlign w:val="bottom"/>
          </w:tcPr>
          <w:p w:rsidR="00000000" w:rsidDel="00000000" w:rsidP="00000000" w:rsidRDefault="00000000" w:rsidRPr="00000000" w14:paraId="000000EE">
            <w:pPr>
              <w:rPr>
                <w:b w:val="1"/>
              </w:rPr>
            </w:pPr>
            <w:r w:rsidDel="00000000" w:rsidR="00000000" w:rsidRPr="00000000">
              <w:rPr>
                <w:rFonts w:ascii="Calibri" w:cs="Calibri" w:eastAsia="Calibri" w:hAnsi="Calibri"/>
                <w:b w:val="1"/>
                <w:color w:val="000000"/>
                <w:rtl w:val="0"/>
              </w:rPr>
              <w:t xml:space="preserve">1.014</w:t>
            </w:r>
            <w:r w:rsidDel="00000000" w:rsidR="00000000" w:rsidRPr="00000000">
              <w:rPr>
                <w:rtl w:val="0"/>
              </w:rPr>
            </w:r>
          </w:p>
        </w:tc>
        <w:tc>
          <w:tcPr>
            <w:tcBorders>
              <w:bottom w:color="000000" w:space="0" w:sz="0" w:val="nil"/>
            </w:tcBorders>
            <w:vAlign w:val="bottom"/>
          </w:tcPr>
          <w:p w:rsidR="00000000" w:rsidDel="00000000" w:rsidP="00000000" w:rsidRDefault="00000000" w:rsidRPr="00000000" w14:paraId="000000EF">
            <w:pPr>
              <w:rPr>
                <w:b w:val="1"/>
              </w:rPr>
            </w:pPr>
            <w:r w:rsidDel="00000000" w:rsidR="00000000" w:rsidRPr="00000000">
              <w:rPr>
                <w:rFonts w:ascii="Calibri" w:cs="Calibri" w:eastAsia="Calibri" w:hAnsi="Calibri"/>
                <w:b w:val="1"/>
                <w:color w:val="000000"/>
                <w:rtl w:val="0"/>
              </w:rPr>
              <w:t xml:space="preserve">2.76*</w:t>
            </w:r>
            <w:r w:rsidDel="00000000" w:rsidR="00000000" w:rsidRPr="00000000">
              <w:rPr>
                <w:rtl w:val="0"/>
              </w:rPr>
            </w:r>
          </w:p>
        </w:tc>
        <w:tc>
          <w:tcPr>
            <w:tcBorders>
              <w:bottom w:color="000000" w:space="0" w:sz="0" w:val="nil"/>
            </w:tcBorders>
            <w:vAlign w:val="bottom"/>
          </w:tcPr>
          <w:p w:rsidR="00000000" w:rsidDel="00000000" w:rsidP="00000000" w:rsidRDefault="00000000" w:rsidRPr="00000000" w14:paraId="000000F0">
            <w:pPr>
              <w:rPr>
                <w:b w:val="1"/>
              </w:rPr>
            </w:pPr>
            <w:r w:rsidDel="00000000" w:rsidR="00000000" w:rsidRPr="00000000">
              <w:rPr>
                <w:rFonts w:ascii="Calibri" w:cs="Calibri" w:eastAsia="Calibri" w:hAnsi="Calibri"/>
                <w:b w:val="1"/>
                <w:color w:val="000000"/>
                <w:rtl w:val="0"/>
              </w:rPr>
              <w:t xml:space="preserve">1.89</w:t>
            </w:r>
            <w:r w:rsidDel="00000000" w:rsidR="00000000" w:rsidRPr="00000000">
              <w:rPr>
                <w:rtl w:val="0"/>
              </w:rPr>
            </w:r>
          </w:p>
        </w:tc>
        <w:tc>
          <w:tcPr>
            <w:tcBorders>
              <w:bottom w:color="000000" w:space="0" w:sz="0" w:val="nil"/>
            </w:tcBorders>
            <w:vAlign w:val="bottom"/>
          </w:tcPr>
          <w:p w:rsidR="00000000" w:rsidDel="00000000" w:rsidP="00000000" w:rsidRDefault="00000000" w:rsidRPr="00000000" w14:paraId="000000F1">
            <w:pPr>
              <w:rPr>
                <w:b w:val="1"/>
              </w:rPr>
            </w:pPr>
            <w:r w:rsidDel="00000000" w:rsidR="00000000" w:rsidRPr="00000000">
              <w:rPr>
                <w:rFonts w:ascii="Calibri" w:cs="Calibri" w:eastAsia="Calibri" w:hAnsi="Calibri"/>
                <w:b w:val="1"/>
                <w:color w:val="000000"/>
                <w:rtl w:val="0"/>
              </w:rPr>
              <w:t xml:space="preserve">4.02</w:t>
            </w:r>
            <w:r w:rsidDel="00000000" w:rsidR="00000000" w:rsidRPr="00000000">
              <w:rPr>
                <w:rtl w:val="0"/>
              </w:rPr>
            </w:r>
          </w:p>
        </w:tc>
        <w:tc>
          <w:tcPr>
            <w:tcBorders>
              <w:bottom w:color="000000" w:space="0" w:sz="0" w:val="nil"/>
            </w:tcBorders>
            <w:vAlign w:val="bottom"/>
          </w:tcPr>
          <w:p w:rsidR="00000000" w:rsidDel="00000000" w:rsidP="00000000" w:rsidRDefault="00000000" w:rsidRPr="00000000" w14:paraId="000000F2">
            <w:pPr>
              <w:rPr>
                <w:b w:val="1"/>
              </w:rPr>
            </w:pPr>
            <w:r w:rsidDel="00000000" w:rsidR="00000000" w:rsidRPr="00000000">
              <w:rPr>
                <w:rFonts w:ascii="Calibri" w:cs="Calibri" w:eastAsia="Calibri" w:hAnsi="Calibri"/>
                <w:b w:val="1"/>
                <w:color w:val="000000"/>
                <w:rtl w:val="0"/>
              </w:rPr>
              <w:t xml:space="preserve">&lt;.001</w:t>
            </w: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F3">
            <w:pPr>
              <w:rPr/>
            </w:pPr>
            <w:r w:rsidDel="00000000" w:rsidR="00000000" w:rsidRPr="00000000">
              <w:rPr>
                <w:rtl w:val="0"/>
              </w:rPr>
              <w:t xml:space="preserve">7</w:t>
            </w:r>
          </w:p>
        </w:tc>
        <w:tc>
          <w:tcPr>
            <w:vMerge w:val="continue"/>
            <w:tcBorders>
              <w:bottom w:color="000000" w:space="0" w:sz="0" w:val="nil"/>
            </w:tcBorders>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bottom w:color="000000" w:space="0" w:sz="0" w:val="nil"/>
            </w:tcBorders>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F6">
            <w:pPr>
              <w:rPr/>
            </w:pPr>
            <w:r w:rsidDel="00000000" w:rsidR="00000000" w:rsidRPr="00000000">
              <w:rPr>
                <w:rtl w:val="0"/>
              </w:rPr>
              <w:t xml:space="preserve">Family – contact frequency</w:t>
            </w:r>
          </w:p>
        </w:tc>
        <w:tc>
          <w:tcPr>
            <w:tcBorders>
              <w:top w:color="000000" w:space="0" w:sz="0" w:val="nil"/>
              <w:bottom w:color="000000" w:space="0" w:sz="0" w:val="nil"/>
            </w:tcBorders>
            <w:vAlign w:val="bottom"/>
          </w:tcPr>
          <w:p w:rsidR="00000000" w:rsidDel="00000000" w:rsidP="00000000" w:rsidRDefault="00000000" w:rsidRPr="00000000" w14:paraId="000000F7">
            <w:pPr>
              <w:rPr/>
            </w:pPr>
            <w:r w:rsidDel="00000000" w:rsidR="00000000" w:rsidRPr="00000000">
              <w:rPr>
                <w:rFonts w:ascii="Calibri" w:cs="Calibri" w:eastAsia="Calibri" w:hAnsi="Calibri"/>
                <w:color w:val="000000"/>
                <w:rtl w:val="0"/>
              </w:rPr>
              <w:t xml:space="preserve">-0.062</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0F8">
            <w:pPr>
              <w:rPr/>
            </w:pPr>
            <w:r w:rsidDel="00000000" w:rsidR="00000000" w:rsidRPr="00000000">
              <w:rPr>
                <w:rFonts w:ascii="Calibri" w:cs="Calibri" w:eastAsia="Calibri" w:hAnsi="Calibri"/>
                <w:color w:val="000000"/>
                <w:rtl w:val="0"/>
              </w:rPr>
              <w:t xml:space="preserve">0.94</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0F9">
            <w:pPr>
              <w:rPr/>
            </w:pPr>
            <w:r w:rsidDel="00000000" w:rsidR="00000000" w:rsidRPr="00000000">
              <w:rPr>
                <w:rFonts w:ascii="Calibri" w:cs="Calibri" w:eastAsia="Calibri" w:hAnsi="Calibri"/>
                <w:color w:val="000000"/>
                <w:rtl w:val="0"/>
              </w:rPr>
              <w:t xml:space="preserve">0.89</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0FA">
            <w:pPr>
              <w:rPr/>
            </w:pPr>
            <w:r w:rsidDel="00000000" w:rsidR="00000000" w:rsidRPr="00000000">
              <w:rPr>
                <w:rFonts w:ascii="Calibri" w:cs="Calibri" w:eastAsia="Calibri" w:hAnsi="Calibri"/>
                <w:color w:val="000000"/>
                <w:rtl w:val="0"/>
              </w:rPr>
              <w:t xml:space="preserve">0.99</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0FB">
            <w:pPr>
              <w:rPr/>
            </w:pPr>
            <w:r w:rsidDel="00000000" w:rsidR="00000000" w:rsidRPr="00000000">
              <w:rPr>
                <w:rFonts w:ascii="Calibri" w:cs="Calibri" w:eastAsia="Calibri" w:hAnsi="Calibri"/>
                <w:color w:val="000000"/>
                <w:rtl w:val="0"/>
              </w:rPr>
              <w:t xml:space="preserve">0.029</w:t>
            </w: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FC">
            <w:pPr>
              <w:rPr/>
            </w:pPr>
            <w:r w:rsidDel="00000000" w:rsidR="00000000" w:rsidRPr="00000000">
              <w:rPr>
                <w:rtl w:val="0"/>
              </w:rPr>
              <w:t xml:space="preserve">8</w:t>
            </w:r>
          </w:p>
        </w:tc>
        <w:tc>
          <w:tcPr>
            <w:vMerge w:val="continue"/>
            <w:tcBorders>
              <w:bottom w:color="000000" w:space="0" w:sz="0" w:val="nil"/>
            </w:tcBorders>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bottom w:color="000000" w:space="0" w:sz="0" w:val="nil"/>
            </w:tcBorders>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FF">
            <w:pPr>
              <w:rPr/>
            </w:pPr>
            <w:r w:rsidDel="00000000" w:rsidR="00000000" w:rsidRPr="00000000">
              <w:rPr>
                <w:rtl w:val="0"/>
              </w:rPr>
              <w:t xml:space="preserve">Family - openness</w:t>
            </w:r>
          </w:p>
        </w:tc>
        <w:tc>
          <w:tcPr>
            <w:tcBorders>
              <w:top w:color="000000" w:space="0" w:sz="0" w:val="nil"/>
              <w:bottom w:color="000000" w:space="0" w:sz="0" w:val="nil"/>
            </w:tcBorders>
            <w:vAlign w:val="bottom"/>
          </w:tcPr>
          <w:p w:rsidR="00000000" w:rsidDel="00000000" w:rsidP="00000000" w:rsidRDefault="00000000" w:rsidRPr="00000000" w14:paraId="00000100">
            <w:pPr>
              <w:rPr>
                <w:b w:val="1"/>
              </w:rPr>
            </w:pPr>
            <w:r w:rsidDel="00000000" w:rsidR="00000000" w:rsidRPr="00000000">
              <w:rPr>
                <w:rFonts w:ascii="Calibri" w:cs="Calibri" w:eastAsia="Calibri" w:hAnsi="Calibri"/>
                <w:b w:val="1"/>
                <w:color w:val="000000"/>
                <w:rtl w:val="0"/>
              </w:rPr>
              <w:t xml:space="preserve">-0.245</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101">
            <w:pPr>
              <w:rPr>
                <w:b w:val="1"/>
              </w:rPr>
            </w:pPr>
            <w:r w:rsidDel="00000000" w:rsidR="00000000" w:rsidRPr="00000000">
              <w:rPr>
                <w:rFonts w:ascii="Calibri" w:cs="Calibri" w:eastAsia="Calibri" w:hAnsi="Calibri"/>
                <w:b w:val="1"/>
                <w:color w:val="000000"/>
                <w:rtl w:val="0"/>
              </w:rPr>
              <w:t xml:space="preserve">0.78*</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102">
            <w:pPr>
              <w:rPr>
                <w:b w:val="1"/>
              </w:rPr>
            </w:pPr>
            <w:r w:rsidDel="00000000" w:rsidR="00000000" w:rsidRPr="00000000">
              <w:rPr>
                <w:rFonts w:ascii="Calibri" w:cs="Calibri" w:eastAsia="Calibri" w:hAnsi="Calibri"/>
                <w:b w:val="1"/>
                <w:color w:val="000000"/>
                <w:rtl w:val="0"/>
              </w:rPr>
              <w:t xml:space="preserve">0.73</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103">
            <w:pPr>
              <w:rPr>
                <w:b w:val="1"/>
              </w:rPr>
            </w:pPr>
            <w:r w:rsidDel="00000000" w:rsidR="00000000" w:rsidRPr="00000000">
              <w:rPr>
                <w:rFonts w:ascii="Calibri" w:cs="Calibri" w:eastAsia="Calibri" w:hAnsi="Calibri"/>
                <w:b w:val="1"/>
                <w:color w:val="000000"/>
                <w:rtl w:val="0"/>
              </w:rPr>
              <w:t xml:space="preserve">0.84</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104">
            <w:pPr>
              <w:rPr>
                <w:b w:val="1"/>
              </w:rPr>
            </w:pPr>
            <w:r w:rsidDel="00000000" w:rsidR="00000000" w:rsidRPr="00000000">
              <w:rPr>
                <w:rFonts w:ascii="Calibri" w:cs="Calibri" w:eastAsia="Calibri" w:hAnsi="Calibri"/>
                <w:b w:val="1"/>
                <w:color w:val="000000"/>
                <w:rtl w:val="0"/>
              </w:rPr>
              <w:t xml:space="preserve">&lt;.001</w:t>
            </w: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105">
            <w:pPr>
              <w:rPr/>
            </w:pPr>
            <w:r w:rsidDel="00000000" w:rsidR="00000000" w:rsidRPr="00000000">
              <w:rPr>
                <w:rtl w:val="0"/>
              </w:rPr>
              <w:t xml:space="preserve">9</w:t>
            </w:r>
          </w:p>
        </w:tc>
        <w:tc>
          <w:tcPr>
            <w:vMerge w:val="continue"/>
            <w:tcBorders>
              <w:bottom w:color="000000" w:space="0" w:sz="0" w:val="nil"/>
            </w:tcBorders>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bottom w:color="000000" w:space="0" w:sz="0" w:val="nil"/>
            </w:tcBorders>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08">
            <w:pPr>
              <w:rPr/>
            </w:pPr>
            <w:r w:rsidDel="00000000" w:rsidR="00000000" w:rsidRPr="00000000">
              <w:rPr>
                <w:rtl w:val="0"/>
              </w:rPr>
              <w:t xml:space="preserve">Friends – contact frequency</w:t>
            </w:r>
          </w:p>
        </w:tc>
        <w:tc>
          <w:tcPr>
            <w:tcBorders>
              <w:top w:color="000000" w:space="0" w:sz="0" w:val="nil"/>
              <w:bottom w:color="000000" w:space="0" w:sz="0" w:val="nil"/>
            </w:tcBorders>
            <w:vAlign w:val="bottom"/>
          </w:tcPr>
          <w:p w:rsidR="00000000" w:rsidDel="00000000" w:rsidP="00000000" w:rsidRDefault="00000000" w:rsidRPr="00000000" w14:paraId="00000109">
            <w:pPr>
              <w:rPr>
                <w:b w:val="1"/>
              </w:rPr>
            </w:pPr>
            <w:r w:rsidDel="00000000" w:rsidR="00000000" w:rsidRPr="00000000">
              <w:rPr>
                <w:rFonts w:ascii="Calibri" w:cs="Calibri" w:eastAsia="Calibri" w:hAnsi="Calibri"/>
                <w:b w:val="1"/>
                <w:color w:val="000000"/>
                <w:rtl w:val="0"/>
              </w:rPr>
              <w:t xml:space="preserve">-0.100</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10A">
            <w:pPr>
              <w:rPr>
                <w:b w:val="1"/>
              </w:rPr>
            </w:pPr>
            <w:r w:rsidDel="00000000" w:rsidR="00000000" w:rsidRPr="00000000">
              <w:rPr>
                <w:rFonts w:ascii="Calibri" w:cs="Calibri" w:eastAsia="Calibri" w:hAnsi="Calibri"/>
                <w:b w:val="1"/>
                <w:color w:val="000000"/>
                <w:rtl w:val="0"/>
              </w:rPr>
              <w:t xml:space="preserve">0.91*</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10B">
            <w:pPr>
              <w:rPr>
                <w:b w:val="1"/>
              </w:rPr>
            </w:pPr>
            <w:r w:rsidDel="00000000" w:rsidR="00000000" w:rsidRPr="00000000">
              <w:rPr>
                <w:rFonts w:ascii="Calibri" w:cs="Calibri" w:eastAsia="Calibri" w:hAnsi="Calibri"/>
                <w:b w:val="1"/>
                <w:color w:val="000000"/>
                <w:rtl w:val="0"/>
              </w:rPr>
              <w:t xml:space="preserve">0.85</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10C">
            <w:pPr>
              <w:rPr>
                <w:b w:val="1"/>
              </w:rPr>
            </w:pPr>
            <w:r w:rsidDel="00000000" w:rsidR="00000000" w:rsidRPr="00000000">
              <w:rPr>
                <w:rFonts w:ascii="Calibri" w:cs="Calibri" w:eastAsia="Calibri" w:hAnsi="Calibri"/>
                <w:b w:val="1"/>
                <w:color w:val="000000"/>
                <w:rtl w:val="0"/>
              </w:rPr>
              <w:t xml:space="preserve">0.96</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10D">
            <w:pPr>
              <w:rPr>
                <w:b w:val="1"/>
              </w:rPr>
            </w:pPr>
            <w:r w:rsidDel="00000000" w:rsidR="00000000" w:rsidRPr="00000000">
              <w:rPr>
                <w:rFonts w:ascii="Calibri" w:cs="Calibri" w:eastAsia="Calibri" w:hAnsi="Calibri"/>
                <w:b w:val="1"/>
                <w:color w:val="000000"/>
                <w:rtl w:val="0"/>
              </w:rPr>
              <w:t xml:space="preserve">&lt;.001</w:t>
            </w:r>
            <w:r w:rsidDel="00000000" w:rsidR="00000000" w:rsidRPr="00000000">
              <w:rPr>
                <w:rtl w:val="0"/>
              </w:rPr>
            </w:r>
          </w:p>
        </w:tc>
      </w:tr>
      <w:tr>
        <w:trPr>
          <w:cantSplit w:val="0"/>
          <w:tblHeader w:val="0"/>
        </w:trPr>
        <w:tc>
          <w:tcPr>
            <w:tcBorders>
              <w:top w:color="000000" w:space="0" w:sz="0" w:val="nil"/>
            </w:tcBorders>
          </w:tcPr>
          <w:p w:rsidR="00000000" w:rsidDel="00000000" w:rsidP="00000000" w:rsidRDefault="00000000" w:rsidRPr="00000000" w14:paraId="0000010E">
            <w:pPr>
              <w:rPr/>
            </w:pPr>
            <w:r w:rsidDel="00000000" w:rsidR="00000000" w:rsidRPr="00000000">
              <w:rPr>
                <w:rtl w:val="0"/>
              </w:rPr>
              <w:t xml:space="preserve">10</w:t>
            </w:r>
          </w:p>
        </w:tc>
        <w:tc>
          <w:tcPr>
            <w:vMerge w:val="continue"/>
            <w:tcBorders>
              <w:bottom w:color="000000" w:space="0" w:sz="0" w:val="nil"/>
            </w:tcBorders>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bottom w:color="000000" w:space="0" w:sz="0" w:val="nil"/>
            </w:tcBorders>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tcBorders>
          </w:tcPr>
          <w:p w:rsidR="00000000" w:rsidDel="00000000" w:rsidP="00000000" w:rsidRDefault="00000000" w:rsidRPr="00000000" w14:paraId="00000111">
            <w:pPr>
              <w:rPr/>
            </w:pPr>
            <w:r w:rsidDel="00000000" w:rsidR="00000000" w:rsidRPr="00000000">
              <w:rPr>
                <w:rtl w:val="0"/>
              </w:rPr>
              <w:t xml:space="preserve">Friends - openness</w:t>
            </w:r>
          </w:p>
        </w:tc>
        <w:tc>
          <w:tcPr>
            <w:tcBorders>
              <w:top w:color="000000" w:space="0" w:sz="0" w:val="nil"/>
            </w:tcBorders>
            <w:vAlign w:val="bottom"/>
          </w:tcPr>
          <w:p w:rsidR="00000000" w:rsidDel="00000000" w:rsidP="00000000" w:rsidRDefault="00000000" w:rsidRPr="00000000" w14:paraId="00000112">
            <w:pPr>
              <w:rPr/>
            </w:pPr>
            <w:r w:rsidDel="00000000" w:rsidR="00000000" w:rsidRPr="00000000">
              <w:rPr>
                <w:rFonts w:ascii="Calibri" w:cs="Calibri" w:eastAsia="Calibri" w:hAnsi="Calibri"/>
                <w:color w:val="000000"/>
                <w:rtl w:val="0"/>
              </w:rPr>
              <w:t xml:space="preserve">-0.010</w:t>
            </w:r>
            <w:r w:rsidDel="00000000" w:rsidR="00000000" w:rsidRPr="00000000">
              <w:rPr>
                <w:rtl w:val="0"/>
              </w:rPr>
            </w:r>
          </w:p>
        </w:tc>
        <w:tc>
          <w:tcPr>
            <w:tcBorders>
              <w:top w:color="000000" w:space="0" w:sz="0" w:val="nil"/>
            </w:tcBorders>
            <w:vAlign w:val="bottom"/>
          </w:tcPr>
          <w:p w:rsidR="00000000" w:rsidDel="00000000" w:rsidP="00000000" w:rsidRDefault="00000000" w:rsidRPr="00000000" w14:paraId="00000113">
            <w:pPr>
              <w:rPr/>
            </w:pPr>
            <w:r w:rsidDel="00000000" w:rsidR="00000000" w:rsidRPr="00000000">
              <w:rPr>
                <w:rFonts w:ascii="Calibri" w:cs="Calibri" w:eastAsia="Calibri" w:hAnsi="Calibri"/>
                <w:color w:val="000000"/>
                <w:rtl w:val="0"/>
              </w:rPr>
              <w:t xml:space="preserve">0.99</w:t>
            </w:r>
            <w:r w:rsidDel="00000000" w:rsidR="00000000" w:rsidRPr="00000000">
              <w:rPr>
                <w:rtl w:val="0"/>
              </w:rPr>
            </w:r>
          </w:p>
        </w:tc>
        <w:tc>
          <w:tcPr>
            <w:tcBorders>
              <w:top w:color="000000" w:space="0" w:sz="0" w:val="nil"/>
            </w:tcBorders>
            <w:vAlign w:val="bottom"/>
          </w:tcPr>
          <w:p w:rsidR="00000000" w:rsidDel="00000000" w:rsidP="00000000" w:rsidRDefault="00000000" w:rsidRPr="00000000" w14:paraId="00000114">
            <w:pPr>
              <w:rPr/>
            </w:pPr>
            <w:r w:rsidDel="00000000" w:rsidR="00000000" w:rsidRPr="00000000">
              <w:rPr>
                <w:rFonts w:ascii="Calibri" w:cs="Calibri" w:eastAsia="Calibri" w:hAnsi="Calibri"/>
                <w:color w:val="000000"/>
                <w:rtl w:val="0"/>
              </w:rPr>
              <w:t xml:space="preserve">0.92</w:t>
            </w:r>
            <w:r w:rsidDel="00000000" w:rsidR="00000000" w:rsidRPr="00000000">
              <w:rPr>
                <w:rtl w:val="0"/>
              </w:rPr>
            </w:r>
          </w:p>
        </w:tc>
        <w:tc>
          <w:tcPr>
            <w:tcBorders>
              <w:top w:color="000000" w:space="0" w:sz="0" w:val="nil"/>
            </w:tcBorders>
            <w:vAlign w:val="bottom"/>
          </w:tcPr>
          <w:p w:rsidR="00000000" w:rsidDel="00000000" w:rsidP="00000000" w:rsidRDefault="00000000" w:rsidRPr="00000000" w14:paraId="00000115">
            <w:pPr>
              <w:rPr/>
            </w:pPr>
            <w:r w:rsidDel="00000000" w:rsidR="00000000" w:rsidRPr="00000000">
              <w:rPr>
                <w:rFonts w:ascii="Calibri" w:cs="Calibri" w:eastAsia="Calibri" w:hAnsi="Calibri"/>
                <w:color w:val="000000"/>
                <w:rtl w:val="0"/>
              </w:rPr>
              <w:t xml:space="preserve">1.07</w:t>
            </w:r>
            <w:r w:rsidDel="00000000" w:rsidR="00000000" w:rsidRPr="00000000">
              <w:rPr>
                <w:rtl w:val="0"/>
              </w:rPr>
            </w:r>
          </w:p>
        </w:tc>
        <w:tc>
          <w:tcPr>
            <w:tcBorders>
              <w:top w:color="000000" w:space="0" w:sz="0" w:val="nil"/>
            </w:tcBorders>
            <w:vAlign w:val="bottom"/>
          </w:tcPr>
          <w:p w:rsidR="00000000" w:rsidDel="00000000" w:rsidP="00000000" w:rsidRDefault="00000000" w:rsidRPr="00000000" w14:paraId="00000116">
            <w:pPr>
              <w:rPr/>
            </w:pPr>
            <w:r w:rsidDel="00000000" w:rsidR="00000000" w:rsidRPr="00000000">
              <w:rPr>
                <w:rFonts w:ascii="Calibri" w:cs="Calibri" w:eastAsia="Calibri" w:hAnsi="Calibri"/>
                <w:color w:val="000000"/>
                <w:rtl w:val="0"/>
              </w:rPr>
              <w:t xml:space="preserve">0.795</w:t>
            </w:r>
            <w:r w:rsidDel="00000000" w:rsidR="00000000" w:rsidRPr="00000000">
              <w:rPr>
                <w:rtl w:val="0"/>
              </w:rPr>
            </w:r>
          </w:p>
        </w:tc>
      </w:tr>
      <w:tr>
        <w:trPr>
          <w:cantSplit w:val="0"/>
          <w:tblHeader w:val="0"/>
        </w:trPr>
        <w:tc>
          <w:tcPr>
            <w:gridSpan w:val="9"/>
          </w:tcPr>
          <w:p w:rsidR="00000000" w:rsidDel="00000000" w:rsidP="00000000" w:rsidRDefault="00000000" w:rsidRPr="00000000" w14:paraId="00000117">
            <w:pPr>
              <w:rPr/>
            </w:pPr>
            <w:r w:rsidDel="00000000" w:rsidR="00000000" w:rsidRPr="00000000">
              <w:rPr>
                <w:rtl w:val="0"/>
              </w:rPr>
            </w:r>
          </w:p>
        </w:tc>
      </w:tr>
      <w:tr>
        <w:trPr>
          <w:cantSplit w:val="0"/>
          <w:tblHeader w:val="0"/>
        </w:trPr>
        <w:tc>
          <w:tcPr/>
          <w:p w:rsidR="00000000" w:rsidDel="00000000" w:rsidP="00000000" w:rsidRDefault="00000000" w:rsidRPr="00000000" w14:paraId="00000120">
            <w:pPr>
              <w:rPr/>
            </w:pPr>
            <w:r w:rsidDel="00000000" w:rsidR="00000000" w:rsidRPr="00000000">
              <w:rPr>
                <w:rtl w:val="0"/>
              </w:rPr>
            </w:r>
          </w:p>
        </w:tc>
        <w:tc>
          <w:tcPr>
            <w:gridSpan w:val="3"/>
          </w:tcPr>
          <w:p w:rsidR="00000000" w:rsidDel="00000000" w:rsidP="00000000" w:rsidRDefault="00000000" w:rsidRPr="00000000" w14:paraId="00000121">
            <w:pPr>
              <w:rPr/>
            </w:pPr>
            <w:r w:rsidDel="00000000" w:rsidR="00000000" w:rsidRPr="00000000">
              <w:rPr>
                <w:rtl w:val="0"/>
              </w:rPr>
              <w:t xml:space="preserve">Indirect effects</w:t>
            </w:r>
          </w:p>
        </w:tc>
        <w:tc>
          <w:tcPr/>
          <w:p w:rsidR="00000000" w:rsidDel="00000000" w:rsidP="00000000" w:rsidRDefault="00000000" w:rsidRPr="00000000" w14:paraId="00000124">
            <w:pPr>
              <w:rPr/>
            </w:pPr>
            <w:r w:rsidDel="00000000" w:rsidR="00000000" w:rsidRPr="00000000">
              <w:rPr>
                <w:rtl w:val="0"/>
              </w:rPr>
              <w:t xml:space="preserve">Estimate</w:t>
            </w:r>
          </w:p>
        </w:tc>
        <w:tc>
          <w:tcPr/>
          <w:p w:rsidR="00000000" w:rsidDel="00000000" w:rsidP="00000000" w:rsidRDefault="00000000" w:rsidRPr="00000000" w14:paraId="00000125">
            <w:pPr>
              <w:rPr/>
            </w:pPr>
            <w:r w:rsidDel="00000000" w:rsidR="00000000" w:rsidRPr="00000000">
              <w:rPr>
                <w:rtl w:val="0"/>
              </w:rPr>
            </w:r>
          </w:p>
        </w:tc>
        <w:tc>
          <w:tcPr>
            <w:gridSpan w:val="2"/>
          </w:tcPr>
          <w:p w:rsidR="00000000" w:rsidDel="00000000" w:rsidP="00000000" w:rsidRDefault="00000000" w:rsidRPr="00000000" w14:paraId="00000126">
            <w:pPr>
              <w:rPr/>
            </w:pPr>
            <w:r w:rsidDel="00000000" w:rsidR="00000000" w:rsidRPr="00000000">
              <w:rPr>
                <w:rtl w:val="0"/>
              </w:rPr>
              <w:t xml:space="preserve">99.5% bootstrap </w:t>
            </w:r>
          </w:p>
          <w:p w:rsidR="00000000" w:rsidDel="00000000" w:rsidP="00000000" w:rsidRDefault="00000000" w:rsidRPr="00000000" w14:paraId="00000127">
            <w:pPr>
              <w:rPr/>
            </w:pPr>
            <w:r w:rsidDel="00000000" w:rsidR="00000000" w:rsidRPr="00000000">
              <w:rPr>
                <w:rtl w:val="0"/>
              </w:rPr>
              <w:t xml:space="preserve">percentile interval</w:t>
            </w:r>
          </w:p>
        </w:tc>
        <w:tc>
          <w:tcPr/>
          <w:p w:rsidR="00000000" w:rsidDel="00000000" w:rsidP="00000000" w:rsidRDefault="00000000" w:rsidRPr="00000000" w14:paraId="00000129">
            <w:pPr>
              <w:rPr/>
            </w:pPr>
            <w:r w:rsidDel="00000000" w:rsidR="00000000" w:rsidRPr="00000000">
              <w:rPr>
                <w:rtl w:val="0"/>
              </w:rPr>
            </w:r>
          </w:p>
        </w:tc>
      </w:tr>
      <w:tr>
        <w:trPr>
          <w:cantSplit w:val="0"/>
          <w:tblHeader w:val="0"/>
        </w:trPr>
        <w:tc>
          <w:tcPr/>
          <w:p w:rsidR="00000000" w:rsidDel="00000000" w:rsidP="00000000" w:rsidRDefault="00000000" w:rsidRPr="00000000" w14:paraId="0000012A">
            <w:pPr>
              <w:rPr/>
            </w:pPr>
            <w:r w:rsidDel="00000000" w:rsidR="00000000" w:rsidRPr="00000000">
              <w:rPr>
                <w:rtl w:val="0"/>
              </w:rPr>
              <w:t xml:space="preserve">11</w:t>
            </w:r>
          </w:p>
        </w:tc>
        <w:tc>
          <w:tcPr>
            <w:gridSpan w:val="3"/>
          </w:tcPr>
          <w:p w:rsidR="00000000" w:rsidDel="00000000" w:rsidP="00000000" w:rsidRDefault="00000000" w:rsidRPr="00000000" w14:paraId="0000012B">
            <w:pPr>
              <w:rPr/>
            </w:pPr>
            <w:r w:rsidDel="00000000" w:rsidR="00000000" w:rsidRPr="00000000">
              <w:rPr>
                <w:rtl w:val="0"/>
              </w:rPr>
              <w:t xml:space="preserve">Family – contact frequency (2 x 7)</w:t>
            </w:r>
          </w:p>
        </w:tc>
        <w:tc>
          <w:tcPr>
            <w:vAlign w:val="bottom"/>
          </w:tcPr>
          <w:p w:rsidR="00000000" w:rsidDel="00000000" w:rsidP="00000000" w:rsidRDefault="00000000" w:rsidRPr="00000000" w14:paraId="0000012E">
            <w:pPr>
              <w:rPr/>
            </w:pPr>
            <w:r w:rsidDel="00000000" w:rsidR="00000000" w:rsidRPr="00000000">
              <w:rPr>
                <w:rFonts w:ascii="Calibri" w:cs="Calibri" w:eastAsia="Calibri" w:hAnsi="Calibri"/>
                <w:color w:val="000000"/>
                <w:rtl w:val="0"/>
              </w:rPr>
              <w:t xml:space="preserve">0.028</w:t>
            </w:r>
            <w:r w:rsidDel="00000000" w:rsidR="00000000" w:rsidRPr="00000000">
              <w:rPr>
                <w:rtl w:val="0"/>
              </w:rPr>
            </w:r>
          </w:p>
        </w:tc>
        <w:tc>
          <w:tcPr/>
          <w:p w:rsidR="00000000" w:rsidDel="00000000" w:rsidP="00000000" w:rsidRDefault="00000000" w:rsidRPr="00000000" w14:paraId="0000012F">
            <w:pPr>
              <w:rPr/>
            </w:pPr>
            <w:r w:rsidDel="00000000" w:rsidR="00000000" w:rsidRPr="00000000">
              <w:rPr>
                <w:rtl w:val="0"/>
              </w:rPr>
            </w:r>
          </w:p>
        </w:tc>
        <w:tc>
          <w:tcPr>
            <w:vAlign w:val="bottom"/>
          </w:tcPr>
          <w:p w:rsidR="00000000" w:rsidDel="00000000" w:rsidP="00000000" w:rsidRDefault="00000000" w:rsidRPr="00000000" w14:paraId="00000130">
            <w:pPr>
              <w:rPr/>
            </w:pPr>
            <w:r w:rsidDel="00000000" w:rsidR="00000000" w:rsidRPr="00000000">
              <w:rPr>
                <w:rFonts w:ascii="Calibri" w:cs="Calibri" w:eastAsia="Calibri" w:hAnsi="Calibri"/>
                <w:color w:val="000000"/>
                <w:rtl w:val="0"/>
              </w:rPr>
              <w:t xml:space="preserve">-0.008</w:t>
            </w:r>
            <w:r w:rsidDel="00000000" w:rsidR="00000000" w:rsidRPr="00000000">
              <w:rPr>
                <w:rtl w:val="0"/>
              </w:rPr>
            </w:r>
          </w:p>
        </w:tc>
        <w:tc>
          <w:tcPr>
            <w:vAlign w:val="bottom"/>
          </w:tcPr>
          <w:p w:rsidR="00000000" w:rsidDel="00000000" w:rsidP="00000000" w:rsidRDefault="00000000" w:rsidRPr="00000000" w14:paraId="00000131">
            <w:pPr>
              <w:rPr/>
            </w:pPr>
            <w:r w:rsidDel="00000000" w:rsidR="00000000" w:rsidRPr="00000000">
              <w:rPr>
                <w:rFonts w:ascii="Calibri" w:cs="Calibri" w:eastAsia="Calibri" w:hAnsi="Calibri"/>
                <w:color w:val="000000"/>
                <w:rtl w:val="0"/>
              </w:rPr>
              <w:t xml:space="preserve">0.089</w:t>
            </w:r>
            <w:r w:rsidDel="00000000" w:rsidR="00000000" w:rsidRPr="00000000">
              <w:rPr>
                <w:rtl w:val="0"/>
              </w:rPr>
            </w:r>
          </w:p>
        </w:tc>
        <w:tc>
          <w:tcPr/>
          <w:p w:rsidR="00000000" w:rsidDel="00000000" w:rsidP="00000000" w:rsidRDefault="00000000" w:rsidRPr="00000000" w14:paraId="00000132">
            <w:pPr>
              <w:rPr/>
            </w:pPr>
            <w:r w:rsidDel="00000000" w:rsidR="00000000" w:rsidRPr="00000000">
              <w:rPr>
                <w:rtl w:val="0"/>
              </w:rPr>
            </w:r>
          </w:p>
        </w:tc>
      </w:tr>
      <w:tr>
        <w:trPr>
          <w:cantSplit w:val="0"/>
          <w:tblHeader w:val="0"/>
        </w:trPr>
        <w:tc>
          <w:tcPr/>
          <w:p w:rsidR="00000000" w:rsidDel="00000000" w:rsidP="00000000" w:rsidRDefault="00000000" w:rsidRPr="00000000" w14:paraId="00000133">
            <w:pPr>
              <w:rPr/>
            </w:pPr>
            <w:r w:rsidDel="00000000" w:rsidR="00000000" w:rsidRPr="00000000">
              <w:rPr>
                <w:rtl w:val="0"/>
              </w:rPr>
              <w:t xml:space="preserve">12</w:t>
            </w:r>
          </w:p>
        </w:tc>
        <w:tc>
          <w:tcPr>
            <w:gridSpan w:val="3"/>
          </w:tcPr>
          <w:p w:rsidR="00000000" w:rsidDel="00000000" w:rsidP="00000000" w:rsidRDefault="00000000" w:rsidRPr="00000000" w14:paraId="00000134">
            <w:pPr>
              <w:rPr/>
            </w:pPr>
            <w:r w:rsidDel="00000000" w:rsidR="00000000" w:rsidRPr="00000000">
              <w:rPr>
                <w:rtl w:val="0"/>
              </w:rPr>
              <w:t xml:space="preserve">Family – openness (3 x 8)</w:t>
            </w:r>
          </w:p>
        </w:tc>
        <w:tc>
          <w:tcPr>
            <w:vAlign w:val="bottom"/>
          </w:tcPr>
          <w:p w:rsidR="00000000" w:rsidDel="00000000" w:rsidP="00000000" w:rsidRDefault="00000000" w:rsidRPr="00000000" w14:paraId="00000137">
            <w:pPr>
              <w:rPr>
                <w:b w:val="1"/>
              </w:rPr>
            </w:pPr>
            <w:r w:rsidDel="00000000" w:rsidR="00000000" w:rsidRPr="00000000">
              <w:rPr>
                <w:rFonts w:ascii="Calibri" w:cs="Calibri" w:eastAsia="Calibri" w:hAnsi="Calibri"/>
                <w:b w:val="1"/>
                <w:color w:val="000000"/>
                <w:rtl w:val="0"/>
              </w:rPr>
              <w:t xml:space="preserve">0.172</w:t>
            </w:r>
            <w:r w:rsidDel="00000000" w:rsidR="00000000" w:rsidRPr="00000000">
              <w:rPr>
                <w:rtl w:val="0"/>
              </w:rPr>
            </w:r>
          </w:p>
        </w:tc>
        <w:tc>
          <w:tcPr/>
          <w:p w:rsidR="00000000" w:rsidDel="00000000" w:rsidP="00000000" w:rsidRDefault="00000000" w:rsidRPr="00000000" w14:paraId="00000138">
            <w:pPr>
              <w:rPr>
                <w:b w:val="1"/>
              </w:rPr>
            </w:pPr>
            <w:r w:rsidDel="00000000" w:rsidR="00000000" w:rsidRPr="00000000">
              <w:rPr>
                <w:rtl w:val="0"/>
              </w:rPr>
            </w:r>
          </w:p>
        </w:tc>
        <w:tc>
          <w:tcPr>
            <w:vAlign w:val="bottom"/>
          </w:tcPr>
          <w:p w:rsidR="00000000" w:rsidDel="00000000" w:rsidP="00000000" w:rsidRDefault="00000000" w:rsidRPr="00000000" w14:paraId="00000139">
            <w:pPr>
              <w:rPr>
                <w:b w:val="1"/>
              </w:rPr>
            </w:pPr>
            <w:r w:rsidDel="00000000" w:rsidR="00000000" w:rsidRPr="00000000">
              <w:rPr>
                <w:rFonts w:ascii="Calibri" w:cs="Calibri" w:eastAsia="Calibri" w:hAnsi="Calibri"/>
                <w:b w:val="1"/>
                <w:color w:val="000000"/>
                <w:rtl w:val="0"/>
              </w:rPr>
              <w:t xml:space="preserve">0.047</w:t>
            </w:r>
            <w:r w:rsidDel="00000000" w:rsidR="00000000" w:rsidRPr="00000000">
              <w:rPr>
                <w:rtl w:val="0"/>
              </w:rPr>
            </w:r>
          </w:p>
        </w:tc>
        <w:tc>
          <w:tcPr>
            <w:vAlign w:val="bottom"/>
          </w:tcPr>
          <w:p w:rsidR="00000000" w:rsidDel="00000000" w:rsidP="00000000" w:rsidRDefault="00000000" w:rsidRPr="00000000" w14:paraId="0000013A">
            <w:pPr>
              <w:rPr>
                <w:b w:val="1"/>
              </w:rPr>
            </w:pPr>
            <w:r w:rsidDel="00000000" w:rsidR="00000000" w:rsidRPr="00000000">
              <w:rPr>
                <w:rFonts w:ascii="Calibri" w:cs="Calibri" w:eastAsia="Calibri" w:hAnsi="Calibri"/>
                <w:b w:val="1"/>
                <w:color w:val="000000"/>
                <w:rtl w:val="0"/>
              </w:rPr>
              <w:t xml:space="preserve">0.330</w:t>
            </w:r>
            <w:r w:rsidDel="00000000" w:rsidR="00000000" w:rsidRPr="00000000">
              <w:rPr>
                <w:rtl w:val="0"/>
              </w:rPr>
            </w:r>
          </w:p>
        </w:tc>
        <w:tc>
          <w:tcPr/>
          <w:p w:rsidR="00000000" w:rsidDel="00000000" w:rsidP="00000000" w:rsidRDefault="00000000" w:rsidRPr="00000000" w14:paraId="0000013B">
            <w:pPr>
              <w:rPr/>
            </w:pPr>
            <w:r w:rsidDel="00000000" w:rsidR="00000000" w:rsidRPr="00000000">
              <w:rPr>
                <w:rtl w:val="0"/>
              </w:rPr>
            </w:r>
          </w:p>
        </w:tc>
      </w:tr>
      <w:tr>
        <w:trPr>
          <w:cantSplit w:val="0"/>
          <w:tblHeader w:val="0"/>
        </w:trPr>
        <w:tc>
          <w:tcPr/>
          <w:p w:rsidR="00000000" w:rsidDel="00000000" w:rsidP="00000000" w:rsidRDefault="00000000" w:rsidRPr="00000000" w14:paraId="0000013C">
            <w:pPr>
              <w:rPr/>
            </w:pPr>
            <w:r w:rsidDel="00000000" w:rsidR="00000000" w:rsidRPr="00000000">
              <w:rPr>
                <w:rtl w:val="0"/>
              </w:rPr>
              <w:t xml:space="preserve">13</w:t>
            </w:r>
          </w:p>
        </w:tc>
        <w:tc>
          <w:tcPr>
            <w:gridSpan w:val="3"/>
          </w:tcPr>
          <w:p w:rsidR="00000000" w:rsidDel="00000000" w:rsidP="00000000" w:rsidRDefault="00000000" w:rsidRPr="00000000" w14:paraId="0000013D">
            <w:pPr>
              <w:rPr/>
            </w:pPr>
            <w:r w:rsidDel="00000000" w:rsidR="00000000" w:rsidRPr="00000000">
              <w:rPr>
                <w:rtl w:val="0"/>
              </w:rPr>
              <w:t xml:space="preserve">Friends – contact frequency (4 x 9)</w:t>
            </w:r>
          </w:p>
        </w:tc>
        <w:tc>
          <w:tcPr>
            <w:vAlign w:val="bottom"/>
          </w:tcPr>
          <w:p w:rsidR="00000000" w:rsidDel="00000000" w:rsidP="00000000" w:rsidRDefault="00000000" w:rsidRPr="00000000" w14:paraId="00000140">
            <w:pPr>
              <w:rPr/>
            </w:pPr>
            <w:r w:rsidDel="00000000" w:rsidR="00000000" w:rsidRPr="00000000">
              <w:rPr>
                <w:rFonts w:ascii="Calibri" w:cs="Calibri" w:eastAsia="Calibri" w:hAnsi="Calibri"/>
                <w:color w:val="000000"/>
                <w:rtl w:val="0"/>
              </w:rPr>
              <w:t xml:space="preserve">0.002</w:t>
            </w:r>
            <w:r w:rsidDel="00000000" w:rsidR="00000000" w:rsidRPr="00000000">
              <w:rPr>
                <w:rtl w:val="0"/>
              </w:rPr>
            </w:r>
          </w:p>
        </w:tc>
        <w:tc>
          <w:tcPr/>
          <w:p w:rsidR="00000000" w:rsidDel="00000000" w:rsidP="00000000" w:rsidRDefault="00000000" w:rsidRPr="00000000" w14:paraId="00000141">
            <w:pPr>
              <w:rPr/>
            </w:pPr>
            <w:r w:rsidDel="00000000" w:rsidR="00000000" w:rsidRPr="00000000">
              <w:rPr>
                <w:rtl w:val="0"/>
              </w:rPr>
            </w:r>
          </w:p>
        </w:tc>
        <w:tc>
          <w:tcPr>
            <w:vAlign w:val="bottom"/>
          </w:tcPr>
          <w:p w:rsidR="00000000" w:rsidDel="00000000" w:rsidP="00000000" w:rsidRDefault="00000000" w:rsidRPr="00000000" w14:paraId="00000142">
            <w:pPr>
              <w:rPr/>
            </w:pPr>
            <w:r w:rsidDel="00000000" w:rsidR="00000000" w:rsidRPr="00000000">
              <w:rPr>
                <w:rFonts w:ascii="Calibri" w:cs="Calibri" w:eastAsia="Calibri" w:hAnsi="Calibri"/>
                <w:color w:val="000000"/>
                <w:rtl w:val="0"/>
              </w:rPr>
              <w:t xml:space="preserve">-0.045</w:t>
            </w:r>
            <w:r w:rsidDel="00000000" w:rsidR="00000000" w:rsidRPr="00000000">
              <w:rPr>
                <w:rtl w:val="0"/>
              </w:rPr>
            </w:r>
          </w:p>
        </w:tc>
        <w:tc>
          <w:tcPr>
            <w:vAlign w:val="bottom"/>
          </w:tcPr>
          <w:p w:rsidR="00000000" w:rsidDel="00000000" w:rsidP="00000000" w:rsidRDefault="00000000" w:rsidRPr="00000000" w14:paraId="00000143">
            <w:pPr>
              <w:rPr/>
            </w:pPr>
            <w:r w:rsidDel="00000000" w:rsidR="00000000" w:rsidRPr="00000000">
              <w:rPr>
                <w:rFonts w:ascii="Calibri" w:cs="Calibri" w:eastAsia="Calibri" w:hAnsi="Calibri"/>
                <w:color w:val="000000"/>
                <w:rtl w:val="0"/>
              </w:rPr>
              <w:t xml:space="preserve">0.046</w:t>
            </w:r>
            <w:r w:rsidDel="00000000" w:rsidR="00000000" w:rsidRPr="00000000">
              <w:rPr>
                <w:rtl w:val="0"/>
              </w:rPr>
            </w:r>
          </w:p>
        </w:tc>
        <w:tc>
          <w:tcPr/>
          <w:p w:rsidR="00000000" w:rsidDel="00000000" w:rsidP="00000000" w:rsidRDefault="00000000" w:rsidRPr="00000000" w14:paraId="00000144">
            <w:pPr>
              <w:rPr/>
            </w:pPr>
            <w:r w:rsidDel="00000000" w:rsidR="00000000" w:rsidRPr="00000000">
              <w:rPr>
                <w:rtl w:val="0"/>
              </w:rPr>
            </w:r>
          </w:p>
        </w:tc>
      </w:tr>
      <w:tr>
        <w:trPr>
          <w:cantSplit w:val="0"/>
          <w:tblHeader w:val="0"/>
        </w:trPr>
        <w:tc>
          <w:tcPr/>
          <w:p w:rsidR="00000000" w:rsidDel="00000000" w:rsidP="00000000" w:rsidRDefault="00000000" w:rsidRPr="00000000" w14:paraId="00000145">
            <w:pPr>
              <w:rPr/>
            </w:pPr>
            <w:r w:rsidDel="00000000" w:rsidR="00000000" w:rsidRPr="00000000">
              <w:rPr>
                <w:rtl w:val="0"/>
              </w:rPr>
              <w:t xml:space="preserve">14</w:t>
            </w:r>
          </w:p>
        </w:tc>
        <w:tc>
          <w:tcPr>
            <w:gridSpan w:val="3"/>
          </w:tcPr>
          <w:p w:rsidR="00000000" w:rsidDel="00000000" w:rsidP="00000000" w:rsidRDefault="00000000" w:rsidRPr="00000000" w14:paraId="00000146">
            <w:pPr>
              <w:rPr/>
            </w:pPr>
            <w:r w:rsidDel="00000000" w:rsidR="00000000" w:rsidRPr="00000000">
              <w:rPr>
                <w:rtl w:val="0"/>
              </w:rPr>
              <w:t xml:space="preserve">Friends – openness (5 x 10)</w:t>
            </w:r>
          </w:p>
        </w:tc>
        <w:tc>
          <w:tcPr>
            <w:vAlign w:val="bottom"/>
          </w:tcPr>
          <w:p w:rsidR="00000000" w:rsidDel="00000000" w:rsidP="00000000" w:rsidRDefault="00000000" w:rsidRPr="00000000" w14:paraId="00000149">
            <w:pPr>
              <w:rPr/>
            </w:pPr>
            <w:r w:rsidDel="00000000" w:rsidR="00000000" w:rsidRPr="00000000">
              <w:rPr>
                <w:rFonts w:ascii="Calibri" w:cs="Calibri" w:eastAsia="Calibri" w:hAnsi="Calibri"/>
                <w:color w:val="000000"/>
                <w:rtl w:val="0"/>
              </w:rPr>
              <w:t xml:space="preserve">0.002</w:t>
            </w:r>
            <w:r w:rsidDel="00000000" w:rsidR="00000000" w:rsidRPr="00000000">
              <w:rPr>
                <w:rtl w:val="0"/>
              </w:rPr>
            </w:r>
          </w:p>
        </w:tc>
        <w:tc>
          <w:tcPr/>
          <w:p w:rsidR="00000000" w:rsidDel="00000000" w:rsidP="00000000" w:rsidRDefault="00000000" w:rsidRPr="00000000" w14:paraId="0000014A">
            <w:pPr>
              <w:rPr/>
            </w:pPr>
            <w:r w:rsidDel="00000000" w:rsidR="00000000" w:rsidRPr="00000000">
              <w:rPr>
                <w:rtl w:val="0"/>
              </w:rPr>
            </w:r>
          </w:p>
        </w:tc>
        <w:tc>
          <w:tcPr>
            <w:vAlign w:val="bottom"/>
          </w:tcPr>
          <w:p w:rsidR="00000000" w:rsidDel="00000000" w:rsidP="00000000" w:rsidRDefault="00000000" w:rsidRPr="00000000" w14:paraId="0000014B">
            <w:pPr>
              <w:rPr/>
            </w:pPr>
            <w:r w:rsidDel="00000000" w:rsidR="00000000" w:rsidRPr="00000000">
              <w:rPr>
                <w:rFonts w:ascii="Calibri" w:cs="Calibri" w:eastAsia="Calibri" w:hAnsi="Calibri"/>
                <w:color w:val="000000"/>
                <w:rtl w:val="0"/>
              </w:rPr>
              <w:t xml:space="preserve">-0.035</w:t>
            </w:r>
            <w:r w:rsidDel="00000000" w:rsidR="00000000" w:rsidRPr="00000000">
              <w:rPr>
                <w:rtl w:val="0"/>
              </w:rPr>
            </w:r>
          </w:p>
        </w:tc>
        <w:tc>
          <w:tcPr>
            <w:vAlign w:val="bottom"/>
          </w:tcPr>
          <w:p w:rsidR="00000000" w:rsidDel="00000000" w:rsidP="00000000" w:rsidRDefault="00000000" w:rsidRPr="00000000" w14:paraId="0000014C">
            <w:pPr>
              <w:rPr/>
            </w:pPr>
            <w:r w:rsidDel="00000000" w:rsidR="00000000" w:rsidRPr="00000000">
              <w:rPr>
                <w:rFonts w:ascii="Calibri" w:cs="Calibri" w:eastAsia="Calibri" w:hAnsi="Calibri"/>
                <w:color w:val="000000"/>
                <w:rtl w:val="0"/>
              </w:rPr>
              <w:t xml:space="preserve">0.040</w:t>
            </w:r>
            <w:r w:rsidDel="00000000" w:rsidR="00000000" w:rsidRPr="00000000">
              <w:rPr>
                <w:rtl w:val="0"/>
              </w:rPr>
            </w:r>
          </w:p>
        </w:tc>
        <w:tc>
          <w:tcPr/>
          <w:p w:rsidR="00000000" w:rsidDel="00000000" w:rsidP="00000000" w:rsidRDefault="00000000" w:rsidRPr="00000000" w14:paraId="0000014D">
            <w:pPr>
              <w:rPr/>
            </w:pPr>
            <w:r w:rsidDel="00000000" w:rsidR="00000000" w:rsidRPr="00000000">
              <w:rPr>
                <w:rtl w:val="0"/>
              </w:rPr>
            </w:r>
          </w:p>
        </w:tc>
      </w:tr>
      <w:tr>
        <w:trPr>
          <w:cantSplit w:val="0"/>
          <w:tblHeader w:val="0"/>
        </w:trPr>
        <w:tc>
          <w:tcPr/>
          <w:p w:rsidR="00000000" w:rsidDel="00000000" w:rsidP="00000000" w:rsidRDefault="00000000" w:rsidRPr="00000000" w14:paraId="0000014E">
            <w:pPr>
              <w:rPr/>
            </w:pPr>
            <w:r w:rsidDel="00000000" w:rsidR="00000000" w:rsidRPr="00000000">
              <w:rPr>
                <w:rtl w:val="0"/>
              </w:rPr>
              <w:t xml:space="preserve">15</w:t>
            </w:r>
          </w:p>
        </w:tc>
        <w:tc>
          <w:tcPr>
            <w:gridSpan w:val="3"/>
          </w:tcPr>
          <w:p w:rsidR="00000000" w:rsidDel="00000000" w:rsidP="00000000" w:rsidRDefault="00000000" w:rsidRPr="00000000" w14:paraId="0000014F">
            <w:pPr>
              <w:rPr/>
            </w:pPr>
            <w:r w:rsidDel="00000000" w:rsidR="00000000" w:rsidRPr="00000000">
              <w:rPr>
                <w:rtl w:val="0"/>
              </w:rPr>
              <w:t xml:space="preserve">Total (11 + 12 + 13 + 14)</w:t>
            </w:r>
          </w:p>
        </w:tc>
        <w:tc>
          <w:tcPr>
            <w:vAlign w:val="bottom"/>
          </w:tcPr>
          <w:p w:rsidR="00000000" w:rsidDel="00000000" w:rsidP="00000000" w:rsidRDefault="00000000" w:rsidRPr="00000000" w14:paraId="00000152">
            <w:pPr>
              <w:rPr>
                <w:b w:val="1"/>
              </w:rPr>
            </w:pPr>
            <w:r w:rsidDel="00000000" w:rsidR="00000000" w:rsidRPr="00000000">
              <w:rPr>
                <w:rFonts w:ascii="Calibri" w:cs="Calibri" w:eastAsia="Calibri" w:hAnsi="Calibri"/>
                <w:b w:val="1"/>
                <w:color w:val="000000"/>
                <w:rtl w:val="0"/>
              </w:rPr>
              <w:t xml:space="preserve">0.205</w:t>
            </w:r>
            <w:r w:rsidDel="00000000" w:rsidR="00000000" w:rsidRPr="00000000">
              <w:rPr>
                <w:rtl w:val="0"/>
              </w:rPr>
            </w:r>
          </w:p>
        </w:tc>
        <w:tc>
          <w:tcPr/>
          <w:p w:rsidR="00000000" w:rsidDel="00000000" w:rsidP="00000000" w:rsidRDefault="00000000" w:rsidRPr="00000000" w14:paraId="00000153">
            <w:pPr>
              <w:rPr>
                <w:b w:val="1"/>
              </w:rPr>
            </w:pPr>
            <w:r w:rsidDel="00000000" w:rsidR="00000000" w:rsidRPr="00000000">
              <w:rPr>
                <w:rtl w:val="0"/>
              </w:rPr>
            </w:r>
          </w:p>
        </w:tc>
        <w:tc>
          <w:tcPr>
            <w:vAlign w:val="bottom"/>
          </w:tcPr>
          <w:p w:rsidR="00000000" w:rsidDel="00000000" w:rsidP="00000000" w:rsidRDefault="00000000" w:rsidRPr="00000000" w14:paraId="00000154">
            <w:pPr>
              <w:rPr>
                <w:b w:val="1"/>
              </w:rPr>
            </w:pPr>
            <w:r w:rsidDel="00000000" w:rsidR="00000000" w:rsidRPr="00000000">
              <w:rPr>
                <w:rFonts w:ascii="Calibri" w:cs="Calibri" w:eastAsia="Calibri" w:hAnsi="Calibri"/>
                <w:b w:val="1"/>
                <w:color w:val="000000"/>
                <w:rtl w:val="0"/>
              </w:rPr>
              <w:t xml:space="preserve">0.053</w:t>
            </w:r>
            <w:r w:rsidDel="00000000" w:rsidR="00000000" w:rsidRPr="00000000">
              <w:rPr>
                <w:rtl w:val="0"/>
              </w:rPr>
            </w:r>
          </w:p>
        </w:tc>
        <w:tc>
          <w:tcPr>
            <w:vAlign w:val="bottom"/>
          </w:tcPr>
          <w:p w:rsidR="00000000" w:rsidDel="00000000" w:rsidP="00000000" w:rsidRDefault="00000000" w:rsidRPr="00000000" w14:paraId="00000155">
            <w:pPr>
              <w:rPr>
                <w:b w:val="1"/>
              </w:rPr>
            </w:pPr>
            <w:r w:rsidDel="00000000" w:rsidR="00000000" w:rsidRPr="00000000">
              <w:rPr>
                <w:rFonts w:ascii="Calibri" w:cs="Calibri" w:eastAsia="Calibri" w:hAnsi="Calibri"/>
                <w:b w:val="1"/>
                <w:color w:val="000000"/>
                <w:rtl w:val="0"/>
              </w:rPr>
              <w:t xml:space="preserve">0.368</w:t>
            </w:r>
            <w:r w:rsidDel="00000000" w:rsidR="00000000" w:rsidRPr="00000000">
              <w:rPr>
                <w:rtl w:val="0"/>
              </w:rPr>
            </w:r>
          </w:p>
        </w:tc>
        <w:tc>
          <w:tcPr/>
          <w:p w:rsidR="00000000" w:rsidDel="00000000" w:rsidP="00000000" w:rsidRDefault="00000000" w:rsidRPr="00000000" w14:paraId="00000156">
            <w:pPr>
              <w:rPr/>
            </w:pPr>
            <w:r w:rsidDel="00000000" w:rsidR="00000000" w:rsidRPr="00000000">
              <w:rPr>
                <w:rtl w:val="0"/>
              </w:rPr>
            </w:r>
          </w:p>
        </w:tc>
      </w:tr>
      <w:tr>
        <w:trPr>
          <w:cantSplit w:val="0"/>
          <w:tblHeader w:val="0"/>
        </w:trPr>
        <w:tc>
          <w:tcPr/>
          <w:p w:rsidR="00000000" w:rsidDel="00000000" w:rsidP="00000000" w:rsidRDefault="00000000" w:rsidRPr="00000000" w14:paraId="00000157">
            <w:pPr>
              <w:rPr/>
            </w:pPr>
            <w:r w:rsidDel="00000000" w:rsidR="00000000" w:rsidRPr="00000000">
              <w:rPr>
                <w:rtl w:val="0"/>
              </w:rPr>
              <w:t xml:space="preserve">16</w:t>
            </w:r>
          </w:p>
        </w:tc>
        <w:tc>
          <w:tcPr>
            <w:gridSpan w:val="3"/>
          </w:tcPr>
          <w:p w:rsidR="00000000" w:rsidDel="00000000" w:rsidP="00000000" w:rsidRDefault="00000000" w:rsidRPr="00000000" w14:paraId="00000158">
            <w:pPr>
              <w:rPr/>
            </w:pPr>
            <w:r w:rsidDel="00000000" w:rsidR="00000000" w:rsidRPr="00000000">
              <w:rPr>
                <w:rtl w:val="0"/>
              </w:rPr>
              <w:t xml:space="preserve">Proportion mediated (15 / 15 + 6)</w:t>
            </w:r>
          </w:p>
        </w:tc>
        <w:tc>
          <w:tcPr>
            <w:vAlign w:val="bottom"/>
          </w:tcPr>
          <w:p w:rsidR="00000000" w:rsidDel="00000000" w:rsidP="00000000" w:rsidRDefault="00000000" w:rsidRPr="00000000" w14:paraId="0000015B">
            <w:pPr>
              <w:rPr>
                <w:b w:val="1"/>
              </w:rPr>
            </w:pPr>
            <w:r w:rsidDel="00000000" w:rsidR="00000000" w:rsidRPr="00000000">
              <w:rPr>
                <w:rFonts w:ascii="Calibri" w:cs="Calibri" w:eastAsia="Calibri" w:hAnsi="Calibri"/>
                <w:b w:val="1"/>
                <w:color w:val="000000"/>
                <w:rtl w:val="0"/>
              </w:rPr>
              <w:t xml:space="preserve">0.169</w:t>
            </w:r>
            <w:r w:rsidDel="00000000" w:rsidR="00000000" w:rsidRPr="00000000">
              <w:rPr>
                <w:rtl w:val="0"/>
              </w:rPr>
            </w:r>
          </w:p>
        </w:tc>
        <w:tc>
          <w:tcPr/>
          <w:p w:rsidR="00000000" w:rsidDel="00000000" w:rsidP="00000000" w:rsidRDefault="00000000" w:rsidRPr="00000000" w14:paraId="0000015C">
            <w:pPr>
              <w:rPr>
                <w:b w:val="1"/>
              </w:rPr>
            </w:pPr>
            <w:r w:rsidDel="00000000" w:rsidR="00000000" w:rsidRPr="00000000">
              <w:rPr>
                <w:rtl w:val="0"/>
              </w:rPr>
            </w:r>
          </w:p>
        </w:tc>
        <w:tc>
          <w:tcPr>
            <w:vAlign w:val="bottom"/>
          </w:tcPr>
          <w:p w:rsidR="00000000" w:rsidDel="00000000" w:rsidP="00000000" w:rsidRDefault="00000000" w:rsidRPr="00000000" w14:paraId="0000015D">
            <w:pPr>
              <w:rPr>
                <w:b w:val="1"/>
              </w:rPr>
            </w:pPr>
            <w:r w:rsidDel="00000000" w:rsidR="00000000" w:rsidRPr="00000000">
              <w:rPr>
                <w:rFonts w:ascii="Calibri" w:cs="Calibri" w:eastAsia="Calibri" w:hAnsi="Calibri"/>
                <w:b w:val="1"/>
                <w:color w:val="000000"/>
                <w:rtl w:val="0"/>
              </w:rPr>
              <w:t xml:space="preserve">0.049</w:t>
            </w:r>
            <w:r w:rsidDel="00000000" w:rsidR="00000000" w:rsidRPr="00000000">
              <w:rPr>
                <w:rtl w:val="0"/>
              </w:rPr>
            </w:r>
          </w:p>
        </w:tc>
        <w:tc>
          <w:tcPr>
            <w:vAlign w:val="bottom"/>
          </w:tcPr>
          <w:p w:rsidR="00000000" w:rsidDel="00000000" w:rsidP="00000000" w:rsidRDefault="00000000" w:rsidRPr="00000000" w14:paraId="0000015E">
            <w:pPr>
              <w:rPr>
                <w:b w:val="1"/>
              </w:rPr>
            </w:pPr>
            <w:r w:rsidDel="00000000" w:rsidR="00000000" w:rsidRPr="00000000">
              <w:rPr>
                <w:rFonts w:ascii="Calibri" w:cs="Calibri" w:eastAsia="Calibri" w:hAnsi="Calibri"/>
                <w:b w:val="1"/>
                <w:color w:val="000000"/>
                <w:rtl w:val="0"/>
              </w:rPr>
              <w:t xml:space="preserve">0.348</w:t>
            </w:r>
            <w:r w:rsidDel="00000000" w:rsidR="00000000" w:rsidRPr="00000000">
              <w:rPr>
                <w:rtl w:val="0"/>
              </w:rPr>
            </w:r>
          </w:p>
        </w:tc>
        <w:tc>
          <w:tcPr/>
          <w:p w:rsidR="00000000" w:rsidDel="00000000" w:rsidP="00000000" w:rsidRDefault="00000000" w:rsidRPr="00000000" w14:paraId="0000015F">
            <w:pPr>
              <w:rPr/>
            </w:pPr>
            <w:r w:rsidDel="00000000" w:rsidR="00000000" w:rsidRPr="00000000">
              <w:rPr>
                <w:rtl w:val="0"/>
              </w:rPr>
            </w:r>
          </w:p>
        </w:tc>
      </w:tr>
    </w:tbl>
    <w:p w:rsidR="00000000" w:rsidDel="00000000" w:rsidP="00000000" w:rsidRDefault="00000000" w:rsidRPr="00000000" w14:paraId="00000160">
      <w:pPr>
        <w:rPr/>
      </w:pPr>
      <w:r w:rsidDel="00000000" w:rsidR="00000000" w:rsidRPr="00000000">
        <w:rPr>
          <w:rtl w:val="0"/>
        </w:rPr>
        <w:tab/>
      </w:r>
    </w:p>
    <w:p w:rsidR="00000000" w:rsidDel="00000000" w:rsidP="00000000" w:rsidRDefault="00000000" w:rsidRPr="00000000" w14:paraId="00000161">
      <w:pPr>
        <w:rPr/>
      </w:pPr>
      <w:r w:rsidDel="00000000" w:rsidR="00000000" w:rsidRPr="00000000">
        <w:br w:type="page"/>
      </w:r>
      <w:r w:rsidDel="00000000" w:rsidR="00000000" w:rsidRPr="00000000">
        <w:rPr>
          <w:rtl w:val="0"/>
        </w:rPr>
      </w:r>
    </w:p>
    <w:p w:rsidR="00000000" w:rsidDel="00000000" w:rsidP="00000000" w:rsidRDefault="00000000" w:rsidRPr="00000000" w14:paraId="00000162">
      <w:pPr>
        <w:rPr>
          <w:b w:val="1"/>
        </w:rPr>
      </w:pPr>
      <w:r w:rsidDel="00000000" w:rsidR="00000000" w:rsidRPr="00000000">
        <w:rPr>
          <w:b w:val="1"/>
          <w:rtl w:val="0"/>
        </w:rPr>
        <w:t xml:space="preserve">Supplemental table 6: Mediation analysis of at least one 12-month mental disorder among men</w:t>
      </w:r>
    </w:p>
    <w:p w:rsidR="00000000" w:rsidDel="00000000" w:rsidP="00000000" w:rsidRDefault="00000000" w:rsidRPr="00000000" w14:paraId="00000163">
      <w:pPr>
        <w:rPr/>
      </w:pPr>
      <w:r w:rsidDel="00000000" w:rsidR="00000000" w:rsidRPr="00000000">
        <w:rPr>
          <w:rtl w:val="0"/>
        </w:rPr>
      </w:r>
    </w:p>
    <w:tbl>
      <w:tblPr>
        <w:tblStyle w:val="Table3"/>
        <w:tblW w:w="13607.0" w:type="dxa"/>
        <w:jc w:val="left"/>
        <w:tblInd w:w="0.0" w:type="dxa"/>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460"/>
        <w:gridCol w:w="1392"/>
        <w:gridCol w:w="4013"/>
        <w:gridCol w:w="2929"/>
        <w:gridCol w:w="1089"/>
        <w:gridCol w:w="765"/>
        <w:gridCol w:w="1046"/>
        <w:gridCol w:w="954"/>
        <w:gridCol w:w="959"/>
        <w:tblGridChange w:id="0">
          <w:tblGrid>
            <w:gridCol w:w="460"/>
            <w:gridCol w:w="1392"/>
            <w:gridCol w:w="4013"/>
            <w:gridCol w:w="2929"/>
            <w:gridCol w:w="1089"/>
            <w:gridCol w:w="765"/>
            <w:gridCol w:w="1046"/>
            <w:gridCol w:w="954"/>
            <w:gridCol w:w="959"/>
          </w:tblGrid>
        </w:tblGridChange>
      </w:tblGrid>
      <w:tr>
        <w:trPr>
          <w:cantSplit w:val="0"/>
          <w:tblHeader w:val="0"/>
        </w:trPr>
        <w:tc>
          <w:tcPr/>
          <w:p w:rsidR="00000000" w:rsidDel="00000000" w:rsidP="00000000" w:rsidRDefault="00000000" w:rsidRPr="00000000" w14:paraId="00000164">
            <w:pPr>
              <w:rPr/>
            </w:pPr>
            <w:r w:rsidDel="00000000" w:rsidR="00000000" w:rsidRPr="00000000">
              <w:rPr>
                <w:rtl w:val="0"/>
              </w:rPr>
            </w:r>
          </w:p>
        </w:tc>
        <w:tc>
          <w:tcPr/>
          <w:p w:rsidR="00000000" w:rsidDel="00000000" w:rsidP="00000000" w:rsidRDefault="00000000" w:rsidRPr="00000000" w14:paraId="00000165">
            <w:pPr>
              <w:rPr>
                <w:b w:val="1"/>
              </w:rPr>
            </w:pPr>
            <w:r w:rsidDel="00000000" w:rsidR="00000000" w:rsidRPr="00000000">
              <w:rPr>
                <w:b w:val="1"/>
                <w:rtl w:val="0"/>
              </w:rPr>
              <w:t xml:space="preserve">Model</w:t>
            </w:r>
          </w:p>
        </w:tc>
        <w:tc>
          <w:tcPr/>
          <w:p w:rsidR="00000000" w:rsidDel="00000000" w:rsidP="00000000" w:rsidRDefault="00000000" w:rsidRPr="00000000" w14:paraId="00000166">
            <w:pPr>
              <w:rPr>
                <w:b w:val="1"/>
              </w:rPr>
            </w:pPr>
            <w:r w:rsidDel="00000000" w:rsidR="00000000" w:rsidRPr="00000000">
              <w:rPr>
                <w:b w:val="1"/>
                <w:rtl w:val="0"/>
              </w:rPr>
              <w:t xml:space="preserve">Outcome</w:t>
            </w:r>
          </w:p>
        </w:tc>
        <w:tc>
          <w:tcPr/>
          <w:p w:rsidR="00000000" w:rsidDel="00000000" w:rsidP="00000000" w:rsidRDefault="00000000" w:rsidRPr="00000000" w14:paraId="00000167">
            <w:pPr>
              <w:rPr>
                <w:b w:val="1"/>
              </w:rPr>
            </w:pPr>
            <w:r w:rsidDel="00000000" w:rsidR="00000000" w:rsidRPr="00000000">
              <w:rPr>
                <w:b w:val="1"/>
                <w:rtl w:val="0"/>
              </w:rPr>
              <w:t xml:space="preserve">Predictor</w:t>
            </w:r>
          </w:p>
        </w:tc>
        <w:tc>
          <w:tcPr/>
          <w:p w:rsidR="00000000" w:rsidDel="00000000" w:rsidP="00000000" w:rsidRDefault="00000000" w:rsidRPr="00000000" w14:paraId="00000168">
            <w:pPr>
              <w:rPr>
                <w:b w:val="1"/>
              </w:rPr>
            </w:pPr>
            <w:r w:rsidDel="00000000" w:rsidR="00000000" w:rsidRPr="00000000">
              <w:rPr>
                <w:b w:val="1"/>
                <w:rtl w:val="0"/>
              </w:rPr>
              <w:t xml:space="preserve">Estimate</w:t>
            </w:r>
          </w:p>
        </w:tc>
        <w:tc>
          <w:tcPr/>
          <w:p w:rsidR="00000000" w:rsidDel="00000000" w:rsidP="00000000" w:rsidRDefault="00000000" w:rsidRPr="00000000" w14:paraId="00000169">
            <w:pPr>
              <w:rPr>
                <w:b w:val="1"/>
              </w:rPr>
            </w:pPr>
            <w:r w:rsidDel="00000000" w:rsidR="00000000" w:rsidRPr="00000000">
              <w:rPr>
                <w:b w:val="1"/>
                <w:rtl w:val="0"/>
              </w:rPr>
              <w:t xml:space="preserve">OR</w:t>
            </w:r>
          </w:p>
        </w:tc>
        <w:tc>
          <w:tcPr>
            <w:gridSpan w:val="2"/>
          </w:tcPr>
          <w:p w:rsidR="00000000" w:rsidDel="00000000" w:rsidP="00000000" w:rsidRDefault="00000000" w:rsidRPr="00000000" w14:paraId="0000016A">
            <w:pPr>
              <w:rPr>
                <w:b w:val="1"/>
              </w:rPr>
            </w:pPr>
            <w:r w:rsidDel="00000000" w:rsidR="00000000" w:rsidRPr="00000000">
              <w:rPr>
                <w:b w:val="1"/>
                <w:rtl w:val="0"/>
              </w:rPr>
              <w:t xml:space="preserve">95% CI</w:t>
            </w:r>
          </w:p>
        </w:tc>
        <w:tc>
          <w:tcPr/>
          <w:p w:rsidR="00000000" w:rsidDel="00000000" w:rsidP="00000000" w:rsidRDefault="00000000" w:rsidRPr="00000000" w14:paraId="0000016C">
            <w:pPr>
              <w:rPr>
                <w:b w:val="1"/>
              </w:rPr>
            </w:pPr>
            <w:r w:rsidDel="00000000" w:rsidR="00000000" w:rsidRPr="00000000">
              <w:rPr>
                <w:b w:val="1"/>
                <w:rtl w:val="0"/>
              </w:rPr>
              <w:t xml:space="preserve">p-value</w:t>
            </w:r>
          </w:p>
        </w:tc>
      </w:tr>
      <w:tr>
        <w:trPr>
          <w:cantSplit w:val="0"/>
          <w:tblHeader w:val="0"/>
        </w:trPr>
        <w:tc>
          <w:tcPr/>
          <w:p w:rsidR="00000000" w:rsidDel="00000000" w:rsidP="00000000" w:rsidRDefault="00000000" w:rsidRPr="00000000" w14:paraId="0000016D">
            <w:pPr>
              <w:rPr/>
            </w:pPr>
            <w:r w:rsidDel="00000000" w:rsidR="00000000" w:rsidRPr="00000000">
              <w:rPr>
                <w:rtl w:val="0"/>
              </w:rPr>
              <w:t xml:space="preserve">1</w:t>
            </w:r>
          </w:p>
        </w:tc>
        <w:tc>
          <w:tcPr/>
          <w:p w:rsidR="00000000" w:rsidDel="00000000" w:rsidP="00000000" w:rsidRDefault="00000000" w:rsidRPr="00000000" w14:paraId="0000016E">
            <w:pPr>
              <w:rPr/>
            </w:pPr>
            <w:r w:rsidDel="00000000" w:rsidR="00000000" w:rsidRPr="00000000">
              <w:rPr>
                <w:rtl w:val="0"/>
              </w:rPr>
              <w:t xml:space="preserve">Model 1</w:t>
            </w:r>
          </w:p>
        </w:tc>
        <w:tc>
          <w:tcPr/>
          <w:p w:rsidR="00000000" w:rsidDel="00000000" w:rsidP="00000000" w:rsidRDefault="00000000" w:rsidRPr="00000000" w14:paraId="0000016F">
            <w:pPr>
              <w:rPr/>
            </w:pPr>
            <w:r w:rsidDel="00000000" w:rsidR="00000000" w:rsidRPr="00000000">
              <w:rPr>
                <w:rtl w:val="0"/>
              </w:rPr>
              <w:t xml:space="preserve">At least one 12-month mental disorder</w:t>
            </w:r>
          </w:p>
        </w:tc>
        <w:tc>
          <w:tcPr/>
          <w:p w:rsidR="00000000" w:rsidDel="00000000" w:rsidP="00000000" w:rsidRDefault="00000000" w:rsidRPr="00000000" w14:paraId="00000170">
            <w:pPr>
              <w:rPr/>
            </w:pPr>
            <w:r w:rsidDel="00000000" w:rsidR="00000000" w:rsidRPr="00000000">
              <w:rPr>
                <w:rtl w:val="0"/>
              </w:rPr>
              <w:t xml:space="preserve">Sexual orientation</w:t>
            </w:r>
          </w:p>
        </w:tc>
        <w:tc>
          <w:tcPr>
            <w:vAlign w:val="bottom"/>
          </w:tcPr>
          <w:p w:rsidR="00000000" w:rsidDel="00000000" w:rsidP="00000000" w:rsidRDefault="00000000" w:rsidRPr="00000000" w14:paraId="00000171">
            <w:pPr>
              <w:rPr>
                <w:b w:val="1"/>
              </w:rPr>
            </w:pPr>
            <w:r w:rsidDel="00000000" w:rsidR="00000000" w:rsidRPr="00000000">
              <w:rPr>
                <w:rFonts w:ascii="Calibri" w:cs="Calibri" w:eastAsia="Calibri" w:hAnsi="Calibri"/>
                <w:b w:val="1"/>
                <w:color w:val="000000"/>
                <w:rtl w:val="0"/>
              </w:rPr>
              <w:t xml:space="preserve">0.886</w:t>
            </w:r>
            <w:r w:rsidDel="00000000" w:rsidR="00000000" w:rsidRPr="00000000">
              <w:rPr>
                <w:rtl w:val="0"/>
              </w:rPr>
            </w:r>
          </w:p>
        </w:tc>
        <w:tc>
          <w:tcPr>
            <w:vAlign w:val="bottom"/>
          </w:tcPr>
          <w:p w:rsidR="00000000" w:rsidDel="00000000" w:rsidP="00000000" w:rsidRDefault="00000000" w:rsidRPr="00000000" w14:paraId="00000172">
            <w:pPr>
              <w:rPr>
                <w:b w:val="1"/>
              </w:rPr>
            </w:pPr>
            <w:r w:rsidDel="00000000" w:rsidR="00000000" w:rsidRPr="00000000">
              <w:rPr>
                <w:rFonts w:ascii="Calibri" w:cs="Calibri" w:eastAsia="Calibri" w:hAnsi="Calibri"/>
                <w:b w:val="1"/>
                <w:color w:val="000000"/>
                <w:rtl w:val="0"/>
              </w:rPr>
              <w:t xml:space="preserve">2.43*</w:t>
            </w:r>
            <w:r w:rsidDel="00000000" w:rsidR="00000000" w:rsidRPr="00000000">
              <w:rPr>
                <w:rtl w:val="0"/>
              </w:rPr>
            </w:r>
          </w:p>
        </w:tc>
        <w:tc>
          <w:tcPr>
            <w:vAlign w:val="bottom"/>
          </w:tcPr>
          <w:p w:rsidR="00000000" w:rsidDel="00000000" w:rsidP="00000000" w:rsidRDefault="00000000" w:rsidRPr="00000000" w14:paraId="00000173">
            <w:pPr>
              <w:rPr>
                <w:b w:val="1"/>
              </w:rPr>
            </w:pPr>
            <w:r w:rsidDel="00000000" w:rsidR="00000000" w:rsidRPr="00000000">
              <w:rPr>
                <w:rFonts w:ascii="Calibri" w:cs="Calibri" w:eastAsia="Calibri" w:hAnsi="Calibri"/>
                <w:b w:val="1"/>
                <w:color w:val="000000"/>
                <w:rtl w:val="0"/>
              </w:rPr>
              <w:t xml:space="preserve">1.67</w:t>
            </w:r>
            <w:r w:rsidDel="00000000" w:rsidR="00000000" w:rsidRPr="00000000">
              <w:rPr>
                <w:rtl w:val="0"/>
              </w:rPr>
            </w:r>
          </w:p>
        </w:tc>
        <w:tc>
          <w:tcPr>
            <w:vAlign w:val="bottom"/>
          </w:tcPr>
          <w:p w:rsidR="00000000" w:rsidDel="00000000" w:rsidP="00000000" w:rsidRDefault="00000000" w:rsidRPr="00000000" w14:paraId="00000174">
            <w:pPr>
              <w:rPr>
                <w:b w:val="1"/>
              </w:rPr>
            </w:pPr>
            <w:r w:rsidDel="00000000" w:rsidR="00000000" w:rsidRPr="00000000">
              <w:rPr>
                <w:rFonts w:ascii="Calibri" w:cs="Calibri" w:eastAsia="Calibri" w:hAnsi="Calibri"/>
                <w:b w:val="1"/>
                <w:color w:val="000000"/>
                <w:rtl w:val="0"/>
              </w:rPr>
              <w:t xml:space="preserve">3.53</w:t>
            </w:r>
            <w:r w:rsidDel="00000000" w:rsidR="00000000" w:rsidRPr="00000000">
              <w:rPr>
                <w:rtl w:val="0"/>
              </w:rPr>
            </w:r>
          </w:p>
        </w:tc>
        <w:tc>
          <w:tcPr>
            <w:vAlign w:val="bottom"/>
          </w:tcPr>
          <w:p w:rsidR="00000000" w:rsidDel="00000000" w:rsidP="00000000" w:rsidRDefault="00000000" w:rsidRPr="00000000" w14:paraId="00000175">
            <w:pPr>
              <w:rPr>
                <w:b w:val="1"/>
              </w:rPr>
            </w:pPr>
            <w:r w:rsidDel="00000000" w:rsidR="00000000" w:rsidRPr="00000000">
              <w:rPr>
                <w:rFonts w:ascii="Calibri" w:cs="Calibri" w:eastAsia="Calibri" w:hAnsi="Calibri"/>
                <w:b w:val="1"/>
                <w:color w:val="000000"/>
                <w:rtl w:val="0"/>
              </w:rPr>
              <w:t xml:space="preserve">&lt;.001</w:t>
            </w:r>
            <w:r w:rsidDel="00000000" w:rsidR="00000000" w:rsidRPr="00000000">
              <w:rPr>
                <w:rtl w:val="0"/>
              </w:rPr>
            </w:r>
          </w:p>
        </w:tc>
      </w:tr>
      <w:tr>
        <w:trPr>
          <w:cantSplit w:val="0"/>
          <w:tblHeader w:val="0"/>
        </w:trPr>
        <w:tc>
          <w:tcPr/>
          <w:p w:rsidR="00000000" w:rsidDel="00000000" w:rsidP="00000000" w:rsidRDefault="00000000" w:rsidRPr="00000000" w14:paraId="00000176">
            <w:pPr>
              <w:rPr/>
            </w:pPr>
            <w:r w:rsidDel="00000000" w:rsidR="00000000" w:rsidRPr="00000000">
              <w:rPr>
                <w:rtl w:val="0"/>
              </w:rPr>
              <w:t xml:space="preserve">2</w:t>
            </w:r>
          </w:p>
        </w:tc>
        <w:tc>
          <w:tcPr>
            <w:vMerge w:val="restart"/>
          </w:tcPr>
          <w:p w:rsidR="00000000" w:rsidDel="00000000" w:rsidP="00000000" w:rsidRDefault="00000000" w:rsidRPr="00000000" w14:paraId="00000177">
            <w:pPr>
              <w:rPr/>
            </w:pPr>
            <w:r w:rsidDel="00000000" w:rsidR="00000000" w:rsidRPr="00000000">
              <w:rPr>
                <w:rtl w:val="0"/>
              </w:rPr>
              <w:t xml:space="preserve">Model-set 2</w:t>
            </w:r>
          </w:p>
        </w:tc>
        <w:tc>
          <w:tcPr/>
          <w:p w:rsidR="00000000" w:rsidDel="00000000" w:rsidP="00000000" w:rsidRDefault="00000000" w:rsidRPr="00000000" w14:paraId="00000178">
            <w:pPr>
              <w:rPr/>
            </w:pPr>
            <w:r w:rsidDel="00000000" w:rsidR="00000000" w:rsidRPr="00000000">
              <w:rPr>
                <w:rtl w:val="0"/>
              </w:rPr>
              <w:t xml:space="preserve">Family – contact frequency</w:t>
            </w:r>
          </w:p>
        </w:tc>
        <w:tc>
          <w:tcPr/>
          <w:p w:rsidR="00000000" w:rsidDel="00000000" w:rsidP="00000000" w:rsidRDefault="00000000" w:rsidRPr="00000000" w14:paraId="00000179">
            <w:pPr>
              <w:rPr/>
            </w:pPr>
            <w:r w:rsidDel="00000000" w:rsidR="00000000" w:rsidRPr="00000000">
              <w:rPr>
                <w:rtl w:val="0"/>
              </w:rPr>
              <w:t xml:space="preserve">Sexual orientation</w:t>
            </w:r>
          </w:p>
        </w:tc>
        <w:tc>
          <w:tcPr>
            <w:vAlign w:val="bottom"/>
          </w:tcPr>
          <w:p w:rsidR="00000000" w:rsidDel="00000000" w:rsidP="00000000" w:rsidRDefault="00000000" w:rsidRPr="00000000" w14:paraId="0000017A">
            <w:pPr>
              <w:rPr>
                <w:b w:val="1"/>
              </w:rPr>
            </w:pPr>
            <w:r w:rsidDel="00000000" w:rsidR="00000000" w:rsidRPr="00000000">
              <w:rPr>
                <w:rFonts w:ascii="Calibri" w:cs="Calibri" w:eastAsia="Calibri" w:hAnsi="Calibri"/>
                <w:color w:val="000000"/>
                <w:rtl w:val="0"/>
              </w:rPr>
              <w:t xml:space="preserve">0.388</w:t>
            </w:r>
            <w:r w:rsidDel="00000000" w:rsidR="00000000" w:rsidRPr="00000000">
              <w:rPr>
                <w:rtl w:val="0"/>
              </w:rPr>
            </w:r>
          </w:p>
        </w:tc>
        <w:tc>
          <w:tcPr>
            <w:vAlign w:val="bottom"/>
          </w:tcPr>
          <w:p w:rsidR="00000000" w:rsidDel="00000000" w:rsidP="00000000" w:rsidRDefault="00000000" w:rsidRPr="00000000" w14:paraId="0000017B">
            <w:pPr>
              <w:rPr>
                <w:b w:val="1"/>
              </w:rPr>
            </w:pPr>
            <w:r w:rsidDel="00000000" w:rsidR="00000000" w:rsidRPr="00000000">
              <w:rPr>
                <w:rFonts w:ascii="Calibri" w:cs="Calibri" w:eastAsia="Calibri" w:hAnsi="Calibri"/>
                <w:color w:val="000000"/>
                <w:rtl w:val="0"/>
              </w:rPr>
              <w:t xml:space="preserve">1.47</w:t>
            </w:r>
            <w:r w:rsidDel="00000000" w:rsidR="00000000" w:rsidRPr="00000000">
              <w:rPr>
                <w:rtl w:val="0"/>
              </w:rPr>
            </w:r>
          </w:p>
        </w:tc>
        <w:tc>
          <w:tcPr>
            <w:vAlign w:val="bottom"/>
          </w:tcPr>
          <w:p w:rsidR="00000000" w:rsidDel="00000000" w:rsidP="00000000" w:rsidRDefault="00000000" w:rsidRPr="00000000" w14:paraId="0000017C">
            <w:pPr>
              <w:rPr>
                <w:b w:val="1"/>
              </w:rPr>
            </w:pPr>
            <w:r w:rsidDel="00000000" w:rsidR="00000000" w:rsidRPr="00000000">
              <w:rPr>
                <w:rFonts w:ascii="Calibri" w:cs="Calibri" w:eastAsia="Calibri" w:hAnsi="Calibri"/>
                <w:color w:val="000000"/>
                <w:rtl w:val="0"/>
              </w:rPr>
              <w:t xml:space="preserve">1.05</w:t>
            </w:r>
            <w:r w:rsidDel="00000000" w:rsidR="00000000" w:rsidRPr="00000000">
              <w:rPr>
                <w:rtl w:val="0"/>
              </w:rPr>
            </w:r>
          </w:p>
        </w:tc>
        <w:tc>
          <w:tcPr>
            <w:vAlign w:val="bottom"/>
          </w:tcPr>
          <w:p w:rsidR="00000000" w:rsidDel="00000000" w:rsidP="00000000" w:rsidRDefault="00000000" w:rsidRPr="00000000" w14:paraId="0000017D">
            <w:pPr>
              <w:rPr>
                <w:b w:val="1"/>
              </w:rPr>
            </w:pPr>
            <w:r w:rsidDel="00000000" w:rsidR="00000000" w:rsidRPr="00000000">
              <w:rPr>
                <w:rFonts w:ascii="Calibri" w:cs="Calibri" w:eastAsia="Calibri" w:hAnsi="Calibri"/>
                <w:color w:val="000000"/>
                <w:rtl w:val="0"/>
              </w:rPr>
              <w:t xml:space="preserve">2.07</w:t>
            </w:r>
            <w:r w:rsidDel="00000000" w:rsidR="00000000" w:rsidRPr="00000000">
              <w:rPr>
                <w:rtl w:val="0"/>
              </w:rPr>
            </w:r>
          </w:p>
        </w:tc>
        <w:tc>
          <w:tcPr>
            <w:vAlign w:val="bottom"/>
          </w:tcPr>
          <w:p w:rsidR="00000000" w:rsidDel="00000000" w:rsidP="00000000" w:rsidRDefault="00000000" w:rsidRPr="00000000" w14:paraId="0000017E">
            <w:pPr>
              <w:rPr>
                <w:b w:val="1"/>
              </w:rPr>
            </w:pPr>
            <w:r w:rsidDel="00000000" w:rsidR="00000000" w:rsidRPr="00000000">
              <w:rPr>
                <w:rFonts w:ascii="Calibri" w:cs="Calibri" w:eastAsia="Calibri" w:hAnsi="Calibri"/>
                <w:color w:val="000000"/>
                <w:rtl w:val="0"/>
              </w:rPr>
              <w:t xml:space="preserve">0.024</w:t>
            </w:r>
            <w:r w:rsidDel="00000000" w:rsidR="00000000" w:rsidRPr="00000000">
              <w:rPr>
                <w:rtl w:val="0"/>
              </w:rPr>
            </w:r>
          </w:p>
        </w:tc>
      </w:tr>
      <w:tr>
        <w:trPr>
          <w:cantSplit w:val="0"/>
          <w:tblHeader w:val="0"/>
        </w:trPr>
        <w:tc>
          <w:tcPr/>
          <w:p w:rsidR="00000000" w:rsidDel="00000000" w:rsidP="00000000" w:rsidRDefault="00000000" w:rsidRPr="00000000" w14:paraId="0000017F">
            <w:pPr>
              <w:rPr/>
            </w:pPr>
            <w:r w:rsidDel="00000000" w:rsidR="00000000" w:rsidRPr="00000000">
              <w:rPr>
                <w:rtl w:val="0"/>
              </w:rPr>
              <w:t xml:space="preserve">3</w:t>
            </w:r>
          </w:p>
        </w:tc>
        <w:tc>
          <w:tcPr>
            <w:vMerge w:val="continue"/>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181">
            <w:pPr>
              <w:rPr/>
            </w:pPr>
            <w:r w:rsidDel="00000000" w:rsidR="00000000" w:rsidRPr="00000000">
              <w:rPr>
                <w:rtl w:val="0"/>
              </w:rPr>
              <w:t xml:space="preserve">Family - openness</w:t>
            </w:r>
          </w:p>
        </w:tc>
        <w:tc>
          <w:tcPr/>
          <w:p w:rsidR="00000000" w:rsidDel="00000000" w:rsidP="00000000" w:rsidRDefault="00000000" w:rsidRPr="00000000" w14:paraId="00000182">
            <w:pPr>
              <w:rPr/>
            </w:pPr>
            <w:r w:rsidDel="00000000" w:rsidR="00000000" w:rsidRPr="00000000">
              <w:rPr>
                <w:rtl w:val="0"/>
              </w:rPr>
              <w:t xml:space="preserve">Sexual orientation</w:t>
            </w:r>
          </w:p>
        </w:tc>
        <w:tc>
          <w:tcPr>
            <w:vAlign w:val="bottom"/>
          </w:tcPr>
          <w:p w:rsidR="00000000" w:rsidDel="00000000" w:rsidP="00000000" w:rsidRDefault="00000000" w:rsidRPr="00000000" w14:paraId="00000183">
            <w:pPr>
              <w:rPr>
                <w:b w:val="1"/>
              </w:rPr>
            </w:pPr>
            <w:r w:rsidDel="00000000" w:rsidR="00000000" w:rsidRPr="00000000">
              <w:rPr>
                <w:rFonts w:ascii="Calibri" w:cs="Calibri" w:eastAsia="Calibri" w:hAnsi="Calibri"/>
                <w:color w:val="000000"/>
                <w:rtl w:val="0"/>
              </w:rPr>
              <w:t xml:space="preserve">0.241</w:t>
            </w:r>
            <w:r w:rsidDel="00000000" w:rsidR="00000000" w:rsidRPr="00000000">
              <w:rPr>
                <w:rtl w:val="0"/>
              </w:rPr>
            </w:r>
          </w:p>
        </w:tc>
        <w:tc>
          <w:tcPr>
            <w:vAlign w:val="bottom"/>
          </w:tcPr>
          <w:p w:rsidR="00000000" w:rsidDel="00000000" w:rsidP="00000000" w:rsidRDefault="00000000" w:rsidRPr="00000000" w14:paraId="00000184">
            <w:pPr>
              <w:rPr>
                <w:b w:val="1"/>
              </w:rPr>
            </w:pPr>
            <w:r w:rsidDel="00000000" w:rsidR="00000000" w:rsidRPr="00000000">
              <w:rPr>
                <w:rFonts w:ascii="Calibri" w:cs="Calibri" w:eastAsia="Calibri" w:hAnsi="Calibri"/>
                <w:color w:val="000000"/>
                <w:rtl w:val="0"/>
              </w:rPr>
              <w:t xml:space="preserve">1.27</w:t>
            </w:r>
            <w:r w:rsidDel="00000000" w:rsidR="00000000" w:rsidRPr="00000000">
              <w:rPr>
                <w:rtl w:val="0"/>
              </w:rPr>
            </w:r>
          </w:p>
        </w:tc>
        <w:tc>
          <w:tcPr>
            <w:vAlign w:val="bottom"/>
          </w:tcPr>
          <w:p w:rsidR="00000000" w:rsidDel="00000000" w:rsidP="00000000" w:rsidRDefault="00000000" w:rsidRPr="00000000" w14:paraId="00000185">
            <w:pPr>
              <w:rPr>
                <w:b w:val="1"/>
              </w:rPr>
            </w:pPr>
            <w:r w:rsidDel="00000000" w:rsidR="00000000" w:rsidRPr="00000000">
              <w:rPr>
                <w:rFonts w:ascii="Calibri" w:cs="Calibri" w:eastAsia="Calibri" w:hAnsi="Calibri"/>
                <w:color w:val="000000"/>
                <w:rtl w:val="0"/>
              </w:rPr>
              <w:t xml:space="preserve">0.83</w:t>
            </w:r>
            <w:r w:rsidDel="00000000" w:rsidR="00000000" w:rsidRPr="00000000">
              <w:rPr>
                <w:rtl w:val="0"/>
              </w:rPr>
            </w:r>
          </w:p>
        </w:tc>
        <w:tc>
          <w:tcPr>
            <w:vAlign w:val="bottom"/>
          </w:tcPr>
          <w:p w:rsidR="00000000" w:rsidDel="00000000" w:rsidP="00000000" w:rsidRDefault="00000000" w:rsidRPr="00000000" w14:paraId="00000186">
            <w:pPr>
              <w:rPr>
                <w:b w:val="1"/>
              </w:rPr>
            </w:pPr>
            <w:r w:rsidDel="00000000" w:rsidR="00000000" w:rsidRPr="00000000">
              <w:rPr>
                <w:rFonts w:ascii="Calibri" w:cs="Calibri" w:eastAsia="Calibri" w:hAnsi="Calibri"/>
                <w:color w:val="000000"/>
                <w:rtl w:val="0"/>
              </w:rPr>
              <w:t xml:space="preserve">1.95</w:t>
            </w:r>
            <w:r w:rsidDel="00000000" w:rsidR="00000000" w:rsidRPr="00000000">
              <w:rPr>
                <w:rtl w:val="0"/>
              </w:rPr>
            </w:r>
          </w:p>
        </w:tc>
        <w:tc>
          <w:tcPr>
            <w:vAlign w:val="bottom"/>
          </w:tcPr>
          <w:p w:rsidR="00000000" w:rsidDel="00000000" w:rsidP="00000000" w:rsidRDefault="00000000" w:rsidRPr="00000000" w14:paraId="00000187">
            <w:pPr>
              <w:rPr>
                <w:b w:val="1"/>
              </w:rPr>
            </w:pPr>
            <w:r w:rsidDel="00000000" w:rsidR="00000000" w:rsidRPr="00000000">
              <w:rPr>
                <w:rFonts w:ascii="Calibri" w:cs="Calibri" w:eastAsia="Calibri" w:hAnsi="Calibri"/>
                <w:color w:val="000000"/>
                <w:rtl w:val="0"/>
              </w:rPr>
              <w:t xml:space="preserve">0.268</w:t>
            </w:r>
            <w:r w:rsidDel="00000000" w:rsidR="00000000" w:rsidRPr="00000000">
              <w:rPr>
                <w:rtl w:val="0"/>
              </w:rPr>
            </w:r>
          </w:p>
        </w:tc>
      </w:tr>
      <w:tr>
        <w:trPr>
          <w:cantSplit w:val="0"/>
          <w:tblHeader w:val="0"/>
        </w:trPr>
        <w:tc>
          <w:tcPr/>
          <w:p w:rsidR="00000000" w:rsidDel="00000000" w:rsidP="00000000" w:rsidRDefault="00000000" w:rsidRPr="00000000" w14:paraId="00000188">
            <w:pPr>
              <w:rPr/>
            </w:pPr>
            <w:r w:rsidDel="00000000" w:rsidR="00000000" w:rsidRPr="00000000">
              <w:rPr>
                <w:rtl w:val="0"/>
              </w:rPr>
              <w:t xml:space="preserve">4</w:t>
            </w:r>
          </w:p>
        </w:tc>
        <w:tc>
          <w:tcPr>
            <w:vMerge w:val="continue"/>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18A">
            <w:pPr>
              <w:rPr/>
            </w:pPr>
            <w:r w:rsidDel="00000000" w:rsidR="00000000" w:rsidRPr="00000000">
              <w:rPr>
                <w:rtl w:val="0"/>
              </w:rPr>
              <w:t xml:space="preserve">Friends – contact frequency</w:t>
            </w:r>
          </w:p>
        </w:tc>
        <w:tc>
          <w:tcPr/>
          <w:p w:rsidR="00000000" w:rsidDel="00000000" w:rsidP="00000000" w:rsidRDefault="00000000" w:rsidRPr="00000000" w14:paraId="0000018B">
            <w:pPr>
              <w:rPr/>
            </w:pPr>
            <w:r w:rsidDel="00000000" w:rsidR="00000000" w:rsidRPr="00000000">
              <w:rPr>
                <w:rtl w:val="0"/>
              </w:rPr>
              <w:t xml:space="preserve">Sexual orientation</w:t>
            </w:r>
          </w:p>
        </w:tc>
        <w:tc>
          <w:tcPr>
            <w:vAlign w:val="bottom"/>
          </w:tcPr>
          <w:p w:rsidR="00000000" w:rsidDel="00000000" w:rsidP="00000000" w:rsidRDefault="00000000" w:rsidRPr="00000000" w14:paraId="0000018C">
            <w:pPr>
              <w:rPr/>
            </w:pPr>
            <w:r w:rsidDel="00000000" w:rsidR="00000000" w:rsidRPr="00000000">
              <w:rPr>
                <w:rFonts w:ascii="Calibri" w:cs="Calibri" w:eastAsia="Calibri" w:hAnsi="Calibri"/>
                <w:color w:val="000000"/>
                <w:rtl w:val="0"/>
              </w:rPr>
              <w:t xml:space="preserve">0.344</w:t>
            </w:r>
            <w:r w:rsidDel="00000000" w:rsidR="00000000" w:rsidRPr="00000000">
              <w:rPr>
                <w:rtl w:val="0"/>
              </w:rPr>
            </w:r>
          </w:p>
        </w:tc>
        <w:tc>
          <w:tcPr>
            <w:vAlign w:val="bottom"/>
          </w:tcPr>
          <w:p w:rsidR="00000000" w:rsidDel="00000000" w:rsidP="00000000" w:rsidRDefault="00000000" w:rsidRPr="00000000" w14:paraId="0000018D">
            <w:pPr>
              <w:rPr/>
            </w:pPr>
            <w:r w:rsidDel="00000000" w:rsidR="00000000" w:rsidRPr="00000000">
              <w:rPr>
                <w:rFonts w:ascii="Calibri" w:cs="Calibri" w:eastAsia="Calibri" w:hAnsi="Calibri"/>
                <w:color w:val="000000"/>
                <w:rtl w:val="0"/>
              </w:rPr>
              <w:t xml:space="preserve">1.41</w:t>
            </w:r>
            <w:r w:rsidDel="00000000" w:rsidR="00000000" w:rsidRPr="00000000">
              <w:rPr>
                <w:rtl w:val="0"/>
              </w:rPr>
            </w:r>
          </w:p>
        </w:tc>
        <w:tc>
          <w:tcPr>
            <w:vAlign w:val="bottom"/>
          </w:tcPr>
          <w:p w:rsidR="00000000" w:rsidDel="00000000" w:rsidP="00000000" w:rsidRDefault="00000000" w:rsidRPr="00000000" w14:paraId="0000018E">
            <w:pPr>
              <w:rPr/>
            </w:pPr>
            <w:r w:rsidDel="00000000" w:rsidR="00000000" w:rsidRPr="00000000">
              <w:rPr>
                <w:rFonts w:ascii="Calibri" w:cs="Calibri" w:eastAsia="Calibri" w:hAnsi="Calibri"/>
                <w:color w:val="000000"/>
                <w:rtl w:val="0"/>
              </w:rPr>
              <w:t xml:space="preserve">0.98</w:t>
            </w:r>
            <w:r w:rsidDel="00000000" w:rsidR="00000000" w:rsidRPr="00000000">
              <w:rPr>
                <w:rtl w:val="0"/>
              </w:rPr>
            </w:r>
          </w:p>
        </w:tc>
        <w:tc>
          <w:tcPr>
            <w:vAlign w:val="bottom"/>
          </w:tcPr>
          <w:p w:rsidR="00000000" w:rsidDel="00000000" w:rsidP="00000000" w:rsidRDefault="00000000" w:rsidRPr="00000000" w14:paraId="0000018F">
            <w:pPr>
              <w:rPr/>
            </w:pPr>
            <w:r w:rsidDel="00000000" w:rsidR="00000000" w:rsidRPr="00000000">
              <w:rPr>
                <w:rFonts w:ascii="Calibri" w:cs="Calibri" w:eastAsia="Calibri" w:hAnsi="Calibri"/>
                <w:color w:val="000000"/>
                <w:rtl w:val="0"/>
              </w:rPr>
              <w:t xml:space="preserve">2.03</w:t>
            </w:r>
            <w:r w:rsidDel="00000000" w:rsidR="00000000" w:rsidRPr="00000000">
              <w:rPr>
                <w:rtl w:val="0"/>
              </w:rPr>
            </w:r>
          </w:p>
        </w:tc>
        <w:tc>
          <w:tcPr>
            <w:vAlign w:val="bottom"/>
          </w:tcPr>
          <w:p w:rsidR="00000000" w:rsidDel="00000000" w:rsidP="00000000" w:rsidRDefault="00000000" w:rsidRPr="00000000" w14:paraId="00000190">
            <w:pPr>
              <w:rPr/>
            </w:pPr>
            <w:r w:rsidDel="00000000" w:rsidR="00000000" w:rsidRPr="00000000">
              <w:rPr>
                <w:rFonts w:ascii="Calibri" w:cs="Calibri" w:eastAsia="Calibri" w:hAnsi="Calibri"/>
                <w:color w:val="000000"/>
                <w:rtl w:val="0"/>
              </w:rPr>
              <w:t xml:space="preserve">0.065</w:t>
            </w: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191">
            <w:pPr>
              <w:rPr/>
            </w:pPr>
            <w:r w:rsidDel="00000000" w:rsidR="00000000" w:rsidRPr="00000000">
              <w:rPr>
                <w:rtl w:val="0"/>
              </w:rPr>
              <w:t xml:space="preserve">5</w:t>
            </w:r>
          </w:p>
        </w:tc>
        <w:tc>
          <w:tcPr>
            <w:vMerge w:val="continue"/>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93">
            <w:pPr>
              <w:rPr/>
            </w:pPr>
            <w:r w:rsidDel="00000000" w:rsidR="00000000" w:rsidRPr="00000000">
              <w:rPr>
                <w:rtl w:val="0"/>
              </w:rPr>
              <w:t xml:space="preserve">Friends - openness</w:t>
            </w:r>
          </w:p>
        </w:tc>
        <w:tc>
          <w:tcPr>
            <w:tcBorders>
              <w:bottom w:color="000000" w:space="0" w:sz="4" w:val="single"/>
            </w:tcBorders>
          </w:tcPr>
          <w:p w:rsidR="00000000" w:rsidDel="00000000" w:rsidP="00000000" w:rsidRDefault="00000000" w:rsidRPr="00000000" w14:paraId="00000194">
            <w:pPr>
              <w:rPr/>
            </w:pPr>
            <w:r w:rsidDel="00000000" w:rsidR="00000000" w:rsidRPr="00000000">
              <w:rPr>
                <w:rtl w:val="0"/>
              </w:rPr>
              <w:t xml:space="preserve">Sexual orientation</w:t>
            </w:r>
          </w:p>
        </w:tc>
        <w:tc>
          <w:tcPr>
            <w:tcBorders>
              <w:bottom w:color="000000" w:space="0" w:sz="4" w:val="single"/>
            </w:tcBorders>
            <w:vAlign w:val="bottom"/>
          </w:tcPr>
          <w:p w:rsidR="00000000" w:rsidDel="00000000" w:rsidP="00000000" w:rsidRDefault="00000000" w:rsidRPr="00000000" w14:paraId="00000195">
            <w:pPr>
              <w:rPr>
                <w:b w:val="1"/>
              </w:rPr>
            </w:pPr>
            <w:r w:rsidDel="00000000" w:rsidR="00000000" w:rsidRPr="00000000">
              <w:rPr>
                <w:rFonts w:ascii="Calibri" w:cs="Calibri" w:eastAsia="Calibri" w:hAnsi="Calibri"/>
                <w:b w:val="1"/>
                <w:color w:val="000000"/>
                <w:rtl w:val="0"/>
              </w:rPr>
              <w:t xml:space="preserve">0.761</w:t>
            </w:r>
            <w:r w:rsidDel="00000000" w:rsidR="00000000" w:rsidRPr="00000000">
              <w:rPr>
                <w:rtl w:val="0"/>
              </w:rPr>
            </w:r>
          </w:p>
        </w:tc>
        <w:tc>
          <w:tcPr>
            <w:tcBorders>
              <w:bottom w:color="000000" w:space="0" w:sz="4" w:val="single"/>
            </w:tcBorders>
            <w:vAlign w:val="bottom"/>
          </w:tcPr>
          <w:p w:rsidR="00000000" w:rsidDel="00000000" w:rsidP="00000000" w:rsidRDefault="00000000" w:rsidRPr="00000000" w14:paraId="00000196">
            <w:pPr>
              <w:rPr>
                <w:b w:val="1"/>
              </w:rPr>
            </w:pPr>
            <w:r w:rsidDel="00000000" w:rsidR="00000000" w:rsidRPr="00000000">
              <w:rPr>
                <w:rFonts w:ascii="Calibri" w:cs="Calibri" w:eastAsia="Calibri" w:hAnsi="Calibri"/>
                <w:b w:val="1"/>
                <w:color w:val="000000"/>
                <w:rtl w:val="0"/>
              </w:rPr>
              <w:t xml:space="preserve">2.14*</w:t>
            </w:r>
            <w:r w:rsidDel="00000000" w:rsidR="00000000" w:rsidRPr="00000000">
              <w:rPr>
                <w:rtl w:val="0"/>
              </w:rPr>
            </w:r>
          </w:p>
        </w:tc>
        <w:tc>
          <w:tcPr>
            <w:tcBorders>
              <w:bottom w:color="000000" w:space="0" w:sz="4" w:val="single"/>
            </w:tcBorders>
            <w:vAlign w:val="bottom"/>
          </w:tcPr>
          <w:p w:rsidR="00000000" w:rsidDel="00000000" w:rsidP="00000000" w:rsidRDefault="00000000" w:rsidRPr="00000000" w14:paraId="00000197">
            <w:pPr>
              <w:rPr>
                <w:b w:val="1"/>
              </w:rPr>
            </w:pPr>
            <w:r w:rsidDel="00000000" w:rsidR="00000000" w:rsidRPr="00000000">
              <w:rPr>
                <w:rFonts w:ascii="Calibri" w:cs="Calibri" w:eastAsia="Calibri" w:hAnsi="Calibri"/>
                <w:b w:val="1"/>
                <w:color w:val="000000"/>
                <w:rtl w:val="0"/>
              </w:rPr>
              <w:t xml:space="preserve">1.34</w:t>
            </w:r>
            <w:r w:rsidDel="00000000" w:rsidR="00000000" w:rsidRPr="00000000">
              <w:rPr>
                <w:rtl w:val="0"/>
              </w:rPr>
            </w:r>
          </w:p>
        </w:tc>
        <w:tc>
          <w:tcPr>
            <w:tcBorders>
              <w:bottom w:color="000000" w:space="0" w:sz="4" w:val="single"/>
            </w:tcBorders>
            <w:vAlign w:val="bottom"/>
          </w:tcPr>
          <w:p w:rsidR="00000000" w:rsidDel="00000000" w:rsidP="00000000" w:rsidRDefault="00000000" w:rsidRPr="00000000" w14:paraId="00000198">
            <w:pPr>
              <w:rPr>
                <w:b w:val="1"/>
              </w:rPr>
            </w:pPr>
            <w:r w:rsidDel="00000000" w:rsidR="00000000" w:rsidRPr="00000000">
              <w:rPr>
                <w:rFonts w:ascii="Calibri" w:cs="Calibri" w:eastAsia="Calibri" w:hAnsi="Calibri"/>
                <w:b w:val="1"/>
                <w:color w:val="000000"/>
                <w:rtl w:val="0"/>
              </w:rPr>
              <w:t xml:space="preserve">3.43</w:t>
            </w:r>
            <w:r w:rsidDel="00000000" w:rsidR="00000000" w:rsidRPr="00000000">
              <w:rPr>
                <w:rtl w:val="0"/>
              </w:rPr>
            </w:r>
          </w:p>
        </w:tc>
        <w:tc>
          <w:tcPr>
            <w:tcBorders>
              <w:bottom w:color="000000" w:space="0" w:sz="4" w:val="single"/>
            </w:tcBorders>
            <w:vAlign w:val="bottom"/>
          </w:tcPr>
          <w:p w:rsidR="00000000" w:rsidDel="00000000" w:rsidP="00000000" w:rsidRDefault="00000000" w:rsidRPr="00000000" w14:paraId="00000199">
            <w:pPr>
              <w:rPr>
                <w:b w:val="1"/>
              </w:rPr>
            </w:pPr>
            <w:r w:rsidDel="00000000" w:rsidR="00000000" w:rsidRPr="00000000">
              <w:rPr>
                <w:rFonts w:ascii="Calibri" w:cs="Calibri" w:eastAsia="Calibri" w:hAnsi="Calibri"/>
                <w:b w:val="1"/>
                <w:color w:val="000000"/>
                <w:rtl w:val="0"/>
              </w:rPr>
              <w:t xml:space="preserve">0.001</w:t>
            </w:r>
            <w:r w:rsidDel="00000000" w:rsidR="00000000" w:rsidRPr="00000000">
              <w:rPr>
                <w:rtl w:val="0"/>
              </w:rPr>
            </w:r>
          </w:p>
        </w:tc>
      </w:tr>
      <w:tr>
        <w:trPr>
          <w:cantSplit w:val="0"/>
          <w:tblHeader w:val="0"/>
        </w:trPr>
        <w:tc>
          <w:tcPr>
            <w:tcBorders>
              <w:bottom w:color="000000" w:space="0" w:sz="0" w:val="nil"/>
            </w:tcBorders>
          </w:tcPr>
          <w:p w:rsidR="00000000" w:rsidDel="00000000" w:rsidP="00000000" w:rsidRDefault="00000000" w:rsidRPr="00000000" w14:paraId="0000019A">
            <w:pPr>
              <w:rPr/>
            </w:pPr>
            <w:r w:rsidDel="00000000" w:rsidR="00000000" w:rsidRPr="00000000">
              <w:rPr>
                <w:rtl w:val="0"/>
              </w:rPr>
              <w:t xml:space="preserve">6</w:t>
            </w:r>
          </w:p>
        </w:tc>
        <w:tc>
          <w:tcPr>
            <w:vMerge w:val="restart"/>
            <w:tcBorders>
              <w:bottom w:color="000000" w:space="0" w:sz="0" w:val="nil"/>
            </w:tcBorders>
          </w:tcPr>
          <w:p w:rsidR="00000000" w:rsidDel="00000000" w:rsidP="00000000" w:rsidRDefault="00000000" w:rsidRPr="00000000" w14:paraId="0000019B">
            <w:pPr>
              <w:rPr/>
            </w:pPr>
            <w:r w:rsidDel="00000000" w:rsidR="00000000" w:rsidRPr="00000000">
              <w:rPr>
                <w:rtl w:val="0"/>
              </w:rPr>
              <w:t xml:space="preserve">Model 3</w:t>
            </w:r>
          </w:p>
        </w:tc>
        <w:tc>
          <w:tcPr>
            <w:vMerge w:val="restart"/>
            <w:tcBorders>
              <w:bottom w:color="000000" w:space="0" w:sz="0" w:val="nil"/>
            </w:tcBorders>
          </w:tcPr>
          <w:p w:rsidR="00000000" w:rsidDel="00000000" w:rsidP="00000000" w:rsidRDefault="00000000" w:rsidRPr="00000000" w14:paraId="0000019C">
            <w:pPr>
              <w:rPr/>
            </w:pPr>
            <w:r w:rsidDel="00000000" w:rsidR="00000000" w:rsidRPr="00000000">
              <w:rPr>
                <w:rtl w:val="0"/>
              </w:rPr>
              <w:t xml:space="preserve">At least one 12-month mental disorder</w:t>
            </w:r>
          </w:p>
        </w:tc>
        <w:tc>
          <w:tcPr>
            <w:tcBorders>
              <w:bottom w:color="000000" w:space="0" w:sz="0" w:val="nil"/>
            </w:tcBorders>
          </w:tcPr>
          <w:p w:rsidR="00000000" w:rsidDel="00000000" w:rsidP="00000000" w:rsidRDefault="00000000" w:rsidRPr="00000000" w14:paraId="0000019D">
            <w:pPr>
              <w:rPr/>
            </w:pPr>
            <w:r w:rsidDel="00000000" w:rsidR="00000000" w:rsidRPr="00000000">
              <w:rPr>
                <w:rtl w:val="0"/>
              </w:rPr>
              <w:t xml:space="preserve">Sexual orientation</w:t>
            </w:r>
          </w:p>
        </w:tc>
        <w:tc>
          <w:tcPr>
            <w:tcBorders>
              <w:bottom w:color="000000" w:space="0" w:sz="0" w:val="nil"/>
            </w:tcBorders>
            <w:vAlign w:val="bottom"/>
          </w:tcPr>
          <w:p w:rsidR="00000000" w:rsidDel="00000000" w:rsidP="00000000" w:rsidRDefault="00000000" w:rsidRPr="00000000" w14:paraId="0000019E">
            <w:pPr>
              <w:rPr>
                <w:b w:val="1"/>
              </w:rPr>
            </w:pPr>
            <w:r w:rsidDel="00000000" w:rsidR="00000000" w:rsidRPr="00000000">
              <w:rPr>
                <w:rFonts w:ascii="Calibri" w:cs="Calibri" w:eastAsia="Calibri" w:hAnsi="Calibri"/>
                <w:b w:val="1"/>
                <w:color w:val="000000"/>
                <w:rtl w:val="0"/>
              </w:rPr>
              <w:t xml:space="preserve">0.923</w:t>
            </w:r>
            <w:r w:rsidDel="00000000" w:rsidR="00000000" w:rsidRPr="00000000">
              <w:rPr>
                <w:rtl w:val="0"/>
              </w:rPr>
            </w:r>
          </w:p>
        </w:tc>
        <w:tc>
          <w:tcPr>
            <w:tcBorders>
              <w:bottom w:color="000000" w:space="0" w:sz="0" w:val="nil"/>
            </w:tcBorders>
            <w:vAlign w:val="bottom"/>
          </w:tcPr>
          <w:p w:rsidR="00000000" w:rsidDel="00000000" w:rsidP="00000000" w:rsidRDefault="00000000" w:rsidRPr="00000000" w14:paraId="0000019F">
            <w:pPr>
              <w:rPr>
                <w:b w:val="1"/>
              </w:rPr>
            </w:pPr>
            <w:r w:rsidDel="00000000" w:rsidR="00000000" w:rsidRPr="00000000">
              <w:rPr>
                <w:rFonts w:ascii="Calibri" w:cs="Calibri" w:eastAsia="Calibri" w:hAnsi="Calibri"/>
                <w:b w:val="1"/>
                <w:color w:val="000000"/>
                <w:rtl w:val="0"/>
              </w:rPr>
              <w:t xml:space="preserve">2.52*</w:t>
            </w:r>
            <w:r w:rsidDel="00000000" w:rsidR="00000000" w:rsidRPr="00000000">
              <w:rPr>
                <w:rtl w:val="0"/>
              </w:rPr>
            </w:r>
          </w:p>
        </w:tc>
        <w:tc>
          <w:tcPr>
            <w:tcBorders>
              <w:bottom w:color="000000" w:space="0" w:sz="0" w:val="nil"/>
            </w:tcBorders>
            <w:vAlign w:val="bottom"/>
          </w:tcPr>
          <w:p w:rsidR="00000000" w:rsidDel="00000000" w:rsidP="00000000" w:rsidRDefault="00000000" w:rsidRPr="00000000" w14:paraId="000001A0">
            <w:pPr>
              <w:rPr>
                <w:b w:val="1"/>
              </w:rPr>
            </w:pPr>
            <w:r w:rsidDel="00000000" w:rsidR="00000000" w:rsidRPr="00000000">
              <w:rPr>
                <w:rFonts w:ascii="Calibri" w:cs="Calibri" w:eastAsia="Calibri" w:hAnsi="Calibri"/>
                <w:b w:val="1"/>
                <w:color w:val="000000"/>
                <w:rtl w:val="0"/>
              </w:rPr>
              <w:t xml:space="preserve">1.73</w:t>
            </w:r>
            <w:r w:rsidDel="00000000" w:rsidR="00000000" w:rsidRPr="00000000">
              <w:rPr>
                <w:rtl w:val="0"/>
              </w:rPr>
            </w:r>
          </w:p>
        </w:tc>
        <w:tc>
          <w:tcPr>
            <w:tcBorders>
              <w:bottom w:color="000000" w:space="0" w:sz="0" w:val="nil"/>
            </w:tcBorders>
            <w:vAlign w:val="bottom"/>
          </w:tcPr>
          <w:p w:rsidR="00000000" w:rsidDel="00000000" w:rsidP="00000000" w:rsidRDefault="00000000" w:rsidRPr="00000000" w14:paraId="000001A1">
            <w:pPr>
              <w:rPr>
                <w:b w:val="1"/>
              </w:rPr>
            </w:pPr>
            <w:r w:rsidDel="00000000" w:rsidR="00000000" w:rsidRPr="00000000">
              <w:rPr>
                <w:rFonts w:ascii="Calibri" w:cs="Calibri" w:eastAsia="Calibri" w:hAnsi="Calibri"/>
                <w:b w:val="1"/>
                <w:color w:val="000000"/>
                <w:rtl w:val="0"/>
              </w:rPr>
              <w:t xml:space="preserve">3.66</w:t>
            </w:r>
            <w:r w:rsidDel="00000000" w:rsidR="00000000" w:rsidRPr="00000000">
              <w:rPr>
                <w:rtl w:val="0"/>
              </w:rPr>
            </w:r>
          </w:p>
        </w:tc>
        <w:tc>
          <w:tcPr>
            <w:tcBorders>
              <w:bottom w:color="000000" w:space="0" w:sz="0" w:val="nil"/>
            </w:tcBorders>
            <w:vAlign w:val="bottom"/>
          </w:tcPr>
          <w:p w:rsidR="00000000" w:rsidDel="00000000" w:rsidP="00000000" w:rsidRDefault="00000000" w:rsidRPr="00000000" w14:paraId="000001A2">
            <w:pPr>
              <w:rPr>
                <w:b w:val="1"/>
              </w:rPr>
            </w:pPr>
            <w:r w:rsidDel="00000000" w:rsidR="00000000" w:rsidRPr="00000000">
              <w:rPr>
                <w:rFonts w:ascii="Calibri" w:cs="Calibri" w:eastAsia="Calibri" w:hAnsi="Calibri"/>
                <w:b w:val="1"/>
                <w:color w:val="000000"/>
                <w:rtl w:val="0"/>
              </w:rPr>
              <w:t xml:space="preserve">&lt;.001</w:t>
            </w: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1A3">
            <w:pPr>
              <w:rPr/>
            </w:pPr>
            <w:r w:rsidDel="00000000" w:rsidR="00000000" w:rsidRPr="00000000">
              <w:rPr>
                <w:rtl w:val="0"/>
              </w:rPr>
              <w:t xml:space="preserve">7</w:t>
            </w:r>
          </w:p>
        </w:tc>
        <w:tc>
          <w:tcPr>
            <w:vMerge w:val="continue"/>
            <w:tcBorders>
              <w:bottom w:color="000000" w:space="0" w:sz="0" w:val="nil"/>
            </w:tcBorders>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bottom w:color="000000" w:space="0" w:sz="0" w:val="nil"/>
            </w:tcBorders>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A6">
            <w:pPr>
              <w:rPr/>
            </w:pPr>
            <w:r w:rsidDel="00000000" w:rsidR="00000000" w:rsidRPr="00000000">
              <w:rPr>
                <w:rtl w:val="0"/>
              </w:rPr>
              <w:t xml:space="preserve">Family – contact frequency</w:t>
            </w:r>
          </w:p>
        </w:tc>
        <w:tc>
          <w:tcPr>
            <w:tcBorders>
              <w:top w:color="000000" w:space="0" w:sz="0" w:val="nil"/>
              <w:bottom w:color="000000" w:space="0" w:sz="0" w:val="nil"/>
            </w:tcBorders>
            <w:vAlign w:val="bottom"/>
          </w:tcPr>
          <w:p w:rsidR="00000000" w:rsidDel="00000000" w:rsidP="00000000" w:rsidRDefault="00000000" w:rsidRPr="00000000" w14:paraId="000001A7">
            <w:pPr>
              <w:rPr>
                <w:b w:val="1"/>
              </w:rPr>
            </w:pPr>
            <w:r w:rsidDel="00000000" w:rsidR="00000000" w:rsidRPr="00000000">
              <w:rPr>
                <w:rFonts w:ascii="Calibri" w:cs="Calibri" w:eastAsia="Calibri" w:hAnsi="Calibri"/>
                <w:b w:val="1"/>
                <w:color w:val="000000"/>
                <w:rtl w:val="0"/>
              </w:rPr>
              <w:t xml:space="preserve">-0.095</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1A8">
            <w:pPr>
              <w:rPr>
                <w:b w:val="1"/>
              </w:rPr>
            </w:pPr>
            <w:r w:rsidDel="00000000" w:rsidR="00000000" w:rsidRPr="00000000">
              <w:rPr>
                <w:rFonts w:ascii="Calibri" w:cs="Calibri" w:eastAsia="Calibri" w:hAnsi="Calibri"/>
                <w:b w:val="1"/>
                <w:color w:val="000000"/>
                <w:rtl w:val="0"/>
              </w:rPr>
              <w:t xml:space="preserve">0.91*</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1A9">
            <w:pPr>
              <w:rPr>
                <w:b w:val="1"/>
              </w:rPr>
            </w:pPr>
            <w:r w:rsidDel="00000000" w:rsidR="00000000" w:rsidRPr="00000000">
              <w:rPr>
                <w:rFonts w:ascii="Calibri" w:cs="Calibri" w:eastAsia="Calibri" w:hAnsi="Calibri"/>
                <w:b w:val="1"/>
                <w:color w:val="000000"/>
                <w:rtl w:val="0"/>
              </w:rPr>
              <w:t xml:space="preserve">0.86</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1AA">
            <w:pPr>
              <w:rPr>
                <w:b w:val="1"/>
              </w:rPr>
            </w:pPr>
            <w:r w:rsidDel="00000000" w:rsidR="00000000" w:rsidRPr="00000000">
              <w:rPr>
                <w:rFonts w:ascii="Calibri" w:cs="Calibri" w:eastAsia="Calibri" w:hAnsi="Calibri"/>
                <w:b w:val="1"/>
                <w:color w:val="000000"/>
                <w:rtl w:val="0"/>
              </w:rPr>
              <w:t xml:space="preserve">0.97</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1AB">
            <w:pPr>
              <w:rPr>
                <w:b w:val="1"/>
              </w:rPr>
            </w:pPr>
            <w:r w:rsidDel="00000000" w:rsidR="00000000" w:rsidRPr="00000000">
              <w:rPr>
                <w:rFonts w:ascii="Calibri" w:cs="Calibri" w:eastAsia="Calibri" w:hAnsi="Calibri"/>
                <w:b w:val="1"/>
                <w:color w:val="000000"/>
                <w:rtl w:val="0"/>
              </w:rPr>
              <w:t xml:space="preserve">0.002</w:t>
            </w: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1AC">
            <w:pPr>
              <w:rPr/>
            </w:pPr>
            <w:r w:rsidDel="00000000" w:rsidR="00000000" w:rsidRPr="00000000">
              <w:rPr>
                <w:rtl w:val="0"/>
              </w:rPr>
              <w:t xml:space="preserve">8</w:t>
            </w:r>
          </w:p>
        </w:tc>
        <w:tc>
          <w:tcPr>
            <w:vMerge w:val="continue"/>
            <w:tcBorders>
              <w:bottom w:color="000000" w:space="0" w:sz="0" w:val="nil"/>
            </w:tcBorders>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bottom w:color="000000" w:space="0" w:sz="0" w:val="nil"/>
            </w:tcBorders>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AF">
            <w:pPr>
              <w:rPr/>
            </w:pPr>
            <w:r w:rsidDel="00000000" w:rsidR="00000000" w:rsidRPr="00000000">
              <w:rPr>
                <w:rtl w:val="0"/>
              </w:rPr>
              <w:t xml:space="preserve">Family - openness</w:t>
            </w:r>
          </w:p>
        </w:tc>
        <w:tc>
          <w:tcPr>
            <w:tcBorders>
              <w:top w:color="000000" w:space="0" w:sz="0" w:val="nil"/>
              <w:bottom w:color="000000" w:space="0" w:sz="0" w:val="nil"/>
            </w:tcBorders>
            <w:vAlign w:val="bottom"/>
          </w:tcPr>
          <w:p w:rsidR="00000000" w:rsidDel="00000000" w:rsidP="00000000" w:rsidRDefault="00000000" w:rsidRPr="00000000" w14:paraId="000001B0">
            <w:pPr>
              <w:rPr>
                <w:b w:val="1"/>
              </w:rPr>
            </w:pPr>
            <w:r w:rsidDel="00000000" w:rsidR="00000000" w:rsidRPr="00000000">
              <w:rPr>
                <w:rFonts w:ascii="Calibri" w:cs="Calibri" w:eastAsia="Calibri" w:hAnsi="Calibri"/>
                <w:b w:val="1"/>
                <w:color w:val="000000"/>
                <w:rtl w:val="0"/>
              </w:rPr>
              <w:t xml:space="preserve">-0.208</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1B1">
            <w:pPr>
              <w:rPr>
                <w:b w:val="1"/>
              </w:rPr>
            </w:pPr>
            <w:r w:rsidDel="00000000" w:rsidR="00000000" w:rsidRPr="00000000">
              <w:rPr>
                <w:rFonts w:ascii="Calibri" w:cs="Calibri" w:eastAsia="Calibri" w:hAnsi="Calibri"/>
                <w:b w:val="1"/>
                <w:color w:val="000000"/>
                <w:rtl w:val="0"/>
              </w:rPr>
              <w:t xml:space="preserve">0.81*</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1B2">
            <w:pPr>
              <w:rPr>
                <w:b w:val="1"/>
              </w:rPr>
            </w:pPr>
            <w:r w:rsidDel="00000000" w:rsidR="00000000" w:rsidRPr="00000000">
              <w:rPr>
                <w:rFonts w:ascii="Calibri" w:cs="Calibri" w:eastAsia="Calibri" w:hAnsi="Calibri"/>
                <w:b w:val="1"/>
                <w:color w:val="000000"/>
                <w:rtl w:val="0"/>
              </w:rPr>
              <w:t xml:space="preserve">0.76</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1B3">
            <w:pPr>
              <w:rPr>
                <w:b w:val="1"/>
              </w:rPr>
            </w:pPr>
            <w:r w:rsidDel="00000000" w:rsidR="00000000" w:rsidRPr="00000000">
              <w:rPr>
                <w:rFonts w:ascii="Calibri" w:cs="Calibri" w:eastAsia="Calibri" w:hAnsi="Calibri"/>
                <w:b w:val="1"/>
                <w:color w:val="000000"/>
                <w:rtl w:val="0"/>
              </w:rPr>
              <w:t xml:space="preserve">0.87</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1B4">
            <w:pPr>
              <w:rPr>
                <w:b w:val="1"/>
              </w:rPr>
            </w:pPr>
            <w:r w:rsidDel="00000000" w:rsidR="00000000" w:rsidRPr="00000000">
              <w:rPr>
                <w:rFonts w:ascii="Calibri" w:cs="Calibri" w:eastAsia="Calibri" w:hAnsi="Calibri"/>
                <w:b w:val="1"/>
                <w:color w:val="000000"/>
                <w:rtl w:val="0"/>
              </w:rPr>
              <w:t xml:space="preserve">&lt;.001</w:t>
            </w: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1B5">
            <w:pPr>
              <w:rPr/>
            </w:pPr>
            <w:r w:rsidDel="00000000" w:rsidR="00000000" w:rsidRPr="00000000">
              <w:rPr>
                <w:rtl w:val="0"/>
              </w:rPr>
              <w:t xml:space="preserve">9</w:t>
            </w:r>
          </w:p>
        </w:tc>
        <w:tc>
          <w:tcPr>
            <w:vMerge w:val="continue"/>
            <w:tcBorders>
              <w:bottom w:color="000000" w:space="0" w:sz="0" w:val="nil"/>
            </w:tcBorders>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bottom w:color="000000" w:space="0" w:sz="0" w:val="nil"/>
            </w:tcBorders>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B8">
            <w:pPr>
              <w:rPr/>
            </w:pPr>
            <w:r w:rsidDel="00000000" w:rsidR="00000000" w:rsidRPr="00000000">
              <w:rPr>
                <w:rtl w:val="0"/>
              </w:rPr>
              <w:t xml:space="preserve">Friends – contact frequency</w:t>
            </w:r>
          </w:p>
        </w:tc>
        <w:tc>
          <w:tcPr>
            <w:tcBorders>
              <w:top w:color="000000" w:space="0" w:sz="0" w:val="nil"/>
              <w:bottom w:color="000000" w:space="0" w:sz="0" w:val="nil"/>
            </w:tcBorders>
            <w:vAlign w:val="bottom"/>
          </w:tcPr>
          <w:p w:rsidR="00000000" w:rsidDel="00000000" w:rsidP="00000000" w:rsidRDefault="00000000" w:rsidRPr="00000000" w14:paraId="000001B9">
            <w:pPr>
              <w:rPr>
                <w:b w:val="1"/>
              </w:rPr>
            </w:pPr>
            <w:r w:rsidDel="00000000" w:rsidR="00000000" w:rsidRPr="00000000">
              <w:rPr>
                <w:rFonts w:ascii="Calibri" w:cs="Calibri" w:eastAsia="Calibri" w:hAnsi="Calibri"/>
                <w:b w:val="1"/>
                <w:color w:val="000000"/>
                <w:rtl w:val="0"/>
              </w:rPr>
              <w:t xml:space="preserve">0.089</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1BA">
            <w:pPr>
              <w:rPr>
                <w:b w:val="1"/>
              </w:rPr>
            </w:pPr>
            <w:r w:rsidDel="00000000" w:rsidR="00000000" w:rsidRPr="00000000">
              <w:rPr>
                <w:rFonts w:ascii="Calibri" w:cs="Calibri" w:eastAsia="Calibri" w:hAnsi="Calibri"/>
                <w:b w:val="1"/>
                <w:color w:val="000000"/>
                <w:rtl w:val="0"/>
              </w:rPr>
              <w:t xml:space="preserve">1.09*</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1BB">
            <w:pPr>
              <w:rPr>
                <w:b w:val="1"/>
              </w:rPr>
            </w:pPr>
            <w:r w:rsidDel="00000000" w:rsidR="00000000" w:rsidRPr="00000000">
              <w:rPr>
                <w:rFonts w:ascii="Calibri" w:cs="Calibri" w:eastAsia="Calibri" w:hAnsi="Calibri"/>
                <w:b w:val="1"/>
                <w:color w:val="000000"/>
                <w:rtl w:val="0"/>
              </w:rPr>
              <w:t xml:space="preserve">1.03</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1BC">
            <w:pPr>
              <w:rPr>
                <w:b w:val="1"/>
              </w:rPr>
            </w:pPr>
            <w:r w:rsidDel="00000000" w:rsidR="00000000" w:rsidRPr="00000000">
              <w:rPr>
                <w:rFonts w:ascii="Calibri" w:cs="Calibri" w:eastAsia="Calibri" w:hAnsi="Calibri"/>
                <w:b w:val="1"/>
                <w:color w:val="000000"/>
                <w:rtl w:val="0"/>
              </w:rPr>
              <w:t xml:space="preserve">1.16</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1BD">
            <w:pPr>
              <w:rPr>
                <w:b w:val="1"/>
              </w:rPr>
            </w:pPr>
            <w:r w:rsidDel="00000000" w:rsidR="00000000" w:rsidRPr="00000000">
              <w:rPr>
                <w:rFonts w:ascii="Calibri" w:cs="Calibri" w:eastAsia="Calibri" w:hAnsi="Calibri"/>
                <w:b w:val="1"/>
                <w:color w:val="000000"/>
                <w:rtl w:val="0"/>
              </w:rPr>
              <w:t xml:space="preserve">0.003</w:t>
            </w:r>
            <w:r w:rsidDel="00000000" w:rsidR="00000000" w:rsidRPr="00000000">
              <w:rPr>
                <w:rtl w:val="0"/>
              </w:rPr>
            </w:r>
          </w:p>
        </w:tc>
      </w:tr>
      <w:tr>
        <w:trPr>
          <w:cantSplit w:val="0"/>
          <w:tblHeader w:val="0"/>
        </w:trPr>
        <w:tc>
          <w:tcPr>
            <w:tcBorders>
              <w:top w:color="000000" w:space="0" w:sz="0" w:val="nil"/>
            </w:tcBorders>
          </w:tcPr>
          <w:p w:rsidR="00000000" w:rsidDel="00000000" w:rsidP="00000000" w:rsidRDefault="00000000" w:rsidRPr="00000000" w14:paraId="000001BE">
            <w:pPr>
              <w:rPr/>
            </w:pPr>
            <w:r w:rsidDel="00000000" w:rsidR="00000000" w:rsidRPr="00000000">
              <w:rPr>
                <w:rtl w:val="0"/>
              </w:rPr>
              <w:t xml:space="preserve">10</w:t>
            </w:r>
          </w:p>
        </w:tc>
        <w:tc>
          <w:tcPr>
            <w:vMerge w:val="continue"/>
            <w:tcBorders>
              <w:bottom w:color="000000" w:space="0" w:sz="0" w:val="nil"/>
            </w:tcBorders>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bottom w:color="000000" w:space="0" w:sz="0" w:val="nil"/>
            </w:tcBorders>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tcBorders>
          </w:tcPr>
          <w:p w:rsidR="00000000" w:rsidDel="00000000" w:rsidP="00000000" w:rsidRDefault="00000000" w:rsidRPr="00000000" w14:paraId="000001C1">
            <w:pPr>
              <w:rPr/>
            </w:pPr>
            <w:r w:rsidDel="00000000" w:rsidR="00000000" w:rsidRPr="00000000">
              <w:rPr>
                <w:rtl w:val="0"/>
              </w:rPr>
              <w:t xml:space="preserve">Friends - openness</w:t>
            </w:r>
          </w:p>
        </w:tc>
        <w:tc>
          <w:tcPr>
            <w:tcBorders>
              <w:top w:color="000000" w:space="0" w:sz="0" w:val="nil"/>
            </w:tcBorders>
            <w:vAlign w:val="bottom"/>
          </w:tcPr>
          <w:p w:rsidR="00000000" w:rsidDel="00000000" w:rsidP="00000000" w:rsidRDefault="00000000" w:rsidRPr="00000000" w14:paraId="000001C2">
            <w:pPr>
              <w:rPr/>
            </w:pPr>
            <w:r w:rsidDel="00000000" w:rsidR="00000000" w:rsidRPr="00000000">
              <w:rPr>
                <w:rFonts w:ascii="Calibri" w:cs="Calibri" w:eastAsia="Calibri" w:hAnsi="Calibri"/>
                <w:color w:val="000000"/>
                <w:rtl w:val="0"/>
              </w:rPr>
              <w:t xml:space="preserve">0.013</w:t>
            </w:r>
            <w:r w:rsidDel="00000000" w:rsidR="00000000" w:rsidRPr="00000000">
              <w:rPr>
                <w:rtl w:val="0"/>
              </w:rPr>
            </w:r>
          </w:p>
        </w:tc>
        <w:tc>
          <w:tcPr>
            <w:tcBorders>
              <w:top w:color="000000" w:space="0" w:sz="0" w:val="nil"/>
            </w:tcBorders>
            <w:vAlign w:val="bottom"/>
          </w:tcPr>
          <w:p w:rsidR="00000000" w:rsidDel="00000000" w:rsidP="00000000" w:rsidRDefault="00000000" w:rsidRPr="00000000" w14:paraId="000001C3">
            <w:pPr>
              <w:rPr/>
            </w:pPr>
            <w:r w:rsidDel="00000000" w:rsidR="00000000" w:rsidRPr="00000000">
              <w:rPr>
                <w:rFonts w:ascii="Calibri" w:cs="Calibri" w:eastAsia="Calibri" w:hAnsi="Calibri"/>
                <w:color w:val="000000"/>
                <w:rtl w:val="0"/>
              </w:rPr>
              <w:t xml:space="preserve">1.01</w:t>
            </w:r>
            <w:r w:rsidDel="00000000" w:rsidR="00000000" w:rsidRPr="00000000">
              <w:rPr>
                <w:rtl w:val="0"/>
              </w:rPr>
            </w:r>
          </w:p>
        </w:tc>
        <w:tc>
          <w:tcPr>
            <w:tcBorders>
              <w:top w:color="000000" w:space="0" w:sz="0" w:val="nil"/>
            </w:tcBorders>
            <w:vAlign w:val="bottom"/>
          </w:tcPr>
          <w:p w:rsidR="00000000" w:rsidDel="00000000" w:rsidP="00000000" w:rsidRDefault="00000000" w:rsidRPr="00000000" w14:paraId="000001C4">
            <w:pPr>
              <w:rPr/>
            </w:pPr>
            <w:r w:rsidDel="00000000" w:rsidR="00000000" w:rsidRPr="00000000">
              <w:rPr>
                <w:rFonts w:ascii="Calibri" w:cs="Calibri" w:eastAsia="Calibri" w:hAnsi="Calibri"/>
                <w:color w:val="000000"/>
                <w:rtl w:val="0"/>
              </w:rPr>
              <w:t xml:space="preserve">0.93</w:t>
            </w:r>
            <w:r w:rsidDel="00000000" w:rsidR="00000000" w:rsidRPr="00000000">
              <w:rPr>
                <w:rtl w:val="0"/>
              </w:rPr>
            </w:r>
          </w:p>
        </w:tc>
        <w:tc>
          <w:tcPr>
            <w:tcBorders>
              <w:top w:color="000000" w:space="0" w:sz="0" w:val="nil"/>
            </w:tcBorders>
            <w:vAlign w:val="bottom"/>
          </w:tcPr>
          <w:p w:rsidR="00000000" w:rsidDel="00000000" w:rsidP="00000000" w:rsidRDefault="00000000" w:rsidRPr="00000000" w14:paraId="000001C5">
            <w:pPr>
              <w:rPr/>
            </w:pPr>
            <w:r w:rsidDel="00000000" w:rsidR="00000000" w:rsidRPr="00000000">
              <w:rPr>
                <w:rFonts w:ascii="Calibri" w:cs="Calibri" w:eastAsia="Calibri" w:hAnsi="Calibri"/>
                <w:color w:val="000000"/>
                <w:rtl w:val="0"/>
              </w:rPr>
              <w:t xml:space="preserve">1.10</w:t>
            </w:r>
            <w:r w:rsidDel="00000000" w:rsidR="00000000" w:rsidRPr="00000000">
              <w:rPr>
                <w:rtl w:val="0"/>
              </w:rPr>
            </w:r>
          </w:p>
        </w:tc>
        <w:tc>
          <w:tcPr>
            <w:tcBorders>
              <w:top w:color="000000" w:space="0" w:sz="0" w:val="nil"/>
            </w:tcBorders>
            <w:vAlign w:val="bottom"/>
          </w:tcPr>
          <w:p w:rsidR="00000000" w:rsidDel="00000000" w:rsidP="00000000" w:rsidRDefault="00000000" w:rsidRPr="00000000" w14:paraId="000001C6">
            <w:pPr>
              <w:rPr/>
            </w:pPr>
            <w:r w:rsidDel="00000000" w:rsidR="00000000" w:rsidRPr="00000000">
              <w:rPr>
                <w:rFonts w:ascii="Calibri" w:cs="Calibri" w:eastAsia="Calibri" w:hAnsi="Calibri"/>
                <w:color w:val="000000"/>
                <w:rtl w:val="0"/>
              </w:rPr>
              <w:t xml:space="preserve">0.759</w:t>
            </w:r>
            <w:r w:rsidDel="00000000" w:rsidR="00000000" w:rsidRPr="00000000">
              <w:rPr>
                <w:rtl w:val="0"/>
              </w:rPr>
            </w:r>
          </w:p>
        </w:tc>
      </w:tr>
      <w:tr>
        <w:trPr>
          <w:cantSplit w:val="0"/>
          <w:tblHeader w:val="0"/>
        </w:trPr>
        <w:tc>
          <w:tcPr>
            <w:gridSpan w:val="9"/>
          </w:tcPr>
          <w:p w:rsidR="00000000" w:rsidDel="00000000" w:rsidP="00000000" w:rsidRDefault="00000000" w:rsidRPr="00000000" w14:paraId="000001C7">
            <w:pPr>
              <w:rPr/>
            </w:pPr>
            <w:r w:rsidDel="00000000" w:rsidR="00000000" w:rsidRPr="00000000">
              <w:rPr>
                <w:rtl w:val="0"/>
              </w:rPr>
            </w:r>
          </w:p>
        </w:tc>
      </w:tr>
      <w:tr>
        <w:trPr>
          <w:cantSplit w:val="0"/>
          <w:tblHeader w:val="0"/>
        </w:trPr>
        <w:tc>
          <w:tcPr/>
          <w:p w:rsidR="00000000" w:rsidDel="00000000" w:rsidP="00000000" w:rsidRDefault="00000000" w:rsidRPr="00000000" w14:paraId="000001D0">
            <w:pPr>
              <w:rPr/>
            </w:pPr>
            <w:r w:rsidDel="00000000" w:rsidR="00000000" w:rsidRPr="00000000">
              <w:rPr>
                <w:rtl w:val="0"/>
              </w:rPr>
            </w:r>
          </w:p>
        </w:tc>
        <w:tc>
          <w:tcPr>
            <w:gridSpan w:val="3"/>
          </w:tcPr>
          <w:p w:rsidR="00000000" w:rsidDel="00000000" w:rsidP="00000000" w:rsidRDefault="00000000" w:rsidRPr="00000000" w14:paraId="000001D1">
            <w:pPr>
              <w:rPr/>
            </w:pPr>
            <w:r w:rsidDel="00000000" w:rsidR="00000000" w:rsidRPr="00000000">
              <w:rPr>
                <w:rtl w:val="0"/>
              </w:rPr>
              <w:t xml:space="preserve">Indirect effects</w:t>
            </w:r>
          </w:p>
        </w:tc>
        <w:tc>
          <w:tcPr/>
          <w:p w:rsidR="00000000" w:rsidDel="00000000" w:rsidP="00000000" w:rsidRDefault="00000000" w:rsidRPr="00000000" w14:paraId="000001D4">
            <w:pPr>
              <w:rPr/>
            </w:pPr>
            <w:r w:rsidDel="00000000" w:rsidR="00000000" w:rsidRPr="00000000">
              <w:rPr>
                <w:rtl w:val="0"/>
              </w:rPr>
              <w:t xml:space="preserve">Estimate</w:t>
            </w:r>
          </w:p>
        </w:tc>
        <w:tc>
          <w:tcPr/>
          <w:p w:rsidR="00000000" w:rsidDel="00000000" w:rsidP="00000000" w:rsidRDefault="00000000" w:rsidRPr="00000000" w14:paraId="000001D5">
            <w:pPr>
              <w:rPr/>
            </w:pPr>
            <w:r w:rsidDel="00000000" w:rsidR="00000000" w:rsidRPr="00000000">
              <w:rPr>
                <w:rtl w:val="0"/>
              </w:rPr>
            </w:r>
          </w:p>
        </w:tc>
        <w:tc>
          <w:tcPr>
            <w:gridSpan w:val="2"/>
          </w:tcPr>
          <w:p w:rsidR="00000000" w:rsidDel="00000000" w:rsidP="00000000" w:rsidRDefault="00000000" w:rsidRPr="00000000" w14:paraId="000001D6">
            <w:pPr>
              <w:rPr/>
            </w:pPr>
            <w:r w:rsidDel="00000000" w:rsidR="00000000" w:rsidRPr="00000000">
              <w:rPr>
                <w:rtl w:val="0"/>
              </w:rPr>
              <w:t xml:space="preserve">99.5% bootstrap </w:t>
            </w:r>
          </w:p>
          <w:p w:rsidR="00000000" w:rsidDel="00000000" w:rsidP="00000000" w:rsidRDefault="00000000" w:rsidRPr="00000000" w14:paraId="000001D7">
            <w:pPr>
              <w:rPr/>
            </w:pPr>
            <w:r w:rsidDel="00000000" w:rsidR="00000000" w:rsidRPr="00000000">
              <w:rPr>
                <w:rtl w:val="0"/>
              </w:rPr>
              <w:t xml:space="preserve">percentile interval</w:t>
            </w:r>
          </w:p>
        </w:tc>
        <w:tc>
          <w:tcPr/>
          <w:p w:rsidR="00000000" w:rsidDel="00000000" w:rsidP="00000000" w:rsidRDefault="00000000" w:rsidRPr="00000000" w14:paraId="000001D9">
            <w:pPr>
              <w:rPr/>
            </w:pPr>
            <w:r w:rsidDel="00000000" w:rsidR="00000000" w:rsidRPr="00000000">
              <w:rPr>
                <w:rtl w:val="0"/>
              </w:rPr>
            </w:r>
          </w:p>
        </w:tc>
      </w:tr>
      <w:tr>
        <w:trPr>
          <w:cantSplit w:val="0"/>
          <w:tblHeader w:val="0"/>
        </w:trPr>
        <w:tc>
          <w:tcPr/>
          <w:p w:rsidR="00000000" w:rsidDel="00000000" w:rsidP="00000000" w:rsidRDefault="00000000" w:rsidRPr="00000000" w14:paraId="000001DA">
            <w:pPr>
              <w:rPr/>
            </w:pPr>
            <w:r w:rsidDel="00000000" w:rsidR="00000000" w:rsidRPr="00000000">
              <w:rPr>
                <w:rtl w:val="0"/>
              </w:rPr>
              <w:t xml:space="preserve">11</w:t>
            </w:r>
          </w:p>
        </w:tc>
        <w:tc>
          <w:tcPr>
            <w:gridSpan w:val="3"/>
          </w:tcPr>
          <w:p w:rsidR="00000000" w:rsidDel="00000000" w:rsidP="00000000" w:rsidRDefault="00000000" w:rsidRPr="00000000" w14:paraId="000001DB">
            <w:pPr>
              <w:rPr/>
            </w:pPr>
            <w:r w:rsidDel="00000000" w:rsidR="00000000" w:rsidRPr="00000000">
              <w:rPr>
                <w:rtl w:val="0"/>
              </w:rPr>
              <w:t xml:space="preserve">Family – contact frequency (2 x 7)</w:t>
            </w:r>
          </w:p>
        </w:tc>
        <w:tc>
          <w:tcPr>
            <w:vAlign w:val="bottom"/>
          </w:tcPr>
          <w:p w:rsidR="00000000" w:rsidDel="00000000" w:rsidP="00000000" w:rsidRDefault="00000000" w:rsidRPr="00000000" w14:paraId="000001DE">
            <w:pPr>
              <w:rPr/>
            </w:pPr>
            <w:r w:rsidDel="00000000" w:rsidR="00000000" w:rsidRPr="00000000">
              <w:rPr>
                <w:rFonts w:ascii="Calibri" w:cs="Calibri" w:eastAsia="Calibri" w:hAnsi="Calibri"/>
                <w:color w:val="000000"/>
                <w:rtl w:val="0"/>
              </w:rPr>
              <w:t xml:space="preserve">-0.037</w:t>
            </w:r>
            <w:r w:rsidDel="00000000" w:rsidR="00000000" w:rsidRPr="00000000">
              <w:rPr>
                <w:rtl w:val="0"/>
              </w:rPr>
            </w:r>
          </w:p>
        </w:tc>
        <w:tc>
          <w:tcPr/>
          <w:p w:rsidR="00000000" w:rsidDel="00000000" w:rsidP="00000000" w:rsidRDefault="00000000" w:rsidRPr="00000000" w14:paraId="000001DF">
            <w:pPr>
              <w:rPr/>
            </w:pPr>
            <w:r w:rsidDel="00000000" w:rsidR="00000000" w:rsidRPr="00000000">
              <w:rPr>
                <w:rtl w:val="0"/>
              </w:rPr>
            </w:r>
          </w:p>
        </w:tc>
        <w:tc>
          <w:tcPr>
            <w:vAlign w:val="bottom"/>
          </w:tcPr>
          <w:p w:rsidR="00000000" w:rsidDel="00000000" w:rsidP="00000000" w:rsidRDefault="00000000" w:rsidRPr="00000000" w14:paraId="000001E0">
            <w:pPr>
              <w:rPr/>
            </w:pPr>
            <w:r w:rsidDel="00000000" w:rsidR="00000000" w:rsidRPr="00000000">
              <w:rPr>
                <w:rFonts w:ascii="Calibri" w:cs="Calibri" w:eastAsia="Calibri" w:hAnsi="Calibri"/>
                <w:color w:val="000000"/>
                <w:rtl w:val="0"/>
              </w:rPr>
              <w:t xml:space="preserve">-0.102</w:t>
            </w:r>
            <w:r w:rsidDel="00000000" w:rsidR="00000000" w:rsidRPr="00000000">
              <w:rPr>
                <w:rtl w:val="0"/>
              </w:rPr>
            </w:r>
          </w:p>
        </w:tc>
        <w:tc>
          <w:tcPr>
            <w:vAlign w:val="bottom"/>
          </w:tcPr>
          <w:p w:rsidR="00000000" w:rsidDel="00000000" w:rsidP="00000000" w:rsidRDefault="00000000" w:rsidRPr="00000000" w14:paraId="000001E1">
            <w:pPr>
              <w:rPr/>
            </w:pPr>
            <w:r w:rsidDel="00000000" w:rsidR="00000000" w:rsidRPr="00000000">
              <w:rPr>
                <w:rFonts w:ascii="Calibri" w:cs="Calibri" w:eastAsia="Calibri" w:hAnsi="Calibri"/>
                <w:color w:val="000000"/>
                <w:rtl w:val="0"/>
              </w:rPr>
              <w:t xml:space="preserve">0.013</w:t>
            </w:r>
            <w:r w:rsidDel="00000000" w:rsidR="00000000" w:rsidRPr="00000000">
              <w:rPr>
                <w:rtl w:val="0"/>
              </w:rPr>
            </w:r>
          </w:p>
        </w:tc>
        <w:tc>
          <w:tcPr/>
          <w:p w:rsidR="00000000" w:rsidDel="00000000" w:rsidP="00000000" w:rsidRDefault="00000000" w:rsidRPr="00000000" w14:paraId="000001E2">
            <w:pPr>
              <w:rPr/>
            </w:pPr>
            <w:r w:rsidDel="00000000" w:rsidR="00000000" w:rsidRPr="00000000">
              <w:rPr>
                <w:rtl w:val="0"/>
              </w:rPr>
            </w:r>
          </w:p>
        </w:tc>
      </w:tr>
      <w:tr>
        <w:trPr>
          <w:cantSplit w:val="0"/>
          <w:tblHeader w:val="0"/>
        </w:trPr>
        <w:tc>
          <w:tcPr/>
          <w:p w:rsidR="00000000" w:rsidDel="00000000" w:rsidP="00000000" w:rsidRDefault="00000000" w:rsidRPr="00000000" w14:paraId="000001E3">
            <w:pPr>
              <w:rPr/>
            </w:pPr>
            <w:r w:rsidDel="00000000" w:rsidR="00000000" w:rsidRPr="00000000">
              <w:rPr>
                <w:rtl w:val="0"/>
              </w:rPr>
              <w:t xml:space="preserve">12</w:t>
            </w:r>
          </w:p>
        </w:tc>
        <w:tc>
          <w:tcPr>
            <w:gridSpan w:val="3"/>
          </w:tcPr>
          <w:p w:rsidR="00000000" w:rsidDel="00000000" w:rsidP="00000000" w:rsidRDefault="00000000" w:rsidRPr="00000000" w14:paraId="000001E4">
            <w:pPr>
              <w:rPr/>
            </w:pPr>
            <w:r w:rsidDel="00000000" w:rsidR="00000000" w:rsidRPr="00000000">
              <w:rPr>
                <w:rtl w:val="0"/>
              </w:rPr>
              <w:t xml:space="preserve">Family – openness (3 x 8)</w:t>
            </w:r>
          </w:p>
        </w:tc>
        <w:tc>
          <w:tcPr>
            <w:vAlign w:val="bottom"/>
          </w:tcPr>
          <w:p w:rsidR="00000000" w:rsidDel="00000000" w:rsidP="00000000" w:rsidRDefault="00000000" w:rsidRPr="00000000" w14:paraId="000001E7">
            <w:pPr>
              <w:rPr>
                <w:b w:val="1"/>
              </w:rPr>
            </w:pPr>
            <w:r w:rsidDel="00000000" w:rsidR="00000000" w:rsidRPr="00000000">
              <w:rPr>
                <w:rFonts w:ascii="Calibri" w:cs="Calibri" w:eastAsia="Calibri" w:hAnsi="Calibri"/>
                <w:color w:val="000000"/>
                <w:rtl w:val="0"/>
              </w:rPr>
              <w:t xml:space="preserve">-0.050</w:t>
            </w:r>
            <w:r w:rsidDel="00000000" w:rsidR="00000000" w:rsidRPr="00000000">
              <w:rPr>
                <w:rtl w:val="0"/>
              </w:rPr>
            </w:r>
          </w:p>
        </w:tc>
        <w:tc>
          <w:tcPr/>
          <w:p w:rsidR="00000000" w:rsidDel="00000000" w:rsidP="00000000" w:rsidRDefault="00000000" w:rsidRPr="00000000" w14:paraId="000001E8">
            <w:pPr>
              <w:rPr>
                <w:b w:val="1"/>
              </w:rPr>
            </w:pPr>
            <w:r w:rsidDel="00000000" w:rsidR="00000000" w:rsidRPr="00000000">
              <w:rPr>
                <w:rtl w:val="0"/>
              </w:rPr>
            </w:r>
          </w:p>
        </w:tc>
        <w:tc>
          <w:tcPr>
            <w:vAlign w:val="bottom"/>
          </w:tcPr>
          <w:p w:rsidR="00000000" w:rsidDel="00000000" w:rsidP="00000000" w:rsidRDefault="00000000" w:rsidRPr="00000000" w14:paraId="000001E9">
            <w:pPr>
              <w:rPr>
                <w:b w:val="1"/>
              </w:rPr>
            </w:pPr>
            <w:r w:rsidDel="00000000" w:rsidR="00000000" w:rsidRPr="00000000">
              <w:rPr>
                <w:rFonts w:ascii="Calibri" w:cs="Calibri" w:eastAsia="Calibri" w:hAnsi="Calibri"/>
                <w:color w:val="000000"/>
                <w:rtl w:val="0"/>
              </w:rPr>
              <w:t xml:space="preserve">-0.210</w:t>
            </w:r>
            <w:r w:rsidDel="00000000" w:rsidR="00000000" w:rsidRPr="00000000">
              <w:rPr>
                <w:rtl w:val="0"/>
              </w:rPr>
            </w:r>
          </w:p>
        </w:tc>
        <w:tc>
          <w:tcPr>
            <w:vAlign w:val="bottom"/>
          </w:tcPr>
          <w:p w:rsidR="00000000" w:rsidDel="00000000" w:rsidP="00000000" w:rsidRDefault="00000000" w:rsidRPr="00000000" w14:paraId="000001EA">
            <w:pPr>
              <w:rPr>
                <w:b w:val="1"/>
              </w:rPr>
            </w:pPr>
            <w:r w:rsidDel="00000000" w:rsidR="00000000" w:rsidRPr="00000000">
              <w:rPr>
                <w:rFonts w:ascii="Calibri" w:cs="Calibri" w:eastAsia="Calibri" w:hAnsi="Calibri"/>
                <w:color w:val="000000"/>
                <w:rtl w:val="0"/>
              </w:rPr>
              <w:t xml:space="preserve">0.107</w:t>
            </w:r>
            <w:r w:rsidDel="00000000" w:rsidR="00000000" w:rsidRPr="00000000">
              <w:rPr>
                <w:rtl w:val="0"/>
              </w:rPr>
            </w:r>
          </w:p>
        </w:tc>
        <w:tc>
          <w:tcPr/>
          <w:p w:rsidR="00000000" w:rsidDel="00000000" w:rsidP="00000000" w:rsidRDefault="00000000" w:rsidRPr="00000000" w14:paraId="000001EB">
            <w:pPr>
              <w:rPr/>
            </w:pPr>
            <w:r w:rsidDel="00000000" w:rsidR="00000000" w:rsidRPr="00000000">
              <w:rPr>
                <w:rtl w:val="0"/>
              </w:rPr>
            </w:r>
          </w:p>
        </w:tc>
      </w:tr>
      <w:tr>
        <w:trPr>
          <w:cantSplit w:val="0"/>
          <w:tblHeader w:val="0"/>
        </w:trPr>
        <w:tc>
          <w:tcPr/>
          <w:p w:rsidR="00000000" w:rsidDel="00000000" w:rsidP="00000000" w:rsidRDefault="00000000" w:rsidRPr="00000000" w14:paraId="000001EC">
            <w:pPr>
              <w:rPr/>
            </w:pPr>
            <w:r w:rsidDel="00000000" w:rsidR="00000000" w:rsidRPr="00000000">
              <w:rPr>
                <w:rtl w:val="0"/>
              </w:rPr>
              <w:t xml:space="preserve">13</w:t>
            </w:r>
          </w:p>
        </w:tc>
        <w:tc>
          <w:tcPr>
            <w:gridSpan w:val="3"/>
          </w:tcPr>
          <w:p w:rsidR="00000000" w:rsidDel="00000000" w:rsidP="00000000" w:rsidRDefault="00000000" w:rsidRPr="00000000" w14:paraId="000001ED">
            <w:pPr>
              <w:rPr/>
            </w:pPr>
            <w:r w:rsidDel="00000000" w:rsidR="00000000" w:rsidRPr="00000000">
              <w:rPr>
                <w:rtl w:val="0"/>
              </w:rPr>
              <w:t xml:space="preserve">Friends – contact frequency (4 x 9)</w:t>
            </w:r>
          </w:p>
        </w:tc>
        <w:tc>
          <w:tcPr>
            <w:vAlign w:val="bottom"/>
          </w:tcPr>
          <w:p w:rsidR="00000000" w:rsidDel="00000000" w:rsidP="00000000" w:rsidRDefault="00000000" w:rsidRPr="00000000" w14:paraId="000001F0">
            <w:pPr>
              <w:rPr/>
            </w:pPr>
            <w:r w:rsidDel="00000000" w:rsidR="00000000" w:rsidRPr="00000000">
              <w:rPr>
                <w:rFonts w:ascii="Calibri" w:cs="Calibri" w:eastAsia="Calibri" w:hAnsi="Calibri"/>
                <w:color w:val="000000"/>
                <w:rtl w:val="0"/>
              </w:rPr>
              <w:t xml:space="preserve">0.031</w:t>
            </w:r>
            <w:r w:rsidDel="00000000" w:rsidR="00000000" w:rsidRPr="00000000">
              <w:rPr>
                <w:rtl w:val="0"/>
              </w:rPr>
            </w:r>
          </w:p>
        </w:tc>
        <w:tc>
          <w:tcPr/>
          <w:p w:rsidR="00000000" w:rsidDel="00000000" w:rsidP="00000000" w:rsidRDefault="00000000" w:rsidRPr="00000000" w14:paraId="000001F1">
            <w:pPr>
              <w:rPr/>
            </w:pPr>
            <w:r w:rsidDel="00000000" w:rsidR="00000000" w:rsidRPr="00000000">
              <w:rPr>
                <w:rtl w:val="0"/>
              </w:rPr>
            </w:r>
          </w:p>
        </w:tc>
        <w:tc>
          <w:tcPr>
            <w:vAlign w:val="bottom"/>
          </w:tcPr>
          <w:p w:rsidR="00000000" w:rsidDel="00000000" w:rsidP="00000000" w:rsidRDefault="00000000" w:rsidRPr="00000000" w14:paraId="000001F2">
            <w:pPr>
              <w:rPr/>
            </w:pPr>
            <w:r w:rsidDel="00000000" w:rsidR="00000000" w:rsidRPr="00000000">
              <w:rPr>
                <w:rFonts w:ascii="Calibri" w:cs="Calibri" w:eastAsia="Calibri" w:hAnsi="Calibri"/>
                <w:color w:val="000000"/>
                <w:rtl w:val="0"/>
              </w:rPr>
              <w:t xml:space="preserve">-0.018</w:t>
            </w:r>
            <w:r w:rsidDel="00000000" w:rsidR="00000000" w:rsidRPr="00000000">
              <w:rPr>
                <w:rtl w:val="0"/>
              </w:rPr>
            </w:r>
          </w:p>
        </w:tc>
        <w:tc>
          <w:tcPr>
            <w:vAlign w:val="bottom"/>
          </w:tcPr>
          <w:p w:rsidR="00000000" w:rsidDel="00000000" w:rsidP="00000000" w:rsidRDefault="00000000" w:rsidRPr="00000000" w14:paraId="000001F3">
            <w:pPr>
              <w:rPr/>
            </w:pPr>
            <w:r w:rsidDel="00000000" w:rsidR="00000000" w:rsidRPr="00000000">
              <w:rPr>
                <w:rFonts w:ascii="Calibri" w:cs="Calibri" w:eastAsia="Calibri" w:hAnsi="Calibri"/>
                <w:color w:val="000000"/>
                <w:rtl w:val="0"/>
              </w:rPr>
              <w:t xml:space="preserve">0.101</w:t>
            </w:r>
            <w:r w:rsidDel="00000000" w:rsidR="00000000" w:rsidRPr="00000000">
              <w:rPr>
                <w:rtl w:val="0"/>
              </w:rPr>
            </w:r>
          </w:p>
        </w:tc>
        <w:tc>
          <w:tcPr/>
          <w:p w:rsidR="00000000" w:rsidDel="00000000" w:rsidP="00000000" w:rsidRDefault="00000000" w:rsidRPr="00000000" w14:paraId="000001F4">
            <w:pPr>
              <w:rPr/>
            </w:pPr>
            <w:r w:rsidDel="00000000" w:rsidR="00000000" w:rsidRPr="00000000">
              <w:rPr>
                <w:rtl w:val="0"/>
              </w:rPr>
            </w:r>
          </w:p>
        </w:tc>
      </w:tr>
      <w:tr>
        <w:trPr>
          <w:cantSplit w:val="0"/>
          <w:tblHeader w:val="0"/>
        </w:trPr>
        <w:tc>
          <w:tcPr/>
          <w:p w:rsidR="00000000" w:rsidDel="00000000" w:rsidP="00000000" w:rsidRDefault="00000000" w:rsidRPr="00000000" w14:paraId="000001F5">
            <w:pPr>
              <w:rPr/>
            </w:pPr>
            <w:r w:rsidDel="00000000" w:rsidR="00000000" w:rsidRPr="00000000">
              <w:rPr>
                <w:rtl w:val="0"/>
              </w:rPr>
              <w:t xml:space="preserve">14</w:t>
            </w:r>
          </w:p>
        </w:tc>
        <w:tc>
          <w:tcPr>
            <w:gridSpan w:val="3"/>
          </w:tcPr>
          <w:p w:rsidR="00000000" w:rsidDel="00000000" w:rsidP="00000000" w:rsidRDefault="00000000" w:rsidRPr="00000000" w14:paraId="000001F6">
            <w:pPr>
              <w:rPr/>
            </w:pPr>
            <w:r w:rsidDel="00000000" w:rsidR="00000000" w:rsidRPr="00000000">
              <w:rPr>
                <w:rtl w:val="0"/>
              </w:rPr>
              <w:t xml:space="preserve">Friends – openness (5 x 10)</w:t>
            </w:r>
          </w:p>
        </w:tc>
        <w:tc>
          <w:tcPr>
            <w:vAlign w:val="bottom"/>
          </w:tcPr>
          <w:p w:rsidR="00000000" w:rsidDel="00000000" w:rsidP="00000000" w:rsidRDefault="00000000" w:rsidRPr="00000000" w14:paraId="000001F9">
            <w:pPr>
              <w:rPr/>
            </w:pPr>
            <w:r w:rsidDel="00000000" w:rsidR="00000000" w:rsidRPr="00000000">
              <w:rPr>
                <w:rFonts w:ascii="Calibri" w:cs="Calibri" w:eastAsia="Calibri" w:hAnsi="Calibri"/>
                <w:color w:val="000000"/>
                <w:rtl w:val="0"/>
              </w:rPr>
              <w:t xml:space="preserve">0.010</w:t>
            </w:r>
            <w:r w:rsidDel="00000000" w:rsidR="00000000" w:rsidRPr="00000000">
              <w:rPr>
                <w:rtl w:val="0"/>
              </w:rPr>
            </w:r>
          </w:p>
        </w:tc>
        <w:tc>
          <w:tcPr/>
          <w:p w:rsidR="00000000" w:rsidDel="00000000" w:rsidP="00000000" w:rsidRDefault="00000000" w:rsidRPr="00000000" w14:paraId="000001FA">
            <w:pPr>
              <w:rPr/>
            </w:pPr>
            <w:r w:rsidDel="00000000" w:rsidR="00000000" w:rsidRPr="00000000">
              <w:rPr>
                <w:rtl w:val="0"/>
              </w:rPr>
            </w:r>
          </w:p>
        </w:tc>
        <w:tc>
          <w:tcPr>
            <w:vAlign w:val="bottom"/>
          </w:tcPr>
          <w:p w:rsidR="00000000" w:rsidDel="00000000" w:rsidP="00000000" w:rsidRDefault="00000000" w:rsidRPr="00000000" w14:paraId="000001FB">
            <w:pPr>
              <w:rPr/>
            </w:pPr>
            <w:r w:rsidDel="00000000" w:rsidR="00000000" w:rsidRPr="00000000">
              <w:rPr>
                <w:rFonts w:ascii="Calibri" w:cs="Calibri" w:eastAsia="Calibri" w:hAnsi="Calibri"/>
                <w:color w:val="000000"/>
                <w:rtl w:val="0"/>
              </w:rPr>
              <w:t xml:space="preserve">-0.092</w:t>
            </w:r>
            <w:r w:rsidDel="00000000" w:rsidR="00000000" w:rsidRPr="00000000">
              <w:rPr>
                <w:rtl w:val="0"/>
              </w:rPr>
            </w:r>
          </w:p>
        </w:tc>
        <w:tc>
          <w:tcPr>
            <w:vAlign w:val="bottom"/>
          </w:tcPr>
          <w:p w:rsidR="00000000" w:rsidDel="00000000" w:rsidP="00000000" w:rsidRDefault="00000000" w:rsidRPr="00000000" w14:paraId="000001FC">
            <w:pPr>
              <w:rPr/>
            </w:pPr>
            <w:r w:rsidDel="00000000" w:rsidR="00000000" w:rsidRPr="00000000">
              <w:rPr>
                <w:rFonts w:ascii="Calibri" w:cs="Calibri" w:eastAsia="Calibri" w:hAnsi="Calibri"/>
                <w:color w:val="000000"/>
                <w:rtl w:val="0"/>
              </w:rPr>
              <w:t xml:space="preserve">0.123</w:t>
            </w:r>
            <w:r w:rsidDel="00000000" w:rsidR="00000000" w:rsidRPr="00000000">
              <w:rPr>
                <w:rtl w:val="0"/>
              </w:rPr>
            </w:r>
          </w:p>
        </w:tc>
        <w:tc>
          <w:tcPr/>
          <w:p w:rsidR="00000000" w:rsidDel="00000000" w:rsidP="00000000" w:rsidRDefault="00000000" w:rsidRPr="00000000" w14:paraId="000001FD">
            <w:pPr>
              <w:rPr/>
            </w:pPr>
            <w:r w:rsidDel="00000000" w:rsidR="00000000" w:rsidRPr="00000000">
              <w:rPr>
                <w:rtl w:val="0"/>
              </w:rPr>
            </w:r>
          </w:p>
        </w:tc>
      </w:tr>
      <w:tr>
        <w:trPr>
          <w:cantSplit w:val="0"/>
          <w:tblHeader w:val="0"/>
        </w:trPr>
        <w:tc>
          <w:tcPr/>
          <w:p w:rsidR="00000000" w:rsidDel="00000000" w:rsidP="00000000" w:rsidRDefault="00000000" w:rsidRPr="00000000" w14:paraId="000001FE">
            <w:pPr>
              <w:rPr/>
            </w:pPr>
            <w:r w:rsidDel="00000000" w:rsidR="00000000" w:rsidRPr="00000000">
              <w:rPr>
                <w:rtl w:val="0"/>
              </w:rPr>
              <w:t xml:space="preserve">15</w:t>
            </w:r>
          </w:p>
        </w:tc>
        <w:tc>
          <w:tcPr>
            <w:gridSpan w:val="3"/>
          </w:tcPr>
          <w:p w:rsidR="00000000" w:rsidDel="00000000" w:rsidP="00000000" w:rsidRDefault="00000000" w:rsidRPr="00000000" w14:paraId="000001FF">
            <w:pPr>
              <w:rPr/>
            </w:pPr>
            <w:r w:rsidDel="00000000" w:rsidR="00000000" w:rsidRPr="00000000">
              <w:rPr>
                <w:rtl w:val="0"/>
              </w:rPr>
              <w:t xml:space="preserve">Total (11 + 12 + 13 + 14)</w:t>
            </w:r>
          </w:p>
        </w:tc>
        <w:tc>
          <w:tcPr>
            <w:vAlign w:val="bottom"/>
          </w:tcPr>
          <w:p w:rsidR="00000000" w:rsidDel="00000000" w:rsidP="00000000" w:rsidRDefault="00000000" w:rsidRPr="00000000" w14:paraId="00000202">
            <w:pPr>
              <w:rPr>
                <w:b w:val="1"/>
              </w:rPr>
            </w:pPr>
            <w:r w:rsidDel="00000000" w:rsidR="00000000" w:rsidRPr="00000000">
              <w:rPr>
                <w:rFonts w:ascii="Calibri" w:cs="Calibri" w:eastAsia="Calibri" w:hAnsi="Calibri"/>
                <w:color w:val="000000"/>
                <w:rtl w:val="0"/>
              </w:rPr>
              <w:t xml:space="preserve">-0.046</w:t>
            </w:r>
            <w:r w:rsidDel="00000000" w:rsidR="00000000" w:rsidRPr="00000000">
              <w:rPr>
                <w:rtl w:val="0"/>
              </w:rPr>
            </w:r>
          </w:p>
        </w:tc>
        <w:tc>
          <w:tcPr/>
          <w:p w:rsidR="00000000" w:rsidDel="00000000" w:rsidP="00000000" w:rsidRDefault="00000000" w:rsidRPr="00000000" w14:paraId="00000203">
            <w:pPr>
              <w:rPr>
                <w:b w:val="1"/>
              </w:rPr>
            </w:pPr>
            <w:r w:rsidDel="00000000" w:rsidR="00000000" w:rsidRPr="00000000">
              <w:rPr>
                <w:rtl w:val="0"/>
              </w:rPr>
            </w:r>
          </w:p>
        </w:tc>
        <w:tc>
          <w:tcPr>
            <w:vAlign w:val="bottom"/>
          </w:tcPr>
          <w:p w:rsidR="00000000" w:rsidDel="00000000" w:rsidP="00000000" w:rsidRDefault="00000000" w:rsidRPr="00000000" w14:paraId="00000204">
            <w:pPr>
              <w:rPr>
                <w:b w:val="1"/>
              </w:rPr>
            </w:pPr>
            <w:r w:rsidDel="00000000" w:rsidR="00000000" w:rsidRPr="00000000">
              <w:rPr>
                <w:rFonts w:ascii="Calibri" w:cs="Calibri" w:eastAsia="Calibri" w:hAnsi="Calibri"/>
                <w:color w:val="000000"/>
                <w:rtl w:val="0"/>
              </w:rPr>
              <w:t xml:space="preserve">-0.223</w:t>
            </w:r>
            <w:r w:rsidDel="00000000" w:rsidR="00000000" w:rsidRPr="00000000">
              <w:rPr>
                <w:rtl w:val="0"/>
              </w:rPr>
            </w:r>
          </w:p>
        </w:tc>
        <w:tc>
          <w:tcPr>
            <w:vAlign w:val="bottom"/>
          </w:tcPr>
          <w:p w:rsidR="00000000" w:rsidDel="00000000" w:rsidP="00000000" w:rsidRDefault="00000000" w:rsidRPr="00000000" w14:paraId="00000205">
            <w:pPr>
              <w:rPr>
                <w:b w:val="1"/>
              </w:rPr>
            </w:pPr>
            <w:r w:rsidDel="00000000" w:rsidR="00000000" w:rsidRPr="00000000">
              <w:rPr>
                <w:rFonts w:ascii="Calibri" w:cs="Calibri" w:eastAsia="Calibri" w:hAnsi="Calibri"/>
                <w:color w:val="000000"/>
                <w:rtl w:val="0"/>
              </w:rPr>
              <w:t xml:space="preserve">0.139</w:t>
            </w:r>
            <w:r w:rsidDel="00000000" w:rsidR="00000000" w:rsidRPr="00000000">
              <w:rPr>
                <w:rtl w:val="0"/>
              </w:rPr>
            </w:r>
          </w:p>
        </w:tc>
        <w:tc>
          <w:tcPr/>
          <w:p w:rsidR="00000000" w:rsidDel="00000000" w:rsidP="00000000" w:rsidRDefault="00000000" w:rsidRPr="00000000" w14:paraId="00000206">
            <w:pPr>
              <w:rPr/>
            </w:pPr>
            <w:r w:rsidDel="00000000" w:rsidR="00000000" w:rsidRPr="00000000">
              <w:rPr>
                <w:rtl w:val="0"/>
              </w:rPr>
            </w:r>
          </w:p>
        </w:tc>
      </w:tr>
      <w:tr>
        <w:trPr>
          <w:cantSplit w:val="0"/>
          <w:tblHeader w:val="0"/>
        </w:trPr>
        <w:tc>
          <w:tcPr/>
          <w:p w:rsidR="00000000" w:rsidDel="00000000" w:rsidP="00000000" w:rsidRDefault="00000000" w:rsidRPr="00000000" w14:paraId="00000207">
            <w:pPr>
              <w:rPr/>
            </w:pPr>
            <w:r w:rsidDel="00000000" w:rsidR="00000000" w:rsidRPr="00000000">
              <w:rPr>
                <w:rtl w:val="0"/>
              </w:rPr>
              <w:t xml:space="preserve">16</w:t>
            </w:r>
          </w:p>
        </w:tc>
        <w:tc>
          <w:tcPr>
            <w:gridSpan w:val="3"/>
          </w:tcPr>
          <w:p w:rsidR="00000000" w:rsidDel="00000000" w:rsidP="00000000" w:rsidRDefault="00000000" w:rsidRPr="00000000" w14:paraId="00000208">
            <w:pPr>
              <w:rPr/>
            </w:pPr>
            <w:r w:rsidDel="00000000" w:rsidR="00000000" w:rsidRPr="00000000">
              <w:rPr>
                <w:rtl w:val="0"/>
              </w:rPr>
              <w:t xml:space="preserve">Proportion mediated (15 / 15 + 6)</w:t>
            </w:r>
          </w:p>
        </w:tc>
        <w:tc>
          <w:tcPr>
            <w:vAlign w:val="bottom"/>
          </w:tcPr>
          <w:p w:rsidR="00000000" w:rsidDel="00000000" w:rsidP="00000000" w:rsidRDefault="00000000" w:rsidRPr="00000000" w14:paraId="0000020B">
            <w:pPr>
              <w:rPr>
                <w:b w:val="1"/>
              </w:rPr>
            </w:pPr>
            <w:r w:rsidDel="00000000" w:rsidR="00000000" w:rsidRPr="00000000">
              <w:rPr>
                <w:b w:val="1"/>
                <w:rtl w:val="0"/>
              </w:rPr>
              <w:t xml:space="preserve">-</w:t>
            </w:r>
          </w:p>
        </w:tc>
        <w:tc>
          <w:tcPr/>
          <w:p w:rsidR="00000000" w:rsidDel="00000000" w:rsidP="00000000" w:rsidRDefault="00000000" w:rsidRPr="00000000" w14:paraId="0000020C">
            <w:pPr>
              <w:rPr>
                <w:b w:val="1"/>
              </w:rPr>
            </w:pPr>
            <w:r w:rsidDel="00000000" w:rsidR="00000000" w:rsidRPr="00000000">
              <w:rPr>
                <w:rtl w:val="0"/>
              </w:rPr>
            </w:r>
          </w:p>
        </w:tc>
        <w:tc>
          <w:tcPr>
            <w:vAlign w:val="bottom"/>
          </w:tcPr>
          <w:p w:rsidR="00000000" w:rsidDel="00000000" w:rsidP="00000000" w:rsidRDefault="00000000" w:rsidRPr="00000000" w14:paraId="0000020D">
            <w:pPr>
              <w:rPr>
                <w:b w:val="1"/>
              </w:rPr>
            </w:pPr>
            <w:r w:rsidDel="00000000" w:rsidR="00000000" w:rsidRPr="00000000">
              <w:rPr>
                <w:rFonts w:ascii="Calibri" w:cs="Calibri" w:eastAsia="Calibri" w:hAnsi="Calibri"/>
                <w:b w:val="1"/>
                <w:color w:val="000000"/>
                <w:rtl w:val="0"/>
              </w:rPr>
              <w:t xml:space="preserve">-</w:t>
            </w:r>
            <w:r w:rsidDel="00000000" w:rsidR="00000000" w:rsidRPr="00000000">
              <w:rPr>
                <w:rtl w:val="0"/>
              </w:rPr>
            </w:r>
          </w:p>
        </w:tc>
        <w:tc>
          <w:tcPr>
            <w:vAlign w:val="bottom"/>
          </w:tcPr>
          <w:p w:rsidR="00000000" w:rsidDel="00000000" w:rsidP="00000000" w:rsidRDefault="00000000" w:rsidRPr="00000000" w14:paraId="0000020E">
            <w:pPr>
              <w:rPr>
                <w:b w:val="1"/>
              </w:rPr>
            </w:pPr>
            <w:r w:rsidDel="00000000" w:rsidR="00000000" w:rsidRPr="00000000">
              <w:rPr>
                <w:rFonts w:ascii="Calibri" w:cs="Calibri" w:eastAsia="Calibri" w:hAnsi="Calibri"/>
                <w:b w:val="1"/>
                <w:color w:val="000000"/>
                <w:rtl w:val="0"/>
              </w:rPr>
              <w:t xml:space="preserve">-</w:t>
            </w:r>
            <w:r w:rsidDel="00000000" w:rsidR="00000000" w:rsidRPr="00000000">
              <w:rPr>
                <w:rtl w:val="0"/>
              </w:rPr>
            </w:r>
          </w:p>
        </w:tc>
        <w:tc>
          <w:tcPr/>
          <w:p w:rsidR="00000000" w:rsidDel="00000000" w:rsidP="00000000" w:rsidRDefault="00000000" w:rsidRPr="00000000" w14:paraId="0000020F">
            <w:pPr>
              <w:rPr/>
            </w:pPr>
            <w:r w:rsidDel="00000000" w:rsidR="00000000" w:rsidRPr="00000000">
              <w:rPr>
                <w:rtl w:val="0"/>
              </w:rPr>
            </w:r>
          </w:p>
        </w:tc>
      </w:tr>
    </w:tbl>
    <w:p w:rsidR="00000000" w:rsidDel="00000000" w:rsidP="00000000" w:rsidRDefault="00000000" w:rsidRPr="00000000" w14:paraId="00000210">
      <w:pPr>
        <w:rPr/>
      </w:pPr>
      <w:r w:rsidDel="00000000" w:rsidR="00000000" w:rsidRPr="00000000">
        <w:rPr>
          <w:rtl w:val="0"/>
        </w:rPr>
        <w:tab/>
      </w:r>
    </w:p>
    <w:p w:rsidR="00000000" w:rsidDel="00000000" w:rsidP="00000000" w:rsidRDefault="00000000" w:rsidRPr="00000000" w14:paraId="00000211">
      <w:pPr>
        <w:rPr/>
      </w:pPr>
      <w:r w:rsidDel="00000000" w:rsidR="00000000" w:rsidRPr="00000000">
        <w:br w:type="page"/>
      </w:r>
      <w:r w:rsidDel="00000000" w:rsidR="00000000" w:rsidRPr="00000000">
        <w:rPr>
          <w:rtl w:val="0"/>
        </w:rPr>
      </w:r>
    </w:p>
    <w:p w:rsidR="00000000" w:rsidDel="00000000" w:rsidP="00000000" w:rsidRDefault="00000000" w:rsidRPr="00000000" w14:paraId="00000212">
      <w:pPr>
        <w:rPr>
          <w:b w:val="1"/>
        </w:rPr>
      </w:pPr>
      <w:r w:rsidDel="00000000" w:rsidR="00000000" w:rsidRPr="00000000">
        <w:rPr>
          <w:b w:val="1"/>
          <w:rtl w:val="0"/>
        </w:rPr>
        <w:t xml:space="preserve">Supplemental table 7: Mediation analysis of more than one 12-month mental disorder among men</w:t>
      </w:r>
    </w:p>
    <w:p w:rsidR="00000000" w:rsidDel="00000000" w:rsidP="00000000" w:rsidRDefault="00000000" w:rsidRPr="00000000" w14:paraId="00000213">
      <w:pPr>
        <w:rPr/>
      </w:pPr>
      <w:r w:rsidDel="00000000" w:rsidR="00000000" w:rsidRPr="00000000">
        <w:rPr>
          <w:rtl w:val="0"/>
        </w:rPr>
      </w:r>
    </w:p>
    <w:tbl>
      <w:tblPr>
        <w:tblStyle w:val="Table4"/>
        <w:tblW w:w="13951.999999999998" w:type="dxa"/>
        <w:jc w:val="left"/>
        <w:tblInd w:w="0.0" w:type="dxa"/>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460"/>
        <w:gridCol w:w="1392"/>
        <w:gridCol w:w="4312"/>
        <w:gridCol w:w="2929"/>
        <w:gridCol w:w="1089"/>
        <w:gridCol w:w="765"/>
        <w:gridCol w:w="1070"/>
        <w:gridCol w:w="976"/>
        <w:gridCol w:w="959"/>
        <w:tblGridChange w:id="0">
          <w:tblGrid>
            <w:gridCol w:w="460"/>
            <w:gridCol w:w="1392"/>
            <w:gridCol w:w="4312"/>
            <w:gridCol w:w="2929"/>
            <w:gridCol w:w="1089"/>
            <w:gridCol w:w="765"/>
            <w:gridCol w:w="1070"/>
            <w:gridCol w:w="976"/>
            <w:gridCol w:w="959"/>
          </w:tblGrid>
        </w:tblGridChange>
      </w:tblGrid>
      <w:tr>
        <w:trPr>
          <w:cantSplit w:val="0"/>
          <w:tblHeader w:val="0"/>
        </w:trPr>
        <w:tc>
          <w:tcPr/>
          <w:p w:rsidR="00000000" w:rsidDel="00000000" w:rsidP="00000000" w:rsidRDefault="00000000" w:rsidRPr="00000000" w14:paraId="00000214">
            <w:pPr>
              <w:rPr/>
            </w:pPr>
            <w:r w:rsidDel="00000000" w:rsidR="00000000" w:rsidRPr="00000000">
              <w:rPr>
                <w:rtl w:val="0"/>
              </w:rPr>
            </w:r>
          </w:p>
        </w:tc>
        <w:tc>
          <w:tcPr/>
          <w:p w:rsidR="00000000" w:rsidDel="00000000" w:rsidP="00000000" w:rsidRDefault="00000000" w:rsidRPr="00000000" w14:paraId="00000215">
            <w:pPr>
              <w:rPr>
                <w:b w:val="1"/>
              </w:rPr>
            </w:pPr>
            <w:r w:rsidDel="00000000" w:rsidR="00000000" w:rsidRPr="00000000">
              <w:rPr>
                <w:b w:val="1"/>
                <w:rtl w:val="0"/>
              </w:rPr>
              <w:t xml:space="preserve">Model</w:t>
            </w:r>
          </w:p>
        </w:tc>
        <w:tc>
          <w:tcPr/>
          <w:p w:rsidR="00000000" w:rsidDel="00000000" w:rsidP="00000000" w:rsidRDefault="00000000" w:rsidRPr="00000000" w14:paraId="00000216">
            <w:pPr>
              <w:rPr>
                <w:b w:val="1"/>
              </w:rPr>
            </w:pPr>
            <w:r w:rsidDel="00000000" w:rsidR="00000000" w:rsidRPr="00000000">
              <w:rPr>
                <w:b w:val="1"/>
                <w:rtl w:val="0"/>
              </w:rPr>
              <w:t xml:space="preserve">Outcome</w:t>
            </w:r>
          </w:p>
        </w:tc>
        <w:tc>
          <w:tcPr/>
          <w:p w:rsidR="00000000" w:rsidDel="00000000" w:rsidP="00000000" w:rsidRDefault="00000000" w:rsidRPr="00000000" w14:paraId="00000217">
            <w:pPr>
              <w:rPr>
                <w:b w:val="1"/>
              </w:rPr>
            </w:pPr>
            <w:r w:rsidDel="00000000" w:rsidR="00000000" w:rsidRPr="00000000">
              <w:rPr>
                <w:b w:val="1"/>
                <w:rtl w:val="0"/>
              </w:rPr>
              <w:t xml:space="preserve">Predictor</w:t>
            </w:r>
          </w:p>
        </w:tc>
        <w:tc>
          <w:tcPr/>
          <w:p w:rsidR="00000000" w:rsidDel="00000000" w:rsidP="00000000" w:rsidRDefault="00000000" w:rsidRPr="00000000" w14:paraId="00000218">
            <w:pPr>
              <w:rPr>
                <w:b w:val="1"/>
              </w:rPr>
            </w:pPr>
            <w:r w:rsidDel="00000000" w:rsidR="00000000" w:rsidRPr="00000000">
              <w:rPr>
                <w:b w:val="1"/>
                <w:rtl w:val="0"/>
              </w:rPr>
              <w:t xml:space="preserve">Estimate</w:t>
            </w:r>
          </w:p>
        </w:tc>
        <w:tc>
          <w:tcPr/>
          <w:p w:rsidR="00000000" w:rsidDel="00000000" w:rsidP="00000000" w:rsidRDefault="00000000" w:rsidRPr="00000000" w14:paraId="00000219">
            <w:pPr>
              <w:rPr>
                <w:b w:val="1"/>
              </w:rPr>
            </w:pPr>
            <w:r w:rsidDel="00000000" w:rsidR="00000000" w:rsidRPr="00000000">
              <w:rPr>
                <w:b w:val="1"/>
                <w:rtl w:val="0"/>
              </w:rPr>
              <w:t xml:space="preserve">OR</w:t>
            </w:r>
          </w:p>
        </w:tc>
        <w:tc>
          <w:tcPr>
            <w:gridSpan w:val="2"/>
          </w:tcPr>
          <w:p w:rsidR="00000000" w:rsidDel="00000000" w:rsidP="00000000" w:rsidRDefault="00000000" w:rsidRPr="00000000" w14:paraId="0000021A">
            <w:pPr>
              <w:rPr>
                <w:b w:val="1"/>
              </w:rPr>
            </w:pPr>
            <w:r w:rsidDel="00000000" w:rsidR="00000000" w:rsidRPr="00000000">
              <w:rPr>
                <w:b w:val="1"/>
                <w:rtl w:val="0"/>
              </w:rPr>
              <w:t xml:space="preserve">95% CI</w:t>
            </w:r>
          </w:p>
        </w:tc>
        <w:tc>
          <w:tcPr/>
          <w:p w:rsidR="00000000" w:rsidDel="00000000" w:rsidP="00000000" w:rsidRDefault="00000000" w:rsidRPr="00000000" w14:paraId="0000021C">
            <w:pPr>
              <w:rPr>
                <w:b w:val="1"/>
              </w:rPr>
            </w:pPr>
            <w:r w:rsidDel="00000000" w:rsidR="00000000" w:rsidRPr="00000000">
              <w:rPr>
                <w:b w:val="1"/>
                <w:rtl w:val="0"/>
              </w:rPr>
              <w:t xml:space="preserve">p-value</w:t>
            </w:r>
          </w:p>
        </w:tc>
      </w:tr>
      <w:tr>
        <w:trPr>
          <w:cantSplit w:val="0"/>
          <w:tblHeader w:val="0"/>
        </w:trPr>
        <w:tc>
          <w:tcPr/>
          <w:p w:rsidR="00000000" w:rsidDel="00000000" w:rsidP="00000000" w:rsidRDefault="00000000" w:rsidRPr="00000000" w14:paraId="0000021D">
            <w:pPr>
              <w:rPr/>
            </w:pPr>
            <w:r w:rsidDel="00000000" w:rsidR="00000000" w:rsidRPr="00000000">
              <w:rPr>
                <w:rtl w:val="0"/>
              </w:rPr>
              <w:t xml:space="preserve">1</w:t>
            </w:r>
          </w:p>
        </w:tc>
        <w:tc>
          <w:tcPr/>
          <w:p w:rsidR="00000000" w:rsidDel="00000000" w:rsidP="00000000" w:rsidRDefault="00000000" w:rsidRPr="00000000" w14:paraId="0000021E">
            <w:pPr>
              <w:rPr/>
            </w:pPr>
            <w:r w:rsidDel="00000000" w:rsidR="00000000" w:rsidRPr="00000000">
              <w:rPr>
                <w:rtl w:val="0"/>
              </w:rPr>
              <w:t xml:space="preserve">Model 1</w:t>
            </w:r>
          </w:p>
        </w:tc>
        <w:tc>
          <w:tcPr/>
          <w:p w:rsidR="00000000" w:rsidDel="00000000" w:rsidP="00000000" w:rsidRDefault="00000000" w:rsidRPr="00000000" w14:paraId="0000021F">
            <w:pPr>
              <w:rPr/>
            </w:pPr>
            <w:r w:rsidDel="00000000" w:rsidR="00000000" w:rsidRPr="00000000">
              <w:rPr>
                <w:rtl w:val="0"/>
              </w:rPr>
              <w:t xml:space="preserve">More than one 12-month mental disorder</w:t>
            </w:r>
          </w:p>
        </w:tc>
        <w:tc>
          <w:tcPr/>
          <w:p w:rsidR="00000000" w:rsidDel="00000000" w:rsidP="00000000" w:rsidRDefault="00000000" w:rsidRPr="00000000" w14:paraId="00000220">
            <w:pPr>
              <w:rPr/>
            </w:pPr>
            <w:r w:rsidDel="00000000" w:rsidR="00000000" w:rsidRPr="00000000">
              <w:rPr>
                <w:rtl w:val="0"/>
              </w:rPr>
              <w:t xml:space="preserve">Sexual orientation</w:t>
            </w:r>
          </w:p>
        </w:tc>
        <w:tc>
          <w:tcPr>
            <w:vAlign w:val="bottom"/>
          </w:tcPr>
          <w:p w:rsidR="00000000" w:rsidDel="00000000" w:rsidP="00000000" w:rsidRDefault="00000000" w:rsidRPr="00000000" w14:paraId="00000221">
            <w:pPr>
              <w:rPr>
                <w:b w:val="1"/>
              </w:rPr>
            </w:pPr>
            <w:r w:rsidDel="00000000" w:rsidR="00000000" w:rsidRPr="00000000">
              <w:rPr>
                <w:rFonts w:ascii="Calibri" w:cs="Calibri" w:eastAsia="Calibri" w:hAnsi="Calibri"/>
                <w:b w:val="1"/>
                <w:color w:val="000000"/>
                <w:rtl w:val="0"/>
              </w:rPr>
              <w:t xml:space="preserve">0.737</w:t>
            </w:r>
            <w:r w:rsidDel="00000000" w:rsidR="00000000" w:rsidRPr="00000000">
              <w:rPr>
                <w:rtl w:val="0"/>
              </w:rPr>
            </w:r>
          </w:p>
        </w:tc>
        <w:tc>
          <w:tcPr>
            <w:vAlign w:val="bottom"/>
          </w:tcPr>
          <w:p w:rsidR="00000000" w:rsidDel="00000000" w:rsidP="00000000" w:rsidRDefault="00000000" w:rsidRPr="00000000" w14:paraId="00000222">
            <w:pPr>
              <w:rPr>
                <w:b w:val="1"/>
              </w:rPr>
            </w:pPr>
            <w:r w:rsidDel="00000000" w:rsidR="00000000" w:rsidRPr="00000000">
              <w:rPr>
                <w:rFonts w:ascii="Calibri" w:cs="Calibri" w:eastAsia="Calibri" w:hAnsi="Calibri"/>
                <w:b w:val="1"/>
                <w:color w:val="000000"/>
                <w:rtl w:val="0"/>
              </w:rPr>
              <w:t xml:space="preserve">2.09*</w:t>
            </w:r>
            <w:r w:rsidDel="00000000" w:rsidR="00000000" w:rsidRPr="00000000">
              <w:rPr>
                <w:rtl w:val="0"/>
              </w:rPr>
            </w:r>
          </w:p>
        </w:tc>
        <w:tc>
          <w:tcPr>
            <w:vAlign w:val="bottom"/>
          </w:tcPr>
          <w:p w:rsidR="00000000" w:rsidDel="00000000" w:rsidP="00000000" w:rsidRDefault="00000000" w:rsidRPr="00000000" w14:paraId="00000223">
            <w:pPr>
              <w:rPr>
                <w:b w:val="1"/>
              </w:rPr>
            </w:pPr>
            <w:r w:rsidDel="00000000" w:rsidR="00000000" w:rsidRPr="00000000">
              <w:rPr>
                <w:rFonts w:ascii="Calibri" w:cs="Calibri" w:eastAsia="Calibri" w:hAnsi="Calibri"/>
                <w:b w:val="1"/>
                <w:color w:val="000000"/>
                <w:rtl w:val="0"/>
              </w:rPr>
              <w:t xml:space="preserve">1.34</w:t>
            </w:r>
            <w:r w:rsidDel="00000000" w:rsidR="00000000" w:rsidRPr="00000000">
              <w:rPr>
                <w:rtl w:val="0"/>
              </w:rPr>
            </w:r>
          </w:p>
        </w:tc>
        <w:tc>
          <w:tcPr>
            <w:vAlign w:val="bottom"/>
          </w:tcPr>
          <w:p w:rsidR="00000000" w:rsidDel="00000000" w:rsidP="00000000" w:rsidRDefault="00000000" w:rsidRPr="00000000" w14:paraId="00000224">
            <w:pPr>
              <w:rPr>
                <w:b w:val="1"/>
              </w:rPr>
            </w:pPr>
            <w:r w:rsidDel="00000000" w:rsidR="00000000" w:rsidRPr="00000000">
              <w:rPr>
                <w:rFonts w:ascii="Calibri" w:cs="Calibri" w:eastAsia="Calibri" w:hAnsi="Calibri"/>
                <w:b w:val="1"/>
                <w:color w:val="000000"/>
                <w:rtl w:val="0"/>
              </w:rPr>
              <w:t xml:space="preserve">3.26</w:t>
            </w:r>
            <w:r w:rsidDel="00000000" w:rsidR="00000000" w:rsidRPr="00000000">
              <w:rPr>
                <w:rtl w:val="0"/>
              </w:rPr>
            </w:r>
          </w:p>
        </w:tc>
        <w:tc>
          <w:tcPr>
            <w:vAlign w:val="bottom"/>
          </w:tcPr>
          <w:p w:rsidR="00000000" w:rsidDel="00000000" w:rsidP="00000000" w:rsidRDefault="00000000" w:rsidRPr="00000000" w14:paraId="00000225">
            <w:pPr>
              <w:rPr>
                <w:b w:val="1"/>
              </w:rPr>
            </w:pPr>
            <w:r w:rsidDel="00000000" w:rsidR="00000000" w:rsidRPr="00000000">
              <w:rPr>
                <w:rFonts w:ascii="Calibri" w:cs="Calibri" w:eastAsia="Calibri" w:hAnsi="Calibri"/>
                <w:b w:val="1"/>
                <w:color w:val="000000"/>
                <w:rtl w:val="0"/>
              </w:rPr>
              <w:t xml:space="preserve">0.001</w:t>
            </w:r>
            <w:r w:rsidDel="00000000" w:rsidR="00000000" w:rsidRPr="00000000">
              <w:rPr>
                <w:rtl w:val="0"/>
              </w:rPr>
            </w:r>
          </w:p>
        </w:tc>
      </w:tr>
      <w:tr>
        <w:trPr>
          <w:cantSplit w:val="0"/>
          <w:tblHeader w:val="0"/>
        </w:trPr>
        <w:tc>
          <w:tcPr/>
          <w:p w:rsidR="00000000" w:rsidDel="00000000" w:rsidP="00000000" w:rsidRDefault="00000000" w:rsidRPr="00000000" w14:paraId="00000226">
            <w:pPr>
              <w:rPr/>
            </w:pPr>
            <w:r w:rsidDel="00000000" w:rsidR="00000000" w:rsidRPr="00000000">
              <w:rPr>
                <w:rtl w:val="0"/>
              </w:rPr>
              <w:t xml:space="preserve">2</w:t>
            </w:r>
          </w:p>
        </w:tc>
        <w:tc>
          <w:tcPr>
            <w:vMerge w:val="restart"/>
          </w:tcPr>
          <w:p w:rsidR="00000000" w:rsidDel="00000000" w:rsidP="00000000" w:rsidRDefault="00000000" w:rsidRPr="00000000" w14:paraId="00000227">
            <w:pPr>
              <w:rPr/>
            </w:pPr>
            <w:r w:rsidDel="00000000" w:rsidR="00000000" w:rsidRPr="00000000">
              <w:rPr>
                <w:rtl w:val="0"/>
              </w:rPr>
              <w:t xml:space="preserve">Model-set 2</w:t>
            </w:r>
          </w:p>
        </w:tc>
        <w:tc>
          <w:tcPr/>
          <w:p w:rsidR="00000000" w:rsidDel="00000000" w:rsidP="00000000" w:rsidRDefault="00000000" w:rsidRPr="00000000" w14:paraId="00000228">
            <w:pPr>
              <w:rPr/>
            </w:pPr>
            <w:r w:rsidDel="00000000" w:rsidR="00000000" w:rsidRPr="00000000">
              <w:rPr>
                <w:rtl w:val="0"/>
              </w:rPr>
              <w:t xml:space="preserve">Family – contact frequency</w:t>
            </w:r>
          </w:p>
        </w:tc>
        <w:tc>
          <w:tcPr/>
          <w:p w:rsidR="00000000" w:rsidDel="00000000" w:rsidP="00000000" w:rsidRDefault="00000000" w:rsidRPr="00000000" w14:paraId="00000229">
            <w:pPr>
              <w:rPr/>
            </w:pPr>
            <w:r w:rsidDel="00000000" w:rsidR="00000000" w:rsidRPr="00000000">
              <w:rPr>
                <w:rtl w:val="0"/>
              </w:rPr>
              <w:t xml:space="preserve">Sexual orientation</w:t>
            </w:r>
          </w:p>
        </w:tc>
        <w:tc>
          <w:tcPr>
            <w:vAlign w:val="bottom"/>
          </w:tcPr>
          <w:p w:rsidR="00000000" w:rsidDel="00000000" w:rsidP="00000000" w:rsidRDefault="00000000" w:rsidRPr="00000000" w14:paraId="0000022A">
            <w:pPr>
              <w:rPr>
                <w:b w:val="1"/>
              </w:rPr>
            </w:pPr>
            <w:r w:rsidDel="00000000" w:rsidR="00000000" w:rsidRPr="00000000">
              <w:rPr>
                <w:rFonts w:ascii="Calibri" w:cs="Calibri" w:eastAsia="Calibri" w:hAnsi="Calibri"/>
                <w:color w:val="000000"/>
                <w:rtl w:val="0"/>
              </w:rPr>
              <w:t xml:space="preserve">0.388</w:t>
            </w:r>
            <w:r w:rsidDel="00000000" w:rsidR="00000000" w:rsidRPr="00000000">
              <w:rPr>
                <w:rtl w:val="0"/>
              </w:rPr>
            </w:r>
          </w:p>
        </w:tc>
        <w:tc>
          <w:tcPr>
            <w:vAlign w:val="bottom"/>
          </w:tcPr>
          <w:p w:rsidR="00000000" w:rsidDel="00000000" w:rsidP="00000000" w:rsidRDefault="00000000" w:rsidRPr="00000000" w14:paraId="0000022B">
            <w:pPr>
              <w:rPr>
                <w:b w:val="1"/>
              </w:rPr>
            </w:pPr>
            <w:r w:rsidDel="00000000" w:rsidR="00000000" w:rsidRPr="00000000">
              <w:rPr>
                <w:rFonts w:ascii="Calibri" w:cs="Calibri" w:eastAsia="Calibri" w:hAnsi="Calibri"/>
                <w:color w:val="000000"/>
                <w:rtl w:val="0"/>
              </w:rPr>
              <w:t xml:space="preserve">1.47</w:t>
            </w:r>
            <w:r w:rsidDel="00000000" w:rsidR="00000000" w:rsidRPr="00000000">
              <w:rPr>
                <w:rtl w:val="0"/>
              </w:rPr>
            </w:r>
          </w:p>
        </w:tc>
        <w:tc>
          <w:tcPr>
            <w:vAlign w:val="bottom"/>
          </w:tcPr>
          <w:p w:rsidR="00000000" w:rsidDel="00000000" w:rsidP="00000000" w:rsidRDefault="00000000" w:rsidRPr="00000000" w14:paraId="0000022C">
            <w:pPr>
              <w:rPr>
                <w:b w:val="1"/>
              </w:rPr>
            </w:pPr>
            <w:r w:rsidDel="00000000" w:rsidR="00000000" w:rsidRPr="00000000">
              <w:rPr>
                <w:rFonts w:ascii="Calibri" w:cs="Calibri" w:eastAsia="Calibri" w:hAnsi="Calibri"/>
                <w:color w:val="000000"/>
                <w:rtl w:val="0"/>
              </w:rPr>
              <w:t xml:space="preserve">1.05</w:t>
            </w:r>
            <w:r w:rsidDel="00000000" w:rsidR="00000000" w:rsidRPr="00000000">
              <w:rPr>
                <w:rtl w:val="0"/>
              </w:rPr>
            </w:r>
          </w:p>
        </w:tc>
        <w:tc>
          <w:tcPr>
            <w:vAlign w:val="bottom"/>
          </w:tcPr>
          <w:p w:rsidR="00000000" w:rsidDel="00000000" w:rsidP="00000000" w:rsidRDefault="00000000" w:rsidRPr="00000000" w14:paraId="0000022D">
            <w:pPr>
              <w:rPr>
                <w:b w:val="1"/>
              </w:rPr>
            </w:pPr>
            <w:r w:rsidDel="00000000" w:rsidR="00000000" w:rsidRPr="00000000">
              <w:rPr>
                <w:rFonts w:ascii="Calibri" w:cs="Calibri" w:eastAsia="Calibri" w:hAnsi="Calibri"/>
                <w:color w:val="000000"/>
                <w:rtl w:val="0"/>
              </w:rPr>
              <w:t xml:space="preserve">2.07</w:t>
            </w:r>
            <w:r w:rsidDel="00000000" w:rsidR="00000000" w:rsidRPr="00000000">
              <w:rPr>
                <w:rtl w:val="0"/>
              </w:rPr>
            </w:r>
          </w:p>
        </w:tc>
        <w:tc>
          <w:tcPr>
            <w:vAlign w:val="bottom"/>
          </w:tcPr>
          <w:p w:rsidR="00000000" w:rsidDel="00000000" w:rsidP="00000000" w:rsidRDefault="00000000" w:rsidRPr="00000000" w14:paraId="0000022E">
            <w:pPr>
              <w:rPr>
                <w:b w:val="1"/>
              </w:rPr>
            </w:pPr>
            <w:r w:rsidDel="00000000" w:rsidR="00000000" w:rsidRPr="00000000">
              <w:rPr>
                <w:rFonts w:ascii="Calibri" w:cs="Calibri" w:eastAsia="Calibri" w:hAnsi="Calibri"/>
                <w:color w:val="000000"/>
                <w:rtl w:val="0"/>
              </w:rPr>
              <w:t xml:space="preserve">0.024</w:t>
            </w:r>
            <w:r w:rsidDel="00000000" w:rsidR="00000000" w:rsidRPr="00000000">
              <w:rPr>
                <w:rtl w:val="0"/>
              </w:rPr>
            </w:r>
          </w:p>
        </w:tc>
      </w:tr>
      <w:tr>
        <w:trPr>
          <w:cantSplit w:val="0"/>
          <w:tblHeader w:val="0"/>
        </w:trPr>
        <w:tc>
          <w:tcPr/>
          <w:p w:rsidR="00000000" w:rsidDel="00000000" w:rsidP="00000000" w:rsidRDefault="00000000" w:rsidRPr="00000000" w14:paraId="0000022F">
            <w:pPr>
              <w:rPr/>
            </w:pPr>
            <w:r w:rsidDel="00000000" w:rsidR="00000000" w:rsidRPr="00000000">
              <w:rPr>
                <w:rtl w:val="0"/>
              </w:rPr>
              <w:t xml:space="preserve">3</w:t>
            </w:r>
          </w:p>
        </w:tc>
        <w:tc>
          <w:tcPr>
            <w:vMerge w:val="continue"/>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31">
            <w:pPr>
              <w:rPr/>
            </w:pPr>
            <w:r w:rsidDel="00000000" w:rsidR="00000000" w:rsidRPr="00000000">
              <w:rPr>
                <w:rtl w:val="0"/>
              </w:rPr>
              <w:t xml:space="preserve">Family - openness</w:t>
            </w:r>
          </w:p>
        </w:tc>
        <w:tc>
          <w:tcPr/>
          <w:p w:rsidR="00000000" w:rsidDel="00000000" w:rsidP="00000000" w:rsidRDefault="00000000" w:rsidRPr="00000000" w14:paraId="00000232">
            <w:pPr>
              <w:rPr/>
            </w:pPr>
            <w:r w:rsidDel="00000000" w:rsidR="00000000" w:rsidRPr="00000000">
              <w:rPr>
                <w:rtl w:val="0"/>
              </w:rPr>
              <w:t xml:space="preserve">Sexual orientation</w:t>
            </w:r>
          </w:p>
        </w:tc>
        <w:tc>
          <w:tcPr>
            <w:vAlign w:val="bottom"/>
          </w:tcPr>
          <w:p w:rsidR="00000000" w:rsidDel="00000000" w:rsidP="00000000" w:rsidRDefault="00000000" w:rsidRPr="00000000" w14:paraId="00000233">
            <w:pPr>
              <w:rPr>
                <w:b w:val="1"/>
              </w:rPr>
            </w:pPr>
            <w:r w:rsidDel="00000000" w:rsidR="00000000" w:rsidRPr="00000000">
              <w:rPr>
                <w:rFonts w:ascii="Calibri" w:cs="Calibri" w:eastAsia="Calibri" w:hAnsi="Calibri"/>
                <w:color w:val="000000"/>
                <w:rtl w:val="0"/>
              </w:rPr>
              <w:t xml:space="preserve">0.241</w:t>
            </w:r>
            <w:r w:rsidDel="00000000" w:rsidR="00000000" w:rsidRPr="00000000">
              <w:rPr>
                <w:rtl w:val="0"/>
              </w:rPr>
            </w:r>
          </w:p>
        </w:tc>
        <w:tc>
          <w:tcPr>
            <w:vAlign w:val="bottom"/>
          </w:tcPr>
          <w:p w:rsidR="00000000" w:rsidDel="00000000" w:rsidP="00000000" w:rsidRDefault="00000000" w:rsidRPr="00000000" w14:paraId="00000234">
            <w:pPr>
              <w:rPr>
                <w:b w:val="1"/>
              </w:rPr>
            </w:pPr>
            <w:r w:rsidDel="00000000" w:rsidR="00000000" w:rsidRPr="00000000">
              <w:rPr>
                <w:rFonts w:ascii="Calibri" w:cs="Calibri" w:eastAsia="Calibri" w:hAnsi="Calibri"/>
                <w:color w:val="000000"/>
                <w:rtl w:val="0"/>
              </w:rPr>
              <w:t xml:space="preserve">1.27</w:t>
            </w:r>
            <w:r w:rsidDel="00000000" w:rsidR="00000000" w:rsidRPr="00000000">
              <w:rPr>
                <w:rtl w:val="0"/>
              </w:rPr>
            </w:r>
          </w:p>
        </w:tc>
        <w:tc>
          <w:tcPr>
            <w:vAlign w:val="bottom"/>
          </w:tcPr>
          <w:p w:rsidR="00000000" w:rsidDel="00000000" w:rsidP="00000000" w:rsidRDefault="00000000" w:rsidRPr="00000000" w14:paraId="00000235">
            <w:pPr>
              <w:rPr>
                <w:b w:val="1"/>
              </w:rPr>
            </w:pPr>
            <w:r w:rsidDel="00000000" w:rsidR="00000000" w:rsidRPr="00000000">
              <w:rPr>
                <w:rFonts w:ascii="Calibri" w:cs="Calibri" w:eastAsia="Calibri" w:hAnsi="Calibri"/>
                <w:color w:val="000000"/>
                <w:rtl w:val="0"/>
              </w:rPr>
              <w:t xml:space="preserve">0.83</w:t>
            </w:r>
            <w:r w:rsidDel="00000000" w:rsidR="00000000" w:rsidRPr="00000000">
              <w:rPr>
                <w:rtl w:val="0"/>
              </w:rPr>
            </w:r>
          </w:p>
        </w:tc>
        <w:tc>
          <w:tcPr>
            <w:vAlign w:val="bottom"/>
          </w:tcPr>
          <w:p w:rsidR="00000000" w:rsidDel="00000000" w:rsidP="00000000" w:rsidRDefault="00000000" w:rsidRPr="00000000" w14:paraId="00000236">
            <w:pPr>
              <w:rPr>
                <w:b w:val="1"/>
              </w:rPr>
            </w:pPr>
            <w:r w:rsidDel="00000000" w:rsidR="00000000" w:rsidRPr="00000000">
              <w:rPr>
                <w:rFonts w:ascii="Calibri" w:cs="Calibri" w:eastAsia="Calibri" w:hAnsi="Calibri"/>
                <w:color w:val="000000"/>
                <w:rtl w:val="0"/>
              </w:rPr>
              <w:t xml:space="preserve">1.95</w:t>
            </w:r>
            <w:r w:rsidDel="00000000" w:rsidR="00000000" w:rsidRPr="00000000">
              <w:rPr>
                <w:rtl w:val="0"/>
              </w:rPr>
            </w:r>
          </w:p>
        </w:tc>
        <w:tc>
          <w:tcPr>
            <w:vAlign w:val="bottom"/>
          </w:tcPr>
          <w:p w:rsidR="00000000" w:rsidDel="00000000" w:rsidP="00000000" w:rsidRDefault="00000000" w:rsidRPr="00000000" w14:paraId="00000237">
            <w:pPr>
              <w:rPr>
                <w:b w:val="1"/>
              </w:rPr>
            </w:pPr>
            <w:r w:rsidDel="00000000" w:rsidR="00000000" w:rsidRPr="00000000">
              <w:rPr>
                <w:rFonts w:ascii="Calibri" w:cs="Calibri" w:eastAsia="Calibri" w:hAnsi="Calibri"/>
                <w:color w:val="000000"/>
                <w:rtl w:val="0"/>
              </w:rPr>
              <w:t xml:space="preserve">0.268</w:t>
            </w:r>
            <w:r w:rsidDel="00000000" w:rsidR="00000000" w:rsidRPr="00000000">
              <w:rPr>
                <w:rtl w:val="0"/>
              </w:rPr>
            </w:r>
          </w:p>
        </w:tc>
      </w:tr>
      <w:tr>
        <w:trPr>
          <w:cantSplit w:val="0"/>
          <w:tblHeader w:val="0"/>
        </w:trPr>
        <w:tc>
          <w:tcPr/>
          <w:p w:rsidR="00000000" w:rsidDel="00000000" w:rsidP="00000000" w:rsidRDefault="00000000" w:rsidRPr="00000000" w14:paraId="00000238">
            <w:pPr>
              <w:rPr/>
            </w:pPr>
            <w:r w:rsidDel="00000000" w:rsidR="00000000" w:rsidRPr="00000000">
              <w:rPr>
                <w:rtl w:val="0"/>
              </w:rPr>
              <w:t xml:space="preserve">4</w:t>
            </w:r>
          </w:p>
        </w:tc>
        <w:tc>
          <w:tcPr>
            <w:vMerge w:val="continue"/>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3A">
            <w:pPr>
              <w:rPr/>
            </w:pPr>
            <w:r w:rsidDel="00000000" w:rsidR="00000000" w:rsidRPr="00000000">
              <w:rPr>
                <w:rtl w:val="0"/>
              </w:rPr>
              <w:t xml:space="preserve">Friends – contact frequency</w:t>
            </w:r>
          </w:p>
        </w:tc>
        <w:tc>
          <w:tcPr/>
          <w:p w:rsidR="00000000" w:rsidDel="00000000" w:rsidP="00000000" w:rsidRDefault="00000000" w:rsidRPr="00000000" w14:paraId="0000023B">
            <w:pPr>
              <w:rPr/>
            </w:pPr>
            <w:r w:rsidDel="00000000" w:rsidR="00000000" w:rsidRPr="00000000">
              <w:rPr>
                <w:rtl w:val="0"/>
              </w:rPr>
              <w:t xml:space="preserve">Sexual orientation</w:t>
            </w:r>
          </w:p>
        </w:tc>
        <w:tc>
          <w:tcPr>
            <w:vAlign w:val="bottom"/>
          </w:tcPr>
          <w:p w:rsidR="00000000" w:rsidDel="00000000" w:rsidP="00000000" w:rsidRDefault="00000000" w:rsidRPr="00000000" w14:paraId="0000023C">
            <w:pPr>
              <w:rPr/>
            </w:pPr>
            <w:r w:rsidDel="00000000" w:rsidR="00000000" w:rsidRPr="00000000">
              <w:rPr>
                <w:rFonts w:ascii="Calibri" w:cs="Calibri" w:eastAsia="Calibri" w:hAnsi="Calibri"/>
                <w:color w:val="000000"/>
                <w:rtl w:val="0"/>
              </w:rPr>
              <w:t xml:space="preserve">0.344</w:t>
            </w:r>
            <w:r w:rsidDel="00000000" w:rsidR="00000000" w:rsidRPr="00000000">
              <w:rPr>
                <w:rtl w:val="0"/>
              </w:rPr>
            </w:r>
          </w:p>
        </w:tc>
        <w:tc>
          <w:tcPr>
            <w:vAlign w:val="bottom"/>
          </w:tcPr>
          <w:p w:rsidR="00000000" w:rsidDel="00000000" w:rsidP="00000000" w:rsidRDefault="00000000" w:rsidRPr="00000000" w14:paraId="0000023D">
            <w:pPr>
              <w:rPr/>
            </w:pPr>
            <w:r w:rsidDel="00000000" w:rsidR="00000000" w:rsidRPr="00000000">
              <w:rPr>
                <w:rFonts w:ascii="Calibri" w:cs="Calibri" w:eastAsia="Calibri" w:hAnsi="Calibri"/>
                <w:color w:val="000000"/>
                <w:rtl w:val="0"/>
              </w:rPr>
              <w:t xml:space="preserve">1.41</w:t>
            </w:r>
            <w:r w:rsidDel="00000000" w:rsidR="00000000" w:rsidRPr="00000000">
              <w:rPr>
                <w:rtl w:val="0"/>
              </w:rPr>
            </w:r>
          </w:p>
        </w:tc>
        <w:tc>
          <w:tcPr>
            <w:vAlign w:val="bottom"/>
          </w:tcPr>
          <w:p w:rsidR="00000000" w:rsidDel="00000000" w:rsidP="00000000" w:rsidRDefault="00000000" w:rsidRPr="00000000" w14:paraId="0000023E">
            <w:pPr>
              <w:rPr/>
            </w:pPr>
            <w:r w:rsidDel="00000000" w:rsidR="00000000" w:rsidRPr="00000000">
              <w:rPr>
                <w:rFonts w:ascii="Calibri" w:cs="Calibri" w:eastAsia="Calibri" w:hAnsi="Calibri"/>
                <w:color w:val="000000"/>
                <w:rtl w:val="0"/>
              </w:rPr>
              <w:t xml:space="preserve">0.98</w:t>
            </w:r>
            <w:r w:rsidDel="00000000" w:rsidR="00000000" w:rsidRPr="00000000">
              <w:rPr>
                <w:rtl w:val="0"/>
              </w:rPr>
            </w:r>
          </w:p>
        </w:tc>
        <w:tc>
          <w:tcPr>
            <w:vAlign w:val="bottom"/>
          </w:tcPr>
          <w:p w:rsidR="00000000" w:rsidDel="00000000" w:rsidP="00000000" w:rsidRDefault="00000000" w:rsidRPr="00000000" w14:paraId="0000023F">
            <w:pPr>
              <w:rPr/>
            </w:pPr>
            <w:r w:rsidDel="00000000" w:rsidR="00000000" w:rsidRPr="00000000">
              <w:rPr>
                <w:rFonts w:ascii="Calibri" w:cs="Calibri" w:eastAsia="Calibri" w:hAnsi="Calibri"/>
                <w:color w:val="000000"/>
                <w:rtl w:val="0"/>
              </w:rPr>
              <w:t xml:space="preserve">2.03</w:t>
            </w:r>
            <w:r w:rsidDel="00000000" w:rsidR="00000000" w:rsidRPr="00000000">
              <w:rPr>
                <w:rtl w:val="0"/>
              </w:rPr>
            </w:r>
          </w:p>
        </w:tc>
        <w:tc>
          <w:tcPr>
            <w:vAlign w:val="bottom"/>
          </w:tcPr>
          <w:p w:rsidR="00000000" w:rsidDel="00000000" w:rsidP="00000000" w:rsidRDefault="00000000" w:rsidRPr="00000000" w14:paraId="00000240">
            <w:pPr>
              <w:rPr/>
            </w:pPr>
            <w:r w:rsidDel="00000000" w:rsidR="00000000" w:rsidRPr="00000000">
              <w:rPr>
                <w:rFonts w:ascii="Calibri" w:cs="Calibri" w:eastAsia="Calibri" w:hAnsi="Calibri"/>
                <w:color w:val="000000"/>
                <w:rtl w:val="0"/>
              </w:rPr>
              <w:t xml:space="preserve">0.065</w:t>
            </w: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241">
            <w:pPr>
              <w:rPr/>
            </w:pPr>
            <w:r w:rsidDel="00000000" w:rsidR="00000000" w:rsidRPr="00000000">
              <w:rPr>
                <w:rtl w:val="0"/>
              </w:rPr>
              <w:t xml:space="preserve">5</w:t>
            </w:r>
          </w:p>
        </w:tc>
        <w:tc>
          <w:tcPr>
            <w:vMerge w:val="continue"/>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43">
            <w:pPr>
              <w:rPr/>
            </w:pPr>
            <w:r w:rsidDel="00000000" w:rsidR="00000000" w:rsidRPr="00000000">
              <w:rPr>
                <w:rtl w:val="0"/>
              </w:rPr>
              <w:t xml:space="preserve">Friends - openness</w:t>
            </w:r>
          </w:p>
        </w:tc>
        <w:tc>
          <w:tcPr>
            <w:tcBorders>
              <w:bottom w:color="000000" w:space="0" w:sz="4" w:val="single"/>
            </w:tcBorders>
          </w:tcPr>
          <w:p w:rsidR="00000000" w:rsidDel="00000000" w:rsidP="00000000" w:rsidRDefault="00000000" w:rsidRPr="00000000" w14:paraId="00000244">
            <w:pPr>
              <w:rPr/>
            </w:pPr>
            <w:r w:rsidDel="00000000" w:rsidR="00000000" w:rsidRPr="00000000">
              <w:rPr>
                <w:rtl w:val="0"/>
              </w:rPr>
              <w:t xml:space="preserve">Sexual orientation</w:t>
            </w:r>
          </w:p>
        </w:tc>
        <w:tc>
          <w:tcPr>
            <w:tcBorders>
              <w:bottom w:color="000000" w:space="0" w:sz="4" w:val="single"/>
            </w:tcBorders>
            <w:vAlign w:val="bottom"/>
          </w:tcPr>
          <w:p w:rsidR="00000000" w:rsidDel="00000000" w:rsidP="00000000" w:rsidRDefault="00000000" w:rsidRPr="00000000" w14:paraId="00000245">
            <w:pPr>
              <w:rPr>
                <w:b w:val="1"/>
              </w:rPr>
            </w:pPr>
            <w:r w:rsidDel="00000000" w:rsidR="00000000" w:rsidRPr="00000000">
              <w:rPr>
                <w:rFonts w:ascii="Calibri" w:cs="Calibri" w:eastAsia="Calibri" w:hAnsi="Calibri"/>
                <w:b w:val="1"/>
                <w:color w:val="000000"/>
                <w:rtl w:val="0"/>
              </w:rPr>
              <w:t xml:space="preserve">0.761</w:t>
            </w:r>
            <w:r w:rsidDel="00000000" w:rsidR="00000000" w:rsidRPr="00000000">
              <w:rPr>
                <w:rtl w:val="0"/>
              </w:rPr>
            </w:r>
          </w:p>
        </w:tc>
        <w:tc>
          <w:tcPr>
            <w:tcBorders>
              <w:bottom w:color="000000" w:space="0" w:sz="4" w:val="single"/>
            </w:tcBorders>
            <w:vAlign w:val="bottom"/>
          </w:tcPr>
          <w:p w:rsidR="00000000" w:rsidDel="00000000" w:rsidP="00000000" w:rsidRDefault="00000000" w:rsidRPr="00000000" w14:paraId="00000246">
            <w:pPr>
              <w:rPr>
                <w:b w:val="1"/>
              </w:rPr>
            </w:pPr>
            <w:r w:rsidDel="00000000" w:rsidR="00000000" w:rsidRPr="00000000">
              <w:rPr>
                <w:rFonts w:ascii="Calibri" w:cs="Calibri" w:eastAsia="Calibri" w:hAnsi="Calibri"/>
                <w:b w:val="1"/>
                <w:color w:val="000000"/>
                <w:rtl w:val="0"/>
              </w:rPr>
              <w:t xml:space="preserve">2.14*</w:t>
            </w:r>
            <w:r w:rsidDel="00000000" w:rsidR="00000000" w:rsidRPr="00000000">
              <w:rPr>
                <w:rtl w:val="0"/>
              </w:rPr>
            </w:r>
          </w:p>
        </w:tc>
        <w:tc>
          <w:tcPr>
            <w:tcBorders>
              <w:bottom w:color="000000" w:space="0" w:sz="4" w:val="single"/>
            </w:tcBorders>
            <w:vAlign w:val="bottom"/>
          </w:tcPr>
          <w:p w:rsidR="00000000" w:rsidDel="00000000" w:rsidP="00000000" w:rsidRDefault="00000000" w:rsidRPr="00000000" w14:paraId="00000247">
            <w:pPr>
              <w:rPr>
                <w:b w:val="1"/>
              </w:rPr>
            </w:pPr>
            <w:r w:rsidDel="00000000" w:rsidR="00000000" w:rsidRPr="00000000">
              <w:rPr>
                <w:rFonts w:ascii="Calibri" w:cs="Calibri" w:eastAsia="Calibri" w:hAnsi="Calibri"/>
                <w:b w:val="1"/>
                <w:color w:val="000000"/>
                <w:rtl w:val="0"/>
              </w:rPr>
              <w:t xml:space="preserve">1.34</w:t>
            </w:r>
            <w:r w:rsidDel="00000000" w:rsidR="00000000" w:rsidRPr="00000000">
              <w:rPr>
                <w:rtl w:val="0"/>
              </w:rPr>
            </w:r>
          </w:p>
        </w:tc>
        <w:tc>
          <w:tcPr>
            <w:tcBorders>
              <w:bottom w:color="000000" w:space="0" w:sz="4" w:val="single"/>
            </w:tcBorders>
            <w:vAlign w:val="bottom"/>
          </w:tcPr>
          <w:p w:rsidR="00000000" w:rsidDel="00000000" w:rsidP="00000000" w:rsidRDefault="00000000" w:rsidRPr="00000000" w14:paraId="00000248">
            <w:pPr>
              <w:rPr>
                <w:b w:val="1"/>
              </w:rPr>
            </w:pPr>
            <w:r w:rsidDel="00000000" w:rsidR="00000000" w:rsidRPr="00000000">
              <w:rPr>
                <w:rFonts w:ascii="Calibri" w:cs="Calibri" w:eastAsia="Calibri" w:hAnsi="Calibri"/>
                <w:b w:val="1"/>
                <w:color w:val="000000"/>
                <w:rtl w:val="0"/>
              </w:rPr>
              <w:t xml:space="preserve">3.43</w:t>
            </w:r>
            <w:r w:rsidDel="00000000" w:rsidR="00000000" w:rsidRPr="00000000">
              <w:rPr>
                <w:rtl w:val="0"/>
              </w:rPr>
            </w:r>
          </w:p>
        </w:tc>
        <w:tc>
          <w:tcPr>
            <w:tcBorders>
              <w:bottom w:color="000000" w:space="0" w:sz="4" w:val="single"/>
            </w:tcBorders>
            <w:vAlign w:val="bottom"/>
          </w:tcPr>
          <w:p w:rsidR="00000000" w:rsidDel="00000000" w:rsidP="00000000" w:rsidRDefault="00000000" w:rsidRPr="00000000" w14:paraId="00000249">
            <w:pPr>
              <w:rPr>
                <w:b w:val="1"/>
              </w:rPr>
            </w:pPr>
            <w:r w:rsidDel="00000000" w:rsidR="00000000" w:rsidRPr="00000000">
              <w:rPr>
                <w:rFonts w:ascii="Calibri" w:cs="Calibri" w:eastAsia="Calibri" w:hAnsi="Calibri"/>
                <w:b w:val="1"/>
                <w:color w:val="000000"/>
                <w:rtl w:val="0"/>
              </w:rPr>
              <w:t xml:space="preserve">0.001</w:t>
            </w:r>
            <w:r w:rsidDel="00000000" w:rsidR="00000000" w:rsidRPr="00000000">
              <w:rPr>
                <w:rtl w:val="0"/>
              </w:rPr>
            </w:r>
          </w:p>
        </w:tc>
      </w:tr>
      <w:tr>
        <w:trPr>
          <w:cantSplit w:val="0"/>
          <w:tblHeader w:val="0"/>
        </w:trPr>
        <w:tc>
          <w:tcPr>
            <w:tcBorders>
              <w:bottom w:color="000000" w:space="0" w:sz="0" w:val="nil"/>
            </w:tcBorders>
          </w:tcPr>
          <w:p w:rsidR="00000000" w:rsidDel="00000000" w:rsidP="00000000" w:rsidRDefault="00000000" w:rsidRPr="00000000" w14:paraId="0000024A">
            <w:pPr>
              <w:rPr/>
            </w:pPr>
            <w:r w:rsidDel="00000000" w:rsidR="00000000" w:rsidRPr="00000000">
              <w:rPr>
                <w:rtl w:val="0"/>
              </w:rPr>
              <w:t xml:space="preserve">6</w:t>
            </w:r>
          </w:p>
        </w:tc>
        <w:tc>
          <w:tcPr>
            <w:vMerge w:val="restart"/>
            <w:tcBorders>
              <w:bottom w:color="000000" w:space="0" w:sz="0" w:val="nil"/>
            </w:tcBorders>
          </w:tcPr>
          <w:p w:rsidR="00000000" w:rsidDel="00000000" w:rsidP="00000000" w:rsidRDefault="00000000" w:rsidRPr="00000000" w14:paraId="0000024B">
            <w:pPr>
              <w:rPr/>
            </w:pPr>
            <w:r w:rsidDel="00000000" w:rsidR="00000000" w:rsidRPr="00000000">
              <w:rPr>
                <w:rtl w:val="0"/>
              </w:rPr>
              <w:t xml:space="preserve">Model 3</w:t>
            </w:r>
          </w:p>
        </w:tc>
        <w:tc>
          <w:tcPr>
            <w:vMerge w:val="restart"/>
            <w:tcBorders>
              <w:bottom w:color="000000" w:space="0" w:sz="0" w:val="nil"/>
            </w:tcBorders>
          </w:tcPr>
          <w:p w:rsidR="00000000" w:rsidDel="00000000" w:rsidP="00000000" w:rsidRDefault="00000000" w:rsidRPr="00000000" w14:paraId="0000024C">
            <w:pPr>
              <w:rPr/>
            </w:pPr>
            <w:r w:rsidDel="00000000" w:rsidR="00000000" w:rsidRPr="00000000">
              <w:rPr>
                <w:rtl w:val="0"/>
              </w:rPr>
              <w:t xml:space="preserve">More than one 12-month mental disorder</w:t>
            </w:r>
          </w:p>
        </w:tc>
        <w:tc>
          <w:tcPr>
            <w:tcBorders>
              <w:bottom w:color="000000" w:space="0" w:sz="0" w:val="nil"/>
            </w:tcBorders>
          </w:tcPr>
          <w:p w:rsidR="00000000" w:rsidDel="00000000" w:rsidP="00000000" w:rsidRDefault="00000000" w:rsidRPr="00000000" w14:paraId="0000024D">
            <w:pPr>
              <w:rPr/>
            </w:pPr>
            <w:r w:rsidDel="00000000" w:rsidR="00000000" w:rsidRPr="00000000">
              <w:rPr>
                <w:rtl w:val="0"/>
              </w:rPr>
              <w:t xml:space="preserve">Sexual orientation</w:t>
            </w:r>
          </w:p>
        </w:tc>
        <w:tc>
          <w:tcPr>
            <w:tcBorders>
              <w:bottom w:color="000000" w:space="0" w:sz="0" w:val="nil"/>
            </w:tcBorders>
            <w:vAlign w:val="bottom"/>
          </w:tcPr>
          <w:p w:rsidR="00000000" w:rsidDel="00000000" w:rsidP="00000000" w:rsidRDefault="00000000" w:rsidRPr="00000000" w14:paraId="0000024E">
            <w:pPr>
              <w:rPr>
                <w:b w:val="1"/>
              </w:rPr>
            </w:pPr>
            <w:r w:rsidDel="00000000" w:rsidR="00000000" w:rsidRPr="00000000">
              <w:rPr>
                <w:rFonts w:ascii="Calibri" w:cs="Calibri" w:eastAsia="Calibri" w:hAnsi="Calibri"/>
                <w:b w:val="1"/>
                <w:color w:val="000000"/>
                <w:rtl w:val="0"/>
              </w:rPr>
              <w:t xml:space="preserve">0.802</w:t>
            </w:r>
            <w:r w:rsidDel="00000000" w:rsidR="00000000" w:rsidRPr="00000000">
              <w:rPr>
                <w:rtl w:val="0"/>
              </w:rPr>
            </w:r>
          </w:p>
        </w:tc>
        <w:tc>
          <w:tcPr>
            <w:tcBorders>
              <w:bottom w:color="000000" w:space="0" w:sz="0" w:val="nil"/>
            </w:tcBorders>
            <w:vAlign w:val="bottom"/>
          </w:tcPr>
          <w:p w:rsidR="00000000" w:rsidDel="00000000" w:rsidP="00000000" w:rsidRDefault="00000000" w:rsidRPr="00000000" w14:paraId="0000024F">
            <w:pPr>
              <w:rPr>
                <w:b w:val="1"/>
              </w:rPr>
            </w:pPr>
            <w:r w:rsidDel="00000000" w:rsidR="00000000" w:rsidRPr="00000000">
              <w:rPr>
                <w:rFonts w:ascii="Calibri" w:cs="Calibri" w:eastAsia="Calibri" w:hAnsi="Calibri"/>
                <w:b w:val="1"/>
                <w:color w:val="000000"/>
                <w:rtl w:val="0"/>
              </w:rPr>
              <w:t xml:space="preserve">2.23</w:t>
            </w:r>
            <w:r w:rsidDel="00000000" w:rsidR="00000000" w:rsidRPr="00000000">
              <w:rPr>
                <w:rtl w:val="0"/>
              </w:rPr>
            </w:r>
          </w:p>
        </w:tc>
        <w:tc>
          <w:tcPr>
            <w:tcBorders>
              <w:bottom w:color="000000" w:space="0" w:sz="0" w:val="nil"/>
            </w:tcBorders>
            <w:vAlign w:val="bottom"/>
          </w:tcPr>
          <w:p w:rsidR="00000000" w:rsidDel="00000000" w:rsidP="00000000" w:rsidRDefault="00000000" w:rsidRPr="00000000" w14:paraId="00000250">
            <w:pPr>
              <w:rPr>
                <w:b w:val="1"/>
              </w:rPr>
            </w:pPr>
            <w:r w:rsidDel="00000000" w:rsidR="00000000" w:rsidRPr="00000000">
              <w:rPr>
                <w:rFonts w:ascii="Calibri" w:cs="Calibri" w:eastAsia="Calibri" w:hAnsi="Calibri"/>
                <w:b w:val="1"/>
                <w:color w:val="000000"/>
                <w:rtl w:val="0"/>
              </w:rPr>
              <w:t xml:space="preserve">1.44*</w:t>
            </w:r>
            <w:r w:rsidDel="00000000" w:rsidR="00000000" w:rsidRPr="00000000">
              <w:rPr>
                <w:rtl w:val="0"/>
              </w:rPr>
            </w:r>
          </w:p>
        </w:tc>
        <w:tc>
          <w:tcPr>
            <w:tcBorders>
              <w:bottom w:color="000000" w:space="0" w:sz="0" w:val="nil"/>
            </w:tcBorders>
            <w:vAlign w:val="bottom"/>
          </w:tcPr>
          <w:p w:rsidR="00000000" w:rsidDel="00000000" w:rsidP="00000000" w:rsidRDefault="00000000" w:rsidRPr="00000000" w14:paraId="00000251">
            <w:pPr>
              <w:rPr>
                <w:b w:val="1"/>
              </w:rPr>
            </w:pPr>
            <w:r w:rsidDel="00000000" w:rsidR="00000000" w:rsidRPr="00000000">
              <w:rPr>
                <w:rFonts w:ascii="Calibri" w:cs="Calibri" w:eastAsia="Calibri" w:hAnsi="Calibri"/>
                <w:b w:val="1"/>
                <w:color w:val="000000"/>
                <w:rtl w:val="0"/>
              </w:rPr>
              <w:t xml:space="preserve">3.46</w:t>
            </w:r>
            <w:r w:rsidDel="00000000" w:rsidR="00000000" w:rsidRPr="00000000">
              <w:rPr>
                <w:rtl w:val="0"/>
              </w:rPr>
            </w:r>
          </w:p>
        </w:tc>
        <w:tc>
          <w:tcPr>
            <w:tcBorders>
              <w:bottom w:color="000000" w:space="0" w:sz="0" w:val="nil"/>
            </w:tcBorders>
            <w:vAlign w:val="bottom"/>
          </w:tcPr>
          <w:p w:rsidR="00000000" w:rsidDel="00000000" w:rsidP="00000000" w:rsidRDefault="00000000" w:rsidRPr="00000000" w14:paraId="00000252">
            <w:pPr>
              <w:rPr>
                <w:b w:val="1"/>
              </w:rPr>
            </w:pPr>
            <w:r w:rsidDel="00000000" w:rsidR="00000000" w:rsidRPr="00000000">
              <w:rPr>
                <w:rFonts w:ascii="Calibri" w:cs="Calibri" w:eastAsia="Calibri" w:hAnsi="Calibri"/>
                <w:b w:val="1"/>
                <w:color w:val="000000"/>
                <w:rtl w:val="0"/>
              </w:rPr>
              <w:t xml:space="preserve">&lt;.001</w:t>
            </w: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253">
            <w:pPr>
              <w:rPr/>
            </w:pPr>
            <w:r w:rsidDel="00000000" w:rsidR="00000000" w:rsidRPr="00000000">
              <w:rPr>
                <w:rtl w:val="0"/>
              </w:rPr>
              <w:t xml:space="preserve">7</w:t>
            </w:r>
          </w:p>
        </w:tc>
        <w:tc>
          <w:tcPr>
            <w:vMerge w:val="continue"/>
            <w:tcBorders>
              <w:bottom w:color="000000" w:space="0" w:sz="0" w:val="nil"/>
            </w:tcBorders>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bottom w:color="000000" w:space="0" w:sz="0" w:val="nil"/>
            </w:tcBorders>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56">
            <w:pPr>
              <w:rPr/>
            </w:pPr>
            <w:r w:rsidDel="00000000" w:rsidR="00000000" w:rsidRPr="00000000">
              <w:rPr>
                <w:rtl w:val="0"/>
              </w:rPr>
              <w:t xml:space="preserve">Family – contact frequency</w:t>
            </w:r>
          </w:p>
        </w:tc>
        <w:tc>
          <w:tcPr>
            <w:tcBorders>
              <w:top w:color="000000" w:space="0" w:sz="0" w:val="nil"/>
              <w:bottom w:color="000000" w:space="0" w:sz="0" w:val="nil"/>
            </w:tcBorders>
            <w:vAlign w:val="bottom"/>
          </w:tcPr>
          <w:p w:rsidR="00000000" w:rsidDel="00000000" w:rsidP="00000000" w:rsidRDefault="00000000" w:rsidRPr="00000000" w14:paraId="00000257">
            <w:pPr>
              <w:rPr/>
            </w:pPr>
            <w:r w:rsidDel="00000000" w:rsidR="00000000" w:rsidRPr="00000000">
              <w:rPr>
                <w:rFonts w:ascii="Calibri" w:cs="Calibri" w:eastAsia="Calibri" w:hAnsi="Calibri"/>
                <w:color w:val="000000"/>
                <w:rtl w:val="0"/>
              </w:rPr>
              <w:t xml:space="preserve">-0.090</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258">
            <w:pPr>
              <w:rPr/>
            </w:pPr>
            <w:r w:rsidDel="00000000" w:rsidR="00000000" w:rsidRPr="00000000">
              <w:rPr>
                <w:rFonts w:ascii="Calibri" w:cs="Calibri" w:eastAsia="Calibri" w:hAnsi="Calibri"/>
                <w:color w:val="000000"/>
                <w:rtl w:val="0"/>
              </w:rPr>
              <w:t xml:space="preserve">0.91</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259">
            <w:pPr>
              <w:rPr/>
            </w:pPr>
            <w:r w:rsidDel="00000000" w:rsidR="00000000" w:rsidRPr="00000000">
              <w:rPr>
                <w:rFonts w:ascii="Calibri" w:cs="Calibri" w:eastAsia="Calibri" w:hAnsi="Calibri"/>
                <w:color w:val="000000"/>
                <w:rtl w:val="0"/>
              </w:rPr>
              <w:t xml:space="preserve">0.85</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25A">
            <w:pPr>
              <w:rPr/>
            </w:pPr>
            <w:r w:rsidDel="00000000" w:rsidR="00000000" w:rsidRPr="00000000">
              <w:rPr>
                <w:rFonts w:ascii="Calibri" w:cs="Calibri" w:eastAsia="Calibri" w:hAnsi="Calibri"/>
                <w:color w:val="000000"/>
                <w:rtl w:val="0"/>
              </w:rPr>
              <w:t xml:space="preserve">0.99</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25B">
            <w:pPr>
              <w:rPr/>
            </w:pPr>
            <w:r w:rsidDel="00000000" w:rsidR="00000000" w:rsidRPr="00000000">
              <w:rPr>
                <w:rFonts w:ascii="Calibri" w:cs="Calibri" w:eastAsia="Calibri" w:hAnsi="Calibri"/>
                <w:color w:val="000000"/>
                <w:rtl w:val="0"/>
              </w:rPr>
              <w:t xml:space="preserve">0.019</w:t>
            </w: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25C">
            <w:pPr>
              <w:rPr/>
            </w:pPr>
            <w:r w:rsidDel="00000000" w:rsidR="00000000" w:rsidRPr="00000000">
              <w:rPr>
                <w:rtl w:val="0"/>
              </w:rPr>
              <w:t xml:space="preserve">8</w:t>
            </w:r>
          </w:p>
        </w:tc>
        <w:tc>
          <w:tcPr>
            <w:vMerge w:val="continue"/>
            <w:tcBorders>
              <w:bottom w:color="000000" w:space="0" w:sz="0" w:val="nil"/>
            </w:tcBorders>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bottom w:color="000000" w:space="0" w:sz="0" w:val="nil"/>
            </w:tcBorders>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5F">
            <w:pPr>
              <w:rPr/>
            </w:pPr>
            <w:r w:rsidDel="00000000" w:rsidR="00000000" w:rsidRPr="00000000">
              <w:rPr>
                <w:rtl w:val="0"/>
              </w:rPr>
              <w:t xml:space="preserve">Family - openness</w:t>
            </w:r>
          </w:p>
        </w:tc>
        <w:tc>
          <w:tcPr>
            <w:tcBorders>
              <w:top w:color="000000" w:space="0" w:sz="0" w:val="nil"/>
              <w:bottom w:color="000000" w:space="0" w:sz="0" w:val="nil"/>
            </w:tcBorders>
            <w:vAlign w:val="bottom"/>
          </w:tcPr>
          <w:p w:rsidR="00000000" w:rsidDel="00000000" w:rsidP="00000000" w:rsidRDefault="00000000" w:rsidRPr="00000000" w14:paraId="00000260">
            <w:pPr>
              <w:rPr>
                <w:b w:val="1"/>
              </w:rPr>
            </w:pPr>
            <w:r w:rsidDel="00000000" w:rsidR="00000000" w:rsidRPr="00000000">
              <w:rPr>
                <w:rFonts w:ascii="Calibri" w:cs="Calibri" w:eastAsia="Calibri" w:hAnsi="Calibri"/>
                <w:b w:val="1"/>
                <w:color w:val="000000"/>
                <w:rtl w:val="0"/>
              </w:rPr>
              <w:t xml:space="preserve">-0.195</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261">
            <w:pPr>
              <w:rPr>
                <w:b w:val="1"/>
              </w:rPr>
            </w:pPr>
            <w:r w:rsidDel="00000000" w:rsidR="00000000" w:rsidRPr="00000000">
              <w:rPr>
                <w:rFonts w:ascii="Calibri" w:cs="Calibri" w:eastAsia="Calibri" w:hAnsi="Calibri"/>
                <w:b w:val="1"/>
                <w:color w:val="000000"/>
                <w:rtl w:val="0"/>
              </w:rPr>
              <w:t xml:space="preserve">0.82</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262">
            <w:pPr>
              <w:rPr>
                <w:b w:val="1"/>
              </w:rPr>
            </w:pPr>
            <w:r w:rsidDel="00000000" w:rsidR="00000000" w:rsidRPr="00000000">
              <w:rPr>
                <w:rFonts w:ascii="Calibri" w:cs="Calibri" w:eastAsia="Calibri" w:hAnsi="Calibri"/>
                <w:b w:val="1"/>
                <w:color w:val="000000"/>
                <w:rtl w:val="0"/>
              </w:rPr>
              <w:t xml:space="preserve">0.75*</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263">
            <w:pPr>
              <w:rPr>
                <w:b w:val="1"/>
              </w:rPr>
            </w:pPr>
            <w:r w:rsidDel="00000000" w:rsidR="00000000" w:rsidRPr="00000000">
              <w:rPr>
                <w:rFonts w:ascii="Calibri" w:cs="Calibri" w:eastAsia="Calibri" w:hAnsi="Calibri"/>
                <w:b w:val="1"/>
                <w:color w:val="000000"/>
                <w:rtl w:val="0"/>
              </w:rPr>
              <w:t xml:space="preserve">0.90</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264">
            <w:pPr>
              <w:rPr>
                <w:b w:val="1"/>
              </w:rPr>
            </w:pPr>
            <w:r w:rsidDel="00000000" w:rsidR="00000000" w:rsidRPr="00000000">
              <w:rPr>
                <w:rFonts w:ascii="Calibri" w:cs="Calibri" w:eastAsia="Calibri" w:hAnsi="Calibri"/>
                <w:b w:val="1"/>
                <w:color w:val="000000"/>
                <w:rtl w:val="0"/>
              </w:rPr>
              <w:t xml:space="preserve">&lt;.001</w:t>
            </w: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265">
            <w:pPr>
              <w:rPr/>
            </w:pPr>
            <w:r w:rsidDel="00000000" w:rsidR="00000000" w:rsidRPr="00000000">
              <w:rPr>
                <w:rtl w:val="0"/>
              </w:rPr>
              <w:t xml:space="preserve">9</w:t>
            </w:r>
          </w:p>
        </w:tc>
        <w:tc>
          <w:tcPr>
            <w:vMerge w:val="continue"/>
            <w:tcBorders>
              <w:bottom w:color="000000" w:space="0" w:sz="0" w:val="nil"/>
            </w:tcBorders>
          </w:tcPr>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bottom w:color="000000" w:space="0" w:sz="0" w:val="nil"/>
            </w:tcBorders>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68">
            <w:pPr>
              <w:rPr/>
            </w:pPr>
            <w:r w:rsidDel="00000000" w:rsidR="00000000" w:rsidRPr="00000000">
              <w:rPr>
                <w:rtl w:val="0"/>
              </w:rPr>
              <w:t xml:space="preserve">Friends – contact frequency</w:t>
            </w:r>
          </w:p>
        </w:tc>
        <w:tc>
          <w:tcPr>
            <w:tcBorders>
              <w:top w:color="000000" w:space="0" w:sz="0" w:val="nil"/>
              <w:bottom w:color="000000" w:space="0" w:sz="0" w:val="nil"/>
            </w:tcBorders>
            <w:vAlign w:val="bottom"/>
          </w:tcPr>
          <w:p w:rsidR="00000000" w:rsidDel="00000000" w:rsidP="00000000" w:rsidRDefault="00000000" w:rsidRPr="00000000" w14:paraId="00000269">
            <w:pPr>
              <w:rPr>
                <w:b w:val="1"/>
              </w:rPr>
            </w:pPr>
            <w:r w:rsidDel="00000000" w:rsidR="00000000" w:rsidRPr="00000000">
              <w:rPr>
                <w:rFonts w:ascii="Calibri" w:cs="Calibri" w:eastAsia="Calibri" w:hAnsi="Calibri"/>
                <w:color w:val="000000"/>
                <w:rtl w:val="0"/>
              </w:rPr>
              <w:t xml:space="preserve">0.084</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26A">
            <w:pPr>
              <w:rPr>
                <w:b w:val="1"/>
              </w:rPr>
            </w:pPr>
            <w:r w:rsidDel="00000000" w:rsidR="00000000" w:rsidRPr="00000000">
              <w:rPr>
                <w:rFonts w:ascii="Calibri" w:cs="Calibri" w:eastAsia="Calibri" w:hAnsi="Calibri"/>
                <w:color w:val="000000"/>
                <w:rtl w:val="0"/>
              </w:rPr>
              <w:t xml:space="preserve">1.09</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26B">
            <w:pPr>
              <w:rPr>
                <w:b w:val="1"/>
              </w:rPr>
            </w:pPr>
            <w:r w:rsidDel="00000000" w:rsidR="00000000" w:rsidRPr="00000000">
              <w:rPr>
                <w:rFonts w:ascii="Calibri" w:cs="Calibri" w:eastAsia="Calibri" w:hAnsi="Calibri"/>
                <w:color w:val="000000"/>
                <w:rtl w:val="0"/>
              </w:rPr>
              <w:t xml:space="preserve">1.01</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26C">
            <w:pPr>
              <w:rPr>
                <w:b w:val="1"/>
              </w:rPr>
            </w:pPr>
            <w:r w:rsidDel="00000000" w:rsidR="00000000" w:rsidRPr="00000000">
              <w:rPr>
                <w:rFonts w:ascii="Calibri" w:cs="Calibri" w:eastAsia="Calibri" w:hAnsi="Calibri"/>
                <w:color w:val="000000"/>
                <w:rtl w:val="0"/>
              </w:rPr>
              <w:t xml:space="preserve">1.18</w:t>
            </w:r>
            <w:r w:rsidDel="00000000" w:rsidR="00000000" w:rsidRPr="00000000">
              <w:rPr>
                <w:rtl w:val="0"/>
              </w:rPr>
            </w:r>
          </w:p>
        </w:tc>
        <w:tc>
          <w:tcPr>
            <w:tcBorders>
              <w:top w:color="000000" w:space="0" w:sz="0" w:val="nil"/>
              <w:bottom w:color="000000" w:space="0" w:sz="0" w:val="nil"/>
            </w:tcBorders>
            <w:vAlign w:val="bottom"/>
          </w:tcPr>
          <w:p w:rsidR="00000000" w:rsidDel="00000000" w:rsidP="00000000" w:rsidRDefault="00000000" w:rsidRPr="00000000" w14:paraId="0000026D">
            <w:pPr>
              <w:rPr>
                <w:b w:val="1"/>
              </w:rPr>
            </w:pPr>
            <w:r w:rsidDel="00000000" w:rsidR="00000000" w:rsidRPr="00000000">
              <w:rPr>
                <w:rFonts w:ascii="Calibri" w:cs="Calibri" w:eastAsia="Calibri" w:hAnsi="Calibri"/>
                <w:color w:val="000000"/>
                <w:rtl w:val="0"/>
              </w:rPr>
              <w:t xml:space="preserve">0.036</w:t>
            </w:r>
            <w:r w:rsidDel="00000000" w:rsidR="00000000" w:rsidRPr="00000000">
              <w:rPr>
                <w:rtl w:val="0"/>
              </w:rPr>
            </w:r>
          </w:p>
        </w:tc>
      </w:tr>
      <w:tr>
        <w:trPr>
          <w:cantSplit w:val="0"/>
          <w:tblHeader w:val="0"/>
        </w:trPr>
        <w:tc>
          <w:tcPr>
            <w:tcBorders>
              <w:top w:color="000000" w:space="0" w:sz="0" w:val="nil"/>
            </w:tcBorders>
          </w:tcPr>
          <w:p w:rsidR="00000000" w:rsidDel="00000000" w:rsidP="00000000" w:rsidRDefault="00000000" w:rsidRPr="00000000" w14:paraId="0000026E">
            <w:pPr>
              <w:rPr/>
            </w:pPr>
            <w:r w:rsidDel="00000000" w:rsidR="00000000" w:rsidRPr="00000000">
              <w:rPr>
                <w:rtl w:val="0"/>
              </w:rPr>
              <w:t xml:space="preserve">10</w:t>
            </w:r>
          </w:p>
        </w:tc>
        <w:tc>
          <w:tcPr>
            <w:vMerge w:val="continue"/>
            <w:tcBorders>
              <w:bottom w:color="000000" w:space="0" w:sz="0" w:val="nil"/>
            </w:tcBorders>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bottom w:color="000000" w:space="0" w:sz="0" w:val="nil"/>
            </w:tcBorders>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tcBorders>
          </w:tcPr>
          <w:p w:rsidR="00000000" w:rsidDel="00000000" w:rsidP="00000000" w:rsidRDefault="00000000" w:rsidRPr="00000000" w14:paraId="00000271">
            <w:pPr>
              <w:rPr/>
            </w:pPr>
            <w:r w:rsidDel="00000000" w:rsidR="00000000" w:rsidRPr="00000000">
              <w:rPr>
                <w:rtl w:val="0"/>
              </w:rPr>
              <w:t xml:space="preserve">Friends - openness</w:t>
            </w:r>
          </w:p>
        </w:tc>
        <w:tc>
          <w:tcPr>
            <w:tcBorders>
              <w:top w:color="000000" w:space="0" w:sz="0" w:val="nil"/>
            </w:tcBorders>
            <w:vAlign w:val="bottom"/>
          </w:tcPr>
          <w:p w:rsidR="00000000" w:rsidDel="00000000" w:rsidP="00000000" w:rsidRDefault="00000000" w:rsidRPr="00000000" w14:paraId="00000272">
            <w:pPr>
              <w:rPr/>
            </w:pPr>
            <w:r w:rsidDel="00000000" w:rsidR="00000000" w:rsidRPr="00000000">
              <w:rPr>
                <w:rFonts w:ascii="Calibri" w:cs="Calibri" w:eastAsia="Calibri" w:hAnsi="Calibri"/>
                <w:color w:val="000000"/>
                <w:rtl w:val="0"/>
              </w:rPr>
              <w:t xml:space="preserve">-0.071</w:t>
            </w:r>
            <w:r w:rsidDel="00000000" w:rsidR="00000000" w:rsidRPr="00000000">
              <w:rPr>
                <w:rtl w:val="0"/>
              </w:rPr>
            </w:r>
          </w:p>
        </w:tc>
        <w:tc>
          <w:tcPr>
            <w:tcBorders>
              <w:top w:color="000000" w:space="0" w:sz="0" w:val="nil"/>
            </w:tcBorders>
            <w:vAlign w:val="bottom"/>
          </w:tcPr>
          <w:p w:rsidR="00000000" w:rsidDel="00000000" w:rsidP="00000000" w:rsidRDefault="00000000" w:rsidRPr="00000000" w14:paraId="00000273">
            <w:pPr>
              <w:rPr/>
            </w:pPr>
            <w:r w:rsidDel="00000000" w:rsidR="00000000" w:rsidRPr="00000000">
              <w:rPr>
                <w:rFonts w:ascii="Calibri" w:cs="Calibri" w:eastAsia="Calibri" w:hAnsi="Calibri"/>
                <w:color w:val="000000"/>
                <w:rtl w:val="0"/>
              </w:rPr>
              <w:t xml:space="preserve">0.93</w:t>
            </w:r>
            <w:r w:rsidDel="00000000" w:rsidR="00000000" w:rsidRPr="00000000">
              <w:rPr>
                <w:rtl w:val="0"/>
              </w:rPr>
            </w:r>
          </w:p>
        </w:tc>
        <w:tc>
          <w:tcPr>
            <w:tcBorders>
              <w:top w:color="000000" w:space="0" w:sz="0" w:val="nil"/>
            </w:tcBorders>
            <w:vAlign w:val="bottom"/>
          </w:tcPr>
          <w:p w:rsidR="00000000" w:rsidDel="00000000" w:rsidP="00000000" w:rsidRDefault="00000000" w:rsidRPr="00000000" w14:paraId="00000274">
            <w:pPr>
              <w:rPr/>
            </w:pPr>
            <w:r w:rsidDel="00000000" w:rsidR="00000000" w:rsidRPr="00000000">
              <w:rPr>
                <w:rFonts w:ascii="Calibri" w:cs="Calibri" w:eastAsia="Calibri" w:hAnsi="Calibri"/>
                <w:color w:val="000000"/>
                <w:rtl w:val="0"/>
              </w:rPr>
              <w:t xml:space="preserve">0.84</w:t>
            </w:r>
            <w:r w:rsidDel="00000000" w:rsidR="00000000" w:rsidRPr="00000000">
              <w:rPr>
                <w:rtl w:val="0"/>
              </w:rPr>
            </w:r>
          </w:p>
        </w:tc>
        <w:tc>
          <w:tcPr>
            <w:tcBorders>
              <w:top w:color="000000" w:space="0" w:sz="0" w:val="nil"/>
            </w:tcBorders>
            <w:vAlign w:val="bottom"/>
          </w:tcPr>
          <w:p w:rsidR="00000000" w:rsidDel="00000000" w:rsidP="00000000" w:rsidRDefault="00000000" w:rsidRPr="00000000" w14:paraId="00000275">
            <w:pPr>
              <w:rPr/>
            </w:pPr>
            <w:r w:rsidDel="00000000" w:rsidR="00000000" w:rsidRPr="00000000">
              <w:rPr>
                <w:rFonts w:ascii="Calibri" w:cs="Calibri" w:eastAsia="Calibri" w:hAnsi="Calibri"/>
                <w:color w:val="000000"/>
                <w:rtl w:val="0"/>
              </w:rPr>
              <w:t xml:space="preserve">1.04</w:t>
            </w:r>
            <w:r w:rsidDel="00000000" w:rsidR="00000000" w:rsidRPr="00000000">
              <w:rPr>
                <w:rtl w:val="0"/>
              </w:rPr>
            </w:r>
          </w:p>
        </w:tc>
        <w:tc>
          <w:tcPr>
            <w:tcBorders>
              <w:top w:color="000000" w:space="0" w:sz="0" w:val="nil"/>
            </w:tcBorders>
            <w:vAlign w:val="bottom"/>
          </w:tcPr>
          <w:p w:rsidR="00000000" w:rsidDel="00000000" w:rsidP="00000000" w:rsidRDefault="00000000" w:rsidRPr="00000000" w14:paraId="00000276">
            <w:pPr>
              <w:rPr/>
            </w:pPr>
            <w:r w:rsidDel="00000000" w:rsidR="00000000" w:rsidRPr="00000000">
              <w:rPr>
                <w:rFonts w:ascii="Calibri" w:cs="Calibri" w:eastAsia="Calibri" w:hAnsi="Calibri"/>
                <w:color w:val="000000"/>
                <w:rtl w:val="0"/>
              </w:rPr>
              <w:t xml:space="preserve">0.189</w:t>
            </w:r>
            <w:r w:rsidDel="00000000" w:rsidR="00000000" w:rsidRPr="00000000">
              <w:rPr>
                <w:rtl w:val="0"/>
              </w:rPr>
            </w:r>
          </w:p>
        </w:tc>
      </w:tr>
      <w:tr>
        <w:trPr>
          <w:cantSplit w:val="0"/>
          <w:tblHeader w:val="0"/>
        </w:trPr>
        <w:tc>
          <w:tcPr>
            <w:gridSpan w:val="9"/>
          </w:tcPr>
          <w:p w:rsidR="00000000" w:rsidDel="00000000" w:rsidP="00000000" w:rsidRDefault="00000000" w:rsidRPr="00000000" w14:paraId="00000277">
            <w:pPr>
              <w:rPr/>
            </w:pPr>
            <w:r w:rsidDel="00000000" w:rsidR="00000000" w:rsidRPr="00000000">
              <w:rPr>
                <w:rtl w:val="0"/>
              </w:rPr>
            </w:r>
          </w:p>
        </w:tc>
      </w:tr>
      <w:tr>
        <w:trPr>
          <w:cantSplit w:val="0"/>
          <w:tblHeader w:val="0"/>
        </w:trPr>
        <w:tc>
          <w:tcPr/>
          <w:p w:rsidR="00000000" w:rsidDel="00000000" w:rsidP="00000000" w:rsidRDefault="00000000" w:rsidRPr="00000000" w14:paraId="00000280">
            <w:pPr>
              <w:rPr/>
            </w:pPr>
            <w:r w:rsidDel="00000000" w:rsidR="00000000" w:rsidRPr="00000000">
              <w:rPr>
                <w:rtl w:val="0"/>
              </w:rPr>
            </w:r>
          </w:p>
        </w:tc>
        <w:tc>
          <w:tcPr>
            <w:gridSpan w:val="3"/>
          </w:tcPr>
          <w:p w:rsidR="00000000" w:rsidDel="00000000" w:rsidP="00000000" w:rsidRDefault="00000000" w:rsidRPr="00000000" w14:paraId="00000281">
            <w:pPr>
              <w:rPr>
                <w:b w:val="1"/>
              </w:rPr>
            </w:pPr>
            <w:r w:rsidDel="00000000" w:rsidR="00000000" w:rsidRPr="00000000">
              <w:rPr>
                <w:b w:val="1"/>
                <w:rtl w:val="0"/>
              </w:rPr>
              <w:t xml:space="preserve">Indirect effects</w:t>
            </w:r>
          </w:p>
        </w:tc>
        <w:tc>
          <w:tcPr/>
          <w:p w:rsidR="00000000" w:rsidDel="00000000" w:rsidP="00000000" w:rsidRDefault="00000000" w:rsidRPr="00000000" w14:paraId="00000284">
            <w:pPr>
              <w:rPr>
                <w:b w:val="1"/>
              </w:rPr>
            </w:pPr>
            <w:r w:rsidDel="00000000" w:rsidR="00000000" w:rsidRPr="00000000">
              <w:rPr>
                <w:b w:val="1"/>
                <w:rtl w:val="0"/>
              </w:rPr>
              <w:t xml:space="preserve">Estimate</w:t>
            </w:r>
          </w:p>
        </w:tc>
        <w:tc>
          <w:tcPr/>
          <w:p w:rsidR="00000000" w:rsidDel="00000000" w:rsidP="00000000" w:rsidRDefault="00000000" w:rsidRPr="00000000" w14:paraId="00000285">
            <w:pPr>
              <w:rPr>
                <w:b w:val="1"/>
              </w:rPr>
            </w:pPr>
            <w:r w:rsidDel="00000000" w:rsidR="00000000" w:rsidRPr="00000000">
              <w:rPr>
                <w:rtl w:val="0"/>
              </w:rPr>
            </w:r>
          </w:p>
        </w:tc>
        <w:tc>
          <w:tcPr>
            <w:gridSpan w:val="2"/>
          </w:tcPr>
          <w:p w:rsidR="00000000" w:rsidDel="00000000" w:rsidP="00000000" w:rsidRDefault="00000000" w:rsidRPr="00000000" w14:paraId="00000286">
            <w:pPr>
              <w:rPr>
                <w:b w:val="1"/>
              </w:rPr>
            </w:pPr>
            <w:r w:rsidDel="00000000" w:rsidR="00000000" w:rsidRPr="00000000">
              <w:rPr>
                <w:b w:val="1"/>
                <w:rtl w:val="0"/>
              </w:rPr>
              <w:t xml:space="preserve">99.5% bootstrap </w:t>
            </w:r>
          </w:p>
          <w:p w:rsidR="00000000" w:rsidDel="00000000" w:rsidP="00000000" w:rsidRDefault="00000000" w:rsidRPr="00000000" w14:paraId="00000287">
            <w:pPr>
              <w:rPr>
                <w:b w:val="1"/>
              </w:rPr>
            </w:pPr>
            <w:r w:rsidDel="00000000" w:rsidR="00000000" w:rsidRPr="00000000">
              <w:rPr>
                <w:b w:val="1"/>
                <w:rtl w:val="0"/>
              </w:rPr>
              <w:t xml:space="preserve">percentile interval</w:t>
            </w:r>
          </w:p>
        </w:tc>
        <w:tc>
          <w:tcPr/>
          <w:p w:rsidR="00000000" w:rsidDel="00000000" w:rsidP="00000000" w:rsidRDefault="00000000" w:rsidRPr="00000000" w14:paraId="00000289">
            <w:pPr>
              <w:rPr>
                <w:b w:val="1"/>
              </w:rPr>
            </w:pPr>
            <w:r w:rsidDel="00000000" w:rsidR="00000000" w:rsidRPr="00000000">
              <w:rPr>
                <w:rtl w:val="0"/>
              </w:rPr>
            </w:r>
          </w:p>
        </w:tc>
      </w:tr>
      <w:tr>
        <w:trPr>
          <w:cantSplit w:val="0"/>
          <w:tblHeader w:val="0"/>
        </w:trPr>
        <w:tc>
          <w:tcPr/>
          <w:p w:rsidR="00000000" w:rsidDel="00000000" w:rsidP="00000000" w:rsidRDefault="00000000" w:rsidRPr="00000000" w14:paraId="0000028A">
            <w:pPr>
              <w:rPr/>
            </w:pPr>
            <w:r w:rsidDel="00000000" w:rsidR="00000000" w:rsidRPr="00000000">
              <w:rPr>
                <w:rtl w:val="0"/>
              </w:rPr>
              <w:t xml:space="preserve">11</w:t>
            </w:r>
          </w:p>
        </w:tc>
        <w:tc>
          <w:tcPr>
            <w:gridSpan w:val="3"/>
          </w:tcPr>
          <w:p w:rsidR="00000000" w:rsidDel="00000000" w:rsidP="00000000" w:rsidRDefault="00000000" w:rsidRPr="00000000" w14:paraId="0000028B">
            <w:pPr>
              <w:rPr/>
            </w:pPr>
            <w:r w:rsidDel="00000000" w:rsidR="00000000" w:rsidRPr="00000000">
              <w:rPr>
                <w:rtl w:val="0"/>
              </w:rPr>
              <w:t xml:space="preserve">Family – contact frequency (2 x 7)</w:t>
            </w:r>
          </w:p>
        </w:tc>
        <w:tc>
          <w:tcPr>
            <w:vAlign w:val="bottom"/>
          </w:tcPr>
          <w:p w:rsidR="00000000" w:rsidDel="00000000" w:rsidP="00000000" w:rsidRDefault="00000000" w:rsidRPr="00000000" w14:paraId="0000028E">
            <w:pPr>
              <w:rPr/>
            </w:pPr>
            <w:r w:rsidDel="00000000" w:rsidR="00000000" w:rsidRPr="00000000">
              <w:rPr>
                <w:rFonts w:ascii="Calibri" w:cs="Calibri" w:eastAsia="Calibri" w:hAnsi="Calibri"/>
                <w:color w:val="000000"/>
                <w:rtl w:val="0"/>
              </w:rPr>
              <w:t xml:space="preserve">-0.064</w:t>
            </w:r>
            <w:r w:rsidDel="00000000" w:rsidR="00000000" w:rsidRPr="00000000">
              <w:rPr>
                <w:rtl w:val="0"/>
              </w:rPr>
            </w:r>
          </w:p>
        </w:tc>
        <w:tc>
          <w:tcPr/>
          <w:p w:rsidR="00000000" w:rsidDel="00000000" w:rsidP="00000000" w:rsidRDefault="00000000" w:rsidRPr="00000000" w14:paraId="0000028F">
            <w:pPr>
              <w:rPr/>
            </w:pPr>
            <w:r w:rsidDel="00000000" w:rsidR="00000000" w:rsidRPr="00000000">
              <w:rPr>
                <w:rtl w:val="0"/>
              </w:rPr>
            </w:r>
          </w:p>
        </w:tc>
        <w:tc>
          <w:tcPr>
            <w:vAlign w:val="bottom"/>
          </w:tcPr>
          <w:p w:rsidR="00000000" w:rsidDel="00000000" w:rsidP="00000000" w:rsidRDefault="00000000" w:rsidRPr="00000000" w14:paraId="00000290">
            <w:pPr>
              <w:rPr/>
            </w:pPr>
            <w:r w:rsidDel="00000000" w:rsidR="00000000" w:rsidRPr="00000000">
              <w:rPr>
                <w:rFonts w:ascii="Calibri" w:cs="Calibri" w:eastAsia="Calibri" w:hAnsi="Calibri"/>
                <w:color w:val="000000"/>
                <w:rtl w:val="0"/>
              </w:rPr>
              <w:t xml:space="preserve">-0.197</w:t>
            </w:r>
            <w:r w:rsidDel="00000000" w:rsidR="00000000" w:rsidRPr="00000000">
              <w:rPr>
                <w:rtl w:val="0"/>
              </w:rPr>
            </w:r>
          </w:p>
        </w:tc>
        <w:tc>
          <w:tcPr>
            <w:vAlign w:val="bottom"/>
          </w:tcPr>
          <w:p w:rsidR="00000000" w:rsidDel="00000000" w:rsidP="00000000" w:rsidRDefault="00000000" w:rsidRPr="00000000" w14:paraId="00000291">
            <w:pPr>
              <w:rPr/>
            </w:pPr>
            <w:r w:rsidDel="00000000" w:rsidR="00000000" w:rsidRPr="00000000">
              <w:rPr>
                <w:rFonts w:ascii="Calibri" w:cs="Calibri" w:eastAsia="Calibri" w:hAnsi="Calibri"/>
                <w:color w:val="000000"/>
                <w:rtl w:val="0"/>
              </w:rPr>
              <w:t xml:space="preserve">0.056</w:t>
            </w:r>
            <w:r w:rsidDel="00000000" w:rsidR="00000000" w:rsidRPr="00000000">
              <w:rPr>
                <w:rtl w:val="0"/>
              </w:rPr>
            </w:r>
          </w:p>
        </w:tc>
        <w:tc>
          <w:tcPr/>
          <w:p w:rsidR="00000000" w:rsidDel="00000000" w:rsidP="00000000" w:rsidRDefault="00000000" w:rsidRPr="00000000" w14:paraId="00000292">
            <w:pPr>
              <w:rPr/>
            </w:pPr>
            <w:r w:rsidDel="00000000" w:rsidR="00000000" w:rsidRPr="00000000">
              <w:rPr>
                <w:rtl w:val="0"/>
              </w:rPr>
            </w:r>
          </w:p>
        </w:tc>
      </w:tr>
      <w:tr>
        <w:trPr>
          <w:cantSplit w:val="0"/>
          <w:tblHeader w:val="0"/>
        </w:trPr>
        <w:tc>
          <w:tcPr/>
          <w:p w:rsidR="00000000" w:rsidDel="00000000" w:rsidP="00000000" w:rsidRDefault="00000000" w:rsidRPr="00000000" w14:paraId="00000293">
            <w:pPr>
              <w:rPr/>
            </w:pPr>
            <w:r w:rsidDel="00000000" w:rsidR="00000000" w:rsidRPr="00000000">
              <w:rPr>
                <w:rtl w:val="0"/>
              </w:rPr>
              <w:t xml:space="preserve">12</w:t>
            </w:r>
          </w:p>
        </w:tc>
        <w:tc>
          <w:tcPr>
            <w:gridSpan w:val="3"/>
          </w:tcPr>
          <w:p w:rsidR="00000000" w:rsidDel="00000000" w:rsidP="00000000" w:rsidRDefault="00000000" w:rsidRPr="00000000" w14:paraId="00000294">
            <w:pPr>
              <w:rPr/>
            </w:pPr>
            <w:r w:rsidDel="00000000" w:rsidR="00000000" w:rsidRPr="00000000">
              <w:rPr>
                <w:rtl w:val="0"/>
              </w:rPr>
              <w:t xml:space="preserve">Family – openness (3 x 8)</w:t>
            </w:r>
          </w:p>
        </w:tc>
        <w:tc>
          <w:tcPr>
            <w:vAlign w:val="bottom"/>
          </w:tcPr>
          <w:p w:rsidR="00000000" w:rsidDel="00000000" w:rsidP="00000000" w:rsidRDefault="00000000" w:rsidRPr="00000000" w14:paraId="00000297">
            <w:pPr>
              <w:rPr>
                <w:b w:val="1"/>
              </w:rPr>
            </w:pPr>
            <w:r w:rsidDel="00000000" w:rsidR="00000000" w:rsidRPr="00000000">
              <w:rPr>
                <w:rFonts w:ascii="Calibri" w:cs="Calibri" w:eastAsia="Calibri" w:hAnsi="Calibri"/>
                <w:color w:val="000000"/>
                <w:rtl w:val="0"/>
              </w:rPr>
              <w:t xml:space="preserve">-0.035</w:t>
            </w:r>
            <w:r w:rsidDel="00000000" w:rsidR="00000000" w:rsidRPr="00000000">
              <w:rPr>
                <w:rtl w:val="0"/>
              </w:rPr>
            </w:r>
          </w:p>
        </w:tc>
        <w:tc>
          <w:tcPr/>
          <w:p w:rsidR="00000000" w:rsidDel="00000000" w:rsidP="00000000" w:rsidRDefault="00000000" w:rsidRPr="00000000" w14:paraId="00000298">
            <w:pPr>
              <w:rPr>
                <w:b w:val="1"/>
              </w:rPr>
            </w:pPr>
            <w:r w:rsidDel="00000000" w:rsidR="00000000" w:rsidRPr="00000000">
              <w:rPr>
                <w:rtl w:val="0"/>
              </w:rPr>
            </w:r>
          </w:p>
        </w:tc>
        <w:tc>
          <w:tcPr>
            <w:vAlign w:val="bottom"/>
          </w:tcPr>
          <w:p w:rsidR="00000000" w:rsidDel="00000000" w:rsidP="00000000" w:rsidRDefault="00000000" w:rsidRPr="00000000" w14:paraId="00000299">
            <w:pPr>
              <w:rPr>
                <w:b w:val="1"/>
              </w:rPr>
            </w:pPr>
            <w:r w:rsidDel="00000000" w:rsidR="00000000" w:rsidRPr="00000000">
              <w:rPr>
                <w:rFonts w:ascii="Calibri" w:cs="Calibri" w:eastAsia="Calibri" w:hAnsi="Calibri"/>
                <w:color w:val="000000"/>
                <w:rtl w:val="0"/>
              </w:rPr>
              <w:t xml:space="preserve">-0.112</w:t>
            </w:r>
            <w:r w:rsidDel="00000000" w:rsidR="00000000" w:rsidRPr="00000000">
              <w:rPr>
                <w:rtl w:val="0"/>
              </w:rPr>
            </w:r>
          </w:p>
        </w:tc>
        <w:tc>
          <w:tcPr>
            <w:vAlign w:val="bottom"/>
          </w:tcPr>
          <w:p w:rsidR="00000000" w:rsidDel="00000000" w:rsidP="00000000" w:rsidRDefault="00000000" w:rsidRPr="00000000" w14:paraId="0000029A">
            <w:pPr>
              <w:rPr>
                <w:b w:val="1"/>
              </w:rPr>
            </w:pPr>
            <w:r w:rsidDel="00000000" w:rsidR="00000000" w:rsidRPr="00000000">
              <w:rPr>
                <w:rFonts w:ascii="Calibri" w:cs="Calibri" w:eastAsia="Calibri" w:hAnsi="Calibri"/>
                <w:color w:val="000000"/>
                <w:rtl w:val="0"/>
              </w:rPr>
              <w:t xml:space="preserve">0.016</w:t>
            </w:r>
            <w:r w:rsidDel="00000000" w:rsidR="00000000" w:rsidRPr="00000000">
              <w:rPr>
                <w:rtl w:val="0"/>
              </w:rPr>
            </w:r>
          </w:p>
        </w:tc>
        <w:tc>
          <w:tcPr/>
          <w:p w:rsidR="00000000" w:rsidDel="00000000" w:rsidP="00000000" w:rsidRDefault="00000000" w:rsidRPr="00000000" w14:paraId="0000029B">
            <w:pPr>
              <w:rPr/>
            </w:pPr>
            <w:r w:rsidDel="00000000" w:rsidR="00000000" w:rsidRPr="00000000">
              <w:rPr>
                <w:rtl w:val="0"/>
              </w:rPr>
            </w:r>
          </w:p>
        </w:tc>
      </w:tr>
      <w:tr>
        <w:trPr>
          <w:cantSplit w:val="0"/>
          <w:tblHeader w:val="0"/>
        </w:trPr>
        <w:tc>
          <w:tcPr/>
          <w:p w:rsidR="00000000" w:rsidDel="00000000" w:rsidP="00000000" w:rsidRDefault="00000000" w:rsidRPr="00000000" w14:paraId="0000029C">
            <w:pPr>
              <w:rPr/>
            </w:pPr>
            <w:r w:rsidDel="00000000" w:rsidR="00000000" w:rsidRPr="00000000">
              <w:rPr>
                <w:rtl w:val="0"/>
              </w:rPr>
              <w:t xml:space="preserve">13</w:t>
            </w:r>
          </w:p>
        </w:tc>
        <w:tc>
          <w:tcPr>
            <w:gridSpan w:val="3"/>
          </w:tcPr>
          <w:p w:rsidR="00000000" w:rsidDel="00000000" w:rsidP="00000000" w:rsidRDefault="00000000" w:rsidRPr="00000000" w14:paraId="0000029D">
            <w:pPr>
              <w:rPr/>
            </w:pPr>
            <w:r w:rsidDel="00000000" w:rsidR="00000000" w:rsidRPr="00000000">
              <w:rPr>
                <w:rtl w:val="0"/>
              </w:rPr>
              <w:t xml:space="preserve">Friends – contact frequency (4 x 9)</w:t>
            </w:r>
          </w:p>
        </w:tc>
        <w:tc>
          <w:tcPr>
            <w:vAlign w:val="bottom"/>
          </w:tcPr>
          <w:p w:rsidR="00000000" w:rsidDel="00000000" w:rsidP="00000000" w:rsidRDefault="00000000" w:rsidRPr="00000000" w14:paraId="000002A0">
            <w:pPr>
              <w:rPr/>
            </w:pPr>
            <w:r w:rsidDel="00000000" w:rsidR="00000000" w:rsidRPr="00000000">
              <w:rPr>
                <w:rFonts w:ascii="Calibri" w:cs="Calibri" w:eastAsia="Calibri" w:hAnsi="Calibri"/>
                <w:color w:val="000000"/>
                <w:rtl w:val="0"/>
              </w:rPr>
              <w:t xml:space="preserve">-0.047</w:t>
            </w:r>
            <w:r w:rsidDel="00000000" w:rsidR="00000000" w:rsidRPr="00000000">
              <w:rPr>
                <w:rtl w:val="0"/>
              </w:rPr>
            </w:r>
          </w:p>
        </w:tc>
        <w:tc>
          <w:tcPr/>
          <w:p w:rsidR="00000000" w:rsidDel="00000000" w:rsidP="00000000" w:rsidRDefault="00000000" w:rsidRPr="00000000" w14:paraId="000002A1">
            <w:pPr>
              <w:rPr/>
            </w:pPr>
            <w:r w:rsidDel="00000000" w:rsidR="00000000" w:rsidRPr="00000000">
              <w:rPr>
                <w:rtl w:val="0"/>
              </w:rPr>
            </w:r>
          </w:p>
        </w:tc>
        <w:tc>
          <w:tcPr>
            <w:vAlign w:val="bottom"/>
          </w:tcPr>
          <w:p w:rsidR="00000000" w:rsidDel="00000000" w:rsidP="00000000" w:rsidRDefault="00000000" w:rsidRPr="00000000" w14:paraId="000002A2">
            <w:pPr>
              <w:rPr/>
            </w:pPr>
            <w:r w:rsidDel="00000000" w:rsidR="00000000" w:rsidRPr="00000000">
              <w:rPr>
                <w:rFonts w:ascii="Calibri" w:cs="Calibri" w:eastAsia="Calibri" w:hAnsi="Calibri"/>
                <w:color w:val="000000"/>
                <w:rtl w:val="0"/>
              </w:rPr>
              <w:t xml:space="preserve">-0.205</w:t>
            </w:r>
            <w:r w:rsidDel="00000000" w:rsidR="00000000" w:rsidRPr="00000000">
              <w:rPr>
                <w:rtl w:val="0"/>
              </w:rPr>
            </w:r>
          </w:p>
        </w:tc>
        <w:tc>
          <w:tcPr>
            <w:vAlign w:val="bottom"/>
          </w:tcPr>
          <w:p w:rsidR="00000000" w:rsidDel="00000000" w:rsidP="00000000" w:rsidRDefault="00000000" w:rsidRPr="00000000" w14:paraId="000002A3">
            <w:pPr>
              <w:rPr/>
            </w:pPr>
            <w:r w:rsidDel="00000000" w:rsidR="00000000" w:rsidRPr="00000000">
              <w:rPr>
                <w:rFonts w:ascii="Calibri" w:cs="Calibri" w:eastAsia="Calibri" w:hAnsi="Calibri"/>
                <w:color w:val="000000"/>
                <w:rtl w:val="0"/>
              </w:rPr>
              <w:t xml:space="preserve">0.097</w:t>
            </w:r>
            <w:r w:rsidDel="00000000" w:rsidR="00000000" w:rsidRPr="00000000">
              <w:rPr>
                <w:rtl w:val="0"/>
              </w:rPr>
            </w:r>
          </w:p>
        </w:tc>
        <w:tc>
          <w:tcPr/>
          <w:p w:rsidR="00000000" w:rsidDel="00000000" w:rsidP="00000000" w:rsidRDefault="00000000" w:rsidRPr="00000000" w14:paraId="000002A4">
            <w:pPr>
              <w:rPr/>
            </w:pPr>
            <w:r w:rsidDel="00000000" w:rsidR="00000000" w:rsidRPr="00000000">
              <w:rPr>
                <w:rtl w:val="0"/>
              </w:rPr>
            </w:r>
          </w:p>
        </w:tc>
      </w:tr>
      <w:tr>
        <w:trPr>
          <w:cantSplit w:val="0"/>
          <w:tblHeader w:val="0"/>
        </w:trPr>
        <w:tc>
          <w:tcPr/>
          <w:p w:rsidR="00000000" w:rsidDel="00000000" w:rsidP="00000000" w:rsidRDefault="00000000" w:rsidRPr="00000000" w14:paraId="000002A5">
            <w:pPr>
              <w:rPr/>
            </w:pPr>
            <w:r w:rsidDel="00000000" w:rsidR="00000000" w:rsidRPr="00000000">
              <w:rPr>
                <w:rtl w:val="0"/>
              </w:rPr>
              <w:t xml:space="preserve">14</w:t>
            </w:r>
          </w:p>
        </w:tc>
        <w:tc>
          <w:tcPr>
            <w:gridSpan w:val="3"/>
          </w:tcPr>
          <w:p w:rsidR="00000000" w:rsidDel="00000000" w:rsidP="00000000" w:rsidRDefault="00000000" w:rsidRPr="00000000" w14:paraId="000002A6">
            <w:pPr>
              <w:rPr/>
            </w:pPr>
            <w:r w:rsidDel="00000000" w:rsidR="00000000" w:rsidRPr="00000000">
              <w:rPr>
                <w:rtl w:val="0"/>
              </w:rPr>
              <w:t xml:space="preserve">Friends – openness (5 x 10)</w:t>
            </w:r>
          </w:p>
        </w:tc>
        <w:tc>
          <w:tcPr>
            <w:vAlign w:val="bottom"/>
          </w:tcPr>
          <w:p w:rsidR="00000000" w:rsidDel="00000000" w:rsidP="00000000" w:rsidRDefault="00000000" w:rsidRPr="00000000" w14:paraId="000002A9">
            <w:pPr>
              <w:rPr/>
            </w:pPr>
            <w:r w:rsidDel="00000000" w:rsidR="00000000" w:rsidRPr="00000000">
              <w:rPr>
                <w:rFonts w:ascii="Calibri" w:cs="Calibri" w:eastAsia="Calibri" w:hAnsi="Calibri"/>
                <w:color w:val="000000"/>
                <w:rtl w:val="0"/>
              </w:rPr>
              <w:t xml:space="preserve">0.029</w:t>
            </w:r>
            <w:r w:rsidDel="00000000" w:rsidR="00000000" w:rsidRPr="00000000">
              <w:rPr>
                <w:rtl w:val="0"/>
              </w:rPr>
            </w:r>
          </w:p>
        </w:tc>
        <w:tc>
          <w:tcPr/>
          <w:p w:rsidR="00000000" w:rsidDel="00000000" w:rsidP="00000000" w:rsidRDefault="00000000" w:rsidRPr="00000000" w14:paraId="000002AA">
            <w:pPr>
              <w:rPr/>
            </w:pPr>
            <w:r w:rsidDel="00000000" w:rsidR="00000000" w:rsidRPr="00000000">
              <w:rPr>
                <w:rtl w:val="0"/>
              </w:rPr>
            </w:r>
          </w:p>
        </w:tc>
        <w:tc>
          <w:tcPr>
            <w:vAlign w:val="bottom"/>
          </w:tcPr>
          <w:p w:rsidR="00000000" w:rsidDel="00000000" w:rsidP="00000000" w:rsidRDefault="00000000" w:rsidRPr="00000000" w14:paraId="000002AB">
            <w:pPr>
              <w:rPr/>
            </w:pPr>
            <w:r w:rsidDel="00000000" w:rsidR="00000000" w:rsidRPr="00000000">
              <w:rPr>
                <w:rFonts w:ascii="Calibri" w:cs="Calibri" w:eastAsia="Calibri" w:hAnsi="Calibri"/>
                <w:color w:val="000000"/>
                <w:rtl w:val="0"/>
              </w:rPr>
              <w:t xml:space="preserve">-0.020</w:t>
            </w:r>
            <w:r w:rsidDel="00000000" w:rsidR="00000000" w:rsidRPr="00000000">
              <w:rPr>
                <w:rtl w:val="0"/>
              </w:rPr>
            </w:r>
          </w:p>
        </w:tc>
        <w:tc>
          <w:tcPr>
            <w:vAlign w:val="bottom"/>
          </w:tcPr>
          <w:p w:rsidR="00000000" w:rsidDel="00000000" w:rsidP="00000000" w:rsidRDefault="00000000" w:rsidRPr="00000000" w14:paraId="000002AC">
            <w:pPr>
              <w:rPr/>
            </w:pPr>
            <w:r w:rsidDel="00000000" w:rsidR="00000000" w:rsidRPr="00000000">
              <w:rPr>
                <w:rFonts w:ascii="Calibri" w:cs="Calibri" w:eastAsia="Calibri" w:hAnsi="Calibri"/>
                <w:color w:val="000000"/>
                <w:rtl w:val="0"/>
              </w:rPr>
              <w:t xml:space="preserve">0.111</w:t>
            </w:r>
            <w:r w:rsidDel="00000000" w:rsidR="00000000" w:rsidRPr="00000000">
              <w:rPr>
                <w:rtl w:val="0"/>
              </w:rPr>
            </w:r>
          </w:p>
        </w:tc>
        <w:tc>
          <w:tcPr/>
          <w:p w:rsidR="00000000" w:rsidDel="00000000" w:rsidP="00000000" w:rsidRDefault="00000000" w:rsidRPr="00000000" w14:paraId="000002AD">
            <w:pPr>
              <w:rPr/>
            </w:pPr>
            <w:r w:rsidDel="00000000" w:rsidR="00000000" w:rsidRPr="00000000">
              <w:rPr>
                <w:rtl w:val="0"/>
              </w:rPr>
            </w:r>
          </w:p>
        </w:tc>
      </w:tr>
      <w:tr>
        <w:trPr>
          <w:cantSplit w:val="0"/>
          <w:tblHeader w:val="0"/>
        </w:trPr>
        <w:tc>
          <w:tcPr/>
          <w:p w:rsidR="00000000" w:rsidDel="00000000" w:rsidP="00000000" w:rsidRDefault="00000000" w:rsidRPr="00000000" w14:paraId="000002AE">
            <w:pPr>
              <w:rPr/>
            </w:pPr>
            <w:r w:rsidDel="00000000" w:rsidR="00000000" w:rsidRPr="00000000">
              <w:rPr>
                <w:rtl w:val="0"/>
              </w:rPr>
              <w:t xml:space="preserve">15</w:t>
            </w:r>
          </w:p>
        </w:tc>
        <w:tc>
          <w:tcPr>
            <w:gridSpan w:val="3"/>
          </w:tcPr>
          <w:p w:rsidR="00000000" w:rsidDel="00000000" w:rsidP="00000000" w:rsidRDefault="00000000" w:rsidRPr="00000000" w14:paraId="000002AF">
            <w:pPr>
              <w:rPr/>
            </w:pPr>
            <w:r w:rsidDel="00000000" w:rsidR="00000000" w:rsidRPr="00000000">
              <w:rPr>
                <w:rtl w:val="0"/>
              </w:rPr>
              <w:t xml:space="preserve">Total (11 + 12 + 13 + 14)</w:t>
            </w:r>
          </w:p>
        </w:tc>
        <w:tc>
          <w:tcPr>
            <w:vAlign w:val="bottom"/>
          </w:tcPr>
          <w:p w:rsidR="00000000" w:rsidDel="00000000" w:rsidP="00000000" w:rsidRDefault="00000000" w:rsidRPr="00000000" w14:paraId="000002B2">
            <w:pPr>
              <w:rPr>
                <w:b w:val="1"/>
              </w:rPr>
            </w:pPr>
            <w:r w:rsidDel="00000000" w:rsidR="00000000" w:rsidRPr="00000000">
              <w:rPr>
                <w:rFonts w:ascii="Calibri" w:cs="Calibri" w:eastAsia="Calibri" w:hAnsi="Calibri"/>
                <w:color w:val="000000"/>
                <w:rtl w:val="0"/>
              </w:rPr>
              <w:t xml:space="preserve">-0.054</w:t>
            </w:r>
            <w:r w:rsidDel="00000000" w:rsidR="00000000" w:rsidRPr="00000000">
              <w:rPr>
                <w:rtl w:val="0"/>
              </w:rPr>
            </w:r>
          </w:p>
        </w:tc>
        <w:tc>
          <w:tcPr/>
          <w:p w:rsidR="00000000" w:rsidDel="00000000" w:rsidP="00000000" w:rsidRDefault="00000000" w:rsidRPr="00000000" w14:paraId="000002B3">
            <w:pPr>
              <w:rPr>
                <w:b w:val="1"/>
              </w:rPr>
            </w:pPr>
            <w:r w:rsidDel="00000000" w:rsidR="00000000" w:rsidRPr="00000000">
              <w:rPr>
                <w:rtl w:val="0"/>
              </w:rPr>
            </w:r>
          </w:p>
        </w:tc>
        <w:tc>
          <w:tcPr>
            <w:vAlign w:val="bottom"/>
          </w:tcPr>
          <w:p w:rsidR="00000000" w:rsidDel="00000000" w:rsidP="00000000" w:rsidRDefault="00000000" w:rsidRPr="00000000" w14:paraId="000002B4">
            <w:pPr>
              <w:rPr>
                <w:b w:val="1"/>
              </w:rPr>
            </w:pPr>
            <w:r w:rsidDel="00000000" w:rsidR="00000000" w:rsidRPr="00000000">
              <w:rPr>
                <w:rFonts w:ascii="Calibri" w:cs="Calibri" w:eastAsia="Calibri" w:hAnsi="Calibri"/>
                <w:color w:val="000000"/>
                <w:rtl w:val="0"/>
              </w:rPr>
              <w:t xml:space="preserve">-0.215</w:t>
            </w:r>
            <w:r w:rsidDel="00000000" w:rsidR="00000000" w:rsidRPr="00000000">
              <w:rPr>
                <w:rtl w:val="0"/>
              </w:rPr>
            </w:r>
          </w:p>
        </w:tc>
        <w:tc>
          <w:tcPr>
            <w:vAlign w:val="bottom"/>
          </w:tcPr>
          <w:p w:rsidR="00000000" w:rsidDel="00000000" w:rsidP="00000000" w:rsidRDefault="00000000" w:rsidRPr="00000000" w14:paraId="000002B5">
            <w:pPr>
              <w:rPr>
                <w:b w:val="1"/>
              </w:rPr>
            </w:pPr>
            <w:r w:rsidDel="00000000" w:rsidR="00000000" w:rsidRPr="00000000">
              <w:rPr>
                <w:rFonts w:ascii="Calibri" w:cs="Calibri" w:eastAsia="Calibri" w:hAnsi="Calibri"/>
                <w:color w:val="000000"/>
                <w:rtl w:val="0"/>
              </w:rPr>
              <w:t xml:space="preserve">0.066</w:t>
            </w:r>
            <w:r w:rsidDel="00000000" w:rsidR="00000000" w:rsidRPr="00000000">
              <w:rPr>
                <w:rtl w:val="0"/>
              </w:rPr>
            </w:r>
          </w:p>
        </w:tc>
        <w:tc>
          <w:tcPr/>
          <w:p w:rsidR="00000000" w:rsidDel="00000000" w:rsidP="00000000" w:rsidRDefault="00000000" w:rsidRPr="00000000" w14:paraId="000002B6">
            <w:pPr>
              <w:rPr/>
            </w:pPr>
            <w:r w:rsidDel="00000000" w:rsidR="00000000" w:rsidRPr="00000000">
              <w:rPr>
                <w:rtl w:val="0"/>
              </w:rPr>
            </w:r>
          </w:p>
        </w:tc>
      </w:tr>
      <w:tr>
        <w:trPr>
          <w:cantSplit w:val="0"/>
          <w:tblHeader w:val="0"/>
        </w:trPr>
        <w:tc>
          <w:tcPr/>
          <w:p w:rsidR="00000000" w:rsidDel="00000000" w:rsidP="00000000" w:rsidRDefault="00000000" w:rsidRPr="00000000" w14:paraId="000002B7">
            <w:pPr>
              <w:rPr/>
            </w:pPr>
            <w:r w:rsidDel="00000000" w:rsidR="00000000" w:rsidRPr="00000000">
              <w:rPr>
                <w:rtl w:val="0"/>
              </w:rPr>
              <w:t xml:space="preserve">16</w:t>
            </w:r>
          </w:p>
        </w:tc>
        <w:tc>
          <w:tcPr>
            <w:gridSpan w:val="3"/>
          </w:tcPr>
          <w:p w:rsidR="00000000" w:rsidDel="00000000" w:rsidP="00000000" w:rsidRDefault="00000000" w:rsidRPr="00000000" w14:paraId="000002B8">
            <w:pPr>
              <w:rPr/>
            </w:pPr>
            <w:r w:rsidDel="00000000" w:rsidR="00000000" w:rsidRPr="00000000">
              <w:rPr>
                <w:rtl w:val="0"/>
              </w:rPr>
              <w:t xml:space="preserve">Proportion mediated (15 / 15 + 6)</w:t>
            </w:r>
          </w:p>
        </w:tc>
        <w:tc>
          <w:tcPr>
            <w:vAlign w:val="bottom"/>
          </w:tcPr>
          <w:p w:rsidR="00000000" w:rsidDel="00000000" w:rsidP="00000000" w:rsidRDefault="00000000" w:rsidRPr="00000000" w14:paraId="000002BB">
            <w:pPr>
              <w:rPr>
                <w:b w:val="1"/>
              </w:rPr>
            </w:pPr>
            <w:r w:rsidDel="00000000" w:rsidR="00000000" w:rsidRPr="00000000">
              <w:rPr>
                <w:b w:val="1"/>
                <w:rtl w:val="0"/>
              </w:rPr>
              <w:t xml:space="preserve">-</w:t>
            </w:r>
          </w:p>
        </w:tc>
        <w:tc>
          <w:tcPr/>
          <w:p w:rsidR="00000000" w:rsidDel="00000000" w:rsidP="00000000" w:rsidRDefault="00000000" w:rsidRPr="00000000" w14:paraId="000002BC">
            <w:pPr>
              <w:rPr>
                <w:b w:val="1"/>
              </w:rPr>
            </w:pPr>
            <w:r w:rsidDel="00000000" w:rsidR="00000000" w:rsidRPr="00000000">
              <w:rPr>
                <w:rtl w:val="0"/>
              </w:rPr>
            </w:r>
          </w:p>
        </w:tc>
        <w:tc>
          <w:tcPr>
            <w:vAlign w:val="bottom"/>
          </w:tcPr>
          <w:p w:rsidR="00000000" w:rsidDel="00000000" w:rsidP="00000000" w:rsidRDefault="00000000" w:rsidRPr="00000000" w14:paraId="000002BD">
            <w:pPr>
              <w:rPr>
                <w:b w:val="1"/>
              </w:rPr>
            </w:pPr>
            <w:r w:rsidDel="00000000" w:rsidR="00000000" w:rsidRPr="00000000">
              <w:rPr>
                <w:b w:val="1"/>
                <w:rtl w:val="0"/>
              </w:rPr>
              <w:t xml:space="preserve">-</w:t>
            </w:r>
          </w:p>
        </w:tc>
        <w:tc>
          <w:tcPr>
            <w:vAlign w:val="bottom"/>
          </w:tcPr>
          <w:p w:rsidR="00000000" w:rsidDel="00000000" w:rsidP="00000000" w:rsidRDefault="00000000" w:rsidRPr="00000000" w14:paraId="000002BE">
            <w:pPr>
              <w:rPr>
                <w:b w:val="1"/>
              </w:rPr>
            </w:pPr>
            <w:r w:rsidDel="00000000" w:rsidR="00000000" w:rsidRPr="00000000">
              <w:rPr>
                <w:b w:val="1"/>
                <w:rtl w:val="0"/>
              </w:rPr>
              <w:t xml:space="preserve">-</w:t>
            </w:r>
          </w:p>
        </w:tc>
        <w:tc>
          <w:tcPr/>
          <w:p w:rsidR="00000000" w:rsidDel="00000000" w:rsidP="00000000" w:rsidRDefault="00000000" w:rsidRPr="00000000" w14:paraId="000002BF">
            <w:pPr>
              <w:rPr/>
            </w:pPr>
            <w:r w:rsidDel="00000000" w:rsidR="00000000" w:rsidRPr="00000000">
              <w:rPr>
                <w:rtl w:val="0"/>
              </w:rPr>
            </w:r>
          </w:p>
        </w:tc>
      </w:tr>
    </w:tbl>
    <w:p w:rsidR="00000000" w:rsidDel="00000000" w:rsidP="00000000" w:rsidRDefault="00000000" w:rsidRPr="00000000" w14:paraId="000002C0">
      <w:pPr>
        <w:rPr/>
      </w:pPr>
      <w:r w:rsidDel="00000000" w:rsidR="00000000" w:rsidRPr="00000000">
        <w:rPr>
          <w:rtl w:val="0"/>
        </w:rPr>
        <w:tab/>
        <w:tab/>
        <w:tab/>
        <w:tab/>
      </w:r>
    </w:p>
    <w:p w:rsidR="00000000" w:rsidDel="00000000" w:rsidP="00000000" w:rsidRDefault="00000000" w:rsidRPr="00000000" w14:paraId="000002C1">
      <w:pPr>
        <w:rPr/>
      </w:pPr>
      <w:r w:rsidDel="00000000" w:rsidR="00000000" w:rsidRPr="00000000">
        <w:rPr>
          <w:rtl w:val="0"/>
        </w:rPr>
        <w:tab/>
        <w:tab/>
        <w:tab/>
      </w:r>
    </w:p>
    <w:sectPr>
      <w:pgSz w:h="11906" w:w="16838" w:orient="landscape"/>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nl-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CE231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AAKvZA3vx7N0Kx0r1vFYnTRHHA==">AMUW2mVcUt9b4mn6UQzE9xBrMkPlivirFY8CtAAaSPZxCEbE7AEZeL2FPpZPjItC4Hprn0X/2X1EFMH6aZJs3eOrKKH1zqey1LVjyZHm8RbK3o3yqv0w1vU=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2022-02-10T09:16:00Z</dcterms:created>
  <dc:creator>Ymkje Anna de Vries</dc:creator>
</cp:coreProperties>
</file>