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6F9" w:rsidRPr="00AA26F9" w:rsidRDefault="00AA26F9">
      <w:pPr>
        <w:rPr>
          <w:rFonts w:asciiTheme="majorBidi" w:hAnsiTheme="majorBidi" w:cstheme="majorBidi"/>
          <w:sz w:val="24"/>
          <w:szCs w:val="24"/>
        </w:rPr>
      </w:pPr>
      <w:bookmarkStart w:id="0" w:name="_GoBack"/>
      <w:r w:rsidRPr="00AA26F9">
        <w:rPr>
          <w:rFonts w:asciiTheme="majorBidi" w:hAnsiTheme="majorBidi" w:cstheme="majorBidi"/>
          <w:sz w:val="24"/>
          <w:szCs w:val="24"/>
        </w:rPr>
        <w:t>Table of Abbreviations for table 1 and table 2</w:t>
      </w:r>
    </w:p>
    <w:tbl>
      <w:tblPr>
        <w:tblW w:w="11860" w:type="dxa"/>
        <w:tblLook w:val="04A0" w:firstRow="1" w:lastRow="0" w:firstColumn="1" w:lastColumn="0" w:noHBand="0" w:noVBand="1"/>
      </w:tblPr>
      <w:tblGrid>
        <w:gridCol w:w="3280"/>
        <w:gridCol w:w="8580"/>
      </w:tblGrid>
      <w:tr w:rsidR="0051208D" w:rsidRPr="00DE49ED" w:rsidTr="004C15CA">
        <w:trPr>
          <w:trHeight w:val="28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Table of Abbreviations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GB"/>
              </w:rPr>
              <w:t>Full terms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ADS-K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Allgemeine Depressions Skala (German version of CESD)</w:t>
            </w:r>
          </w:p>
        </w:tc>
      </w:tr>
      <w:tr w:rsidR="0051208D" w:rsidRPr="00DE49ED" w:rsidTr="004C15C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AKUADS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Aga Khan University Anxiety and Depression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BAI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Beck Anxiety Inventory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BDI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Beck Depression Inventory                                                    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BDI-II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Beck Depression Inventory-Second Edition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BDI-FS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Beck Depression Inventory Fast Screen               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Beck Depression Scale                              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BHQ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Brief Patient Health Questionnaire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BSSQ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Brief Symptom Severity Questionnaire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BPDS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Bromley Postnatal Depression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BSI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C11BC5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Brief Symptom Inventory (</w:t>
            </w:r>
            <w:r w:rsidR="0035458A"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BSI)</w:t>
            </w:r>
            <w:r w:rsidR="0051208D"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.</w:t>
            </w:r>
          </w:p>
        </w:tc>
      </w:tr>
      <w:tr w:rsidR="0051208D" w:rsidRPr="00DE49ED" w:rsidTr="004C15CA">
        <w:trPr>
          <w:trHeight w:val="252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Clinical Diagnosis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CDRS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Children’s Depression Rating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CDRS-R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Children's Depression Rating Scale-Revised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CES-D                                                       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Centre for Epidemiological Studies Depression Scale.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CES-DMS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C11BC5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Centre</w:t>
            </w:r>
            <w:r w:rsidR="0051208D"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for Epidemiologic Studies Depressed Mood Scale.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CHQ-12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Chinese Health Questionnaire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CIDI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Composite International Diagnostic Interview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CIDI-D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Composite International Diagnostic Interview-Depression module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CIS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Clinical Interview Schedule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CIDI-SF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Composite International Diagnostic Interview-Short Form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CIS-R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Clinical Interview Schedule-Revised</w:t>
            </w:r>
          </w:p>
        </w:tc>
      </w:tr>
      <w:tr w:rsidR="0051208D" w:rsidRPr="00DE49ED" w:rsidTr="004C15CA">
        <w:trPr>
          <w:trHeight w:val="277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DIS 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Diagnostic Interview Schedules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CRQS 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Clinician-Rated Questionnaire Scales.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DACL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Depression Adjective Checklist</w:t>
            </w:r>
          </w:p>
        </w:tc>
      </w:tr>
      <w:tr w:rsidR="0051208D" w:rsidRPr="00DE49ED" w:rsidTr="004C15CA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DASS-21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Depression Anxiety Stress Scales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DASS-42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Depression Anxiety Stress Scale-42 item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lastRenderedPageBreak/>
              <w:t>DIGS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Diagnostic Criteria for Genetic Studies.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DDI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Depression Detailed Inventory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DIS-IV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Diagnostic Interview Schedule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DPI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Diagnostic Psychiatric Interview.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DSM-IV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Diagnostic and Statistical Manual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DSM IV-TR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Diagnostic and Statistical Manual of Mental Disorders Text Revision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DSS 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Daily Scoring System.</w:t>
            </w:r>
          </w:p>
        </w:tc>
      </w:tr>
      <w:tr w:rsidR="0051208D" w:rsidRPr="00DE49ED" w:rsidTr="004C15CA">
        <w:trPr>
          <w:trHeight w:val="25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DSSI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Delusion-States-Symptoms Inventory Anxiety and Depression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DSSI-7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7-item depression subscale of DSSI.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Edinburgh Postpartum Depression Scale.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FDA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Formal Diagnostic Assessment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GHQ-12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General Health Questionnaire -12 item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GHQ-28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General Health Questionnaire-28 item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GHQ-30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General Health Questionnaire-30 item.</w:t>
            </w:r>
          </w:p>
        </w:tc>
      </w:tr>
      <w:tr w:rsidR="00DA7BA8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BA8" w:rsidRPr="00DE49ED" w:rsidRDefault="00DA7BA8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hAnsiTheme="majorBidi" w:cstheme="majorBidi"/>
                <w:color w:val="2E2E2E"/>
                <w:sz w:val="24"/>
                <w:szCs w:val="24"/>
              </w:rPr>
              <w:t>GHQ-20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BA8" w:rsidRPr="00DE49ED" w:rsidRDefault="00DA7BA8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hAnsiTheme="majorBidi" w:cstheme="majorBidi"/>
                <w:color w:val="2E2E2E"/>
                <w:sz w:val="24"/>
                <w:szCs w:val="24"/>
              </w:rPr>
              <w:t>General Health Questionnaire-20 item</w:t>
            </w:r>
          </w:p>
        </w:tc>
      </w:tr>
      <w:tr w:rsidR="00EB7D1E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7D1E" w:rsidRPr="00DE49ED" w:rsidRDefault="00EB7D1E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GADS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D1E" w:rsidRPr="00DE49ED" w:rsidRDefault="00EB7D1E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Goldberg Anxiety and Depression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HADS  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Hospital Anxiety and Depression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HADS-D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Hospital Anxiety and Depression Scale-Depression Scale</w:t>
            </w:r>
          </w:p>
        </w:tc>
      </w:tr>
      <w:tr w:rsidR="00DA7BA8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BA8" w:rsidRPr="00DE49ED" w:rsidRDefault="00DA7BA8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HAS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BA8" w:rsidRPr="00DE49ED" w:rsidRDefault="00DA7BA8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Hamilton Anxiety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HDRS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Hamilton Depression Rating Scale.</w:t>
            </w:r>
          </w:p>
        </w:tc>
      </w:tr>
      <w:tr w:rsidR="0051208D" w:rsidRPr="00DE49ED" w:rsidTr="004C15CA">
        <w:trPr>
          <w:trHeight w:val="21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HRSD-17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Hamilton Rating Scale for Depression for a Clinical Syndrome using Structured Diagnostic Interviews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HSCL-8, HSCL-15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Subsets of the Hopkins Symptoms Checklist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HSCL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Hopkins Symptom Checklist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HSCL-25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Hopkins Symptom Checklist-25.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IACLIDE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Inventory of the Clinical Evaluation of Depressions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ICD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The International Classification of Diseases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ICD-9-CM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Ninth Edition of the International Classification of Diseases' Clinical Modification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ICD-10.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Tenth Edition of the International Classification of Diseases (ICD-10).</w:t>
            </w:r>
          </w:p>
        </w:tc>
      </w:tr>
      <w:tr w:rsidR="0051208D" w:rsidRPr="00DE49ED" w:rsidTr="004C15CA">
        <w:trPr>
          <w:trHeight w:val="52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lastRenderedPageBreak/>
              <w:t xml:space="preserve">IC-10 PCVC                                               </w:t>
            </w:r>
            <w:r w:rsidR="00C11BC5"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International Classification of Diseases10 Primary Care Version Criteria.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IDD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Inventory to Diagnose Depression.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IDQ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Investigator-Developed Questionnaire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Inventory for Depression  Symptomatology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K6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Kessler 6-item Psychological Distress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K-10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Kessler Psychological Distress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KGB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Kennerley and Gath Maternity Blues Assessment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MADRS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Montgomery-Asberg Depression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MINI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Mini International Neuropsychiatric Interview.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MMI 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Modified Malaise Inventory score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OGTT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Oral Tolerance Glucose Test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PCEMD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Primary Care Evaluation of Mental Disorders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PDQ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Pitt Depression Questionnaire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PDRS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Postpartum Depression Risk Schedule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Postpartum Depression Scale.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PDSS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Postpartum Depression Screening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PDSS-S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Postpartum Depression Screening Scale- Spanish</w:t>
            </w:r>
          </w:p>
        </w:tc>
      </w:tr>
      <w:tr w:rsidR="002A2EFA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2EFA" w:rsidRPr="00DE49ED" w:rsidRDefault="002A2EF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PDSS-SF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2EFA" w:rsidRPr="00DE49ED" w:rsidRDefault="002A2EF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Postpartum Depression Screening Scale-Short Form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PEDQ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2A2EF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Postpart</w:t>
            </w:r>
            <w:r w:rsidR="002A2EFA"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um</w:t>
            </w: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Emotional Disorders Questionnaire.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PHQ-2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Patient Health Questionnaire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PHQ-9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Patient Health Questionnaire Depression Module.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POMS-D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Profile of Mood States’ Subscale for Depression-Dejection.</w:t>
            </w:r>
          </w:p>
        </w:tc>
      </w:tr>
      <w:tr w:rsidR="0051208D" w:rsidRPr="00DE49ED" w:rsidTr="004C15CA">
        <w:trPr>
          <w:trHeight w:val="289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PRAQ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Pregnancy Related Anxiety Questionnaire.                                          </w:t>
            </w:r>
          </w:p>
        </w:tc>
      </w:tr>
      <w:tr w:rsidR="00D56A91" w:rsidRPr="00DE49ED" w:rsidTr="004C15CA">
        <w:trPr>
          <w:trHeight w:val="289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A91" w:rsidRPr="00DE49ED" w:rsidRDefault="00D56A91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PRQ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A91" w:rsidRPr="00DE49ED" w:rsidRDefault="00D56A91" w:rsidP="00D56A9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Pregnancy Risk Questionnaire </w:t>
            </w:r>
          </w:p>
        </w:tc>
      </w:tr>
      <w:tr w:rsidR="0051208D" w:rsidRPr="00DE49ED" w:rsidTr="004C15CA">
        <w:trPr>
          <w:trHeight w:val="323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PRIME‐MD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Primary Care Evaluation of Mental Disorders.                          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PSRS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Pregnancy Stress Rating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PSS-SR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 </w:t>
            </w:r>
            <w:r w:rsidR="008F2064"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PTSD Symptom Scale – Self‐Report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PTSD-SS-SRQ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Post-Traumatic Stress Disorder Symptom Scale Self-Report-Questionnaire.</w:t>
            </w:r>
          </w:p>
        </w:tc>
      </w:tr>
      <w:tr w:rsidR="004C15CA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5CA" w:rsidRPr="00DE49ED" w:rsidRDefault="004C15C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hAnsiTheme="majorBidi" w:cstheme="majorBidi"/>
                <w:i/>
                <w:iCs/>
                <w:color w:val="333333"/>
                <w:sz w:val="24"/>
                <w:szCs w:val="24"/>
                <w:shd w:val="clear" w:color="auto" w:fill="FCFCFC"/>
              </w:rPr>
              <w:lastRenderedPageBreak/>
              <w:t>PQB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5CA" w:rsidRPr="00DE49ED" w:rsidRDefault="004C15C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CFCFC"/>
              </w:rPr>
              <w:t> Podromal Questionnaire Brief version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RDC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Research Diagnostic Criteria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SADS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Schedule for Affective Disorders and Schizophrenia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SC-90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Symptom Checklist 90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SCAN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Schedule for Clinical Assessment in Neuropsychiatry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Structured Clinical Interviews       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SCI/CD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Structured Clinical Interview / Clinical Diagnosis.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SCL-A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Symptom-Checklist -Anxiety (Hopkins)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SCL-8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Symptom-Checklist-8 (Hopkins)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SCL-90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Symptom Checklist-90 Depression Subscale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SCL-90-R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Symptom Distress Check List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SCL-92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Symptoms Checklist-92 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Self-Rating Depression Scale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SDAS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Spanier Dyadic Adjustment Scale-7</w:t>
            </w:r>
          </w:p>
        </w:tc>
      </w:tr>
      <w:tr w:rsidR="0051208D" w:rsidRPr="00DE49ED" w:rsidTr="004C15CA">
        <w:trPr>
          <w:trHeight w:val="52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SF36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Short Form 36 Mental Health Subscale (revised to conﬁrm the diagnosis of postnatal depression.)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SRDS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Self-Rating Scale for Depression.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Structured Interviews</w:t>
            </w:r>
          </w:p>
        </w:tc>
      </w:tr>
      <w:tr w:rsidR="0051208D" w:rsidRPr="00DE49ED" w:rsidTr="004C15CA">
        <w:trPr>
          <w:trHeight w:val="52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SIGH-ADS29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Structured Interview Guide for the Hamilton Depression Rating Scale-Seasonal Affective Disorder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SI-ICD 10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Structured Interview for ICD-10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SPI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Standard Psychiatric Interview </w:t>
            </w:r>
          </w:p>
        </w:tc>
      </w:tr>
      <w:tr w:rsidR="0051208D" w:rsidRPr="00DE49ED" w:rsidTr="004C15CA">
        <w:trPr>
          <w:trHeight w:val="255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S-R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Self-Report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SRDS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Self-Rating Scale for Depression.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SRQ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Self-Reporting Questionnaire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SRQ-20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WHO Self-Reporting Questionnaire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SRQ-25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Self-reporting Questionnaire-25                                                   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SSI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Semi-Structured Interviews</w:t>
            </w:r>
          </w:p>
        </w:tc>
      </w:tr>
      <w:tr w:rsidR="0051208D" w:rsidRPr="00DE49ED" w:rsidTr="004C15CA">
        <w:trPr>
          <w:trHeight w:val="27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SSQ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08D" w:rsidRPr="00DE49ED" w:rsidRDefault="0051208D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Shona Symptom Questionnaire </w:t>
            </w:r>
          </w:p>
        </w:tc>
      </w:tr>
      <w:tr w:rsidR="004C15CA" w:rsidRPr="00DE49ED" w:rsidTr="004C15CA">
        <w:trPr>
          <w:trHeight w:val="68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5CA" w:rsidRPr="00DE49ED" w:rsidRDefault="004C15C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5CA" w:rsidRPr="00DE49ED" w:rsidRDefault="004C15C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</w:tc>
      </w:tr>
      <w:tr w:rsidR="004C15CA" w:rsidRPr="00DE49ED" w:rsidTr="004C15CA">
        <w:trPr>
          <w:trHeight w:val="96"/>
        </w:trPr>
        <w:tc>
          <w:tcPr>
            <w:tcW w:w="3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5CA" w:rsidRPr="00DE49ED" w:rsidRDefault="004C15C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lastRenderedPageBreak/>
              <w:t>SSDS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5CA" w:rsidRPr="00DE49ED" w:rsidRDefault="004C15C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Siddiqui-Shah Depression Scale</w:t>
            </w:r>
          </w:p>
        </w:tc>
      </w:tr>
      <w:tr w:rsidR="004C15CA" w:rsidRPr="00DE49ED" w:rsidTr="004C15CA">
        <w:trPr>
          <w:trHeight w:val="68"/>
        </w:trPr>
        <w:tc>
          <w:tcPr>
            <w:tcW w:w="3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5CA" w:rsidRPr="00DE49ED" w:rsidRDefault="004C15C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TAS 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5CA" w:rsidRPr="00DE49ED" w:rsidRDefault="004C15CA" w:rsidP="0051208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DE49ED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Toronto Alexithymia Scale</w:t>
            </w:r>
          </w:p>
        </w:tc>
      </w:tr>
    </w:tbl>
    <w:p w:rsidR="004D1044" w:rsidRPr="00DE49ED" w:rsidRDefault="00AA26F9">
      <w:pPr>
        <w:rPr>
          <w:rFonts w:ascii="Times New Roman" w:eastAsia="Times New Roman" w:hAnsi="Times New Roman" w:cs="Times New Roman"/>
          <w:lang w:eastAsia="en-GB"/>
        </w:rPr>
      </w:pPr>
    </w:p>
    <w:sectPr w:rsidR="004D1044" w:rsidRPr="00DE49ED" w:rsidSect="005120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6F9" w:rsidRDefault="00AA26F9" w:rsidP="00AA26F9">
      <w:pPr>
        <w:spacing w:after="0" w:line="240" w:lineRule="auto"/>
      </w:pPr>
      <w:r>
        <w:separator/>
      </w:r>
    </w:p>
  </w:endnote>
  <w:endnote w:type="continuationSeparator" w:id="0">
    <w:p w:rsidR="00AA26F9" w:rsidRDefault="00AA26F9" w:rsidP="00AA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6F9" w:rsidRDefault="00AA26F9" w:rsidP="00AA26F9">
      <w:pPr>
        <w:spacing w:after="0" w:line="240" w:lineRule="auto"/>
      </w:pPr>
      <w:r>
        <w:separator/>
      </w:r>
    </w:p>
  </w:footnote>
  <w:footnote w:type="continuationSeparator" w:id="0">
    <w:p w:rsidR="00AA26F9" w:rsidRDefault="00AA26F9" w:rsidP="00AA2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8D"/>
    <w:rsid w:val="00033A8A"/>
    <w:rsid w:val="001E464D"/>
    <w:rsid w:val="002A2EFA"/>
    <w:rsid w:val="002C4B35"/>
    <w:rsid w:val="0035458A"/>
    <w:rsid w:val="004C15CA"/>
    <w:rsid w:val="0051208D"/>
    <w:rsid w:val="00641F82"/>
    <w:rsid w:val="007A4DA6"/>
    <w:rsid w:val="00897A0A"/>
    <w:rsid w:val="008C66FF"/>
    <w:rsid w:val="008F2064"/>
    <w:rsid w:val="00AA26F9"/>
    <w:rsid w:val="00C11BC5"/>
    <w:rsid w:val="00CB1CC0"/>
    <w:rsid w:val="00CD72D5"/>
    <w:rsid w:val="00D13FAB"/>
    <w:rsid w:val="00D56A91"/>
    <w:rsid w:val="00DA7BA8"/>
    <w:rsid w:val="00DE3E67"/>
    <w:rsid w:val="00DE49ED"/>
    <w:rsid w:val="00E26A51"/>
    <w:rsid w:val="00EB7D1E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06C4B"/>
  <w15:chartTrackingRefBased/>
  <w15:docId w15:val="{AADA078D-1B9F-498C-BB3E-99150A1D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64F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B7D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26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6F9"/>
  </w:style>
  <w:style w:type="paragraph" w:styleId="Footer">
    <w:name w:val="footer"/>
    <w:basedOn w:val="Normal"/>
    <w:link w:val="FooterChar"/>
    <w:uiPriority w:val="99"/>
    <w:unhideWhenUsed/>
    <w:rsid w:val="00AA26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Khalood Al Abri</dc:creator>
  <cp:keywords/>
  <dc:description/>
  <cp:lastModifiedBy>Khalood Al Abri</cp:lastModifiedBy>
  <cp:revision>4</cp:revision>
  <dcterms:created xsi:type="dcterms:W3CDTF">2022-05-05T17:02:00Z</dcterms:created>
  <dcterms:modified xsi:type="dcterms:W3CDTF">2022-11-17T11:05:00Z</dcterms:modified>
</cp:coreProperties>
</file>