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08DEF" w14:textId="77777777" w:rsidR="00ED276A" w:rsidRPr="00563D7E" w:rsidRDefault="00ED276A" w:rsidP="00ED276A">
      <w:pPr>
        <w:spacing w:line="48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563D7E">
        <w:rPr>
          <w:rFonts w:ascii="Times New Roman" w:hAnsi="Times New Roman" w:cs="Times New Roman"/>
          <w:b/>
          <w:bCs/>
          <w:lang w:val="en-US"/>
        </w:rPr>
        <w:t>Supplementary Material</w:t>
      </w:r>
    </w:p>
    <w:p w14:paraId="7111C910" w14:textId="77777777" w:rsidR="00ED276A" w:rsidRPr="00BA3B78" w:rsidRDefault="00ED276A" w:rsidP="00ED276A">
      <w:pPr>
        <w:rPr>
          <w:rFonts w:ascii="Times New Roman" w:hAnsi="Times New Roman" w:cs="Times New Roman"/>
          <w:color w:val="000000" w:themeColor="text1"/>
        </w:rPr>
      </w:pPr>
      <w:r w:rsidRPr="00FD2069">
        <w:rPr>
          <w:rFonts w:ascii="Times New Roman" w:hAnsi="Times New Roman" w:cs="Times New Roman"/>
          <w:color w:val="000000" w:themeColor="text1"/>
        </w:rPr>
        <w:t>Table</w:t>
      </w:r>
      <w:r>
        <w:rPr>
          <w:rFonts w:ascii="Times New Roman" w:hAnsi="Times New Roman" w:cs="Times New Roman"/>
          <w:color w:val="000000" w:themeColor="text1"/>
        </w:rPr>
        <w:t>S1</w:t>
      </w:r>
      <w:r w:rsidRPr="00FD2069">
        <w:rPr>
          <w:rFonts w:ascii="Times New Roman" w:hAnsi="Times New Roman" w:cs="Times New Roman"/>
          <w:color w:val="000000" w:themeColor="text1"/>
        </w:rPr>
        <w:t>.</w:t>
      </w:r>
      <w:r>
        <w:rPr>
          <w:rFonts w:ascii="Times New Roman" w:hAnsi="Times New Roman" w:cs="Times New Roman"/>
          <w:color w:val="000000" w:themeColor="text1"/>
        </w:rPr>
        <w:t xml:space="preserve"> Post Model Fit Estimation: Trajectories of Conduct Problems</w:t>
      </w:r>
    </w:p>
    <w:tbl>
      <w:tblPr>
        <w:tblStyle w:val="LightShading"/>
        <w:tblW w:w="6790" w:type="dxa"/>
        <w:tblLook w:val="04A0" w:firstRow="1" w:lastRow="0" w:firstColumn="1" w:lastColumn="0" w:noHBand="0" w:noVBand="1"/>
      </w:tblPr>
      <w:tblGrid>
        <w:gridCol w:w="1413"/>
        <w:gridCol w:w="3251"/>
        <w:gridCol w:w="2126"/>
      </w:tblGrid>
      <w:tr w:rsidR="00ED276A" w:rsidRPr="00BA3B78" w14:paraId="1A045463" w14:textId="77777777" w:rsidTr="007A16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auto"/>
          </w:tcPr>
          <w:p w14:paraId="525B5057" w14:textId="77777777" w:rsidR="00ED276A" w:rsidRPr="002A167B" w:rsidRDefault="00ED276A" w:rsidP="007A16C1">
            <w:pPr>
              <w:spacing w:line="259" w:lineRule="auto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2A167B"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Trajectory Group </w:t>
            </w:r>
          </w:p>
        </w:tc>
        <w:tc>
          <w:tcPr>
            <w:tcW w:w="3251" w:type="dxa"/>
            <w:shd w:val="clear" w:color="auto" w:fill="auto"/>
          </w:tcPr>
          <w:p w14:paraId="1425F83E" w14:textId="77777777" w:rsidR="00ED276A" w:rsidRPr="002A167B" w:rsidRDefault="00ED276A" w:rsidP="007A16C1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2A167B">
              <w:rPr>
                <w:rFonts w:ascii="Times New Roman" w:hAnsi="Times New Roman" w:cs="Times New Roman"/>
                <w:b w:val="0"/>
                <w:color w:val="000000" w:themeColor="text1"/>
              </w:rPr>
              <w:t>Average Posterior Probability of Group Membership</w:t>
            </w:r>
          </w:p>
        </w:tc>
        <w:tc>
          <w:tcPr>
            <w:tcW w:w="2126" w:type="dxa"/>
            <w:shd w:val="clear" w:color="auto" w:fill="auto"/>
          </w:tcPr>
          <w:p w14:paraId="0FB125D0" w14:textId="77777777" w:rsidR="00ED276A" w:rsidRPr="002A167B" w:rsidRDefault="00ED276A" w:rsidP="007A16C1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2A167B">
              <w:rPr>
                <w:rFonts w:ascii="Times New Roman" w:hAnsi="Times New Roman" w:cs="Times New Roman"/>
                <w:b w:val="0"/>
                <w:color w:val="000000" w:themeColor="text1"/>
              </w:rPr>
              <w:t>Odds of Correct Classification</w:t>
            </w:r>
          </w:p>
        </w:tc>
      </w:tr>
      <w:tr w:rsidR="00ED276A" w:rsidRPr="00BA3B78" w14:paraId="10BE7844" w14:textId="77777777" w:rsidTr="007A1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auto"/>
          </w:tcPr>
          <w:p w14:paraId="332619CE" w14:textId="77777777" w:rsidR="00ED276A" w:rsidRPr="002A167B" w:rsidRDefault="00ED276A" w:rsidP="007A16C1">
            <w:pPr>
              <w:spacing w:line="259" w:lineRule="auto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2A167B">
              <w:rPr>
                <w:rFonts w:ascii="Times New Roman" w:hAnsi="Times New Roman" w:cs="Times New Roman"/>
                <w:b w:val="0"/>
                <w:color w:val="000000" w:themeColor="text1"/>
              </w:rPr>
              <w:t>1</w:t>
            </w:r>
          </w:p>
        </w:tc>
        <w:tc>
          <w:tcPr>
            <w:tcW w:w="3251" w:type="dxa"/>
            <w:shd w:val="clear" w:color="auto" w:fill="auto"/>
          </w:tcPr>
          <w:p w14:paraId="57B8C462" w14:textId="77777777" w:rsidR="00ED276A" w:rsidRPr="00BA3B78" w:rsidRDefault="00ED276A" w:rsidP="007A16C1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69</w:t>
            </w:r>
            <w:r w:rsidRPr="00FD2069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14:paraId="6652C78E" w14:textId="77777777" w:rsidR="00ED276A" w:rsidRPr="00BA3B78" w:rsidRDefault="00ED276A" w:rsidP="007A16C1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24</w:t>
            </w:r>
            <w:r w:rsidRPr="00BA3B78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ED276A" w:rsidRPr="00BA3B78" w14:paraId="7CD27ADB" w14:textId="77777777" w:rsidTr="007A16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auto"/>
          </w:tcPr>
          <w:p w14:paraId="76188ED5" w14:textId="77777777" w:rsidR="00ED276A" w:rsidRPr="002A167B" w:rsidRDefault="00ED276A" w:rsidP="007A16C1">
            <w:pPr>
              <w:spacing w:line="259" w:lineRule="auto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2A167B">
              <w:rPr>
                <w:rFonts w:ascii="Times New Roman" w:hAnsi="Times New Roman" w:cs="Times New Roman"/>
                <w:b w:val="0"/>
                <w:color w:val="000000" w:themeColor="text1"/>
              </w:rPr>
              <w:t>2</w:t>
            </w:r>
          </w:p>
        </w:tc>
        <w:tc>
          <w:tcPr>
            <w:tcW w:w="3251" w:type="dxa"/>
            <w:shd w:val="clear" w:color="auto" w:fill="auto"/>
          </w:tcPr>
          <w:p w14:paraId="272C822F" w14:textId="77777777" w:rsidR="00ED276A" w:rsidRPr="00BA3B78" w:rsidRDefault="00ED276A" w:rsidP="007A16C1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81</w:t>
            </w:r>
            <w:r w:rsidRPr="00BA3B78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718B01D7" w14:textId="77777777" w:rsidR="00ED276A" w:rsidRPr="00BA3B78" w:rsidRDefault="00ED276A" w:rsidP="007A16C1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24.6</w:t>
            </w:r>
          </w:p>
        </w:tc>
      </w:tr>
      <w:tr w:rsidR="00ED276A" w:rsidRPr="00BA3B78" w14:paraId="4CC90E3C" w14:textId="77777777" w:rsidTr="007A1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auto"/>
          </w:tcPr>
          <w:p w14:paraId="31C0172D" w14:textId="77777777" w:rsidR="00ED276A" w:rsidRPr="002A167B" w:rsidRDefault="00ED276A" w:rsidP="007A16C1">
            <w:pPr>
              <w:spacing w:line="259" w:lineRule="auto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2A167B">
              <w:rPr>
                <w:rFonts w:ascii="Times New Roman" w:hAnsi="Times New Roman" w:cs="Times New Roman"/>
                <w:b w:val="0"/>
                <w:color w:val="000000" w:themeColor="text1"/>
              </w:rPr>
              <w:t>3</w:t>
            </w:r>
          </w:p>
        </w:tc>
        <w:tc>
          <w:tcPr>
            <w:tcW w:w="3251" w:type="dxa"/>
            <w:shd w:val="clear" w:color="auto" w:fill="auto"/>
          </w:tcPr>
          <w:p w14:paraId="3145D751" w14:textId="77777777" w:rsidR="00ED276A" w:rsidRPr="00BA3B78" w:rsidRDefault="00ED276A" w:rsidP="007A16C1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BA3B78">
              <w:rPr>
                <w:rFonts w:ascii="Times New Roman" w:hAnsi="Times New Roman" w:cs="Times New Roman"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BA3B78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14:paraId="5F61FA38" w14:textId="77777777" w:rsidR="00ED276A" w:rsidRPr="00BA3B78" w:rsidRDefault="00ED276A" w:rsidP="007A16C1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236</w:t>
            </w:r>
            <w:r w:rsidRPr="00BA3B78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</w:tbl>
    <w:p w14:paraId="5833F01B" w14:textId="77777777" w:rsidR="00ED276A" w:rsidRPr="0010170D" w:rsidRDefault="00ED276A" w:rsidP="00ED276A">
      <w:pPr>
        <w:rPr>
          <w:rFonts w:ascii="Times New Roman" w:hAnsi="Times New Roman" w:cs="Times New Roman"/>
          <w:sz w:val="22"/>
          <w:szCs w:val="22"/>
        </w:rPr>
      </w:pPr>
      <w:r w:rsidRPr="0010170D">
        <w:rPr>
          <w:rFonts w:ascii="Times New Roman" w:hAnsi="Times New Roman" w:cs="Times New Roman"/>
          <w:sz w:val="22"/>
          <w:szCs w:val="22"/>
        </w:rPr>
        <w:t xml:space="preserve">Note: </w:t>
      </w:r>
      <w:r w:rsidRPr="0010170D">
        <w:rPr>
          <w:rFonts w:ascii="Times New Roman" w:hAnsi="Times New Roman" w:cs="Times New Roman"/>
          <w:i/>
          <w:iCs/>
          <w:sz w:val="22"/>
          <w:szCs w:val="22"/>
        </w:rPr>
        <w:t>N</w:t>
      </w:r>
      <w:r w:rsidRPr="0010170D">
        <w:rPr>
          <w:rFonts w:ascii="Times New Roman" w:hAnsi="Times New Roman" w:cs="Times New Roman"/>
          <w:sz w:val="22"/>
          <w:szCs w:val="22"/>
        </w:rPr>
        <w:t xml:space="preserve"> = 4691. Average Posterior Probability of Group Membership greater than 70 and an OCC greater than 5 represents a good model fit. </w:t>
      </w:r>
    </w:p>
    <w:p w14:paraId="5B8F339E" w14:textId="77777777" w:rsidR="00ED276A" w:rsidRDefault="00ED276A" w:rsidP="00ED276A">
      <w:pPr>
        <w:spacing w:line="480" w:lineRule="auto"/>
        <w:jc w:val="both"/>
        <w:rPr>
          <w:rFonts w:ascii="Times New Roman" w:hAnsi="Times New Roman" w:cs="Times New Roman"/>
        </w:rPr>
      </w:pPr>
    </w:p>
    <w:p w14:paraId="1FBC1F40" w14:textId="77777777" w:rsidR="00ED276A" w:rsidRPr="006E7786" w:rsidRDefault="00ED276A" w:rsidP="00ED276A">
      <w:pPr>
        <w:rPr>
          <w:rFonts w:ascii="Times New Roman" w:hAnsi="Times New Roman" w:cs="Times New Roman"/>
        </w:rPr>
      </w:pPr>
      <w:r w:rsidRPr="00071BF7">
        <w:rPr>
          <w:rFonts w:ascii="Times New Roman" w:hAnsi="Times New Roman" w:cs="Times New Roman"/>
        </w:rPr>
        <w:t>Table</w:t>
      </w:r>
      <w:r>
        <w:rPr>
          <w:rFonts w:ascii="Times New Roman" w:hAnsi="Times New Roman" w:cs="Times New Roman"/>
        </w:rPr>
        <w:t>S2. Trajectory Parameter Estimates: 3-Group Conduct Problems with Time-Varying Peer Problems</w:t>
      </w:r>
    </w:p>
    <w:tbl>
      <w:tblPr>
        <w:tblStyle w:val="PlainTable2"/>
        <w:tblW w:w="9634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589"/>
        <w:gridCol w:w="1531"/>
        <w:gridCol w:w="1415"/>
        <w:gridCol w:w="1560"/>
        <w:gridCol w:w="1984"/>
      </w:tblGrid>
      <w:tr w:rsidR="00ED276A" w:rsidRPr="006E7786" w14:paraId="6F2880F4" w14:textId="77777777" w:rsidTr="007A16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000000" w:themeColor="text1"/>
            </w:tcBorders>
            <w:shd w:val="clear" w:color="auto" w:fill="auto"/>
          </w:tcPr>
          <w:p w14:paraId="0F078E7A" w14:textId="77777777" w:rsidR="00ED276A" w:rsidRPr="00B9051F" w:rsidRDefault="00ED276A" w:rsidP="007A16C1">
            <w:pPr>
              <w:jc w:val="both"/>
              <w:rPr>
                <w:rFonts w:ascii="Times New Roman" w:hAnsi="Times New Roman" w:cs="Times New Roman"/>
              </w:rPr>
            </w:pPr>
            <w:r w:rsidRPr="00B9051F">
              <w:rPr>
                <w:rFonts w:ascii="Times New Roman" w:hAnsi="Times New Roman" w:cs="Times New Roman"/>
              </w:rPr>
              <w:t>Group</w:t>
            </w:r>
          </w:p>
        </w:tc>
        <w:tc>
          <w:tcPr>
            <w:tcW w:w="1589" w:type="dxa"/>
            <w:tcBorders>
              <w:top w:val="single" w:sz="4" w:space="0" w:color="auto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auto"/>
          </w:tcPr>
          <w:p w14:paraId="2FF1A8F3" w14:textId="77777777" w:rsidR="00ED276A" w:rsidRPr="00B9051F" w:rsidRDefault="00ED276A" w:rsidP="007A16C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051F">
              <w:rPr>
                <w:rFonts w:ascii="Times New Roman" w:hAnsi="Times New Roman" w:cs="Times New Roman"/>
              </w:rPr>
              <w:t>Parameter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auto"/>
          </w:tcPr>
          <w:p w14:paraId="64EB48D1" w14:textId="77777777" w:rsidR="00ED276A" w:rsidRPr="00B9051F" w:rsidRDefault="00ED276A" w:rsidP="007A16C1">
            <w:pPr>
              <w:ind w:left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051F">
              <w:rPr>
                <w:rFonts w:ascii="Times New Roman" w:hAnsi="Times New Roman" w:cs="Times New Roman"/>
              </w:rPr>
              <w:t>Estimate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auto"/>
          </w:tcPr>
          <w:p w14:paraId="31557243" w14:textId="77777777" w:rsidR="00ED276A" w:rsidRPr="00B9051F" w:rsidRDefault="00ED276A" w:rsidP="007A16C1">
            <w:pPr>
              <w:ind w:left="37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051F">
              <w:rPr>
                <w:rFonts w:ascii="Times New Roman" w:hAnsi="Times New Roman" w:cs="Times New Roman"/>
              </w:rPr>
              <w:t>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auto"/>
          </w:tcPr>
          <w:p w14:paraId="360D433E" w14:textId="77777777" w:rsidR="00ED276A" w:rsidRPr="00B9051F" w:rsidRDefault="00ED276A" w:rsidP="007A16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B9051F">
              <w:rPr>
                <w:rFonts w:ascii="Times New Roman" w:hAnsi="Times New Roman" w:cs="Times New Roman"/>
                <w:i/>
                <w:iCs/>
              </w:rPr>
              <w:t>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  <w:shd w:val="clear" w:color="auto" w:fill="auto"/>
          </w:tcPr>
          <w:p w14:paraId="35D95F44" w14:textId="77777777" w:rsidR="00ED276A" w:rsidRPr="00B9051F" w:rsidRDefault="00ED276A" w:rsidP="007A16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B9051F">
              <w:rPr>
                <w:rFonts w:ascii="Times New Roman" w:hAnsi="Times New Roman" w:cs="Times New Roman"/>
                <w:i/>
                <w:iCs/>
              </w:rPr>
              <w:t>p</w:t>
            </w:r>
          </w:p>
        </w:tc>
      </w:tr>
      <w:tr w:rsidR="00ED276A" w:rsidRPr="006E7786" w14:paraId="78CE0F29" w14:textId="77777777" w:rsidTr="007A1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14:paraId="7FE7F4E4" w14:textId="77777777" w:rsidR="00ED276A" w:rsidRPr="00B9051F" w:rsidRDefault="00ED276A" w:rsidP="007A16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Borders>
              <w:top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00AAD088" w14:textId="77777777" w:rsidR="00ED276A" w:rsidRPr="00B9051F" w:rsidRDefault="00ED276A" w:rsidP="007A16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340EB511" w14:textId="77777777" w:rsidR="00ED276A" w:rsidRPr="00B9051F" w:rsidRDefault="00ED276A" w:rsidP="007A16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334527D7" w14:textId="77777777" w:rsidR="00ED276A" w:rsidRPr="00B9051F" w:rsidRDefault="00ED276A" w:rsidP="007A16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7F164033" w14:textId="77777777" w:rsidR="00ED276A" w:rsidRPr="00B9051F" w:rsidRDefault="00ED276A" w:rsidP="007A16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13A9EBF7" w14:textId="77777777" w:rsidR="00ED276A" w:rsidRPr="00B9051F" w:rsidRDefault="00ED276A" w:rsidP="007A16C1">
            <w:pPr>
              <w:tabs>
                <w:tab w:val="left" w:pos="652"/>
                <w:tab w:val="left" w:pos="794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D276A" w:rsidRPr="006E7786" w14:paraId="780273EB" w14:textId="77777777" w:rsidTr="007A16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14:paraId="14288D16" w14:textId="77777777" w:rsidR="00ED276A" w:rsidRPr="00B9051F" w:rsidRDefault="00ED276A" w:rsidP="007A16C1">
            <w:pPr>
              <w:rPr>
                <w:rFonts w:ascii="Times New Roman" w:hAnsi="Times New Roman" w:cs="Times New Roman"/>
              </w:rPr>
            </w:pPr>
            <w:r w:rsidRPr="00B905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72B93BC3" w14:textId="77777777" w:rsidR="00ED276A" w:rsidRPr="00B9051F" w:rsidRDefault="00ED276A" w:rsidP="007A16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051F">
              <w:rPr>
                <w:rFonts w:ascii="Times New Roman" w:hAnsi="Times New Roman" w:cs="Times New Roman"/>
              </w:rPr>
              <w:t>Intercept</w:t>
            </w:r>
          </w:p>
          <w:p w14:paraId="47369F93" w14:textId="77777777" w:rsidR="00ED276A" w:rsidRPr="00B9051F" w:rsidRDefault="00ED276A" w:rsidP="007A16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051F">
              <w:rPr>
                <w:rFonts w:ascii="Times New Roman" w:hAnsi="Times New Roman" w:cs="Times New Roman"/>
              </w:rPr>
              <w:t>Peer problems</w:t>
            </w:r>
          </w:p>
        </w:tc>
        <w:tc>
          <w:tcPr>
            <w:tcW w:w="15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1594AE6F" w14:textId="77777777" w:rsidR="00ED276A" w:rsidRDefault="00ED276A" w:rsidP="007A16C1">
            <w:pPr>
              <w:ind w:left="146" w:hanging="10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-2.56</w:t>
            </w:r>
          </w:p>
          <w:p w14:paraId="03F49E9C" w14:textId="77777777" w:rsidR="00ED276A" w:rsidRPr="00B9051F" w:rsidRDefault="00ED276A" w:rsidP="007A16C1">
            <w:pPr>
              <w:ind w:left="146" w:hanging="10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0.74</w:t>
            </w:r>
          </w:p>
        </w:tc>
        <w:tc>
          <w:tcPr>
            <w:tcW w:w="14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5A7588AF" w14:textId="77777777" w:rsidR="00ED276A" w:rsidRDefault="00ED276A" w:rsidP="007A16C1">
            <w:pPr>
              <w:ind w:left="19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0.33</w:t>
            </w:r>
          </w:p>
          <w:p w14:paraId="6A097C63" w14:textId="77777777" w:rsidR="00ED276A" w:rsidRPr="00B9051F" w:rsidRDefault="00ED276A" w:rsidP="007A16C1">
            <w:pPr>
              <w:ind w:left="19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08F5C181" w14:textId="77777777" w:rsidR="00ED276A" w:rsidRDefault="00ED276A" w:rsidP="007A16C1">
            <w:pPr>
              <w:ind w:left="31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-7.65</w:t>
            </w:r>
          </w:p>
          <w:p w14:paraId="570D15AE" w14:textId="77777777" w:rsidR="00ED276A" w:rsidRPr="00B9051F" w:rsidRDefault="00ED276A" w:rsidP="007A16C1">
            <w:pPr>
              <w:ind w:left="31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2.24</w:t>
            </w:r>
          </w:p>
        </w:tc>
        <w:tc>
          <w:tcPr>
            <w:tcW w:w="19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2C05874F" w14:textId="77777777" w:rsidR="00ED276A" w:rsidRDefault="00ED276A" w:rsidP="007A16C1">
            <w:pPr>
              <w:tabs>
                <w:tab w:val="left" w:pos="652"/>
                <w:tab w:val="left" w:pos="794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</w:t>
            </w:r>
            <w:r w:rsidRPr="00B9051F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1</w:t>
            </w:r>
          </w:p>
          <w:p w14:paraId="6B24A608" w14:textId="77777777" w:rsidR="00ED276A" w:rsidRPr="00B9051F" w:rsidRDefault="00ED276A" w:rsidP="007A16C1">
            <w:pPr>
              <w:tabs>
                <w:tab w:val="left" w:pos="652"/>
                <w:tab w:val="left" w:pos="794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0.025</w:t>
            </w:r>
          </w:p>
        </w:tc>
      </w:tr>
      <w:tr w:rsidR="00ED276A" w:rsidRPr="006E7786" w14:paraId="314929C7" w14:textId="77777777" w:rsidTr="007A1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14:paraId="1125F7AF" w14:textId="77777777" w:rsidR="00ED276A" w:rsidRPr="00B9051F" w:rsidRDefault="00ED276A" w:rsidP="007A16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789BAB0B" w14:textId="77777777" w:rsidR="00ED276A" w:rsidRPr="00B9051F" w:rsidRDefault="00ED276A" w:rsidP="007A16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06FDC73A" w14:textId="77777777" w:rsidR="00ED276A" w:rsidRPr="00B9051F" w:rsidRDefault="00ED276A" w:rsidP="007A16C1">
            <w:pPr>
              <w:ind w:left="146" w:hanging="10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50D0A3DB" w14:textId="77777777" w:rsidR="00ED276A" w:rsidRPr="00B9051F" w:rsidRDefault="00ED276A" w:rsidP="007A16C1">
            <w:pPr>
              <w:ind w:left="19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6F2AF3B4" w14:textId="77777777" w:rsidR="00ED276A" w:rsidRPr="00B9051F" w:rsidRDefault="00ED276A" w:rsidP="007A16C1">
            <w:pPr>
              <w:ind w:left="31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5DD436DA" w14:textId="77777777" w:rsidR="00ED276A" w:rsidRPr="00B9051F" w:rsidRDefault="00ED276A" w:rsidP="007A16C1">
            <w:pPr>
              <w:tabs>
                <w:tab w:val="left" w:pos="652"/>
                <w:tab w:val="left" w:pos="794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D276A" w:rsidRPr="006E7786" w14:paraId="4FC29F39" w14:textId="77777777" w:rsidTr="007A16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14:paraId="5ED4964D" w14:textId="77777777" w:rsidR="00ED276A" w:rsidRPr="00B9051F" w:rsidRDefault="00ED276A" w:rsidP="007A16C1">
            <w:pPr>
              <w:rPr>
                <w:rFonts w:ascii="Times New Roman" w:hAnsi="Times New Roman" w:cs="Times New Roman"/>
              </w:rPr>
            </w:pPr>
            <w:r w:rsidRPr="00B905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1C96EE1A" w14:textId="77777777" w:rsidR="00ED276A" w:rsidRPr="00B9051F" w:rsidRDefault="00ED276A" w:rsidP="007A16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051F"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15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65392506" w14:textId="77777777" w:rsidR="00ED276A" w:rsidRPr="00B9051F" w:rsidRDefault="00ED276A" w:rsidP="007A16C1">
            <w:pPr>
              <w:ind w:left="146" w:hanging="10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14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5C4E3F41" w14:textId="77777777" w:rsidR="00ED276A" w:rsidRPr="00B9051F" w:rsidRDefault="00ED276A" w:rsidP="007A16C1">
            <w:pPr>
              <w:ind w:left="19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40DD85EB" w14:textId="77777777" w:rsidR="00ED276A" w:rsidRPr="00B9051F" w:rsidRDefault="00ED276A" w:rsidP="007A16C1">
            <w:pPr>
              <w:ind w:left="31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2.08</w:t>
            </w:r>
          </w:p>
        </w:tc>
        <w:tc>
          <w:tcPr>
            <w:tcW w:w="19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0D675207" w14:textId="77777777" w:rsidR="00ED276A" w:rsidRPr="00B9051F" w:rsidRDefault="00ED276A" w:rsidP="007A16C1">
            <w:pPr>
              <w:tabs>
                <w:tab w:val="left" w:pos="652"/>
                <w:tab w:val="left" w:pos="794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0.038</w:t>
            </w:r>
          </w:p>
        </w:tc>
      </w:tr>
      <w:tr w:rsidR="00ED276A" w:rsidRPr="006E7786" w14:paraId="5222F423" w14:textId="77777777" w:rsidTr="007A1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14:paraId="78632EE3" w14:textId="77777777" w:rsidR="00ED276A" w:rsidRPr="00B9051F" w:rsidRDefault="00ED276A" w:rsidP="007A16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100AAADC" w14:textId="77777777" w:rsidR="00ED276A" w:rsidRPr="00B9051F" w:rsidRDefault="00ED276A" w:rsidP="007A16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051F">
              <w:rPr>
                <w:rFonts w:ascii="Times New Roman" w:hAnsi="Times New Roman" w:cs="Times New Roman"/>
              </w:rPr>
              <w:t>Linear</w:t>
            </w:r>
          </w:p>
          <w:p w14:paraId="04497F16" w14:textId="77777777" w:rsidR="00ED276A" w:rsidRPr="00B9051F" w:rsidRDefault="00ED276A" w:rsidP="007A16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051F">
              <w:rPr>
                <w:rFonts w:ascii="Times New Roman" w:hAnsi="Times New Roman" w:cs="Times New Roman"/>
              </w:rPr>
              <w:t>Quadratic</w:t>
            </w:r>
          </w:p>
          <w:p w14:paraId="129D1535" w14:textId="77777777" w:rsidR="00ED276A" w:rsidRPr="00B9051F" w:rsidRDefault="00ED276A" w:rsidP="007A16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051F">
              <w:rPr>
                <w:rFonts w:ascii="Times New Roman" w:hAnsi="Times New Roman" w:cs="Times New Roman"/>
              </w:rPr>
              <w:t>Peer problems</w:t>
            </w:r>
          </w:p>
        </w:tc>
        <w:tc>
          <w:tcPr>
            <w:tcW w:w="15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2F435E28" w14:textId="77777777" w:rsidR="00ED276A" w:rsidRDefault="00ED276A" w:rsidP="007A16C1">
            <w:pPr>
              <w:ind w:left="146" w:hanging="10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-0.12</w:t>
            </w:r>
          </w:p>
          <w:p w14:paraId="467FFE72" w14:textId="77777777" w:rsidR="00ED276A" w:rsidRDefault="00ED276A" w:rsidP="007A16C1">
            <w:pPr>
              <w:ind w:left="146" w:hanging="10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  <w:p w14:paraId="3751340E" w14:textId="77777777" w:rsidR="00ED276A" w:rsidRPr="00B9051F" w:rsidRDefault="00ED276A" w:rsidP="007A16C1">
            <w:pPr>
              <w:ind w:left="146" w:hanging="10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14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4146D25B" w14:textId="77777777" w:rsidR="00ED276A" w:rsidRDefault="00ED276A" w:rsidP="007A16C1">
            <w:pPr>
              <w:ind w:left="19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  <w:p w14:paraId="5500BBA8" w14:textId="77777777" w:rsidR="00ED276A" w:rsidRDefault="00ED276A" w:rsidP="007A16C1">
            <w:pPr>
              <w:ind w:left="19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  <w:p w14:paraId="182C0AA1" w14:textId="77777777" w:rsidR="00ED276A" w:rsidRPr="00B9051F" w:rsidRDefault="00ED276A" w:rsidP="007A16C1">
            <w:pPr>
              <w:ind w:left="19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6CA079DC" w14:textId="77777777" w:rsidR="00ED276A" w:rsidRDefault="00ED276A" w:rsidP="007A16C1">
            <w:pPr>
              <w:ind w:left="31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-3.32</w:t>
            </w:r>
          </w:p>
          <w:p w14:paraId="636FCFAD" w14:textId="77777777" w:rsidR="00ED276A" w:rsidRDefault="00ED276A" w:rsidP="007A16C1">
            <w:pPr>
              <w:ind w:left="31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3.28</w:t>
            </w:r>
          </w:p>
          <w:p w14:paraId="537F0945" w14:textId="77777777" w:rsidR="00ED276A" w:rsidRPr="00B9051F" w:rsidRDefault="00ED276A" w:rsidP="007A16C1">
            <w:pPr>
              <w:ind w:left="31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14.86</w:t>
            </w:r>
          </w:p>
        </w:tc>
        <w:tc>
          <w:tcPr>
            <w:tcW w:w="19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4B938BB6" w14:textId="77777777" w:rsidR="00ED276A" w:rsidRDefault="00ED276A" w:rsidP="007A16C1">
            <w:pPr>
              <w:ind w:left="65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</w:t>
            </w:r>
          </w:p>
          <w:p w14:paraId="76639151" w14:textId="77777777" w:rsidR="00ED276A" w:rsidRDefault="00ED276A" w:rsidP="007A16C1">
            <w:pPr>
              <w:ind w:left="65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</w:t>
            </w:r>
          </w:p>
          <w:p w14:paraId="64CAC636" w14:textId="77777777" w:rsidR="00ED276A" w:rsidRPr="00B9051F" w:rsidRDefault="00ED276A" w:rsidP="007A16C1">
            <w:pPr>
              <w:ind w:left="65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</w:t>
            </w:r>
            <w:r w:rsidRPr="00B9051F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D276A" w:rsidRPr="006E7786" w14:paraId="3E2DCB86" w14:textId="77777777" w:rsidTr="007A16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14:paraId="21FCB97C" w14:textId="77777777" w:rsidR="00ED276A" w:rsidRPr="00B9051F" w:rsidRDefault="00ED276A" w:rsidP="007A16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77648A8F" w14:textId="77777777" w:rsidR="00ED276A" w:rsidRPr="00B9051F" w:rsidRDefault="00ED276A" w:rsidP="007A16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672478D9" w14:textId="77777777" w:rsidR="00ED276A" w:rsidRPr="00B9051F" w:rsidRDefault="00ED276A" w:rsidP="007A16C1">
            <w:pPr>
              <w:ind w:left="146" w:hanging="10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7D3D020F" w14:textId="77777777" w:rsidR="00ED276A" w:rsidRPr="00B9051F" w:rsidRDefault="00ED276A" w:rsidP="007A16C1">
            <w:pPr>
              <w:ind w:left="19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2884E280" w14:textId="77777777" w:rsidR="00ED276A" w:rsidRPr="00B9051F" w:rsidRDefault="00ED276A" w:rsidP="007A16C1">
            <w:pPr>
              <w:ind w:left="31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0CF21574" w14:textId="77777777" w:rsidR="00ED276A" w:rsidRPr="00B9051F" w:rsidRDefault="00ED276A" w:rsidP="007A16C1">
            <w:pPr>
              <w:ind w:left="65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D276A" w:rsidRPr="006E7786" w14:paraId="7D726FDA" w14:textId="77777777" w:rsidTr="007A1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14:paraId="7DE598FC" w14:textId="77777777" w:rsidR="00ED276A" w:rsidRPr="00B9051F" w:rsidRDefault="00ED276A" w:rsidP="007A16C1">
            <w:pPr>
              <w:rPr>
                <w:rFonts w:ascii="Times New Roman" w:hAnsi="Times New Roman" w:cs="Times New Roman"/>
              </w:rPr>
            </w:pPr>
            <w:r w:rsidRPr="00B9051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8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6C2AFC6C" w14:textId="77777777" w:rsidR="00ED276A" w:rsidRPr="00B9051F" w:rsidRDefault="00ED276A" w:rsidP="007A16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051F"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15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4822A542" w14:textId="77777777" w:rsidR="00ED276A" w:rsidRPr="00B9051F" w:rsidRDefault="00ED276A" w:rsidP="007A16C1">
            <w:pPr>
              <w:ind w:left="146" w:hanging="10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</w:t>
            </w:r>
          </w:p>
        </w:tc>
        <w:tc>
          <w:tcPr>
            <w:tcW w:w="14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742AAFB6" w14:textId="77777777" w:rsidR="00ED276A" w:rsidRPr="00B9051F" w:rsidRDefault="00ED276A" w:rsidP="007A16C1">
            <w:pPr>
              <w:ind w:left="19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24A3D80C" w14:textId="77777777" w:rsidR="00ED276A" w:rsidRPr="00B9051F" w:rsidRDefault="00ED276A" w:rsidP="007A16C1">
            <w:pPr>
              <w:ind w:left="31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11.66</w:t>
            </w:r>
          </w:p>
        </w:tc>
        <w:tc>
          <w:tcPr>
            <w:tcW w:w="19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3CA412CF" w14:textId="77777777" w:rsidR="00ED276A" w:rsidRPr="00B9051F" w:rsidRDefault="00ED276A" w:rsidP="007A16C1">
            <w:pPr>
              <w:ind w:left="65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</w:t>
            </w:r>
            <w:r w:rsidRPr="00B9051F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D276A" w:rsidRPr="006E7786" w14:paraId="08BB5BE1" w14:textId="77777777" w:rsidTr="007A16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</w:tcBorders>
            <w:shd w:val="clear" w:color="auto" w:fill="auto"/>
          </w:tcPr>
          <w:p w14:paraId="2A3A0A8A" w14:textId="77777777" w:rsidR="00ED276A" w:rsidRPr="00B9051F" w:rsidRDefault="00ED276A" w:rsidP="007A16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Borders>
              <w:top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0FB30BDB" w14:textId="77777777" w:rsidR="00ED276A" w:rsidRPr="00B9051F" w:rsidRDefault="00ED276A" w:rsidP="007A16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051F">
              <w:rPr>
                <w:rFonts w:ascii="Times New Roman" w:hAnsi="Times New Roman" w:cs="Times New Roman"/>
              </w:rPr>
              <w:t>Peer problems</w:t>
            </w:r>
          </w:p>
        </w:tc>
        <w:tc>
          <w:tcPr>
            <w:tcW w:w="15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62DA7B1E" w14:textId="77777777" w:rsidR="00ED276A" w:rsidRPr="00B9051F" w:rsidRDefault="00ED276A" w:rsidP="007A16C1">
            <w:pPr>
              <w:ind w:left="146" w:hanging="10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0.49</w:t>
            </w:r>
          </w:p>
        </w:tc>
        <w:tc>
          <w:tcPr>
            <w:tcW w:w="14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72B20E54" w14:textId="77777777" w:rsidR="00ED276A" w:rsidRPr="00B9051F" w:rsidRDefault="00ED276A" w:rsidP="007A16C1">
            <w:pPr>
              <w:ind w:left="19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33DCA3F4" w14:textId="77777777" w:rsidR="00ED276A" w:rsidRPr="00B9051F" w:rsidRDefault="00ED276A" w:rsidP="007A16C1">
            <w:pPr>
              <w:ind w:left="31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7.87</w:t>
            </w:r>
          </w:p>
        </w:tc>
        <w:tc>
          <w:tcPr>
            <w:tcW w:w="198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14:paraId="328A8FCC" w14:textId="77777777" w:rsidR="00ED276A" w:rsidRPr="00B9051F" w:rsidRDefault="00ED276A" w:rsidP="007A16C1">
            <w:pPr>
              <w:ind w:left="65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</w:t>
            </w:r>
            <w:r w:rsidRPr="00B9051F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14:paraId="16C08741" w14:textId="77777777" w:rsidR="00ED276A" w:rsidRDefault="00ED276A" w:rsidP="00ED276A">
      <w:pPr>
        <w:rPr>
          <w:rFonts w:ascii="Times New Roman" w:hAnsi="Times New Roman" w:cs="Times New Roman"/>
        </w:rPr>
      </w:pPr>
      <w:r w:rsidRPr="006139E2">
        <w:rPr>
          <w:rFonts w:ascii="Times New Roman" w:hAnsi="Times New Roman" w:cs="Times New Roman"/>
          <w:sz w:val="21"/>
          <w:szCs w:val="21"/>
        </w:rPr>
        <w:t xml:space="preserve">Note: </w:t>
      </w:r>
      <w:r w:rsidRPr="0010170D">
        <w:rPr>
          <w:rFonts w:ascii="Times New Roman" w:hAnsi="Times New Roman" w:cs="Times New Roman"/>
          <w:i/>
          <w:iCs/>
          <w:sz w:val="21"/>
          <w:szCs w:val="21"/>
        </w:rPr>
        <w:t>N</w:t>
      </w:r>
      <w:r>
        <w:rPr>
          <w:rFonts w:ascii="Times New Roman" w:hAnsi="Times New Roman" w:cs="Times New Roman"/>
          <w:sz w:val="21"/>
          <w:szCs w:val="21"/>
        </w:rPr>
        <w:t xml:space="preserve"> = 4691. The </w:t>
      </w:r>
      <w:r w:rsidRPr="006139E2">
        <w:rPr>
          <w:rFonts w:ascii="Times New Roman" w:hAnsi="Times New Roman" w:cs="Times New Roman"/>
          <w:sz w:val="21"/>
          <w:szCs w:val="21"/>
          <w:lang w:val="en-CA"/>
        </w:rPr>
        <w:t>non-engagers</w:t>
      </w:r>
      <w:r>
        <w:rPr>
          <w:rFonts w:ascii="Times New Roman" w:hAnsi="Times New Roman" w:cs="Times New Roman"/>
          <w:sz w:val="21"/>
          <w:szCs w:val="21"/>
          <w:lang w:val="en-CA"/>
        </w:rPr>
        <w:t xml:space="preserve"> are Group 1</w:t>
      </w:r>
      <w:r w:rsidRPr="006139E2">
        <w:rPr>
          <w:rFonts w:ascii="Times New Roman" w:hAnsi="Times New Roman" w:cs="Times New Roman"/>
          <w:sz w:val="21"/>
          <w:szCs w:val="21"/>
          <w:lang w:val="en-CA"/>
        </w:rPr>
        <w:t xml:space="preserve">, </w:t>
      </w:r>
      <w:r>
        <w:rPr>
          <w:rFonts w:ascii="Times New Roman" w:hAnsi="Times New Roman" w:cs="Times New Roman"/>
          <w:sz w:val="21"/>
          <w:szCs w:val="21"/>
          <w:lang w:val="en-CA"/>
        </w:rPr>
        <w:t>the l</w:t>
      </w:r>
      <w:r w:rsidRPr="006139E2">
        <w:rPr>
          <w:rFonts w:ascii="Times New Roman" w:hAnsi="Times New Roman" w:cs="Times New Roman"/>
          <w:sz w:val="21"/>
          <w:szCs w:val="21"/>
          <w:lang w:val="en-CA"/>
        </w:rPr>
        <w:t xml:space="preserve">ow </w:t>
      </w:r>
      <w:r>
        <w:rPr>
          <w:rFonts w:ascii="Times New Roman" w:hAnsi="Times New Roman" w:cs="Times New Roman"/>
          <w:sz w:val="21"/>
          <w:szCs w:val="21"/>
          <w:lang w:val="en-CA"/>
        </w:rPr>
        <w:t>engagers are Group 2, and</w:t>
      </w:r>
      <w:r w:rsidRPr="006139E2">
        <w:rPr>
          <w:rFonts w:ascii="Times New Roman" w:hAnsi="Times New Roman" w:cs="Times New Roman"/>
          <w:sz w:val="21"/>
          <w:szCs w:val="21"/>
          <w:lang w:val="en-CA"/>
        </w:rPr>
        <w:t xml:space="preserve"> </w:t>
      </w:r>
      <w:r>
        <w:rPr>
          <w:rFonts w:ascii="Times New Roman" w:hAnsi="Times New Roman" w:cs="Times New Roman"/>
          <w:sz w:val="21"/>
          <w:szCs w:val="21"/>
          <w:lang w:val="en-CA"/>
        </w:rPr>
        <w:t xml:space="preserve">the moderate stable are Group 3. </w:t>
      </w:r>
    </w:p>
    <w:p w14:paraId="73118B26" w14:textId="77777777" w:rsidR="00ED276A" w:rsidRDefault="00ED276A" w:rsidP="00ED276A">
      <w:pPr>
        <w:spacing w:line="480" w:lineRule="auto"/>
        <w:jc w:val="both"/>
        <w:rPr>
          <w:rFonts w:ascii="Times New Roman" w:hAnsi="Times New Roman" w:cs="Times New Roman"/>
        </w:rPr>
      </w:pPr>
    </w:p>
    <w:p w14:paraId="03141609" w14:textId="77777777" w:rsidR="00ED276A" w:rsidRPr="00632DD3" w:rsidRDefault="00ED276A" w:rsidP="00ED276A">
      <w:pPr>
        <w:widowControl w:val="0"/>
        <w:autoSpaceDE w:val="0"/>
        <w:autoSpaceDN w:val="0"/>
        <w:adjustRightInd w:val="0"/>
        <w:snapToGrid w:val="0"/>
        <w:spacing w:after="240" w:line="276" w:lineRule="auto"/>
        <w:contextualSpacing/>
        <w:rPr>
          <w:rFonts w:asciiTheme="majorBidi" w:hAnsiTheme="majorBidi" w:cstheme="majorBidi"/>
        </w:rPr>
      </w:pPr>
      <w:r w:rsidRPr="00632DD3">
        <w:rPr>
          <w:rFonts w:asciiTheme="majorBidi" w:hAnsiTheme="majorBidi" w:cstheme="majorBidi"/>
        </w:rPr>
        <w:t>Table</w:t>
      </w:r>
      <w:r>
        <w:rPr>
          <w:rFonts w:asciiTheme="majorBidi" w:hAnsiTheme="majorBidi" w:cstheme="majorBidi"/>
        </w:rPr>
        <w:t>S2</w:t>
      </w:r>
      <w:r w:rsidRPr="00632DD3">
        <w:rPr>
          <w:rFonts w:asciiTheme="majorBidi" w:hAnsiTheme="majorBidi" w:cstheme="majorBidi"/>
        </w:rPr>
        <w:t>:</w:t>
      </w:r>
      <w:r>
        <w:rPr>
          <w:rFonts w:asciiTheme="majorBidi" w:hAnsiTheme="majorBidi" w:cstheme="majorBidi"/>
        </w:rPr>
        <w:t xml:space="preserve"> Time Stable </w:t>
      </w:r>
      <w:r w:rsidRPr="00632DD3">
        <w:rPr>
          <w:rFonts w:asciiTheme="majorBidi" w:hAnsiTheme="majorBidi" w:cstheme="majorBidi"/>
        </w:rPr>
        <w:t>Risk Factors by Group Membership</w:t>
      </w:r>
    </w:p>
    <w:tbl>
      <w:tblPr>
        <w:tblStyle w:val="TableGrid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701"/>
        <w:gridCol w:w="1418"/>
        <w:gridCol w:w="1417"/>
        <w:gridCol w:w="1560"/>
      </w:tblGrid>
      <w:tr w:rsidR="00ED276A" w:rsidRPr="00632DD3" w14:paraId="16668ADE" w14:textId="77777777" w:rsidTr="007A16C1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49E1A08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05978AE" w14:textId="77777777" w:rsidR="00ED276A" w:rsidRPr="00B9051F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rPr>
                <w:rFonts w:asciiTheme="majorBidi" w:hAnsiTheme="majorBidi" w:cstheme="majorBidi"/>
                <w:b/>
                <w:bCs/>
              </w:rPr>
            </w:pPr>
            <w:r w:rsidRPr="00B9051F">
              <w:rPr>
                <w:rFonts w:asciiTheme="majorBidi" w:hAnsiTheme="majorBidi" w:cstheme="majorBidi"/>
                <w:b/>
                <w:bCs/>
              </w:rPr>
              <w:t>Estimate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3777889" w14:textId="77777777" w:rsidR="00ED276A" w:rsidRPr="00B9051F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rPr>
                <w:rFonts w:asciiTheme="majorBidi" w:hAnsiTheme="majorBidi" w:cstheme="majorBidi"/>
                <w:b/>
                <w:bCs/>
              </w:rPr>
            </w:pPr>
            <w:r w:rsidRPr="00B9051F">
              <w:rPr>
                <w:rFonts w:asciiTheme="majorBidi" w:hAnsiTheme="majorBidi" w:cstheme="majorBidi"/>
                <w:b/>
                <w:bCs/>
              </w:rPr>
              <w:t>SE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9580AFE" w14:textId="77777777" w:rsidR="00ED276A" w:rsidRPr="00B9051F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B9051F">
              <w:rPr>
                <w:rFonts w:asciiTheme="majorBidi" w:hAnsiTheme="majorBidi" w:cstheme="majorBidi"/>
                <w:b/>
                <w:bCs/>
                <w:i/>
                <w:iCs/>
              </w:rPr>
              <w:t>T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1AA896A" w14:textId="77777777" w:rsidR="00ED276A" w:rsidRPr="00B9051F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B9051F">
              <w:rPr>
                <w:rFonts w:asciiTheme="majorBidi" w:hAnsiTheme="majorBidi" w:cstheme="majorBidi"/>
                <w:b/>
                <w:bCs/>
                <w:i/>
                <w:iCs/>
              </w:rPr>
              <w:t>p</w:t>
            </w:r>
          </w:p>
        </w:tc>
      </w:tr>
      <w:tr w:rsidR="00ED276A" w:rsidRPr="00632DD3" w14:paraId="53764D8D" w14:textId="77777777" w:rsidTr="007A16C1">
        <w:tc>
          <w:tcPr>
            <w:tcW w:w="3402" w:type="dxa"/>
            <w:tcBorders>
              <w:top w:val="single" w:sz="4" w:space="0" w:color="auto"/>
            </w:tcBorders>
          </w:tcPr>
          <w:p w14:paraId="76EA1494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Sex</w:t>
            </w:r>
            <w:r w:rsidRPr="00632DD3">
              <w:rPr>
                <w:rFonts w:asciiTheme="majorBidi" w:hAnsiTheme="majorBidi" w:cstheme="majorBidi"/>
              </w:rPr>
              <w:t xml:space="preserve"> (</w:t>
            </w:r>
            <w:r>
              <w:rPr>
                <w:rFonts w:asciiTheme="majorBidi" w:hAnsiTheme="majorBidi" w:cstheme="majorBidi"/>
              </w:rPr>
              <w:t>male</w:t>
            </w:r>
            <w:r w:rsidRPr="00632DD3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D2458DF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6721417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1798F39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4F784184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</w:p>
        </w:tc>
      </w:tr>
      <w:tr w:rsidR="00ED276A" w:rsidRPr="00632DD3" w14:paraId="066B98E8" w14:textId="77777777" w:rsidTr="007A16C1">
        <w:tc>
          <w:tcPr>
            <w:tcW w:w="3402" w:type="dxa"/>
          </w:tcPr>
          <w:p w14:paraId="7C8A09F0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ind w:left="602"/>
              <w:contextualSpacing/>
              <w:rPr>
                <w:rFonts w:asciiTheme="majorBidi" w:hAnsiTheme="majorBidi" w:cstheme="majorBidi"/>
              </w:rPr>
            </w:pPr>
            <w:r w:rsidRPr="00632DD3">
              <w:rPr>
                <w:rFonts w:asciiTheme="majorBidi" w:hAnsiTheme="majorBidi" w:cstheme="majorBidi"/>
              </w:rPr>
              <w:t>Group 2</w:t>
            </w:r>
          </w:p>
        </w:tc>
        <w:tc>
          <w:tcPr>
            <w:tcW w:w="1701" w:type="dxa"/>
          </w:tcPr>
          <w:p w14:paraId="56AC35B8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0.16</w:t>
            </w:r>
          </w:p>
        </w:tc>
        <w:tc>
          <w:tcPr>
            <w:tcW w:w="1418" w:type="dxa"/>
          </w:tcPr>
          <w:p w14:paraId="2795C5A9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0.11</w:t>
            </w:r>
          </w:p>
        </w:tc>
        <w:tc>
          <w:tcPr>
            <w:tcW w:w="1417" w:type="dxa"/>
          </w:tcPr>
          <w:p w14:paraId="37CCBADD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1.46</w:t>
            </w:r>
          </w:p>
        </w:tc>
        <w:tc>
          <w:tcPr>
            <w:tcW w:w="1560" w:type="dxa"/>
          </w:tcPr>
          <w:p w14:paraId="44297B4A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0.145</w:t>
            </w:r>
          </w:p>
        </w:tc>
      </w:tr>
      <w:tr w:rsidR="00ED276A" w:rsidRPr="00632DD3" w14:paraId="64D8A354" w14:textId="77777777" w:rsidTr="007A16C1">
        <w:tc>
          <w:tcPr>
            <w:tcW w:w="3402" w:type="dxa"/>
          </w:tcPr>
          <w:p w14:paraId="68D5B9A5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ind w:left="602"/>
              <w:contextualSpacing/>
              <w:rPr>
                <w:rFonts w:asciiTheme="majorBidi" w:hAnsiTheme="majorBidi" w:cstheme="majorBidi"/>
              </w:rPr>
            </w:pPr>
            <w:r w:rsidRPr="00632DD3">
              <w:rPr>
                <w:rFonts w:asciiTheme="majorBidi" w:hAnsiTheme="majorBidi" w:cstheme="majorBidi"/>
              </w:rPr>
              <w:t>Group 3</w:t>
            </w:r>
          </w:p>
        </w:tc>
        <w:tc>
          <w:tcPr>
            <w:tcW w:w="1701" w:type="dxa"/>
          </w:tcPr>
          <w:p w14:paraId="6A3FE613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0.74</w:t>
            </w:r>
          </w:p>
        </w:tc>
        <w:tc>
          <w:tcPr>
            <w:tcW w:w="1418" w:type="dxa"/>
          </w:tcPr>
          <w:p w14:paraId="306A5FC3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0.18</w:t>
            </w:r>
          </w:p>
        </w:tc>
        <w:tc>
          <w:tcPr>
            <w:tcW w:w="1417" w:type="dxa"/>
          </w:tcPr>
          <w:p w14:paraId="7BE89527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4.06</w:t>
            </w:r>
          </w:p>
        </w:tc>
        <w:tc>
          <w:tcPr>
            <w:tcW w:w="1560" w:type="dxa"/>
          </w:tcPr>
          <w:p w14:paraId="24AEE6CA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</w:rPr>
              <w:t>&lt;</w:t>
            </w:r>
            <w:r w:rsidRPr="00B9051F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D276A" w:rsidRPr="00632DD3" w14:paraId="0695D03C" w14:textId="77777777" w:rsidTr="007A16C1">
        <w:tc>
          <w:tcPr>
            <w:tcW w:w="3402" w:type="dxa"/>
          </w:tcPr>
          <w:p w14:paraId="65FEC673" w14:textId="77777777" w:rsidR="00ED276A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Economic wellbeing</w:t>
            </w:r>
            <w:r w:rsidRPr="00632DD3">
              <w:rPr>
                <w:rFonts w:asciiTheme="majorBidi" w:hAnsiTheme="majorBidi" w:cstheme="majorBidi"/>
              </w:rPr>
              <w:t xml:space="preserve"> </w:t>
            </w:r>
          </w:p>
          <w:p w14:paraId="7A100A0F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rPr>
                <w:rFonts w:asciiTheme="majorBidi" w:hAnsiTheme="majorBidi" w:cstheme="majorBidi"/>
              </w:rPr>
            </w:pPr>
            <w:r w:rsidRPr="00632DD3">
              <w:rPr>
                <w:rFonts w:asciiTheme="majorBidi" w:hAnsiTheme="majorBidi" w:cstheme="majorBidi"/>
              </w:rPr>
              <w:t>(</w:t>
            </w:r>
            <w:r>
              <w:rPr>
                <w:rFonts w:asciiTheme="majorBidi" w:hAnsiTheme="majorBidi" w:cstheme="majorBidi"/>
              </w:rPr>
              <w:t>poor/very poor</w:t>
            </w:r>
            <w:r w:rsidRPr="00632DD3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701" w:type="dxa"/>
          </w:tcPr>
          <w:p w14:paraId="545ECAF3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</w:p>
        </w:tc>
        <w:tc>
          <w:tcPr>
            <w:tcW w:w="1418" w:type="dxa"/>
          </w:tcPr>
          <w:p w14:paraId="539C9C86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</w:p>
        </w:tc>
        <w:tc>
          <w:tcPr>
            <w:tcW w:w="1417" w:type="dxa"/>
          </w:tcPr>
          <w:p w14:paraId="3A2DAF20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  <w:highlight w:val="yellow"/>
              </w:rPr>
            </w:pPr>
          </w:p>
        </w:tc>
        <w:tc>
          <w:tcPr>
            <w:tcW w:w="1560" w:type="dxa"/>
          </w:tcPr>
          <w:p w14:paraId="05A42E6D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</w:p>
        </w:tc>
      </w:tr>
      <w:tr w:rsidR="00ED276A" w:rsidRPr="00632DD3" w14:paraId="7E210478" w14:textId="77777777" w:rsidTr="007A16C1">
        <w:tc>
          <w:tcPr>
            <w:tcW w:w="3402" w:type="dxa"/>
          </w:tcPr>
          <w:p w14:paraId="3C624FF6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ind w:left="602"/>
              <w:contextualSpacing/>
              <w:rPr>
                <w:rFonts w:asciiTheme="majorBidi" w:hAnsiTheme="majorBidi" w:cstheme="majorBidi"/>
              </w:rPr>
            </w:pPr>
            <w:r w:rsidRPr="00632DD3">
              <w:rPr>
                <w:rFonts w:asciiTheme="majorBidi" w:hAnsiTheme="majorBidi" w:cstheme="majorBidi"/>
              </w:rPr>
              <w:t>Group 2</w:t>
            </w:r>
          </w:p>
        </w:tc>
        <w:tc>
          <w:tcPr>
            <w:tcW w:w="1701" w:type="dxa"/>
          </w:tcPr>
          <w:p w14:paraId="22A252C1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1.42</w:t>
            </w:r>
          </w:p>
        </w:tc>
        <w:tc>
          <w:tcPr>
            <w:tcW w:w="1418" w:type="dxa"/>
          </w:tcPr>
          <w:p w14:paraId="484D8D68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0.94</w:t>
            </w:r>
          </w:p>
        </w:tc>
        <w:tc>
          <w:tcPr>
            <w:tcW w:w="1417" w:type="dxa"/>
          </w:tcPr>
          <w:p w14:paraId="623699B5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1.51</w:t>
            </w:r>
          </w:p>
        </w:tc>
        <w:tc>
          <w:tcPr>
            <w:tcW w:w="1560" w:type="dxa"/>
          </w:tcPr>
          <w:p w14:paraId="63B3A72B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0.131</w:t>
            </w:r>
          </w:p>
        </w:tc>
      </w:tr>
      <w:tr w:rsidR="00ED276A" w:rsidRPr="00632DD3" w14:paraId="47622E05" w14:textId="77777777" w:rsidTr="007A16C1">
        <w:tc>
          <w:tcPr>
            <w:tcW w:w="3402" w:type="dxa"/>
          </w:tcPr>
          <w:p w14:paraId="53B5665B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ind w:left="602"/>
              <w:contextualSpacing/>
              <w:rPr>
                <w:rFonts w:asciiTheme="majorBidi" w:hAnsiTheme="majorBidi" w:cstheme="majorBidi"/>
              </w:rPr>
            </w:pPr>
            <w:r w:rsidRPr="00632DD3">
              <w:rPr>
                <w:rFonts w:asciiTheme="majorBidi" w:hAnsiTheme="majorBidi" w:cstheme="majorBidi"/>
              </w:rPr>
              <w:t>Group 3</w:t>
            </w:r>
          </w:p>
        </w:tc>
        <w:tc>
          <w:tcPr>
            <w:tcW w:w="1701" w:type="dxa"/>
          </w:tcPr>
          <w:p w14:paraId="71248726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2.49</w:t>
            </w:r>
          </w:p>
        </w:tc>
        <w:tc>
          <w:tcPr>
            <w:tcW w:w="1418" w:type="dxa"/>
          </w:tcPr>
          <w:p w14:paraId="2161B1B2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0.83</w:t>
            </w:r>
          </w:p>
        </w:tc>
        <w:tc>
          <w:tcPr>
            <w:tcW w:w="1417" w:type="dxa"/>
          </w:tcPr>
          <w:p w14:paraId="3BEABAED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4.06</w:t>
            </w:r>
          </w:p>
        </w:tc>
        <w:tc>
          <w:tcPr>
            <w:tcW w:w="1560" w:type="dxa"/>
          </w:tcPr>
          <w:p w14:paraId="3711F7F4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</w:rPr>
              <w:t>&lt;</w:t>
            </w:r>
            <w:r w:rsidRPr="00B9051F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D276A" w:rsidRPr="00632DD3" w14:paraId="2F0132DE" w14:textId="77777777" w:rsidTr="007A16C1">
        <w:tc>
          <w:tcPr>
            <w:tcW w:w="3402" w:type="dxa"/>
          </w:tcPr>
          <w:p w14:paraId="1C8C629D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Maternal Education (primary/secondary only) </w:t>
            </w:r>
          </w:p>
        </w:tc>
        <w:tc>
          <w:tcPr>
            <w:tcW w:w="1701" w:type="dxa"/>
          </w:tcPr>
          <w:p w14:paraId="50AFF0FC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</w:p>
        </w:tc>
        <w:tc>
          <w:tcPr>
            <w:tcW w:w="1418" w:type="dxa"/>
          </w:tcPr>
          <w:p w14:paraId="08BCC61F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</w:p>
        </w:tc>
        <w:tc>
          <w:tcPr>
            <w:tcW w:w="1417" w:type="dxa"/>
          </w:tcPr>
          <w:p w14:paraId="4D094D2E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</w:p>
        </w:tc>
        <w:tc>
          <w:tcPr>
            <w:tcW w:w="1560" w:type="dxa"/>
          </w:tcPr>
          <w:p w14:paraId="78E2C735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</w:p>
        </w:tc>
      </w:tr>
      <w:tr w:rsidR="00ED276A" w:rsidRPr="00632DD3" w14:paraId="26E02EE2" w14:textId="77777777" w:rsidTr="007A16C1">
        <w:tc>
          <w:tcPr>
            <w:tcW w:w="3402" w:type="dxa"/>
          </w:tcPr>
          <w:p w14:paraId="5C0936CE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ind w:left="602"/>
              <w:contextualSpacing/>
              <w:rPr>
                <w:rFonts w:asciiTheme="majorBidi" w:hAnsiTheme="majorBidi" w:cstheme="majorBidi"/>
              </w:rPr>
            </w:pPr>
            <w:r w:rsidRPr="00632DD3">
              <w:rPr>
                <w:rFonts w:asciiTheme="majorBidi" w:hAnsiTheme="majorBidi" w:cstheme="majorBidi"/>
              </w:rPr>
              <w:t>Group 2</w:t>
            </w:r>
          </w:p>
        </w:tc>
        <w:tc>
          <w:tcPr>
            <w:tcW w:w="1701" w:type="dxa"/>
          </w:tcPr>
          <w:p w14:paraId="6888539A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0.05</w:t>
            </w:r>
          </w:p>
        </w:tc>
        <w:tc>
          <w:tcPr>
            <w:tcW w:w="1418" w:type="dxa"/>
          </w:tcPr>
          <w:p w14:paraId="50FC21D2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0.13</w:t>
            </w:r>
          </w:p>
        </w:tc>
        <w:tc>
          <w:tcPr>
            <w:tcW w:w="1417" w:type="dxa"/>
          </w:tcPr>
          <w:p w14:paraId="73AA5E30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0.39</w:t>
            </w:r>
          </w:p>
        </w:tc>
        <w:tc>
          <w:tcPr>
            <w:tcW w:w="1560" w:type="dxa"/>
          </w:tcPr>
          <w:p w14:paraId="69EC3CAA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0.699</w:t>
            </w:r>
          </w:p>
        </w:tc>
      </w:tr>
      <w:tr w:rsidR="00ED276A" w:rsidRPr="00632DD3" w14:paraId="647DD6F7" w14:textId="77777777" w:rsidTr="007A16C1">
        <w:tc>
          <w:tcPr>
            <w:tcW w:w="3402" w:type="dxa"/>
          </w:tcPr>
          <w:p w14:paraId="017367E0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ind w:left="602"/>
              <w:contextualSpacing/>
              <w:rPr>
                <w:rFonts w:asciiTheme="majorBidi" w:hAnsiTheme="majorBidi" w:cstheme="majorBidi"/>
              </w:rPr>
            </w:pPr>
            <w:r w:rsidRPr="00632DD3">
              <w:rPr>
                <w:rFonts w:asciiTheme="majorBidi" w:hAnsiTheme="majorBidi" w:cstheme="majorBidi"/>
              </w:rPr>
              <w:t>Group 3</w:t>
            </w:r>
          </w:p>
        </w:tc>
        <w:tc>
          <w:tcPr>
            <w:tcW w:w="1701" w:type="dxa"/>
          </w:tcPr>
          <w:p w14:paraId="4364B2B3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0.50</w:t>
            </w:r>
          </w:p>
        </w:tc>
        <w:tc>
          <w:tcPr>
            <w:tcW w:w="1418" w:type="dxa"/>
          </w:tcPr>
          <w:p w14:paraId="09284AF5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0.19</w:t>
            </w:r>
          </w:p>
        </w:tc>
        <w:tc>
          <w:tcPr>
            <w:tcW w:w="1417" w:type="dxa"/>
          </w:tcPr>
          <w:p w14:paraId="69D05458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2.66</w:t>
            </w:r>
          </w:p>
        </w:tc>
        <w:tc>
          <w:tcPr>
            <w:tcW w:w="1560" w:type="dxa"/>
          </w:tcPr>
          <w:p w14:paraId="7840AEC6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0.008</w:t>
            </w:r>
          </w:p>
        </w:tc>
      </w:tr>
      <w:tr w:rsidR="00ED276A" w:rsidRPr="00632DD3" w14:paraId="453C6C5E" w14:textId="77777777" w:rsidTr="007A16C1">
        <w:tc>
          <w:tcPr>
            <w:tcW w:w="3402" w:type="dxa"/>
          </w:tcPr>
          <w:p w14:paraId="4AACB771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</w:t>
            </w:r>
            <w:r w:rsidRPr="00632DD3">
              <w:rPr>
                <w:rFonts w:asciiTheme="majorBidi" w:hAnsiTheme="majorBidi" w:cstheme="majorBidi"/>
              </w:rPr>
              <w:t xml:space="preserve">aternal </w:t>
            </w:r>
            <w:r>
              <w:rPr>
                <w:rFonts w:asciiTheme="majorBidi" w:hAnsiTheme="majorBidi" w:cstheme="majorBidi"/>
              </w:rPr>
              <w:t>Education (primary/secondary only)</w:t>
            </w:r>
          </w:p>
        </w:tc>
        <w:tc>
          <w:tcPr>
            <w:tcW w:w="1701" w:type="dxa"/>
          </w:tcPr>
          <w:p w14:paraId="5F06519A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</w:p>
        </w:tc>
        <w:tc>
          <w:tcPr>
            <w:tcW w:w="1418" w:type="dxa"/>
          </w:tcPr>
          <w:p w14:paraId="10755BD6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</w:p>
        </w:tc>
        <w:tc>
          <w:tcPr>
            <w:tcW w:w="1417" w:type="dxa"/>
          </w:tcPr>
          <w:p w14:paraId="0150E0E3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</w:p>
        </w:tc>
        <w:tc>
          <w:tcPr>
            <w:tcW w:w="1560" w:type="dxa"/>
          </w:tcPr>
          <w:p w14:paraId="16D0042A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</w:p>
        </w:tc>
      </w:tr>
      <w:tr w:rsidR="00ED276A" w:rsidRPr="00632DD3" w14:paraId="74A32330" w14:textId="77777777" w:rsidTr="007A16C1">
        <w:tc>
          <w:tcPr>
            <w:tcW w:w="3402" w:type="dxa"/>
          </w:tcPr>
          <w:p w14:paraId="3A161E77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ind w:left="602"/>
              <w:contextualSpacing/>
              <w:rPr>
                <w:rFonts w:asciiTheme="majorBidi" w:hAnsiTheme="majorBidi" w:cstheme="majorBidi"/>
              </w:rPr>
            </w:pPr>
            <w:r w:rsidRPr="00632DD3">
              <w:rPr>
                <w:rFonts w:asciiTheme="majorBidi" w:hAnsiTheme="majorBidi" w:cstheme="majorBidi"/>
              </w:rPr>
              <w:t>Group 2</w:t>
            </w:r>
          </w:p>
        </w:tc>
        <w:tc>
          <w:tcPr>
            <w:tcW w:w="1701" w:type="dxa"/>
          </w:tcPr>
          <w:p w14:paraId="7D9B81F6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0.32</w:t>
            </w:r>
          </w:p>
        </w:tc>
        <w:tc>
          <w:tcPr>
            <w:tcW w:w="1418" w:type="dxa"/>
          </w:tcPr>
          <w:p w14:paraId="51D5A630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0.13</w:t>
            </w:r>
          </w:p>
        </w:tc>
        <w:tc>
          <w:tcPr>
            <w:tcW w:w="1417" w:type="dxa"/>
          </w:tcPr>
          <w:p w14:paraId="0C5567F7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2.60</w:t>
            </w:r>
          </w:p>
        </w:tc>
        <w:tc>
          <w:tcPr>
            <w:tcW w:w="1560" w:type="dxa"/>
          </w:tcPr>
          <w:p w14:paraId="4382311E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0.009</w:t>
            </w:r>
          </w:p>
        </w:tc>
      </w:tr>
      <w:tr w:rsidR="00ED276A" w:rsidRPr="00632DD3" w14:paraId="7CDAC273" w14:textId="77777777" w:rsidTr="007A16C1">
        <w:tc>
          <w:tcPr>
            <w:tcW w:w="3402" w:type="dxa"/>
            <w:tcBorders>
              <w:bottom w:val="single" w:sz="4" w:space="0" w:color="auto"/>
            </w:tcBorders>
          </w:tcPr>
          <w:p w14:paraId="3189D9BB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ind w:left="602"/>
              <w:contextualSpacing/>
              <w:rPr>
                <w:rFonts w:asciiTheme="majorBidi" w:hAnsiTheme="majorBidi" w:cstheme="majorBidi"/>
              </w:rPr>
            </w:pPr>
            <w:r w:rsidRPr="00632DD3">
              <w:rPr>
                <w:rFonts w:asciiTheme="majorBidi" w:hAnsiTheme="majorBidi" w:cstheme="majorBidi"/>
              </w:rPr>
              <w:t>Group 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072A6FD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0.81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97CF966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0.19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A788E73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4.31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DFDCE29" w14:textId="77777777" w:rsidR="00ED276A" w:rsidRPr="00632DD3" w:rsidRDefault="00ED276A" w:rsidP="007A16C1">
            <w:pPr>
              <w:widowControl w:val="0"/>
              <w:autoSpaceDE w:val="0"/>
              <w:autoSpaceDN w:val="0"/>
              <w:adjustRightInd w:val="0"/>
              <w:snapToGrid w:val="0"/>
              <w:spacing w:after="240" w:line="276" w:lineRule="auto"/>
              <w:contextualSpacing/>
              <w:jc w:val="lowKashida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</w:rPr>
              <w:t>&lt;</w:t>
            </w:r>
            <w:r w:rsidRPr="00B9051F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14:paraId="6F62A186" w14:textId="77777777" w:rsidR="00ED276A" w:rsidRDefault="00ED276A" w:rsidP="00ED276A">
      <w:pPr>
        <w:rPr>
          <w:rFonts w:ascii="Times New Roman" w:hAnsi="Times New Roman" w:cs="Times New Roman"/>
        </w:rPr>
      </w:pPr>
      <w:r w:rsidRPr="006139E2">
        <w:rPr>
          <w:rFonts w:ascii="Times New Roman" w:hAnsi="Times New Roman" w:cs="Times New Roman"/>
          <w:sz w:val="21"/>
          <w:szCs w:val="21"/>
        </w:rPr>
        <w:t xml:space="preserve">Note: </w:t>
      </w:r>
      <w:r w:rsidRPr="0010170D">
        <w:rPr>
          <w:rFonts w:ascii="Times New Roman" w:hAnsi="Times New Roman" w:cs="Times New Roman"/>
          <w:i/>
          <w:iCs/>
          <w:sz w:val="21"/>
          <w:szCs w:val="21"/>
        </w:rPr>
        <w:t>N</w:t>
      </w:r>
      <w:r>
        <w:rPr>
          <w:rFonts w:ascii="Times New Roman" w:hAnsi="Times New Roman" w:cs="Times New Roman"/>
          <w:sz w:val="21"/>
          <w:szCs w:val="21"/>
        </w:rPr>
        <w:t xml:space="preserve"> = 4691. The </w:t>
      </w:r>
      <w:r w:rsidRPr="006139E2">
        <w:rPr>
          <w:rFonts w:ascii="Times New Roman" w:hAnsi="Times New Roman" w:cs="Times New Roman"/>
          <w:sz w:val="21"/>
          <w:szCs w:val="21"/>
          <w:lang w:val="en-CA"/>
        </w:rPr>
        <w:t>non-engagers</w:t>
      </w:r>
      <w:r>
        <w:rPr>
          <w:rFonts w:ascii="Times New Roman" w:hAnsi="Times New Roman" w:cs="Times New Roman"/>
          <w:sz w:val="21"/>
          <w:szCs w:val="21"/>
          <w:lang w:val="en-CA"/>
        </w:rPr>
        <w:t xml:space="preserve"> (Group 1) are the reference category. The l</w:t>
      </w:r>
      <w:r w:rsidRPr="006139E2">
        <w:rPr>
          <w:rFonts w:ascii="Times New Roman" w:hAnsi="Times New Roman" w:cs="Times New Roman"/>
          <w:sz w:val="21"/>
          <w:szCs w:val="21"/>
          <w:lang w:val="en-CA"/>
        </w:rPr>
        <w:t xml:space="preserve">ow </w:t>
      </w:r>
      <w:r>
        <w:rPr>
          <w:rFonts w:ascii="Times New Roman" w:hAnsi="Times New Roman" w:cs="Times New Roman"/>
          <w:sz w:val="21"/>
          <w:szCs w:val="21"/>
          <w:lang w:val="en-CA"/>
        </w:rPr>
        <w:t>engagers are Group 2, and</w:t>
      </w:r>
      <w:r w:rsidRPr="006139E2">
        <w:rPr>
          <w:rFonts w:ascii="Times New Roman" w:hAnsi="Times New Roman" w:cs="Times New Roman"/>
          <w:sz w:val="21"/>
          <w:szCs w:val="21"/>
          <w:lang w:val="en-CA"/>
        </w:rPr>
        <w:t xml:space="preserve"> </w:t>
      </w:r>
      <w:r>
        <w:rPr>
          <w:rFonts w:ascii="Times New Roman" w:hAnsi="Times New Roman" w:cs="Times New Roman"/>
          <w:sz w:val="21"/>
          <w:szCs w:val="21"/>
          <w:lang w:val="en-CA"/>
        </w:rPr>
        <w:t xml:space="preserve">the moderate stable are Group 3. </w:t>
      </w:r>
    </w:p>
    <w:p w14:paraId="50579F34" w14:textId="77777777" w:rsidR="009B357F" w:rsidRDefault="009B357F"/>
    <w:sectPr w:rsidR="009B357F" w:rsidSect="00262F49">
      <w:footerReference w:type="even" r:id="rId4"/>
      <w:footerReference w:type="default" r:id="rId5"/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649280000"/>
      <w:docPartObj>
        <w:docPartGallery w:val="Page Numbers (Bottom of Page)"/>
        <w:docPartUnique/>
      </w:docPartObj>
    </w:sdtPr>
    <w:sdtContent>
      <w:p w14:paraId="3EE3919D" w14:textId="77777777" w:rsidR="001C4AD3" w:rsidRDefault="00000000" w:rsidP="003D7B8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B560DCD" w14:textId="77777777" w:rsidR="001C4AD3" w:rsidRDefault="00000000" w:rsidP="001C4A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106255525"/>
      <w:docPartObj>
        <w:docPartGallery w:val="Page Numbers (Bottom of Page)"/>
        <w:docPartUnique/>
      </w:docPartObj>
    </w:sdtPr>
    <w:sdtContent>
      <w:p w14:paraId="407D67DC" w14:textId="77777777" w:rsidR="001C4AD3" w:rsidRDefault="00000000" w:rsidP="003D7B8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60630C6" w14:textId="77777777" w:rsidR="001C4AD3" w:rsidRDefault="00000000" w:rsidP="001C4AD3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76A"/>
    <w:rsid w:val="009B357F"/>
    <w:rsid w:val="00ED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BF23747"/>
  <w15:chartTrackingRefBased/>
  <w15:docId w15:val="{F6B82F4A-88FA-7E41-B301-B7305A074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76A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ED276A"/>
    <w:rPr>
      <w:rFonts w:eastAsiaTheme="minorEastAsia"/>
      <w:color w:val="000000" w:themeColor="text1" w:themeShade="BF"/>
      <w:lang w:val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Footer">
    <w:name w:val="footer"/>
    <w:basedOn w:val="Normal"/>
    <w:link w:val="FooterChar"/>
    <w:uiPriority w:val="99"/>
    <w:unhideWhenUsed/>
    <w:rsid w:val="00ED27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276A"/>
    <w:rPr>
      <w:rFonts w:eastAsiaTheme="minorEastAsia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ED276A"/>
  </w:style>
  <w:style w:type="table" w:styleId="PlainTable2">
    <w:name w:val="Plain Table 2"/>
    <w:basedOn w:val="TableNormal"/>
    <w:uiPriority w:val="42"/>
    <w:rsid w:val="00ED276A"/>
    <w:rPr>
      <w:lang w:val="en-CA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ED276A"/>
    <w:rPr>
      <w:rFonts w:eastAsiaTheme="minorEastAsia"/>
      <w:lang w:val="es-CL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Christine Okolikj</dc:creator>
  <cp:keywords/>
  <dc:description/>
  <cp:lastModifiedBy>Lisa Christine Okolikj</cp:lastModifiedBy>
  <cp:revision>1</cp:revision>
  <dcterms:created xsi:type="dcterms:W3CDTF">2022-08-23T10:14:00Z</dcterms:created>
  <dcterms:modified xsi:type="dcterms:W3CDTF">2022-08-23T10:14:00Z</dcterms:modified>
</cp:coreProperties>
</file>