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1CE" w:rsidRDefault="009251C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422878" w:rsidRPr="009251CE" w:rsidRDefault="009251C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</w:t>
      </w:r>
      <w:r w:rsidR="0089191D" w:rsidRPr="009251CE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9191D" w:rsidRPr="009251C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89191D" w:rsidRPr="00925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93A2E" w:rsidRPr="009251CE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="00F93A2E" w:rsidRPr="009251CE">
        <w:rPr>
          <w:rFonts w:ascii="Times New Roman" w:hAnsi="Times New Roman" w:cs="Times New Roman"/>
          <w:sz w:val="24"/>
          <w:szCs w:val="24"/>
        </w:rPr>
        <w:t>-chemical properties of the used soil</w:t>
      </w:r>
      <w:r w:rsidR="00CC32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93A2E" w:rsidRPr="009251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3A2E" w:rsidRPr="009251CE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F93A2E" w:rsidRPr="009251CE">
        <w:rPr>
          <w:rFonts w:ascii="Times New Roman" w:hAnsi="Times New Roman" w:cs="Times New Roman"/>
          <w:sz w:val="24"/>
          <w:szCs w:val="24"/>
        </w:rPr>
        <w:t xml:space="preserve"> soil amended with sewage sludge and sediments in  dose of 9 t/ha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93"/>
        <w:gridCol w:w="2127"/>
        <w:gridCol w:w="2480"/>
        <w:gridCol w:w="2588"/>
      </w:tblGrid>
      <w:tr w:rsidR="00F93A2E" w:rsidRPr="008D1C09" w:rsidTr="00F93A2E">
        <w:tc>
          <w:tcPr>
            <w:tcW w:w="1127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b/>
                <w:sz w:val="20"/>
                <w:szCs w:val="20"/>
              </w:rPr>
              <w:t>Properties</w:t>
            </w:r>
          </w:p>
        </w:tc>
        <w:tc>
          <w:tcPr>
            <w:tcW w:w="1145" w:type="pct"/>
            <w:vAlign w:val="center"/>
          </w:tcPr>
          <w:p w:rsidR="00F93A2E" w:rsidRPr="008D1C09" w:rsidRDefault="001A0841" w:rsidP="001A08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Control </w:t>
            </w:r>
            <w:r w:rsidR="00F93A2E" w:rsidRPr="008D1C09">
              <w:rPr>
                <w:rFonts w:ascii="Times New Roman" w:hAnsi="Times New Roman" w:cs="Times New Roman"/>
                <w:b/>
                <w:sz w:val="20"/>
                <w:szCs w:val="20"/>
              </w:rPr>
              <w:t>soil</w:t>
            </w:r>
          </w:p>
        </w:tc>
        <w:tc>
          <w:tcPr>
            <w:tcW w:w="1335" w:type="pct"/>
            <w:vAlign w:val="center"/>
          </w:tcPr>
          <w:p w:rsidR="00F93A2E" w:rsidRPr="008D1C09" w:rsidRDefault="001A0841" w:rsidP="001A08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F93A2E" w:rsidRPr="008D1C09">
              <w:rPr>
                <w:rFonts w:ascii="Times New Roman" w:hAnsi="Times New Roman" w:cs="Times New Roman"/>
                <w:b/>
                <w:sz w:val="20"/>
                <w:szCs w:val="20"/>
              </w:rPr>
              <w:t>oil mixed with 9 t/ha of sewage sludge</w:t>
            </w:r>
          </w:p>
        </w:tc>
        <w:tc>
          <w:tcPr>
            <w:tcW w:w="1393" w:type="pct"/>
            <w:vAlign w:val="center"/>
          </w:tcPr>
          <w:p w:rsidR="00F93A2E" w:rsidRPr="008D1C09" w:rsidRDefault="001A0841" w:rsidP="001A08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F93A2E" w:rsidRPr="008D1C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oil mixed with 9 t/ha 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sediments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0+/-0.4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+/-0.4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6.2+/-0.4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otal 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rganic 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arbon [g/kg]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15.18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22.67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13.89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otal 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itrogen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[%]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0.52+/-0.08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0.66+/-0.10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0.50+/-0.07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N-NO</w:t>
            </w:r>
            <w:r w:rsidRPr="008D1C0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859+/-257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756+/-226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728.7+/-146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446.23+/-89.89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2341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2809+/-534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2586+/-491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2640+/-501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2755+/-523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2915+/-554</w:t>
            </w:r>
          </w:p>
        </w:tc>
      </w:tr>
      <w:tr w:rsidR="00F93A2E" w:rsidRPr="008D1C09" w:rsidTr="00F93A2E">
        <w:trPr>
          <w:trHeight w:val="60"/>
        </w:trPr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1099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1221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127.3+/-31.8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79.77+/-19.90</w:t>
            </w:r>
          </w:p>
        </w:tc>
      </w:tr>
      <w:tr w:rsidR="00F93A2E" w:rsidRPr="008D1C09" w:rsidTr="00F93A2E">
        <w:trPr>
          <w:trHeight w:val="60"/>
        </w:trPr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  <w:proofErr w:type="spellEnd"/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5.7+/-1.4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7.1+/-1.8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6.7+/-1</w:t>
            </w:r>
            <w:r w:rsidR="00CC32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&lt;0.21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&lt;0.21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&lt;0.21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&lt;4.2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31.3+/-6.4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&lt;4.2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22.2+/-4.6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31.3+/-6.4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24.2+/-5.0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4.9+/-1.1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6.4+/-1.5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5.8+/-1.3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63C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  <w:p w:rsidR="00F93A2E" w:rsidRPr="000C763C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0C763C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63C">
              <w:rPr>
                <w:rFonts w:ascii="Times New Roman" w:hAnsi="Times New Roman" w:cs="Times New Roman"/>
                <w:sz w:val="20"/>
                <w:szCs w:val="20"/>
              </w:rPr>
              <w:t>22.4+/-4.2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72.8+/-13.6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31.8+/-5.9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Fe</w:t>
            </w:r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2297+/-430</w:t>
            </w:r>
          </w:p>
        </w:tc>
        <w:tc>
          <w:tcPr>
            <w:tcW w:w="1335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3311+/-619</w:t>
            </w:r>
          </w:p>
        </w:tc>
        <w:tc>
          <w:tcPr>
            <w:tcW w:w="1393" w:type="pct"/>
            <w:vAlign w:val="center"/>
          </w:tcPr>
          <w:p w:rsidR="00F93A2E" w:rsidRP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3A2E">
              <w:rPr>
                <w:rFonts w:ascii="Times New Roman" w:hAnsi="Times New Roman" w:cs="Times New Roman"/>
                <w:sz w:val="20"/>
                <w:szCs w:val="20"/>
              </w:rPr>
              <w:t>2750+/-514</w:t>
            </w:r>
          </w:p>
        </w:tc>
      </w:tr>
      <w:tr w:rsidR="00F93A2E" w:rsidRPr="008D1C09" w:rsidTr="00F93A2E">
        <w:tc>
          <w:tcPr>
            <w:tcW w:w="1127" w:type="pct"/>
            <w:vAlign w:val="center"/>
          </w:tcPr>
          <w:p w:rsidR="00F93A2E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Mn</w:t>
            </w:r>
            <w:proofErr w:type="spellEnd"/>
          </w:p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mg/kg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d.w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.]</w:t>
            </w:r>
          </w:p>
        </w:tc>
        <w:tc>
          <w:tcPr>
            <w:tcW w:w="114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5EDF">
              <w:rPr>
                <w:rFonts w:ascii="Times New Roman" w:hAnsi="Times New Roman" w:cs="Times New Roman"/>
                <w:sz w:val="20"/>
                <w:szCs w:val="20"/>
              </w:rPr>
              <w:t>115+/-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1335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112.3+/-23.1</w:t>
            </w:r>
          </w:p>
        </w:tc>
        <w:tc>
          <w:tcPr>
            <w:tcW w:w="1393" w:type="pct"/>
            <w:vAlign w:val="center"/>
          </w:tcPr>
          <w:p w:rsidR="00F93A2E" w:rsidRPr="008D1C09" w:rsidRDefault="00F93A2E" w:rsidP="001A08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118.4</w:t>
            </w:r>
            <w:r w:rsidRPr="008D1C09">
              <w:rPr>
                <w:rFonts w:ascii="Times New Roman" w:hAnsi="Times New Roman" w:cs="Times New Roman"/>
                <w:sz w:val="20"/>
                <w:szCs w:val="20"/>
              </w:rPr>
              <w:t>+/-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24.4</w:t>
            </w:r>
          </w:p>
        </w:tc>
      </w:tr>
    </w:tbl>
    <w:p w:rsidR="0089191D" w:rsidRDefault="0089191D"/>
    <w:p w:rsidR="00674024" w:rsidRPr="009251CE" w:rsidRDefault="00A9588B" w:rsidP="009251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1CE">
        <w:rPr>
          <w:rFonts w:ascii="Times New Roman" w:hAnsi="Times New Roman" w:cs="Times New Roman"/>
          <w:b/>
          <w:sz w:val="24"/>
          <w:szCs w:val="24"/>
        </w:rPr>
        <w:t xml:space="preserve">Materials and </w:t>
      </w:r>
      <w:r w:rsidR="00B1735A">
        <w:rPr>
          <w:rFonts w:ascii="Times New Roman" w:hAnsi="Times New Roman" w:cs="Times New Roman"/>
          <w:b/>
          <w:sz w:val="24"/>
          <w:szCs w:val="24"/>
        </w:rPr>
        <w:t>M</w:t>
      </w:r>
      <w:r w:rsidRPr="009251CE">
        <w:rPr>
          <w:rFonts w:ascii="Times New Roman" w:hAnsi="Times New Roman" w:cs="Times New Roman"/>
          <w:b/>
          <w:sz w:val="24"/>
          <w:szCs w:val="24"/>
        </w:rPr>
        <w:t>ethods</w:t>
      </w:r>
    </w:p>
    <w:p w:rsidR="00A9588B" w:rsidRDefault="00A9588B" w:rsidP="009251CE">
      <w:pPr>
        <w:autoSpaceDE w:val="0"/>
        <w:autoSpaceDN w:val="0"/>
        <w:adjustRightInd w:val="0"/>
        <w:spacing w:after="0" w:line="240" w:lineRule="auto"/>
        <w:rPr>
          <w:rFonts w:ascii="Times New Roman" w:eastAsia="AdvP4DF60E" w:hAnsi="Times New Roman" w:cs="Times New Roman"/>
          <w:sz w:val="24"/>
          <w:szCs w:val="24"/>
          <w:lang w:val="en-US"/>
        </w:rPr>
      </w:pPr>
    </w:p>
    <w:p w:rsidR="00A9588B" w:rsidRPr="009251CE" w:rsidRDefault="00A9588B" w:rsidP="009251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1CE">
        <w:rPr>
          <w:rFonts w:ascii="Times New Roman" w:hAnsi="Times New Roman" w:cs="Times New Roman"/>
          <w:b/>
          <w:sz w:val="24"/>
          <w:szCs w:val="24"/>
        </w:rPr>
        <w:t>PCDD/PCDF analysis</w:t>
      </w:r>
    </w:p>
    <w:p w:rsidR="00A9588B" w:rsidRPr="009251CE" w:rsidRDefault="00A9588B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The pretreatment of the sediment samples were performed according to PN-EN </w:t>
      </w:r>
      <w:r w:rsidRPr="009251CE">
        <w:rPr>
          <w:rFonts w:ascii="Times New Roman" w:hAnsi="Times New Roman" w:cs="Times New Roman"/>
          <w:color w:val="3A2A98"/>
          <w:sz w:val="24"/>
          <w:szCs w:val="24"/>
          <w:lang w:val="en-US"/>
        </w:rPr>
        <w:t>1948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-3 (2002) and EPA Method 1613. Two grams of each sample was spiked with isotopically labeled standards (Cambridge Isotopes Laboratories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USA) and extracted by Accelerated Solvent Extraction 200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Dionex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at 150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atm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(11 MPa)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proofErr w:type="gram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and</w:t>
      </w:r>
      <w:proofErr w:type="gram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the oven was heated to 175 °C with toluene. The extracts were purified with multilayer silica columns packed with neutral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acidic</w:t>
      </w:r>
      <w:proofErr w:type="gramEnd"/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and</w:t>
      </w:r>
      <w:proofErr w:type="gram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basic silica gel and eluted with 200 mL of hexane. The hexane extracts were further concentrated to 5.00 mL by rotary evaporation and concentrated to 100 </w:t>
      </w:r>
      <w:r w:rsidRPr="009251CE">
        <w:rPr>
          <w:rFonts w:ascii="Times New Roman" w:hAnsi="Times New Roman" w:cs="Times New Roman"/>
          <w:color w:val="131413"/>
          <w:sz w:val="24"/>
          <w:szCs w:val="24"/>
        </w:rPr>
        <w:t>μ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L under a gentle stream of</w:t>
      </w:r>
      <w:r w:rsid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nitrogen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replacing</w:t>
      </w:r>
      <w:proofErr w:type="gram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the n-hexane with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nonane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</w:p>
    <w:p w:rsidR="00A9588B" w:rsidRPr="009251CE" w:rsidRDefault="00A9588B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lastRenderedPageBreak/>
        <w:t>The identification and quantification of seven congeners of PCDDs and 10 congeners of PCDFs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identified by the WHO as potentially toxic were performed by high-resolution gas chromatography (HRGC)/high-resolution mass spectrometry (HRMS): an HP 6890 N Agilent Technologies GC </w:t>
      </w:r>
      <w:r w:rsidRPr="009251CE">
        <w:rPr>
          <w:rFonts w:ascii="Times New Roman" w:hAnsi="Times New Roman" w:cs="Times New Roman"/>
          <w:color w:val="231F20"/>
          <w:sz w:val="24"/>
          <w:szCs w:val="24"/>
          <w:lang w:val="en-US"/>
        </w:rPr>
        <w:t>(Santa Clara</w:t>
      </w:r>
      <w:r w:rsidR="00CC32E2">
        <w:rPr>
          <w:rFonts w:ascii="Times New Roman" w:hAnsi="Times New Roman" w:cs="Times New Roman"/>
          <w:color w:val="231F20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USA) 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coupled</w:t>
      </w:r>
      <w:r w:rsid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with a high resolution mass spectrometer (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AutoSpec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Ultima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)</w:t>
      </w:r>
      <w:r w:rsidRPr="009251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(Milford</w:t>
      </w:r>
      <w:r w:rsidR="00CC32E2">
        <w:rPr>
          <w:rFonts w:ascii="Times New Roman" w:hAnsi="Times New Roman" w:cs="Times New Roman"/>
          <w:color w:val="231F20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USA)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. The GC was operated in the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splitless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injection mode and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for the HRMS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proofErr w:type="spellStart"/>
      <w:proofErr w:type="gram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perfluorokerosene</w:t>
      </w:r>
      <w:proofErr w:type="spellEnd"/>
      <w:proofErr w:type="gram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was used as a calibration reference (lock mass).</w:t>
      </w:r>
    </w:p>
    <w:p w:rsidR="00A9588B" w:rsidRDefault="00A9588B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The oven temperature protocol was 150 °C for 2 min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20 °C min</w:t>
      </w:r>
      <w:r w:rsidRPr="009251CE">
        <w:rPr>
          <w:rFonts w:ascii="Times New Roman" w:eastAsia="AdvTT3713a231+22" w:hAnsi="Times New Roman" w:cs="Times New Roman"/>
          <w:color w:val="131413"/>
          <w:sz w:val="24"/>
          <w:szCs w:val="24"/>
          <w:vertAlign w:val="superscript"/>
          <w:lang w:val="en-US"/>
        </w:rPr>
        <w:t>−</w:t>
      </w:r>
      <w:r w:rsidRPr="009251CE">
        <w:rPr>
          <w:rFonts w:ascii="Times New Roman" w:hAnsi="Times New Roman" w:cs="Times New Roman"/>
          <w:color w:val="131413"/>
          <w:sz w:val="24"/>
          <w:szCs w:val="24"/>
          <w:vertAlign w:val="superscript"/>
          <w:lang w:val="en-US"/>
        </w:rPr>
        <w:t>1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to 200 °C (0 min)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1 °C min</w:t>
      </w:r>
      <w:r w:rsidRPr="009251CE">
        <w:rPr>
          <w:rFonts w:ascii="Times New Roman" w:eastAsia="AdvTT3713a231+22" w:hAnsi="Times New Roman" w:cs="Times New Roman"/>
          <w:color w:val="131413"/>
          <w:sz w:val="24"/>
          <w:szCs w:val="24"/>
          <w:vertAlign w:val="superscript"/>
          <w:lang w:val="en-US"/>
        </w:rPr>
        <w:t>−</w:t>
      </w:r>
      <w:r w:rsidRPr="009251CE">
        <w:rPr>
          <w:rFonts w:ascii="Times New Roman" w:hAnsi="Times New Roman" w:cs="Times New Roman"/>
          <w:color w:val="131413"/>
          <w:sz w:val="24"/>
          <w:szCs w:val="24"/>
          <w:vertAlign w:val="superscript"/>
          <w:lang w:val="en-US"/>
        </w:rPr>
        <w:t>1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to 220 °C for 16 min and 3 °C min</w:t>
      </w:r>
      <w:r w:rsidRPr="009251CE">
        <w:rPr>
          <w:rFonts w:ascii="Times New Roman" w:eastAsia="AdvTT3713a231+22" w:hAnsi="Times New Roman" w:cs="Times New Roman"/>
          <w:color w:val="131413"/>
          <w:sz w:val="24"/>
          <w:szCs w:val="24"/>
          <w:vertAlign w:val="superscript"/>
          <w:lang w:val="en-US"/>
        </w:rPr>
        <w:t>−</w:t>
      </w:r>
      <w:r w:rsidRPr="009251CE">
        <w:rPr>
          <w:rFonts w:ascii="Times New Roman" w:hAnsi="Times New Roman" w:cs="Times New Roman"/>
          <w:color w:val="131413"/>
          <w:sz w:val="24"/>
          <w:szCs w:val="24"/>
          <w:vertAlign w:val="superscript"/>
          <w:lang w:val="en-US"/>
        </w:rPr>
        <w:t>1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to 320 °C for 3 min. The injector temperature was 270 °C. The mass spectrometer was operated under positive electron ionization conditions: 34.8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eVelectron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energy at a resolving power of 10</w:t>
      </w:r>
      <w:r w:rsidR="00CC32E2">
        <w:rPr>
          <w:rFonts w:ascii="Times New Roman" w:hAnsi="Times New Roman" w:cs="Times New Roman"/>
          <w:color w:val="131413"/>
          <w:sz w:val="24"/>
          <w:szCs w:val="24"/>
          <w:lang w:val="en-US"/>
        </w:rPr>
        <w:t>.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000 with an </w:t>
      </w:r>
      <w:proofErr w:type="spellStart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ion</w:t>
      </w:r>
      <w:proofErr w:type="spellEnd"/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source temperature of 250 °C. Helium was used as a carrier gas at a flow rate of 1.60 mL min</w:t>
      </w:r>
      <w:r w:rsidRPr="009251CE">
        <w:rPr>
          <w:rFonts w:ascii="Times New Roman" w:eastAsia="AdvTT3713a231+22" w:hAnsi="Times New Roman" w:cs="Times New Roman"/>
          <w:color w:val="131413"/>
          <w:sz w:val="24"/>
          <w:szCs w:val="24"/>
          <w:vertAlign w:val="superscript"/>
          <w:lang w:val="en-US"/>
        </w:rPr>
        <w:t>−</w:t>
      </w:r>
      <w:r w:rsidRPr="009251CE">
        <w:rPr>
          <w:rFonts w:ascii="Times New Roman" w:hAnsi="Times New Roman" w:cs="Times New Roman"/>
          <w:color w:val="131413"/>
          <w:sz w:val="24"/>
          <w:szCs w:val="24"/>
          <w:vertAlign w:val="superscript"/>
          <w:lang w:val="en-US"/>
        </w:rPr>
        <w:t>1</w:t>
      </w:r>
      <w:r w:rsidRPr="009251CE">
        <w:rPr>
          <w:rFonts w:ascii="Times New Roman" w:hAnsi="Times New Roman" w:cs="Times New Roman"/>
          <w:color w:val="131413"/>
          <w:sz w:val="24"/>
          <w:szCs w:val="24"/>
          <w:lang w:val="en-US"/>
        </w:rPr>
        <w:t>. Samples were quantified with the isotope dilution method.</w:t>
      </w:r>
    </w:p>
    <w:p w:rsidR="00E86339" w:rsidRDefault="00E86339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</w:p>
    <w:p w:rsidR="00E86339" w:rsidRPr="00E86339" w:rsidRDefault="00E86339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</w:pPr>
      <w:r w:rsidRPr="00E86339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Results and discussion</w:t>
      </w:r>
    </w:p>
    <w:p w:rsidR="00201C25" w:rsidRDefault="00201C25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</w:pPr>
    </w:p>
    <w:p w:rsidR="00201C25" w:rsidRPr="0046172D" w:rsidRDefault="003D2E71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31413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Table 2</w:t>
      </w:r>
      <w:r w:rsidR="0046172D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>S.</w:t>
      </w:r>
      <w:proofErr w:type="gramEnd"/>
      <w:r w:rsidR="0046172D"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  <w:t xml:space="preserve"> </w:t>
      </w:r>
      <w:r w:rsidR="0046172D" w:rsidRP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Changes in total and TEQ PCDDs/PCDF concentrations </w:t>
      </w:r>
      <w:r w:rsid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in soil amended with different doses of sewage sludge and urban sediment before and after </w:t>
      </w:r>
      <w:r w:rsidR="0046172D" w:rsidRPr="0046172D">
        <w:rPr>
          <w:rFonts w:ascii="Times New Roman" w:hAnsi="Times New Roman" w:cs="Times New Roman"/>
          <w:i/>
          <w:color w:val="131413"/>
          <w:sz w:val="24"/>
          <w:szCs w:val="24"/>
          <w:lang w:val="en-US"/>
        </w:rPr>
        <w:t>Cucurbita pepo</w:t>
      </w:r>
      <w:r w:rsidR="0046172D" w:rsidRP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</w:t>
      </w:r>
      <w:r w:rsid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>L</w:t>
      </w:r>
      <w:r w:rsidR="0046172D" w:rsidRP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>. cv. ‘</w:t>
      </w:r>
      <w:proofErr w:type="spellStart"/>
      <w:r w:rsidR="0046172D" w:rsidRP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>Atena</w:t>
      </w:r>
      <w:proofErr w:type="spellEnd"/>
      <w:r w:rsidR="0046172D" w:rsidRPr="0046172D">
        <w:rPr>
          <w:rFonts w:ascii="Times New Roman" w:hAnsi="Times New Roman" w:cs="Times New Roman"/>
          <w:color w:val="131413"/>
          <w:sz w:val="24"/>
          <w:szCs w:val="24"/>
          <w:lang w:val="en-US"/>
        </w:rPr>
        <w:t xml:space="preserve"> Polka’ cultivation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133"/>
        <w:gridCol w:w="710"/>
        <w:gridCol w:w="849"/>
        <w:gridCol w:w="998"/>
        <w:gridCol w:w="284"/>
        <w:gridCol w:w="923"/>
        <w:gridCol w:w="698"/>
        <w:gridCol w:w="806"/>
        <w:gridCol w:w="793"/>
      </w:tblGrid>
      <w:tr w:rsidR="003D2E71" w:rsidRPr="00403E2D" w:rsidTr="00403E2D">
        <w:trPr>
          <w:trHeight w:val="255"/>
          <w:jc w:val="center"/>
        </w:trPr>
        <w:tc>
          <w:tcPr>
            <w:tcW w:w="1127" w:type="pct"/>
            <w:vMerge w:val="restart"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Compounds</w:t>
            </w:r>
          </w:p>
        </w:tc>
        <w:tc>
          <w:tcPr>
            <w:tcW w:w="3873" w:type="pct"/>
            <w:gridSpan w:val="9"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Sewage sludge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vMerge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6" w:type="pct"/>
            <w:gridSpan w:val="4"/>
            <w:noWrap/>
            <w:vAlign w:val="center"/>
            <w:hideMark/>
          </w:tcPr>
          <w:p w:rsidR="003D2E71" w:rsidRPr="00403E2D" w:rsidRDefault="003D2E71" w:rsidP="001C0D3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Before </w:t>
            </w:r>
            <w:r w:rsidRPr="00403E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Cucurbita pepo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L. cv ’</w:t>
            </w:r>
            <w:proofErr w:type="spellStart"/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Atena</w:t>
            </w:r>
            <w:proofErr w:type="spellEnd"/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Polka’ 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cultivation</w:t>
            </w:r>
          </w:p>
        </w:tc>
        <w:tc>
          <w:tcPr>
            <w:tcW w:w="153" w:type="pct"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3" w:type="pct"/>
            <w:gridSpan w:val="4"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After </w:t>
            </w:r>
            <w:r w:rsidR="001C0D35" w:rsidRPr="00403E2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Cucurbita pepo</w:t>
            </w:r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L. cv ’</w:t>
            </w:r>
            <w:proofErr w:type="spellStart"/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Atena</w:t>
            </w:r>
            <w:proofErr w:type="spellEnd"/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Polka’ cultivation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vMerge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10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382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t/ha</w:t>
            </w:r>
          </w:p>
        </w:tc>
        <w:tc>
          <w:tcPr>
            <w:tcW w:w="457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 t/ha</w:t>
            </w:r>
          </w:p>
        </w:tc>
        <w:tc>
          <w:tcPr>
            <w:tcW w:w="537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 t/ha</w:t>
            </w:r>
          </w:p>
        </w:tc>
        <w:tc>
          <w:tcPr>
            <w:tcW w:w="153" w:type="pct"/>
            <w:noWrap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7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Control</w:t>
            </w:r>
          </w:p>
        </w:tc>
        <w:tc>
          <w:tcPr>
            <w:tcW w:w="376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 t/ha</w:t>
            </w:r>
          </w:p>
        </w:tc>
        <w:tc>
          <w:tcPr>
            <w:tcW w:w="434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 t/ha</w:t>
            </w:r>
          </w:p>
        </w:tc>
        <w:tc>
          <w:tcPr>
            <w:tcW w:w="427" w:type="pct"/>
            <w:vAlign w:val="center"/>
            <w:hideMark/>
          </w:tcPr>
          <w:p w:rsidR="003D2E71" w:rsidRPr="00403E2D" w:rsidRDefault="003D2E71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 t/ha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noWrap/>
            <w:vAlign w:val="center"/>
            <w:hideMark/>
          </w:tcPr>
          <w:p w:rsidR="001C0D3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Total PCDD/PCDF</w:t>
            </w:r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01C2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gram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ng/kg</w:t>
            </w:r>
            <w:proofErr w:type="gram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d.w</w:t>
            </w:r>
            <w:proofErr w:type="spell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.]</w:t>
            </w:r>
          </w:p>
        </w:tc>
        <w:tc>
          <w:tcPr>
            <w:tcW w:w="610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82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174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3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392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3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76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4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2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noWrap/>
            <w:vAlign w:val="center"/>
            <w:hideMark/>
          </w:tcPr>
          <w:p w:rsidR="001C0D3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TEQ</w:t>
            </w:r>
            <w:r w:rsidR="001C0D35"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201C2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gram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ng</w:t>
            </w:r>
            <w:proofErr w:type="gram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TEQ/kg </w:t>
            </w:r>
            <w:proofErr w:type="spell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d.w</w:t>
            </w:r>
            <w:proofErr w:type="spell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.]</w:t>
            </w:r>
          </w:p>
        </w:tc>
        <w:tc>
          <w:tcPr>
            <w:tcW w:w="610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82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3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3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76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4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27" w:type="pct"/>
            <w:noWrap/>
            <w:vAlign w:val="center"/>
            <w:hideMark/>
          </w:tcPr>
          <w:p w:rsidR="00201C25" w:rsidRPr="00403E2D" w:rsidRDefault="00201C2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C32E2"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610802" w:rsidRPr="00403E2D" w:rsidTr="00403E2D">
        <w:trPr>
          <w:trHeight w:val="255"/>
          <w:jc w:val="center"/>
        </w:trPr>
        <w:tc>
          <w:tcPr>
            <w:tcW w:w="1127" w:type="pct"/>
            <w:noWrap/>
            <w:vAlign w:val="center"/>
            <w:hideMark/>
          </w:tcPr>
          <w:p w:rsidR="00610802" w:rsidRPr="00403E2D" w:rsidRDefault="00610802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3" w:type="pct"/>
            <w:gridSpan w:val="9"/>
            <w:noWrap/>
            <w:vAlign w:val="center"/>
            <w:hideMark/>
          </w:tcPr>
          <w:p w:rsidR="00610802" w:rsidRPr="00403E2D" w:rsidRDefault="00610802" w:rsidP="006108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Urban sediments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noWrap/>
            <w:vAlign w:val="center"/>
            <w:hideMark/>
          </w:tcPr>
          <w:p w:rsidR="001C0D35" w:rsidRPr="00403E2D" w:rsidRDefault="001C0D35" w:rsidP="00CD4E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Total PCDD/PCDF </w:t>
            </w:r>
          </w:p>
          <w:p w:rsidR="001C0D35" w:rsidRPr="00403E2D" w:rsidRDefault="001C0D35" w:rsidP="00CD4E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gram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ng/kg</w:t>
            </w:r>
            <w:proofErr w:type="gram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d.w</w:t>
            </w:r>
            <w:proofErr w:type="spell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.]</w:t>
            </w:r>
          </w:p>
        </w:tc>
        <w:tc>
          <w:tcPr>
            <w:tcW w:w="610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67.60</w:t>
            </w:r>
          </w:p>
        </w:tc>
        <w:tc>
          <w:tcPr>
            <w:tcW w:w="382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74.45</w:t>
            </w:r>
          </w:p>
        </w:tc>
        <w:tc>
          <w:tcPr>
            <w:tcW w:w="45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121.30</w:t>
            </w:r>
          </w:p>
        </w:tc>
        <w:tc>
          <w:tcPr>
            <w:tcW w:w="53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147.00</w:t>
            </w:r>
          </w:p>
        </w:tc>
        <w:tc>
          <w:tcPr>
            <w:tcW w:w="153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12.82</w:t>
            </w:r>
          </w:p>
        </w:tc>
        <w:tc>
          <w:tcPr>
            <w:tcW w:w="376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57.12</w:t>
            </w:r>
          </w:p>
        </w:tc>
        <w:tc>
          <w:tcPr>
            <w:tcW w:w="434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94.83</w:t>
            </w:r>
          </w:p>
        </w:tc>
        <w:tc>
          <w:tcPr>
            <w:tcW w:w="42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144.34</w:t>
            </w:r>
          </w:p>
        </w:tc>
      </w:tr>
      <w:tr w:rsidR="001C0D35" w:rsidRPr="00403E2D" w:rsidTr="00403E2D">
        <w:trPr>
          <w:trHeight w:val="255"/>
          <w:jc w:val="center"/>
        </w:trPr>
        <w:tc>
          <w:tcPr>
            <w:tcW w:w="1127" w:type="pct"/>
            <w:noWrap/>
            <w:vAlign w:val="center"/>
            <w:hideMark/>
          </w:tcPr>
          <w:p w:rsidR="001C0D35" w:rsidRPr="00403E2D" w:rsidRDefault="001C0D35" w:rsidP="00CD4E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TEQ </w:t>
            </w:r>
          </w:p>
          <w:p w:rsidR="001C0D35" w:rsidRPr="00403E2D" w:rsidRDefault="001C0D35" w:rsidP="00CD4E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proofErr w:type="gram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ng</w:t>
            </w:r>
            <w:proofErr w:type="gram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TEQ/kg </w:t>
            </w:r>
            <w:proofErr w:type="spellStart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d.w</w:t>
            </w:r>
            <w:proofErr w:type="spellEnd"/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.]</w:t>
            </w:r>
          </w:p>
        </w:tc>
        <w:tc>
          <w:tcPr>
            <w:tcW w:w="610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82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45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3.99</w:t>
            </w:r>
          </w:p>
        </w:tc>
        <w:tc>
          <w:tcPr>
            <w:tcW w:w="53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5.69</w:t>
            </w:r>
          </w:p>
        </w:tc>
        <w:tc>
          <w:tcPr>
            <w:tcW w:w="153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376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434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427" w:type="pct"/>
            <w:noWrap/>
            <w:vAlign w:val="center"/>
            <w:hideMark/>
          </w:tcPr>
          <w:p w:rsidR="001C0D35" w:rsidRPr="00403E2D" w:rsidRDefault="001C0D35" w:rsidP="006108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E2D">
              <w:rPr>
                <w:rFonts w:ascii="Times New Roman" w:eastAsia="Times New Roman" w:hAnsi="Times New Roman" w:cs="Times New Roman"/>
                <w:sz w:val="20"/>
                <w:szCs w:val="20"/>
              </w:rPr>
              <w:t>1.70</w:t>
            </w:r>
          </w:p>
        </w:tc>
      </w:tr>
    </w:tbl>
    <w:p w:rsidR="00201C25" w:rsidRPr="00E86339" w:rsidRDefault="00201C25" w:rsidP="00A95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31413"/>
          <w:sz w:val="24"/>
          <w:szCs w:val="24"/>
          <w:lang w:val="en-US"/>
        </w:rPr>
      </w:pPr>
    </w:p>
    <w:sectPr w:rsidR="00201C25" w:rsidRPr="00E86339" w:rsidSect="00422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dvP4DF60E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TT3713a231+2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1D"/>
    <w:rsid w:val="00175EDF"/>
    <w:rsid w:val="001A0841"/>
    <w:rsid w:val="001C0D35"/>
    <w:rsid w:val="00201836"/>
    <w:rsid w:val="00201C25"/>
    <w:rsid w:val="00227232"/>
    <w:rsid w:val="00324287"/>
    <w:rsid w:val="003851E4"/>
    <w:rsid w:val="00385CD1"/>
    <w:rsid w:val="003D2E71"/>
    <w:rsid w:val="00403E2D"/>
    <w:rsid w:val="004059AD"/>
    <w:rsid w:val="00422878"/>
    <w:rsid w:val="0046172D"/>
    <w:rsid w:val="004E529C"/>
    <w:rsid w:val="0055653E"/>
    <w:rsid w:val="00561641"/>
    <w:rsid w:val="005C4B51"/>
    <w:rsid w:val="00610802"/>
    <w:rsid w:val="00651B6F"/>
    <w:rsid w:val="00674024"/>
    <w:rsid w:val="006B2BA6"/>
    <w:rsid w:val="006E39F4"/>
    <w:rsid w:val="00717BCB"/>
    <w:rsid w:val="00821268"/>
    <w:rsid w:val="0084197D"/>
    <w:rsid w:val="00854EB2"/>
    <w:rsid w:val="0089191D"/>
    <w:rsid w:val="009251CE"/>
    <w:rsid w:val="00976DCC"/>
    <w:rsid w:val="009F33DE"/>
    <w:rsid w:val="00A11414"/>
    <w:rsid w:val="00A9588B"/>
    <w:rsid w:val="00AA43A0"/>
    <w:rsid w:val="00B13C2A"/>
    <w:rsid w:val="00B1735A"/>
    <w:rsid w:val="00C13BA5"/>
    <w:rsid w:val="00CC32E2"/>
    <w:rsid w:val="00D22E31"/>
    <w:rsid w:val="00D93604"/>
    <w:rsid w:val="00DF20FB"/>
    <w:rsid w:val="00E36E6F"/>
    <w:rsid w:val="00E86339"/>
    <w:rsid w:val="00ED748F"/>
    <w:rsid w:val="00EE088F"/>
    <w:rsid w:val="00F53A7A"/>
    <w:rsid w:val="00F93A2E"/>
    <w:rsid w:val="00F95570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2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Magda</cp:lastModifiedBy>
  <cp:revision>2</cp:revision>
  <dcterms:created xsi:type="dcterms:W3CDTF">2016-06-15T10:16:00Z</dcterms:created>
  <dcterms:modified xsi:type="dcterms:W3CDTF">2016-06-15T10:16:00Z</dcterms:modified>
</cp:coreProperties>
</file>