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C5" w:rsidRPr="00E2002E" w:rsidRDefault="00EA5CC5" w:rsidP="00EA5CC5">
      <w:pPr>
        <w:spacing w:line="480" w:lineRule="auto"/>
        <w:rPr>
          <w:rFonts w:ascii="Times" w:hAnsi="Times"/>
          <w:b/>
          <w:color w:val="000000" w:themeColor="text1"/>
          <w:lang w:val="en-GB"/>
        </w:rPr>
      </w:pPr>
      <w:r w:rsidRPr="00E2002E">
        <w:rPr>
          <w:rFonts w:ascii="Times" w:hAnsi="Times"/>
          <w:b/>
          <w:color w:val="000000" w:themeColor="text1"/>
          <w:lang w:val="en-GB"/>
        </w:rPr>
        <w:t>Online Supplement</w:t>
      </w:r>
      <w:r w:rsidR="00D752AE">
        <w:rPr>
          <w:rFonts w:ascii="Times" w:hAnsi="Times"/>
          <w:b/>
          <w:color w:val="000000" w:themeColor="text1"/>
          <w:lang w:val="en-GB"/>
        </w:rPr>
        <w:t xml:space="preserve"> 2</w:t>
      </w:r>
    </w:p>
    <w:p w:rsidR="00EA5CC5" w:rsidRPr="00E2002E" w:rsidRDefault="00EA5CC5" w:rsidP="00EA5CC5">
      <w:pPr>
        <w:spacing w:line="480" w:lineRule="auto"/>
        <w:rPr>
          <w:rFonts w:ascii="Times" w:hAnsi="Times"/>
          <w:b/>
          <w:color w:val="000000" w:themeColor="text1"/>
          <w:lang w:val="en-GB"/>
        </w:rPr>
      </w:pPr>
      <w:r w:rsidRPr="00E2002E">
        <w:rPr>
          <w:rFonts w:ascii="Times" w:hAnsi="Times"/>
          <w:b/>
          <w:color w:val="000000" w:themeColor="text1"/>
          <w:lang w:val="en-GB"/>
        </w:rPr>
        <w:t>Incidence and mortality of hospital- and ICU-treated sepsis:</w:t>
      </w:r>
      <w:r w:rsidRPr="00E2002E">
        <w:rPr>
          <w:rFonts w:ascii="Times" w:hAnsi="Times"/>
          <w:b/>
          <w:color w:val="000000" w:themeColor="text1"/>
          <w:lang w:val="en-GB"/>
        </w:rPr>
        <w:br/>
        <w:t>results from an updated and expanded systematic review and meta-analysis</w:t>
      </w:r>
    </w:p>
    <w:p w:rsidR="00EA5CC5" w:rsidRPr="00E2002E" w:rsidRDefault="00EA5CC5" w:rsidP="00EA5CC5">
      <w:pPr>
        <w:spacing w:line="480" w:lineRule="auto"/>
        <w:rPr>
          <w:rFonts w:ascii="Times" w:hAnsi="Times"/>
          <w:color w:val="000000" w:themeColor="text1"/>
          <w:lang w:val="en-GB"/>
        </w:rPr>
      </w:pPr>
      <w:r w:rsidRPr="00E2002E">
        <w:rPr>
          <w:rFonts w:ascii="Times" w:hAnsi="Times"/>
          <w:color w:val="000000" w:themeColor="text1"/>
          <w:lang w:val="en-GB"/>
        </w:rPr>
        <w:t>Fleischmann-Struzek C, Mellhammar L, Rose N, Cassini A, Rudd KE, Schlattmann P, Allegranzi B, Reinhart K.</w:t>
      </w:r>
    </w:p>
    <w:p w:rsidR="00741A09" w:rsidRDefault="00EA5CC5" w:rsidP="00EA5CC5">
      <w:pPr>
        <w:rPr>
          <w:lang w:val="en-US"/>
        </w:rPr>
      </w:pPr>
      <w:r>
        <w:rPr>
          <w:lang w:val="en-US"/>
        </w:rPr>
        <w:br w:type="page"/>
      </w:r>
      <w:r w:rsidR="00741A09">
        <w:rPr>
          <w:lang w:val="en-US"/>
        </w:rPr>
        <w:t>The R code for meta</w:t>
      </w:r>
      <w:r>
        <w:rPr>
          <w:lang w:val="en-US"/>
        </w:rPr>
        <w:t>-a</w:t>
      </w:r>
      <w:r w:rsidR="00741A09">
        <w:rPr>
          <w:lang w:val="en-US"/>
        </w:rPr>
        <w:t>nalyses and meta</w:t>
      </w:r>
      <w:r>
        <w:rPr>
          <w:lang w:val="en-US"/>
        </w:rPr>
        <w:t>-</w:t>
      </w:r>
      <w:r w:rsidR="00741A09">
        <w:rPr>
          <w:lang w:val="en-US"/>
        </w:rPr>
        <w:t xml:space="preserve">regression </w:t>
      </w:r>
      <w:r w:rsidR="004325F2">
        <w:rPr>
          <w:lang w:val="en-US"/>
        </w:rPr>
        <w:t xml:space="preserve">models </w:t>
      </w:r>
      <w:r w:rsidR="00741A09">
        <w:rPr>
          <w:lang w:val="en-US"/>
        </w:rPr>
        <w:t xml:space="preserve">of </w:t>
      </w:r>
      <w:r w:rsidR="004325F2">
        <w:rPr>
          <w:lang w:val="en-US"/>
        </w:rPr>
        <w:t xml:space="preserve">the </w:t>
      </w:r>
      <w:r w:rsidR="00741A09">
        <w:rPr>
          <w:lang w:val="en-US"/>
        </w:rPr>
        <w:t xml:space="preserve">incidence and mortality </w:t>
      </w:r>
      <w:r w:rsidR="004325F2">
        <w:rPr>
          <w:lang w:val="en-US"/>
        </w:rPr>
        <w:t xml:space="preserve">rates </w:t>
      </w:r>
      <w:r w:rsidR="00741A09">
        <w:rPr>
          <w:lang w:val="en-US"/>
        </w:rPr>
        <w:t>of ho</w:t>
      </w:r>
      <w:r w:rsidR="002C6EFC">
        <w:rPr>
          <w:lang w:val="en-US"/>
        </w:rPr>
        <w:t>spital- and ICU-treated s</w:t>
      </w:r>
      <w:r w:rsidR="00741A09">
        <w:rPr>
          <w:lang w:val="en-US"/>
        </w:rPr>
        <w:t>epsis is presented</w:t>
      </w:r>
      <w:r w:rsidR="00DE309D">
        <w:rPr>
          <w:lang w:val="en-US"/>
        </w:rPr>
        <w:t xml:space="preserve"> in this </w:t>
      </w:r>
      <w:r w:rsidR="002C6EFC">
        <w:rPr>
          <w:lang w:val="en-US"/>
        </w:rPr>
        <w:t>Supplement</w:t>
      </w:r>
      <w:r w:rsidR="00741A09">
        <w:rPr>
          <w:lang w:val="en-US"/>
        </w:rPr>
        <w:t>. The R functions access two data sets (“sevsep” and “ICU.sevsep”), which contain the data for hospital-treated sepsis and ICU-treated sepsis</w:t>
      </w:r>
      <w:r w:rsidR="004325F2">
        <w:rPr>
          <w:lang w:val="en-US"/>
        </w:rPr>
        <w:t xml:space="preserve"> cases as well as the population numbers (person-years)</w:t>
      </w:r>
      <w:r w:rsidR="00741A09">
        <w:rPr>
          <w:lang w:val="en-US"/>
        </w:rPr>
        <w:t xml:space="preserve">. The </w:t>
      </w:r>
      <w:r w:rsidR="00216E98">
        <w:rPr>
          <w:lang w:val="en-US"/>
        </w:rPr>
        <w:t>required</w:t>
      </w:r>
      <w:r w:rsidR="00741A09">
        <w:rPr>
          <w:lang w:val="en-US"/>
        </w:rPr>
        <w:t xml:space="preserve"> </w:t>
      </w:r>
      <w:r w:rsidR="004325F2">
        <w:rPr>
          <w:lang w:val="en-US"/>
        </w:rPr>
        <w:t xml:space="preserve">R </w:t>
      </w:r>
      <w:r w:rsidR="00741A09">
        <w:rPr>
          <w:lang w:val="en-US"/>
        </w:rPr>
        <w:t>package</w:t>
      </w:r>
      <w:r w:rsidR="00216E98">
        <w:rPr>
          <w:lang w:val="en-US"/>
        </w:rPr>
        <w:t>s</w:t>
      </w:r>
      <w:r w:rsidR="00D77C3E">
        <w:rPr>
          <w:lang w:val="en-US"/>
        </w:rPr>
        <w:t xml:space="preserve"> need</w:t>
      </w:r>
      <w:r w:rsidR="00741A09">
        <w:rPr>
          <w:lang w:val="en-US"/>
        </w:rPr>
        <w:t xml:space="preserve"> to be </w:t>
      </w:r>
      <w:r w:rsidR="00216E98">
        <w:rPr>
          <w:lang w:val="en-US"/>
        </w:rPr>
        <w:t>loaded</w:t>
      </w:r>
      <w:r w:rsidR="00741A09">
        <w:rPr>
          <w:lang w:val="en-US"/>
        </w:rPr>
        <w:t xml:space="preserve"> in</w:t>
      </w:r>
      <w:r w:rsidR="00216E98">
        <w:rPr>
          <w:lang w:val="en-US"/>
        </w:rPr>
        <w:t>to the</w:t>
      </w:r>
      <w:r w:rsidR="00741A09">
        <w:rPr>
          <w:lang w:val="en-US"/>
        </w:rPr>
        <w:t xml:space="preserve"> R session </w:t>
      </w:r>
      <w:r w:rsidR="004325F2">
        <w:rPr>
          <w:lang w:val="en-US"/>
        </w:rPr>
        <w:t xml:space="preserve">prior the analyses by the </w:t>
      </w:r>
      <w:bookmarkStart w:id="0" w:name="_GoBack"/>
      <w:bookmarkEnd w:id="0"/>
      <w:r w:rsidR="004325F2">
        <w:rPr>
          <w:lang w:val="en-US"/>
        </w:rPr>
        <w:t>following code:</w:t>
      </w:r>
    </w:p>
    <w:p w:rsidR="00216E98" w:rsidRPr="004E1BC4" w:rsidRDefault="00216E98" w:rsidP="00216E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4E1BC4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library</w:t>
      </w:r>
      <w:r w:rsidRPr="004E1BC4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meta</w:t>
      </w:r>
      <w:r w:rsidRPr="004E1BC4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:rsidR="00216E98" w:rsidRPr="004E1BC4" w:rsidRDefault="00216E98" w:rsidP="00216E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4E1BC4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library</w:t>
      </w:r>
      <w:r w:rsidRPr="004E1BC4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spatstat</w:t>
      </w:r>
      <w:r w:rsidRPr="004E1BC4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:rsidR="00216E98" w:rsidRPr="00741A09" w:rsidRDefault="00216E98" w:rsidP="00216E98">
      <w:pPr>
        <w:rPr>
          <w:lang w:val="en-US"/>
        </w:rPr>
      </w:pPr>
      <w:r w:rsidRPr="004E1BC4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library</w:t>
      </w:r>
      <w:r w:rsidRPr="004E1BC4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multcomp</w:t>
      </w:r>
      <w:r w:rsidRPr="004E1BC4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:rsidR="00713D8F" w:rsidRPr="00D01EF0" w:rsidRDefault="00D01EF0" w:rsidP="00D01EF0">
      <w:pPr>
        <w:rPr>
          <w:b/>
        </w:rPr>
      </w:pPr>
      <w:r w:rsidRPr="00D01EF0">
        <w:rPr>
          <w:b/>
        </w:rPr>
        <w:t xml:space="preserve">1. </w:t>
      </w:r>
      <w:r w:rsidR="00713D8F" w:rsidRPr="00D01EF0">
        <w:rPr>
          <w:b/>
        </w:rPr>
        <w:t>R Code for the Meta</w:t>
      </w:r>
      <w:r>
        <w:rPr>
          <w:b/>
        </w:rPr>
        <w:t>-</w:t>
      </w:r>
      <w:r w:rsidR="00713D8F" w:rsidRPr="00D01EF0">
        <w:rPr>
          <w:b/>
        </w:rPr>
        <w:t>analysis of the</w:t>
      </w:r>
      <w:r w:rsidR="006B1B46">
        <w:rPr>
          <w:b/>
        </w:rPr>
        <w:t xml:space="preserve"> Hospital-treated</w:t>
      </w:r>
      <w:r w:rsidR="00713D8F" w:rsidRPr="00D01EF0">
        <w:rPr>
          <w:b/>
        </w:rPr>
        <w:t xml:space="preserve"> Incidence of Sepsis</w:t>
      </w:r>
    </w:p>
    <w:p w:rsidR="00713D8F" w:rsidRPr="007A0B6F" w:rsidRDefault="00977C19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# I. Overall Incidence </w:t>
      </w:r>
      <w:r w:rsidR="00713D8F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Sepsis 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m.irft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metarate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event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n_sep,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time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persontime,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sevsep, studlab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comb.random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sm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"IRLN"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method.tau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prediction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irunit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"person-years"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irscale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hakn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GH.ave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II. sub-group metaanalysis - WHO REGION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m.irft.who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m.irft,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WHO.region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who.test  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m.irft.who, linfct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WHO.regionPAHO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WHO.regionWPRO = 0"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who.ci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who.test,calpha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  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m.irft.who, linfct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"WHO.regionPAHO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- WHO.regionPAHO = 0"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863BAA" w:rsidRPr="00863BAA" w:rsidRDefault="00863BAA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who.diff.ci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863BA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means.who.cil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means.who.ciu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tab.who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means.who,means.who.cil,means.who.ciu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"EURO"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"PAHO"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"WPRO"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4E1BC4" w:rsidRDefault="004E1BC4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</w:p>
    <w:p w:rsidR="004E1BC4" w:rsidRDefault="004E1BC4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</w:p>
    <w:p w:rsidR="004E1BC4" w:rsidRDefault="004E1BC4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</w:p>
    <w:p w:rsidR="004E1BC4" w:rsidRDefault="004E1BC4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III. sub-group metaanalysis - definition/identification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m.irft.method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m.irft,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method.test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m.irft.method,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methodICDimpl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method.ci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method.test, calpha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m.irft.method,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- 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- 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</w:rPr>
        <w:t>"methodICDexpl - methodClinical_3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</w:t>
      </w:r>
    </w:p>
    <w:p w:rsid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method.diff.ci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1645D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="00713D8F"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713D8F" w:rsidRPr="007A0B6F" w:rsidRDefault="00713D8F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means.method.cil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3D8F" w:rsidRPr="007A0B6F" w:rsidRDefault="00501920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="00713D8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="00713D8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="00713D8F"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713D8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="00713D8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means.method.ciu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3D8F" w:rsidRPr="007A0B6F" w:rsidRDefault="00501920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="00713D8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="00713D8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="00713D8F"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713D8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="00713D8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tab.method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means.method,means.method.cil,means.method.ciu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"Clinical_1"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"Clinical_3"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"ICDexpl"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"ICDimpl"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4E1BC4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IV. year from &gt;= 2008 ONLY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sevsep2008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subset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sevsep, year_from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&gt;=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sevsep2008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inc.sevsep2008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with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inc.sevsep2008,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year_from, Author..year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metarate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event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n_sep,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time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n_pop,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sevsep2008, studlab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comb.random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sm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"IRLN"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method.tau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prediction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irunit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"person-years"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irscale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C53876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OUTPUT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m.irft,text.tau2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log(event) distribution: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number of events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(event) distribution: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means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m.2008,text.tau2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log(event) distribution: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number of events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(event) distribution (Year from &gt;= 2008):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3D8F" w:rsidRPr="007A0B6F" w:rsidRDefault="00713D8F" w:rsidP="00713D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means2008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who.diff, 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who.test,test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</w:rPr>
        <w:t>who.ci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method.diff,test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method.test, 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</w:rPr>
        <w:t>tab.method</w:t>
      </w:r>
    </w:p>
    <w:p w:rsidR="00D01EF0" w:rsidRDefault="00D01EF0" w:rsidP="00D01EF0"/>
    <w:p w:rsidR="007A0B6F" w:rsidRPr="00D01EF0" w:rsidRDefault="00D01EF0" w:rsidP="00D01EF0">
      <w:pPr>
        <w:rPr>
          <w:b/>
        </w:rPr>
      </w:pPr>
      <w:r w:rsidRPr="00D01EF0">
        <w:rPr>
          <w:b/>
        </w:rPr>
        <w:t xml:space="preserve">2. </w:t>
      </w:r>
      <w:r w:rsidR="007A0B6F" w:rsidRPr="00D01EF0">
        <w:rPr>
          <w:b/>
        </w:rPr>
        <w:t>R Code for the Meta</w:t>
      </w:r>
      <w:r w:rsidRPr="00D01EF0">
        <w:rPr>
          <w:b/>
        </w:rPr>
        <w:t>-</w:t>
      </w:r>
      <w:r w:rsidR="007A0B6F" w:rsidRPr="00D01EF0">
        <w:rPr>
          <w:b/>
        </w:rPr>
        <w:t>analysis of the Inci</w:t>
      </w:r>
      <w:r w:rsidRPr="00D01EF0">
        <w:rPr>
          <w:b/>
        </w:rPr>
        <w:t xml:space="preserve">dence of the ICU-treated </w:t>
      </w:r>
      <w:r w:rsidR="007A0B6F" w:rsidRPr="00D01EF0">
        <w:rPr>
          <w:b/>
        </w:rPr>
        <w:t>Sepsis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# </w:t>
      </w:r>
      <w:r w:rsidR="00DE309D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I. Overall Incidence </w:t>
      </w:r>
      <w:r w:rsidR="00DE309D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of ICU-treated </w:t>
      </w:r>
      <w:r w:rsidR="00DE309D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Sepsis 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m.irft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metarate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event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n_sep,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time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persontime,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ICU.sevsep, studlab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comb.random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sm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"IRLN"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method.tau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prediction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irunit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"person-years"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irscale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,hakn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print(m.irft,text.tau2 = "\u03c4\u00b2", text.I2 = "I\u00b2", comb.fixed=F)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C53876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II. sub-group metaanalysis - WHO REGION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m.irft.who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m.irft,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WHO.region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who.test  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m.irft.who, linfct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WHO.regionPAHO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WHO.regionWPRO = 0"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who.ci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who.test,calpha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  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m.irft.who, linfct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"WHO.regionPAHO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= 0"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- WHO.regionPAHO = 0"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863BAA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who.diff.ci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C53876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NA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means.who.cil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NA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means.who.ciu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NA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tab.who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means.who,means.who.cil,means.who.ciu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"EURO"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"AFRO"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"PAHO"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"WPRO"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III. Method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m.irft.method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m.irft,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method.test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m.irft.method,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methodICDimpl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method.ci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method.test, calpha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m.irft.method,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- 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- 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</w:rPr>
        <w:t>"methodICDexpl - methodClinical_3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</w:t>
      </w:r>
    </w:p>
    <w:p w:rsid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method.diff.ci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1645D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="00C53876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  </w:t>
      </w:r>
    </w:p>
    <w:p w:rsidR="007A0B6F" w:rsidRPr="007A0B6F" w:rsidRDefault="00C53876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means.method.cil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4E1BC4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A0B6F" w:rsidRPr="007A0B6F" w:rsidRDefault="004E1BC4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="007A0B6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="007A0B6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="007A0B6F"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7A0B6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="007A0B6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means.method.ciu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4E1BC4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A0B6F" w:rsidRPr="007A0B6F" w:rsidRDefault="004E1BC4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="007A0B6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="007A0B6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="007A0B6F"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7A0B6F"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="007A0B6F"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tab.method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means.method,means.method.cil,means.method.ciu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"Clinical_1"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"Clinical_3"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"ICDexpl"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"ICDimpl"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IV. year from &gt;= 2008 ONLY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ICU.sevsep2008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subset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ICU.sevsep, year_from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&gt;=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ICU.sevsep2008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ICU.sevsep2008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with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ICU.sevsep2008,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year_from, Author..year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metarate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event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n_sep,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time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persontime,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ICU.sevsep2008, studlab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comb.random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method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sm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"IRLN"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method.tau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prediction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irunit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"person-years"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irscale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C53876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means2008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)}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100000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output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m.irft,text.tau2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log(event) distribution: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number of events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(event) distribution: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means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m.2008,text.tau2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log(event) distribution: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A0B6F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number of events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(event) distribution (Year from &gt;= 2008):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A0B6F" w:rsidRPr="007A0B6F" w:rsidRDefault="007A0B6F" w:rsidP="007A0B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means2008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A0B6F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A0B6F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A0B6F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7A0B6F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who.diff, 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who.test,test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m.irft.method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method.diff,test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method.diff.ci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method.test, test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</w:p>
    <w:p w:rsidR="00C53876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</w:rPr>
        <w:t>tab.method</w:t>
      </w:r>
    </w:p>
    <w:p w:rsidR="00D01EF0" w:rsidRDefault="00D01EF0" w:rsidP="00D01EF0"/>
    <w:p w:rsidR="00C53876" w:rsidRPr="00D01EF0" w:rsidRDefault="00D01EF0" w:rsidP="00D01EF0">
      <w:pPr>
        <w:rPr>
          <w:b/>
        </w:rPr>
      </w:pPr>
      <w:r w:rsidRPr="00D01EF0">
        <w:rPr>
          <w:b/>
        </w:rPr>
        <w:t xml:space="preserve">3. </w:t>
      </w:r>
      <w:r>
        <w:rPr>
          <w:b/>
        </w:rPr>
        <w:t xml:space="preserve">Mortality of </w:t>
      </w:r>
      <w:r w:rsidR="006B1B46">
        <w:rPr>
          <w:b/>
        </w:rPr>
        <w:t xml:space="preserve">Hospital-treated </w:t>
      </w:r>
      <w:r w:rsidR="00C53876" w:rsidRPr="00D01EF0">
        <w:rPr>
          <w:b/>
        </w:rPr>
        <w:t>Sepsis</w:t>
      </w:r>
    </w:p>
    <w:p w:rsidR="00DE309D" w:rsidRDefault="00DE309D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# I. Overall </w:t>
      </w:r>
      <w:r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Mortality of</w:t>
      </w:r>
      <w:r w:rsidR="00977C19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 </w:t>
      </w: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Sepsis </w:t>
      </w:r>
    </w:p>
    <w:p w:rsidR="00C53876" w:rsidRPr="00C53876" w:rsidRDefault="00DE309D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MAmort 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metaprop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n_sep, event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n_dead, studlab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C53876"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="00C53876"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sevsep,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hakn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method.tau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, null.effect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method.ci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"WS"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prediction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pscale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4E1BC4" w:rsidRDefault="004E1BC4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II. sub-group metaanalysis - WHO REGION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ma.mort.sevsep.who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ma.mort.sevsep,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WHO.region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who.test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ma.mort.sevsep.who,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WHO.regionPAHO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WHO.regionWPRO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who.ci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who.test,calpha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ma.mort.sevsep.who,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"WHO.regionPAHO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- WHO.regionPAHO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who.diff.ci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C53876" w:rsidRPr="00C53876" w:rsidRDefault="00C53876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means.who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MAmort.who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MAmort.who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MAmort.who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863BAA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means.who.cil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MAmort.who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863BAA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MAmort.who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863BAA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who.ci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863BAA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MAmort.who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863BAA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863BAA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863BAA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C53876" w:rsidRDefault="00501920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863BAA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  <w:t xml:space="preserve">    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*</w:t>
      </w:r>
      <w:r w:rsidR="00C53876"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100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="00C53876"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4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means.who.ciu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who.ci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MAmort.who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who.ci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2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MAmort.who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</w:p>
    <w:p w:rsidR="00501920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who.ci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3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MAmort.who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</w:t>
      </w:r>
    </w:p>
    <w:p w:rsidR="00C53876" w:rsidRPr="00C53876" w:rsidRDefault="00501920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  <w:t xml:space="preserve">    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*</w:t>
      </w:r>
      <w:r w:rsidR="00C53876"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100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="00C53876" w:rsidRPr="00C53876">
        <w:rPr>
          <w:rFonts w:ascii="Courier New" w:hAnsi="Courier New" w:cs="Courier New"/>
          <w:color w:val="FF8000"/>
          <w:sz w:val="16"/>
          <w:szCs w:val="16"/>
          <w:highlight w:val="white"/>
        </w:rPr>
        <w:t>4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</w:p>
    <w:p w:rsidR="00233BBD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tab.who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(-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]))*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means.who,means.who.cil,means.who.ciu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"EURO"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"PAHO"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"WPRO"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C53876" w:rsidRPr="0071645D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III. Method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ma.mort.sevsep.method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ma.mort.sevsep,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method.test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ma.mort.sevsep.method,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methodICDimpl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method.ci 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method.test, calpha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 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ma.mort.sevsep.method, linfct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- methodICDexpl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- methodClinical_3 = 0"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1645D" w:rsidRP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  </w:t>
      </w:r>
      <w:r w:rsidRPr="0071645D">
        <w:rPr>
          <w:rFonts w:ascii="Courier New" w:hAnsi="Courier New" w:cs="Courier New"/>
          <w:color w:val="808080"/>
          <w:sz w:val="16"/>
          <w:szCs w:val="16"/>
          <w:highlight w:val="white"/>
        </w:rPr>
        <w:t>"methodICDexpl - methodClinical_3 = 0"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</w:t>
      </w:r>
    </w:p>
    <w:p w:rsidR="0071645D" w:rsidRDefault="0071645D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method.diff.ci 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1645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1645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</w:t>
      </w:r>
      <w:r w:rsidRPr="0071645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="00C53876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  </w:t>
      </w:r>
    </w:p>
    <w:p w:rsidR="00C53876" w:rsidRDefault="00C53876" w:rsidP="007164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means.method.cil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means.method.ciu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tab.method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(-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]))*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means.method,means.method.cil,means.method.ciu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"Clinical_1"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"Clinical_3"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"ICDexpl"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"ICDimpl"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IV. year from &gt;= 2008 ONLY</w:t>
      </w:r>
    </w:p>
    <w:p w:rsidR="00501920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501920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IV. year from &gt;= 2008 ONLY</w:t>
      </w:r>
    </w:p>
    <w:p w:rsidR="00C53876" w:rsidRPr="00C53876" w:rsidRDefault="00501920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  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sevsep2008 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="00C53876"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subset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sevsep, year_from 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&gt;=</w:t>
      </w:r>
      <w:r w:rsidR="00C53876"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="00C53876"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2008</w:t>
      </w:r>
      <w:r w:rsidR="00C53876"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sevsep2008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sevsep2008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with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sevsep2008,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year_from, Author..year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m.2008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metaprop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n_sep, event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n_dead, studlab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sevsep2008,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hakn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method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method.tau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, null.effect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method.ci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"WS"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prediction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pscale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means2008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C53876">
        <w:rPr>
          <w:rFonts w:ascii="Courier New" w:hAnsi="Courier New" w:cs="Courier New"/>
          <w:color w:val="008000"/>
          <w:sz w:val="16"/>
          <w:szCs w:val="16"/>
          <w:highlight w:val="white"/>
        </w:rPr>
        <w:t># output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</w:rPr>
        <w:t>print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MAmort,text.tau2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</w:rPr>
        <w:t>"\u03c4\u00b2"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, text.I2 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</w:rPr>
        <w:t>"I\u00b2"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, comb.fixed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logit(p/(1-p))  distribution: 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MAmort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proportion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(p/(1-p)) distribution: 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m.2008,text.tau2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logit(p/(1-p))  distribution: 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C53876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C53876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C53876" w:rsidRPr="00C53876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C53876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number of events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C53876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(p/(1-p)) distribution (Year from &gt;= 2008): "</w:t>
      </w: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C53876" w:rsidRPr="004E1BC4" w:rsidRDefault="00C53876" w:rsidP="00C538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C53876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means2008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ma.mort.sevsep.who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who.diff, 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who.diff.ci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who.test,test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ma.mort.sevsep.method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method.diff,test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method.diff.ci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method.test, 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</w:p>
    <w:p w:rsidR="00233BBD" w:rsidRPr="004E1BC4" w:rsidRDefault="00233BBD" w:rsidP="00C53876">
      <w:pPr>
        <w:rPr>
          <w:rFonts w:ascii="Courier New" w:hAnsi="Courier New" w:cs="Courier New"/>
          <w:b/>
          <w:bCs/>
          <w:color w:val="000080"/>
          <w:sz w:val="16"/>
          <w:szCs w:val="16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</w:rPr>
        <w:t>tab.method</w:t>
      </w:r>
    </w:p>
    <w:p w:rsidR="00D01EF0" w:rsidRDefault="00D01EF0" w:rsidP="00D01EF0">
      <w:pPr>
        <w:rPr>
          <w:b/>
          <w:highlight w:val="white"/>
          <w:lang w:val="en-US"/>
        </w:rPr>
      </w:pPr>
    </w:p>
    <w:p w:rsidR="00DE309D" w:rsidRPr="00D01EF0" w:rsidRDefault="00D01EF0" w:rsidP="00D01EF0">
      <w:pPr>
        <w:rPr>
          <w:b/>
          <w:highlight w:val="white"/>
          <w:lang w:val="en-US"/>
        </w:rPr>
      </w:pPr>
      <w:r>
        <w:rPr>
          <w:b/>
          <w:highlight w:val="white"/>
          <w:lang w:val="en-US"/>
        </w:rPr>
        <w:t xml:space="preserve">4. </w:t>
      </w:r>
      <w:r w:rsidR="00741A09" w:rsidRPr="00D01EF0">
        <w:rPr>
          <w:b/>
          <w:highlight w:val="white"/>
          <w:lang w:val="en-US"/>
        </w:rPr>
        <w:t>Mortality of ICU-treated Sepsis</w:t>
      </w:r>
    </w:p>
    <w:p w:rsidR="00DE309D" w:rsidRPr="00DE309D" w:rsidRDefault="00DE309D" w:rsidP="00DE309D">
      <w:pPr>
        <w:pStyle w:val="berschrift2"/>
        <w:rPr>
          <w:highlight w:val="white"/>
          <w:lang w:val="en-US"/>
        </w:rPr>
      </w:pPr>
      <w:r w:rsidRPr="00DE309D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# I. Overall Mortality of </w:t>
      </w:r>
      <w:r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ICU-treated </w:t>
      </w:r>
      <w:r w:rsidRPr="00DE309D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Sepsis 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icu.mort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metaprop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n_pop, event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n_dead, studlab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ICU.sevsep,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hakn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method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method.tau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, null.effect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method.ci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"WS"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prediction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pscale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501920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GH integration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II. sub-group metaanalysis - WHO REGION</w:t>
      </w:r>
    </w:p>
    <w:p w:rsidR="00233BBD" w:rsidRPr="00233BBD" w:rsidRDefault="00501920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ma.icu.mort.who 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ma.icu.mort,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WHO.region,hakn 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who.test  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ma.icu.mort.who, linfct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WHO.regionAFRO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WHO.regionPAHO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WHO.regionWPRO = 0"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who.ci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who.test,calpha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  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ma.icu.mort.who, linfct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"WHO.regionAFRO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"WHO.regionPAHO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- WHO.regionAFRO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"WHO.regionWPRO - WHO.regionPAHO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"WHO.regionPAHO - WHO.regionAFRO = 0"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who.diff.ci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501920" w:rsidRPr="00501920" w:rsidRDefault="0015648F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NA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means.who.cil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NA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501920" w:rsidRPr="00501920" w:rsidRDefault="00233BBD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means.who.ciu 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="00501920"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="00501920"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501920"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="00501920"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NA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"upr"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tab.who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(-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]))*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means.who,means.who.cil,means.who.ciu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"EURO"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"AFRO"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"PAHO"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"WPRO"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III. Method</w:t>
      </w:r>
    </w:p>
    <w:p w:rsidR="00233BBD" w:rsidRPr="00233BBD" w:rsidRDefault="00501920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ma.icu.mort.method 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metareg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ma.icu.mort,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~</w:t>
      </w:r>
      <w:r w:rsidR="00233BBD"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method</w:t>
      </w:r>
      <w:r w:rsidR="00233BBD"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method.test  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ma.icu.mort.method, linfct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methodClinical_2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methodClinical_3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methodICDexpl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"intrcpt + methodICDimpl = 0"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method.ci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method.test,calpha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univariate_calpha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 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glht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ma.icu.mort.method, linfct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"methodClinical_2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"methodICDexpl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"methodICDimpl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"methodClinical_3 - methodClinical_2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"methodClinical_3 - methodICDimpl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"methodClinical_3 - methodICDexpl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"methodClinical_2 - methodICDimpl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</w:rPr>
        <w:t>"methodClinical_2 - methodICDexpl = 0"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                                                   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</w:rPr>
        <w:t>"methodICDimpl - methodICDexpl = 0"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</w:t>
      </w:r>
    </w:p>
    <w:p w:rsid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method.diff.ci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15648F" w:rsidRPr="007A0B6F" w:rsidRDefault="0015648F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</w:t>
      </w:r>
      <w:r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 xml:space="preserve"> Gauss-Hermite numerical integration over random-intercept distribution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means.method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coef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41A09" w:rsidRPr="004E1BC4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means.method.cil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4E1BC4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4E1BC4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741A09" w:rsidRPr="004E1BC4" w:rsidRDefault="00741A09" w:rsidP="00741A09">
      <w:pPr>
        <w:autoSpaceDE w:val="0"/>
        <w:autoSpaceDN w:val="0"/>
        <w:adjustRightInd w:val="0"/>
        <w:spacing w:after="0" w:line="240" w:lineRule="auto"/>
        <w:ind w:left="2835" w:hanging="2835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</w:pP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       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                              gauss.hermite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,mu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"lwr"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sqrt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tau2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ind w:left="2835" w:hanging="2835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ab/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*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100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4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means.method.ciu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&lt;-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round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c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  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2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  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3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</w:p>
    <w:p w:rsidR="00741A09" w:rsidRDefault="00741A09" w:rsidP="00741A09">
      <w:pPr>
        <w:autoSpaceDE w:val="0"/>
        <w:autoSpaceDN w:val="0"/>
        <w:adjustRightInd w:val="0"/>
        <w:spacing w:after="0" w:line="240" w:lineRule="auto"/>
        <w:ind w:left="2835" w:hanging="2835"/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  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4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                              gauss.hermite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</w:rPr>
        <w:t>function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){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x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))}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,mu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confint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5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</w:rPr>
        <w:t>"upr"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]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sqrt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icu.mort.method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$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tau2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</w:rPr>
        <w:t>order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=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25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))*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ind w:left="2835" w:hanging="2835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ab/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100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>,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</w:rPr>
        <w:t>4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</w:rPr>
        <w:t>)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</w:rPr>
        <w:t xml:space="preserve">  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tab.method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/(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(-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*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method.ci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confint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: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5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]))*</w:t>
      </w:r>
      <w:r w:rsidRPr="00741A09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cbind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means.method,means.method.cil,means.method.ciu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741A09" w:rsidRPr="00741A09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rownames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741A09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"Clinical_1"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"Clinical_2"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"Clinical_3"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"ICDexpl"</w:t>
      </w: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741A09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"ICDimpl"</w:t>
      </w:r>
      <w:r w:rsidRPr="00741A09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741A09" w:rsidRPr="004E1BC4" w:rsidRDefault="00741A09" w:rsidP="00741A0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741A09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colnames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4E1BC4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"exp.est"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"exp.lwr"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"exp.upr"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"GH.est"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"GH.lwr"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"GH.upr"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IV. year from &gt;= 2008 ONLY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icu.mort2008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subset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icu.mort, year_from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&gt;=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icu.mort2008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icu.mort2008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with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icu.mort2008,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year_from, Author..year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</w:p>
    <w:p w:rsidR="00233BBD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</w:p>
    <w:p w:rsidR="00501920" w:rsidRPr="00501920" w:rsidRDefault="00233BBD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m.2008 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metaprop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n_pop, event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n_dead, studlab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labels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="00501920"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data</w:t>
      </w:r>
      <w:r w:rsidR="00501920"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="00501920"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ICU.sevsep2008,</w:t>
      </w:r>
    </w:p>
    <w:p w:rsidR="00501920" w:rsidRPr="004E1BC4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hakn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T, method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"glmm"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method.tau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"ML"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, null.effect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0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method.ci </w:t>
      </w:r>
      <w:r w:rsidRPr="004E1BC4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4E1BC4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"WS"</w:t>
      </w:r>
      <w:r w:rsidRPr="004E1BC4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prediction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TRUE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pscale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</w:t>
      </w:r>
      <w:r w:rsidR="0015648F" w:rsidRPr="007A0B6F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Gauss-Hermite numerical integration over random-intercept distribution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means2008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&lt;-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c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TE.random,   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lower.random,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                 gauss.hermite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b/>
          <w:bCs/>
          <w:color w:val="0000FF"/>
          <w:sz w:val="16"/>
          <w:szCs w:val="16"/>
          <w:highlight w:val="white"/>
          <w:lang w:val="en-US"/>
        </w:rPr>
        <w:t>function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){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)/(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+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exp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x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))}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mu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upper.random,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sd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order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25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))*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100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8000"/>
          <w:sz w:val="16"/>
          <w:szCs w:val="16"/>
          <w:highlight w:val="white"/>
          <w:lang w:val="en-US"/>
        </w:rPr>
        <w:t># output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icu.mort,text.tau2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logit(p/(1-p))  distribution: 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icu.mort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 xml:space="preserve">"Estimated average proportion by numerical integration over the 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normal log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(p/(1-p)) distribution: 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means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m.2008,text.tau2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"\u03c4\u00b2"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text.I2 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"I\u00b2"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 comb.fixed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F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"Standard deviation tau of the logit(p/(1-p))  distribution: 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, </w:t>
      </w: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round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m.2008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$</w:t>
      </w:r>
      <w:r w:rsidRPr="00501920">
        <w:rPr>
          <w:rFonts w:ascii="Courier New" w:hAnsi="Courier New" w:cs="Courier New"/>
          <w:color w:val="0080FF"/>
          <w:sz w:val="16"/>
          <w:szCs w:val="16"/>
          <w:highlight w:val="white"/>
          <w:lang w:val="en-US"/>
        </w:rPr>
        <w:t>tau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4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paste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"Estimated average number of events by numerical i</w:t>
      </w:r>
      <w:r w:rsidR="00762817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ntegration over the normal log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(p/(1-p)) distribution (Year from &gt;= 2008): 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</w:p>
    <w:p w:rsidR="00501920" w:rsidRPr="00501920" w:rsidRDefault="00501920" w:rsidP="0050192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     means2008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1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 ["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2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", "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,means2008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[</w:t>
      </w:r>
      <w:r w:rsidRPr="00501920">
        <w:rPr>
          <w:rFonts w:ascii="Courier New" w:hAnsi="Courier New" w:cs="Courier New"/>
          <w:color w:val="FF8000"/>
          <w:sz w:val="16"/>
          <w:szCs w:val="16"/>
          <w:highlight w:val="white"/>
          <w:lang w:val="en-US"/>
        </w:rPr>
        <w:t>3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]</w:t>
      </w:r>
      <w:r w:rsidRPr="00501920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,</w:t>
      </w:r>
      <w:r w:rsidRPr="00501920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"]"</w:t>
      </w:r>
      <w:r w:rsidRPr="00501920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ma.icu.mort.who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who.diff, 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who.diff.ci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who.test,test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who.ci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tab.who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print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ma.icu.mort.method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method.diff,test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adjusted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type 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 xml:space="preserve"> </w:t>
      </w:r>
      <w:r w:rsidRPr="00233BBD">
        <w:rPr>
          <w:rFonts w:ascii="Courier New" w:hAnsi="Courier New" w:cs="Courier New"/>
          <w:color w:val="808080"/>
          <w:sz w:val="16"/>
          <w:szCs w:val="16"/>
          <w:highlight w:val="white"/>
          <w:lang w:val="en-US"/>
        </w:rPr>
        <w:t>"single-step"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method.diff.ci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</w:pPr>
      <w:r w:rsidRPr="00233BBD">
        <w:rPr>
          <w:rFonts w:ascii="Courier New" w:hAnsi="Courier New" w:cs="Courier New"/>
          <w:color w:val="8000FF"/>
          <w:sz w:val="16"/>
          <w:szCs w:val="16"/>
          <w:highlight w:val="white"/>
          <w:lang w:val="en-US"/>
        </w:rPr>
        <w:t>summary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method.test, test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=</w:t>
      </w: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  <w:lang w:val="en-US"/>
        </w:rPr>
        <w:t>univariate</w:t>
      </w:r>
      <w:r w:rsidRPr="00233BBD">
        <w:rPr>
          <w:rFonts w:ascii="Courier New" w:hAnsi="Courier New" w:cs="Courier New"/>
          <w:b/>
          <w:bCs/>
          <w:color w:val="000080"/>
          <w:sz w:val="16"/>
          <w:szCs w:val="16"/>
          <w:highlight w:val="white"/>
          <w:lang w:val="en-US"/>
        </w:rPr>
        <w:t>())</w:t>
      </w:r>
    </w:p>
    <w:p w:rsidR="00233BBD" w:rsidRPr="00233BBD" w:rsidRDefault="00233BBD" w:rsidP="00233B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highlight w:val="white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</w:rPr>
        <w:t>method.ci</w:t>
      </w:r>
    </w:p>
    <w:p w:rsidR="00501920" w:rsidRPr="00233BBD" w:rsidRDefault="00233BBD" w:rsidP="00233BBD">
      <w:pPr>
        <w:rPr>
          <w:sz w:val="16"/>
          <w:szCs w:val="16"/>
          <w:lang w:val="en-US"/>
        </w:rPr>
      </w:pPr>
      <w:r w:rsidRPr="00233BBD">
        <w:rPr>
          <w:rFonts w:ascii="Courier New" w:hAnsi="Courier New" w:cs="Courier New"/>
          <w:color w:val="000000"/>
          <w:sz w:val="16"/>
          <w:szCs w:val="16"/>
          <w:highlight w:val="white"/>
        </w:rPr>
        <w:t>tab.method</w:t>
      </w:r>
    </w:p>
    <w:sectPr w:rsidR="00501920" w:rsidRPr="00233BBD" w:rsidSect="00713D8F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979" w:rsidRDefault="00B44979" w:rsidP="004E1BC4">
      <w:pPr>
        <w:spacing w:after="0" w:line="240" w:lineRule="auto"/>
      </w:pPr>
      <w:r>
        <w:separator/>
      </w:r>
    </w:p>
  </w:endnote>
  <w:endnote w:type="continuationSeparator" w:id="0">
    <w:p w:rsidR="00B44979" w:rsidRDefault="00B44979" w:rsidP="004E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379079"/>
      <w:docPartObj>
        <w:docPartGallery w:val="Page Numbers (Bottom of Page)"/>
        <w:docPartUnique/>
      </w:docPartObj>
    </w:sdtPr>
    <w:sdtContent>
      <w:p w:rsidR="004E1BC4" w:rsidRDefault="00461C96">
        <w:pPr>
          <w:pStyle w:val="Fuzeile"/>
          <w:jc w:val="center"/>
        </w:pPr>
        <w:fldSimple w:instr="PAGE   \* MERGEFORMAT">
          <w:r w:rsidR="006B1B46">
            <w:rPr>
              <w:noProof/>
            </w:rPr>
            <w:t>6</w:t>
          </w:r>
        </w:fldSimple>
      </w:p>
    </w:sdtContent>
  </w:sdt>
  <w:p w:rsidR="004E1BC4" w:rsidRDefault="004E1BC4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979" w:rsidRDefault="00B44979" w:rsidP="004E1BC4">
      <w:pPr>
        <w:spacing w:after="0" w:line="240" w:lineRule="auto"/>
      </w:pPr>
      <w:r>
        <w:separator/>
      </w:r>
    </w:p>
  </w:footnote>
  <w:footnote w:type="continuationSeparator" w:id="0">
    <w:p w:rsidR="00B44979" w:rsidRDefault="00B44979" w:rsidP="004E1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2ABD"/>
    <w:multiLevelType w:val="hybridMultilevel"/>
    <w:tmpl w:val="9B98A1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76E55"/>
    <w:multiLevelType w:val="hybridMultilevel"/>
    <w:tmpl w:val="47062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D8F"/>
    <w:rsid w:val="0015648F"/>
    <w:rsid w:val="00216E98"/>
    <w:rsid w:val="00233BBD"/>
    <w:rsid w:val="002C6EFC"/>
    <w:rsid w:val="004325F2"/>
    <w:rsid w:val="00461C96"/>
    <w:rsid w:val="004E1BC4"/>
    <w:rsid w:val="00501920"/>
    <w:rsid w:val="006B1B46"/>
    <w:rsid w:val="006E0DBE"/>
    <w:rsid w:val="00713D8F"/>
    <w:rsid w:val="0071645D"/>
    <w:rsid w:val="00741A09"/>
    <w:rsid w:val="007520B8"/>
    <w:rsid w:val="00762817"/>
    <w:rsid w:val="00795A27"/>
    <w:rsid w:val="007A0B6F"/>
    <w:rsid w:val="00836974"/>
    <w:rsid w:val="00863BAA"/>
    <w:rsid w:val="00977C19"/>
    <w:rsid w:val="00A80276"/>
    <w:rsid w:val="00A8525F"/>
    <w:rsid w:val="00B44979"/>
    <w:rsid w:val="00BB648F"/>
    <w:rsid w:val="00C5310F"/>
    <w:rsid w:val="00C53876"/>
    <w:rsid w:val="00C658D2"/>
    <w:rsid w:val="00D01EF0"/>
    <w:rsid w:val="00D752AE"/>
    <w:rsid w:val="00D77C3E"/>
    <w:rsid w:val="00DE309D"/>
    <w:rsid w:val="00EA5CC5"/>
    <w:rsid w:val="00ED230F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58D2"/>
  </w:style>
  <w:style w:type="paragraph" w:styleId="berschrift1">
    <w:name w:val="heading 1"/>
    <w:basedOn w:val="Standard"/>
    <w:next w:val="Standard"/>
    <w:link w:val="berschrift1Zeichen"/>
    <w:uiPriority w:val="9"/>
    <w:qFormat/>
    <w:rsid w:val="0071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71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713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713D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C53876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4E1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BC4"/>
  </w:style>
  <w:style w:type="paragraph" w:styleId="Fuzeile">
    <w:name w:val="footer"/>
    <w:basedOn w:val="Standard"/>
    <w:link w:val="FuzeileZeichen"/>
    <w:uiPriority w:val="99"/>
    <w:unhideWhenUsed/>
    <w:rsid w:val="004E1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E1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1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1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3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3D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C5387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E1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1BC4"/>
  </w:style>
  <w:style w:type="paragraph" w:styleId="Fuzeile">
    <w:name w:val="footer"/>
    <w:basedOn w:val="Standard"/>
    <w:link w:val="FuzeileZchn"/>
    <w:uiPriority w:val="99"/>
    <w:unhideWhenUsed/>
    <w:rsid w:val="004E1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1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4930</Words>
  <Characters>28102</Characters>
  <Application>Microsoft Macintosh Word</Application>
  <DocSecurity>0</DocSecurity>
  <Lines>234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34511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Rose, Norman</dc:creator>
  <cp:lastModifiedBy>Carolin Fleischmann</cp:lastModifiedBy>
  <cp:revision>14</cp:revision>
  <dcterms:created xsi:type="dcterms:W3CDTF">2020-03-25T15:09:00Z</dcterms:created>
  <dcterms:modified xsi:type="dcterms:W3CDTF">2020-04-07T13:15:00Z</dcterms:modified>
</cp:coreProperties>
</file>