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C75E44" w14:textId="655D63D0" w:rsidR="00662D4C" w:rsidRDefault="00662D4C" w:rsidP="00662D4C">
      <w:pPr>
        <w:jc w:val="both"/>
        <w:rPr>
          <w:b/>
        </w:rPr>
      </w:pPr>
      <w:r w:rsidRPr="00140C8F">
        <w:rPr>
          <w:b/>
        </w:rPr>
        <w:t>S</w:t>
      </w:r>
      <w:r w:rsidRPr="00DB7196">
        <w:rPr>
          <w:b/>
        </w:rPr>
        <w:t>upplementary file</w:t>
      </w:r>
      <w:r w:rsidR="00A66216">
        <w:rPr>
          <w:b/>
        </w:rPr>
        <w:t xml:space="preserve">  </w:t>
      </w:r>
    </w:p>
    <w:p w14:paraId="66783B68" w14:textId="77777777" w:rsidR="00662D4C" w:rsidRDefault="00662D4C" w:rsidP="00662D4C">
      <w:pPr>
        <w:jc w:val="both"/>
      </w:pPr>
      <w:r>
        <w:rPr>
          <w:b/>
        </w:rPr>
        <w:t xml:space="preserve">Table S1: </w:t>
      </w:r>
      <w:r w:rsidRPr="00DB7196">
        <w:t>Baseline characteristics</w:t>
      </w:r>
    </w:p>
    <w:tbl>
      <w:tblPr>
        <w:tblW w:w="10419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3"/>
        <w:gridCol w:w="1559"/>
        <w:gridCol w:w="779"/>
        <w:gridCol w:w="780"/>
        <w:gridCol w:w="921"/>
        <w:gridCol w:w="922"/>
        <w:gridCol w:w="1205"/>
      </w:tblGrid>
      <w:tr w:rsidR="000F62A0" w:rsidRPr="00140C8F" w14:paraId="213D33B8" w14:textId="08D43AE9" w:rsidTr="00C60DA7">
        <w:trPr>
          <w:gridAfter w:val="1"/>
          <w:wAfter w:w="1205" w:type="dxa"/>
          <w:trHeight w:val="345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8BE36B" w14:textId="3C118A1A" w:rsidR="000F62A0" w:rsidRPr="00140C8F" w:rsidRDefault="000F62A0" w:rsidP="00270B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</w:pPr>
            <w:r w:rsidRPr="00140C8F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 w:eastAsia="de-DE"/>
              </w:rPr>
              <w:t>Demographic</w:t>
            </w:r>
            <w:r w:rsidR="00270B7F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 w:eastAsia="de-DE"/>
              </w:rPr>
              <w:t>s</w:t>
            </w:r>
            <w:r w:rsidRPr="00140C8F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 w:eastAsia="de-DE"/>
              </w:rPr>
              <w:t xml:space="preserve"> and clinical data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2DB68E93" w14:textId="77777777" w:rsidR="000F62A0" w:rsidRDefault="000F62A0" w:rsidP="005A61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 w:eastAsia="de-DE"/>
              </w:rPr>
              <w:t>All</w:t>
            </w:r>
          </w:p>
          <w:p w14:paraId="1D492776" w14:textId="09BF0DBB" w:rsidR="000F62A0" w:rsidRDefault="000F62A0" w:rsidP="005A61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 w:eastAsia="de-DE"/>
              </w:rPr>
              <w:t>n = 554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7DC903E2" w14:textId="733908D5" w:rsidR="000F62A0" w:rsidRDefault="000F62A0" w:rsidP="005A61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 w:eastAsia="de-DE"/>
              </w:rPr>
              <w:t>Control</w:t>
            </w:r>
            <w:r w:rsidR="00270B7F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 w:eastAsia="de-DE"/>
              </w:rPr>
              <w:t xml:space="preserve"> group</w:t>
            </w:r>
          </w:p>
          <w:p w14:paraId="3797FB70" w14:textId="12195A7B" w:rsidR="000F62A0" w:rsidRPr="00140C8F" w:rsidRDefault="000F62A0" w:rsidP="005A61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 w:eastAsia="de-DE"/>
              </w:rPr>
              <w:t>n = 280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25775D0D" w14:textId="03D6E862" w:rsidR="000F62A0" w:rsidRDefault="000F62A0" w:rsidP="005A61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 w:eastAsia="de-DE"/>
              </w:rPr>
              <w:t>Intervention</w:t>
            </w:r>
            <w:r w:rsidR="00270B7F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 w:eastAsia="de-DE"/>
              </w:rPr>
              <w:t xml:space="preserve"> group</w:t>
            </w:r>
          </w:p>
          <w:p w14:paraId="50E4C39A" w14:textId="6B73FDF5" w:rsidR="000F62A0" w:rsidRPr="00140C8F" w:rsidRDefault="000F62A0" w:rsidP="005A61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 w:eastAsia="de-DE"/>
              </w:rPr>
              <w:t>n=274</w:t>
            </w:r>
          </w:p>
        </w:tc>
      </w:tr>
      <w:tr w:rsidR="000F62A0" w:rsidRPr="00140C8F" w14:paraId="07F88C38" w14:textId="7330C54E" w:rsidTr="00C60DA7">
        <w:trPr>
          <w:gridAfter w:val="1"/>
          <w:wAfter w:w="1205" w:type="dxa"/>
          <w:trHeight w:val="315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F5D9AF" w14:textId="77777777" w:rsidR="000F62A0" w:rsidRPr="00140C8F" w:rsidRDefault="000F62A0" w:rsidP="000F62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</w:pPr>
            <w:r w:rsidRPr="00140C8F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Age, mean (+/- SD), years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12B625F4" w14:textId="3EC6061C" w:rsidR="000F62A0" w:rsidRDefault="000F62A0" w:rsidP="000F62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140C8F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67.4 (10.9)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7A7FDA9E" w14:textId="1A7B9956" w:rsidR="000F62A0" w:rsidRPr="00140C8F" w:rsidRDefault="000F62A0" w:rsidP="000F62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67.1 (11.0)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310E43CA" w14:textId="21D5BCC9" w:rsidR="000F62A0" w:rsidRPr="00140C8F" w:rsidRDefault="000F62A0" w:rsidP="000F62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67.6 (10.9)</w:t>
            </w:r>
          </w:p>
        </w:tc>
      </w:tr>
      <w:tr w:rsidR="000F62A0" w:rsidRPr="00140C8F" w14:paraId="5458617B" w14:textId="0B4B5901" w:rsidTr="00C60DA7">
        <w:trPr>
          <w:gridAfter w:val="1"/>
          <w:wAfter w:w="1205" w:type="dxa"/>
          <w:trHeight w:val="315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27FFA8" w14:textId="77777777" w:rsidR="000F62A0" w:rsidRPr="00140C8F" w:rsidRDefault="000F62A0" w:rsidP="000F62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</w:pPr>
            <w:r w:rsidRPr="00140C8F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Body weight (+/- SD), kg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103DDEC4" w14:textId="4DE53211" w:rsidR="000F62A0" w:rsidRDefault="000F62A0" w:rsidP="000F62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140C8F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85.5 (17.1)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1FFA99F8" w14:textId="70DAAD79" w:rsidR="000F62A0" w:rsidRPr="00140C8F" w:rsidRDefault="000F62A0" w:rsidP="000F62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86.0 (16.2)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64A22CD0" w14:textId="5E5D5FA5" w:rsidR="000F62A0" w:rsidRPr="00140C8F" w:rsidRDefault="000F62A0" w:rsidP="000F62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85.0 (17.9)</w:t>
            </w:r>
          </w:p>
        </w:tc>
      </w:tr>
      <w:tr w:rsidR="000F62A0" w:rsidRPr="00140C8F" w14:paraId="144031A4" w14:textId="3C9E2345" w:rsidTr="00C60DA7">
        <w:trPr>
          <w:gridAfter w:val="1"/>
          <w:wAfter w:w="1205" w:type="dxa"/>
          <w:trHeight w:val="315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DA08EBD" w14:textId="77777777" w:rsidR="000F62A0" w:rsidRPr="00140C8F" w:rsidRDefault="000F62A0" w:rsidP="000F62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</w:pPr>
            <w:r w:rsidRPr="00140C8F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Male gender, no (%)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47444081" w14:textId="6CBEA478" w:rsidR="000F62A0" w:rsidRDefault="000F62A0" w:rsidP="000F62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140C8F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394 (71.1)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2C71126C" w14:textId="4CB958D2" w:rsidR="000F62A0" w:rsidRPr="00140C8F" w:rsidRDefault="000F62A0" w:rsidP="000F62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206 (73.6)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19BBE3A3" w14:textId="1F3844EF" w:rsidR="000F62A0" w:rsidRPr="00140C8F" w:rsidRDefault="000F62A0" w:rsidP="000F62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188 (68.6)</w:t>
            </w:r>
          </w:p>
        </w:tc>
      </w:tr>
      <w:tr w:rsidR="000F62A0" w:rsidRPr="00140C8F" w14:paraId="7D3C1FB3" w14:textId="5818A853" w:rsidTr="00C60DA7">
        <w:trPr>
          <w:gridAfter w:val="1"/>
          <w:wAfter w:w="1205" w:type="dxa"/>
          <w:trHeight w:val="315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DBD1027" w14:textId="77777777" w:rsidR="000F62A0" w:rsidRPr="00140C8F" w:rsidRDefault="000F62A0" w:rsidP="000F62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140C8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pre-operative SCr, mean (+/- SD), mg/dl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547D0152" w14:textId="68B877D1" w:rsidR="000F62A0" w:rsidRDefault="000F62A0" w:rsidP="000F62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140C8F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0.97 (0.3)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1039DAA1" w14:textId="206B6E8E" w:rsidR="000F62A0" w:rsidRPr="00140C8F" w:rsidRDefault="000F62A0" w:rsidP="000F62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0.97 (0.3)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44FE5643" w14:textId="5DDF2E5B" w:rsidR="000F62A0" w:rsidRPr="00140C8F" w:rsidRDefault="000F62A0" w:rsidP="000F62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0.97 (0.3)</w:t>
            </w:r>
          </w:p>
        </w:tc>
      </w:tr>
      <w:tr w:rsidR="000F62A0" w:rsidRPr="00140C8F" w14:paraId="217E96FB" w14:textId="6C402792" w:rsidTr="00C60DA7">
        <w:trPr>
          <w:gridAfter w:val="1"/>
          <w:wAfter w:w="1205" w:type="dxa"/>
          <w:trHeight w:val="315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990513" w14:textId="77777777" w:rsidR="000F62A0" w:rsidRPr="00140C8F" w:rsidRDefault="000F62A0" w:rsidP="000F62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140C8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pre-operative eGFR, mean (+/- SD), ml/min/m</w:t>
            </w:r>
            <w:r w:rsidRPr="007C719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de-DE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0E8664B7" w14:textId="07D9803F" w:rsidR="000F62A0" w:rsidRDefault="000F62A0" w:rsidP="000F62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140C8F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83.6 (28.5)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0B2E04C8" w14:textId="5AA8886B" w:rsidR="000F62A0" w:rsidRPr="00140C8F" w:rsidRDefault="000F62A0" w:rsidP="000F62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86.2 (31.4)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743B0712" w14:textId="13521E18" w:rsidR="000F62A0" w:rsidRPr="00140C8F" w:rsidRDefault="000F62A0" w:rsidP="000F62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80.8 (24.8)</w:t>
            </w:r>
          </w:p>
        </w:tc>
      </w:tr>
      <w:tr w:rsidR="000F62A0" w:rsidRPr="00140C8F" w14:paraId="464AB2CA" w14:textId="178B2145" w:rsidTr="00C60DA7">
        <w:trPr>
          <w:gridAfter w:val="1"/>
          <w:wAfter w:w="1205" w:type="dxa"/>
          <w:trHeight w:val="345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72D81B" w14:textId="583C684D" w:rsidR="000F62A0" w:rsidRPr="00140C8F" w:rsidRDefault="000F62A0" w:rsidP="000F62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</w:pPr>
            <w:r w:rsidRPr="00140C8F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 w:eastAsia="de-DE"/>
              </w:rPr>
              <w:t>Comorbidities, n</w:t>
            </w:r>
            <w:r w:rsidR="00A66216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 w:eastAsia="de-DE"/>
              </w:rPr>
              <w:t>umber</w:t>
            </w:r>
            <w:r w:rsidRPr="00140C8F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 w:eastAsia="de-DE"/>
              </w:rPr>
              <w:t xml:space="preserve"> (%)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27A91BD6" w14:textId="77777777" w:rsidR="000F62A0" w:rsidRPr="00140C8F" w:rsidRDefault="000F62A0" w:rsidP="000F62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 w:eastAsia="de-DE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0B85C626" w14:textId="54D26CE9" w:rsidR="000F62A0" w:rsidRPr="00140C8F" w:rsidRDefault="000F62A0" w:rsidP="000F62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 w:eastAsia="de-DE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4F8824EA" w14:textId="77777777" w:rsidR="000F62A0" w:rsidRPr="00140C8F" w:rsidRDefault="000F62A0" w:rsidP="000F62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 w:eastAsia="de-DE"/>
              </w:rPr>
            </w:pPr>
          </w:p>
        </w:tc>
      </w:tr>
      <w:tr w:rsidR="000F62A0" w:rsidRPr="00140C8F" w14:paraId="699C51AC" w14:textId="34FCFE79" w:rsidTr="00C60DA7">
        <w:trPr>
          <w:gridAfter w:val="1"/>
          <w:wAfter w:w="1205" w:type="dxa"/>
          <w:trHeight w:val="315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B9C673" w14:textId="77777777" w:rsidR="000F62A0" w:rsidRPr="00140C8F" w:rsidRDefault="000F62A0" w:rsidP="000F62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</w:pPr>
            <w:r w:rsidRPr="00140C8F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Hypertension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41CA7453" w14:textId="3E1992E8" w:rsidR="000F62A0" w:rsidRDefault="000F62A0" w:rsidP="000F62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140C8F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411 (74,2)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33A1D259" w14:textId="207A45BD" w:rsidR="000F62A0" w:rsidRPr="00140C8F" w:rsidRDefault="000F62A0" w:rsidP="000F62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200 (71.4)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68BB3D26" w14:textId="13C06DAE" w:rsidR="000F62A0" w:rsidRPr="00140C8F" w:rsidRDefault="000F62A0" w:rsidP="000F62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90 (32.8)</w:t>
            </w:r>
          </w:p>
        </w:tc>
      </w:tr>
      <w:tr w:rsidR="000F62A0" w:rsidRPr="00140C8F" w14:paraId="72176F3C" w14:textId="7225C8CC" w:rsidTr="00C60DA7">
        <w:trPr>
          <w:gridAfter w:val="1"/>
          <w:wAfter w:w="1205" w:type="dxa"/>
          <w:trHeight w:val="315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F61A36" w14:textId="77777777" w:rsidR="000F62A0" w:rsidRPr="00140C8F" w:rsidRDefault="000F62A0" w:rsidP="000F62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</w:pPr>
            <w:r w:rsidRPr="00140C8F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Diabetes mellitus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6152A99D" w14:textId="76259396" w:rsidR="000F62A0" w:rsidRDefault="000F62A0" w:rsidP="000F62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140C8F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147 (26.5)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061C83AE" w14:textId="0DFA8349" w:rsidR="000F62A0" w:rsidRPr="00140C8F" w:rsidRDefault="000F62A0" w:rsidP="000F62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77 (27.5)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2E952CD3" w14:textId="20450AEA" w:rsidR="000F62A0" w:rsidRPr="00140C8F" w:rsidRDefault="000F62A0" w:rsidP="000F62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70 (25.5)</w:t>
            </w:r>
          </w:p>
        </w:tc>
      </w:tr>
      <w:tr w:rsidR="000F62A0" w:rsidRPr="00140C8F" w14:paraId="63577C83" w14:textId="2BE57817" w:rsidTr="00C60DA7">
        <w:trPr>
          <w:gridAfter w:val="1"/>
          <w:wAfter w:w="1205" w:type="dxa"/>
          <w:trHeight w:val="315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13392D" w14:textId="77777777" w:rsidR="000F62A0" w:rsidRPr="00140C8F" w:rsidRDefault="000F62A0" w:rsidP="000F62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</w:pPr>
            <w:r w:rsidRPr="00140C8F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COPD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68BACCBB" w14:textId="1A9BE25F" w:rsidR="000F62A0" w:rsidRDefault="000F62A0" w:rsidP="000F62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140C8F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52 (9.4)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4DB591E3" w14:textId="4FD087E7" w:rsidR="000F62A0" w:rsidRPr="00140C8F" w:rsidRDefault="000F62A0" w:rsidP="000F62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24 (8.6)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1D3CD13D" w14:textId="232D62E9" w:rsidR="000F62A0" w:rsidRPr="00140C8F" w:rsidRDefault="000F62A0" w:rsidP="000F62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28 (10.2)</w:t>
            </w:r>
          </w:p>
        </w:tc>
      </w:tr>
      <w:tr w:rsidR="000F62A0" w:rsidRPr="00140C8F" w14:paraId="2C53AD21" w14:textId="4133E48E" w:rsidTr="00C60DA7">
        <w:trPr>
          <w:gridAfter w:val="1"/>
          <w:wAfter w:w="1205" w:type="dxa"/>
          <w:trHeight w:val="315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509A03" w14:textId="77777777" w:rsidR="000F62A0" w:rsidRPr="00140C8F" w:rsidRDefault="000F62A0" w:rsidP="000F62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</w:pPr>
            <w:r w:rsidRPr="00140C8F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pre-existing CKD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634C569D" w14:textId="69481A2B" w:rsidR="000F62A0" w:rsidRDefault="000F62A0" w:rsidP="000F62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140C8F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58 (10.5)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308C2B8A" w14:textId="614D0882" w:rsidR="000F62A0" w:rsidRPr="00140C8F" w:rsidRDefault="000F62A0" w:rsidP="000F62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30 (10.7)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7ED3FBCA" w14:textId="208B6F99" w:rsidR="000F62A0" w:rsidRPr="00140C8F" w:rsidRDefault="000F62A0" w:rsidP="000F62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28 (10.2)</w:t>
            </w:r>
          </w:p>
        </w:tc>
      </w:tr>
      <w:tr w:rsidR="000F62A0" w:rsidRPr="00140C8F" w14:paraId="7F32EEA2" w14:textId="256F7D47" w:rsidTr="00C60DA7">
        <w:trPr>
          <w:gridAfter w:val="1"/>
          <w:wAfter w:w="1205" w:type="dxa"/>
          <w:trHeight w:val="315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258309" w14:textId="77777777" w:rsidR="000F62A0" w:rsidRPr="00140C8F" w:rsidRDefault="000F62A0" w:rsidP="000F62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</w:pPr>
            <w:r w:rsidRPr="00140C8F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LV-EF &lt; 35%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5E4018F0" w14:textId="0E20E4A7" w:rsidR="000F62A0" w:rsidRDefault="000F62A0" w:rsidP="000F62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140C8F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33 (5.9)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201CE5C9" w14:textId="079A919A" w:rsidR="000F62A0" w:rsidRPr="00140C8F" w:rsidRDefault="000F62A0" w:rsidP="000F62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14 (5.0)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4125E13D" w14:textId="0DD22F7E" w:rsidR="000F62A0" w:rsidRPr="00140C8F" w:rsidRDefault="000F62A0" w:rsidP="000F62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9 (3.3)</w:t>
            </w:r>
          </w:p>
        </w:tc>
      </w:tr>
      <w:tr w:rsidR="000F62A0" w:rsidRPr="00140C8F" w14:paraId="02343E57" w14:textId="653EAFD5" w:rsidTr="00C60DA7">
        <w:trPr>
          <w:gridAfter w:val="1"/>
          <w:wAfter w:w="1205" w:type="dxa"/>
          <w:trHeight w:val="315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F9C84B" w14:textId="77777777" w:rsidR="000F62A0" w:rsidRPr="00140C8F" w:rsidRDefault="000F62A0" w:rsidP="000F62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</w:pPr>
            <w:r w:rsidRPr="00140C8F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Prior myocardial infarction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7502F868" w14:textId="1EF085E7" w:rsidR="000F62A0" w:rsidRDefault="000F62A0" w:rsidP="000F62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140C8F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121 (21.8)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3DDF96AF" w14:textId="5E8B3D3E" w:rsidR="000F62A0" w:rsidRPr="00140C8F" w:rsidRDefault="000F62A0" w:rsidP="000F62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71 (25.4)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30EC73F1" w14:textId="18E1912F" w:rsidR="000F62A0" w:rsidRPr="00140C8F" w:rsidRDefault="000F62A0" w:rsidP="000F62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50 (18.2)</w:t>
            </w:r>
          </w:p>
        </w:tc>
      </w:tr>
      <w:tr w:rsidR="000F62A0" w:rsidRPr="00140C8F" w14:paraId="1E76654E" w14:textId="7A28BE29" w:rsidTr="00C60DA7">
        <w:trPr>
          <w:gridAfter w:val="1"/>
          <w:wAfter w:w="1205" w:type="dxa"/>
          <w:trHeight w:val="315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48452E" w14:textId="77777777" w:rsidR="000F62A0" w:rsidRPr="00140C8F" w:rsidRDefault="000F62A0" w:rsidP="000F62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</w:pPr>
            <w:r w:rsidRPr="00140C8F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Atrial fibrillation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46CCC029" w14:textId="0C4DC158" w:rsidR="000F62A0" w:rsidRDefault="000F62A0" w:rsidP="000F62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140C8F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120 (21.7)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5714CE0A" w14:textId="1EB9566E" w:rsidR="000F62A0" w:rsidRPr="00140C8F" w:rsidRDefault="000F62A0" w:rsidP="000F62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60 (21.4)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08143464" w14:textId="52399F21" w:rsidR="000F62A0" w:rsidRPr="00140C8F" w:rsidRDefault="000F62A0" w:rsidP="000F62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60 (21.9)</w:t>
            </w:r>
          </w:p>
        </w:tc>
      </w:tr>
      <w:tr w:rsidR="000F62A0" w:rsidRPr="00140C8F" w14:paraId="46C8A2E2" w14:textId="0A2A9FCC" w:rsidTr="00C60DA7">
        <w:trPr>
          <w:gridAfter w:val="1"/>
          <w:wAfter w:w="1205" w:type="dxa"/>
          <w:trHeight w:val="345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69630F" w14:textId="5725CE94" w:rsidR="000F62A0" w:rsidRPr="00140C8F" w:rsidRDefault="000F62A0" w:rsidP="000F62A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 w:eastAsia="de-DE"/>
              </w:rPr>
              <w:t>On ICU admission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4199B73D" w14:textId="77777777" w:rsidR="000F62A0" w:rsidRDefault="000F62A0" w:rsidP="000F62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 w:eastAsia="de-DE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7E7B40AD" w14:textId="37F4B392" w:rsidR="000F62A0" w:rsidRDefault="000F62A0" w:rsidP="000F62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 w:eastAsia="de-DE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204102D1" w14:textId="77777777" w:rsidR="000F62A0" w:rsidRDefault="000F62A0" w:rsidP="000F62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 w:eastAsia="de-DE"/>
              </w:rPr>
            </w:pPr>
          </w:p>
        </w:tc>
      </w:tr>
      <w:tr w:rsidR="000F62A0" w:rsidRPr="00140C8F" w14:paraId="23FDA1F9" w14:textId="7915DE1E" w:rsidTr="00C60DA7">
        <w:trPr>
          <w:gridAfter w:val="1"/>
          <w:wAfter w:w="1205" w:type="dxa"/>
          <w:trHeight w:val="345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E8BD95" w14:textId="4A80D435" w:rsidR="000F62A0" w:rsidRPr="005A61D7" w:rsidRDefault="000F62A0" w:rsidP="000F62A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de-DE" w:eastAsia="de-DE"/>
              </w:rPr>
            </w:pPr>
            <w:r w:rsidRPr="005A61D7">
              <w:rPr>
                <w:rFonts w:ascii="Arial" w:eastAsia="Times New Roman" w:hAnsi="Arial" w:cs="Arial"/>
                <w:bCs/>
                <w:sz w:val="20"/>
                <w:szCs w:val="20"/>
                <w:lang w:val="de-DE" w:eastAsia="de-DE"/>
              </w:rPr>
              <w:t>SOFA score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de-DE" w:eastAsia="de-DE"/>
              </w:rPr>
              <w:t>, mean (</w:t>
            </w:r>
            <w:r w:rsidRPr="00140C8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+/- SD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3C81270F" w14:textId="3C58AEC7" w:rsidR="000F62A0" w:rsidRDefault="00270B7F" w:rsidP="000F62A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de-DE" w:eastAsia="de-DE"/>
              </w:rPr>
              <w:t>6.0 (2.1)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4CAB1A5D" w14:textId="411778C6" w:rsidR="000F62A0" w:rsidRPr="005A61D7" w:rsidRDefault="000F62A0" w:rsidP="000F62A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de-DE" w:eastAsia="de-DE"/>
              </w:rPr>
              <w:t>6.0 (2.2)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56F72F11" w14:textId="26729174" w:rsidR="000F62A0" w:rsidRPr="005A61D7" w:rsidRDefault="000F62A0" w:rsidP="000F62A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de-DE" w:eastAsia="de-DE"/>
              </w:rPr>
              <w:t>5.9 (2.1)</w:t>
            </w:r>
          </w:p>
        </w:tc>
      </w:tr>
      <w:tr w:rsidR="000F62A0" w:rsidRPr="00140C8F" w14:paraId="536E0AFC" w14:textId="63D576EA" w:rsidTr="00C60DA7">
        <w:trPr>
          <w:gridAfter w:val="1"/>
          <w:wAfter w:w="1205" w:type="dxa"/>
          <w:trHeight w:val="345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A65D8D" w14:textId="57289249" w:rsidR="000F62A0" w:rsidRPr="00C73FBE" w:rsidRDefault="000F62A0" w:rsidP="000F62A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</w:pPr>
            <w:r w:rsidRPr="00C73FBE">
              <w:rPr>
                <w:rFonts w:ascii="Arial" w:eastAsia="Times New Roman" w:hAnsi="Arial" w:cs="Arial"/>
                <w:bCs/>
                <w:sz w:val="20"/>
                <w:szCs w:val="20"/>
                <w:lang w:eastAsia="de-DE"/>
              </w:rPr>
              <w:t xml:space="preserve">APACHE II score, mean </w:t>
            </w:r>
            <w:r w:rsidRPr="00140C8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(+/- SD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2345A7FE" w14:textId="1CD73ECA" w:rsidR="000F62A0" w:rsidRPr="000F62A0" w:rsidRDefault="00270B7F" w:rsidP="00842EB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en-US" w:eastAsia="de-DE"/>
              </w:rPr>
              <w:t>8.7 (3.5)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5BA6339C" w14:textId="41C45034" w:rsidR="000F62A0" w:rsidRPr="005A61D7" w:rsidRDefault="000F62A0" w:rsidP="000F62A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de-DE" w:eastAsia="de-DE"/>
              </w:rPr>
              <w:t>8.9 (3.9)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0F3FE3C0" w14:textId="02F4E518" w:rsidR="000F62A0" w:rsidRPr="005A61D7" w:rsidRDefault="000F62A0" w:rsidP="000F62A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de-DE" w:eastAsia="de-DE"/>
              </w:rPr>
              <w:t>8.5 (3.2)</w:t>
            </w:r>
          </w:p>
        </w:tc>
      </w:tr>
      <w:tr w:rsidR="000F62A0" w:rsidRPr="00140C8F" w14:paraId="737EFB13" w14:textId="2110F014" w:rsidTr="00C60DA7">
        <w:trPr>
          <w:gridAfter w:val="1"/>
          <w:wAfter w:w="1205" w:type="dxa"/>
          <w:trHeight w:val="345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1930FC" w14:textId="1957F8A7" w:rsidR="000F62A0" w:rsidRPr="00140C8F" w:rsidRDefault="000F62A0" w:rsidP="000F62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 w:eastAsia="de-DE"/>
              </w:rPr>
              <w:t>Prior m</w:t>
            </w:r>
            <w:r w:rsidRPr="00140C8F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 w:eastAsia="de-DE"/>
              </w:rPr>
              <w:t xml:space="preserve">edication, </w:t>
            </w:r>
            <w:r w:rsidR="007C719C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 w:eastAsia="de-DE"/>
              </w:rPr>
              <w:t>number</w:t>
            </w:r>
            <w:r w:rsidRPr="00140C8F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 w:eastAsia="de-DE"/>
              </w:rPr>
              <w:t xml:space="preserve"> (%)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41C03149" w14:textId="0F564EC4" w:rsidR="000F62A0" w:rsidRPr="00140C8F" w:rsidRDefault="000F62A0" w:rsidP="000F62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 w:eastAsia="de-DE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1091532B" w14:textId="424A9197" w:rsidR="000F62A0" w:rsidRPr="00140C8F" w:rsidRDefault="000F62A0" w:rsidP="000F62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 w:eastAsia="de-DE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21D6F301" w14:textId="77777777" w:rsidR="000F62A0" w:rsidRPr="00140C8F" w:rsidRDefault="000F62A0" w:rsidP="000F62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 w:eastAsia="de-DE"/>
              </w:rPr>
            </w:pPr>
          </w:p>
        </w:tc>
      </w:tr>
      <w:tr w:rsidR="00842EB9" w:rsidRPr="00140C8F" w14:paraId="7E6F3E63" w14:textId="4E3528A2" w:rsidTr="00C60DA7">
        <w:trPr>
          <w:gridAfter w:val="1"/>
          <w:wAfter w:w="1205" w:type="dxa"/>
          <w:trHeight w:val="315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72EFE7" w14:textId="77777777" w:rsidR="00842EB9" w:rsidRPr="00140C8F" w:rsidRDefault="00842EB9" w:rsidP="00842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</w:pPr>
            <w:r w:rsidRPr="00140C8F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Aspirin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0E0513A4" w14:textId="184EE2DF" w:rsidR="00842EB9" w:rsidRDefault="00842EB9" w:rsidP="00842E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140C8F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297 (53.6)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00D8D8C9" w14:textId="6C1B00A9" w:rsidR="00842EB9" w:rsidRPr="00140C8F" w:rsidRDefault="00842EB9" w:rsidP="00842E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157 (56.1)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68649C53" w14:textId="661F1A1C" w:rsidR="00842EB9" w:rsidRPr="00140C8F" w:rsidRDefault="00842EB9" w:rsidP="00842E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140 (51.1)</w:t>
            </w:r>
          </w:p>
        </w:tc>
      </w:tr>
      <w:tr w:rsidR="00842EB9" w:rsidRPr="00140C8F" w14:paraId="57B192DF" w14:textId="76CE154F" w:rsidTr="00C60DA7">
        <w:trPr>
          <w:gridAfter w:val="1"/>
          <w:wAfter w:w="1205" w:type="dxa"/>
          <w:trHeight w:val="315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B94ACA" w14:textId="77777777" w:rsidR="00842EB9" w:rsidRPr="00140C8F" w:rsidRDefault="00842EB9" w:rsidP="00842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</w:pPr>
            <w:r w:rsidRPr="00140C8F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Clopidogrel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6DD9043F" w14:textId="2562471A" w:rsidR="00842EB9" w:rsidRDefault="00842EB9" w:rsidP="00842E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140C8F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59 (10.6)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3E741D3C" w14:textId="62F54EF3" w:rsidR="00842EB9" w:rsidRPr="00140C8F" w:rsidRDefault="00842EB9" w:rsidP="00842E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34 (12.1)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5B146CE3" w14:textId="77E2AE58" w:rsidR="00842EB9" w:rsidRPr="00140C8F" w:rsidRDefault="00842EB9" w:rsidP="00842E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25 (9.1)</w:t>
            </w:r>
          </w:p>
        </w:tc>
      </w:tr>
      <w:tr w:rsidR="00842EB9" w:rsidRPr="00140C8F" w14:paraId="3ED411E3" w14:textId="39A21D9A" w:rsidTr="00C60DA7">
        <w:trPr>
          <w:gridAfter w:val="1"/>
          <w:wAfter w:w="1205" w:type="dxa"/>
          <w:trHeight w:val="315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5C5B4A" w14:textId="77777777" w:rsidR="00842EB9" w:rsidRPr="00140C8F" w:rsidRDefault="00842EB9" w:rsidP="00842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</w:pPr>
            <w:r w:rsidRPr="00140C8F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beta-blockers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39B47C58" w14:textId="464E6BDD" w:rsidR="00842EB9" w:rsidRDefault="00842EB9" w:rsidP="00842E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140C8F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340 (61.4)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1285B1F7" w14:textId="4E475FA7" w:rsidR="00842EB9" w:rsidRPr="00140C8F" w:rsidRDefault="00842EB9" w:rsidP="00842E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176 (62.9)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1B566E52" w14:textId="7D913B83" w:rsidR="00842EB9" w:rsidRPr="00140C8F" w:rsidRDefault="00842EB9" w:rsidP="00842E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164 (59.9)</w:t>
            </w:r>
          </w:p>
        </w:tc>
      </w:tr>
      <w:tr w:rsidR="00842EB9" w:rsidRPr="00140C8F" w14:paraId="4B346F4B" w14:textId="5DD2FD4E" w:rsidTr="00C60DA7">
        <w:trPr>
          <w:gridAfter w:val="1"/>
          <w:wAfter w:w="1205" w:type="dxa"/>
          <w:trHeight w:val="315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BF1784" w14:textId="77777777" w:rsidR="00842EB9" w:rsidRPr="00140C8F" w:rsidRDefault="00842EB9" w:rsidP="00842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</w:pPr>
            <w:r w:rsidRPr="00140C8F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Statins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64498B95" w14:textId="498CD8B3" w:rsidR="00842EB9" w:rsidRDefault="00842EB9" w:rsidP="00842E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140C8F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288 (52.0)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2B4F32CA" w14:textId="47A51EE1" w:rsidR="00842EB9" w:rsidRPr="00140C8F" w:rsidRDefault="00842EB9" w:rsidP="00842E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142 (50.7)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024C780D" w14:textId="10386E98" w:rsidR="00842EB9" w:rsidRPr="00140C8F" w:rsidRDefault="00842EB9" w:rsidP="00842E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146 (53.3)</w:t>
            </w:r>
          </w:p>
        </w:tc>
      </w:tr>
      <w:tr w:rsidR="00842EB9" w:rsidRPr="00140C8F" w14:paraId="38A74DF7" w14:textId="4AA62E9D" w:rsidTr="00C60DA7">
        <w:trPr>
          <w:gridAfter w:val="1"/>
          <w:wAfter w:w="1205" w:type="dxa"/>
          <w:trHeight w:val="315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9E752D" w14:textId="77777777" w:rsidR="00842EB9" w:rsidRPr="00140C8F" w:rsidRDefault="00842EB9" w:rsidP="00842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</w:pPr>
            <w:r w:rsidRPr="00140C8F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ACEi/ARBs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728523E7" w14:textId="3B621595" w:rsidR="00842EB9" w:rsidRDefault="00842EB9" w:rsidP="00842E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140C8F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279 (50.4)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24DCBF20" w14:textId="249E752E" w:rsidR="00842EB9" w:rsidRPr="00140C8F" w:rsidRDefault="00842EB9" w:rsidP="00842E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132 (47.1)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64571719" w14:textId="6E023E93" w:rsidR="00842EB9" w:rsidRPr="00140C8F" w:rsidRDefault="00842EB9" w:rsidP="00842E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147 (53.6)</w:t>
            </w:r>
          </w:p>
        </w:tc>
      </w:tr>
      <w:tr w:rsidR="00842EB9" w:rsidRPr="00140C8F" w14:paraId="62FF0186" w14:textId="7C1E17A9" w:rsidTr="00C60DA7">
        <w:trPr>
          <w:gridAfter w:val="1"/>
          <w:wAfter w:w="1205" w:type="dxa"/>
          <w:trHeight w:val="315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66DC0B" w14:textId="77777777" w:rsidR="00842EB9" w:rsidRPr="00140C8F" w:rsidRDefault="00842EB9" w:rsidP="00842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</w:pPr>
            <w:r w:rsidRPr="00140C8F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Diuretics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5EB2DDB3" w14:textId="62A1037B" w:rsidR="00842EB9" w:rsidRDefault="00842EB9" w:rsidP="00842E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140C8F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261 (47.1)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789A2313" w14:textId="67277793" w:rsidR="00842EB9" w:rsidRPr="00140C8F" w:rsidRDefault="00842EB9" w:rsidP="00842E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126 (45.0)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297E98B8" w14:textId="70232B13" w:rsidR="00842EB9" w:rsidRPr="00140C8F" w:rsidRDefault="00842EB9" w:rsidP="00842E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135 (49.3)</w:t>
            </w:r>
          </w:p>
        </w:tc>
      </w:tr>
      <w:tr w:rsidR="00842EB9" w:rsidRPr="00140C8F" w14:paraId="7188E656" w14:textId="78B59B17" w:rsidTr="00C60DA7">
        <w:trPr>
          <w:gridAfter w:val="1"/>
          <w:wAfter w:w="1205" w:type="dxa"/>
          <w:trHeight w:val="345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EA5B40" w14:textId="77777777" w:rsidR="00842EB9" w:rsidRPr="00140C8F" w:rsidRDefault="00842EB9" w:rsidP="00842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</w:pPr>
            <w:r w:rsidRPr="00140C8F"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 w:eastAsia="de-DE"/>
              </w:rPr>
              <w:t>Surgical data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26229E0C" w14:textId="560F7A92" w:rsidR="00842EB9" w:rsidRPr="00140C8F" w:rsidRDefault="00842EB9" w:rsidP="00842E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 w:eastAsia="de-DE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626F7E5E" w14:textId="0EEFF1F9" w:rsidR="00842EB9" w:rsidRPr="00140C8F" w:rsidRDefault="00842EB9" w:rsidP="00842E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 w:eastAsia="de-DE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6A0BAFCC" w14:textId="77777777" w:rsidR="00842EB9" w:rsidRPr="00140C8F" w:rsidRDefault="00842EB9" w:rsidP="00842E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 w:eastAsia="de-DE"/>
              </w:rPr>
            </w:pPr>
          </w:p>
        </w:tc>
      </w:tr>
      <w:tr w:rsidR="00842EB9" w:rsidRPr="00140C8F" w14:paraId="403F6F79" w14:textId="77777777" w:rsidTr="00C60DA7">
        <w:trPr>
          <w:gridAfter w:val="1"/>
          <w:wAfter w:w="1205" w:type="dxa"/>
          <w:trHeight w:val="315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A3C5B8" w14:textId="03AE5048" w:rsidR="00842EB9" w:rsidRPr="00140C8F" w:rsidRDefault="00842EB9" w:rsidP="00842EB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Intraoperative use of a heart-lung machine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7B6C2E64" w14:textId="7A414B80" w:rsidR="00842EB9" w:rsidRDefault="00842EB9" w:rsidP="00842E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528 (95.3%)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1FE4F345" w14:textId="1915FBDE" w:rsidR="00842EB9" w:rsidRPr="00140C8F" w:rsidRDefault="00842EB9" w:rsidP="00842E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268 (95.7%)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2D556639" w14:textId="1E6FBD8F" w:rsidR="00842EB9" w:rsidRPr="00140C8F" w:rsidRDefault="00842EB9" w:rsidP="00842E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260 (94.9%)</w:t>
            </w:r>
          </w:p>
        </w:tc>
      </w:tr>
      <w:tr w:rsidR="00842EB9" w:rsidRPr="00140C8F" w14:paraId="52082D3A" w14:textId="5D641B6B" w:rsidTr="00C60DA7">
        <w:trPr>
          <w:gridAfter w:val="1"/>
          <w:wAfter w:w="1205" w:type="dxa"/>
          <w:trHeight w:val="315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F967C8" w14:textId="77777777" w:rsidR="00842EB9" w:rsidRPr="00140C8F" w:rsidRDefault="00842EB9" w:rsidP="00842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140C8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time on heart-lung-machine, mean (+/- SD), minutes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30300478" w14:textId="3718474D" w:rsidR="00842EB9" w:rsidRDefault="00842EB9" w:rsidP="00842E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140C8F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132.9 (58.8)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0FCBD3A9" w14:textId="003C9BC2" w:rsidR="00842EB9" w:rsidRPr="00140C8F" w:rsidRDefault="00842EB9" w:rsidP="00842E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131.9 (60.5)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647CD0CE" w14:textId="60E69CCD" w:rsidR="00842EB9" w:rsidRPr="00140C8F" w:rsidRDefault="00842EB9" w:rsidP="00842E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133.7 (57.4)</w:t>
            </w:r>
          </w:p>
        </w:tc>
      </w:tr>
      <w:tr w:rsidR="00842EB9" w:rsidRPr="00140C8F" w14:paraId="61CFAB59" w14:textId="23634F1F" w:rsidTr="00C60DA7">
        <w:trPr>
          <w:gridAfter w:val="1"/>
          <w:wAfter w:w="1205" w:type="dxa"/>
          <w:trHeight w:val="315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BBEC74" w14:textId="77777777" w:rsidR="00842EB9" w:rsidRPr="00140C8F" w:rsidRDefault="00842EB9" w:rsidP="00842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140C8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aortic cross-clamp time, mean (+/- SD), minutes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4C9632E4" w14:textId="39742539" w:rsidR="00842EB9" w:rsidRDefault="00842EB9" w:rsidP="00842E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140C8F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86.12 (39.2)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6F020F88" w14:textId="3D2842C4" w:rsidR="00842EB9" w:rsidRPr="00140C8F" w:rsidRDefault="00842EB9" w:rsidP="00842E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87.2 (40.9)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33DF1B66" w14:textId="0EEA6C5A" w:rsidR="00842EB9" w:rsidRPr="00140C8F" w:rsidRDefault="00842EB9" w:rsidP="00842E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85.0 (37.3)</w:t>
            </w:r>
          </w:p>
        </w:tc>
      </w:tr>
      <w:tr w:rsidR="003B3630" w:rsidRPr="00140C8F" w14:paraId="1FD1C1FB" w14:textId="77777777" w:rsidTr="00C60DA7">
        <w:trPr>
          <w:gridAfter w:val="1"/>
          <w:wAfter w:w="1205" w:type="dxa"/>
          <w:trHeight w:val="315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A26C33" w14:textId="1874972E" w:rsidR="003B3630" w:rsidRPr="00842DE9" w:rsidRDefault="003B3630" w:rsidP="00842EB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2DE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lastRenderedPageBreak/>
              <w:t>Intraoperative administration of norepinephrine</w:t>
            </w:r>
            <w:r w:rsidR="000E2CFD" w:rsidRPr="00842DE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(n= 551)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781DC72D" w14:textId="00F65705" w:rsidR="003B3630" w:rsidRPr="00842DE9" w:rsidRDefault="0083101A" w:rsidP="00842E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842DE9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123 (22.2%)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296F03B5" w14:textId="4B938A8A" w:rsidR="003B3630" w:rsidRPr="00842DE9" w:rsidRDefault="000E2CFD" w:rsidP="00842E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2DE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215 (76.8%)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22EE020F" w14:textId="5E32C22E" w:rsidR="003B3630" w:rsidRPr="00842DE9" w:rsidRDefault="000E2CFD" w:rsidP="00842E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2DE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212 (77.4%)</w:t>
            </w:r>
          </w:p>
        </w:tc>
      </w:tr>
      <w:tr w:rsidR="003B3630" w:rsidRPr="00140C8F" w14:paraId="53EEA1B7" w14:textId="77777777" w:rsidTr="00C60DA7">
        <w:trPr>
          <w:gridAfter w:val="1"/>
          <w:wAfter w:w="1205" w:type="dxa"/>
          <w:trHeight w:val="315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CC891F" w14:textId="43A6CCD7" w:rsidR="003B3630" w:rsidRPr="00842DE9" w:rsidRDefault="003B3630" w:rsidP="00842EB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2DE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Intraoperative administration of epinephrine</w:t>
            </w:r>
            <w:r w:rsidR="000E2CFD" w:rsidRPr="00842DE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(n=551)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70B566CA" w14:textId="27738F3B" w:rsidR="003B3630" w:rsidRPr="00842DE9" w:rsidRDefault="000E2CFD" w:rsidP="00842E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 w:rsidRPr="00842DE9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87 (15.7%)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7A354F63" w14:textId="66CD9A73" w:rsidR="003B3630" w:rsidRPr="00842DE9" w:rsidRDefault="000E2CFD" w:rsidP="00842E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2DE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40 (14.3%)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6A337A7B" w14:textId="65486A70" w:rsidR="003B3630" w:rsidRPr="00842DE9" w:rsidRDefault="000E2CFD" w:rsidP="00842E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2DE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47 (17.2%)</w:t>
            </w:r>
          </w:p>
        </w:tc>
      </w:tr>
      <w:tr w:rsidR="003B3630" w:rsidRPr="00140C8F" w14:paraId="14574F82" w14:textId="77777777" w:rsidTr="00C60DA7">
        <w:trPr>
          <w:gridAfter w:val="1"/>
          <w:wAfter w:w="1205" w:type="dxa"/>
          <w:trHeight w:val="315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288213" w14:textId="201A97AF" w:rsidR="003B3630" w:rsidRPr="00842DE9" w:rsidRDefault="003B3630" w:rsidP="00842EB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2DE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Intraoperative administration of dobutamine</w:t>
            </w:r>
            <w:r w:rsidR="000E2CFD" w:rsidRPr="00842DE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(n=551)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7D088B95" w14:textId="77777777" w:rsidR="003B3630" w:rsidRPr="00842DE9" w:rsidRDefault="000E2CFD" w:rsidP="00842E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2DE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138 (24.9%)</w:t>
            </w:r>
          </w:p>
          <w:p w14:paraId="73130E28" w14:textId="4AE2E218" w:rsidR="000E2CFD" w:rsidRPr="00842DE9" w:rsidRDefault="000E2CFD" w:rsidP="00842E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3D130D17" w14:textId="5DF002BC" w:rsidR="003B3630" w:rsidRPr="00842DE9" w:rsidRDefault="000E2CFD" w:rsidP="00842E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2DE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46 (16.4%)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1EEA0F3D" w14:textId="0E20281A" w:rsidR="003B3630" w:rsidRPr="00842DE9" w:rsidRDefault="000E2CFD" w:rsidP="00842E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2DE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92 (33.6%)</w:t>
            </w:r>
          </w:p>
        </w:tc>
      </w:tr>
      <w:tr w:rsidR="00C60DA7" w:rsidRPr="00140C8F" w14:paraId="1B0C4784" w14:textId="6F4D6750" w:rsidTr="00D63B9E">
        <w:trPr>
          <w:trHeight w:val="315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445A2C" w14:textId="06007EB4" w:rsidR="00C60DA7" w:rsidRPr="00842DE9" w:rsidRDefault="00C60DA7" w:rsidP="00C60D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2DE9">
              <w:rPr>
                <w:rFonts w:ascii="Arial" w:hAnsi="Arial" w:cs="Arial"/>
                <w:sz w:val="20"/>
                <w:szCs w:val="20"/>
              </w:rPr>
              <w:t>ACEi / ARBs, no. (%)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04441E35" w14:textId="3024EDFC" w:rsidR="00C60DA7" w:rsidRPr="00842DE9" w:rsidRDefault="00C60DA7" w:rsidP="00C60D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1EDA245C" w14:textId="77777777" w:rsidR="00C60DA7" w:rsidRPr="00842DE9" w:rsidRDefault="00C60DA7" w:rsidP="00C60D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2DE9">
              <w:rPr>
                <w:rFonts w:ascii="Arial" w:hAnsi="Arial" w:cs="Arial"/>
                <w:sz w:val="20"/>
                <w:szCs w:val="20"/>
              </w:rPr>
              <w:t>Pre-op:</w:t>
            </w:r>
          </w:p>
          <w:p w14:paraId="31B1AC2C" w14:textId="77777777" w:rsidR="00C60DA7" w:rsidRPr="00842DE9" w:rsidRDefault="00C60DA7" w:rsidP="00C60D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2DE9">
              <w:rPr>
                <w:rFonts w:ascii="Arial" w:hAnsi="Arial" w:cs="Arial"/>
                <w:sz w:val="20"/>
                <w:szCs w:val="20"/>
              </w:rPr>
              <w:t>132/280</w:t>
            </w:r>
          </w:p>
          <w:p w14:paraId="4865EBDC" w14:textId="0826EA28" w:rsidR="00C60DA7" w:rsidRPr="00842DE9" w:rsidRDefault="00C60DA7" w:rsidP="00C60D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2DE9">
              <w:rPr>
                <w:rFonts w:ascii="Arial" w:hAnsi="Arial" w:cs="Arial"/>
                <w:sz w:val="20"/>
                <w:szCs w:val="20"/>
              </w:rPr>
              <w:t>(47.1%)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7865D8FB" w14:textId="77777777" w:rsidR="00C60DA7" w:rsidRPr="00842DE9" w:rsidRDefault="00C60DA7" w:rsidP="00C60D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2DE9">
              <w:rPr>
                <w:rFonts w:ascii="Arial" w:hAnsi="Arial" w:cs="Arial"/>
                <w:sz w:val="20"/>
                <w:szCs w:val="20"/>
              </w:rPr>
              <w:t>Post-op:</w:t>
            </w:r>
          </w:p>
          <w:p w14:paraId="76420606" w14:textId="77777777" w:rsidR="00C60DA7" w:rsidRPr="00842DE9" w:rsidRDefault="00C60DA7" w:rsidP="00C60D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2DE9">
              <w:rPr>
                <w:rFonts w:ascii="Arial" w:hAnsi="Arial" w:cs="Arial"/>
                <w:sz w:val="20"/>
                <w:szCs w:val="20"/>
              </w:rPr>
              <w:t>55/280</w:t>
            </w:r>
          </w:p>
          <w:p w14:paraId="44479106" w14:textId="5DEE034C" w:rsidR="00C60DA7" w:rsidRPr="00842DE9" w:rsidRDefault="00C60DA7" w:rsidP="00C60D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2DE9">
              <w:rPr>
                <w:rFonts w:ascii="Arial" w:hAnsi="Arial" w:cs="Arial"/>
                <w:sz w:val="20"/>
                <w:szCs w:val="20"/>
              </w:rPr>
              <w:t>(19.6%)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57BAC271" w14:textId="77777777" w:rsidR="00C60DA7" w:rsidRPr="00842DE9" w:rsidRDefault="00C60DA7" w:rsidP="00C60D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2DE9">
              <w:rPr>
                <w:rFonts w:ascii="Arial" w:hAnsi="Arial" w:cs="Arial"/>
                <w:sz w:val="20"/>
                <w:szCs w:val="20"/>
              </w:rPr>
              <w:t>Pre-op:</w:t>
            </w:r>
          </w:p>
          <w:p w14:paraId="32C25E3D" w14:textId="77777777" w:rsidR="00C60DA7" w:rsidRPr="00842DE9" w:rsidRDefault="00C60DA7" w:rsidP="00C60D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2DE9">
              <w:rPr>
                <w:rFonts w:ascii="Arial" w:hAnsi="Arial" w:cs="Arial"/>
                <w:sz w:val="20"/>
                <w:szCs w:val="20"/>
              </w:rPr>
              <w:t>147/274</w:t>
            </w:r>
          </w:p>
          <w:p w14:paraId="5BD95928" w14:textId="65A6274B" w:rsidR="00C60DA7" w:rsidRPr="00842DE9" w:rsidRDefault="00C60DA7" w:rsidP="00C60D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2DE9">
              <w:rPr>
                <w:rFonts w:ascii="Arial" w:hAnsi="Arial" w:cs="Arial"/>
                <w:sz w:val="20"/>
                <w:szCs w:val="20"/>
              </w:rPr>
              <w:t>(53.6%)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642EC8E3" w14:textId="77777777" w:rsidR="00C60DA7" w:rsidRPr="00842DE9" w:rsidRDefault="00C60DA7" w:rsidP="00C60D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2DE9">
              <w:rPr>
                <w:rFonts w:ascii="Arial" w:hAnsi="Arial" w:cs="Arial"/>
                <w:sz w:val="20"/>
                <w:szCs w:val="20"/>
              </w:rPr>
              <w:t>Post-op:</w:t>
            </w:r>
          </w:p>
          <w:p w14:paraId="71DD930A" w14:textId="77777777" w:rsidR="00C60DA7" w:rsidRPr="00842DE9" w:rsidRDefault="00C60DA7" w:rsidP="00C60D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2DE9">
              <w:rPr>
                <w:rFonts w:ascii="Arial" w:hAnsi="Arial" w:cs="Arial"/>
                <w:sz w:val="20"/>
                <w:szCs w:val="20"/>
              </w:rPr>
              <w:t>20/274</w:t>
            </w:r>
          </w:p>
          <w:p w14:paraId="08936EBF" w14:textId="5C5EDA05" w:rsidR="00C60DA7" w:rsidRPr="00842DE9" w:rsidRDefault="00C60DA7" w:rsidP="00C60D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2DE9">
              <w:rPr>
                <w:rFonts w:ascii="Arial" w:hAnsi="Arial" w:cs="Arial"/>
                <w:sz w:val="20"/>
                <w:szCs w:val="20"/>
              </w:rPr>
              <w:t>(7.3%)</w:t>
            </w:r>
          </w:p>
        </w:tc>
        <w:tc>
          <w:tcPr>
            <w:tcW w:w="1205" w:type="dxa"/>
          </w:tcPr>
          <w:p w14:paraId="078149FF" w14:textId="412B0E5C" w:rsidR="00C60DA7" w:rsidRPr="00140C8F" w:rsidRDefault="00C60DA7" w:rsidP="00C60DA7"/>
        </w:tc>
      </w:tr>
      <w:tr w:rsidR="00C60DA7" w:rsidRPr="00140C8F" w14:paraId="7072EF02" w14:textId="77777777" w:rsidTr="00C60DA7">
        <w:trPr>
          <w:gridAfter w:val="1"/>
          <w:wAfter w:w="1205" w:type="dxa"/>
          <w:trHeight w:val="315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52F085" w14:textId="5E649B8E" w:rsidR="00C60DA7" w:rsidRPr="00842DE9" w:rsidRDefault="00C60DA7" w:rsidP="00C60D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2DE9">
              <w:rPr>
                <w:rFonts w:ascii="Arial" w:hAnsi="Arial" w:cs="Arial"/>
                <w:sz w:val="20"/>
                <w:szCs w:val="20"/>
              </w:rPr>
              <w:t>Use of nephrotoxic agents, no. (%)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4FE221D1" w14:textId="4E0B3E26" w:rsidR="00C60DA7" w:rsidRPr="00842DE9" w:rsidRDefault="00C60DA7" w:rsidP="00C60D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205C085B" w14:textId="77777777" w:rsidR="00C60DA7" w:rsidRPr="00842DE9" w:rsidRDefault="00C60DA7" w:rsidP="00C60D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2DE9">
              <w:rPr>
                <w:rFonts w:ascii="Arial" w:hAnsi="Arial" w:cs="Arial"/>
                <w:sz w:val="20"/>
                <w:szCs w:val="20"/>
              </w:rPr>
              <w:t>44/280</w:t>
            </w:r>
          </w:p>
          <w:p w14:paraId="31382060" w14:textId="05B948A7" w:rsidR="00C60DA7" w:rsidRPr="00842DE9" w:rsidRDefault="00C60DA7" w:rsidP="00C60D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2DE9">
              <w:rPr>
                <w:rFonts w:ascii="Arial" w:hAnsi="Arial" w:cs="Arial"/>
                <w:sz w:val="20"/>
                <w:szCs w:val="20"/>
              </w:rPr>
              <w:t>(15.7%)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5D505F68" w14:textId="77777777" w:rsidR="00C60DA7" w:rsidRPr="00842DE9" w:rsidRDefault="00C60DA7" w:rsidP="00C60D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2DE9">
              <w:rPr>
                <w:rFonts w:ascii="Arial" w:hAnsi="Arial" w:cs="Arial"/>
                <w:sz w:val="20"/>
                <w:szCs w:val="20"/>
              </w:rPr>
              <w:t>20/274</w:t>
            </w:r>
          </w:p>
          <w:p w14:paraId="513EC75C" w14:textId="6F690F04" w:rsidR="00C60DA7" w:rsidRPr="00842DE9" w:rsidRDefault="00C60DA7" w:rsidP="00C60D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842DE9">
              <w:rPr>
                <w:rFonts w:ascii="Arial" w:hAnsi="Arial" w:cs="Arial"/>
                <w:sz w:val="20"/>
                <w:szCs w:val="20"/>
              </w:rPr>
              <w:t>(7.3%)</w:t>
            </w:r>
          </w:p>
        </w:tc>
      </w:tr>
      <w:tr w:rsidR="00C60DA7" w:rsidRPr="00140C8F" w14:paraId="1B94DB20" w14:textId="112AE84E" w:rsidTr="00C60DA7">
        <w:trPr>
          <w:gridAfter w:val="1"/>
          <w:wAfter w:w="1205" w:type="dxa"/>
          <w:trHeight w:val="345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ED6E43" w14:textId="4DF10D23" w:rsidR="00C60DA7" w:rsidRPr="00842DE9" w:rsidRDefault="00C60DA7" w:rsidP="00C60D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</w:pPr>
            <w:r w:rsidRPr="00842DE9">
              <w:rPr>
                <w:rFonts w:ascii="Arial" w:hAnsi="Arial" w:cs="Arial"/>
                <w:sz w:val="20"/>
                <w:szCs w:val="20"/>
              </w:rPr>
              <w:t>Use of radiocontrast agents, no. (%)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4B19EBBB" w14:textId="05C5662E" w:rsidR="00C60DA7" w:rsidRPr="00842DE9" w:rsidRDefault="00C60DA7" w:rsidP="00C60D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 w:eastAsia="de-DE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00EDB10E" w14:textId="77777777" w:rsidR="00C60DA7" w:rsidRPr="00842DE9" w:rsidRDefault="00C60DA7" w:rsidP="00C60D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2DE9">
              <w:rPr>
                <w:rFonts w:ascii="Arial" w:hAnsi="Arial" w:cs="Arial"/>
                <w:sz w:val="20"/>
                <w:szCs w:val="20"/>
              </w:rPr>
              <w:t>23/280</w:t>
            </w:r>
          </w:p>
          <w:p w14:paraId="455344C6" w14:textId="39AE1E5C" w:rsidR="00C60DA7" w:rsidRPr="00842DE9" w:rsidRDefault="00C60DA7" w:rsidP="00C60D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 w:eastAsia="de-DE"/>
              </w:rPr>
            </w:pPr>
            <w:r w:rsidRPr="00842DE9">
              <w:rPr>
                <w:rFonts w:ascii="Arial" w:hAnsi="Arial" w:cs="Arial"/>
                <w:sz w:val="20"/>
                <w:szCs w:val="20"/>
              </w:rPr>
              <w:t>(8.2%)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0D74B3F3" w14:textId="77777777" w:rsidR="00C60DA7" w:rsidRPr="00842DE9" w:rsidRDefault="00C60DA7" w:rsidP="00C60D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2DE9">
              <w:rPr>
                <w:rFonts w:ascii="Arial" w:hAnsi="Arial" w:cs="Arial"/>
                <w:sz w:val="20"/>
                <w:szCs w:val="20"/>
              </w:rPr>
              <w:t>13/274</w:t>
            </w:r>
          </w:p>
          <w:p w14:paraId="361EC06B" w14:textId="51283BAE" w:rsidR="00C60DA7" w:rsidRPr="00842DE9" w:rsidRDefault="00C60DA7" w:rsidP="00C60D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 w:eastAsia="de-DE"/>
              </w:rPr>
            </w:pPr>
            <w:r w:rsidRPr="00842DE9">
              <w:rPr>
                <w:rFonts w:ascii="Arial" w:hAnsi="Arial" w:cs="Arial"/>
                <w:sz w:val="20"/>
                <w:szCs w:val="20"/>
              </w:rPr>
              <w:t>(4.7%)</w:t>
            </w:r>
          </w:p>
        </w:tc>
      </w:tr>
      <w:tr w:rsidR="00C60DA7" w:rsidRPr="00140C8F" w14:paraId="1A2D571E" w14:textId="54C898AB" w:rsidTr="00C60DA7">
        <w:trPr>
          <w:gridAfter w:val="1"/>
          <w:wAfter w:w="1205" w:type="dxa"/>
          <w:trHeight w:val="315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A70B7B" w14:textId="77777777" w:rsidR="00C60DA7" w:rsidRPr="00140C8F" w:rsidRDefault="00C60DA7" w:rsidP="00C60D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</w:pPr>
            <w:r w:rsidRPr="00140C8F"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Any AKI stage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771BB8F0" w14:textId="6AC33745" w:rsidR="00C60DA7" w:rsidRDefault="00C60DA7" w:rsidP="00C60D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320 (57.8)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6A5CC9DA" w14:textId="75F65449" w:rsidR="00C60DA7" w:rsidRPr="00140C8F" w:rsidRDefault="00C60DA7" w:rsidP="00C60D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169 (60.4)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2E95C31F" w14:textId="25965E29" w:rsidR="00C60DA7" w:rsidRPr="00140C8F" w:rsidRDefault="00C60DA7" w:rsidP="00C60D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de-DE" w:eastAsia="de-DE"/>
              </w:rPr>
              <w:t>151 (55.1)</w:t>
            </w:r>
          </w:p>
        </w:tc>
      </w:tr>
      <w:tr w:rsidR="00C60DA7" w:rsidRPr="00140C8F" w14:paraId="249CC922" w14:textId="426B3E6C" w:rsidTr="00C60DA7">
        <w:trPr>
          <w:gridAfter w:val="1"/>
          <w:wAfter w:w="1205" w:type="dxa"/>
          <w:trHeight w:val="315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73DB29" w14:textId="77777777" w:rsidR="00C60DA7" w:rsidRPr="00140C8F" w:rsidRDefault="00C60DA7" w:rsidP="00C60D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140C8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Moderate or severe AKI (stage 2 or 3)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02847404" w14:textId="060C6BF6" w:rsidR="00C60DA7" w:rsidRDefault="00C60DA7" w:rsidP="00C60D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183 (33.0)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39F58604" w14:textId="14A721AA" w:rsidR="00C60DA7" w:rsidRPr="00140C8F" w:rsidRDefault="00C60DA7" w:rsidP="00C60D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109 (38.9)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</w:tcPr>
          <w:p w14:paraId="27469DFC" w14:textId="5E2C3AF7" w:rsidR="00C60DA7" w:rsidRPr="00140C8F" w:rsidRDefault="00C60DA7" w:rsidP="00C60D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74 (27.0)</w:t>
            </w:r>
          </w:p>
        </w:tc>
      </w:tr>
    </w:tbl>
    <w:p w14:paraId="44615C0B" w14:textId="4BC7E0FE" w:rsidR="00B072C6" w:rsidRDefault="00B072C6" w:rsidP="00662D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121"/>
          <w:sz w:val="16"/>
          <w:szCs w:val="16"/>
          <w:lang w:eastAsia="de-DE"/>
        </w:rPr>
      </w:pPr>
    </w:p>
    <w:p w14:paraId="1BAC2EEE" w14:textId="77777777" w:rsidR="00B37399" w:rsidRDefault="00662D4C" w:rsidP="00B37399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  <w:lang w:eastAsia="de-DE"/>
        </w:rPr>
      </w:pPr>
      <w:r w:rsidRPr="00140C8F">
        <w:rPr>
          <w:rFonts w:ascii="Arial" w:eastAsia="Times New Roman" w:hAnsi="Arial" w:cs="Arial"/>
          <w:color w:val="212121"/>
          <w:sz w:val="16"/>
          <w:szCs w:val="16"/>
          <w:lang w:eastAsia="de-DE"/>
        </w:rPr>
        <w:t xml:space="preserve">ACEi = angiotensin-converting enzyme inhibitor; </w:t>
      </w:r>
      <w:r w:rsidR="007256D9">
        <w:rPr>
          <w:rFonts w:ascii="Arial" w:eastAsia="Times New Roman" w:hAnsi="Arial" w:cs="Arial"/>
          <w:color w:val="212121"/>
          <w:sz w:val="16"/>
          <w:szCs w:val="16"/>
          <w:lang w:eastAsia="de-DE"/>
        </w:rPr>
        <w:t>APACHE II-score = Acute Physiology And Chronic Health Evaluation;</w:t>
      </w:r>
      <w:r w:rsidR="007C719C">
        <w:rPr>
          <w:rFonts w:ascii="Arial" w:eastAsia="Times New Roman" w:hAnsi="Arial" w:cs="Arial"/>
          <w:color w:val="212121"/>
          <w:sz w:val="16"/>
          <w:szCs w:val="16"/>
          <w:lang w:eastAsia="de-DE"/>
        </w:rPr>
        <w:t xml:space="preserve"> </w:t>
      </w:r>
      <w:r w:rsidRPr="00140C8F">
        <w:rPr>
          <w:rFonts w:ascii="Arial" w:eastAsia="Times New Roman" w:hAnsi="Arial" w:cs="Arial"/>
          <w:color w:val="212121"/>
          <w:sz w:val="16"/>
          <w:szCs w:val="16"/>
          <w:lang w:eastAsia="de-DE"/>
        </w:rPr>
        <w:t>ARBs = angiotensin receptor blockers; CKD = chronic kidney disease; COPD = chronic obstructive pu</w:t>
      </w:r>
      <w:r w:rsidR="007C719C">
        <w:rPr>
          <w:rFonts w:ascii="Arial" w:eastAsia="Times New Roman" w:hAnsi="Arial" w:cs="Arial"/>
          <w:color w:val="212121"/>
          <w:sz w:val="16"/>
          <w:szCs w:val="16"/>
          <w:lang w:eastAsia="de-DE"/>
        </w:rPr>
        <w:t>lm</w:t>
      </w:r>
      <w:r w:rsidRPr="00140C8F">
        <w:rPr>
          <w:rFonts w:ascii="Arial" w:eastAsia="Times New Roman" w:hAnsi="Arial" w:cs="Arial"/>
          <w:color w:val="212121"/>
          <w:sz w:val="16"/>
          <w:szCs w:val="16"/>
          <w:lang w:eastAsia="de-DE"/>
        </w:rPr>
        <w:t>onary disease; eGFR = estimated glomerular filtration rate; LV-EF = left ventricular ejection</w:t>
      </w:r>
      <w:r w:rsidR="007C719C">
        <w:rPr>
          <w:rFonts w:ascii="Arial" w:eastAsia="Times New Roman" w:hAnsi="Arial" w:cs="Arial"/>
          <w:color w:val="212121"/>
          <w:sz w:val="16"/>
          <w:szCs w:val="16"/>
          <w:lang w:eastAsia="de-DE"/>
        </w:rPr>
        <w:t xml:space="preserve"> </w:t>
      </w:r>
      <w:r w:rsidRPr="00140C8F">
        <w:rPr>
          <w:rFonts w:ascii="Arial" w:eastAsia="Times New Roman" w:hAnsi="Arial" w:cs="Arial"/>
          <w:color w:val="212121"/>
          <w:sz w:val="16"/>
          <w:szCs w:val="16"/>
          <w:lang w:eastAsia="de-DE"/>
        </w:rPr>
        <w:t>fraction; SCr = serum creatinine</w:t>
      </w:r>
      <w:r w:rsidR="007256D9">
        <w:rPr>
          <w:rFonts w:ascii="Arial" w:eastAsia="Times New Roman" w:hAnsi="Arial" w:cs="Arial"/>
          <w:color w:val="212121"/>
          <w:sz w:val="16"/>
          <w:szCs w:val="16"/>
          <w:lang w:eastAsia="de-DE"/>
        </w:rPr>
        <w:t>; SOFA</w:t>
      </w:r>
      <w:r w:rsidR="007C719C">
        <w:rPr>
          <w:rFonts w:ascii="Arial" w:eastAsia="Times New Roman" w:hAnsi="Arial" w:cs="Arial"/>
          <w:color w:val="212121"/>
          <w:sz w:val="16"/>
          <w:szCs w:val="16"/>
          <w:lang w:eastAsia="de-DE"/>
        </w:rPr>
        <w:t xml:space="preserve"> </w:t>
      </w:r>
      <w:r w:rsidR="007256D9">
        <w:rPr>
          <w:rFonts w:ascii="Arial" w:eastAsia="Times New Roman" w:hAnsi="Arial" w:cs="Arial"/>
          <w:color w:val="212121"/>
          <w:sz w:val="16"/>
          <w:szCs w:val="16"/>
          <w:lang w:eastAsia="de-DE"/>
        </w:rPr>
        <w:t>score = Sepsis-related organ failure assessment score</w:t>
      </w:r>
    </w:p>
    <w:p w14:paraId="40794FA2" w14:textId="3A7AFF98" w:rsidR="0013125A" w:rsidRPr="00B37399" w:rsidRDefault="00662D4C" w:rsidP="00B37399">
      <w:pPr>
        <w:shd w:val="clear" w:color="auto" w:fill="FFFFFF"/>
        <w:spacing w:after="0" w:line="360" w:lineRule="auto"/>
        <w:jc w:val="both"/>
        <w:rPr>
          <w:rFonts w:ascii="Segoe UI" w:eastAsia="Times New Roman" w:hAnsi="Segoe UI" w:cs="Segoe UI"/>
          <w:color w:val="212121"/>
          <w:sz w:val="23"/>
          <w:szCs w:val="23"/>
          <w:lang w:eastAsia="de-DE"/>
        </w:rPr>
      </w:pPr>
      <w:r>
        <w:rPr>
          <w:b/>
        </w:rPr>
        <w:t xml:space="preserve">    </w:t>
      </w:r>
    </w:p>
    <w:p w14:paraId="71231280" w14:textId="77777777" w:rsidR="00262144" w:rsidRDefault="00262144" w:rsidP="00662D4C">
      <w:pPr>
        <w:spacing w:line="360" w:lineRule="auto"/>
        <w:jc w:val="both"/>
        <w:rPr>
          <w:b/>
        </w:rPr>
      </w:pPr>
    </w:p>
    <w:p w14:paraId="1A5E2FF4" w14:textId="648F8661" w:rsidR="00B37399" w:rsidRDefault="000E2038" w:rsidP="00662D4C">
      <w:pPr>
        <w:spacing w:line="360" w:lineRule="auto"/>
        <w:jc w:val="both"/>
      </w:pPr>
      <w:r>
        <w:rPr>
          <w:b/>
        </w:rPr>
        <w:t xml:space="preserve">Methodology: </w:t>
      </w:r>
      <w:r w:rsidR="0013125A" w:rsidRPr="0013125A">
        <w:rPr>
          <w:bCs/>
        </w:rPr>
        <w:t xml:space="preserve">Statistical analysis was undertaken, using </w:t>
      </w:r>
      <w:r w:rsidR="0013125A" w:rsidRPr="0013125A">
        <w:rPr>
          <w:bCs/>
          <w:i/>
          <w:iCs/>
        </w:rPr>
        <w:t>IBM SPSS Statistics 26</w:t>
      </w:r>
      <w:r w:rsidR="0013125A">
        <w:rPr>
          <w:bCs/>
        </w:rPr>
        <w:t xml:space="preserve"> </w:t>
      </w:r>
      <w:r w:rsidR="0013125A" w:rsidRPr="0013125A">
        <w:rPr>
          <w:bCs/>
        </w:rPr>
        <w:t>software.</w:t>
      </w:r>
      <w:r w:rsidR="0013125A">
        <w:rPr>
          <w:b/>
        </w:rPr>
        <w:t xml:space="preserve"> </w:t>
      </w:r>
      <w:r w:rsidR="0013125A" w:rsidRPr="0013125A">
        <w:rPr>
          <w:bCs/>
        </w:rPr>
        <w:t>For each regression analysis, 95% confidence intervals were calculated and a significance level of p &lt; 0.05 was applied for all analyses.</w:t>
      </w:r>
      <w:r w:rsidR="0013125A">
        <w:rPr>
          <w:b/>
        </w:rPr>
        <w:t xml:space="preserve"> </w:t>
      </w:r>
      <w:r w:rsidRPr="000E2038">
        <w:t>Hemodynamic optimisation was</w:t>
      </w:r>
      <w:r>
        <w:rPr>
          <w:b/>
        </w:rPr>
        <w:t xml:space="preserve"> </w:t>
      </w:r>
      <w:r w:rsidRPr="000E2038">
        <w:t xml:space="preserve">evaluated </w:t>
      </w:r>
      <w:r w:rsidR="007C719C">
        <w:t xml:space="preserve">every three hours </w:t>
      </w:r>
      <w:r w:rsidRPr="000E2038">
        <w:t xml:space="preserve">at five time points during </w:t>
      </w:r>
      <w:r w:rsidR="007C719C">
        <w:t>the</w:t>
      </w:r>
      <w:r w:rsidRPr="000E2038">
        <w:t xml:space="preserve"> 12-hour period after randomisation (randomisation, h3, h6, h9, h12).</w:t>
      </w:r>
      <w:r>
        <w:rPr>
          <w:b/>
        </w:rPr>
        <w:t xml:space="preserve"> </w:t>
      </w:r>
      <w:r w:rsidR="002912B1">
        <w:t xml:space="preserve">Any AKI was defined as occurrence of any AKI stage during the hospitalisation, based on the KDIGO 2012 criteria for AKI diagnosis. Moderate and/or severe AKI was defined as occurrence of AKI stage 2 and/or stage 3, based on the KDIGO 2012 criteria. </w:t>
      </w:r>
      <w:r w:rsidR="007C719C">
        <w:t>For the risk factor analysis (Table 1)</w:t>
      </w:r>
      <w:r>
        <w:t xml:space="preserve">, </w:t>
      </w:r>
      <w:r w:rsidR="007C719C">
        <w:t>hypotension</w:t>
      </w:r>
      <w:r w:rsidRPr="000E2038">
        <w:t xml:space="preserve"> was defined as</w:t>
      </w:r>
      <w:r>
        <w:rPr>
          <w:b/>
        </w:rPr>
        <w:t xml:space="preserve"> </w:t>
      </w:r>
      <w:r>
        <w:t>two or more MAP</w:t>
      </w:r>
      <w:r w:rsidR="007C719C">
        <w:t xml:space="preserve"> </w:t>
      </w:r>
      <w:r>
        <w:t>values lower than 65mmHg or one MAP</w:t>
      </w:r>
      <w:r w:rsidR="007C719C">
        <w:t xml:space="preserve"> </w:t>
      </w:r>
      <w:r>
        <w:t>value lower than 60mmHg. Low cardiac index (CI) was defined as two or more CI</w:t>
      </w:r>
      <w:r w:rsidR="007C719C">
        <w:t xml:space="preserve"> </w:t>
      </w:r>
      <w:r>
        <w:t>values lower than 3.</w:t>
      </w:r>
      <w:r w:rsidR="007C719C">
        <w:t xml:space="preserve">0 </w:t>
      </w:r>
      <w:r>
        <w:t>or one CI</w:t>
      </w:r>
      <w:r w:rsidR="007C719C">
        <w:t xml:space="preserve"> </w:t>
      </w:r>
      <w:r>
        <w:t xml:space="preserve">value lower than 2.5. </w:t>
      </w:r>
      <w:r w:rsidR="007C719C">
        <w:t>Based on this analysis, the patient was assigned to the “low MAP and/or CI” or “high MAP and/or CI” group for the analysis of AKI incidence (Figure S2).</w:t>
      </w:r>
      <w:r w:rsidR="00E14C22">
        <w:t xml:space="preserve"> </w:t>
      </w:r>
      <w:r w:rsidR="002912B1" w:rsidRPr="00842DE9">
        <w:t xml:space="preserve">Hyperglycemia was defined </w:t>
      </w:r>
      <w:r w:rsidR="00DB2FDD" w:rsidRPr="00842DE9">
        <w:t xml:space="preserve">as blood glucose levels above the </w:t>
      </w:r>
      <w:r w:rsidR="002912B1" w:rsidRPr="00842DE9">
        <w:t>upper</w:t>
      </w:r>
      <w:r w:rsidR="00DB2FDD" w:rsidRPr="00842DE9">
        <w:t xml:space="preserve"> target range of the care bundle (&gt;149 mg/dl; &gt;8.3 mmol/l)</w:t>
      </w:r>
      <w:r w:rsidR="002912B1" w:rsidRPr="00842DE9">
        <w:t xml:space="preserve"> longer than three hours during the intervention period.</w:t>
      </w:r>
      <w:r w:rsidR="00DB2FDD" w:rsidRPr="00842DE9">
        <w:t xml:space="preserve"> Drugs considered as nephrotoxic were aminoglycosides, vancomycin, amphotericin, </w:t>
      </w:r>
      <w:r w:rsidR="006202FE" w:rsidRPr="00842DE9">
        <w:t xml:space="preserve">non-steroidal anti-inflammatory drugs (NSAIDs), </w:t>
      </w:r>
      <w:r w:rsidR="00DB2FDD" w:rsidRPr="00842DE9">
        <w:t>hydroxyethylstarch (HES) solutions,</w:t>
      </w:r>
      <w:r w:rsidR="006202FE" w:rsidRPr="00842DE9">
        <w:t xml:space="preserve"> antiviral drugs (e.g. acyclovir), calcineurin inhibitors, intravenous immune globulin therapy, and penicillamine.</w:t>
      </w:r>
      <w:r w:rsidR="006202FE">
        <w:t xml:space="preserve">  </w:t>
      </w:r>
    </w:p>
    <w:p w14:paraId="76B12282" w14:textId="77777777" w:rsidR="00716425" w:rsidRDefault="00716425" w:rsidP="00662D4C">
      <w:pPr>
        <w:spacing w:line="360" w:lineRule="auto"/>
        <w:jc w:val="both"/>
      </w:pPr>
    </w:p>
    <w:p w14:paraId="1A73D9C0" w14:textId="35D38F5B" w:rsidR="0073318F" w:rsidRPr="005C3854" w:rsidRDefault="0073318F" w:rsidP="00662D4C">
      <w:pPr>
        <w:spacing w:line="360" w:lineRule="auto"/>
        <w:jc w:val="both"/>
      </w:pPr>
      <w:r w:rsidRPr="005C3854">
        <w:lastRenderedPageBreak/>
        <w:t>The KDIGO AKI care bundle components:</w:t>
      </w:r>
    </w:p>
    <w:p w14:paraId="1EA9F6CD" w14:textId="77148AA2" w:rsidR="0073318F" w:rsidRPr="005C3854" w:rsidRDefault="0073318F" w:rsidP="00716425">
      <w:pPr>
        <w:pStyle w:val="Listenabsatz"/>
        <w:numPr>
          <w:ilvl w:val="0"/>
          <w:numId w:val="1"/>
        </w:numPr>
        <w:spacing w:line="360" w:lineRule="auto"/>
        <w:jc w:val="both"/>
      </w:pPr>
      <w:r w:rsidRPr="005C3854">
        <w:t xml:space="preserve">Discontinuation of all nephrotoxic agents if possible </w:t>
      </w:r>
    </w:p>
    <w:p w14:paraId="192D6E36" w14:textId="77777777" w:rsidR="0073318F" w:rsidRPr="005C3854" w:rsidRDefault="0073318F" w:rsidP="00716425">
      <w:pPr>
        <w:pStyle w:val="Listenabsatz"/>
        <w:numPr>
          <w:ilvl w:val="0"/>
          <w:numId w:val="1"/>
        </w:numPr>
        <w:spacing w:line="360" w:lineRule="auto"/>
        <w:jc w:val="both"/>
      </w:pPr>
      <w:r w:rsidRPr="005C3854">
        <w:t xml:space="preserve">Discontinuation of ACE inhibitors and ARBs for the first 2 days after surgery </w:t>
      </w:r>
    </w:p>
    <w:p w14:paraId="1BD92CCE" w14:textId="77777777" w:rsidR="0073318F" w:rsidRPr="005C3854" w:rsidRDefault="0073318F" w:rsidP="00716425">
      <w:pPr>
        <w:pStyle w:val="Listenabsatz"/>
        <w:numPr>
          <w:ilvl w:val="0"/>
          <w:numId w:val="1"/>
        </w:numPr>
        <w:spacing w:line="360" w:lineRule="auto"/>
        <w:jc w:val="both"/>
      </w:pPr>
      <w:r w:rsidRPr="005C3854">
        <w:t xml:space="preserve">Close monitoring of serum creatinine and urinary output </w:t>
      </w:r>
    </w:p>
    <w:p w14:paraId="4050AAF2" w14:textId="77777777" w:rsidR="0073318F" w:rsidRPr="005C3854" w:rsidRDefault="0073318F" w:rsidP="00716425">
      <w:pPr>
        <w:pStyle w:val="Listenabsatz"/>
        <w:numPr>
          <w:ilvl w:val="0"/>
          <w:numId w:val="1"/>
        </w:numPr>
        <w:spacing w:line="360" w:lineRule="auto"/>
        <w:jc w:val="both"/>
      </w:pPr>
      <w:r w:rsidRPr="005C3854">
        <w:t xml:space="preserve">Avoidance of hyperglycemia by close monitoring </w:t>
      </w:r>
    </w:p>
    <w:p w14:paraId="73A82CDA" w14:textId="77777777" w:rsidR="0073318F" w:rsidRPr="005C3854" w:rsidRDefault="0073318F" w:rsidP="00716425">
      <w:pPr>
        <w:pStyle w:val="Listenabsatz"/>
        <w:numPr>
          <w:ilvl w:val="0"/>
          <w:numId w:val="1"/>
        </w:numPr>
        <w:spacing w:line="360" w:lineRule="auto"/>
        <w:jc w:val="both"/>
      </w:pPr>
      <w:r w:rsidRPr="005C3854">
        <w:t xml:space="preserve">Consideration of alternatives to radio contrast agents </w:t>
      </w:r>
    </w:p>
    <w:p w14:paraId="7663BD23" w14:textId="097BFA80" w:rsidR="0073318F" w:rsidRDefault="0073318F" w:rsidP="00716425">
      <w:pPr>
        <w:pStyle w:val="Listenabsatz"/>
        <w:numPr>
          <w:ilvl w:val="0"/>
          <w:numId w:val="1"/>
        </w:numPr>
        <w:spacing w:line="360" w:lineRule="auto"/>
        <w:jc w:val="both"/>
      </w:pPr>
      <w:r w:rsidRPr="005C3854">
        <w:t>Hemodynamic monitoring and optimization, consideration of advanced hemodynamic mo</w:t>
      </w:r>
      <w:r w:rsidR="008A6DD7" w:rsidRPr="005C3854">
        <w:t>n</w:t>
      </w:r>
      <w:r w:rsidRPr="005C3854">
        <w:t>itoring</w:t>
      </w:r>
    </w:p>
    <w:p w14:paraId="7445AECE" w14:textId="5452A2F4" w:rsidR="00826F5A" w:rsidRDefault="00826F5A" w:rsidP="00826F5A">
      <w:pPr>
        <w:spacing w:line="360" w:lineRule="auto"/>
        <w:jc w:val="both"/>
      </w:pPr>
    </w:p>
    <w:p w14:paraId="14F7EE8A" w14:textId="7DF1F5A0" w:rsidR="00826F5A" w:rsidRDefault="00826F5A" w:rsidP="00826F5A">
      <w:pPr>
        <w:spacing w:line="360" w:lineRule="auto"/>
        <w:jc w:val="both"/>
        <w:rPr>
          <w:b/>
        </w:rPr>
      </w:pPr>
      <w:r w:rsidRPr="00826F5A">
        <w:rPr>
          <w:b/>
        </w:rPr>
        <w:t xml:space="preserve">Table S2: </w:t>
      </w:r>
      <w:r w:rsidR="00B92FB3">
        <w:rPr>
          <w:b/>
        </w:rPr>
        <w:t xml:space="preserve">Analysis of the intervention efficacy by comparison of hemodynamic status at randomisation and at the first consecutive re-evaluation (3 hours </w:t>
      </w:r>
      <w:r w:rsidR="005B0563">
        <w:rPr>
          <w:b/>
        </w:rPr>
        <w:t>later</w:t>
      </w:r>
      <w:r w:rsidR="00B92FB3">
        <w:rPr>
          <w:b/>
        </w:rPr>
        <w:t>,</w:t>
      </w:r>
      <w:r w:rsidR="00B92FB3" w:rsidRPr="00B92FB3">
        <w:rPr>
          <w:b/>
        </w:rPr>
        <w:t xml:space="preserve"> </w:t>
      </w:r>
      <w:r w:rsidR="00B92FB3">
        <w:rPr>
          <w:b/>
        </w:rPr>
        <w:t>based on the study protocol)</w:t>
      </w:r>
    </w:p>
    <w:tbl>
      <w:tblPr>
        <w:tblW w:w="906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46"/>
        <w:gridCol w:w="3118"/>
      </w:tblGrid>
      <w:tr w:rsidR="00FA7159" w:rsidRPr="00983218" w14:paraId="56732130" w14:textId="77777777" w:rsidTr="00842DE9">
        <w:trPr>
          <w:trHeight w:val="345"/>
        </w:trPr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B33FEB" w14:textId="7C366DE6" w:rsidR="00FA7159" w:rsidRPr="00826F5A" w:rsidRDefault="00FA7159" w:rsidP="00DB2B6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de-DE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A7DCC1" w14:textId="77777777" w:rsidR="00FA7159" w:rsidRPr="005C3854" w:rsidRDefault="00FA7159" w:rsidP="00DB2B6A">
            <w:pPr>
              <w:spacing w:after="0" w:line="480" w:lineRule="auto"/>
              <w:jc w:val="center"/>
              <w:rPr>
                <w:rFonts w:eastAsia="Times New Roman" w:cstheme="minorHAnsi"/>
                <w:lang w:val="de-DE" w:eastAsia="de-DE"/>
              </w:rPr>
            </w:pPr>
            <w:r w:rsidRPr="005C3854">
              <w:rPr>
                <w:rFonts w:eastAsia="Times New Roman" w:cstheme="minorHAnsi"/>
                <w:b/>
                <w:bCs/>
                <w:lang w:val="de-DE" w:eastAsia="de-DE"/>
              </w:rPr>
              <w:t>any AKI</w:t>
            </w:r>
          </w:p>
        </w:tc>
      </w:tr>
      <w:tr w:rsidR="00FA7159" w:rsidRPr="00983218" w14:paraId="14E972E8" w14:textId="77777777" w:rsidTr="00842DE9">
        <w:trPr>
          <w:trHeight w:val="614"/>
        </w:trPr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CD164A" w14:textId="2D6F7301" w:rsidR="00FA7159" w:rsidRPr="00826F5A" w:rsidRDefault="00994BB7" w:rsidP="00994BB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de-DE" w:eastAsia="de-DE"/>
              </w:rPr>
            </w:pPr>
            <w:r w:rsidRPr="005C385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  <w:t>Hypotension, not optimised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DCE547" w14:textId="7E990A14" w:rsidR="00FA7159" w:rsidRPr="005C3854" w:rsidRDefault="00FA7159" w:rsidP="00DB2B6A">
            <w:pPr>
              <w:spacing w:after="0" w:line="480" w:lineRule="auto"/>
              <w:jc w:val="center"/>
              <w:rPr>
                <w:rFonts w:eastAsia="Times New Roman" w:cstheme="minorHAnsi"/>
                <w:lang w:val="de-DE" w:eastAsia="de-DE"/>
              </w:rPr>
            </w:pPr>
            <w:r w:rsidRPr="005C3854">
              <w:rPr>
                <w:rFonts w:eastAsia="Times New Roman" w:cstheme="minorHAnsi"/>
                <w:lang w:val="de-DE" w:eastAsia="de-DE"/>
              </w:rPr>
              <w:t>86,0% (43/50)</w:t>
            </w:r>
          </w:p>
        </w:tc>
      </w:tr>
      <w:tr w:rsidR="00FA7159" w:rsidRPr="00983218" w14:paraId="160B911E" w14:textId="77777777" w:rsidTr="00842DE9">
        <w:trPr>
          <w:trHeight w:val="309"/>
        </w:trPr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347EC4" w14:textId="5A34BE02" w:rsidR="00FA7159" w:rsidRPr="00826F5A" w:rsidRDefault="00994BB7" w:rsidP="00994BB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de-DE" w:eastAsia="de-DE"/>
              </w:rPr>
            </w:pPr>
            <w:r w:rsidRPr="005C385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  <w:t>Hypotension, successfully optimised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F01945" w14:textId="1E9B12DA" w:rsidR="00FA7159" w:rsidRPr="005C3854" w:rsidRDefault="00FA7159" w:rsidP="00DB2B6A">
            <w:pPr>
              <w:spacing w:after="0" w:line="480" w:lineRule="auto"/>
              <w:jc w:val="center"/>
              <w:rPr>
                <w:rFonts w:eastAsia="Times New Roman" w:cstheme="minorHAnsi"/>
                <w:lang w:val="de-DE" w:eastAsia="de-DE"/>
              </w:rPr>
            </w:pPr>
            <w:r w:rsidRPr="005C3854">
              <w:rPr>
                <w:rFonts w:eastAsia="Times New Roman" w:cstheme="minorHAnsi"/>
                <w:lang w:val="de-DE" w:eastAsia="de-DE"/>
              </w:rPr>
              <w:t>65,9% (60/91)</w:t>
            </w:r>
          </w:p>
        </w:tc>
      </w:tr>
      <w:tr w:rsidR="00FA7159" w:rsidRPr="00983218" w14:paraId="144314DA" w14:textId="77777777" w:rsidTr="00842DE9">
        <w:trPr>
          <w:trHeight w:val="451"/>
        </w:trPr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E9F3AA" w14:textId="678DA0D6" w:rsidR="00FA7159" w:rsidRPr="00826F5A" w:rsidRDefault="00994BB7" w:rsidP="00994BB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de-DE" w:eastAsia="de-DE"/>
              </w:rPr>
            </w:pPr>
            <w:r w:rsidRPr="005C385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  <w:t>Normotension throughout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35A23D" w14:textId="3AC2563F" w:rsidR="00FA7159" w:rsidRPr="005C3854" w:rsidRDefault="00FA4EF0" w:rsidP="00DB2B6A">
            <w:pPr>
              <w:spacing w:after="0" w:line="480" w:lineRule="auto"/>
              <w:jc w:val="center"/>
              <w:rPr>
                <w:rFonts w:eastAsia="Times New Roman" w:cstheme="minorHAnsi"/>
                <w:lang w:val="de-DE" w:eastAsia="de-DE"/>
              </w:rPr>
            </w:pPr>
            <w:r w:rsidRPr="005C3854">
              <w:rPr>
                <w:rFonts w:eastAsia="Times New Roman" w:cstheme="minorHAnsi"/>
                <w:lang w:val="de-DE" w:eastAsia="de-DE"/>
              </w:rPr>
              <w:t>51,9% (191/368)</w:t>
            </w:r>
          </w:p>
        </w:tc>
      </w:tr>
      <w:tr w:rsidR="00FA7159" w:rsidRPr="00983218" w14:paraId="2FCFF64D" w14:textId="77777777" w:rsidTr="00842DE9">
        <w:trPr>
          <w:trHeight w:val="451"/>
        </w:trPr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4E9900" w14:textId="77777777" w:rsidR="00FA7159" w:rsidRDefault="00FA7159" w:rsidP="00DB2B6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de-DE" w:eastAsia="de-DE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505EA7" w14:textId="77777777" w:rsidR="00FA7159" w:rsidRPr="005C3854" w:rsidRDefault="00FA7159" w:rsidP="00DB2B6A">
            <w:pPr>
              <w:spacing w:after="0" w:line="480" w:lineRule="auto"/>
              <w:jc w:val="center"/>
              <w:rPr>
                <w:rFonts w:eastAsia="Times New Roman" w:cstheme="minorHAnsi"/>
                <w:lang w:val="de-DE" w:eastAsia="de-DE"/>
              </w:rPr>
            </w:pPr>
          </w:p>
        </w:tc>
      </w:tr>
      <w:tr w:rsidR="00FA7159" w:rsidRPr="00983218" w14:paraId="3DE97CD7" w14:textId="77777777" w:rsidTr="00842DE9">
        <w:trPr>
          <w:trHeight w:val="451"/>
        </w:trPr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25B8ED" w14:textId="15ABC1AF" w:rsidR="00FA7159" w:rsidRDefault="00994BB7" w:rsidP="00994BB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de-DE" w:eastAsia="de-DE"/>
              </w:rPr>
            </w:pPr>
            <w:r w:rsidRPr="005C385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  <w:t>Low CI, not optimised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343C87" w14:textId="2E9E74EE" w:rsidR="00FA7159" w:rsidRPr="005C3854" w:rsidRDefault="00FA4EF0" w:rsidP="00B92FB3">
            <w:pPr>
              <w:jc w:val="center"/>
              <w:rPr>
                <w:rFonts w:ascii="Calibri" w:hAnsi="Calibri"/>
                <w:color w:val="000000"/>
                <w:lang w:val="de-DE"/>
              </w:rPr>
            </w:pPr>
            <w:r w:rsidRPr="005C3854">
              <w:rPr>
                <w:rFonts w:ascii="Calibri" w:hAnsi="Calibri"/>
                <w:color w:val="000000"/>
                <w:lang w:val="de-DE"/>
              </w:rPr>
              <w:t>57,5% (103/179)</w:t>
            </w:r>
          </w:p>
        </w:tc>
      </w:tr>
      <w:tr w:rsidR="00FA7159" w:rsidRPr="00983218" w14:paraId="5282FEDC" w14:textId="77777777" w:rsidTr="00842DE9">
        <w:trPr>
          <w:trHeight w:val="451"/>
        </w:trPr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ED69E1" w14:textId="68F01A31" w:rsidR="00FA7159" w:rsidRDefault="00994BB7" w:rsidP="00994BB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de-DE" w:eastAsia="de-DE"/>
              </w:rPr>
            </w:pPr>
            <w:r w:rsidRPr="005C385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  <w:t xml:space="preserve">Low CI, </w:t>
            </w:r>
            <w:r w:rsidR="007753EC" w:rsidRPr="005C385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  <w:t>successfully optimised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03B6BB" w14:textId="65347D2E" w:rsidR="00FA7159" w:rsidRPr="005C3854" w:rsidRDefault="00FA4EF0" w:rsidP="00B92FB3">
            <w:pPr>
              <w:jc w:val="center"/>
              <w:rPr>
                <w:rFonts w:ascii="Calibri" w:hAnsi="Calibri"/>
                <w:color w:val="000000"/>
                <w:lang w:val="de-DE"/>
              </w:rPr>
            </w:pPr>
            <w:r w:rsidRPr="005C3854">
              <w:rPr>
                <w:rFonts w:ascii="Calibri" w:hAnsi="Calibri"/>
                <w:color w:val="000000"/>
                <w:lang w:val="de-DE"/>
              </w:rPr>
              <w:t>44,7% (17/38)</w:t>
            </w:r>
          </w:p>
        </w:tc>
      </w:tr>
      <w:tr w:rsidR="00FA7159" w:rsidRPr="00983218" w14:paraId="6669F3E4" w14:textId="77777777" w:rsidTr="00842DE9">
        <w:trPr>
          <w:trHeight w:val="451"/>
        </w:trPr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959D02" w14:textId="0A27641D" w:rsidR="00FA7159" w:rsidRDefault="007753EC" w:rsidP="00B92FB3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de-DE" w:eastAsia="de-DE"/>
              </w:rPr>
            </w:pPr>
            <w:r w:rsidRPr="005C385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  <w:t>Adequate CI throughout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B52D65" w14:textId="1596A61B" w:rsidR="00FA7159" w:rsidRPr="005C3854" w:rsidRDefault="00FA4EF0" w:rsidP="00B92FB3">
            <w:pPr>
              <w:jc w:val="center"/>
              <w:rPr>
                <w:rFonts w:ascii="Calibri" w:hAnsi="Calibri"/>
                <w:color w:val="000000"/>
                <w:lang w:val="de-DE"/>
              </w:rPr>
            </w:pPr>
            <w:r w:rsidRPr="005C3854">
              <w:rPr>
                <w:rFonts w:ascii="Calibri" w:hAnsi="Calibri"/>
                <w:color w:val="000000"/>
                <w:lang w:val="de-DE"/>
              </w:rPr>
              <w:t>43,1% (19/44)</w:t>
            </w:r>
          </w:p>
        </w:tc>
      </w:tr>
    </w:tbl>
    <w:p w14:paraId="7ED3844A" w14:textId="38683B90" w:rsidR="00826F5A" w:rsidRDefault="00826F5A" w:rsidP="00826F5A">
      <w:pPr>
        <w:spacing w:line="360" w:lineRule="auto"/>
        <w:jc w:val="both"/>
        <w:rPr>
          <w:b/>
        </w:rPr>
      </w:pPr>
      <w:bookmarkStart w:id="0" w:name="_GoBack"/>
      <w:bookmarkEnd w:id="0"/>
    </w:p>
    <w:sectPr w:rsidR="00826F5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6A234E" w14:textId="77777777" w:rsidR="00144825" w:rsidRDefault="00144825" w:rsidP="0029407B">
      <w:pPr>
        <w:spacing w:after="0" w:line="240" w:lineRule="auto"/>
      </w:pPr>
      <w:r>
        <w:separator/>
      </w:r>
    </w:p>
  </w:endnote>
  <w:endnote w:type="continuationSeparator" w:id="0">
    <w:p w14:paraId="373843E5" w14:textId="77777777" w:rsidR="00144825" w:rsidRDefault="00144825" w:rsidP="00294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C27EEE" w14:textId="77777777" w:rsidR="00144825" w:rsidRDefault="00144825" w:rsidP="0029407B">
      <w:pPr>
        <w:spacing w:after="0" w:line="240" w:lineRule="auto"/>
      </w:pPr>
      <w:r>
        <w:separator/>
      </w:r>
    </w:p>
  </w:footnote>
  <w:footnote w:type="continuationSeparator" w:id="0">
    <w:p w14:paraId="307DE174" w14:textId="77777777" w:rsidR="00144825" w:rsidRDefault="00144825" w:rsidP="002940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141289"/>
    <w:multiLevelType w:val="hybridMultilevel"/>
    <w:tmpl w:val="959623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D4C"/>
    <w:rsid w:val="00063880"/>
    <w:rsid w:val="000A7A42"/>
    <w:rsid w:val="000D7D87"/>
    <w:rsid w:val="000E2038"/>
    <w:rsid w:val="000E2CFD"/>
    <w:rsid w:val="000F62A0"/>
    <w:rsid w:val="0013125A"/>
    <w:rsid w:val="001361C6"/>
    <w:rsid w:val="00144825"/>
    <w:rsid w:val="00175843"/>
    <w:rsid w:val="00262144"/>
    <w:rsid w:val="00270B7F"/>
    <w:rsid w:val="002912B1"/>
    <w:rsid w:val="0029407B"/>
    <w:rsid w:val="002F122D"/>
    <w:rsid w:val="00326769"/>
    <w:rsid w:val="00364AC6"/>
    <w:rsid w:val="003B3630"/>
    <w:rsid w:val="003E6C57"/>
    <w:rsid w:val="0049715C"/>
    <w:rsid w:val="004D4FAE"/>
    <w:rsid w:val="004D701C"/>
    <w:rsid w:val="005866FC"/>
    <w:rsid w:val="005A61D7"/>
    <w:rsid w:val="005B0563"/>
    <w:rsid w:val="005C3854"/>
    <w:rsid w:val="006202FE"/>
    <w:rsid w:val="00662D4C"/>
    <w:rsid w:val="006D2059"/>
    <w:rsid w:val="00703FB0"/>
    <w:rsid w:val="00712ABA"/>
    <w:rsid w:val="00716425"/>
    <w:rsid w:val="007256D9"/>
    <w:rsid w:val="0073318F"/>
    <w:rsid w:val="0073665F"/>
    <w:rsid w:val="00752DF1"/>
    <w:rsid w:val="007753EC"/>
    <w:rsid w:val="007826BE"/>
    <w:rsid w:val="007B3E72"/>
    <w:rsid w:val="007C719C"/>
    <w:rsid w:val="00826F5A"/>
    <w:rsid w:val="0083101A"/>
    <w:rsid w:val="008346F4"/>
    <w:rsid w:val="00842DE9"/>
    <w:rsid w:val="00842EB9"/>
    <w:rsid w:val="008841CD"/>
    <w:rsid w:val="008A6DD7"/>
    <w:rsid w:val="009065A4"/>
    <w:rsid w:val="0091776A"/>
    <w:rsid w:val="00983218"/>
    <w:rsid w:val="00994BB7"/>
    <w:rsid w:val="009A4016"/>
    <w:rsid w:val="009D3264"/>
    <w:rsid w:val="009E113C"/>
    <w:rsid w:val="00A65909"/>
    <w:rsid w:val="00A66216"/>
    <w:rsid w:val="00B072C6"/>
    <w:rsid w:val="00B07385"/>
    <w:rsid w:val="00B31A2A"/>
    <w:rsid w:val="00B37399"/>
    <w:rsid w:val="00B92FB3"/>
    <w:rsid w:val="00BC2179"/>
    <w:rsid w:val="00BD4841"/>
    <w:rsid w:val="00C21F84"/>
    <w:rsid w:val="00C3469A"/>
    <w:rsid w:val="00C60DA7"/>
    <w:rsid w:val="00C620FE"/>
    <w:rsid w:val="00C73FBE"/>
    <w:rsid w:val="00C776EE"/>
    <w:rsid w:val="00CE7D1D"/>
    <w:rsid w:val="00D7337A"/>
    <w:rsid w:val="00DB2FDD"/>
    <w:rsid w:val="00E14C22"/>
    <w:rsid w:val="00EB4C3E"/>
    <w:rsid w:val="00F46A07"/>
    <w:rsid w:val="00FA4EF0"/>
    <w:rsid w:val="00FA7159"/>
    <w:rsid w:val="00FC6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4AD66"/>
  <w15:chartTrackingRefBased/>
  <w15:docId w15:val="{6AE05D56-74FE-4D34-84A6-C6C3C01E0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62D4C"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rarbeitung">
    <w:name w:val="Revision"/>
    <w:hidden/>
    <w:uiPriority w:val="99"/>
    <w:semiHidden/>
    <w:rsid w:val="009E113C"/>
    <w:pPr>
      <w:spacing w:after="0" w:line="240" w:lineRule="auto"/>
    </w:pPr>
    <w:rPr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E113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E113C"/>
    <w:rPr>
      <w:rFonts w:ascii="Times New Roman" w:hAnsi="Times New Roman" w:cs="Times New Roman"/>
      <w:sz w:val="18"/>
      <w:szCs w:val="18"/>
      <w:lang w:val="en-GB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42EB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42EB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42EB9"/>
    <w:rPr>
      <w:sz w:val="20"/>
      <w:szCs w:val="20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42EB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42EB9"/>
    <w:rPr>
      <w:b/>
      <w:bCs/>
      <w:sz w:val="20"/>
      <w:szCs w:val="20"/>
      <w:lang w:val="en-GB"/>
    </w:rPr>
  </w:style>
  <w:style w:type="paragraph" w:styleId="Listenabsatz">
    <w:name w:val="List Paragraph"/>
    <w:basedOn w:val="Standard"/>
    <w:uiPriority w:val="34"/>
    <w:qFormat/>
    <w:rsid w:val="007164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9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3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4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4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3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0E9E0-2B56-4208-A9C3-A521D383C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682</Words>
  <Characters>4299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 Groote,Thilo</dc:creator>
  <cp:keywords/>
  <dc:description/>
  <cp:lastModifiedBy>von Groote,Thilo</cp:lastModifiedBy>
  <cp:revision>3</cp:revision>
  <dcterms:created xsi:type="dcterms:W3CDTF">2021-12-02T12:39:00Z</dcterms:created>
  <dcterms:modified xsi:type="dcterms:W3CDTF">2021-12-02T12:40:00Z</dcterms:modified>
</cp:coreProperties>
</file>