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95EEA" w14:textId="77777777" w:rsidR="00B41A85" w:rsidRPr="00344DD6" w:rsidRDefault="00B41A85" w:rsidP="00B41A85">
      <w:pPr>
        <w:jc w:val="center"/>
        <w:rPr>
          <w:b/>
          <w:bCs/>
          <w:lang w:val="en-US"/>
        </w:rPr>
      </w:pPr>
      <w:bookmarkStart w:id="0" w:name="_GoBack"/>
      <w:bookmarkEnd w:id="0"/>
      <w:r w:rsidRPr="00344DD6">
        <w:rPr>
          <w:b/>
          <w:bCs/>
          <w:lang w:val="en-US"/>
        </w:rPr>
        <w:t xml:space="preserve">Supplements to the Letter “The cytokine adsorber Cytosorb® does not reduce ammonia concentrations in critically ill patients with liver failure – a prospective study” </w:t>
      </w:r>
    </w:p>
    <w:p w14:paraId="47D61ED5" w14:textId="77777777" w:rsidR="00B41A85" w:rsidRDefault="00B41A85">
      <w:pPr>
        <w:rPr>
          <w:lang w:val="en-US"/>
        </w:rPr>
      </w:pPr>
    </w:p>
    <w:p w14:paraId="7D83ED62" w14:textId="2D3A1B66" w:rsidR="00B41A85" w:rsidRPr="00C168FD" w:rsidRDefault="009521C1">
      <w:pPr>
        <w:rPr>
          <w:b/>
          <w:lang w:val="en-US"/>
        </w:rPr>
      </w:pPr>
      <w:r>
        <w:rPr>
          <w:b/>
          <w:lang w:val="en-US"/>
        </w:rPr>
        <w:t xml:space="preserve">T1: Conventional therapeutic approaches to lower ammonia concentrations </w:t>
      </w:r>
    </w:p>
    <w:p w14:paraId="4936BB77" w14:textId="1E36626D" w:rsidR="00B41A85" w:rsidRDefault="00FD39EF" w:rsidP="00FE5D82">
      <w:pPr>
        <w:jc w:val="both"/>
        <w:rPr>
          <w:lang w:val="en-US"/>
        </w:rPr>
      </w:pPr>
      <w:r>
        <w:rPr>
          <w:lang w:val="en-US"/>
        </w:rPr>
        <w:t>Ammonia is a 5 Dalton molecule that is produced in the gut during</w:t>
      </w:r>
      <w:r w:rsidRPr="00FD39EF">
        <w:rPr>
          <w:lang w:val="en-US"/>
        </w:rPr>
        <w:t xml:space="preserve"> urea breakdown by intestinal bacteria</w:t>
      </w:r>
      <w:r w:rsidR="004C1C42">
        <w:rPr>
          <w:lang w:val="en-US"/>
        </w:rPr>
        <w:t xml:space="preserve"> </w:t>
      </w:r>
      <w:r w:rsidR="004C1C42">
        <w:rPr>
          <w:lang w:val="en-US"/>
        </w:rPr>
        <w:fldChar w:fldCharType="begin"/>
      </w:r>
      <w:r w:rsidR="004C1C42">
        <w:rPr>
          <w:lang w:val="en-US"/>
        </w:rPr>
        <w:instrText xml:space="preserve"> ADDIN EN.CITE &lt;EndNote&gt;&lt;Cite&gt;&lt;Author&gt;Romero-Gomez&lt;/Author&gt;&lt;Year&gt;2009&lt;/Year&gt;&lt;RecNum&gt;511&lt;/RecNum&gt;&lt;DisplayText&gt;[1]&lt;/DisplayText&gt;&lt;record&gt;&lt;rec-number&gt;511&lt;/rec-number&gt;&lt;foreign-keys&gt;&lt;key app="EN" db-id="25estr9d3szrr4e2d2npradwxfpfwe9xzd2t" timestamp="1672305485"&gt;511&lt;/key&gt;&lt;/foreign-keys&gt;&lt;ref-type name="Journal Article"&gt;17&lt;/ref-type&gt;&lt;contributors&gt;&lt;authors&gt;&lt;author&gt;Romero-Gomez, M.&lt;/author&gt;&lt;author&gt;Jover, M.&lt;/author&gt;&lt;author&gt;Galan, J. J.&lt;/author&gt;&lt;author&gt;Ruiz, A.&lt;/author&gt;&lt;/authors&gt;&lt;/contributors&gt;&lt;auth-address&gt;Unit for the Clinical Management of Digestive Diseases &amp;amp; ciberehd, Hospital Universitario de Valme, Universidad de Sevilla, 41014 Sevilla, Spain. mromerog@supercable.es&lt;/auth-address&gt;&lt;titles&gt;&lt;title&gt;Gut ammonia production and its modulation&lt;/title&gt;&lt;secondary-title&gt;Metab Brain Dis&lt;/secondary-title&gt;&lt;/titles&gt;&lt;periodical&gt;&lt;full-title&gt;Metab Brain Dis&lt;/full-title&gt;&lt;/periodical&gt;&lt;pages&gt;147-57&lt;/pages&gt;&lt;volume&gt;24&lt;/volume&gt;&lt;number&gt;1&lt;/number&gt;&lt;edition&gt;2008/12/11&lt;/edition&gt;&lt;keywords&gt;&lt;keyword&gt;Ammonia/*metabolism&lt;/keyword&gt;&lt;keyword&gt;Animals&lt;/keyword&gt;&lt;keyword&gt;Genetic Predisposition to Disease/genetics&lt;/keyword&gt;&lt;keyword&gt;Glutaminase/genetics/metabolism&lt;/keyword&gt;&lt;keyword&gt;Glutamine/metabolism&lt;/keyword&gt;&lt;keyword&gt;Hepatic Encephalopathy/*metabolism/physiopathology&lt;/keyword&gt;&lt;keyword&gt;Humans&lt;/keyword&gt;&lt;keyword&gt;Hyperammonemia/genetics/*metabolism/physiopathology&lt;/keyword&gt;&lt;keyword&gt;Intestine, Small/*metabolism/physiopathology&lt;/keyword&gt;&lt;keyword&gt;Liver Circulation/physiology&lt;/keyword&gt;&lt;keyword&gt;Liver Failure, Acute/*metabolism/physiopathology&lt;/keyword&gt;&lt;keyword&gt;Mutation/genetics&lt;/keyword&gt;&lt;/keywords&gt;&lt;dates&gt;&lt;year&gt;2009&lt;/year&gt;&lt;pub-dates&gt;&lt;date&gt;Mar&lt;/date&gt;&lt;/pub-dates&gt;&lt;/dates&gt;&lt;isbn&gt;0885-7490 (Print)&amp;#xD;0885-7490 (Linking)&lt;/isbn&gt;&lt;accession-num&gt;19067141&lt;/accession-num&gt;&lt;urls&gt;&lt;related-urls&gt;&lt;url&gt;https://www.ncbi.nlm.nih.gov/pubmed/19067141&lt;/url&gt;&lt;/related-urls&gt;&lt;/urls&gt;&lt;electronic-resource-num&gt;10.1007/s11011-008-9124-3&lt;/electronic-resource-num&gt;&lt;/record&gt;&lt;/Cite&gt;&lt;/EndNote&gt;</w:instrText>
      </w:r>
      <w:r w:rsidR="004C1C42">
        <w:rPr>
          <w:lang w:val="en-US"/>
        </w:rPr>
        <w:fldChar w:fldCharType="separate"/>
      </w:r>
      <w:r w:rsidR="004C1C42">
        <w:rPr>
          <w:noProof/>
          <w:lang w:val="en-US"/>
        </w:rPr>
        <w:t>[1]</w:t>
      </w:r>
      <w:r w:rsidR="004C1C42">
        <w:rPr>
          <w:lang w:val="en-US"/>
        </w:rPr>
        <w:fldChar w:fldCharType="end"/>
      </w:r>
      <w:r w:rsidR="004C1C42">
        <w:rPr>
          <w:lang w:val="en-US"/>
        </w:rPr>
        <w:t>.</w:t>
      </w:r>
      <w:r w:rsidRPr="00FD39EF">
        <w:rPr>
          <w:lang w:val="en-US"/>
        </w:rPr>
        <w:t xml:space="preserve"> </w:t>
      </w:r>
      <w:r w:rsidR="00084C6F" w:rsidRPr="00084C6F">
        <w:rPr>
          <w:lang w:val="en-US"/>
        </w:rPr>
        <w:t>There are various therapeutic approaches for the treatment of hyperammonemia</w:t>
      </w:r>
      <w:r w:rsidR="009521C1">
        <w:rPr>
          <w:lang w:val="en-US"/>
        </w:rPr>
        <w:t xml:space="preserve"> aiming </w:t>
      </w:r>
      <w:r w:rsidR="00084C6F" w:rsidRPr="00084C6F">
        <w:rPr>
          <w:lang w:val="en-US"/>
        </w:rPr>
        <w:t xml:space="preserve">to reduce the production of ammonia in the intestine. Exemplary, mild hypothermia was shown to result in decreased </w:t>
      </w:r>
      <w:r w:rsidR="0043506E">
        <w:rPr>
          <w:lang w:val="en-US"/>
        </w:rPr>
        <w:t xml:space="preserve">production in the gut and less </w:t>
      </w:r>
      <w:r w:rsidR="00084C6F" w:rsidRPr="00084C6F">
        <w:rPr>
          <w:lang w:val="en-US"/>
        </w:rPr>
        <w:t>cerebral edema</w:t>
      </w:r>
      <w:r w:rsidR="00084C6F">
        <w:rPr>
          <w:lang w:val="en-US"/>
        </w:rPr>
        <w:t xml:space="preserve"> </w:t>
      </w:r>
      <w:r w:rsidR="00084C6F">
        <w:rPr>
          <w:lang w:val="en-US"/>
        </w:rPr>
        <w:fldChar w:fldCharType="begin">
          <w:fldData xml:space="preserve">PEVuZE5vdGU+PENpdGU+PEF1dGhvcj5CdXR0ZXJ3b3J0aDwvQXV0aG9yPjxZZWFyPjIwMTU8L1ll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</w:fldData>
        </w:fldChar>
      </w:r>
      <w:r w:rsidR="00084C6F">
        <w:rPr>
          <w:lang w:val="en-US"/>
        </w:rPr>
        <w:instrText xml:space="preserve"> ADDIN EN.CITE </w:instrText>
      </w:r>
      <w:r w:rsidR="00084C6F">
        <w:rPr>
          <w:lang w:val="en-US"/>
        </w:rPr>
        <w:fldChar w:fldCharType="begin">
          <w:fldData xml:space="preserve">PEVuZE5vdGU+PENpdGU+PEF1dGhvcj5CdXR0ZXJ3b3J0aDwvQXV0aG9yPjxZZWFyPjIwMTU8L1ll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</w:fldData>
        </w:fldChar>
      </w:r>
      <w:r w:rsidR="00084C6F">
        <w:rPr>
          <w:lang w:val="en-US"/>
        </w:rPr>
        <w:instrText xml:space="preserve"> ADDIN EN.CITE.DATA </w:instrText>
      </w:r>
      <w:r w:rsidR="00084C6F">
        <w:rPr>
          <w:lang w:val="en-US"/>
        </w:rPr>
      </w:r>
      <w:r w:rsidR="00084C6F">
        <w:rPr>
          <w:lang w:val="en-US"/>
        </w:rPr>
        <w:fldChar w:fldCharType="end"/>
      </w:r>
      <w:r w:rsidR="00084C6F">
        <w:rPr>
          <w:lang w:val="en-US"/>
        </w:rPr>
      </w:r>
      <w:r w:rsidR="00084C6F">
        <w:rPr>
          <w:lang w:val="en-US"/>
        </w:rPr>
        <w:fldChar w:fldCharType="separate"/>
      </w:r>
      <w:r w:rsidR="00084C6F">
        <w:rPr>
          <w:noProof/>
          <w:lang w:val="en-US"/>
        </w:rPr>
        <w:t>[2]</w:t>
      </w:r>
      <w:r w:rsidR="00084C6F">
        <w:rPr>
          <w:lang w:val="en-US"/>
        </w:rPr>
        <w:fldChar w:fldCharType="end"/>
      </w:r>
      <w:r w:rsidR="00084C6F" w:rsidRPr="00084C6F">
        <w:rPr>
          <w:lang w:val="en-US"/>
        </w:rPr>
        <w:t xml:space="preserve">. </w:t>
      </w:r>
      <w:r w:rsidR="00084C6F">
        <w:rPr>
          <w:lang w:val="en-US"/>
        </w:rPr>
        <w:t>If</w:t>
      </w:r>
      <w:r w:rsidR="00084C6F" w:rsidRPr="00084C6F">
        <w:rPr>
          <w:lang w:val="en-US"/>
        </w:rPr>
        <w:t xml:space="preserve"> conservative therapy attempts fail, </w:t>
      </w:r>
      <w:r w:rsidR="00084C6F">
        <w:rPr>
          <w:lang w:val="en-US"/>
        </w:rPr>
        <w:t>a</w:t>
      </w:r>
      <w:r w:rsidR="008D649C" w:rsidRPr="008D649C">
        <w:rPr>
          <w:lang w:val="en-US"/>
        </w:rPr>
        <w:t xml:space="preserve">mmonia can be eliminated by </w:t>
      </w:r>
      <w:r w:rsidR="009521C1">
        <w:rPr>
          <w:lang w:val="en-US"/>
        </w:rPr>
        <w:t>extracorporeal elimination</w:t>
      </w:r>
      <w:r w:rsidR="008D649C" w:rsidRPr="008D649C">
        <w:rPr>
          <w:lang w:val="en-US"/>
        </w:rPr>
        <w:t xml:space="preserve"> procedures</w:t>
      </w:r>
      <w:r w:rsidR="0043506E">
        <w:rPr>
          <w:lang w:val="en-US"/>
        </w:rPr>
        <w:t xml:space="preserve"> that also have t</w:t>
      </w:r>
      <w:r w:rsidR="00344DD6">
        <w:rPr>
          <w:lang w:val="en-US"/>
        </w:rPr>
        <w:t>he</w:t>
      </w:r>
      <w:r w:rsidR="0043506E">
        <w:rPr>
          <w:lang w:val="en-US"/>
        </w:rPr>
        <w:t xml:space="preserve"> opportunity of a good temperature control</w:t>
      </w:r>
      <w:r w:rsidR="008D649C" w:rsidRPr="008D649C">
        <w:rPr>
          <w:lang w:val="en-US"/>
        </w:rPr>
        <w:t>.</w:t>
      </w:r>
      <w:r w:rsidR="008D649C">
        <w:rPr>
          <w:lang w:val="en-US"/>
        </w:rPr>
        <w:t xml:space="preserve"> Several </w:t>
      </w:r>
      <w:r w:rsidR="009521C1">
        <w:rPr>
          <w:lang w:val="en-US"/>
        </w:rPr>
        <w:t>studies revealed</w:t>
      </w:r>
      <w:r w:rsidR="008D649C">
        <w:rPr>
          <w:lang w:val="en-US"/>
        </w:rPr>
        <w:t xml:space="preserve"> a linear relationship between ammonia clearance and intensity of kidney replacement therapy. Slack </w:t>
      </w:r>
      <w:r w:rsidR="009521C1">
        <w:rPr>
          <w:lang w:val="en-US"/>
        </w:rPr>
        <w:t>et al.</w:t>
      </w:r>
      <w:r w:rsidR="008D649C">
        <w:rPr>
          <w:lang w:val="en-US"/>
        </w:rPr>
        <w:t xml:space="preserve"> investigated the effect of low (35 ml/kg/h) versus high (90 ml/kg/h) filtration volume on ammonia clearance. A </w:t>
      </w:r>
      <w:r w:rsidR="009521C1">
        <w:rPr>
          <w:lang w:val="en-US"/>
        </w:rPr>
        <w:t xml:space="preserve">strong positive </w:t>
      </w:r>
      <w:r w:rsidR="008D649C">
        <w:rPr>
          <w:lang w:val="en-US"/>
        </w:rPr>
        <w:t xml:space="preserve">correlation (r = 0.82) was observed </w:t>
      </w:r>
      <w:r w:rsidR="009521C1">
        <w:rPr>
          <w:lang w:val="en-US"/>
        </w:rPr>
        <w:t xml:space="preserve">between </w:t>
      </w:r>
      <w:r w:rsidR="008D649C">
        <w:rPr>
          <w:lang w:val="en-US"/>
        </w:rPr>
        <w:t xml:space="preserve">ammonia clearance </w:t>
      </w:r>
      <w:r w:rsidR="009521C1">
        <w:rPr>
          <w:lang w:val="en-US"/>
        </w:rPr>
        <w:t>and</w:t>
      </w:r>
      <w:r w:rsidR="008D649C">
        <w:rPr>
          <w:lang w:val="en-US"/>
        </w:rPr>
        <w:t xml:space="preserve"> filtration volume </w:t>
      </w:r>
      <w:r w:rsidR="008D649C">
        <w:rPr>
          <w:lang w:val="en-US"/>
        </w:rPr>
        <w:fldChar w:fldCharType="begin">
          <w:fldData xml:space="preserve">PEVuZE5vdGU+PENpdGU+PEF1dGhvcj5TbGFjazwvQXV0aG9yPjxZZWFyPjIwMTQ8L1llYXI+PFJl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==
</w:fldData>
        </w:fldChar>
      </w:r>
      <w:r w:rsidR="00084C6F">
        <w:rPr>
          <w:lang w:val="en-US"/>
        </w:rPr>
        <w:instrText xml:space="preserve"> ADDIN EN.CITE </w:instrText>
      </w:r>
      <w:r w:rsidR="00084C6F">
        <w:rPr>
          <w:lang w:val="en-US"/>
        </w:rPr>
        <w:fldChar w:fldCharType="begin">
          <w:fldData xml:space="preserve">PEVuZE5vdGU+PENpdGU+PEF1dGhvcj5TbGFjazwvQXV0aG9yPjxZZWFyPjIwMTQ8L1llYXI+PFJl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==
</w:fldData>
        </w:fldChar>
      </w:r>
      <w:r w:rsidR="00084C6F">
        <w:rPr>
          <w:lang w:val="en-US"/>
        </w:rPr>
        <w:instrText xml:space="preserve"> ADDIN EN.CITE.DATA </w:instrText>
      </w:r>
      <w:r w:rsidR="00084C6F">
        <w:rPr>
          <w:lang w:val="en-US"/>
        </w:rPr>
      </w:r>
      <w:r w:rsidR="00084C6F">
        <w:rPr>
          <w:lang w:val="en-US"/>
        </w:rPr>
        <w:fldChar w:fldCharType="end"/>
      </w:r>
      <w:r w:rsidR="008D649C">
        <w:rPr>
          <w:lang w:val="en-US"/>
        </w:rPr>
      </w:r>
      <w:r w:rsidR="008D649C">
        <w:rPr>
          <w:lang w:val="en-US"/>
        </w:rPr>
        <w:fldChar w:fldCharType="separate"/>
      </w:r>
      <w:r w:rsidR="00084C6F">
        <w:rPr>
          <w:noProof/>
          <w:lang w:val="en-US"/>
        </w:rPr>
        <w:t>[3]</w:t>
      </w:r>
      <w:r w:rsidR="008D649C">
        <w:rPr>
          <w:lang w:val="en-US"/>
        </w:rPr>
        <w:fldChar w:fldCharType="end"/>
      </w:r>
      <w:r w:rsidR="008D649C">
        <w:rPr>
          <w:lang w:val="en-US"/>
        </w:rPr>
        <w:t xml:space="preserve">. </w:t>
      </w:r>
      <w:proofErr w:type="spellStart"/>
      <w:r>
        <w:rPr>
          <w:lang w:val="en-US"/>
        </w:rPr>
        <w:t>Warrilow</w:t>
      </w:r>
      <w:proofErr w:type="spellEnd"/>
      <w:r>
        <w:rPr>
          <w:lang w:val="en-US"/>
        </w:rPr>
        <w:t xml:space="preserve"> et al. found no difference </w:t>
      </w:r>
      <w:r w:rsidR="009521C1">
        <w:rPr>
          <w:lang w:val="en-US"/>
        </w:rPr>
        <w:t>in</w:t>
      </w:r>
      <w:r>
        <w:rPr>
          <w:lang w:val="en-US"/>
        </w:rPr>
        <w:t xml:space="preserve"> ammonia clearances in different CKRT modalities. </w:t>
      </w:r>
      <w:r w:rsidR="009521C1">
        <w:rPr>
          <w:lang w:val="en-US"/>
        </w:rPr>
        <w:t>T</w:t>
      </w:r>
      <w:r>
        <w:rPr>
          <w:lang w:val="en-US"/>
        </w:rPr>
        <w:t xml:space="preserve">he duration of CKRT was </w:t>
      </w:r>
      <w:r w:rsidR="009521C1">
        <w:rPr>
          <w:lang w:val="en-US"/>
        </w:rPr>
        <w:t xml:space="preserve">mostly </w:t>
      </w:r>
      <w:r>
        <w:rPr>
          <w:lang w:val="en-US"/>
        </w:rPr>
        <w:t xml:space="preserve">relevant for the decrease in ammonia blood concentration </w:t>
      </w:r>
      <w:r>
        <w:rPr>
          <w:lang w:val="en-US"/>
        </w:rPr>
        <w:fldChar w:fldCharType="begin">
          <w:fldData xml:space="preserve">PEVuZE5vdGU+PENpdGU+PEF1dGhvcj5XYXJyaWxsb3c8L0F1dGhvcj48WWVhcj4yMDIwPC9ZZWFy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=
</w:fldData>
        </w:fldChar>
      </w:r>
      <w:r w:rsidR="00084C6F">
        <w:rPr>
          <w:lang w:val="en-US"/>
        </w:rPr>
        <w:instrText xml:space="preserve"> ADDIN EN.CITE </w:instrText>
      </w:r>
      <w:r w:rsidR="00084C6F">
        <w:rPr>
          <w:lang w:val="en-US"/>
        </w:rPr>
        <w:fldChar w:fldCharType="begin">
          <w:fldData xml:space="preserve">PEVuZE5vdGU+PENpdGU+PEF1dGhvcj5XYXJyaWxsb3c8L0F1dGhvcj48WWVhcj4yMDIwPC9ZZWFy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=
</w:fldData>
        </w:fldChar>
      </w:r>
      <w:r w:rsidR="00084C6F">
        <w:rPr>
          <w:lang w:val="en-US"/>
        </w:rPr>
        <w:instrText xml:space="preserve"> ADDIN EN.CITE.DATA </w:instrText>
      </w:r>
      <w:r w:rsidR="00084C6F">
        <w:rPr>
          <w:lang w:val="en-US"/>
        </w:rPr>
      </w:r>
      <w:r w:rsidR="00084C6F">
        <w:rPr>
          <w:lang w:val="en-US"/>
        </w:rPr>
        <w:fldChar w:fldCharType="end"/>
      </w:r>
      <w:r>
        <w:rPr>
          <w:lang w:val="en-US"/>
        </w:rPr>
      </w:r>
      <w:r>
        <w:rPr>
          <w:lang w:val="en-US"/>
        </w:rPr>
        <w:fldChar w:fldCharType="separate"/>
      </w:r>
      <w:r w:rsidR="00084C6F">
        <w:rPr>
          <w:noProof/>
          <w:lang w:val="en-US"/>
        </w:rPr>
        <w:t>[4]</w:t>
      </w:r>
      <w:r>
        <w:rPr>
          <w:lang w:val="en-US"/>
        </w:rPr>
        <w:fldChar w:fldCharType="end"/>
      </w:r>
      <w:r>
        <w:rPr>
          <w:lang w:val="en-US"/>
        </w:rPr>
        <w:t>.</w:t>
      </w:r>
      <w:r w:rsidR="009521C1">
        <w:rPr>
          <w:lang w:val="en-US"/>
        </w:rPr>
        <w:t xml:space="preserve"> In contrast, blood flow, effluent rate, and modality of the dialysis were also observed as influencing factors on ammonia clearance </w:t>
      </w:r>
      <w:r w:rsidR="009521C1">
        <w:rPr>
          <w:lang w:val="en-US"/>
        </w:rPr>
        <w:fldChar w:fldCharType="begin">
          <w:fldData xml:space="preserve">PEVuZE5vdGU+PENpdGU+PEF1dGhvcj5OYW9ydW5ncm9qPC9BdXRob3I+PFllYXI+MjAyMTwvWWVh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</w:fldData>
        </w:fldChar>
      </w:r>
      <w:r w:rsidR="009521C1">
        <w:rPr>
          <w:lang w:val="en-US"/>
        </w:rPr>
        <w:instrText xml:space="preserve"> ADDIN EN.CITE </w:instrText>
      </w:r>
      <w:r w:rsidR="009521C1">
        <w:rPr>
          <w:lang w:val="en-US"/>
        </w:rPr>
        <w:fldChar w:fldCharType="begin">
          <w:fldData xml:space="preserve">PEVuZE5vdGU+PENpdGU+PEF1dGhvcj5OYW9ydW5ncm9qPC9BdXRob3I+PFllYXI+MjAyMTwvWWVh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</w:fldData>
        </w:fldChar>
      </w:r>
      <w:r w:rsidR="009521C1">
        <w:rPr>
          <w:lang w:val="en-US"/>
        </w:rPr>
        <w:instrText xml:space="preserve"> ADDIN EN.CITE.DATA </w:instrText>
      </w:r>
      <w:r w:rsidR="009521C1">
        <w:rPr>
          <w:lang w:val="en-US"/>
        </w:rPr>
      </w:r>
      <w:r w:rsidR="009521C1">
        <w:rPr>
          <w:lang w:val="en-US"/>
        </w:rPr>
        <w:fldChar w:fldCharType="end"/>
      </w:r>
      <w:r w:rsidR="009521C1">
        <w:rPr>
          <w:lang w:val="en-US"/>
        </w:rPr>
      </w:r>
      <w:r w:rsidR="009521C1">
        <w:rPr>
          <w:lang w:val="en-US"/>
        </w:rPr>
        <w:fldChar w:fldCharType="separate"/>
      </w:r>
      <w:r w:rsidR="009521C1">
        <w:rPr>
          <w:noProof/>
          <w:lang w:val="en-US"/>
        </w:rPr>
        <w:t>[5]</w:t>
      </w:r>
      <w:r w:rsidR="009521C1">
        <w:rPr>
          <w:lang w:val="en-US"/>
        </w:rPr>
        <w:fldChar w:fldCharType="end"/>
      </w:r>
      <w:r w:rsidR="009521C1">
        <w:rPr>
          <w:lang w:val="en-US"/>
        </w:rPr>
        <w:t>.</w:t>
      </w:r>
    </w:p>
    <w:p w14:paraId="53C2AF9A" w14:textId="77777777" w:rsidR="00B41A85" w:rsidRDefault="00B41A85">
      <w:pPr>
        <w:rPr>
          <w:lang w:val="en-US"/>
        </w:rPr>
      </w:pPr>
    </w:p>
    <w:p w14:paraId="6ED78BF2" w14:textId="22840C26" w:rsidR="00B41A85" w:rsidRPr="00C168FD" w:rsidRDefault="009521C1">
      <w:pPr>
        <w:rPr>
          <w:b/>
          <w:lang w:val="en-US"/>
        </w:rPr>
      </w:pPr>
      <w:r>
        <w:rPr>
          <w:b/>
          <w:lang w:val="en-US"/>
        </w:rPr>
        <w:t xml:space="preserve">T2: Study setting </w:t>
      </w:r>
    </w:p>
    <w:p w14:paraId="4F15692C" w14:textId="4CEF15EB" w:rsidR="00962291" w:rsidRDefault="00462ACB" w:rsidP="00565B3E">
      <w:pPr>
        <w:jc w:val="both"/>
        <w:rPr>
          <w:lang w:val="en-US"/>
        </w:rPr>
      </w:pPr>
      <w:r>
        <w:rPr>
          <w:lang w:val="en-US"/>
        </w:rPr>
        <w:t xml:space="preserve">The Cyto-SOLVE study included </w:t>
      </w:r>
      <w:r w:rsidR="0043506E">
        <w:rPr>
          <w:lang w:val="en-US"/>
        </w:rPr>
        <w:t xml:space="preserve">20 </w:t>
      </w:r>
      <w:r>
        <w:rPr>
          <w:lang w:val="en-US"/>
        </w:rPr>
        <w:t>adult patients (</w:t>
      </w:r>
      <w:r w:rsidR="0043506E" w:rsidRPr="0043506E">
        <w:rPr>
          <w:lang w:val="en-US"/>
        </w:rPr>
        <w:t>≥</w:t>
      </w:r>
      <w:r w:rsidR="0043506E">
        <w:rPr>
          <w:lang w:val="en-US"/>
        </w:rPr>
        <w:t xml:space="preserve"> </w:t>
      </w:r>
      <w:r>
        <w:rPr>
          <w:lang w:val="en-US"/>
        </w:rPr>
        <w:t xml:space="preserve">18 years) </w:t>
      </w:r>
      <w:r w:rsidR="00E613FC">
        <w:rPr>
          <w:lang w:val="en-US"/>
        </w:rPr>
        <w:t xml:space="preserve">between May 2021 and August 2022 </w:t>
      </w:r>
      <w:r>
        <w:rPr>
          <w:lang w:val="en-US"/>
        </w:rPr>
        <w:t xml:space="preserve">with </w:t>
      </w:r>
      <w:r w:rsidR="00842B12">
        <w:rPr>
          <w:lang w:val="en-US"/>
        </w:rPr>
        <w:t>acute liver failure, the necessity of Cytosorb® application i</w:t>
      </w:r>
      <w:r w:rsidR="00842B12" w:rsidRPr="00842B12">
        <w:rPr>
          <w:lang w:val="en-US"/>
        </w:rPr>
        <w:t>nitiated by the attending physicians</w:t>
      </w:r>
      <w:r>
        <w:rPr>
          <w:lang w:val="en-US"/>
        </w:rPr>
        <w:t>, total bilirubin &gt;10 mg/dl</w:t>
      </w:r>
      <w:r w:rsidR="0043506E">
        <w:rPr>
          <w:lang w:val="en-US"/>
        </w:rPr>
        <w:t>,</w:t>
      </w:r>
      <w:r>
        <w:rPr>
          <w:lang w:val="en-US"/>
        </w:rPr>
        <w:t xml:space="preserve"> and </w:t>
      </w:r>
      <w:r w:rsidR="0043506E">
        <w:rPr>
          <w:lang w:val="en-US"/>
        </w:rPr>
        <w:t xml:space="preserve">acute kidney injury (AKI) requiring CKRT. </w:t>
      </w:r>
      <w:r w:rsidR="00842B12">
        <w:rPr>
          <w:lang w:val="en-US"/>
        </w:rPr>
        <w:t xml:space="preserve">Exclusion criteria were no consent to the participation in the study and prior Cytosorb® application. </w:t>
      </w:r>
      <w:r w:rsidR="0043506E">
        <w:rPr>
          <w:lang w:val="en-US"/>
        </w:rPr>
        <w:t xml:space="preserve">The primary intention for the initiation of CKRT was an anuric or oliguric renal failure and not liver support. AKI was diagnosed by the KDIGO consensus criteria </w:t>
      </w:r>
      <w:r w:rsidR="0043506E">
        <w:rPr>
          <w:lang w:val="en-US"/>
        </w:rPr>
        <w:fldChar w:fldCharType="begin"/>
      </w:r>
      <w:r w:rsidR="009521C1">
        <w:rPr>
          <w:lang w:val="en-US"/>
        </w:rPr>
        <w:instrText xml:space="preserve"> ADDIN EN.CITE &lt;EndNote&gt;&lt;Cite&gt;&lt;Author&gt;Andrassy&lt;/Author&gt;&lt;Year&gt;2013&lt;/Year&gt;&lt;RecNum&gt;374&lt;/RecNum&gt;&lt;DisplayText&gt;[6]&lt;/DisplayText&gt;&lt;record&gt;&lt;rec-number&gt;374&lt;/rec-number&gt;&lt;foreign-keys&gt;&lt;key app="EN" db-id="25estr9d3szrr4e2d2npradwxfpfwe9xzd2t" timestamp="1646667592"&gt;374&lt;/key&gt;&lt;/foreign-keys&gt;&lt;ref-type name="Journal Article"&gt;17&lt;/ref-type&gt;&lt;contributors&gt;&lt;authors&gt;&lt;author&gt;Andrassy, K. M.&lt;/author&gt;&lt;/authors&gt;&lt;/contributors&gt;&lt;titles&gt;&lt;title&gt;Comments on &amp;apos;KDIGO 2012 Clinical Practice Guideline for the Evaluation and Management of Chronic Kidney Disease&amp;apos;&lt;/title&gt;&lt;secondary-title&gt;Kidney Int&lt;/secondary-title&gt;&lt;/titles&gt;&lt;periodical&gt;&lt;full-title&gt;Kidney Int&lt;/full-title&gt;&lt;/periodical&gt;&lt;pages&gt;622-3&lt;/pages&gt;&lt;volume&gt;84&lt;/volume&gt;&lt;number&gt;3&lt;/number&gt;&lt;keywords&gt;&lt;keyword&gt;*Disease Management&lt;/keyword&gt;&lt;keyword&gt;Humans&lt;/keyword&gt;&lt;keyword&gt;Peer Review&lt;/keyword&gt;&lt;keyword&gt;*Practice Guidelines as Topic&lt;/keyword&gt;&lt;keyword&gt;Renal Insufficiency, Chronic/*diagnosis/*therapy&lt;/keyword&gt;&lt;/keywords&gt;&lt;dates&gt;&lt;year&gt;2013&lt;/year&gt;&lt;pub-dates&gt;&lt;date&gt;Sep&lt;/date&gt;&lt;/pub-dates&gt;&lt;/dates&gt;&lt;isbn&gt;1523-1755 (Electronic)&amp;#xD;0085-2538 (Linking)&lt;/isbn&gt;&lt;accession-num&gt;23989362&lt;/accession-num&gt;&lt;urls&gt;&lt;related-urls&gt;&lt;url&gt;https://www.ncbi.nlm.nih.gov/pubmed/23989362&lt;/url&gt;&lt;/related-urls&gt;&lt;/urls&gt;&lt;electronic-resource-num&gt;10.1038/ki.2013.243&lt;/electronic-resource-num&gt;&lt;/record&gt;&lt;/Cite&gt;&lt;/EndNote&gt;</w:instrText>
      </w:r>
      <w:r w:rsidR="0043506E">
        <w:rPr>
          <w:lang w:val="en-US"/>
        </w:rPr>
        <w:fldChar w:fldCharType="separate"/>
      </w:r>
      <w:r w:rsidR="009521C1">
        <w:rPr>
          <w:noProof/>
          <w:lang w:val="en-US"/>
        </w:rPr>
        <w:t>[6]</w:t>
      </w:r>
      <w:r w:rsidR="0043506E">
        <w:rPr>
          <w:lang w:val="en-US"/>
        </w:rPr>
        <w:fldChar w:fldCharType="end"/>
      </w:r>
      <w:r w:rsidR="0043506E">
        <w:rPr>
          <w:lang w:val="en-US"/>
        </w:rPr>
        <w:t xml:space="preserve">. </w:t>
      </w:r>
      <w:r w:rsidR="00565B3E">
        <w:rPr>
          <w:lang w:val="en-US"/>
        </w:rPr>
        <w:t xml:space="preserve">The </w:t>
      </w:r>
      <w:r w:rsidR="009521C1">
        <w:rPr>
          <w:lang w:val="en-US"/>
        </w:rPr>
        <w:t>motivation</w:t>
      </w:r>
      <w:r w:rsidR="00565B3E">
        <w:rPr>
          <w:lang w:val="en-US"/>
        </w:rPr>
        <w:t xml:space="preserve"> for </w:t>
      </w:r>
      <w:r w:rsidR="009521C1">
        <w:rPr>
          <w:lang w:val="en-US"/>
        </w:rPr>
        <w:t xml:space="preserve">the use of </w:t>
      </w:r>
      <w:r w:rsidR="00565B3E">
        <w:rPr>
          <w:lang w:val="en-US"/>
        </w:rPr>
        <w:t xml:space="preserve">Cytosorb® was to </w:t>
      </w:r>
      <w:r w:rsidR="009521C1">
        <w:rPr>
          <w:lang w:val="en-US"/>
        </w:rPr>
        <w:t>remove hepatotoxic substances</w:t>
      </w:r>
      <w:r w:rsidR="00565B3E">
        <w:rPr>
          <w:lang w:val="en-US"/>
        </w:rPr>
        <w:t xml:space="preserve">. </w:t>
      </w:r>
      <w:r w:rsidR="009521C1">
        <w:rPr>
          <w:lang w:val="en-US"/>
        </w:rPr>
        <w:t>Only</w:t>
      </w:r>
      <w:r w:rsidR="00565B3E" w:rsidRPr="0038781B">
        <w:rPr>
          <w:lang w:val="en-US"/>
        </w:rPr>
        <w:t xml:space="preserve"> the first </w:t>
      </w:r>
      <w:r w:rsidR="00E613FC">
        <w:rPr>
          <w:lang w:val="en-US"/>
        </w:rPr>
        <w:t xml:space="preserve">Cytosorb® application </w:t>
      </w:r>
      <w:r w:rsidR="00565B3E" w:rsidRPr="0038781B">
        <w:rPr>
          <w:lang w:val="en-US"/>
        </w:rPr>
        <w:t xml:space="preserve">(=12 hours) was </w:t>
      </w:r>
      <w:r w:rsidR="009521C1">
        <w:rPr>
          <w:lang w:val="en-US"/>
        </w:rPr>
        <w:t>evaluated</w:t>
      </w:r>
      <w:r w:rsidR="009521C1" w:rsidRPr="0038781B">
        <w:rPr>
          <w:lang w:val="en-US"/>
        </w:rPr>
        <w:t xml:space="preserve"> </w:t>
      </w:r>
      <w:r w:rsidR="009521C1">
        <w:rPr>
          <w:lang w:val="en-US"/>
        </w:rPr>
        <w:t>in this study</w:t>
      </w:r>
      <w:r w:rsidR="00565B3E" w:rsidRPr="0038781B">
        <w:rPr>
          <w:lang w:val="en-US"/>
        </w:rPr>
        <w:t xml:space="preserve">. In some patients, the cartridge was changed during </w:t>
      </w:r>
      <w:r w:rsidR="00E613FC">
        <w:rPr>
          <w:lang w:val="en-US"/>
        </w:rPr>
        <w:t>their stay at the ICU</w:t>
      </w:r>
      <w:r w:rsidR="00565B3E" w:rsidRPr="0038781B">
        <w:rPr>
          <w:lang w:val="en-US"/>
        </w:rPr>
        <w:t xml:space="preserve">; this was performed independently of the study. </w:t>
      </w:r>
      <w:r w:rsidR="00565B3E">
        <w:rPr>
          <w:lang w:val="en-US"/>
        </w:rPr>
        <w:t xml:space="preserve">Cytosorb® was installed post-dialyzer into the Fresenius </w:t>
      </w:r>
      <w:proofErr w:type="spellStart"/>
      <w:r w:rsidR="00565B3E">
        <w:rPr>
          <w:lang w:val="en-US"/>
        </w:rPr>
        <w:t>MultiFiltrate</w:t>
      </w:r>
      <w:proofErr w:type="spellEnd"/>
      <w:r w:rsidR="00565B3E">
        <w:rPr>
          <w:lang w:val="en-US"/>
        </w:rPr>
        <w:t xml:space="preserve"> circuit (</w:t>
      </w:r>
      <w:proofErr w:type="spellStart"/>
      <w:r w:rsidR="00565B3E">
        <w:rPr>
          <w:lang w:val="en-US"/>
        </w:rPr>
        <w:t>MultiFiltrate</w:t>
      </w:r>
      <w:proofErr w:type="spellEnd"/>
      <w:r w:rsidR="00565B3E">
        <w:rPr>
          <w:lang w:val="en-US"/>
        </w:rPr>
        <w:t xml:space="preserve"> </w:t>
      </w:r>
      <w:proofErr w:type="spellStart"/>
      <w:r w:rsidR="00565B3E">
        <w:rPr>
          <w:lang w:val="en-US"/>
        </w:rPr>
        <w:t>Ultraflux</w:t>
      </w:r>
      <w:proofErr w:type="spellEnd"/>
      <w:r w:rsidR="00565B3E">
        <w:rPr>
          <w:lang w:val="en-US"/>
        </w:rPr>
        <w:t xml:space="preserve">® AV </w:t>
      </w:r>
      <w:r w:rsidR="00962291">
        <w:rPr>
          <w:lang w:val="en-US"/>
        </w:rPr>
        <w:t>10</w:t>
      </w:r>
      <w:r w:rsidR="00565B3E" w:rsidRPr="0038781B">
        <w:rPr>
          <w:lang w:val="en-US"/>
        </w:rPr>
        <w:t>00S</w:t>
      </w:r>
      <w:r w:rsidR="00565B3E">
        <w:rPr>
          <w:lang w:val="en-US"/>
        </w:rPr>
        <w:t xml:space="preserve">). </w:t>
      </w:r>
    </w:p>
    <w:p w14:paraId="69283345" w14:textId="28461111" w:rsidR="00962291" w:rsidRPr="00962291" w:rsidRDefault="00565B3E" w:rsidP="00565B3E">
      <w:pPr>
        <w:jc w:val="both"/>
        <w:rPr>
          <w:rFonts w:eastAsiaTheme="minorEastAsia"/>
          <w:sz w:val="20"/>
          <w:lang w:val="en-US"/>
        </w:rPr>
      </w:pPr>
      <w:r>
        <w:rPr>
          <w:lang w:val="en-US"/>
        </w:rPr>
        <w:t>The mode of dialysis was chosen by the physicians; 15 patients were treated with CVVHD (</w:t>
      </w:r>
      <w:proofErr w:type="spellStart"/>
      <w:r>
        <w:rPr>
          <w:lang w:val="en-US"/>
        </w:rPr>
        <w:t>CiCa</w:t>
      </w:r>
      <w:proofErr w:type="spellEnd"/>
      <w:r>
        <w:rPr>
          <w:lang w:val="en-US"/>
        </w:rPr>
        <w:t>®) and 5 patients with CVVHDF post-dilution (</w:t>
      </w:r>
      <w:proofErr w:type="spellStart"/>
      <w:r>
        <w:rPr>
          <w:lang w:val="en-US"/>
        </w:rPr>
        <w:t>MultiBic</w:t>
      </w:r>
      <w:proofErr w:type="spellEnd"/>
      <w:r>
        <w:rPr>
          <w:lang w:val="en-US"/>
        </w:rPr>
        <w:t xml:space="preserve">®). </w:t>
      </w:r>
      <w:r w:rsidR="00962291">
        <w:rPr>
          <w:lang w:val="en-US"/>
        </w:rPr>
        <w:t xml:space="preserve">Effluent flow rate was calculated for both modalities </w:t>
      </w:r>
      <w:r w:rsidR="00962291">
        <w:rPr>
          <w:lang w:val="en-US"/>
        </w:rPr>
        <w:fldChar w:fldCharType="begin"/>
      </w:r>
      <w:r w:rsidR="009521C1">
        <w:rPr>
          <w:lang w:val="en-US"/>
        </w:rPr>
        <w:instrText xml:space="preserve"> ADDIN EN.CITE &lt;EndNote&gt;&lt;Cite&gt;&lt;Author&gt;Vasquez Jimenez&lt;/Author&gt;&lt;Year&gt;2021&lt;/Year&gt;&lt;RecNum&gt;48&lt;/RecNum&gt;&lt;DisplayText&gt;[7]&lt;/DisplayText&gt;&lt;record&gt;&lt;rec-number&gt;48&lt;/rec-number&gt;&lt;foreign-keys&gt;&lt;key app="EN" db-id="ptwxzfsp9e50vrepxadvtrzerw0ewt2va2zp" timestamp="1672909511"&gt;48&lt;/key&gt;&lt;/foreign-keys&gt;&lt;ref-type name="Journal Article"&gt;17&lt;/ref-type&gt;&lt;contributors&gt;&lt;authors&gt;&lt;author&gt;Vasquez Jimenez, E.&lt;/author&gt;&lt;author&gt;Anumudu, S. J.&lt;/author&gt;&lt;author&gt;Neyra, J. A.&lt;/author&gt;&lt;/authors&gt;&lt;/contributors&gt;&lt;auth-address&gt;Department of Nephrology, National Institute of Cardiology Mexico, Mexico City, Mexico.&amp;#xD;Division of Nephrology, Department of Internal Medicine, Baylor College of Medicine, Houston, Texas, USA.&amp;#xD;Division of Nephrology, Department of Internal Medicine, Bone and Mineral Metabolism, University of Kentucky, Lexington, Kentucky, USA, javier.neyra@uky.edu.&lt;/auth-address&gt;&lt;titles&gt;&lt;title&gt;Dose of Continuous Renal Replacement Therapy in Critically Ill Patients: A Bona Fide Quality Indicator&lt;/title&gt;&lt;secondary-title&gt;Nephron&lt;/secondary-title&gt;&lt;/titles&gt;&lt;periodical&gt;&lt;full-title&gt;Nephron&lt;/full-title&gt;&lt;/periodical&gt;&lt;pages&gt;91-98&lt;/pages&gt;&lt;volume&gt;145&lt;/volume&gt;&lt;number&gt;2&lt;/number&gt;&lt;edition&gt;2021/02/05&lt;/edition&gt;&lt;keywords&gt;&lt;keyword&gt;Acid-Base Equilibrium&lt;/keyword&gt;&lt;keyword&gt;Acute Kidney Injury/*therapy&lt;/keyword&gt;&lt;keyword&gt;*Critical Illness&lt;/keyword&gt;&lt;keyword&gt;Humans&lt;/keyword&gt;&lt;keyword&gt;*Quality Indicators, Health Care&lt;/keyword&gt;&lt;keyword&gt;Renal Replacement Therapy/*methods&lt;/keyword&gt;&lt;keyword&gt;Acute kidney injury&lt;/keyword&gt;&lt;keyword&gt;Continuous renal replacement therapy&lt;/keyword&gt;&lt;keyword&gt;Dose&lt;/keyword&gt;&lt;keyword&gt;Quality indicator&lt;/keyword&gt;&lt;keyword&gt;Quality metric&lt;/keyword&gt;&lt;keyword&gt;Therapeutics.&lt;/keyword&gt;&lt;/keywords&gt;&lt;dates&gt;&lt;year&gt;2021&lt;/year&gt;&lt;/dates&gt;&lt;isbn&gt;2235-3186 (Electronic)&amp;#xD;1660-8151 (Print)&amp;#xD;1660-8151 (Linking)&lt;/isbn&gt;&lt;accession-num&gt;33540417&lt;/accession-num&gt;&lt;urls&gt;&lt;related-urls&gt;&lt;url&gt;https://www.ncbi.nlm.nih.gov/pubmed/33540417&lt;/url&gt;&lt;/related-urls&gt;&lt;/urls&gt;&lt;custom2&gt;PMC7965247&lt;/custom2&gt;&lt;electronic-resource-num&gt;10.1159/000512846&lt;/electronic-resource-num&gt;&lt;/record&gt;&lt;/Cite&gt;&lt;/EndNote&gt;</w:instrText>
      </w:r>
      <w:r w:rsidR="00962291">
        <w:rPr>
          <w:lang w:val="en-US"/>
        </w:rPr>
        <w:fldChar w:fldCharType="separate"/>
      </w:r>
      <w:r w:rsidR="009521C1">
        <w:rPr>
          <w:noProof/>
          <w:lang w:val="en-US"/>
        </w:rPr>
        <w:t>[7]</w:t>
      </w:r>
      <w:r w:rsidR="00962291">
        <w:rPr>
          <w:lang w:val="en-US"/>
        </w:rPr>
        <w:fldChar w:fldCharType="end"/>
      </w:r>
      <w:r w:rsidR="00962291">
        <w:rPr>
          <w:lang w:val="en-US"/>
        </w:rPr>
        <w:t xml:space="preserve">: </w:t>
      </w:r>
      <w:r w:rsidR="00962291">
        <w:rPr>
          <w:lang w:val="en-US"/>
        </w:rPr>
        <w:br/>
      </w:r>
      <m:oMathPara>
        <m:oMath>
          <m:r>
            <w:rPr>
              <w:rFonts w:ascii="Cambria Math" w:hAnsi="Cambria Math" w:cs="Cambria Math"/>
              <w:sz w:val="20"/>
              <w:lang w:val="en-US"/>
            </w:rPr>
            <m:t>Effluent flow CVVHD=</m:t>
          </m:r>
          <m:f>
            <m:fPr>
              <m:ctrlPr>
                <w:rPr>
                  <w:rFonts w:ascii="Cambria Math" w:hAnsi="Cambria Math"/>
                  <w:sz w:val="20"/>
                  <w:lang w:val="en-US"/>
                </w:rPr>
              </m:ctrlPr>
            </m:fPr>
            <m:num>
              <m:d>
                <m:dPr>
                  <m:ctrlPr>
                    <w:rPr>
                      <w:rFonts w:ascii="Cambria Math" w:hAnsi="Cambria Math" w:cs="Cambria Math"/>
                      <w:sz w:val="20"/>
                      <w:lang w:val="en-US"/>
                    </w:rPr>
                  </m:ctrlPr>
                </m:dPr>
                <m:e>
                  <m:r>
                    <m:rPr>
                      <m:sty m:val="p"/>
                    </m:rPr>
                    <w:rPr>
                      <w:rFonts w:ascii="Cambria Math" w:hAnsi="Cambria Math" w:cs="Cambria Math"/>
                      <w:sz w:val="20"/>
                      <w:lang w:val="en-US"/>
                    </w:rPr>
                    <m:t>dialysate+net ultrafiltration</m:t>
                  </m:r>
                </m:e>
              </m:d>
              <m:r>
                <w:rPr>
                  <w:rFonts w:ascii="Cambria Math" w:hAnsi="Cambria Math" w:cs="Cambria Math"/>
                  <w:sz w:val="20"/>
                  <w:lang w:val="en-US"/>
                </w:rPr>
                <m:t xml:space="preserve"> </m:t>
              </m:r>
            </m:num>
            <m:den>
              <m:r>
                <m:rPr>
                  <m:sty m:val="p"/>
                </m:rPr>
                <w:rPr>
                  <w:rFonts w:ascii="Cambria Math" w:hAnsi="Cambria Math" w:cs="Cambria Math"/>
                  <w:sz w:val="20"/>
                  <w:lang w:val="en-US"/>
                </w:rPr>
                <m:t xml:space="preserve">body weight </m:t>
              </m:r>
            </m:den>
          </m:f>
        </m:oMath>
      </m:oMathPara>
    </w:p>
    <w:p w14:paraId="5FE2EF43" w14:textId="1B790273" w:rsidR="00962291" w:rsidRDefault="00962291" w:rsidP="00565B3E">
      <w:pPr>
        <w:jc w:val="both"/>
        <w:rPr>
          <w:lang w:val="en-US"/>
        </w:rPr>
      </w:pPr>
      <m:oMathPara>
        <m:oMath>
          <m:r>
            <w:rPr>
              <w:rFonts w:ascii="Cambria Math" w:hAnsi="Cambria Math" w:cs="Cambria Math"/>
              <w:sz w:val="20"/>
              <w:lang w:val="en-US"/>
            </w:rPr>
            <m:t>Effluent flow CVVHDF=</m:t>
          </m:r>
          <m:f>
            <m:fPr>
              <m:ctrlPr>
                <w:rPr>
                  <w:rFonts w:ascii="Cambria Math" w:hAnsi="Cambria Math"/>
                  <w:sz w:val="20"/>
                  <w:lang w:val="en-US"/>
                </w:rPr>
              </m:ctrlPr>
            </m:fPr>
            <m:num>
              <m:d>
                <m:dPr>
                  <m:ctrlPr>
                    <w:rPr>
                      <w:rFonts w:ascii="Cambria Math" w:hAnsi="Cambria Math" w:cs="Cambria Math"/>
                      <w:sz w:val="20"/>
                      <w:lang w:val="en-US"/>
                    </w:rPr>
                  </m:ctrlPr>
                </m:dPr>
                <m:e>
                  <m:r>
                    <m:rPr>
                      <m:sty m:val="p"/>
                    </m:rPr>
                    <w:rPr>
                      <w:rFonts w:ascii="Cambria Math" w:hAnsi="Cambria Math" w:cs="Cambria Math"/>
                      <w:sz w:val="20"/>
                      <w:lang w:val="en-US"/>
                    </w:rPr>
                    <m:t>dialysate+substituate+net ultrafiltration</m:t>
                  </m:r>
                </m:e>
              </m:d>
              <m:r>
                <w:rPr>
                  <w:rFonts w:ascii="Cambria Math" w:hAnsi="Cambria Math" w:cs="Cambria Math"/>
                  <w:sz w:val="20"/>
                  <w:lang w:val="en-US"/>
                </w:rPr>
                <m:t xml:space="preserve"> </m:t>
              </m:r>
            </m:num>
            <m:den>
              <m:r>
                <m:rPr>
                  <m:sty m:val="p"/>
                </m:rPr>
                <w:rPr>
                  <w:rFonts w:ascii="Cambria Math" w:hAnsi="Cambria Math" w:cs="Cambria Math"/>
                  <w:sz w:val="20"/>
                  <w:lang w:val="en-US"/>
                </w:rPr>
                <m:t>body weight</m:t>
              </m:r>
            </m:den>
          </m:f>
        </m:oMath>
      </m:oMathPara>
    </w:p>
    <w:p w14:paraId="5E20BD6C" w14:textId="657AB6C4" w:rsidR="00565B3E" w:rsidRDefault="00565B3E" w:rsidP="00565B3E">
      <w:pPr>
        <w:jc w:val="both"/>
        <w:rPr>
          <w:lang w:val="en-US"/>
        </w:rPr>
      </w:pPr>
      <w:r>
        <w:rPr>
          <w:lang w:val="en-US"/>
        </w:rPr>
        <w:t>Blood samples were taken according to the study protocol ten minutes after the initiation of Cytosorb®, six hours after initiation</w:t>
      </w:r>
      <w:r w:rsidR="00344DD6">
        <w:rPr>
          <w:lang w:val="en-US"/>
        </w:rPr>
        <w:t>,</w:t>
      </w:r>
      <w:r>
        <w:rPr>
          <w:lang w:val="en-US"/>
        </w:rPr>
        <w:t xml:space="preserve"> and 12 hours after initiation. </w:t>
      </w:r>
      <w:r w:rsidR="00E613FC">
        <w:rPr>
          <w:lang w:val="en-US"/>
        </w:rPr>
        <w:t>T</w:t>
      </w:r>
      <w:r w:rsidR="00E613FC" w:rsidRPr="00E613FC">
        <w:rPr>
          <w:lang w:val="en-US"/>
        </w:rPr>
        <w:t xml:space="preserve">he arterial ammonia concentration can be considered equivalent to the </w:t>
      </w:r>
      <w:r w:rsidR="00C90C36" w:rsidRPr="00C90C36">
        <w:rPr>
          <w:lang w:val="en-US"/>
        </w:rPr>
        <w:t>blood in-flow line concentration pre-dialyzer</w:t>
      </w:r>
      <w:r w:rsidR="00E613FC" w:rsidRPr="00E613FC">
        <w:rPr>
          <w:lang w:val="en-US"/>
        </w:rPr>
        <w:t xml:space="preserve">. </w:t>
      </w:r>
      <w:r w:rsidR="00405AF5" w:rsidRPr="00405AF5">
        <w:rPr>
          <w:lang w:val="en-US"/>
        </w:rPr>
        <w:t>In four patients</w:t>
      </w:r>
      <w:r w:rsidR="004F4DF5">
        <w:rPr>
          <w:lang w:val="en-US"/>
        </w:rPr>
        <w:t xml:space="preserve"> (2 out of 15 patients with CVVHD (13.3%) and 2 out of 5 patients with CVVHDF (40%))</w:t>
      </w:r>
      <w:r w:rsidR="00405AF5" w:rsidRPr="00405AF5">
        <w:rPr>
          <w:lang w:val="en-US"/>
        </w:rPr>
        <w:t xml:space="preserve">, the </w:t>
      </w:r>
      <w:r w:rsidR="00405AF5">
        <w:rPr>
          <w:lang w:val="en-US"/>
        </w:rPr>
        <w:t>CKRT system</w:t>
      </w:r>
      <w:r w:rsidR="00405AF5" w:rsidRPr="00405AF5">
        <w:rPr>
          <w:lang w:val="en-US"/>
        </w:rPr>
        <w:t xml:space="preserve"> clotted before the 12-hour measurement, so </w:t>
      </w:r>
      <w:r w:rsidR="00405AF5">
        <w:rPr>
          <w:lang w:val="en-US"/>
        </w:rPr>
        <w:t xml:space="preserve">these data </w:t>
      </w:r>
      <w:r w:rsidR="009521C1">
        <w:rPr>
          <w:lang w:val="en-US"/>
        </w:rPr>
        <w:t xml:space="preserve">points </w:t>
      </w:r>
      <w:r w:rsidR="00405AF5">
        <w:rPr>
          <w:lang w:val="en-US"/>
        </w:rPr>
        <w:t>are</w:t>
      </w:r>
      <w:r w:rsidR="00405AF5" w:rsidRPr="00405AF5">
        <w:rPr>
          <w:lang w:val="en-US"/>
        </w:rPr>
        <w:t xml:space="preserve"> missing. </w:t>
      </w:r>
      <w:r w:rsidR="004F4DF5" w:rsidRPr="004F4DF5">
        <w:rPr>
          <w:lang w:val="en-US"/>
        </w:rPr>
        <w:t xml:space="preserve">This resulted in the loss of </w:t>
      </w:r>
      <w:r w:rsidR="004F4DF5">
        <w:rPr>
          <w:lang w:val="en-US"/>
        </w:rPr>
        <w:t xml:space="preserve">the </w:t>
      </w:r>
      <w:r w:rsidR="004F4DF5" w:rsidRPr="004F4DF5">
        <w:rPr>
          <w:lang w:val="en-US"/>
        </w:rPr>
        <w:t>blood within the extracorporeal circuit. The particularly high rate of clotting events in the group with CVVHDF should be noted in terms of its safe use as well.</w:t>
      </w:r>
    </w:p>
    <w:p w14:paraId="7588F0A3" w14:textId="151F2C5E" w:rsidR="009521C1" w:rsidRPr="00EA7058" w:rsidRDefault="00962291" w:rsidP="009521C1">
      <w:pPr>
        <w:rPr>
          <w:lang w:val="en-US"/>
        </w:rPr>
      </w:pPr>
      <w:r>
        <w:rPr>
          <w:lang w:val="en-US"/>
        </w:rPr>
        <w:br w:type="page"/>
      </w:r>
    </w:p>
    <w:p w14:paraId="2B8F4568" w14:textId="62254B11" w:rsidR="009521C1" w:rsidRPr="009521C1" w:rsidRDefault="009521C1" w:rsidP="009521C1">
      <w:pPr>
        <w:rPr>
          <w:b/>
          <w:lang w:val="en-US"/>
        </w:rPr>
      </w:pPr>
      <w:r>
        <w:rPr>
          <w:b/>
          <w:lang w:val="en-US"/>
        </w:rPr>
        <w:lastRenderedPageBreak/>
        <w:t xml:space="preserve">T3: Ammonia measurement </w:t>
      </w:r>
    </w:p>
    <w:p w14:paraId="5748F687" w14:textId="532912CC" w:rsidR="009521C1" w:rsidRDefault="009521C1" w:rsidP="00FE5D82">
      <w:pPr>
        <w:jc w:val="both"/>
        <w:rPr>
          <w:lang w:val="en-US"/>
        </w:rPr>
      </w:pPr>
      <w:r>
        <w:rPr>
          <w:lang w:val="en-US"/>
        </w:rPr>
        <w:t>All</w:t>
      </w:r>
      <w:r w:rsidR="00C90C36">
        <w:rPr>
          <w:lang w:val="en-US"/>
        </w:rPr>
        <w:t xml:space="preserve"> laboratory parameters were </w:t>
      </w:r>
      <w:r>
        <w:rPr>
          <w:lang w:val="en-US"/>
        </w:rPr>
        <w:t>assayed</w:t>
      </w:r>
      <w:r w:rsidR="00C90C36">
        <w:rPr>
          <w:lang w:val="en-US"/>
        </w:rPr>
        <w:t xml:space="preserve"> at the institute of laboratory medicine </w:t>
      </w:r>
      <w:r>
        <w:rPr>
          <w:lang w:val="en-US"/>
        </w:rPr>
        <w:t xml:space="preserve">using standard test </w:t>
      </w:r>
      <w:r w:rsidR="00C90C36">
        <w:rPr>
          <w:lang w:val="en-US"/>
        </w:rPr>
        <w:t xml:space="preserve">methods. </w:t>
      </w:r>
      <w:r>
        <w:rPr>
          <w:lang w:val="en-US"/>
        </w:rPr>
        <w:t xml:space="preserve">EDTA anticoagulated plasma was obtained by centrifugation of whole blood at the intensive care unit immediately after sampling. Given that ammonia is unstable, separated plasma samples were immediately frozen and stored stably at -80°C  for up to three weeks to measure plasma ammonia concentrations using </w:t>
      </w:r>
      <w:r w:rsidRPr="008A336E">
        <w:rPr>
          <w:lang w:val="en-US"/>
        </w:rPr>
        <w:t xml:space="preserve">a glutamate-dehydrogenase based assay on </w:t>
      </w:r>
      <w:r>
        <w:rPr>
          <w:lang w:val="en-US"/>
        </w:rPr>
        <w:t>the</w:t>
      </w:r>
      <w:r w:rsidRPr="008A336E">
        <w:rPr>
          <w:lang w:val="en-US"/>
        </w:rPr>
        <w:t xml:space="preserve"> Cobas 8000 c702 clinical chemistry analyzer (Roche Diagnostics</w:t>
      </w:r>
      <w:r>
        <w:rPr>
          <w:lang w:val="en-US"/>
        </w:rPr>
        <w:t xml:space="preserve">) </w:t>
      </w:r>
      <w:r w:rsidR="00624387">
        <w:rPr>
          <w:lang w:val="en-US"/>
        </w:rPr>
        <w:fldChar w:fldCharType="begin">
          <w:fldData xml:space="preserve">PEVuZE5vdGU+PENpdGU+PEF1dGhvcj5Hb2xkc3RlaW48L0F1dGhvcj48WWVhcj4yMDE3PC9ZZWFy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==
</w:fldData>
        </w:fldChar>
      </w:r>
      <w:r>
        <w:rPr>
          <w:lang w:val="en-US"/>
        </w:rPr>
        <w:instrText xml:space="preserve"> ADDIN EN.CITE </w:instrText>
      </w:r>
      <w:r>
        <w:rPr>
          <w:lang w:val="en-US"/>
        </w:rPr>
        <w:fldChar w:fldCharType="begin">
          <w:fldData xml:space="preserve">PEVuZE5vdGU+PENpdGU+PEF1dGhvcj5Hb2xkc3RlaW48L0F1dGhvcj48WWVhcj4yMDE3PC9ZZWFy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==
</w:fldData>
        </w:fldChar>
      </w:r>
      <w:r>
        <w:rPr>
          <w:lang w:val="en-US"/>
        </w:rPr>
        <w:instrText xml:space="preserve"> ADDIN EN.CITE.DATA </w:instrText>
      </w:r>
      <w:r>
        <w:rPr>
          <w:lang w:val="en-US"/>
        </w:rPr>
      </w:r>
      <w:r>
        <w:rPr>
          <w:lang w:val="en-US"/>
        </w:rPr>
        <w:fldChar w:fldCharType="end"/>
      </w:r>
      <w:r w:rsidR="00624387">
        <w:rPr>
          <w:lang w:val="en-US"/>
        </w:rPr>
      </w:r>
      <w:r w:rsidR="00624387">
        <w:rPr>
          <w:lang w:val="en-US"/>
        </w:rPr>
        <w:fldChar w:fldCharType="separate"/>
      </w:r>
      <w:r>
        <w:rPr>
          <w:noProof/>
          <w:lang w:val="en-US"/>
        </w:rPr>
        <w:t>[8]</w:t>
      </w:r>
      <w:r w:rsidR="00624387">
        <w:rPr>
          <w:lang w:val="en-US"/>
        </w:rPr>
        <w:fldChar w:fldCharType="end"/>
      </w:r>
      <w:r w:rsidR="008A336E" w:rsidRPr="008A336E">
        <w:rPr>
          <w:lang w:val="en-US"/>
        </w:rPr>
        <w:t xml:space="preserve">. </w:t>
      </w:r>
      <w:r w:rsidRPr="0038781B">
        <w:rPr>
          <w:lang w:val="en-US"/>
        </w:rPr>
        <w:t xml:space="preserve">This </w:t>
      </w:r>
      <w:r>
        <w:rPr>
          <w:lang w:val="en-US"/>
        </w:rPr>
        <w:t xml:space="preserve">sample preparation procedure </w:t>
      </w:r>
      <w:r w:rsidRPr="0038781B">
        <w:rPr>
          <w:lang w:val="en-US"/>
        </w:rPr>
        <w:t xml:space="preserve">prevented </w:t>
      </w:r>
      <w:r>
        <w:rPr>
          <w:lang w:val="en-US"/>
        </w:rPr>
        <w:t xml:space="preserve">the </w:t>
      </w:r>
      <w:r w:rsidRPr="0038781B">
        <w:rPr>
          <w:lang w:val="en-US"/>
        </w:rPr>
        <w:t xml:space="preserve">decay </w:t>
      </w:r>
      <w:r>
        <w:rPr>
          <w:lang w:val="en-US"/>
        </w:rPr>
        <w:t xml:space="preserve">of ammonia </w:t>
      </w:r>
      <w:r w:rsidRPr="0038781B">
        <w:rPr>
          <w:lang w:val="en-US"/>
        </w:rPr>
        <w:t>in the best possible way.</w:t>
      </w:r>
      <w:r>
        <w:rPr>
          <w:lang w:val="en-US"/>
        </w:rPr>
        <w:t xml:space="preserve"> </w:t>
      </w:r>
      <w:r w:rsidRPr="0038781B">
        <w:rPr>
          <w:lang w:val="en-US"/>
        </w:rPr>
        <w:t xml:space="preserve">Furthermore, the arterial concentration was measured in </w:t>
      </w:r>
      <w:r>
        <w:rPr>
          <w:lang w:val="en-US"/>
        </w:rPr>
        <w:t xml:space="preserve">routine clinical practice </w:t>
      </w:r>
      <w:r w:rsidR="00344DD6">
        <w:rPr>
          <w:lang w:val="en-US"/>
        </w:rPr>
        <w:t xml:space="preserve">for quality control </w:t>
      </w:r>
      <w:r>
        <w:rPr>
          <w:lang w:val="en-US"/>
        </w:rPr>
        <w:t xml:space="preserve">(transport on ice, </w:t>
      </w:r>
      <w:r w:rsidR="00344DD6">
        <w:rPr>
          <w:lang w:val="en-US"/>
        </w:rPr>
        <w:t>immediate</w:t>
      </w:r>
      <w:r>
        <w:rPr>
          <w:lang w:val="en-US"/>
        </w:rPr>
        <w:t xml:space="preserve"> measurement). There were no </w:t>
      </w:r>
      <w:r w:rsidRPr="0038781B">
        <w:rPr>
          <w:lang w:val="en-US"/>
        </w:rPr>
        <w:t xml:space="preserve">relevant </w:t>
      </w:r>
      <w:r>
        <w:rPr>
          <w:lang w:val="en-US"/>
        </w:rPr>
        <w:t>differences</w:t>
      </w:r>
      <w:r w:rsidRPr="0038781B">
        <w:rPr>
          <w:lang w:val="en-US"/>
        </w:rPr>
        <w:t xml:space="preserve"> between the </w:t>
      </w:r>
      <w:r w:rsidR="00344DD6">
        <w:rPr>
          <w:lang w:val="en-US"/>
        </w:rPr>
        <w:t xml:space="preserve">deep </w:t>
      </w:r>
      <w:r w:rsidRPr="0038781B">
        <w:rPr>
          <w:lang w:val="en-US"/>
        </w:rPr>
        <w:t>frozen and the directly measured samples</w:t>
      </w:r>
      <w:r>
        <w:rPr>
          <w:lang w:val="en-US"/>
        </w:rPr>
        <w:t xml:space="preserve"> (d</w:t>
      </w:r>
      <w:r w:rsidRPr="009521C1">
        <w:rPr>
          <w:lang w:val="en-US"/>
        </w:rPr>
        <w:t>eviation &lt;10%</w:t>
      </w:r>
      <w:r>
        <w:rPr>
          <w:lang w:val="en-US"/>
        </w:rPr>
        <w:t>).</w:t>
      </w:r>
    </w:p>
    <w:p w14:paraId="783528A9" w14:textId="77777777" w:rsidR="009521C1" w:rsidRDefault="009521C1" w:rsidP="009521C1">
      <w:pPr>
        <w:rPr>
          <w:b/>
          <w:lang w:val="en-US"/>
        </w:rPr>
      </w:pPr>
    </w:p>
    <w:p w14:paraId="2CC9DB02" w14:textId="359204C2" w:rsidR="009521C1" w:rsidRPr="009521C1" w:rsidRDefault="009521C1" w:rsidP="009521C1">
      <w:pPr>
        <w:rPr>
          <w:b/>
          <w:lang w:val="en-US"/>
        </w:rPr>
      </w:pPr>
      <w:r>
        <w:rPr>
          <w:b/>
          <w:lang w:val="en-US"/>
        </w:rPr>
        <w:t xml:space="preserve">T4: Statistical analysis </w:t>
      </w:r>
    </w:p>
    <w:p w14:paraId="2DD940B9" w14:textId="7D651E29" w:rsidR="00B41A85" w:rsidRDefault="008C3768" w:rsidP="00F42CF9">
      <w:pPr>
        <w:jc w:val="both"/>
        <w:rPr>
          <w:lang w:val="en-US"/>
        </w:rPr>
      </w:pPr>
      <w:r>
        <w:rPr>
          <w:lang w:val="en-US"/>
        </w:rPr>
        <w:t xml:space="preserve">Statistics were performed with </w:t>
      </w:r>
      <w:r w:rsidRPr="008C3768">
        <w:rPr>
          <w:lang w:val="en-US"/>
        </w:rPr>
        <w:t>IBM SPSS statistics (Version 26.0. IBM Corp., Armonk, NY, USA)</w:t>
      </w:r>
      <w:r>
        <w:rPr>
          <w:lang w:val="en-US"/>
        </w:rPr>
        <w:t xml:space="preserve">. T-test with associated samples was </w:t>
      </w:r>
      <w:r w:rsidR="009521C1">
        <w:rPr>
          <w:lang w:val="en-US"/>
        </w:rPr>
        <w:t xml:space="preserve">used after examination of a </w:t>
      </w:r>
      <w:r>
        <w:rPr>
          <w:lang w:val="en-US"/>
        </w:rPr>
        <w:t xml:space="preserve">normal distribution of the </w:t>
      </w:r>
      <w:r w:rsidRPr="008C3768">
        <w:rPr>
          <w:lang w:val="en-US"/>
        </w:rPr>
        <w:t>examined parameters</w:t>
      </w:r>
      <w:r>
        <w:rPr>
          <w:lang w:val="en-US"/>
        </w:rPr>
        <w:t xml:space="preserve"> (Shapiro- Wilk Test). </w:t>
      </w:r>
      <w:r w:rsidR="004A0693">
        <w:rPr>
          <w:lang w:val="en-US"/>
        </w:rPr>
        <w:t xml:space="preserve">Ammonia concentration </w:t>
      </w:r>
      <w:r w:rsidR="00962291">
        <w:rPr>
          <w:lang w:val="en-US"/>
        </w:rPr>
        <w:t xml:space="preserve">in the blood </w:t>
      </w:r>
      <w:r w:rsidR="004A0693">
        <w:rPr>
          <w:lang w:val="en-US"/>
        </w:rPr>
        <w:t>at baseline was compared with the concentration after six and twelve hours. Furthermore, ammonia concentration pre-dialyzer was compared with post-dialyzer and pre-Cytosorb® was compared with post-Cytosorb®</w:t>
      </w:r>
      <w:r w:rsidR="00962291">
        <w:rPr>
          <w:lang w:val="en-US"/>
        </w:rPr>
        <w:t xml:space="preserve"> at the different time points</w:t>
      </w:r>
      <w:r w:rsidR="004A0693">
        <w:rPr>
          <w:lang w:val="en-US"/>
        </w:rPr>
        <w:t xml:space="preserve">. </w:t>
      </w:r>
      <w:r w:rsidR="00842B12" w:rsidRPr="00842B12">
        <w:rPr>
          <w:lang w:val="en-US"/>
        </w:rPr>
        <w:t xml:space="preserve">In addition, the clearance of patients with CVVHD and CVVHDF </w:t>
      </w:r>
      <w:r w:rsidR="00C444A1" w:rsidRPr="00C444A1">
        <w:rPr>
          <w:lang w:val="en-US"/>
        </w:rPr>
        <w:t xml:space="preserve">of both the dialyzer and Cytosorb® </w:t>
      </w:r>
      <w:r w:rsidR="00842B12" w:rsidRPr="00842B12">
        <w:rPr>
          <w:lang w:val="en-US"/>
        </w:rPr>
        <w:t xml:space="preserve">was compared. </w:t>
      </w:r>
      <w:r w:rsidR="004A0693">
        <w:rPr>
          <w:lang w:val="en-US"/>
        </w:rPr>
        <w:t>A correlation analysis (Pearson correlation coefficient) was performed between blood</w:t>
      </w:r>
      <w:r w:rsidR="00344DD6">
        <w:rPr>
          <w:lang w:val="en-US"/>
        </w:rPr>
        <w:t xml:space="preserve"> </w:t>
      </w:r>
      <w:r w:rsidR="004A0693">
        <w:rPr>
          <w:lang w:val="en-US"/>
        </w:rPr>
        <w:t xml:space="preserve">flow and ammonia clearance </w:t>
      </w:r>
      <w:r w:rsidR="00962291">
        <w:rPr>
          <w:lang w:val="en-US"/>
        </w:rPr>
        <w:t xml:space="preserve">and between effluent flow and ammonia clearance </w:t>
      </w:r>
      <w:r w:rsidR="004A0693">
        <w:rPr>
          <w:lang w:val="en-US"/>
        </w:rPr>
        <w:t xml:space="preserve">of the dialyzer. </w:t>
      </w:r>
    </w:p>
    <w:p w14:paraId="10A7BEEF" w14:textId="70B7D579" w:rsidR="009521C1" w:rsidRDefault="009521C1" w:rsidP="00C90C36">
      <w:pPr>
        <w:jc w:val="both"/>
        <w:rPr>
          <w:lang w:val="en-US"/>
        </w:rPr>
      </w:pPr>
    </w:p>
    <w:p w14:paraId="3BBB6B5E" w14:textId="516CBA21" w:rsidR="009521C1" w:rsidRPr="009521C1" w:rsidRDefault="009521C1" w:rsidP="009521C1">
      <w:pPr>
        <w:rPr>
          <w:b/>
          <w:lang w:val="en-US"/>
        </w:rPr>
      </w:pPr>
      <w:r>
        <w:rPr>
          <w:b/>
          <w:lang w:val="en-US"/>
        </w:rPr>
        <w:t>T</w:t>
      </w:r>
      <w:r w:rsidR="00EA7058">
        <w:rPr>
          <w:b/>
          <w:lang w:val="en-US"/>
        </w:rPr>
        <w:t>5</w:t>
      </w:r>
      <w:r>
        <w:rPr>
          <w:b/>
          <w:lang w:val="en-US"/>
        </w:rPr>
        <w:t xml:space="preserve">: </w:t>
      </w:r>
      <w:r w:rsidRPr="009521C1">
        <w:rPr>
          <w:b/>
          <w:lang w:val="en-US"/>
        </w:rPr>
        <w:t xml:space="preserve">Potential factors influencing the ammonia clearance of </w:t>
      </w:r>
      <w:r w:rsidR="00EA7058">
        <w:rPr>
          <w:b/>
          <w:lang w:val="en-US"/>
        </w:rPr>
        <w:t>the dialyzer</w:t>
      </w:r>
    </w:p>
    <w:p w14:paraId="4A3CA09D" w14:textId="15E8C6DD" w:rsidR="00962291" w:rsidRDefault="009521C1" w:rsidP="00C90C36">
      <w:pPr>
        <w:jc w:val="both"/>
        <w:rPr>
          <w:lang w:val="en-US"/>
        </w:rPr>
      </w:pPr>
      <w:r>
        <w:rPr>
          <w:lang w:val="en-US"/>
        </w:rPr>
        <w:t>The ammonia clearance of patients treated with CVVHD was compared with those treated with CVVHDF. T</w:t>
      </w:r>
      <w:r w:rsidR="00C90C36" w:rsidRPr="00C90C36">
        <w:rPr>
          <w:lang w:val="en-US"/>
        </w:rPr>
        <w:t>here was a significant higher clearance</w:t>
      </w:r>
      <w:r>
        <w:rPr>
          <w:lang w:val="en-US"/>
        </w:rPr>
        <w:t xml:space="preserve"> </w:t>
      </w:r>
      <w:r w:rsidR="00C90C36" w:rsidRPr="00C90C36">
        <w:rPr>
          <w:lang w:val="en-US"/>
        </w:rPr>
        <w:t>of the dialyzer in patients treated with CVVHDF</w:t>
      </w:r>
      <w:r>
        <w:rPr>
          <w:lang w:val="en-US"/>
        </w:rPr>
        <w:t xml:space="preserve"> compared to those with CVVHD (</w:t>
      </w:r>
      <w:r w:rsidRPr="00BB559B">
        <w:rPr>
          <w:i/>
          <w:iCs/>
          <w:lang w:val="en-US"/>
        </w:rPr>
        <w:t>p</w:t>
      </w:r>
      <w:r>
        <w:rPr>
          <w:lang w:val="en-US"/>
        </w:rPr>
        <w:t xml:space="preserve"> &lt; 0.0</w:t>
      </w:r>
      <w:r w:rsidR="00344DD6">
        <w:rPr>
          <w:lang w:val="en-US"/>
        </w:rPr>
        <w:t>0</w:t>
      </w:r>
      <w:r>
        <w:rPr>
          <w:lang w:val="en-US"/>
        </w:rPr>
        <w:t>1)</w:t>
      </w:r>
      <w:r w:rsidR="00C90C36" w:rsidRPr="00C90C36">
        <w:rPr>
          <w:lang w:val="en-US"/>
        </w:rPr>
        <w:t xml:space="preserve">. Nevertheless, the blood flow </w:t>
      </w:r>
      <w:r w:rsidR="00962291">
        <w:rPr>
          <w:lang w:val="en-US"/>
        </w:rPr>
        <w:t xml:space="preserve">and effluent rate </w:t>
      </w:r>
      <w:r w:rsidR="00C90C36" w:rsidRPr="00C90C36">
        <w:rPr>
          <w:lang w:val="en-US"/>
        </w:rPr>
        <w:t>was also significantly higher</w:t>
      </w:r>
      <w:r>
        <w:rPr>
          <w:lang w:val="en-US"/>
        </w:rPr>
        <w:t xml:space="preserve"> (</w:t>
      </w:r>
      <w:r w:rsidRPr="009521C1">
        <w:rPr>
          <w:i/>
          <w:iCs/>
          <w:lang w:val="en-US"/>
        </w:rPr>
        <w:t>p</w:t>
      </w:r>
      <w:r>
        <w:rPr>
          <w:lang w:val="en-US"/>
        </w:rPr>
        <w:t xml:space="preserve"> &lt; 0.0</w:t>
      </w:r>
      <w:r w:rsidR="00344DD6">
        <w:rPr>
          <w:lang w:val="en-US"/>
        </w:rPr>
        <w:t>0</w:t>
      </w:r>
      <w:r>
        <w:rPr>
          <w:lang w:val="en-US"/>
        </w:rPr>
        <w:t>1)</w:t>
      </w:r>
      <w:r w:rsidR="00C90C36" w:rsidRPr="00C90C36">
        <w:rPr>
          <w:lang w:val="en-US"/>
        </w:rPr>
        <w:t>.</w:t>
      </w:r>
      <w:r w:rsidR="00C90C36">
        <w:rPr>
          <w:lang w:val="en-US"/>
        </w:rPr>
        <w:t xml:space="preserve"> </w:t>
      </w:r>
      <w:r>
        <w:rPr>
          <w:lang w:val="en-US"/>
        </w:rPr>
        <w:t>Furthermore,</w:t>
      </w:r>
      <w:r w:rsidR="007C4211">
        <w:rPr>
          <w:lang w:val="en-US"/>
        </w:rPr>
        <w:t xml:space="preserve"> a strong correlation </w:t>
      </w:r>
      <w:r w:rsidR="00C168FD">
        <w:rPr>
          <w:lang w:val="en-US"/>
        </w:rPr>
        <w:t>(</w:t>
      </w:r>
      <w:r w:rsidR="00C168FD" w:rsidRPr="00C168FD">
        <w:rPr>
          <w:i/>
          <w:lang w:val="en-US"/>
        </w:rPr>
        <w:t>r</w:t>
      </w:r>
      <w:r w:rsidR="00C168FD">
        <w:rPr>
          <w:lang w:val="en-US"/>
        </w:rPr>
        <w:t xml:space="preserve"> &gt; 0.8, </w:t>
      </w:r>
      <w:r w:rsidR="00C168FD" w:rsidRPr="00C168FD">
        <w:rPr>
          <w:i/>
          <w:lang w:val="en-US"/>
        </w:rPr>
        <w:t>p</w:t>
      </w:r>
      <w:r w:rsidR="00C168FD">
        <w:rPr>
          <w:lang w:val="en-US"/>
        </w:rPr>
        <w:t xml:space="preserve"> &lt; 0.001) </w:t>
      </w:r>
      <w:r w:rsidR="007C4211">
        <w:rPr>
          <w:lang w:val="en-US"/>
        </w:rPr>
        <w:t xml:space="preserve">between blood flow and </w:t>
      </w:r>
      <w:r w:rsidR="00C168FD">
        <w:rPr>
          <w:lang w:val="en-US"/>
        </w:rPr>
        <w:t>ammonia clearance of the dialyzer at the three time points</w:t>
      </w:r>
      <w:r>
        <w:rPr>
          <w:lang w:val="en-US"/>
        </w:rPr>
        <w:t xml:space="preserve"> was observed</w:t>
      </w:r>
      <w:r w:rsidR="007C4211">
        <w:rPr>
          <w:lang w:val="en-US"/>
        </w:rPr>
        <w:t xml:space="preserve">. </w:t>
      </w:r>
      <w:r>
        <w:rPr>
          <w:lang w:val="en-US"/>
        </w:rPr>
        <w:t>A</w:t>
      </w:r>
      <w:r w:rsidR="00962291" w:rsidRPr="00962291">
        <w:rPr>
          <w:lang w:val="en-US"/>
        </w:rPr>
        <w:t xml:space="preserve"> strong correlation was also </w:t>
      </w:r>
      <w:r>
        <w:rPr>
          <w:lang w:val="en-US"/>
        </w:rPr>
        <w:t>detected</w:t>
      </w:r>
      <w:r w:rsidR="00962291" w:rsidRPr="00962291">
        <w:rPr>
          <w:lang w:val="en-US"/>
        </w:rPr>
        <w:t xml:space="preserve"> between effluent rate and ammonia clearance of the dialyzer </w:t>
      </w:r>
      <w:r w:rsidR="00962291">
        <w:rPr>
          <w:lang w:val="en-US"/>
        </w:rPr>
        <w:t>(</w:t>
      </w:r>
      <w:r w:rsidR="00962291" w:rsidRPr="00C168FD">
        <w:rPr>
          <w:i/>
          <w:lang w:val="en-US"/>
        </w:rPr>
        <w:t>r</w:t>
      </w:r>
      <w:r w:rsidR="00962291">
        <w:rPr>
          <w:lang w:val="en-US"/>
        </w:rPr>
        <w:t xml:space="preserve"> = 0.85, </w:t>
      </w:r>
      <w:r w:rsidR="00962291" w:rsidRPr="00C168FD">
        <w:rPr>
          <w:i/>
          <w:lang w:val="en-US"/>
        </w:rPr>
        <w:t>p</w:t>
      </w:r>
      <w:r w:rsidR="00962291">
        <w:rPr>
          <w:lang w:val="en-US"/>
        </w:rPr>
        <w:t xml:space="preserve"> &lt; 0.001)</w:t>
      </w:r>
      <w:r w:rsidR="00962291" w:rsidRPr="00962291">
        <w:rPr>
          <w:lang w:val="en-US"/>
        </w:rPr>
        <w:t>.</w:t>
      </w:r>
      <w:r>
        <w:rPr>
          <w:lang w:val="en-US"/>
        </w:rPr>
        <w:t xml:space="preserve"> These results are in line with existing literature </w:t>
      </w:r>
      <w:r>
        <w:rPr>
          <w:lang w:val="en-US"/>
        </w:rPr>
        <w:fldChar w:fldCharType="begin">
          <w:fldData xml:space="preserve">PEVuZE5vdGU+PENpdGU+PEF1dGhvcj5Cb2VyPC9BdXRob3I+PFllYXI+MjAxOTwvWWVhcj48UmVj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==
</w:fldData>
        </w:fldChar>
      </w:r>
      <w:r>
        <w:rPr>
          <w:lang w:val="en-US"/>
        </w:rPr>
        <w:instrText xml:space="preserve"> ADDIN EN.CITE </w:instrText>
      </w:r>
      <w:r>
        <w:rPr>
          <w:lang w:val="en-US"/>
        </w:rPr>
        <w:fldChar w:fldCharType="begin">
          <w:fldData xml:space="preserve">PEVuZE5vdGU+PENpdGU+PEF1dGhvcj5Cb2VyPC9BdXRob3I+PFllYXI+MjAxOTwvWWVhcj48UmVj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==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[5, 9, 10]</w:t>
      </w:r>
      <w:r>
        <w:rPr>
          <w:lang w:val="en-US"/>
        </w:rPr>
        <w:fldChar w:fldCharType="end"/>
      </w:r>
      <w:r w:rsidRPr="00C90C36">
        <w:rPr>
          <w:lang w:val="en-US"/>
        </w:rPr>
        <w:t xml:space="preserve">. </w:t>
      </w:r>
    </w:p>
    <w:p w14:paraId="0117E8D7" w14:textId="77777777" w:rsidR="009521C1" w:rsidRDefault="009521C1" w:rsidP="009521C1">
      <w:pPr>
        <w:rPr>
          <w:b/>
          <w:lang w:val="en-US"/>
        </w:rPr>
      </w:pPr>
    </w:p>
    <w:p w14:paraId="0099776A" w14:textId="77777777" w:rsidR="00EA7058" w:rsidRPr="009521C1" w:rsidRDefault="00EA7058" w:rsidP="00EA7058">
      <w:pPr>
        <w:rPr>
          <w:b/>
          <w:lang w:val="en-US"/>
        </w:rPr>
      </w:pPr>
      <w:r>
        <w:rPr>
          <w:b/>
          <w:lang w:val="en-US"/>
        </w:rPr>
        <w:t xml:space="preserve">T6: </w:t>
      </w:r>
      <w:r w:rsidRPr="009521C1">
        <w:rPr>
          <w:b/>
          <w:lang w:val="en-US"/>
        </w:rPr>
        <w:t>Potential factors influencing the ammonia clearance of Cytosorb</w:t>
      </w:r>
      <w:r>
        <w:rPr>
          <w:b/>
          <w:lang w:val="en-US"/>
        </w:rPr>
        <w:t>®</w:t>
      </w:r>
    </w:p>
    <w:p w14:paraId="1A86C945" w14:textId="03941D5A" w:rsidR="00EA7058" w:rsidRDefault="00EA7058" w:rsidP="00EA7058">
      <w:pPr>
        <w:jc w:val="both"/>
        <w:rPr>
          <w:lang w:val="en-US"/>
        </w:rPr>
      </w:pPr>
      <w:r>
        <w:rPr>
          <w:lang w:val="en-US"/>
        </w:rPr>
        <w:t xml:space="preserve">There might be a higher ammonia elimination by Cytosorb® in patients with higher initial ammonia concentrations in the blood. We saw no difference in ammonia clearance of Cytosorb® depending on the initial ammonia concentration in the blood </w:t>
      </w:r>
      <w:r w:rsidR="00C444A1" w:rsidRPr="00C444A1">
        <w:rPr>
          <w:lang w:val="en-US"/>
        </w:rPr>
        <w:t xml:space="preserve">which is reflected by no correlation </w:t>
      </w:r>
      <w:r>
        <w:rPr>
          <w:lang w:val="en-US"/>
        </w:rPr>
        <w:t xml:space="preserve">between ammonia concentration and clearance of Cytosorb® (r = </w:t>
      </w:r>
      <w:r w:rsidR="00344DD6">
        <w:rPr>
          <w:lang w:val="en-US"/>
        </w:rPr>
        <w:t>-0.</w:t>
      </w:r>
      <w:r w:rsidR="00344DD6" w:rsidRPr="00344DD6">
        <w:rPr>
          <w:lang w:val="en-US"/>
        </w:rPr>
        <w:t>28</w:t>
      </w:r>
      <w:r w:rsidR="00344DD6">
        <w:rPr>
          <w:lang w:val="en-US"/>
        </w:rPr>
        <w:t>; 0.13; 0.32;</w:t>
      </w:r>
      <w:r w:rsidRPr="00344DD6">
        <w:rPr>
          <w:lang w:val="en-US"/>
        </w:rPr>
        <w:t xml:space="preserve"> </w:t>
      </w:r>
      <w:r w:rsidR="00344DD6">
        <w:rPr>
          <w:lang w:val="en-US"/>
        </w:rPr>
        <w:t xml:space="preserve">each </w:t>
      </w:r>
      <w:r w:rsidRPr="00344DD6">
        <w:rPr>
          <w:i/>
          <w:iCs/>
          <w:lang w:val="en-US"/>
        </w:rPr>
        <w:t>p</w:t>
      </w:r>
      <w:r w:rsidR="00344DD6" w:rsidRPr="00344DD6">
        <w:rPr>
          <w:lang w:val="en-US"/>
        </w:rPr>
        <w:t>&gt;0.05</w:t>
      </w:r>
      <w:r>
        <w:rPr>
          <w:lang w:val="en-US"/>
        </w:rPr>
        <w:t>). There might also be a difference in the ammonia elimination by Cytosorb® between patients treated with CVVHD or CVVHDF. Furthermore, no significant difference in the ammonia clearance of Cytosorb® was detected between patients treated with CVVHD and those with CVVHDF (</w:t>
      </w:r>
      <w:r w:rsidR="00344DD6">
        <w:rPr>
          <w:lang w:val="en-US"/>
        </w:rPr>
        <w:t xml:space="preserve">each </w:t>
      </w:r>
      <w:r w:rsidR="00344DD6" w:rsidRPr="00344DD6">
        <w:rPr>
          <w:i/>
          <w:iCs/>
          <w:lang w:val="en-US"/>
        </w:rPr>
        <w:t>p</w:t>
      </w:r>
      <w:r w:rsidR="00344DD6">
        <w:rPr>
          <w:lang w:val="en-US"/>
        </w:rPr>
        <w:t>&gt;0.05</w:t>
      </w:r>
      <w:r>
        <w:rPr>
          <w:lang w:val="en-US"/>
        </w:rPr>
        <w:t>). I</w:t>
      </w:r>
      <w:r w:rsidRPr="00C90C36">
        <w:rPr>
          <w:lang w:val="en-US"/>
        </w:rPr>
        <w:t>t cannot be assumed that the mode</w:t>
      </w:r>
      <w:r>
        <w:rPr>
          <w:lang w:val="en-US"/>
        </w:rPr>
        <w:t xml:space="preserve"> of dialysis</w:t>
      </w:r>
      <w:r w:rsidRPr="00C90C36">
        <w:rPr>
          <w:lang w:val="en-US"/>
        </w:rPr>
        <w:t xml:space="preserve"> influences the ammonia clearance of Cytosorb®.</w:t>
      </w:r>
    </w:p>
    <w:p w14:paraId="4AAC9623" w14:textId="77777777" w:rsidR="008D649C" w:rsidRPr="00EA7058" w:rsidRDefault="008D649C" w:rsidP="00EA7058">
      <w:pPr>
        <w:rPr>
          <w:lang w:val="en-US"/>
        </w:rPr>
      </w:pPr>
    </w:p>
    <w:p w14:paraId="10797823" w14:textId="77777777" w:rsidR="009521C1" w:rsidRPr="009521C1" w:rsidRDefault="008D649C" w:rsidP="009521C1">
      <w:pPr>
        <w:pStyle w:val="EndNoteBibliography"/>
        <w:spacing w:after="0"/>
        <w:ind w:left="720" w:hanging="720"/>
      </w:pPr>
      <w:r>
        <w:lastRenderedPageBreak/>
        <w:fldChar w:fldCharType="begin"/>
      </w:r>
      <w:r>
        <w:instrText xml:space="preserve"> ADDIN EN.REFLIST </w:instrText>
      </w:r>
      <w:r>
        <w:fldChar w:fldCharType="separate"/>
      </w:r>
      <w:r w:rsidR="009521C1" w:rsidRPr="009521C1">
        <w:t>1.</w:t>
      </w:r>
      <w:r w:rsidR="009521C1" w:rsidRPr="009521C1">
        <w:tab/>
        <w:t xml:space="preserve">Romero-Gomez, M., et al., </w:t>
      </w:r>
      <w:r w:rsidR="009521C1" w:rsidRPr="009521C1">
        <w:rPr>
          <w:i/>
        </w:rPr>
        <w:t>Gut ammonia production and its modulation.</w:t>
      </w:r>
      <w:r w:rsidR="009521C1" w:rsidRPr="009521C1">
        <w:t xml:space="preserve"> Metab Brain Dis, 2009. </w:t>
      </w:r>
      <w:r w:rsidR="009521C1" w:rsidRPr="009521C1">
        <w:rPr>
          <w:b/>
        </w:rPr>
        <w:t>24</w:t>
      </w:r>
      <w:r w:rsidR="009521C1" w:rsidRPr="009521C1">
        <w:t>(1): p. 147-57.</w:t>
      </w:r>
    </w:p>
    <w:p w14:paraId="6367AEB8" w14:textId="77777777" w:rsidR="009521C1" w:rsidRPr="009521C1" w:rsidRDefault="009521C1" w:rsidP="009521C1">
      <w:pPr>
        <w:pStyle w:val="EndNoteBibliography"/>
        <w:spacing w:after="0"/>
        <w:ind w:left="720" w:hanging="720"/>
      </w:pPr>
      <w:r w:rsidRPr="009521C1">
        <w:t>2.</w:t>
      </w:r>
      <w:r w:rsidRPr="009521C1">
        <w:tab/>
        <w:t xml:space="preserve">Butterworth, R.F., </w:t>
      </w:r>
      <w:r w:rsidRPr="009521C1">
        <w:rPr>
          <w:i/>
        </w:rPr>
        <w:t>Pathogenesis of hepatic encephalopathy and brain edema in acute liver failure.</w:t>
      </w:r>
      <w:r w:rsidRPr="009521C1">
        <w:t xml:space="preserve"> J Clin Exp Hepatol, 2015. </w:t>
      </w:r>
      <w:r w:rsidRPr="009521C1">
        <w:rPr>
          <w:b/>
        </w:rPr>
        <w:t>5</w:t>
      </w:r>
      <w:r w:rsidRPr="009521C1">
        <w:t>(Suppl 1): p. S96-S103.</w:t>
      </w:r>
    </w:p>
    <w:p w14:paraId="647F30F1" w14:textId="77777777" w:rsidR="009521C1" w:rsidRPr="009521C1" w:rsidRDefault="009521C1" w:rsidP="009521C1">
      <w:pPr>
        <w:pStyle w:val="EndNoteBibliography"/>
        <w:spacing w:after="0"/>
        <w:ind w:left="720" w:hanging="720"/>
      </w:pPr>
      <w:r w:rsidRPr="009521C1">
        <w:t>3.</w:t>
      </w:r>
      <w:r w:rsidRPr="009521C1">
        <w:tab/>
        <w:t xml:space="preserve">Slack, A.J., et al., </w:t>
      </w:r>
      <w:r w:rsidRPr="009521C1">
        <w:rPr>
          <w:i/>
        </w:rPr>
        <w:t>Ammonia clearance with haemofiltration in adults with liver disease.</w:t>
      </w:r>
      <w:r w:rsidRPr="009521C1">
        <w:t xml:space="preserve"> Liver Int, 2014. </w:t>
      </w:r>
      <w:r w:rsidRPr="009521C1">
        <w:rPr>
          <w:b/>
        </w:rPr>
        <w:t>34</w:t>
      </w:r>
      <w:r w:rsidRPr="009521C1">
        <w:t>(1): p. 42-8.</w:t>
      </w:r>
    </w:p>
    <w:p w14:paraId="64D79D93" w14:textId="77777777" w:rsidR="009521C1" w:rsidRPr="009521C1" w:rsidRDefault="009521C1" w:rsidP="009521C1">
      <w:pPr>
        <w:pStyle w:val="EndNoteBibliography"/>
        <w:spacing w:after="0"/>
        <w:ind w:left="720" w:hanging="720"/>
      </w:pPr>
      <w:r w:rsidRPr="009521C1">
        <w:t>4.</w:t>
      </w:r>
      <w:r w:rsidRPr="009521C1">
        <w:tab/>
        <w:t xml:space="preserve">Warrillow, S., C. Fisher, and R. Bellomo, </w:t>
      </w:r>
      <w:r w:rsidRPr="009521C1">
        <w:rPr>
          <w:i/>
        </w:rPr>
        <w:t>Correction and Control of Hyperammonemia in Acute Liver Failure: The Impact of Continuous Renal Replacement Timing, Intensity, and Duration.</w:t>
      </w:r>
      <w:r w:rsidRPr="009521C1">
        <w:t xml:space="preserve"> Crit Care Med, 2020. </w:t>
      </w:r>
      <w:r w:rsidRPr="009521C1">
        <w:rPr>
          <w:b/>
        </w:rPr>
        <w:t>48</w:t>
      </w:r>
      <w:r w:rsidRPr="009521C1">
        <w:t>(2): p. 218-224.</w:t>
      </w:r>
    </w:p>
    <w:p w14:paraId="7538E3E3" w14:textId="77777777" w:rsidR="009521C1" w:rsidRPr="009521C1" w:rsidRDefault="009521C1" w:rsidP="009521C1">
      <w:pPr>
        <w:pStyle w:val="EndNoteBibliography"/>
        <w:spacing w:after="0"/>
        <w:ind w:left="720" w:hanging="720"/>
      </w:pPr>
      <w:r w:rsidRPr="009521C1">
        <w:t>5.</w:t>
      </w:r>
      <w:r w:rsidRPr="009521C1">
        <w:tab/>
        <w:t xml:space="preserve">Naorungroj, T., et al., </w:t>
      </w:r>
      <w:r w:rsidRPr="009521C1">
        <w:rPr>
          <w:i/>
        </w:rPr>
        <w:t>Extracorporeal Ammonia Clearance for Hyperammonemia in Critically Ill Patients: A Scoping Review.</w:t>
      </w:r>
      <w:r w:rsidRPr="009521C1">
        <w:t xml:space="preserve"> Blood Purif, 2021. </w:t>
      </w:r>
      <w:r w:rsidRPr="009521C1">
        <w:rPr>
          <w:b/>
        </w:rPr>
        <w:t>50</w:t>
      </w:r>
      <w:r w:rsidRPr="009521C1">
        <w:t>(4-5): p. 453-461.</w:t>
      </w:r>
    </w:p>
    <w:p w14:paraId="5D0B55BF" w14:textId="77777777" w:rsidR="009521C1" w:rsidRPr="009521C1" w:rsidRDefault="009521C1" w:rsidP="009521C1">
      <w:pPr>
        <w:pStyle w:val="EndNoteBibliography"/>
        <w:spacing w:after="0"/>
        <w:ind w:left="720" w:hanging="720"/>
      </w:pPr>
      <w:r w:rsidRPr="009521C1">
        <w:t>6.</w:t>
      </w:r>
      <w:r w:rsidRPr="009521C1">
        <w:tab/>
        <w:t xml:space="preserve">Andrassy, K.M., </w:t>
      </w:r>
      <w:r w:rsidRPr="009521C1">
        <w:rPr>
          <w:i/>
        </w:rPr>
        <w:t>Comments on 'KDIGO 2012 Clinical Practice Guideline for the Evaluation and Management of Chronic Kidney Disease'.</w:t>
      </w:r>
      <w:r w:rsidRPr="009521C1">
        <w:t xml:space="preserve"> Kidney Int, 2013. </w:t>
      </w:r>
      <w:r w:rsidRPr="009521C1">
        <w:rPr>
          <w:b/>
        </w:rPr>
        <w:t>84</w:t>
      </w:r>
      <w:r w:rsidRPr="009521C1">
        <w:t>(3): p. 622-3.</w:t>
      </w:r>
    </w:p>
    <w:p w14:paraId="032ABC3E" w14:textId="77777777" w:rsidR="009521C1" w:rsidRPr="009521C1" w:rsidRDefault="009521C1" w:rsidP="009521C1">
      <w:pPr>
        <w:pStyle w:val="EndNoteBibliography"/>
        <w:spacing w:after="0"/>
        <w:ind w:left="720" w:hanging="720"/>
      </w:pPr>
      <w:r w:rsidRPr="009521C1">
        <w:t>7.</w:t>
      </w:r>
      <w:r w:rsidRPr="009521C1">
        <w:tab/>
        <w:t xml:space="preserve">Vasquez Jimenez, E., S.J. Anumudu, and J.A. Neyra, </w:t>
      </w:r>
      <w:r w:rsidRPr="009521C1">
        <w:rPr>
          <w:i/>
        </w:rPr>
        <w:t>Dose of Continuous Renal Replacement Therapy in Critically Ill Patients: A Bona Fide Quality Indicator.</w:t>
      </w:r>
      <w:r w:rsidRPr="009521C1">
        <w:t xml:space="preserve"> Nephron, 2021. </w:t>
      </w:r>
      <w:r w:rsidRPr="009521C1">
        <w:rPr>
          <w:b/>
        </w:rPr>
        <w:t>145</w:t>
      </w:r>
      <w:r w:rsidRPr="009521C1">
        <w:t>(2): p. 91-98.</w:t>
      </w:r>
    </w:p>
    <w:p w14:paraId="01F0D9C3" w14:textId="77777777" w:rsidR="009521C1" w:rsidRPr="009521C1" w:rsidRDefault="009521C1" w:rsidP="009521C1">
      <w:pPr>
        <w:pStyle w:val="EndNoteBibliography"/>
        <w:spacing w:after="0"/>
        <w:ind w:left="720" w:hanging="720"/>
      </w:pPr>
      <w:r w:rsidRPr="009521C1">
        <w:t>8.</w:t>
      </w:r>
      <w:r w:rsidRPr="009521C1">
        <w:tab/>
        <w:t xml:space="preserve">Goldstein, B.N., et al., </w:t>
      </w:r>
      <w:r w:rsidRPr="009521C1">
        <w:rPr>
          <w:i/>
        </w:rPr>
        <w:t>Investigations of blood ammonia analysis: Test matrices, storage, and stability.</w:t>
      </w:r>
      <w:r w:rsidRPr="009521C1">
        <w:t xml:space="preserve"> Clin Biochem, 2017. </w:t>
      </w:r>
      <w:r w:rsidRPr="009521C1">
        <w:rPr>
          <w:b/>
        </w:rPr>
        <w:t>50</w:t>
      </w:r>
      <w:r w:rsidRPr="009521C1">
        <w:t>(9): p. 537-539.</w:t>
      </w:r>
    </w:p>
    <w:p w14:paraId="71268107" w14:textId="77777777" w:rsidR="009521C1" w:rsidRPr="009521C1" w:rsidRDefault="009521C1" w:rsidP="009521C1">
      <w:pPr>
        <w:pStyle w:val="EndNoteBibliography"/>
        <w:spacing w:after="0"/>
        <w:ind w:left="720" w:hanging="720"/>
      </w:pPr>
      <w:r w:rsidRPr="009521C1">
        <w:t>9.</w:t>
      </w:r>
      <w:r w:rsidRPr="009521C1">
        <w:tab/>
        <w:t xml:space="preserve">Boer, D.P., et al., </w:t>
      </w:r>
      <w:r w:rsidRPr="009521C1">
        <w:rPr>
          <w:i/>
        </w:rPr>
        <w:t>Successful Treatment of Severe Hyperammonaemia with Ultra-High Dose Continuous Veno-Venous Haemodiafiltration.</w:t>
      </w:r>
      <w:r w:rsidRPr="009521C1">
        <w:t xml:space="preserve"> Blood Purif, 2019. </w:t>
      </w:r>
      <w:r w:rsidRPr="009521C1">
        <w:rPr>
          <w:b/>
        </w:rPr>
        <w:t>48</w:t>
      </w:r>
      <w:r w:rsidRPr="009521C1">
        <w:t>(3): p. 283-285.</w:t>
      </w:r>
    </w:p>
    <w:p w14:paraId="48F7C20B" w14:textId="77777777" w:rsidR="009521C1" w:rsidRPr="009521C1" w:rsidRDefault="009521C1" w:rsidP="009521C1">
      <w:pPr>
        <w:pStyle w:val="EndNoteBibliography"/>
        <w:ind w:left="720" w:hanging="720"/>
      </w:pPr>
      <w:r w:rsidRPr="009521C1">
        <w:t>10.</w:t>
      </w:r>
      <w:r w:rsidRPr="009521C1">
        <w:tab/>
        <w:t xml:space="preserve">Ronco, C., et al., </w:t>
      </w:r>
      <w:r w:rsidRPr="009521C1">
        <w:rPr>
          <w:i/>
        </w:rPr>
        <w:t>Effects of different doses in continuous veno-venous haemofiltration on outcomes of acute renal failure: a prospective randomised trial.</w:t>
      </w:r>
      <w:r w:rsidRPr="009521C1">
        <w:t xml:space="preserve"> Lancet, 2000. </w:t>
      </w:r>
      <w:r w:rsidRPr="009521C1">
        <w:rPr>
          <w:b/>
        </w:rPr>
        <w:t>356</w:t>
      </w:r>
      <w:r w:rsidRPr="009521C1">
        <w:t>(9223): p. 26-30.</w:t>
      </w:r>
    </w:p>
    <w:p w14:paraId="3C8F6886" w14:textId="03CD032F" w:rsidR="00B41A85" w:rsidRDefault="008D649C" w:rsidP="00962291">
      <w:pPr>
        <w:rPr>
          <w:lang w:val="en-US"/>
        </w:rPr>
      </w:pPr>
      <w:r>
        <w:rPr>
          <w:lang w:val="en-US"/>
        </w:rPr>
        <w:fldChar w:fldCharType="end"/>
      </w:r>
    </w:p>
    <w:p w14:paraId="3D5E7336" w14:textId="77777777" w:rsidR="00EA7058" w:rsidRDefault="00EA7058">
      <w:pPr>
        <w:rPr>
          <w:b/>
          <w:lang w:val="en-US"/>
        </w:rPr>
      </w:pPr>
      <w:r>
        <w:rPr>
          <w:b/>
          <w:lang w:val="en-US"/>
        </w:rPr>
        <w:br w:type="page"/>
      </w:r>
    </w:p>
    <w:p w14:paraId="4D6847D0" w14:textId="60191599" w:rsidR="00EA7058" w:rsidRPr="009521C1" w:rsidRDefault="00EA7058" w:rsidP="00EA7058">
      <w:pPr>
        <w:rPr>
          <w:b/>
          <w:lang w:val="en-US"/>
        </w:rPr>
      </w:pPr>
      <w:r>
        <w:rPr>
          <w:b/>
          <w:lang w:val="en-US"/>
        </w:rPr>
        <w:lastRenderedPageBreak/>
        <w:t>Table S1</w:t>
      </w:r>
    </w:p>
    <w:p w14:paraId="3497E502" w14:textId="77777777" w:rsidR="00EA7058" w:rsidRDefault="00EA7058" w:rsidP="00EA7058">
      <w:pPr>
        <w:rPr>
          <w:lang w:val="en-US"/>
        </w:rPr>
      </w:pPr>
      <w:r w:rsidRPr="008D65CE">
        <w:rPr>
          <w:lang w:val="en-US"/>
        </w:rPr>
        <w:t xml:space="preserve">Table </w:t>
      </w:r>
      <w:r>
        <w:rPr>
          <w:lang w:val="en-US"/>
        </w:rPr>
        <w:t>S</w:t>
      </w:r>
      <w:r w:rsidRPr="008D65CE">
        <w:rPr>
          <w:lang w:val="en-US"/>
        </w:rPr>
        <w:t>1:</w:t>
      </w:r>
      <w:r w:rsidRPr="008D65CE">
        <w:rPr>
          <w:lang w:val="en-US"/>
        </w:rPr>
        <w:tab/>
      </w:r>
      <w:r>
        <w:rPr>
          <w:lang w:val="en-US"/>
        </w:rPr>
        <w:t xml:space="preserve">Detailed patient characteristics and study information </w:t>
      </w:r>
    </w:p>
    <w:tbl>
      <w:tblPr>
        <w:tblStyle w:val="TableGrid"/>
        <w:tblW w:w="0" w:type="auto"/>
        <w:tblLook w:val="04A0" w:firstRow="1" w:lastRow="0" w:firstColumn="1" w:lastColumn="0" w:noHBand="0" w:noVBand="1"/>
      </w:tblPr>
      <w:tblGrid>
        <w:gridCol w:w="3681"/>
        <w:gridCol w:w="5381"/>
      </w:tblGrid>
      <w:tr w:rsidR="00EA7058" w14:paraId="1BD3ED60" w14:textId="77777777" w:rsidTr="00BB559B">
        <w:tc>
          <w:tcPr>
            <w:tcW w:w="3681" w:type="dxa"/>
            <w:shd w:val="clear" w:color="auto" w:fill="E7E6E6" w:themeFill="background2"/>
          </w:tcPr>
          <w:p w14:paraId="42394D86" w14:textId="77777777" w:rsidR="00EA7058" w:rsidRPr="00FE5D82" w:rsidRDefault="00EA7058" w:rsidP="00BB559B">
            <w:pPr>
              <w:rPr>
                <w:b/>
                <w:sz w:val="20"/>
                <w:lang w:val="en-US"/>
              </w:rPr>
            </w:pPr>
            <w:r w:rsidRPr="00FE5D82">
              <w:rPr>
                <w:b/>
                <w:sz w:val="20"/>
                <w:lang w:val="en-US"/>
              </w:rPr>
              <w:t>Patient characteristics</w:t>
            </w:r>
          </w:p>
        </w:tc>
        <w:tc>
          <w:tcPr>
            <w:tcW w:w="5381" w:type="dxa"/>
            <w:shd w:val="clear" w:color="auto" w:fill="E7E6E6" w:themeFill="background2"/>
          </w:tcPr>
          <w:p w14:paraId="2B5FF8AE" w14:textId="77777777" w:rsidR="00EA7058" w:rsidRPr="00FE5D82" w:rsidRDefault="00EA7058" w:rsidP="00BB559B">
            <w:pPr>
              <w:rPr>
                <w:b/>
                <w:sz w:val="20"/>
                <w:lang w:val="en-US"/>
              </w:rPr>
            </w:pPr>
            <w:r w:rsidRPr="00FE5D82">
              <w:rPr>
                <w:b/>
                <w:sz w:val="20"/>
                <w:lang w:val="en-US"/>
              </w:rPr>
              <w:t xml:space="preserve">Median (IQR) </w:t>
            </w:r>
            <w:r>
              <w:rPr>
                <w:b/>
                <w:sz w:val="20"/>
                <w:lang w:val="en-US"/>
              </w:rPr>
              <w:t>or n [%]</w:t>
            </w:r>
          </w:p>
        </w:tc>
      </w:tr>
      <w:tr w:rsidR="00EA7058" w14:paraId="38C77CC8" w14:textId="77777777" w:rsidTr="00BB559B">
        <w:tc>
          <w:tcPr>
            <w:tcW w:w="3681" w:type="dxa"/>
          </w:tcPr>
          <w:p w14:paraId="2C463E43" w14:textId="77777777" w:rsidR="00EA7058" w:rsidRPr="00C522BE" w:rsidRDefault="00EA7058" w:rsidP="00BB559B">
            <w:pPr>
              <w:rPr>
                <w:sz w:val="20"/>
                <w:lang w:val="en-US"/>
              </w:rPr>
            </w:pPr>
            <w:r w:rsidRPr="00C522BE">
              <w:rPr>
                <w:sz w:val="20"/>
                <w:lang w:val="en-US"/>
              </w:rPr>
              <w:t>Age (years)</w:t>
            </w:r>
          </w:p>
        </w:tc>
        <w:tc>
          <w:tcPr>
            <w:tcW w:w="5381" w:type="dxa"/>
          </w:tcPr>
          <w:p w14:paraId="1DCF67A2" w14:textId="77777777" w:rsidR="00EA7058" w:rsidRPr="00C522BE" w:rsidRDefault="00EA7058" w:rsidP="00BB559B">
            <w:pPr>
              <w:rPr>
                <w:sz w:val="20"/>
                <w:lang w:val="en-US"/>
              </w:rPr>
            </w:pPr>
            <w:r w:rsidRPr="00C522BE">
              <w:rPr>
                <w:sz w:val="20"/>
                <w:lang w:val="en-US"/>
              </w:rPr>
              <w:t>53 (37, 63)</w:t>
            </w:r>
          </w:p>
        </w:tc>
      </w:tr>
      <w:tr w:rsidR="00EA7058" w14:paraId="35C5E5B5" w14:textId="77777777" w:rsidTr="00BB559B">
        <w:tc>
          <w:tcPr>
            <w:tcW w:w="3681" w:type="dxa"/>
          </w:tcPr>
          <w:p w14:paraId="580AD0B5" w14:textId="77777777" w:rsidR="00EA7058" w:rsidRPr="00C522BE" w:rsidRDefault="00EA7058" w:rsidP="00BB559B">
            <w:pPr>
              <w:rPr>
                <w:sz w:val="20"/>
                <w:lang w:val="en-US"/>
              </w:rPr>
            </w:pPr>
            <w:r>
              <w:rPr>
                <w:sz w:val="20"/>
                <w:lang w:val="en-US"/>
              </w:rPr>
              <w:t>Weight (kg)</w:t>
            </w:r>
          </w:p>
        </w:tc>
        <w:tc>
          <w:tcPr>
            <w:tcW w:w="5381" w:type="dxa"/>
          </w:tcPr>
          <w:p w14:paraId="31F5979B" w14:textId="77777777" w:rsidR="00EA7058" w:rsidRPr="00C522BE" w:rsidRDefault="00EA7058" w:rsidP="00BB559B">
            <w:pPr>
              <w:rPr>
                <w:sz w:val="20"/>
                <w:lang w:val="en-US"/>
              </w:rPr>
            </w:pPr>
            <w:r>
              <w:rPr>
                <w:sz w:val="20"/>
                <w:lang w:val="en-US"/>
              </w:rPr>
              <w:t>79 (64, 85)</w:t>
            </w:r>
          </w:p>
        </w:tc>
      </w:tr>
      <w:tr w:rsidR="00EA7058" w14:paraId="4AA31DCB" w14:textId="77777777" w:rsidTr="00BB559B">
        <w:tc>
          <w:tcPr>
            <w:tcW w:w="3681" w:type="dxa"/>
          </w:tcPr>
          <w:p w14:paraId="040A26C7" w14:textId="77777777" w:rsidR="00EA7058" w:rsidRPr="00C522BE" w:rsidRDefault="00EA7058" w:rsidP="00BB559B">
            <w:pPr>
              <w:rPr>
                <w:sz w:val="20"/>
                <w:lang w:val="en-US"/>
              </w:rPr>
            </w:pPr>
            <w:r>
              <w:rPr>
                <w:sz w:val="20"/>
                <w:lang w:val="en-US"/>
              </w:rPr>
              <w:t>Height (m)</w:t>
            </w:r>
          </w:p>
        </w:tc>
        <w:tc>
          <w:tcPr>
            <w:tcW w:w="5381" w:type="dxa"/>
          </w:tcPr>
          <w:p w14:paraId="147E417D" w14:textId="77777777" w:rsidR="00EA7058" w:rsidRPr="00C522BE" w:rsidRDefault="00EA7058" w:rsidP="00BB559B">
            <w:pPr>
              <w:rPr>
                <w:sz w:val="20"/>
                <w:lang w:val="en-US"/>
              </w:rPr>
            </w:pPr>
            <w:r>
              <w:rPr>
                <w:sz w:val="20"/>
                <w:lang w:val="en-US"/>
              </w:rPr>
              <w:t>1.69 (1.65, 1.80)</w:t>
            </w:r>
          </w:p>
        </w:tc>
      </w:tr>
      <w:tr w:rsidR="00EA7058" w14:paraId="30FDAF7F" w14:textId="77777777" w:rsidTr="00BB559B">
        <w:tc>
          <w:tcPr>
            <w:tcW w:w="3681" w:type="dxa"/>
          </w:tcPr>
          <w:p w14:paraId="6EBAD63A" w14:textId="77777777" w:rsidR="00EA7058" w:rsidRPr="00C522BE" w:rsidRDefault="00EA7058" w:rsidP="00BB559B">
            <w:pPr>
              <w:rPr>
                <w:sz w:val="20"/>
                <w:lang w:val="en-US"/>
              </w:rPr>
            </w:pPr>
            <w:r>
              <w:rPr>
                <w:sz w:val="20"/>
                <w:lang w:val="en-US"/>
              </w:rPr>
              <w:t xml:space="preserve">Male / Female </w:t>
            </w:r>
          </w:p>
        </w:tc>
        <w:tc>
          <w:tcPr>
            <w:tcW w:w="5381" w:type="dxa"/>
          </w:tcPr>
          <w:p w14:paraId="10B954FA" w14:textId="77777777" w:rsidR="00EA7058" w:rsidRPr="00C522BE" w:rsidRDefault="00EA7058" w:rsidP="00BB559B">
            <w:pPr>
              <w:rPr>
                <w:sz w:val="20"/>
                <w:lang w:val="en-US"/>
              </w:rPr>
            </w:pPr>
            <w:r>
              <w:rPr>
                <w:sz w:val="20"/>
                <w:lang w:val="en-US"/>
              </w:rPr>
              <w:t>14 [70] / 6 [30]</w:t>
            </w:r>
          </w:p>
        </w:tc>
      </w:tr>
      <w:tr w:rsidR="00EA7058" w14:paraId="68B60654" w14:textId="77777777" w:rsidTr="00BB559B">
        <w:tc>
          <w:tcPr>
            <w:tcW w:w="3681" w:type="dxa"/>
          </w:tcPr>
          <w:p w14:paraId="0F426937" w14:textId="77777777" w:rsidR="00EA7058" w:rsidRPr="00C522BE" w:rsidRDefault="00EA7058" w:rsidP="00BB559B">
            <w:pPr>
              <w:rPr>
                <w:sz w:val="20"/>
                <w:lang w:val="en-US"/>
              </w:rPr>
            </w:pPr>
            <w:r w:rsidRPr="00C522BE">
              <w:rPr>
                <w:sz w:val="20"/>
                <w:lang w:val="en-US"/>
              </w:rPr>
              <w:t>SAPS II</w:t>
            </w:r>
          </w:p>
        </w:tc>
        <w:tc>
          <w:tcPr>
            <w:tcW w:w="5381" w:type="dxa"/>
          </w:tcPr>
          <w:p w14:paraId="01CB20CD" w14:textId="77777777" w:rsidR="00EA7058" w:rsidRPr="00C522BE" w:rsidRDefault="00EA7058" w:rsidP="00BB559B">
            <w:pPr>
              <w:rPr>
                <w:sz w:val="20"/>
                <w:lang w:val="en-US"/>
              </w:rPr>
            </w:pPr>
            <w:r w:rsidRPr="00C522BE">
              <w:rPr>
                <w:sz w:val="20"/>
                <w:lang w:val="en-US"/>
              </w:rPr>
              <w:t>78 (69,90)</w:t>
            </w:r>
          </w:p>
        </w:tc>
      </w:tr>
      <w:tr w:rsidR="00EA7058" w14:paraId="6471486F" w14:textId="77777777" w:rsidTr="00BB559B">
        <w:tc>
          <w:tcPr>
            <w:tcW w:w="3681" w:type="dxa"/>
          </w:tcPr>
          <w:p w14:paraId="2A1DA4A7" w14:textId="77777777" w:rsidR="00EA7058" w:rsidRPr="00C522BE" w:rsidRDefault="00EA7058" w:rsidP="00BB559B">
            <w:pPr>
              <w:rPr>
                <w:sz w:val="20"/>
                <w:lang w:val="en-US"/>
              </w:rPr>
            </w:pPr>
            <w:r w:rsidRPr="00C522BE">
              <w:rPr>
                <w:sz w:val="20"/>
                <w:lang w:val="en-US"/>
              </w:rPr>
              <w:t>28-day mortality</w:t>
            </w:r>
          </w:p>
        </w:tc>
        <w:tc>
          <w:tcPr>
            <w:tcW w:w="5381" w:type="dxa"/>
          </w:tcPr>
          <w:p w14:paraId="4E4266DF" w14:textId="77777777" w:rsidR="00EA7058" w:rsidRPr="00C522BE" w:rsidRDefault="00EA7058" w:rsidP="00BB559B">
            <w:pPr>
              <w:rPr>
                <w:sz w:val="20"/>
                <w:lang w:val="en-US"/>
              </w:rPr>
            </w:pPr>
            <w:r w:rsidRPr="00C522BE">
              <w:rPr>
                <w:sz w:val="20"/>
                <w:lang w:val="en-US"/>
              </w:rPr>
              <w:t xml:space="preserve">9 </w:t>
            </w:r>
            <w:r>
              <w:rPr>
                <w:sz w:val="20"/>
                <w:lang w:val="en-US"/>
              </w:rPr>
              <w:t>[</w:t>
            </w:r>
            <w:r w:rsidRPr="00C522BE">
              <w:rPr>
                <w:sz w:val="20"/>
                <w:lang w:val="en-US"/>
              </w:rPr>
              <w:t>45</w:t>
            </w:r>
            <w:r>
              <w:rPr>
                <w:sz w:val="20"/>
                <w:lang w:val="en-US"/>
              </w:rPr>
              <w:t>]</w:t>
            </w:r>
          </w:p>
        </w:tc>
      </w:tr>
      <w:tr w:rsidR="00EA7058" w:rsidRPr="00E92A3D" w14:paraId="0C5C9DAD" w14:textId="77777777" w:rsidTr="00BB559B">
        <w:tc>
          <w:tcPr>
            <w:tcW w:w="3681" w:type="dxa"/>
            <w:shd w:val="clear" w:color="auto" w:fill="E7E6E6" w:themeFill="background2"/>
          </w:tcPr>
          <w:p w14:paraId="68F4B8D7" w14:textId="77777777" w:rsidR="00EA7058" w:rsidRPr="00FE5D82" w:rsidRDefault="00EA7058" w:rsidP="00BB559B">
            <w:pPr>
              <w:rPr>
                <w:b/>
                <w:sz w:val="20"/>
                <w:lang w:val="en-US"/>
              </w:rPr>
            </w:pPr>
            <w:r w:rsidRPr="00FE5D82">
              <w:rPr>
                <w:b/>
                <w:sz w:val="20"/>
                <w:lang w:val="en-US"/>
              </w:rPr>
              <w:t>Dialysis characteristics</w:t>
            </w:r>
          </w:p>
        </w:tc>
        <w:tc>
          <w:tcPr>
            <w:tcW w:w="5381" w:type="dxa"/>
            <w:shd w:val="clear" w:color="auto" w:fill="E7E6E6" w:themeFill="background2"/>
          </w:tcPr>
          <w:p w14:paraId="0F640D3D" w14:textId="77B2AC16" w:rsidR="00EA7058" w:rsidRPr="00FE5D82" w:rsidRDefault="00EA7058" w:rsidP="00BB559B">
            <w:pPr>
              <w:rPr>
                <w:b/>
                <w:sz w:val="20"/>
                <w:lang w:val="en-US"/>
              </w:rPr>
            </w:pPr>
            <w:r w:rsidRPr="00FE5D82">
              <w:rPr>
                <w:b/>
                <w:sz w:val="20"/>
                <w:lang w:val="en-US"/>
              </w:rPr>
              <w:t xml:space="preserve">Median (IQR) or </w:t>
            </w:r>
            <w:r w:rsidR="00344DD6" w:rsidRPr="00FE5D82">
              <w:rPr>
                <w:b/>
                <w:sz w:val="20"/>
                <w:lang w:val="en-US"/>
              </w:rPr>
              <w:t>free text</w:t>
            </w:r>
          </w:p>
        </w:tc>
      </w:tr>
      <w:tr w:rsidR="00EA7058" w:rsidRPr="00E92A3D" w14:paraId="7D32EA10" w14:textId="77777777" w:rsidTr="00BB559B">
        <w:tc>
          <w:tcPr>
            <w:tcW w:w="3681" w:type="dxa"/>
          </w:tcPr>
          <w:p w14:paraId="5819B862" w14:textId="77777777" w:rsidR="00EA7058" w:rsidRPr="00C522BE" w:rsidRDefault="00EA7058" w:rsidP="00BB559B">
            <w:pPr>
              <w:rPr>
                <w:sz w:val="20"/>
                <w:lang w:val="en-US"/>
              </w:rPr>
            </w:pPr>
            <w:r w:rsidRPr="00C522BE">
              <w:rPr>
                <w:sz w:val="20"/>
                <w:lang w:val="en-US"/>
              </w:rPr>
              <w:t>Dialyzer</w:t>
            </w:r>
          </w:p>
        </w:tc>
        <w:tc>
          <w:tcPr>
            <w:tcW w:w="5381" w:type="dxa"/>
          </w:tcPr>
          <w:p w14:paraId="6DC36CD4" w14:textId="77777777" w:rsidR="00EA7058" w:rsidRPr="00C522BE" w:rsidRDefault="00EA7058" w:rsidP="00BB559B">
            <w:pPr>
              <w:rPr>
                <w:sz w:val="20"/>
                <w:lang w:val="en-US"/>
              </w:rPr>
            </w:pPr>
            <w:proofErr w:type="spellStart"/>
            <w:r w:rsidRPr="00C522BE">
              <w:rPr>
                <w:sz w:val="20"/>
                <w:lang w:val="en-US"/>
              </w:rPr>
              <w:t>Multifiltrate</w:t>
            </w:r>
            <w:proofErr w:type="spellEnd"/>
            <w:r w:rsidRPr="00C522BE">
              <w:rPr>
                <w:sz w:val="20"/>
                <w:lang w:val="en-US"/>
              </w:rPr>
              <w:t xml:space="preserve">, Fresenius </w:t>
            </w:r>
            <w:proofErr w:type="spellStart"/>
            <w:r w:rsidRPr="00C522BE">
              <w:rPr>
                <w:sz w:val="20"/>
                <w:lang w:val="en-US"/>
              </w:rPr>
              <w:t>Ultraflux</w:t>
            </w:r>
            <w:proofErr w:type="spellEnd"/>
            <w:r w:rsidRPr="00C522BE">
              <w:rPr>
                <w:sz w:val="20"/>
                <w:lang w:val="en-US"/>
              </w:rPr>
              <w:t xml:space="preserve"> AV </w:t>
            </w:r>
            <w:r>
              <w:rPr>
                <w:sz w:val="20"/>
                <w:lang w:val="en-US"/>
              </w:rPr>
              <w:t>10</w:t>
            </w:r>
            <w:r w:rsidRPr="00C522BE">
              <w:rPr>
                <w:sz w:val="20"/>
                <w:lang w:val="en-US"/>
              </w:rPr>
              <w:t>00S, surface area 1.4 m</w:t>
            </w:r>
            <w:r w:rsidRPr="00C522BE">
              <w:rPr>
                <w:sz w:val="20"/>
                <w:vertAlign w:val="superscript"/>
                <w:lang w:val="en-US"/>
              </w:rPr>
              <w:t>2</w:t>
            </w:r>
            <w:r w:rsidRPr="00C522BE">
              <w:rPr>
                <w:sz w:val="20"/>
                <w:lang w:val="en-US"/>
              </w:rPr>
              <w:t>, elimination spectrum: 0 – 15kDa</w:t>
            </w:r>
          </w:p>
        </w:tc>
      </w:tr>
      <w:tr w:rsidR="00EA7058" w:rsidRPr="00FE5D82" w14:paraId="23BAE6B1" w14:textId="77777777" w:rsidTr="00BB559B">
        <w:tc>
          <w:tcPr>
            <w:tcW w:w="3681" w:type="dxa"/>
          </w:tcPr>
          <w:p w14:paraId="254A5B21" w14:textId="77777777" w:rsidR="00EA7058" w:rsidRPr="00C522BE" w:rsidRDefault="00EA7058" w:rsidP="00BB559B">
            <w:pPr>
              <w:rPr>
                <w:sz w:val="20"/>
                <w:lang w:val="en-US"/>
              </w:rPr>
            </w:pPr>
            <w:r>
              <w:rPr>
                <w:sz w:val="20"/>
                <w:lang w:val="en-US"/>
              </w:rPr>
              <w:t>CVVHD (</w:t>
            </w:r>
            <w:proofErr w:type="spellStart"/>
            <w:r>
              <w:rPr>
                <w:sz w:val="20"/>
                <w:lang w:val="en-US"/>
              </w:rPr>
              <w:t>CiCa</w:t>
            </w:r>
            <w:proofErr w:type="spellEnd"/>
            <w:r>
              <w:rPr>
                <w:sz w:val="20"/>
                <w:lang w:val="en-US"/>
              </w:rPr>
              <w:t>®) / CVVHDF (</w:t>
            </w:r>
            <w:proofErr w:type="spellStart"/>
            <w:r>
              <w:rPr>
                <w:sz w:val="20"/>
                <w:lang w:val="en-US"/>
              </w:rPr>
              <w:t>MultiBic</w:t>
            </w:r>
            <w:proofErr w:type="spellEnd"/>
            <w:r>
              <w:rPr>
                <w:sz w:val="20"/>
                <w:lang w:val="en-US"/>
              </w:rPr>
              <w:t>®)</w:t>
            </w:r>
          </w:p>
        </w:tc>
        <w:tc>
          <w:tcPr>
            <w:tcW w:w="5381" w:type="dxa"/>
          </w:tcPr>
          <w:p w14:paraId="3096C972" w14:textId="77777777" w:rsidR="00EA7058" w:rsidRPr="00C522BE" w:rsidRDefault="00EA7058" w:rsidP="00BB559B">
            <w:pPr>
              <w:rPr>
                <w:sz w:val="20"/>
                <w:lang w:val="en-US"/>
              </w:rPr>
            </w:pPr>
            <w:r>
              <w:rPr>
                <w:sz w:val="20"/>
                <w:lang w:val="en-US"/>
              </w:rPr>
              <w:t>15 [75] / 5 [25]</w:t>
            </w:r>
          </w:p>
        </w:tc>
      </w:tr>
      <w:tr w:rsidR="00EA7058" w14:paraId="745D52DB" w14:textId="77777777" w:rsidTr="00BB559B">
        <w:tc>
          <w:tcPr>
            <w:tcW w:w="3681" w:type="dxa"/>
          </w:tcPr>
          <w:p w14:paraId="5430EAB1" w14:textId="77777777" w:rsidR="00EA7058" w:rsidRDefault="00EA7058" w:rsidP="00BB559B">
            <w:pPr>
              <w:rPr>
                <w:sz w:val="20"/>
                <w:lang w:val="en-US"/>
              </w:rPr>
            </w:pPr>
            <w:r w:rsidRPr="00C522BE">
              <w:rPr>
                <w:sz w:val="20"/>
                <w:lang w:val="en-US"/>
              </w:rPr>
              <w:t>Blood Flow (ml/min)</w:t>
            </w:r>
          </w:p>
          <w:p w14:paraId="73A872B2" w14:textId="77777777" w:rsidR="00EA7058" w:rsidRDefault="00EA7058" w:rsidP="00BB559B">
            <w:pPr>
              <w:pStyle w:val="ListParagraph"/>
              <w:numPr>
                <w:ilvl w:val="0"/>
                <w:numId w:val="4"/>
              </w:numPr>
              <w:rPr>
                <w:sz w:val="20"/>
                <w:lang w:val="en-US"/>
              </w:rPr>
            </w:pPr>
            <w:r>
              <w:rPr>
                <w:sz w:val="20"/>
                <w:lang w:val="en-US"/>
              </w:rPr>
              <w:t>Blood flow CVVHD (ml/min)</w:t>
            </w:r>
          </w:p>
          <w:p w14:paraId="2045142C" w14:textId="77777777" w:rsidR="00EA7058" w:rsidRPr="00962291" w:rsidRDefault="00EA7058" w:rsidP="00BB559B">
            <w:pPr>
              <w:pStyle w:val="ListParagraph"/>
              <w:numPr>
                <w:ilvl w:val="0"/>
                <w:numId w:val="4"/>
              </w:numPr>
              <w:rPr>
                <w:sz w:val="20"/>
                <w:lang w:val="en-US"/>
              </w:rPr>
            </w:pPr>
            <w:r>
              <w:rPr>
                <w:sz w:val="20"/>
                <w:lang w:val="en-US"/>
              </w:rPr>
              <w:t>Blood flow CVVHDF (ml/min)</w:t>
            </w:r>
          </w:p>
        </w:tc>
        <w:tc>
          <w:tcPr>
            <w:tcW w:w="5381" w:type="dxa"/>
          </w:tcPr>
          <w:p w14:paraId="1523990E" w14:textId="77777777" w:rsidR="00EA7058" w:rsidRDefault="00EA7058" w:rsidP="00BB559B">
            <w:pPr>
              <w:rPr>
                <w:sz w:val="20"/>
                <w:lang w:val="en-US"/>
              </w:rPr>
            </w:pPr>
            <w:r w:rsidRPr="00C522BE">
              <w:rPr>
                <w:sz w:val="20"/>
                <w:lang w:val="en-US"/>
              </w:rPr>
              <w:t>100 (100, 162)</w:t>
            </w:r>
          </w:p>
          <w:p w14:paraId="11B362FD" w14:textId="77777777" w:rsidR="00EA7058" w:rsidRDefault="00EA7058" w:rsidP="00BB559B">
            <w:pPr>
              <w:rPr>
                <w:sz w:val="20"/>
                <w:lang w:val="en-US"/>
              </w:rPr>
            </w:pPr>
            <w:r>
              <w:rPr>
                <w:sz w:val="20"/>
                <w:lang w:val="en-US"/>
              </w:rPr>
              <w:t>100 (100, 100)</w:t>
            </w:r>
          </w:p>
          <w:p w14:paraId="29E94087" w14:textId="77777777" w:rsidR="00EA7058" w:rsidRPr="00C522BE" w:rsidRDefault="00EA7058" w:rsidP="00BB559B">
            <w:pPr>
              <w:rPr>
                <w:sz w:val="20"/>
                <w:lang w:val="en-US"/>
              </w:rPr>
            </w:pPr>
            <w:r>
              <w:rPr>
                <w:sz w:val="20"/>
                <w:lang w:val="en-US"/>
              </w:rPr>
              <w:t>200 (200, 300)</w:t>
            </w:r>
          </w:p>
        </w:tc>
      </w:tr>
      <w:tr w:rsidR="00EA7058" w14:paraId="3B8CDE69" w14:textId="77777777" w:rsidTr="00BB559B">
        <w:tc>
          <w:tcPr>
            <w:tcW w:w="3681" w:type="dxa"/>
          </w:tcPr>
          <w:p w14:paraId="3B409744" w14:textId="77777777" w:rsidR="00EA7058" w:rsidRPr="00C522BE" w:rsidRDefault="00EA7058" w:rsidP="00BB559B">
            <w:pPr>
              <w:rPr>
                <w:sz w:val="20"/>
                <w:lang w:val="en-US"/>
              </w:rPr>
            </w:pPr>
            <w:r w:rsidRPr="00C522BE">
              <w:rPr>
                <w:sz w:val="20"/>
                <w:lang w:val="en-US"/>
              </w:rPr>
              <w:t>Dialysate Flow (ml/h)</w:t>
            </w:r>
          </w:p>
        </w:tc>
        <w:tc>
          <w:tcPr>
            <w:tcW w:w="5381" w:type="dxa"/>
          </w:tcPr>
          <w:p w14:paraId="37F7E159" w14:textId="77777777" w:rsidR="00EA7058" w:rsidRPr="00C522BE" w:rsidRDefault="00EA7058" w:rsidP="00BB559B">
            <w:pPr>
              <w:rPr>
                <w:sz w:val="20"/>
                <w:lang w:val="en-US"/>
              </w:rPr>
            </w:pPr>
            <w:r w:rsidRPr="00C522BE">
              <w:rPr>
                <w:sz w:val="20"/>
                <w:lang w:val="en-US"/>
              </w:rPr>
              <w:t>2000 (2000, 2125)</w:t>
            </w:r>
          </w:p>
        </w:tc>
      </w:tr>
      <w:tr w:rsidR="00EA7058" w:rsidRPr="00842B12" w14:paraId="1AC28584" w14:textId="77777777" w:rsidTr="00BB559B">
        <w:tc>
          <w:tcPr>
            <w:tcW w:w="3681" w:type="dxa"/>
          </w:tcPr>
          <w:p w14:paraId="263D3C23" w14:textId="77777777" w:rsidR="00EA7058" w:rsidRPr="00C522BE" w:rsidRDefault="00EA7058" w:rsidP="00BB559B">
            <w:pPr>
              <w:rPr>
                <w:sz w:val="20"/>
                <w:lang w:val="en-US"/>
              </w:rPr>
            </w:pPr>
            <w:r w:rsidRPr="00C90C36">
              <w:rPr>
                <w:sz w:val="20"/>
                <w:szCs w:val="20"/>
                <w:lang w:val="en-US"/>
              </w:rPr>
              <w:t>Pre-dilution / Post-dilution in patients with CVVHDF</w:t>
            </w:r>
          </w:p>
        </w:tc>
        <w:tc>
          <w:tcPr>
            <w:tcW w:w="5381" w:type="dxa"/>
          </w:tcPr>
          <w:p w14:paraId="1638C3F7" w14:textId="77777777" w:rsidR="00EA7058" w:rsidRPr="00C522BE" w:rsidRDefault="00EA7058" w:rsidP="00BB559B">
            <w:pPr>
              <w:rPr>
                <w:sz w:val="20"/>
                <w:lang w:val="en-US"/>
              </w:rPr>
            </w:pPr>
            <w:r>
              <w:rPr>
                <w:sz w:val="20"/>
                <w:lang w:val="en-US"/>
              </w:rPr>
              <w:t>0 [0] / 5 [100]</w:t>
            </w:r>
          </w:p>
        </w:tc>
      </w:tr>
      <w:tr w:rsidR="00EA7058" w:rsidRPr="00C90C36" w14:paraId="0E2E131E" w14:textId="77777777" w:rsidTr="00BB559B">
        <w:tc>
          <w:tcPr>
            <w:tcW w:w="3681" w:type="dxa"/>
          </w:tcPr>
          <w:p w14:paraId="3388E7EE" w14:textId="77777777" w:rsidR="00EA7058" w:rsidRPr="00C90C36" w:rsidRDefault="00EA7058" w:rsidP="00BB559B">
            <w:pPr>
              <w:rPr>
                <w:sz w:val="20"/>
                <w:szCs w:val="20"/>
                <w:lang w:val="en-US"/>
              </w:rPr>
            </w:pPr>
            <w:r w:rsidRPr="00C90C36">
              <w:rPr>
                <w:sz w:val="20"/>
                <w:szCs w:val="20"/>
                <w:lang w:val="en-US"/>
              </w:rPr>
              <w:t>Post-dilution substitution fluid rate in patients with CVVHDF</w:t>
            </w:r>
          </w:p>
        </w:tc>
        <w:tc>
          <w:tcPr>
            <w:tcW w:w="5381" w:type="dxa"/>
          </w:tcPr>
          <w:p w14:paraId="26365A2C" w14:textId="77777777" w:rsidR="00EA7058" w:rsidRPr="00C522BE" w:rsidRDefault="00EA7058" w:rsidP="00BB559B">
            <w:pPr>
              <w:rPr>
                <w:sz w:val="20"/>
                <w:lang w:val="en-US"/>
              </w:rPr>
            </w:pPr>
            <w:r>
              <w:rPr>
                <w:sz w:val="20"/>
                <w:lang w:val="en-US"/>
              </w:rPr>
              <w:t>2000 (1000, 3500)</w:t>
            </w:r>
          </w:p>
        </w:tc>
      </w:tr>
      <w:tr w:rsidR="00EA7058" w14:paraId="49E8EE62" w14:textId="77777777" w:rsidTr="00BB559B">
        <w:tc>
          <w:tcPr>
            <w:tcW w:w="3681" w:type="dxa"/>
          </w:tcPr>
          <w:p w14:paraId="18A0242B" w14:textId="77777777" w:rsidR="00EA7058" w:rsidRDefault="00EA7058" w:rsidP="00BB559B">
            <w:pPr>
              <w:rPr>
                <w:sz w:val="20"/>
                <w:lang w:val="en-US"/>
              </w:rPr>
            </w:pPr>
            <w:r>
              <w:rPr>
                <w:sz w:val="20"/>
                <w:lang w:val="en-US"/>
              </w:rPr>
              <w:t xml:space="preserve">Anticoagulation </w:t>
            </w:r>
          </w:p>
          <w:p w14:paraId="529836EC" w14:textId="77777777" w:rsidR="00EA7058" w:rsidRDefault="00EA7058" w:rsidP="00BB559B">
            <w:pPr>
              <w:pStyle w:val="ListParagraph"/>
              <w:numPr>
                <w:ilvl w:val="0"/>
                <w:numId w:val="3"/>
              </w:numPr>
              <w:rPr>
                <w:sz w:val="20"/>
                <w:lang w:val="en-US"/>
              </w:rPr>
            </w:pPr>
            <w:r>
              <w:rPr>
                <w:sz w:val="20"/>
                <w:lang w:val="en-US"/>
              </w:rPr>
              <w:t>Citrate (n)</w:t>
            </w:r>
          </w:p>
          <w:p w14:paraId="347FE981" w14:textId="77777777" w:rsidR="00EA7058" w:rsidRDefault="00EA7058" w:rsidP="00BB559B">
            <w:pPr>
              <w:pStyle w:val="ListParagraph"/>
              <w:numPr>
                <w:ilvl w:val="0"/>
                <w:numId w:val="3"/>
              </w:numPr>
              <w:rPr>
                <w:sz w:val="20"/>
                <w:lang w:val="en-US"/>
              </w:rPr>
            </w:pPr>
            <w:proofErr w:type="spellStart"/>
            <w:r>
              <w:rPr>
                <w:sz w:val="20"/>
                <w:lang w:val="en-US"/>
              </w:rPr>
              <w:t>Unfractioned</w:t>
            </w:r>
            <w:proofErr w:type="spellEnd"/>
            <w:r>
              <w:rPr>
                <w:sz w:val="20"/>
                <w:lang w:val="en-US"/>
              </w:rPr>
              <w:t xml:space="preserve"> Heparin &lt;1000IE/h (n)</w:t>
            </w:r>
          </w:p>
          <w:p w14:paraId="2A2DD7AD" w14:textId="77777777" w:rsidR="00EA7058" w:rsidRPr="00962291" w:rsidRDefault="00EA7058" w:rsidP="00BB559B">
            <w:pPr>
              <w:pStyle w:val="ListParagraph"/>
              <w:numPr>
                <w:ilvl w:val="0"/>
                <w:numId w:val="3"/>
              </w:numPr>
              <w:rPr>
                <w:sz w:val="20"/>
                <w:lang w:val="en-US"/>
              </w:rPr>
            </w:pPr>
            <w:proofErr w:type="spellStart"/>
            <w:r>
              <w:rPr>
                <w:sz w:val="20"/>
                <w:lang w:val="en-US"/>
              </w:rPr>
              <w:t>Unfractioned</w:t>
            </w:r>
            <w:proofErr w:type="spellEnd"/>
            <w:r>
              <w:rPr>
                <w:sz w:val="20"/>
                <w:lang w:val="en-US"/>
              </w:rPr>
              <w:t xml:space="preserve"> Heparin &gt;1000IE/h (n)</w:t>
            </w:r>
          </w:p>
          <w:p w14:paraId="3BB7CB35" w14:textId="77777777" w:rsidR="00EA7058" w:rsidRDefault="00EA7058" w:rsidP="00BB559B">
            <w:pPr>
              <w:pStyle w:val="ListParagraph"/>
              <w:numPr>
                <w:ilvl w:val="0"/>
                <w:numId w:val="3"/>
              </w:numPr>
              <w:rPr>
                <w:sz w:val="20"/>
                <w:lang w:val="en-US"/>
              </w:rPr>
            </w:pPr>
            <w:proofErr w:type="spellStart"/>
            <w:r>
              <w:rPr>
                <w:sz w:val="20"/>
                <w:lang w:val="en-US"/>
              </w:rPr>
              <w:t>Agatroban</w:t>
            </w:r>
            <w:proofErr w:type="spellEnd"/>
            <w:r>
              <w:rPr>
                <w:sz w:val="20"/>
                <w:lang w:val="en-US"/>
              </w:rPr>
              <w:t xml:space="preserve"> (n)</w:t>
            </w:r>
          </w:p>
          <w:p w14:paraId="14FB9569" w14:textId="77777777" w:rsidR="00EA7058" w:rsidRPr="00962291" w:rsidRDefault="00EA7058" w:rsidP="00BB559B">
            <w:pPr>
              <w:pStyle w:val="ListParagraph"/>
              <w:numPr>
                <w:ilvl w:val="0"/>
                <w:numId w:val="3"/>
              </w:numPr>
              <w:rPr>
                <w:sz w:val="20"/>
                <w:lang w:val="en-US"/>
              </w:rPr>
            </w:pPr>
            <w:r>
              <w:rPr>
                <w:sz w:val="20"/>
                <w:lang w:val="en-US"/>
              </w:rPr>
              <w:t>None (n)</w:t>
            </w:r>
          </w:p>
        </w:tc>
        <w:tc>
          <w:tcPr>
            <w:tcW w:w="5381" w:type="dxa"/>
          </w:tcPr>
          <w:p w14:paraId="129F98DE" w14:textId="77777777" w:rsidR="00EA7058" w:rsidRDefault="00EA7058" w:rsidP="00BB559B">
            <w:pPr>
              <w:rPr>
                <w:sz w:val="20"/>
                <w:lang w:val="en-US"/>
              </w:rPr>
            </w:pPr>
          </w:p>
          <w:p w14:paraId="0FB82736" w14:textId="77777777" w:rsidR="00EA7058" w:rsidRDefault="00EA7058" w:rsidP="00BB559B">
            <w:pPr>
              <w:rPr>
                <w:sz w:val="20"/>
                <w:lang w:val="en-US"/>
              </w:rPr>
            </w:pPr>
            <w:r>
              <w:rPr>
                <w:sz w:val="20"/>
                <w:lang w:val="en-US"/>
              </w:rPr>
              <w:t xml:space="preserve">15 [75] (all patients with CVVHD) </w:t>
            </w:r>
          </w:p>
          <w:p w14:paraId="26C4FCB0" w14:textId="77777777" w:rsidR="00EA7058" w:rsidRDefault="00EA7058" w:rsidP="00BB559B">
            <w:pPr>
              <w:rPr>
                <w:sz w:val="20"/>
                <w:lang w:val="en-US"/>
              </w:rPr>
            </w:pPr>
            <w:r>
              <w:rPr>
                <w:sz w:val="20"/>
                <w:lang w:val="en-US"/>
              </w:rPr>
              <w:t>8 [40]</w:t>
            </w:r>
          </w:p>
          <w:p w14:paraId="6E1EBD02" w14:textId="77777777" w:rsidR="00EA7058" w:rsidRDefault="00EA7058" w:rsidP="00BB559B">
            <w:pPr>
              <w:rPr>
                <w:sz w:val="20"/>
                <w:lang w:val="en-US"/>
              </w:rPr>
            </w:pPr>
          </w:p>
          <w:p w14:paraId="2C45E419" w14:textId="77777777" w:rsidR="00EA7058" w:rsidRDefault="00EA7058" w:rsidP="00BB559B">
            <w:pPr>
              <w:rPr>
                <w:sz w:val="20"/>
                <w:lang w:val="en-US"/>
              </w:rPr>
            </w:pPr>
            <w:r>
              <w:rPr>
                <w:sz w:val="20"/>
                <w:lang w:val="en-US"/>
              </w:rPr>
              <w:t>4 [20]</w:t>
            </w:r>
          </w:p>
          <w:p w14:paraId="104C5BFE" w14:textId="77777777" w:rsidR="00EA7058" w:rsidRDefault="00EA7058" w:rsidP="00BB559B">
            <w:pPr>
              <w:rPr>
                <w:sz w:val="20"/>
                <w:lang w:val="en-US"/>
              </w:rPr>
            </w:pPr>
          </w:p>
          <w:p w14:paraId="5C71C8A2" w14:textId="77777777" w:rsidR="00EA7058" w:rsidRDefault="00EA7058" w:rsidP="00BB559B">
            <w:pPr>
              <w:rPr>
                <w:sz w:val="20"/>
                <w:lang w:val="en-US"/>
              </w:rPr>
            </w:pPr>
            <w:r>
              <w:rPr>
                <w:sz w:val="20"/>
                <w:lang w:val="en-US"/>
              </w:rPr>
              <w:t>5 [25]</w:t>
            </w:r>
          </w:p>
          <w:p w14:paraId="142AD2E2" w14:textId="77777777" w:rsidR="00EA7058" w:rsidRPr="00C522BE" w:rsidRDefault="00EA7058" w:rsidP="00BB559B">
            <w:pPr>
              <w:rPr>
                <w:sz w:val="20"/>
                <w:lang w:val="en-US"/>
              </w:rPr>
            </w:pPr>
            <w:r>
              <w:rPr>
                <w:sz w:val="20"/>
                <w:lang w:val="en-US"/>
              </w:rPr>
              <w:t>3 [15]</w:t>
            </w:r>
          </w:p>
        </w:tc>
      </w:tr>
      <w:tr w:rsidR="00EA7058" w14:paraId="5A13C862" w14:textId="77777777" w:rsidTr="00BB559B">
        <w:tc>
          <w:tcPr>
            <w:tcW w:w="3681" w:type="dxa"/>
          </w:tcPr>
          <w:p w14:paraId="080E0DFB" w14:textId="77777777" w:rsidR="00EA7058" w:rsidRPr="00C522BE" w:rsidRDefault="00EA7058" w:rsidP="00BB559B">
            <w:pPr>
              <w:rPr>
                <w:sz w:val="20"/>
                <w:lang w:val="en-US"/>
              </w:rPr>
            </w:pPr>
            <w:r>
              <w:rPr>
                <w:sz w:val="20"/>
                <w:lang w:val="en-US"/>
              </w:rPr>
              <w:t>Net u</w:t>
            </w:r>
            <w:r w:rsidRPr="00C522BE">
              <w:rPr>
                <w:sz w:val="20"/>
                <w:lang w:val="en-US"/>
              </w:rPr>
              <w:t>ltrafiltration (ml/h)</w:t>
            </w:r>
          </w:p>
        </w:tc>
        <w:tc>
          <w:tcPr>
            <w:tcW w:w="5381" w:type="dxa"/>
          </w:tcPr>
          <w:p w14:paraId="1E3B0AA3" w14:textId="77777777" w:rsidR="00EA7058" w:rsidRPr="00C522BE" w:rsidRDefault="00EA7058" w:rsidP="00BB559B">
            <w:pPr>
              <w:rPr>
                <w:sz w:val="20"/>
                <w:lang w:val="en-US"/>
              </w:rPr>
            </w:pPr>
            <w:r w:rsidRPr="00C522BE">
              <w:rPr>
                <w:sz w:val="20"/>
                <w:lang w:val="en-US"/>
              </w:rPr>
              <w:t>50 (0, 100)</w:t>
            </w:r>
          </w:p>
        </w:tc>
      </w:tr>
      <w:tr w:rsidR="00EA7058" w14:paraId="55F9313B" w14:textId="77777777" w:rsidTr="00BB559B">
        <w:tc>
          <w:tcPr>
            <w:tcW w:w="3681" w:type="dxa"/>
          </w:tcPr>
          <w:p w14:paraId="43FB4825" w14:textId="77777777" w:rsidR="00EA7058" w:rsidRDefault="00EA7058" w:rsidP="00BB559B">
            <w:pPr>
              <w:rPr>
                <w:sz w:val="20"/>
                <w:lang w:val="en-US"/>
              </w:rPr>
            </w:pPr>
            <w:r>
              <w:rPr>
                <w:sz w:val="20"/>
                <w:lang w:val="en-US"/>
              </w:rPr>
              <w:t>Effluent rate (ml/kg/h)</w:t>
            </w:r>
          </w:p>
          <w:p w14:paraId="1A0B868A" w14:textId="77777777" w:rsidR="00EA7058" w:rsidRDefault="00EA7058" w:rsidP="00BB559B">
            <w:pPr>
              <w:pStyle w:val="ListParagraph"/>
              <w:numPr>
                <w:ilvl w:val="0"/>
                <w:numId w:val="3"/>
              </w:numPr>
              <w:rPr>
                <w:sz w:val="20"/>
                <w:lang w:val="en-US"/>
              </w:rPr>
            </w:pPr>
            <w:r>
              <w:rPr>
                <w:sz w:val="20"/>
                <w:lang w:val="en-US"/>
              </w:rPr>
              <w:t xml:space="preserve">All patients </w:t>
            </w:r>
          </w:p>
          <w:p w14:paraId="47352078" w14:textId="77777777" w:rsidR="00EA7058" w:rsidRDefault="00EA7058" w:rsidP="00BB559B">
            <w:pPr>
              <w:pStyle w:val="ListParagraph"/>
              <w:numPr>
                <w:ilvl w:val="0"/>
                <w:numId w:val="3"/>
              </w:numPr>
              <w:rPr>
                <w:sz w:val="20"/>
                <w:lang w:val="en-US"/>
              </w:rPr>
            </w:pPr>
            <w:r>
              <w:rPr>
                <w:sz w:val="20"/>
                <w:lang w:val="en-US"/>
              </w:rPr>
              <w:t>CVVHD</w:t>
            </w:r>
          </w:p>
          <w:p w14:paraId="5C2B683E" w14:textId="77777777" w:rsidR="00EA7058" w:rsidRPr="00962291" w:rsidRDefault="00EA7058" w:rsidP="00BB559B">
            <w:pPr>
              <w:pStyle w:val="ListParagraph"/>
              <w:numPr>
                <w:ilvl w:val="0"/>
                <w:numId w:val="3"/>
              </w:numPr>
              <w:rPr>
                <w:sz w:val="20"/>
                <w:lang w:val="en-US"/>
              </w:rPr>
            </w:pPr>
            <w:r w:rsidRPr="00962291">
              <w:rPr>
                <w:sz w:val="20"/>
                <w:lang w:val="en-US"/>
              </w:rPr>
              <w:t>CVVHDF</w:t>
            </w:r>
          </w:p>
        </w:tc>
        <w:tc>
          <w:tcPr>
            <w:tcW w:w="5381" w:type="dxa"/>
          </w:tcPr>
          <w:p w14:paraId="084B0BC3" w14:textId="77777777" w:rsidR="00EA7058" w:rsidRDefault="00EA7058" w:rsidP="00BB559B">
            <w:pPr>
              <w:rPr>
                <w:sz w:val="20"/>
                <w:lang w:val="en-US"/>
              </w:rPr>
            </w:pPr>
          </w:p>
          <w:p w14:paraId="420EE745" w14:textId="77777777" w:rsidR="00EA7058" w:rsidRDefault="00EA7058" w:rsidP="00BB559B">
            <w:pPr>
              <w:rPr>
                <w:sz w:val="20"/>
                <w:lang w:val="en-US"/>
              </w:rPr>
            </w:pPr>
            <w:r>
              <w:rPr>
                <w:sz w:val="20"/>
                <w:lang w:val="en-US"/>
              </w:rPr>
              <w:t>30 (25, 49)</w:t>
            </w:r>
          </w:p>
          <w:p w14:paraId="50CB1B15" w14:textId="77777777" w:rsidR="00EA7058" w:rsidRDefault="00EA7058" w:rsidP="00BB559B">
            <w:pPr>
              <w:rPr>
                <w:sz w:val="20"/>
                <w:lang w:val="en-US"/>
              </w:rPr>
            </w:pPr>
            <w:r>
              <w:rPr>
                <w:sz w:val="20"/>
                <w:lang w:val="en-US"/>
              </w:rPr>
              <w:t>27 (25, 35)</w:t>
            </w:r>
          </w:p>
          <w:p w14:paraId="1ADAC661" w14:textId="77777777" w:rsidR="00EA7058" w:rsidRPr="00C522BE" w:rsidRDefault="00EA7058" w:rsidP="00BB559B">
            <w:pPr>
              <w:rPr>
                <w:sz w:val="20"/>
                <w:lang w:val="en-US"/>
              </w:rPr>
            </w:pPr>
            <w:r>
              <w:rPr>
                <w:sz w:val="20"/>
                <w:lang w:val="en-US"/>
              </w:rPr>
              <w:t>59 (56, 65)</w:t>
            </w:r>
          </w:p>
        </w:tc>
      </w:tr>
      <w:tr w:rsidR="00EA7058" w14:paraId="152E4AD1" w14:textId="77777777" w:rsidTr="00BB559B">
        <w:tc>
          <w:tcPr>
            <w:tcW w:w="3681" w:type="dxa"/>
          </w:tcPr>
          <w:p w14:paraId="53E294E6" w14:textId="77777777" w:rsidR="00EA7058" w:rsidRPr="00C522BE" w:rsidRDefault="00EA7058" w:rsidP="00BB559B">
            <w:pPr>
              <w:rPr>
                <w:sz w:val="20"/>
                <w:lang w:val="en-US"/>
              </w:rPr>
            </w:pPr>
            <w:r w:rsidRPr="00C522BE">
              <w:rPr>
                <w:sz w:val="20"/>
                <w:lang w:val="en-US"/>
              </w:rPr>
              <w:t>Cytosorb®</w:t>
            </w:r>
          </w:p>
        </w:tc>
        <w:tc>
          <w:tcPr>
            <w:tcW w:w="5381" w:type="dxa"/>
          </w:tcPr>
          <w:p w14:paraId="36772E0C" w14:textId="77777777" w:rsidR="00EA7058" w:rsidRPr="00C522BE" w:rsidRDefault="00EA7058" w:rsidP="00BB559B">
            <w:pPr>
              <w:rPr>
                <w:sz w:val="20"/>
                <w:lang w:val="en-US"/>
              </w:rPr>
            </w:pPr>
            <w:r w:rsidRPr="00C522BE">
              <w:rPr>
                <w:sz w:val="20"/>
                <w:lang w:val="en-US"/>
              </w:rPr>
              <w:t xml:space="preserve">Integrated “post-Dialyzer”, </w:t>
            </w:r>
            <w:proofErr w:type="spellStart"/>
            <w:r w:rsidRPr="00C522BE">
              <w:rPr>
                <w:sz w:val="20"/>
                <w:lang w:val="en-US"/>
              </w:rPr>
              <w:t>Cytosorbents</w:t>
            </w:r>
            <w:proofErr w:type="spellEnd"/>
          </w:p>
        </w:tc>
      </w:tr>
      <w:tr w:rsidR="00EA7058" w:rsidRPr="00C522BE" w14:paraId="5CFD318E" w14:textId="77777777" w:rsidTr="00BB559B">
        <w:tc>
          <w:tcPr>
            <w:tcW w:w="3681" w:type="dxa"/>
            <w:shd w:val="clear" w:color="auto" w:fill="E7E6E6" w:themeFill="background2"/>
          </w:tcPr>
          <w:p w14:paraId="2BF90034" w14:textId="77777777" w:rsidR="00EA7058" w:rsidRPr="00FE5D82" w:rsidRDefault="00EA7058" w:rsidP="00BB559B">
            <w:pPr>
              <w:rPr>
                <w:b/>
                <w:sz w:val="20"/>
                <w:lang w:val="en-US"/>
              </w:rPr>
            </w:pPr>
            <w:r w:rsidRPr="00FE5D82">
              <w:rPr>
                <w:b/>
                <w:sz w:val="20"/>
                <w:lang w:val="en-US"/>
              </w:rPr>
              <w:t>Reasons for liver failure</w:t>
            </w:r>
          </w:p>
        </w:tc>
        <w:tc>
          <w:tcPr>
            <w:tcW w:w="5381" w:type="dxa"/>
            <w:shd w:val="clear" w:color="auto" w:fill="E7E6E6" w:themeFill="background2"/>
          </w:tcPr>
          <w:p w14:paraId="0A89A149" w14:textId="77777777" w:rsidR="00EA7058" w:rsidRPr="00FE5D82" w:rsidRDefault="00EA7058" w:rsidP="00BB559B">
            <w:pPr>
              <w:rPr>
                <w:b/>
                <w:sz w:val="20"/>
                <w:lang w:val="en-US"/>
              </w:rPr>
            </w:pPr>
            <w:r w:rsidRPr="00FE5D82">
              <w:rPr>
                <w:b/>
                <w:sz w:val="20"/>
                <w:lang w:val="en-US"/>
              </w:rPr>
              <w:t>n (%)</w:t>
            </w:r>
          </w:p>
        </w:tc>
      </w:tr>
      <w:tr w:rsidR="00EA7058" w14:paraId="7D89AF08" w14:textId="77777777" w:rsidTr="00BB559B">
        <w:tc>
          <w:tcPr>
            <w:tcW w:w="3681" w:type="dxa"/>
            <w:shd w:val="clear" w:color="auto" w:fill="auto"/>
          </w:tcPr>
          <w:p w14:paraId="7862EBB9" w14:textId="77777777" w:rsidR="00EA7058" w:rsidRPr="00C522BE" w:rsidRDefault="00EA7058" w:rsidP="00BB559B">
            <w:pPr>
              <w:pStyle w:val="ListParagraph"/>
              <w:numPr>
                <w:ilvl w:val="0"/>
                <w:numId w:val="2"/>
              </w:numPr>
              <w:rPr>
                <w:sz w:val="20"/>
                <w:lang w:val="en-US"/>
              </w:rPr>
            </w:pPr>
            <w:r w:rsidRPr="00C522BE">
              <w:rPr>
                <w:sz w:val="20"/>
                <w:lang w:val="en-US"/>
              </w:rPr>
              <w:t xml:space="preserve">Multi organ failure </w:t>
            </w:r>
          </w:p>
          <w:p w14:paraId="05FA21EE" w14:textId="77777777" w:rsidR="00EA7058" w:rsidRPr="00C522BE" w:rsidRDefault="00EA7058" w:rsidP="00BB559B">
            <w:pPr>
              <w:pStyle w:val="ListParagraph"/>
              <w:numPr>
                <w:ilvl w:val="0"/>
                <w:numId w:val="2"/>
              </w:numPr>
              <w:rPr>
                <w:sz w:val="20"/>
                <w:lang w:val="en-US"/>
              </w:rPr>
            </w:pPr>
            <w:r w:rsidRPr="00C522BE">
              <w:rPr>
                <w:sz w:val="20"/>
                <w:lang w:val="en-US"/>
              </w:rPr>
              <w:t xml:space="preserve">Graft failure </w:t>
            </w:r>
          </w:p>
          <w:p w14:paraId="67F4558A" w14:textId="77777777" w:rsidR="00EA7058" w:rsidRPr="00C522BE" w:rsidRDefault="00EA7058" w:rsidP="00BB559B">
            <w:pPr>
              <w:pStyle w:val="ListParagraph"/>
              <w:numPr>
                <w:ilvl w:val="0"/>
                <w:numId w:val="2"/>
              </w:numPr>
              <w:rPr>
                <w:sz w:val="20"/>
                <w:lang w:val="en-US"/>
              </w:rPr>
            </w:pPr>
            <w:r w:rsidRPr="00C522BE">
              <w:rPr>
                <w:sz w:val="20"/>
                <w:lang w:val="en-US"/>
              </w:rPr>
              <w:t>secondary sclerosing cholangitis</w:t>
            </w:r>
          </w:p>
          <w:p w14:paraId="2382842C" w14:textId="77777777" w:rsidR="00EA7058" w:rsidRPr="00C522BE" w:rsidRDefault="00EA7058" w:rsidP="00BB559B">
            <w:pPr>
              <w:pStyle w:val="ListParagraph"/>
              <w:numPr>
                <w:ilvl w:val="0"/>
                <w:numId w:val="2"/>
              </w:numPr>
              <w:rPr>
                <w:sz w:val="20"/>
                <w:lang w:val="en-US"/>
              </w:rPr>
            </w:pPr>
            <w:r w:rsidRPr="00C522BE">
              <w:rPr>
                <w:sz w:val="20"/>
                <w:lang w:val="en-US"/>
              </w:rPr>
              <w:t>Sepsis</w:t>
            </w:r>
          </w:p>
          <w:p w14:paraId="61155B2F" w14:textId="77777777" w:rsidR="00EA7058" w:rsidRPr="00C522BE" w:rsidRDefault="00EA7058" w:rsidP="00BB559B">
            <w:pPr>
              <w:pStyle w:val="ListParagraph"/>
              <w:numPr>
                <w:ilvl w:val="0"/>
                <w:numId w:val="2"/>
              </w:numPr>
              <w:rPr>
                <w:sz w:val="20"/>
              </w:rPr>
            </w:pPr>
            <w:r w:rsidRPr="00C522BE">
              <w:rPr>
                <w:sz w:val="20"/>
                <w:lang w:val="en-US"/>
              </w:rPr>
              <w:t xml:space="preserve">acute on </w:t>
            </w:r>
            <w:proofErr w:type="spellStart"/>
            <w:r w:rsidRPr="00C522BE">
              <w:rPr>
                <w:sz w:val="20"/>
                <w:lang w:val="en-US"/>
              </w:rPr>
              <w:t>chroni</w:t>
            </w:r>
            <w:proofErr w:type="spellEnd"/>
            <w:r w:rsidRPr="00C522BE">
              <w:rPr>
                <w:sz w:val="20"/>
              </w:rPr>
              <w:t xml:space="preserve">c liver failure </w:t>
            </w:r>
          </w:p>
          <w:p w14:paraId="0B57F3B1" w14:textId="77777777" w:rsidR="00EA7058" w:rsidRPr="00C522BE" w:rsidRDefault="00EA7058" w:rsidP="00BB559B">
            <w:pPr>
              <w:pStyle w:val="ListParagraph"/>
              <w:numPr>
                <w:ilvl w:val="0"/>
                <w:numId w:val="2"/>
              </w:numPr>
              <w:rPr>
                <w:sz w:val="20"/>
              </w:rPr>
            </w:pPr>
            <w:r w:rsidRPr="00C522BE">
              <w:rPr>
                <w:sz w:val="20"/>
              </w:rPr>
              <w:t>unclear</w:t>
            </w:r>
          </w:p>
        </w:tc>
        <w:tc>
          <w:tcPr>
            <w:tcW w:w="5381" w:type="dxa"/>
            <w:shd w:val="clear" w:color="auto" w:fill="auto"/>
          </w:tcPr>
          <w:p w14:paraId="482C8A11" w14:textId="77777777" w:rsidR="00EA7058" w:rsidRPr="00C522BE" w:rsidRDefault="00EA7058" w:rsidP="00BB559B">
            <w:pPr>
              <w:rPr>
                <w:sz w:val="20"/>
              </w:rPr>
            </w:pPr>
            <w:r w:rsidRPr="00C522BE">
              <w:rPr>
                <w:sz w:val="20"/>
              </w:rPr>
              <w:t>8 (40)</w:t>
            </w:r>
          </w:p>
          <w:p w14:paraId="6FB993ED" w14:textId="77777777" w:rsidR="00EA7058" w:rsidRPr="00C522BE" w:rsidRDefault="00EA7058" w:rsidP="00BB559B">
            <w:pPr>
              <w:rPr>
                <w:sz w:val="20"/>
              </w:rPr>
            </w:pPr>
            <w:r w:rsidRPr="00C522BE">
              <w:rPr>
                <w:sz w:val="20"/>
              </w:rPr>
              <w:t>5 (25)</w:t>
            </w:r>
          </w:p>
          <w:p w14:paraId="3D6CDE90" w14:textId="77777777" w:rsidR="00EA7058" w:rsidRPr="00C522BE" w:rsidRDefault="00EA7058" w:rsidP="00BB559B">
            <w:pPr>
              <w:rPr>
                <w:sz w:val="20"/>
              </w:rPr>
            </w:pPr>
            <w:r w:rsidRPr="00C522BE">
              <w:rPr>
                <w:sz w:val="20"/>
              </w:rPr>
              <w:t>2 (10)</w:t>
            </w:r>
          </w:p>
          <w:p w14:paraId="14A310B5" w14:textId="77777777" w:rsidR="00EA7058" w:rsidRPr="00C522BE" w:rsidRDefault="00EA7058" w:rsidP="00BB559B">
            <w:pPr>
              <w:rPr>
                <w:sz w:val="20"/>
              </w:rPr>
            </w:pPr>
            <w:r w:rsidRPr="00C522BE">
              <w:rPr>
                <w:sz w:val="20"/>
              </w:rPr>
              <w:t>2 (10)</w:t>
            </w:r>
          </w:p>
          <w:p w14:paraId="4EC4B3CA" w14:textId="77777777" w:rsidR="00EA7058" w:rsidRPr="00C522BE" w:rsidRDefault="00EA7058" w:rsidP="00BB559B">
            <w:pPr>
              <w:rPr>
                <w:sz w:val="20"/>
              </w:rPr>
            </w:pPr>
            <w:r w:rsidRPr="00C522BE">
              <w:rPr>
                <w:sz w:val="20"/>
              </w:rPr>
              <w:t>2 (10)</w:t>
            </w:r>
          </w:p>
          <w:p w14:paraId="6B322386" w14:textId="77777777" w:rsidR="00EA7058" w:rsidRPr="00C522BE" w:rsidRDefault="00EA7058" w:rsidP="00BB559B">
            <w:pPr>
              <w:rPr>
                <w:sz w:val="20"/>
              </w:rPr>
            </w:pPr>
            <w:r w:rsidRPr="00C522BE">
              <w:rPr>
                <w:sz w:val="20"/>
              </w:rPr>
              <w:t>1 (5)</w:t>
            </w:r>
          </w:p>
        </w:tc>
      </w:tr>
      <w:tr w:rsidR="00EA7058" w:rsidRPr="00A03B1E" w14:paraId="7B37DC99" w14:textId="77777777" w:rsidTr="00BB559B">
        <w:tc>
          <w:tcPr>
            <w:tcW w:w="3681" w:type="dxa"/>
            <w:shd w:val="clear" w:color="auto" w:fill="D0CECE" w:themeFill="background2" w:themeFillShade="E6"/>
          </w:tcPr>
          <w:p w14:paraId="260CC0B7" w14:textId="77777777" w:rsidR="00EA7058" w:rsidRPr="00A03B1E" w:rsidRDefault="00EA7058" w:rsidP="00BB559B">
            <w:pPr>
              <w:rPr>
                <w:b/>
                <w:sz w:val="20"/>
                <w:lang w:val="en-US"/>
              </w:rPr>
            </w:pPr>
            <w:r w:rsidRPr="00A03B1E">
              <w:rPr>
                <w:b/>
                <w:sz w:val="20"/>
                <w:lang w:val="en-US"/>
              </w:rPr>
              <w:t xml:space="preserve">Comorbidities </w:t>
            </w:r>
            <w:r>
              <w:rPr>
                <w:b/>
                <w:sz w:val="20"/>
                <w:lang w:val="en-US"/>
              </w:rPr>
              <w:t>(extract)</w:t>
            </w:r>
          </w:p>
        </w:tc>
        <w:tc>
          <w:tcPr>
            <w:tcW w:w="5381" w:type="dxa"/>
            <w:shd w:val="clear" w:color="auto" w:fill="D0CECE" w:themeFill="background2" w:themeFillShade="E6"/>
          </w:tcPr>
          <w:p w14:paraId="5249FB3B" w14:textId="77777777" w:rsidR="00EA7058" w:rsidRPr="00A03B1E" w:rsidRDefault="00EA7058" w:rsidP="00BB559B">
            <w:pPr>
              <w:rPr>
                <w:b/>
                <w:sz w:val="20"/>
              </w:rPr>
            </w:pPr>
            <w:r>
              <w:rPr>
                <w:b/>
                <w:sz w:val="20"/>
              </w:rPr>
              <w:t>n (%)</w:t>
            </w:r>
          </w:p>
        </w:tc>
      </w:tr>
      <w:tr w:rsidR="00EA7058" w:rsidRPr="00A03B1E" w14:paraId="1E8B8D7B" w14:textId="77777777" w:rsidTr="00BB559B">
        <w:tc>
          <w:tcPr>
            <w:tcW w:w="3681" w:type="dxa"/>
            <w:shd w:val="clear" w:color="auto" w:fill="auto"/>
          </w:tcPr>
          <w:p w14:paraId="2916D571" w14:textId="77777777" w:rsidR="00EA7058" w:rsidRDefault="00EA7058" w:rsidP="00BB559B">
            <w:pPr>
              <w:pStyle w:val="ListParagraph"/>
              <w:numPr>
                <w:ilvl w:val="0"/>
                <w:numId w:val="2"/>
              </w:numPr>
              <w:rPr>
                <w:bCs/>
                <w:sz w:val="20"/>
                <w:lang w:val="en-US"/>
              </w:rPr>
            </w:pPr>
            <w:r w:rsidRPr="00962291">
              <w:rPr>
                <w:bCs/>
                <w:sz w:val="20"/>
                <w:lang w:val="en-US"/>
              </w:rPr>
              <w:t>arterial hypertension</w:t>
            </w:r>
          </w:p>
          <w:p w14:paraId="6C070D44" w14:textId="77777777" w:rsidR="00EA7058" w:rsidRDefault="00EA7058" w:rsidP="00BB559B">
            <w:pPr>
              <w:pStyle w:val="ListParagraph"/>
              <w:numPr>
                <w:ilvl w:val="0"/>
                <w:numId w:val="2"/>
              </w:numPr>
              <w:rPr>
                <w:bCs/>
                <w:sz w:val="20"/>
                <w:lang w:val="en-US"/>
              </w:rPr>
            </w:pPr>
            <w:r>
              <w:rPr>
                <w:bCs/>
                <w:sz w:val="20"/>
                <w:lang w:val="en-US"/>
              </w:rPr>
              <w:t>c</w:t>
            </w:r>
            <w:r w:rsidRPr="00962291">
              <w:rPr>
                <w:bCs/>
                <w:sz w:val="20"/>
                <w:lang w:val="en-US"/>
              </w:rPr>
              <w:t>irrhosis of the liver</w:t>
            </w:r>
          </w:p>
          <w:p w14:paraId="6594D2E7" w14:textId="77777777" w:rsidR="00EA7058" w:rsidRDefault="00EA7058" w:rsidP="00BB559B">
            <w:pPr>
              <w:pStyle w:val="ListParagraph"/>
              <w:numPr>
                <w:ilvl w:val="0"/>
                <w:numId w:val="2"/>
              </w:numPr>
              <w:rPr>
                <w:bCs/>
                <w:sz w:val="20"/>
                <w:lang w:val="en-US"/>
              </w:rPr>
            </w:pPr>
            <w:r>
              <w:rPr>
                <w:bCs/>
                <w:sz w:val="20"/>
                <w:lang w:val="en-US"/>
              </w:rPr>
              <w:t>diabetes type II</w:t>
            </w:r>
          </w:p>
          <w:p w14:paraId="196BC2A9" w14:textId="77777777" w:rsidR="00EA7058" w:rsidRDefault="00EA7058" w:rsidP="00BB559B">
            <w:pPr>
              <w:pStyle w:val="ListParagraph"/>
              <w:numPr>
                <w:ilvl w:val="0"/>
                <w:numId w:val="2"/>
              </w:numPr>
              <w:rPr>
                <w:bCs/>
                <w:sz w:val="20"/>
                <w:lang w:val="en-US"/>
              </w:rPr>
            </w:pPr>
            <w:r w:rsidRPr="00962291">
              <w:rPr>
                <w:bCs/>
                <w:sz w:val="20"/>
                <w:lang w:val="en-US"/>
              </w:rPr>
              <w:t>coronary artery disease</w:t>
            </w:r>
          </w:p>
          <w:p w14:paraId="56177F98" w14:textId="77777777" w:rsidR="00EA7058" w:rsidRDefault="00EA7058" w:rsidP="00BB559B">
            <w:pPr>
              <w:pStyle w:val="ListParagraph"/>
              <w:numPr>
                <w:ilvl w:val="0"/>
                <w:numId w:val="2"/>
              </w:numPr>
              <w:rPr>
                <w:bCs/>
                <w:sz w:val="20"/>
                <w:lang w:val="en-US"/>
              </w:rPr>
            </w:pPr>
            <w:r>
              <w:rPr>
                <w:bCs/>
                <w:sz w:val="20"/>
                <w:lang w:val="en-US"/>
              </w:rPr>
              <w:t>pulmonary arterial hypertension</w:t>
            </w:r>
          </w:p>
          <w:p w14:paraId="5E86DEE1" w14:textId="77777777" w:rsidR="00EA7058" w:rsidRPr="00962291" w:rsidRDefault="00EA7058" w:rsidP="00BB559B">
            <w:pPr>
              <w:pStyle w:val="ListParagraph"/>
              <w:numPr>
                <w:ilvl w:val="0"/>
                <w:numId w:val="2"/>
              </w:numPr>
              <w:rPr>
                <w:bCs/>
                <w:sz w:val="20"/>
                <w:lang w:val="en-US"/>
              </w:rPr>
            </w:pPr>
            <w:r>
              <w:rPr>
                <w:bCs/>
                <w:sz w:val="20"/>
                <w:lang w:val="en-US"/>
              </w:rPr>
              <w:t xml:space="preserve">chronic obstructive pulmonary disease  </w:t>
            </w:r>
          </w:p>
        </w:tc>
        <w:tc>
          <w:tcPr>
            <w:tcW w:w="5381" w:type="dxa"/>
            <w:shd w:val="clear" w:color="auto" w:fill="auto"/>
          </w:tcPr>
          <w:p w14:paraId="772156D2" w14:textId="77777777" w:rsidR="00EA7058" w:rsidRDefault="00EA7058" w:rsidP="00BB559B">
            <w:pPr>
              <w:rPr>
                <w:bCs/>
                <w:sz w:val="20"/>
              </w:rPr>
            </w:pPr>
            <w:r>
              <w:rPr>
                <w:bCs/>
                <w:sz w:val="20"/>
              </w:rPr>
              <w:t>6 (30)</w:t>
            </w:r>
          </w:p>
          <w:p w14:paraId="550CA482" w14:textId="77777777" w:rsidR="00EA7058" w:rsidRDefault="00EA7058" w:rsidP="00BB559B">
            <w:pPr>
              <w:rPr>
                <w:bCs/>
                <w:sz w:val="20"/>
              </w:rPr>
            </w:pPr>
            <w:r>
              <w:rPr>
                <w:bCs/>
                <w:sz w:val="20"/>
              </w:rPr>
              <w:t>5 (25)</w:t>
            </w:r>
          </w:p>
          <w:p w14:paraId="610FF08F" w14:textId="77777777" w:rsidR="00EA7058" w:rsidRDefault="00EA7058" w:rsidP="00BB559B">
            <w:pPr>
              <w:rPr>
                <w:bCs/>
                <w:sz w:val="20"/>
              </w:rPr>
            </w:pPr>
            <w:r>
              <w:rPr>
                <w:bCs/>
                <w:sz w:val="20"/>
              </w:rPr>
              <w:t>3 (15)</w:t>
            </w:r>
          </w:p>
          <w:p w14:paraId="3B8C75EA" w14:textId="77777777" w:rsidR="00EA7058" w:rsidRDefault="00EA7058" w:rsidP="00BB559B">
            <w:pPr>
              <w:rPr>
                <w:bCs/>
                <w:sz w:val="20"/>
              </w:rPr>
            </w:pPr>
            <w:r>
              <w:rPr>
                <w:bCs/>
                <w:sz w:val="20"/>
              </w:rPr>
              <w:t>3 (15)</w:t>
            </w:r>
          </w:p>
          <w:p w14:paraId="1694754A" w14:textId="77777777" w:rsidR="00EA7058" w:rsidRDefault="00EA7058" w:rsidP="00BB559B">
            <w:pPr>
              <w:rPr>
                <w:bCs/>
                <w:sz w:val="20"/>
              </w:rPr>
            </w:pPr>
            <w:r>
              <w:rPr>
                <w:bCs/>
                <w:sz w:val="20"/>
              </w:rPr>
              <w:t>2 (10)</w:t>
            </w:r>
          </w:p>
          <w:p w14:paraId="58646535" w14:textId="77777777" w:rsidR="00EA7058" w:rsidRPr="00962291" w:rsidRDefault="00EA7058" w:rsidP="00BB559B">
            <w:pPr>
              <w:rPr>
                <w:bCs/>
                <w:sz w:val="20"/>
              </w:rPr>
            </w:pPr>
            <w:r>
              <w:rPr>
                <w:bCs/>
                <w:sz w:val="20"/>
              </w:rPr>
              <w:t>2 (10)</w:t>
            </w:r>
          </w:p>
        </w:tc>
      </w:tr>
      <w:tr w:rsidR="00EA7058" w:rsidRPr="00962291" w14:paraId="4CCA171C" w14:textId="77777777" w:rsidTr="00BB559B">
        <w:tc>
          <w:tcPr>
            <w:tcW w:w="3681" w:type="dxa"/>
            <w:shd w:val="clear" w:color="auto" w:fill="auto"/>
          </w:tcPr>
          <w:p w14:paraId="6ABF5862" w14:textId="77777777" w:rsidR="00EA7058" w:rsidRPr="00A03B1E" w:rsidRDefault="00EA7058" w:rsidP="00BB559B">
            <w:pPr>
              <w:rPr>
                <w:b/>
                <w:sz w:val="20"/>
                <w:lang w:val="en-US"/>
              </w:rPr>
            </w:pPr>
            <w:r>
              <w:rPr>
                <w:b/>
                <w:sz w:val="20"/>
                <w:lang w:val="en-US"/>
              </w:rPr>
              <w:t xml:space="preserve">Further therapies to lower ammonia concentration </w:t>
            </w:r>
          </w:p>
        </w:tc>
        <w:tc>
          <w:tcPr>
            <w:tcW w:w="5381" w:type="dxa"/>
            <w:shd w:val="clear" w:color="auto" w:fill="auto"/>
          </w:tcPr>
          <w:p w14:paraId="49AEAA5A" w14:textId="77777777" w:rsidR="00EA7058" w:rsidRPr="00A03B1E" w:rsidRDefault="00EA7058" w:rsidP="00BB559B">
            <w:pPr>
              <w:rPr>
                <w:b/>
                <w:sz w:val="20"/>
                <w:lang w:val="en-US"/>
              </w:rPr>
            </w:pPr>
            <w:r>
              <w:rPr>
                <w:b/>
                <w:sz w:val="20"/>
                <w:lang w:val="en-US"/>
              </w:rPr>
              <w:t>n (%)</w:t>
            </w:r>
          </w:p>
        </w:tc>
      </w:tr>
      <w:tr w:rsidR="00EA7058" w:rsidRPr="00962291" w14:paraId="518D2465" w14:textId="77777777" w:rsidTr="00BB559B">
        <w:tc>
          <w:tcPr>
            <w:tcW w:w="3681" w:type="dxa"/>
            <w:shd w:val="clear" w:color="auto" w:fill="auto"/>
          </w:tcPr>
          <w:p w14:paraId="7FE573E5" w14:textId="77777777" w:rsidR="00EA7058" w:rsidRDefault="00EA7058" w:rsidP="00BB559B">
            <w:pPr>
              <w:pStyle w:val="ListParagraph"/>
              <w:numPr>
                <w:ilvl w:val="0"/>
                <w:numId w:val="2"/>
              </w:numPr>
              <w:rPr>
                <w:bCs/>
                <w:sz w:val="20"/>
                <w:lang w:val="en-US"/>
              </w:rPr>
            </w:pPr>
            <w:proofErr w:type="spellStart"/>
            <w:r>
              <w:rPr>
                <w:bCs/>
                <w:sz w:val="20"/>
                <w:lang w:val="en-US"/>
              </w:rPr>
              <w:t>ursodesoxycholacid</w:t>
            </w:r>
            <w:proofErr w:type="spellEnd"/>
            <w:r>
              <w:rPr>
                <w:bCs/>
                <w:sz w:val="20"/>
                <w:lang w:val="en-US"/>
              </w:rPr>
              <w:t xml:space="preserve"> (</w:t>
            </w:r>
            <w:proofErr w:type="spellStart"/>
            <w:r>
              <w:rPr>
                <w:bCs/>
                <w:sz w:val="20"/>
                <w:lang w:val="en-US"/>
              </w:rPr>
              <w:t>Ursofalk</w:t>
            </w:r>
            <w:proofErr w:type="spellEnd"/>
            <w:r>
              <w:rPr>
                <w:bCs/>
                <w:sz w:val="20"/>
                <w:lang w:val="en-US"/>
              </w:rPr>
              <w:t>®)</w:t>
            </w:r>
          </w:p>
          <w:p w14:paraId="209C1985" w14:textId="77777777" w:rsidR="00EA7058" w:rsidRPr="00962291" w:rsidRDefault="00EA7058" w:rsidP="00BB559B">
            <w:pPr>
              <w:pStyle w:val="ListParagraph"/>
              <w:numPr>
                <w:ilvl w:val="0"/>
                <w:numId w:val="2"/>
              </w:numPr>
              <w:rPr>
                <w:bCs/>
                <w:sz w:val="20"/>
                <w:lang w:val="en-US"/>
              </w:rPr>
            </w:pPr>
            <w:r>
              <w:rPr>
                <w:bCs/>
                <w:sz w:val="20"/>
                <w:lang w:val="en-US"/>
              </w:rPr>
              <w:t>lactulose</w:t>
            </w:r>
          </w:p>
        </w:tc>
        <w:tc>
          <w:tcPr>
            <w:tcW w:w="5381" w:type="dxa"/>
            <w:shd w:val="clear" w:color="auto" w:fill="auto"/>
          </w:tcPr>
          <w:p w14:paraId="1F8BCA93" w14:textId="77777777" w:rsidR="00EA7058" w:rsidRDefault="00EA7058" w:rsidP="00BB559B">
            <w:pPr>
              <w:rPr>
                <w:bCs/>
                <w:sz w:val="20"/>
                <w:lang w:val="en-US"/>
              </w:rPr>
            </w:pPr>
            <w:r w:rsidRPr="00962291">
              <w:rPr>
                <w:bCs/>
                <w:sz w:val="20"/>
                <w:lang w:val="en-US"/>
              </w:rPr>
              <w:t>19 (95)</w:t>
            </w:r>
          </w:p>
          <w:p w14:paraId="50E73946" w14:textId="77777777" w:rsidR="00EA7058" w:rsidRPr="00962291" w:rsidRDefault="00EA7058" w:rsidP="00BB559B">
            <w:pPr>
              <w:rPr>
                <w:bCs/>
                <w:sz w:val="20"/>
                <w:lang w:val="en-US"/>
              </w:rPr>
            </w:pPr>
            <w:r>
              <w:rPr>
                <w:bCs/>
                <w:sz w:val="20"/>
                <w:lang w:val="en-US"/>
              </w:rPr>
              <w:t>15 (75)</w:t>
            </w:r>
          </w:p>
        </w:tc>
      </w:tr>
      <w:tr w:rsidR="00EA7058" w:rsidRPr="00842B12" w14:paraId="1E60423E" w14:textId="77777777" w:rsidTr="00BB559B">
        <w:tc>
          <w:tcPr>
            <w:tcW w:w="3681" w:type="dxa"/>
            <w:shd w:val="clear" w:color="auto" w:fill="auto"/>
          </w:tcPr>
          <w:p w14:paraId="2EBA1B19" w14:textId="77777777" w:rsidR="00EA7058" w:rsidRPr="00A03B1E" w:rsidRDefault="00EA7058" w:rsidP="00BB559B">
            <w:pPr>
              <w:rPr>
                <w:b/>
                <w:sz w:val="20"/>
                <w:lang w:val="en-US"/>
              </w:rPr>
            </w:pPr>
            <w:r>
              <w:rPr>
                <w:b/>
                <w:sz w:val="20"/>
                <w:lang w:val="en-US"/>
              </w:rPr>
              <w:t>Nutrition management</w:t>
            </w:r>
          </w:p>
        </w:tc>
        <w:tc>
          <w:tcPr>
            <w:tcW w:w="5381" w:type="dxa"/>
            <w:shd w:val="clear" w:color="auto" w:fill="auto"/>
          </w:tcPr>
          <w:p w14:paraId="34AE50D8" w14:textId="77777777" w:rsidR="00EA7058" w:rsidRPr="00A03B1E" w:rsidRDefault="00EA7058" w:rsidP="00BB559B">
            <w:pPr>
              <w:rPr>
                <w:b/>
                <w:sz w:val="20"/>
                <w:lang w:val="en-US"/>
              </w:rPr>
            </w:pPr>
            <w:r>
              <w:rPr>
                <w:b/>
                <w:sz w:val="20"/>
                <w:lang w:val="en-US"/>
              </w:rPr>
              <w:t>n (%)</w:t>
            </w:r>
          </w:p>
        </w:tc>
      </w:tr>
      <w:tr w:rsidR="00EA7058" w:rsidRPr="00962291" w14:paraId="1CB0C61E" w14:textId="77777777" w:rsidTr="00BB559B">
        <w:tc>
          <w:tcPr>
            <w:tcW w:w="3681" w:type="dxa"/>
            <w:shd w:val="clear" w:color="auto" w:fill="auto"/>
          </w:tcPr>
          <w:p w14:paraId="6DD9FAD8" w14:textId="77777777" w:rsidR="00EA7058" w:rsidRDefault="00EA7058" w:rsidP="00BB559B">
            <w:pPr>
              <w:pStyle w:val="ListParagraph"/>
              <w:numPr>
                <w:ilvl w:val="0"/>
                <w:numId w:val="2"/>
              </w:numPr>
              <w:rPr>
                <w:bCs/>
                <w:sz w:val="20"/>
                <w:lang w:val="en-US"/>
              </w:rPr>
            </w:pPr>
            <w:proofErr w:type="spellStart"/>
            <w:r>
              <w:rPr>
                <w:bCs/>
                <w:sz w:val="20"/>
                <w:lang w:val="en-US"/>
              </w:rPr>
              <w:lastRenderedPageBreak/>
              <w:t>Survimed</w:t>
            </w:r>
            <w:proofErr w:type="spellEnd"/>
            <w:r>
              <w:rPr>
                <w:bCs/>
                <w:sz w:val="20"/>
                <w:lang w:val="en-US"/>
              </w:rPr>
              <w:t>® (without fiber)</w:t>
            </w:r>
          </w:p>
          <w:p w14:paraId="5E7924C2" w14:textId="77777777" w:rsidR="00EA7058" w:rsidRPr="009521C1" w:rsidRDefault="00EA7058" w:rsidP="00BB559B">
            <w:pPr>
              <w:pStyle w:val="ListParagraph"/>
              <w:numPr>
                <w:ilvl w:val="0"/>
                <w:numId w:val="2"/>
              </w:numPr>
              <w:rPr>
                <w:bCs/>
                <w:sz w:val="20"/>
              </w:rPr>
            </w:pPr>
            <w:r w:rsidRPr="009521C1">
              <w:rPr>
                <w:bCs/>
                <w:sz w:val="20"/>
              </w:rPr>
              <w:t>Diben HP® (rich in protein)</w:t>
            </w:r>
          </w:p>
          <w:p w14:paraId="6883FCB8" w14:textId="77777777" w:rsidR="00EA7058" w:rsidRPr="00962291" w:rsidRDefault="00EA7058" w:rsidP="00BB559B">
            <w:pPr>
              <w:pStyle w:val="ListParagraph"/>
              <w:numPr>
                <w:ilvl w:val="0"/>
                <w:numId w:val="2"/>
              </w:numPr>
              <w:rPr>
                <w:bCs/>
                <w:sz w:val="20"/>
                <w:lang w:val="en-US"/>
              </w:rPr>
            </w:pPr>
            <w:proofErr w:type="spellStart"/>
            <w:r>
              <w:rPr>
                <w:bCs/>
                <w:sz w:val="20"/>
                <w:lang w:val="en-US"/>
              </w:rPr>
              <w:t>Fresubin</w:t>
            </w:r>
            <w:proofErr w:type="spellEnd"/>
            <w:r>
              <w:rPr>
                <w:bCs/>
                <w:sz w:val="20"/>
                <w:lang w:val="en-US"/>
              </w:rPr>
              <w:t xml:space="preserve"> energy® (without fiber)</w:t>
            </w:r>
          </w:p>
        </w:tc>
        <w:tc>
          <w:tcPr>
            <w:tcW w:w="5381" w:type="dxa"/>
            <w:shd w:val="clear" w:color="auto" w:fill="auto"/>
          </w:tcPr>
          <w:p w14:paraId="2A82FB4F" w14:textId="77777777" w:rsidR="00EA7058" w:rsidRDefault="00EA7058" w:rsidP="00BB559B">
            <w:pPr>
              <w:rPr>
                <w:bCs/>
                <w:sz w:val="20"/>
                <w:lang w:val="en-US"/>
              </w:rPr>
            </w:pPr>
            <w:r>
              <w:rPr>
                <w:bCs/>
                <w:sz w:val="20"/>
                <w:lang w:val="en-US"/>
              </w:rPr>
              <w:t>12 (60)</w:t>
            </w:r>
          </w:p>
          <w:p w14:paraId="7DEFBEB7" w14:textId="77777777" w:rsidR="00EA7058" w:rsidRDefault="00EA7058" w:rsidP="00BB559B">
            <w:pPr>
              <w:rPr>
                <w:bCs/>
                <w:sz w:val="20"/>
                <w:lang w:val="en-US"/>
              </w:rPr>
            </w:pPr>
            <w:r>
              <w:rPr>
                <w:bCs/>
                <w:sz w:val="20"/>
                <w:lang w:val="en-US"/>
              </w:rPr>
              <w:t>4 (20)</w:t>
            </w:r>
          </w:p>
          <w:p w14:paraId="71747B72" w14:textId="77777777" w:rsidR="00EA7058" w:rsidRPr="00962291" w:rsidRDefault="00EA7058" w:rsidP="00BB559B">
            <w:pPr>
              <w:rPr>
                <w:bCs/>
                <w:sz w:val="20"/>
                <w:lang w:val="en-US"/>
              </w:rPr>
            </w:pPr>
            <w:r>
              <w:rPr>
                <w:bCs/>
                <w:sz w:val="20"/>
                <w:lang w:val="en-US"/>
              </w:rPr>
              <w:t>4 (20)</w:t>
            </w:r>
          </w:p>
        </w:tc>
      </w:tr>
    </w:tbl>
    <w:p w14:paraId="44AD308F" w14:textId="77777777" w:rsidR="00EA7058" w:rsidRDefault="00EA7058" w:rsidP="00EA7058">
      <w:pPr>
        <w:jc w:val="both"/>
        <w:rPr>
          <w:lang w:val="en-US"/>
        </w:rPr>
      </w:pPr>
    </w:p>
    <w:p w14:paraId="205ED8F7" w14:textId="77777777" w:rsidR="00EA7058" w:rsidRPr="009521C1" w:rsidRDefault="00EA7058" w:rsidP="00EA7058">
      <w:pPr>
        <w:rPr>
          <w:b/>
          <w:lang w:val="en-US"/>
        </w:rPr>
      </w:pPr>
      <w:r>
        <w:rPr>
          <w:b/>
          <w:lang w:val="en-US"/>
        </w:rPr>
        <w:t>Table S2</w:t>
      </w:r>
    </w:p>
    <w:p w14:paraId="71B63F2A" w14:textId="77777777" w:rsidR="00EA7058" w:rsidRDefault="00EA7058" w:rsidP="00EA7058">
      <w:pPr>
        <w:rPr>
          <w:lang w:val="en-US"/>
        </w:rPr>
      </w:pPr>
      <w:r>
        <w:rPr>
          <w:lang w:val="en-US"/>
        </w:rPr>
        <w:t>Table S2:</w:t>
      </w:r>
      <w:r>
        <w:rPr>
          <w:lang w:val="en-US"/>
        </w:rPr>
        <w:tab/>
        <w:t>Laboratory parameters before the initiation of Cytosorb®</w:t>
      </w:r>
    </w:p>
    <w:tbl>
      <w:tblPr>
        <w:tblStyle w:val="TableGrid"/>
        <w:tblW w:w="0" w:type="auto"/>
        <w:tblLook w:val="04A0" w:firstRow="1" w:lastRow="0" w:firstColumn="1" w:lastColumn="0" w:noHBand="0" w:noVBand="1"/>
      </w:tblPr>
      <w:tblGrid>
        <w:gridCol w:w="3681"/>
        <w:gridCol w:w="5381"/>
      </w:tblGrid>
      <w:tr w:rsidR="00EA7058" w:rsidRPr="00FE5D82" w14:paraId="06CE2AC6" w14:textId="77777777" w:rsidTr="00BB559B">
        <w:tc>
          <w:tcPr>
            <w:tcW w:w="3681" w:type="dxa"/>
            <w:shd w:val="clear" w:color="auto" w:fill="E7E6E6" w:themeFill="background2"/>
          </w:tcPr>
          <w:p w14:paraId="77A21A60" w14:textId="77777777" w:rsidR="00EA7058" w:rsidRPr="00FE5D82" w:rsidRDefault="00EA7058" w:rsidP="00BB559B">
            <w:pPr>
              <w:rPr>
                <w:b/>
                <w:sz w:val="20"/>
                <w:lang w:val="en-US"/>
              </w:rPr>
            </w:pPr>
            <w:r w:rsidRPr="00FE5D82">
              <w:rPr>
                <w:b/>
                <w:sz w:val="20"/>
                <w:lang w:val="en-US"/>
              </w:rPr>
              <w:t xml:space="preserve">Laboratory </w:t>
            </w:r>
            <w:r>
              <w:rPr>
                <w:b/>
                <w:sz w:val="20"/>
                <w:lang w:val="en-US"/>
              </w:rPr>
              <w:t>parameter</w:t>
            </w:r>
            <w:r w:rsidRPr="00FE5D82">
              <w:rPr>
                <w:b/>
                <w:sz w:val="20"/>
                <w:lang w:val="en-US"/>
              </w:rPr>
              <w:t>s</w:t>
            </w:r>
            <w:r>
              <w:rPr>
                <w:b/>
                <w:sz w:val="20"/>
                <w:lang w:val="en-US"/>
              </w:rPr>
              <w:t xml:space="preserve"> before initiation of Cytosorb®</w:t>
            </w:r>
          </w:p>
        </w:tc>
        <w:tc>
          <w:tcPr>
            <w:tcW w:w="5381" w:type="dxa"/>
            <w:shd w:val="clear" w:color="auto" w:fill="E7E6E6" w:themeFill="background2"/>
          </w:tcPr>
          <w:p w14:paraId="20DAD947" w14:textId="77777777" w:rsidR="00EA7058" w:rsidRPr="00FE5D82" w:rsidRDefault="00EA7058" w:rsidP="00BB559B">
            <w:pPr>
              <w:rPr>
                <w:b/>
                <w:sz w:val="20"/>
                <w:lang w:val="en-US"/>
              </w:rPr>
            </w:pPr>
            <w:r w:rsidRPr="00FE5D82">
              <w:rPr>
                <w:b/>
                <w:sz w:val="20"/>
                <w:lang w:val="en-US"/>
              </w:rPr>
              <w:t>Median (IQR)</w:t>
            </w:r>
          </w:p>
        </w:tc>
      </w:tr>
      <w:tr w:rsidR="00EA7058" w:rsidRPr="00C522BE" w14:paraId="01B2BCE6" w14:textId="77777777" w:rsidTr="00BB559B">
        <w:tc>
          <w:tcPr>
            <w:tcW w:w="3681" w:type="dxa"/>
          </w:tcPr>
          <w:p w14:paraId="2E4BA753" w14:textId="77777777" w:rsidR="00EA7058" w:rsidRPr="00962291" w:rsidRDefault="00EA7058" w:rsidP="00BB559B">
            <w:pPr>
              <w:rPr>
                <w:sz w:val="20"/>
                <w:lang w:val="en-US"/>
              </w:rPr>
            </w:pPr>
            <w:r w:rsidRPr="00C522BE">
              <w:rPr>
                <w:sz w:val="20"/>
                <w:lang w:val="en-US"/>
              </w:rPr>
              <w:t>Ammonia (µmol/</w:t>
            </w:r>
            <w:r>
              <w:rPr>
                <w:sz w:val="20"/>
                <w:lang w:val="en-US"/>
              </w:rPr>
              <w:t>l</w:t>
            </w:r>
            <w:r w:rsidRPr="00C522BE">
              <w:rPr>
                <w:sz w:val="20"/>
                <w:lang w:val="en-US"/>
              </w:rPr>
              <w:t>)</w:t>
            </w:r>
          </w:p>
        </w:tc>
        <w:tc>
          <w:tcPr>
            <w:tcW w:w="5381" w:type="dxa"/>
          </w:tcPr>
          <w:p w14:paraId="275EFA3D" w14:textId="77777777" w:rsidR="00EA7058" w:rsidRPr="00C522BE" w:rsidRDefault="00EA7058" w:rsidP="00BB559B">
            <w:pPr>
              <w:rPr>
                <w:sz w:val="20"/>
                <w:lang w:val="en-US"/>
              </w:rPr>
            </w:pPr>
            <w:r w:rsidRPr="00C522BE">
              <w:rPr>
                <w:sz w:val="20"/>
                <w:lang w:val="en-US"/>
              </w:rPr>
              <w:t>77 (45, 104)</w:t>
            </w:r>
          </w:p>
        </w:tc>
      </w:tr>
      <w:tr w:rsidR="00EA7058" w:rsidRPr="00C522BE" w14:paraId="38277EE6" w14:textId="77777777" w:rsidTr="00BB559B">
        <w:trPr>
          <w:trHeight w:val="304"/>
        </w:trPr>
        <w:tc>
          <w:tcPr>
            <w:tcW w:w="3681" w:type="dxa"/>
          </w:tcPr>
          <w:p w14:paraId="410562A6" w14:textId="77777777" w:rsidR="00EA7058" w:rsidRPr="00C522BE" w:rsidRDefault="00EA7058" w:rsidP="00BB559B">
            <w:pPr>
              <w:rPr>
                <w:sz w:val="20"/>
                <w:lang w:val="en-US"/>
              </w:rPr>
            </w:pPr>
            <w:r>
              <w:rPr>
                <w:sz w:val="20"/>
                <w:lang w:val="en-US"/>
              </w:rPr>
              <w:t>Total b</w:t>
            </w:r>
            <w:r w:rsidRPr="00C522BE">
              <w:rPr>
                <w:sz w:val="20"/>
                <w:lang w:val="en-US"/>
              </w:rPr>
              <w:t xml:space="preserve">ilirubin (mg/dl) </w:t>
            </w:r>
          </w:p>
        </w:tc>
        <w:tc>
          <w:tcPr>
            <w:tcW w:w="5381" w:type="dxa"/>
          </w:tcPr>
          <w:p w14:paraId="06A662C3" w14:textId="77777777" w:rsidR="00EA7058" w:rsidRPr="00C522BE" w:rsidRDefault="00EA7058" w:rsidP="00BB559B">
            <w:pPr>
              <w:rPr>
                <w:sz w:val="20"/>
                <w:lang w:val="en-US"/>
              </w:rPr>
            </w:pPr>
            <w:r w:rsidRPr="00C522BE">
              <w:rPr>
                <w:sz w:val="20"/>
                <w:lang w:val="en-US"/>
              </w:rPr>
              <w:t>14.7 (11.6, 18.6)</w:t>
            </w:r>
          </w:p>
        </w:tc>
      </w:tr>
      <w:tr w:rsidR="00EA7058" w:rsidRPr="00962291" w14:paraId="0A221F1D" w14:textId="77777777" w:rsidTr="00BB559B">
        <w:trPr>
          <w:trHeight w:val="304"/>
        </w:trPr>
        <w:tc>
          <w:tcPr>
            <w:tcW w:w="3681" w:type="dxa"/>
          </w:tcPr>
          <w:p w14:paraId="5E3C0FE6" w14:textId="77777777" w:rsidR="00EA7058" w:rsidRPr="00C522BE" w:rsidRDefault="00EA7058" w:rsidP="00BB559B">
            <w:pPr>
              <w:rPr>
                <w:sz w:val="20"/>
                <w:lang w:val="en-US"/>
              </w:rPr>
            </w:pPr>
            <w:r>
              <w:rPr>
                <w:sz w:val="20"/>
                <w:lang w:val="en-US"/>
              </w:rPr>
              <w:t xml:space="preserve">Total bile acid (µmol/l) </w:t>
            </w:r>
          </w:p>
        </w:tc>
        <w:tc>
          <w:tcPr>
            <w:tcW w:w="5381" w:type="dxa"/>
          </w:tcPr>
          <w:p w14:paraId="413ADC4C" w14:textId="77777777" w:rsidR="00EA7058" w:rsidRPr="00C522BE" w:rsidRDefault="00EA7058" w:rsidP="00BB559B">
            <w:pPr>
              <w:rPr>
                <w:sz w:val="20"/>
                <w:lang w:val="en-US"/>
              </w:rPr>
            </w:pPr>
            <w:r>
              <w:rPr>
                <w:sz w:val="20"/>
                <w:lang w:val="en-US"/>
              </w:rPr>
              <w:t>60.5 (40.7, 141.9)</w:t>
            </w:r>
          </w:p>
        </w:tc>
      </w:tr>
      <w:tr w:rsidR="00EA7058" w:rsidRPr="00C522BE" w14:paraId="7FDFA6DC" w14:textId="77777777" w:rsidTr="00BB559B">
        <w:trPr>
          <w:trHeight w:val="304"/>
        </w:trPr>
        <w:tc>
          <w:tcPr>
            <w:tcW w:w="3681" w:type="dxa"/>
          </w:tcPr>
          <w:p w14:paraId="5A10444B" w14:textId="77777777" w:rsidR="00EA7058" w:rsidRPr="00C522BE" w:rsidRDefault="00EA7058" w:rsidP="00BB559B">
            <w:pPr>
              <w:rPr>
                <w:sz w:val="20"/>
                <w:lang w:val="en-US"/>
              </w:rPr>
            </w:pPr>
            <w:r>
              <w:rPr>
                <w:sz w:val="20"/>
                <w:lang w:val="en-US"/>
              </w:rPr>
              <w:t>Urea (mg/dl)</w:t>
            </w:r>
          </w:p>
        </w:tc>
        <w:tc>
          <w:tcPr>
            <w:tcW w:w="5381" w:type="dxa"/>
          </w:tcPr>
          <w:p w14:paraId="3D18EA41" w14:textId="77777777" w:rsidR="00EA7058" w:rsidRPr="00C522BE" w:rsidRDefault="00EA7058" w:rsidP="00BB559B">
            <w:pPr>
              <w:rPr>
                <w:sz w:val="20"/>
                <w:lang w:val="en-US"/>
              </w:rPr>
            </w:pPr>
            <w:r>
              <w:rPr>
                <w:sz w:val="20"/>
                <w:lang w:val="en-US"/>
              </w:rPr>
              <w:t>65 (56, 86)</w:t>
            </w:r>
          </w:p>
        </w:tc>
      </w:tr>
      <w:tr w:rsidR="00EA7058" w:rsidRPr="00C522BE" w14:paraId="3E68CF08" w14:textId="77777777" w:rsidTr="00BB559B">
        <w:trPr>
          <w:trHeight w:val="304"/>
        </w:trPr>
        <w:tc>
          <w:tcPr>
            <w:tcW w:w="3681" w:type="dxa"/>
          </w:tcPr>
          <w:p w14:paraId="421151AA" w14:textId="77777777" w:rsidR="00EA7058" w:rsidRDefault="00EA7058" w:rsidP="00BB559B">
            <w:pPr>
              <w:rPr>
                <w:sz w:val="20"/>
                <w:lang w:val="en-US"/>
              </w:rPr>
            </w:pPr>
            <w:r>
              <w:rPr>
                <w:sz w:val="20"/>
                <w:lang w:val="en-US"/>
              </w:rPr>
              <w:t xml:space="preserve">Creatinine (mg/dl) </w:t>
            </w:r>
          </w:p>
        </w:tc>
        <w:tc>
          <w:tcPr>
            <w:tcW w:w="5381" w:type="dxa"/>
          </w:tcPr>
          <w:p w14:paraId="2D76B775" w14:textId="77777777" w:rsidR="00EA7058" w:rsidRPr="00C522BE" w:rsidRDefault="00EA7058" w:rsidP="00BB559B">
            <w:pPr>
              <w:rPr>
                <w:sz w:val="20"/>
                <w:lang w:val="en-US"/>
              </w:rPr>
            </w:pPr>
            <w:r>
              <w:rPr>
                <w:sz w:val="20"/>
                <w:lang w:val="en-US"/>
              </w:rPr>
              <w:t>1.8 (1.2, 2.4)</w:t>
            </w:r>
          </w:p>
        </w:tc>
      </w:tr>
      <w:tr w:rsidR="00EA7058" w:rsidRPr="00C522BE" w14:paraId="14BE7798" w14:textId="77777777" w:rsidTr="00BB559B">
        <w:trPr>
          <w:trHeight w:val="304"/>
        </w:trPr>
        <w:tc>
          <w:tcPr>
            <w:tcW w:w="3681" w:type="dxa"/>
          </w:tcPr>
          <w:p w14:paraId="55DB4357" w14:textId="77777777" w:rsidR="00EA7058" w:rsidRDefault="00EA7058" w:rsidP="00BB559B">
            <w:pPr>
              <w:rPr>
                <w:sz w:val="20"/>
                <w:lang w:val="en-US"/>
              </w:rPr>
            </w:pPr>
            <w:r>
              <w:rPr>
                <w:sz w:val="20"/>
                <w:lang w:val="en-US"/>
              </w:rPr>
              <w:t xml:space="preserve">Alanine </w:t>
            </w:r>
            <w:r w:rsidRPr="00C90C36">
              <w:rPr>
                <w:sz w:val="20"/>
                <w:lang w:val="en-US"/>
              </w:rPr>
              <w:t>aminotransferase</w:t>
            </w:r>
            <w:r>
              <w:rPr>
                <w:sz w:val="20"/>
                <w:lang w:val="en-US"/>
              </w:rPr>
              <w:t xml:space="preserve"> (U/l)</w:t>
            </w:r>
          </w:p>
        </w:tc>
        <w:tc>
          <w:tcPr>
            <w:tcW w:w="5381" w:type="dxa"/>
          </w:tcPr>
          <w:p w14:paraId="57B34DDA" w14:textId="77777777" w:rsidR="00EA7058" w:rsidRPr="00C522BE" w:rsidRDefault="00EA7058" w:rsidP="00BB559B">
            <w:pPr>
              <w:rPr>
                <w:sz w:val="20"/>
                <w:lang w:val="en-US"/>
              </w:rPr>
            </w:pPr>
            <w:r>
              <w:rPr>
                <w:sz w:val="20"/>
                <w:lang w:val="en-US"/>
              </w:rPr>
              <w:t>160 (96, 271)</w:t>
            </w:r>
          </w:p>
        </w:tc>
      </w:tr>
      <w:tr w:rsidR="00EA7058" w:rsidRPr="00C522BE" w14:paraId="4224C857" w14:textId="77777777" w:rsidTr="00BB559B">
        <w:trPr>
          <w:trHeight w:val="304"/>
        </w:trPr>
        <w:tc>
          <w:tcPr>
            <w:tcW w:w="3681" w:type="dxa"/>
          </w:tcPr>
          <w:p w14:paraId="69FEBC10" w14:textId="77777777" w:rsidR="00EA7058" w:rsidRDefault="00EA7058" w:rsidP="00BB559B">
            <w:pPr>
              <w:rPr>
                <w:sz w:val="20"/>
                <w:lang w:val="en-US"/>
              </w:rPr>
            </w:pPr>
            <w:r w:rsidRPr="00C90C36">
              <w:rPr>
                <w:sz w:val="20"/>
                <w:lang w:val="en-US"/>
              </w:rPr>
              <w:t>Aspartate aminotransferase</w:t>
            </w:r>
            <w:r>
              <w:rPr>
                <w:sz w:val="20"/>
                <w:lang w:val="en-US"/>
              </w:rPr>
              <w:t xml:space="preserve"> (U/l)</w:t>
            </w:r>
          </w:p>
        </w:tc>
        <w:tc>
          <w:tcPr>
            <w:tcW w:w="5381" w:type="dxa"/>
          </w:tcPr>
          <w:p w14:paraId="6C819457" w14:textId="77777777" w:rsidR="00EA7058" w:rsidRPr="00C522BE" w:rsidRDefault="00EA7058" w:rsidP="00BB559B">
            <w:pPr>
              <w:rPr>
                <w:sz w:val="20"/>
                <w:lang w:val="en-US"/>
              </w:rPr>
            </w:pPr>
            <w:r>
              <w:rPr>
                <w:sz w:val="20"/>
                <w:lang w:val="en-US"/>
              </w:rPr>
              <w:t>180 (115, 677)</w:t>
            </w:r>
          </w:p>
        </w:tc>
      </w:tr>
      <w:tr w:rsidR="00EA7058" w:rsidRPr="00C522BE" w14:paraId="2315EDA0" w14:textId="77777777" w:rsidTr="00BB559B">
        <w:trPr>
          <w:trHeight w:val="304"/>
        </w:trPr>
        <w:tc>
          <w:tcPr>
            <w:tcW w:w="3681" w:type="dxa"/>
          </w:tcPr>
          <w:p w14:paraId="18267977" w14:textId="77777777" w:rsidR="00EA7058" w:rsidRDefault="00EA7058" w:rsidP="00BB559B">
            <w:pPr>
              <w:rPr>
                <w:sz w:val="20"/>
                <w:lang w:val="en-US"/>
              </w:rPr>
            </w:pPr>
            <w:r>
              <w:rPr>
                <w:sz w:val="20"/>
                <w:lang w:val="en-US"/>
              </w:rPr>
              <w:t>Thrombocytes (G/l)</w:t>
            </w:r>
          </w:p>
        </w:tc>
        <w:tc>
          <w:tcPr>
            <w:tcW w:w="5381" w:type="dxa"/>
          </w:tcPr>
          <w:p w14:paraId="170E8520" w14:textId="77777777" w:rsidR="00EA7058" w:rsidRPr="00C522BE" w:rsidRDefault="00EA7058" w:rsidP="00BB559B">
            <w:pPr>
              <w:rPr>
                <w:sz w:val="20"/>
                <w:lang w:val="en-US"/>
              </w:rPr>
            </w:pPr>
            <w:r>
              <w:rPr>
                <w:sz w:val="20"/>
                <w:lang w:val="en-US"/>
              </w:rPr>
              <w:t>73 (51, 123)</w:t>
            </w:r>
          </w:p>
        </w:tc>
      </w:tr>
      <w:tr w:rsidR="00EA7058" w:rsidRPr="00C522BE" w14:paraId="61100BFF" w14:textId="77777777" w:rsidTr="00BB559B">
        <w:trPr>
          <w:trHeight w:val="304"/>
        </w:trPr>
        <w:tc>
          <w:tcPr>
            <w:tcW w:w="3681" w:type="dxa"/>
          </w:tcPr>
          <w:p w14:paraId="1B49D42A" w14:textId="77777777" w:rsidR="00EA7058" w:rsidRDefault="00EA7058" w:rsidP="00BB559B">
            <w:pPr>
              <w:rPr>
                <w:sz w:val="20"/>
                <w:lang w:val="en-US"/>
              </w:rPr>
            </w:pPr>
            <w:r>
              <w:rPr>
                <w:sz w:val="20"/>
                <w:lang w:val="en-US"/>
              </w:rPr>
              <w:t>INR</w:t>
            </w:r>
          </w:p>
        </w:tc>
        <w:tc>
          <w:tcPr>
            <w:tcW w:w="5381" w:type="dxa"/>
          </w:tcPr>
          <w:p w14:paraId="7A5D1C35" w14:textId="77777777" w:rsidR="00EA7058" w:rsidRPr="00C522BE" w:rsidRDefault="00EA7058" w:rsidP="00BB559B">
            <w:pPr>
              <w:rPr>
                <w:sz w:val="20"/>
                <w:lang w:val="en-US"/>
              </w:rPr>
            </w:pPr>
            <w:r>
              <w:rPr>
                <w:sz w:val="20"/>
                <w:lang w:val="en-US"/>
              </w:rPr>
              <w:t>1.4 (1.3, 1.9)</w:t>
            </w:r>
          </w:p>
        </w:tc>
      </w:tr>
      <w:tr w:rsidR="00EA7058" w:rsidRPr="00C522BE" w14:paraId="72080B6B" w14:textId="77777777" w:rsidTr="00BB559B">
        <w:trPr>
          <w:trHeight w:val="304"/>
        </w:trPr>
        <w:tc>
          <w:tcPr>
            <w:tcW w:w="3681" w:type="dxa"/>
          </w:tcPr>
          <w:p w14:paraId="3FA92175" w14:textId="77777777" w:rsidR="00EA7058" w:rsidRDefault="00EA7058" w:rsidP="00BB559B">
            <w:pPr>
              <w:rPr>
                <w:sz w:val="20"/>
                <w:lang w:val="en-US"/>
              </w:rPr>
            </w:pPr>
            <w:r w:rsidRPr="009521C1">
              <w:rPr>
                <w:sz w:val="20"/>
                <w:lang w:val="en-US"/>
              </w:rPr>
              <w:t>partial thromboplastin time</w:t>
            </w:r>
            <w:r>
              <w:rPr>
                <w:sz w:val="20"/>
                <w:lang w:val="en-US"/>
              </w:rPr>
              <w:t xml:space="preserve"> (sec.)</w:t>
            </w:r>
          </w:p>
        </w:tc>
        <w:tc>
          <w:tcPr>
            <w:tcW w:w="5381" w:type="dxa"/>
          </w:tcPr>
          <w:p w14:paraId="56756DF4" w14:textId="77777777" w:rsidR="00EA7058" w:rsidRPr="00C522BE" w:rsidRDefault="00EA7058" w:rsidP="00BB559B">
            <w:pPr>
              <w:rPr>
                <w:sz w:val="20"/>
                <w:lang w:val="en-US"/>
              </w:rPr>
            </w:pPr>
            <w:r>
              <w:rPr>
                <w:sz w:val="20"/>
                <w:lang w:val="en-US"/>
              </w:rPr>
              <w:t>38 (35, 57)</w:t>
            </w:r>
          </w:p>
        </w:tc>
      </w:tr>
    </w:tbl>
    <w:p w14:paraId="39AB09A6" w14:textId="77777777" w:rsidR="00EA7058" w:rsidRDefault="00EA7058" w:rsidP="00EA7058">
      <w:pPr>
        <w:rPr>
          <w:lang w:val="en-US"/>
        </w:rPr>
      </w:pPr>
    </w:p>
    <w:p w14:paraId="719DEFDB" w14:textId="77777777" w:rsidR="00EA7058" w:rsidRPr="009521C1" w:rsidRDefault="00EA7058" w:rsidP="00EA7058">
      <w:pPr>
        <w:rPr>
          <w:b/>
          <w:lang w:val="en-US"/>
        </w:rPr>
      </w:pPr>
      <w:r>
        <w:rPr>
          <w:b/>
          <w:lang w:val="en-US"/>
        </w:rPr>
        <w:t>Table S3</w:t>
      </w:r>
    </w:p>
    <w:p w14:paraId="53079A7F" w14:textId="77777777" w:rsidR="00EA7058" w:rsidRDefault="00EA7058" w:rsidP="00EA7058">
      <w:pPr>
        <w:rPr>
          <w:lang w:val="en-US"/>
        </w:rPr>
      </w:pPr>
      <w:r>
        <w:rPr>
          <w:lang w:val="en-US"/>
        </w:rPr>
        <w:t>Table S3:</w:t>
      </w:r>
      <w:r>
        <w:rPr>
          <w:lang w:val="en-US"/>
        </w:rPr>
        <w:tab/>
        <w:t xml:space="preserve">Ammonia concentration </w:t>
      </w:r>
      <w:r w:rsidRPr="000D5F58">
        <w:rPr>
          <w:lang w:val="en-US"/>
        </w:rPr>
        <w:t xml:space="preserve">(µmol/L) </w:t>
      </w:r>
      <w:r>
        <w:rPr>
          <w:lang w:val="en-US"/>
        </w:rPr>
        <w:t xml:space="preserve">at different time and sampling points. </w:t>
      </w:r>
    </w:p>
    <w:tbl>
      <w:tblPr>
        <w:tblStyle w:val="TableGrid"/>
        <w:tblW w:w="9266" w:type="dxa"/>
        <w:tblLayout w:type="fixed"/>
        <w:tblLook w:val="04A0" w:firstRow="1" w:lastRow="0" w:firstColumn="1" w:lastColumn="0" w:noHBand="0" w:noVBand="1"/>
      </w:tblPr>
      <w:tblGrid>
        <w:gridCol w:w="419"/>
        <w:gridCol w:w="983"/>
        <w:gridCol w:w="983"/>
        <w:gridCol w:w="983"/>
        <w:gridCol w:w="983"/>
        <w:gridCol w:w="983"/>
        <w:gridCol w:w="983"/>
        <w:gridCol w:w="983"/>
        <w:gridCol w:w="983"/>
        <w:gridCol w:w="983"/>
      </w:tblGrid>
      <w:tr w:rsidR="00EA7058" w:rsidRPr="00E92A3D" w14:paraId="73EDDA14" w14:textId="77777777" w:rsidTr="00BB559B">
        <w:trPr>
          <w:trHeight w:val="283"/>
        </w:trPr>
        <w:tc>
          <w:tcPr>
            <w:tcW w:w="419" w:type="dxa"/>
            <w:shd w:val="clear" w:color="auto" w:fill="E7E6E6" w:themeFill="background2"/>
          </w:tcPr>
          <w:p w14:paraId="65BED061" w14:textId="77777777" w:rsidR="00EA7058" w:rsidRPr="00C90C36" w:rsidRDefault="00EA7058" w:rsidP="00BB559B">
            <w:pPr>
              <w:rPr>
                <w:b/>
                <w:sz w:val="18"/>
                <w:szCs w:val="21"/>
                <w:lang w:val="en-US"/>
              </w:rPr>
            </w:pPr>
            <w:r w:rsidRPr="00C90C36">
              <w:rPr>
                <w:b/>
                <w:sz w:val="18"/>
                <w:szCs w:val="21"/>
                <w:lang w:val="en-US"/>
              </w:rPr>
              <w:t>ID</w:t>
            </w:r>
          </w:p>
        </w:tc>
        <w:tc>
          <w:tcPr>
            <w:tcW w:w="983" w:type="dxa"/>
            <w:shd w:val="clear" w:color="auto" w:fill="E7E6E6" w:themeFill="background2"/>
          </w:tcPr>
          <w:p w14:paraId="644CF5B3" w14:textId="77777777" w:rsidR="00EA7058" w:rsidRPr="00C90C36" w:rsidRDefault="00EA7058" w:rsidP="00BB559B">
            <w:pPr>
              <w:rPr>
                <w:b/>
                <w:sz w:val="18"/>
                <w:szCs w:val="21"/>
                <w:lang w:val="en-US"/>
              </w:rPr>
            </w:pPr>
            <w:r w:rsidRPr="00C90C36">
              <w:rPr>
                <w:b/>
                <w:sz w:val="18"/>
                <w:szCs w:val="21"/>
                <w:lang w:val="en-US"/>
              </w:rPr>
              <w:t>ammonia (µmol/L) d1, pre-dialyzer</w:t>
            </w:r>
          </w:p>
        </w:tc>
        <w:tc>
          <w:tcPr>
            <w:tcW w:w="983" w:type="dxa"/>
            <w:shd w:val="clear" w:color="auto" w:fill="E7E6E6" w:themeFill="background2"/>
          </w:tcPr>
          <w:p w14:paraId="777AB368" w14:textId="77777777" w:rsidR="00EA7058" w:rsidRPr="00C90C36" w:rsidRDefault="00EA7058" w:rsidP="00BB559B">
            <w:pPr>
              <w:rPr>
                <w:b/>
                <w:sz w:val="18"/>
                <w:szCs w:val="21"/>
                <w:lang w:val="en-US"/>
              </w:rPr>
            </w:pPr>
            <w:r w:rsidRPr="00C90C36">
              <w:rPr>
                <w:b/>
                <w:sz w:val="18"/>
                <w:szCs w:val="21"/>
                <w:lang w:val="en-US"/>
              </w:rPr>
              <w:t>ammonia (µmol/L) d1, post-dialyzer</w:t>
            </w:r>
          </w:p>
        </w:tc>
        <w:tc>
          <w:tcPr>
            <w:tcW w:w="983" w:type="dxa"/>
            <w:shd w:val="clear" w:color="auto" w:fill="E7E6E6" w:themeFill="background2"/>
          </w:tcPr>
          <w:p w14:paraId="3941A5C0" w14:textId="77777777" w:rsidR="00EA7058" w:rsidRPr="00C90C36" w:rsidRDefault="00EA7058" w:rsidP="00BB559B">
            <w:pPr>
              <w:rPr>
                <w:b/>
                <w:sz w:val="18"/>
                <w:szCs w:val="21"/>
                <w:lang w:val="en-US"/>
              </w:rPr>
            </w:pPr>
            <w:r w:rsidRPr="00C90C36">
              <w:rPr>
                <w:b/>
                <w:sz w:val="18"/>
                <w:szCs w:val="21"/>
                <w:lang w:val="en-US"/>
              </w:rPr>
              <w:t>ammonia (µmol/L) d1, post-Cytosorb</w:t>
            </w:r>
          </w:p>
        </w:tc>
        <w:tc>
          <w:tcPr>
            <w:tcW w:w="983" w:type="dxa"/>
            <w:shd w:val="clear" w:color="auto" w:fill="E7E6E6" w:themeFill="background2"/>
          </w:tcPr>
          <w:p w14:paraId="26809217" w14:textId="77777777" w:rsidR="00EA7058" w:rsidRPr="00C90C36" w:rsidRDefault="00EA7058" w:rsidP="00BB559B">
            <w:pPr>
              <w:rPr>
                <w:b/>
                <w:sz w:val="18"/>
                <w:szCs w:val="21"/>
                <w:lang w:val="en-US"/>
              </w:rPr>
            </w:pPr>
            <w:r w:rsidRPr="00C90C36">
              <w:rPr>
                <w:b/>
                <w:sz w:val="18"/>
                <w:szCs w:val="21"/>
                <w:lang w:val="en-US"/>
              </w:rPr>
              <w:t>ammonia (µmol/L) d2, pre-dialyzer</w:t>
            </w:r>
          </w:p>
        </w:tc>
        <w:tc>
          <w:tcPr>
            <w:tcW w:w="983" w:type="dxa"/>
            <w:shd w:val="clear" w:color="auto" w:fill="E7E6E6" w:themeFill="background2"/>
          </w:tcPr>
          <w:p w14:paraId="2D713FF1" w14:textId="77777777" w:rsidR="00EA7058" w:rsidRPr="00C90C36" w:rsidRDefault="00EA7058" w:rsidP="00BB559B">
            <w:pPr>
              <w:rPr>
                <w:b/>
                <w:sz w:val="18"/>
                <w:szCs w:val="21"/>
                <w:lang w:val="en-US"/>
              </w:rPr>
            </w:pPr>
            <w:r w:rsidRPr="00C90C36">
              <w:rPr>
                <w:b/>
                <w:sz w:val="18"/>
                <w:szCs w:val="21"/>
                <w:lang w:val="en-US"/>
              </w:rPr>
              <w:t>ammonia (µmol/L) d2, post-dialyzer</w:t>
            </w:r>
          </w:p>
        </w:tc>
        <w:tc>
          <w:tcPr>
            <w:tcW w:w="983" w:type="dxa"/>
            <w:shd w:val="clear" w:color="auto" w:fill="E7E6E6" w:themeFill="background2"/>
          </w:tcPr>
          <w:p w14:paraId="6CAED43E" w14:textId="77777777" w:rsidR="00EA7058" w:rsidRPr="00C90C36" w:rsidRDefault="00EA7058" w:rsidP="00BB559B">
            <w:pPr>
              <w:rPr>
                <w:b/>
                <w:sz w:val="18"/>
                <w:szCs w:val="21"/>
                <w:lang w:val="en-US"/>
              </w:rPr>
            </w:pPr>
            <w:r w:rsidRPr="00C90C36">
              <w:rPr>
                <w:b/>
                <w:sz w:val="18"/>
                <w:szCs w:val="21"/>
                <w:lang w:val="en-US"/>
              </w:rPr>
              <w:t>ammonia (µmol/L) d2, post-Cytosorb</w:t>
            </w:r>
          </w:p>
        </w:tc>
        <w:tc>
          <w:tcPr>
            <w:tcW w:w="983" w:type="dxa"/>
            <w:shd w:val="clear" w:color="auto" w:fill="E7E6E6" w:themeFill="background2"/>
          </w:tcPr>
          <w:p w14:paraId="0A114A9C" w14:textId="77777777" w:rsidR="00EA7058" w:rsidRPr="00C90C36" w:rsidRDefault="00EA7058" w:rsidP="00BB559B">
            <w:pPr>
              <w:rPr>
                <w:b/>
                <w:sz w:val="18"/>
                <w:szCs w:val="21"/>
                <w:lang w:val="en-US"/>
              </w:rPr>
            </w:pPr>
            <w:r w:rsidRPr="00C90C36">
              <w:rPr>
                <w:b/>
                <w:sz w:val="18"/>
                <w:szCs w:val="21"/>
                <w:lang w:val="en-US"/>
              </w:rPr>
              <w:t>ammonia (µmol/L) d3, pre-dialyzer</w:t>
            </w:r>
          </w:p>
        </w:tc>
        <w:tc>
          <w:tcPr>
            <w:tcW w:w="983" w:type="dxa"/>
            <w:shd w:val="clear" w:color="auto" w:fill="E7E6E6" w:themeFill="background2"/>
          </w:tcPr>
          <w:p w14:paraId="5467EE5B" w14:textId="77777777" w:rsidR="00EA7058" w:rsidRPr="00C90C36" w:rsidRDefault="00EA7058" w:rsidP="00BB559B">
            <w:pPr>
              <w:rPr>
                <w:b/>
                <w:sz w:val="18"/>
                <w:szCs w:val="21"/>
                <w:lang w:val="en-US"/>
              </w:rPr>
            </w:pPr>
            <w:r w:rsidRPr="00C90C36">
              <w:rPr>
                <w:b/>
                <w:sz w:val="18"/>
                <w:szCs w:val="21"/>
                <w:lang w:val="en-US"/>
              </w:rPr>
              <w:t>ammonia (µmol/L) d3, post-dialyzer</w:t>
            </w:r>
          </w:p>
        </w:tc>
        <w:tc>
          <w:tcPr>
            <w:tcW w:w="983" w:type="dxa"/>
            <w:shd w:val="clear" w:color="auto" w:fill="E7E6E6" w:themeFill="background2"/>
          </w:tcPr>
          <w:p w14:paraId="322FEEED" w14:textId="77777777" w:rsidR="00EA7058" w:rsidRPr="00C90C36" w:rsidRDefault="00EA7058" w:rsidP="00BB559B">
            <w:pPr>
              <w:rPr>
                <w:b/>
                <w:sz w:val="18"/>
                <w:szCs w:val="21"/>
                <w:lang w:val="en-US"/>
              </w:rPr>
            </w:pPr>
            <w:r w:rsidRPr="00C90C36">
              <w:rPr>
                <w:b/>
                <w:sz w:val="18"/>
                <w:szCs w:val="21"/>
                <w:lang w:val="en-US"/>
              </w:rPr>
              <w:t>ammonia (µmol/L) d3, post-Cytosorb</w:t>
            </w:r>
          </w:p>
        </w:tc>
      </w:tr>
      <w:tr w:rsidR="00EA7058" w:rsidRPr="00C522BE" w14:paraId="049FCDA4" w14:textId="77777777" w:rsidTr="00BB559B">
        <w:trPr>
          <w:trHeight w:val="283"/>
        </w:trPr>
        <w:tc>
          <w:tcPr>
            <w:tcW w:w="419" w:type="dxa"/>
          </w:tcPr>
          <w:p w14:paraId="06D42542" w14:textId="77777777" w:rsidR="00EA7058" w:rsidRPr="00C522BE" w:rsidRDefault="00EA7058" w:rsidP="00BB559B">
            <w:pPr>
              <w:rPr>
                <w:sz w:val="20"/>
                <w:lang w:val="en-US"/>
              </w:rPr>
            </w:pPr>
            <w:r>
              <w:rPr>
                <w:sz w:val="20"/>
                <w:lang w:val="en-US"/>
              </w:rPr>
              <w:t>1</w:t>
            </w:r>
          </w:p>
        </w:tc>
        <w:tc>
          <w:tcPr>
            <w:tcW w:w="983" w:type="dxa"/>
          </w:tcPr>
          <w:p w14:paraId="13A60F59" w14:textId="77777777" w:rsidR="00EA7058" w:rsidRPr="00C522BE" w:rsidRDefault="00EA7058" w:rsidP="00BB559B">
            <w:pPr>
              <w:rPr>
                <w:sz w:val="20"/>
                <w:lang w:val="en-US"/>
              </w:rPr>
            </w:pPr>
            <w:r>
              <w:rPr>
                <w:sz w:val="20"/>
                <w:lang w:val="en-US"/>
              </w:rPr>
              <w:t>67</w:t>
            </w:r>
          </w:p>
        </w:tc>
        <w:tc>
          <w:tcPr>
            <w:tcW w:w="983" w:type="dxa"/>
          </w:tcPr>
          <w:p w14:paraId="64A78FEA" w14:textId="77777777" w:rsidR="00EA7058" w:rsidRPr="00C522BE" w:rsidRDefault="00EA7058" w:rsidP="00BB559B">
            <w:pPr>
              <w:rPr>
                <w:sz w:val="20"/>
                <w:lang w:val="en-US"/>
              </w:rPr>
            </w:pPr>
            <w:r>
              <w:rPr>
                <w:sz w:val="20"/>
                <w:lang w:val="en-US"/>
              </w:rPr>
              <w:t>33</w:t>
            </w:r>
          </w:p>
        </w:tc>
        <w:tc>
          <w:tcPr>
            <w:tcW w:w="983" w:type="dxa"/>
          </w:tcPr>
          <w:p w14:paraId="0B48E1E6" w14:textId="77777777" w:rsidR="00EA7058" w:rsidRPr="00C522BE" w:rsidRDefault="00EA7058" w:rsidP="00BB559B">
            <w:pPr>
              <w:rPr>
                <w:sz w:val="20"/>
                <w:lang w:val="en-US"/>
              </w:rPr>
            </w:pPr>
            <w:r>
              <w:rPr>
                <w:sz w:val="20"/>
                <w:lang w:val="en-US"/>
              </w:rPr>
              <w:t>30</w:t>
            </w:r>
          </w:p>
        </w:tc>
        <w:tc>
          <w:tcPr>
            <w:tcW w:w="983" w:type="dxa"/>
          </w:tcPr>
          <w:p w14:paraId="060ED886" w14:textId="77777777" w:rsidR="00EA7058" w:rsidRPr="00C522BE" w:rsidRDefault="00EA7058" w:rsidP="00BB559B">
            <w:pPr>
              <w:rPr>
                <w:sz w:val="20"/>
                <w:lang w:val="en-US"/>
              </w:rPr>
            </w:pPr>
            <w:r>
              <w:rPr>
                <w:sz w:val="20"/>
                <w:lang w:val="en-US"/>
              </w:rPr>
              <w:t>60</w:t>
            </w:r>
          </w:p>
        </w:tc>
        <w:tc>
          <w:tcPr>
            <w:tcW w:w="983" w:type="dxa"/>
          </w:tcPr>
          <w:p w14:paraId="0295475A" w14:textId="77777777" w:rsidR="00EA7058" w:rsidRPr="00C522BE" w:rsidRDefault="00EA7058" w:rsidP="00BB559B">
            <w:pPr>
              <w:rPr>
                <w:sz w:val="20"/>
                <w:lang w:val="en-US"/>
              </w:rPr>
            </w:pPr>
            <w:r>
              <w:rPr>
                <w:sz w:val="20"/>
                <w:lang w:val="en-US"/>
              </w:rPr>
              <w:t>31</w:t>
            </w:r>
          </w:p>
        </w:tc>
        <w:tc>
          <w:tcPr>
            <w:tcW w:w="983" w:type="dxa"/>
          </w:tcPr>
          <w:p w14:paraId="33DF03CA" w14:textId="77777777" w:rsidR="00EA7058" w:rsidRPr="00C522BE" w:rsidRDefault="00EA7058" w:rsidP="00BB559B">
            <w:pPr>
              <w:rPr>
                <w:sz w:val="20"/>
                <w:lang w:val="en-US"/>
              </w:rPr>
            </w:pPr>
            <w:r>
              <w:rPr>
                <w:sz w:val="20"/>
                <w:lang w:val="en-US"/>
              </w:rPr>
              <w:t>37</w:t>
            </w:r>
          </w:p>
        </w:tc>
        <w:tc>
          <w:tcPr>
            <w:tcW w:w="983" w:type="dxa"/>
          </w:tcPr>
          <w:p w14:paraId="0DA129CA" w14:textId="77777777" w:rsidR="00EA7058" w:rsidRPr="00C522BE" w:rsidRDefault="00EA7058" w:rsidP="00BB559B">
            <w:pPr>
              <w:rPr>
                <w:sz w:val="20"/>
                <w:lang w:val="en-US"/>
              </w:rPr>
            </w:pPr>
            <w:r>
              <w:rPr>
                <w:sz w:val="20"/>
                <w:lang w:val="en-US"/>
              </w:rPr>
              <w:t>66</w:t>
            </w:r>
          </w:p>
        </w:tc>
        <w:tc>
          <w:tcPr>
            <w:tcW w:w="983" w:type="dxa"/>
          </w:tcPr>
          <w:p w14:paraId="7ACCE6D9" w14:textId="77777777" w:rsidR="00EA7058" w:rsidRPr="00C522BE" w:rsidRDefault="00EA7058" w:rsidP="00BB559B">
            <w:pPr>
              <w:rPr>
                <w:sz w:val="20"/>
                <w:lang w:val="en-US"/>
              </w:rPr>
            </w:pPr>
            <w:r>
              <w:rPr>
                <w:sz w:val="20"/>
                <w:lang w:val="en-US"/>
              </w:rPr>
              <w:t>43</w:t>
            </w:r>
          </w:p>
        </w:tc>
        <w:tc>
          <w:tcPr>
            <w:tcW w:w="983" w:type="dxa"/>
          </w:tcPr>
          <w:p w14:paraId="21C10314" w14:textId="77777777" w:rsidR="00EA7058" w:rsidRPr="00C522BE" w:rsidRDefault="00EA7058" w:rsidP="00BB559B">
            <w:pPr>
              <w:rPr>
                <w:sz w:val="20"/>
                <w:lang w:val="en-US"/>
              </w:rPr>
            </w:pPr>
            <w:r>
              <w:rPr>
                <w:sz w:val="20"/>
                <w:lang w:val="en-US"/>
              </w:rPr>
              <w:t>40</w:t>
            </w:r>
          </w:p>
        </w:tc>
      </w:tr>
      <w:tr w:rsidR="00EA7058" w:rsidRPr="00C522BE" w14:paraId="47270B76" w14:textId="77777777" w:rsidTr="00BB559B">
        <w:trPr>
          <w:trHeight w:val="283"/>
        </w:trPr>
        <w:tc>
          <w:tcPr>
            <w:tcW w:w="419" w:type="dxa"/>
          </w:tcPr>
          <w:p w14:paraId="01A0C8F9" w14:textId="77777777" w:rsidR="00EA7058" w:rsidRPr="00E613FC" w:rsidRDefault="00EA7058" w:rsidP="00BB559B">
            <w:pPr>
              <w:rPr>
                <w:sz w:val="20"/>
                <w:lang w:val="en-US"/>
              </w:rPr>
            </w:pPr>
            <w:r>
              <w:rPr>
                <w:sz w:val="20"/>
                <w:lang w:val="en-US"/>
              </w:rPr>
              <w:t>2</w:t>
            </w:r>
          </w:p>
        </w:tc>
        <w:tc>
          <w:tcPr>
            <w:tcW w:w="983" w:type="dxa"/>
          </w:tcPr>
          <w:p w14:paraId="104ABB5F" w14:textId="77777777" w:rsidR="00EA7058" w:rsidRPr="00C522BE" w:rsidRDefault="00EA7058" w:rsidP="00BB559B">
            <w:pPr>
              <w:rPr>
                <w:sz w:val="20"/>
                <w:lang w:val="en-US"/>
              </w:rPr>
            </w:pPr>
            <w:r>
              <w:rPr>
                <w:sz w:val="20"/>
                <w:lang w:val="en-US"/>
              </w:rPr>
              <w:t>28</w:t>
            </w:r>
          </w:p>
        </w:tc>
        <w:tc>
          <w:tcPr>
            <w:tcW w:w="983" w:type="dxa"/>
          </w:tcPr>
          <w:p w14:paraId="1E02E6DC" w14:textId="77777777" w:rsidR="00EA7058" w:rsidRPr="00C522BE" w:rsidRDefault="00EA7058" w:rsidP="00BB559B">
            <w:pPr>
              <w:rPr>
                <w:sz w:val="20"/>
                <w:lang w:val="en-US"/>
              </w:rPr>
            </w:pPr>
            <w:r>
              <w:rPr>
                <w:sz w:val="20"/>
                <w:lang w:val="en-US"/>
              </w:rPr>
              <w:t>16</w:t>
            </w:r>
          </w:p>
        </w:tc>
        <w:tc>
          <w:tcPr>
            <w:tcW w:w="983" w:type="dxa"/>
          </w:tcPr>
          <w:p w14:paraId="705F3F80" w14:textId="77777777" w:rsidR="00EA7058" w:rsidRPr="00C522BE" w:rsidRDefault="00EA7058" w:rsidP="00BB559B">
            <w:pPr>
              <w:rPr>
                <w:sz w:val="20"/>
                <w:lang w:val="en-US"/>
              </w:rPr>
            </w:pPr>
            <w:r>
              <w:rPr>
                <w:sz w:val="20"/>
                <w:lang w:val="en-US"/>
              </w:rPr>
              <w:t>14</w:t>
            </w:r>
          </w:p>
        </w:tc>
        <w:tc>
          <w:tcPr>
            <w:tcW w:w="983" w:type="dxa"/>
          </w:tcPr>
          <w:p w14:paraId="11141531" w14:textId="77777777" w:rsidR="00EA7058" w:rsidRPr="00C522BE" w:rsidRDefault="00EA7058" w:rsidP="00BB559B">
            <w:pPr>
              <w:rPr>
                <w:sz w:val="20"/>
                <w:lang w:val="en-US"/>
              </w:rPr>
            </w:pPr>
            <w:r>
              <w:rPr>
                <w:sz w:val="20"/>
                <w:lang w:val="en-US"/>
              </w:rPr>
              <w:t>28</w:t>
            </w:r>
          </w:p>
        </w:tc>
        <w:tc>
          <w:tcPr>
            <w:tcW w:w="983" w:type="dxa"/>
          </w:tcPr>
          <w:p w14:paraId="4A7DA216" w14:textId="77777777" w:rsidR="00EA7058" w:rsidRPr="00C522BE" w:rsidRDefault="00EA7058" w:rsidP="00BB559B">
            <w:pPr>
              <w:rPr>
                <w:sz w:val="20"/>
                <w:lang w:val="en-US"/>
              </w:rPr>
            </w:pPr>
            <w:r>
              <w:rPr>
                <w:sz w:val="20"/>
                <w:lang w:val="en-US"/>
              </w:rPr>
              <w:t>13</w:t>
            </w:r>
          </w:p>
        </w:tc>
        <w:tc>
          <w:tcPr>
            <w:tcW w:w="983" w:type="dxa"/>
          </w:tcPr>
          <w:p w14:paraId="50C0030D" w14:textId="77777777" w:rsidR="00EA7058" w:rsidRPr="00C522BE" w:rsidRDefault="00EA7058" w:rsidP="00BB559B">
            <w:pPr>
              <w:rPr>
                <w:sz w:val="20"/>
                <w:lang w:val="en-US"/>
              </w:rPr>
            </w:pPr>
            <w:r>
              <w:rPr>
                <w:sz w:val="20"/>
                <w:lang w:val="en-US"/>
              </w:rPr>
              <w:t>15</w:t>
            </w:r>
          </w:p>
        </w:tc>
        <w:tc>
          <w:tcPr>
            <w:tcW w:w="983" w:type="dxa"/>
          </w:tcPr>
          <w:p w14:paraId="7141FA7D" w14:textId="77777777" w:rsidR="00EA7058" w:rsidRPr="00C522BE" w:rsidRDefault="00EA7058" w:rsidP="00BB559B">
            <w:pPr>
              <w:rPr>
                <w:sz w:val="20"/>
                <w:lang w:val="en-US"/>
              </w:rPr>
            </w:pPr>
            <w:r>
              <w:rPr>
                <w:sz w:val="20"/>
                <w:lang w:val="en-US"/>
              </w:rPr>
              <w:t>28</w:t>
            </w:r>
          </w:p>
        </w:tc>
        <w:tc>
          <w:tcPr>
            <w:tcW w:w="983" w:type="dxa"/>
          </w:tcPr>
          <w:p w14:paraId="0B33756A" w14:textId="77777777" w:rsidR="00EA7058" w:rsidRPr="00C522BE" w:rsidRDefault="00EA7058" w:rsidP="00BB559B">
            <w:pPr>
              <w:rPr>
                <w:sz w:val="20"/>
                <w:lang w:val="en-US"/>
              </w:rPr>
            </w:pPr>
            <w:r>
              <w:rPr>
                <w:sz w:val="20"/>
                <w:lang w:val="en-US"/>
              </w:rPr>
              <w:t>17</w:t>
            </w:r>
          </w:p>
        </w:tc>
        <w:tc>
          <w:tcPr>
            <w:tcW w:w="983" w:type="dxa"/>
          </w:tcPr>
          <w:p w14:paraId="502C1B7B" w14:textId="77777777" w:rsidR="00EA7058" w:rsidRPr="00C522BE" w:rsidRDefault="00EA7058" w:rsidP="00BB559B">
            <w:pPr>
              <w:rPr>
                <w:sz w:val="20"/>
                <w:lang w:val="en-US"/>
              </w:rPr>
            </w:pPr>
            <w:r>
              <w:rPr>
                <w:sz w:val="20"/>
                <w:lang w:val="en-US"/>
              </w:rPr>
              <w:t>21</w:t>
            </w:r>
          </w:p>
        </w:tc>
      </w:tr>
      <w:tr w:rsidR="00EA7058" w:rsidRPr="00C522BE" w14:paraId="1887B7D8" w14:textId="77777777" w:rsidTr="00BB559B">
        <w:trPr>
          <w:trHeight w:val="283"/>
        </w:trPr>
        <w:tc>
          <w:tcPr>
            <w:tcW w:w="419" w:type="dxa"/>
          </w:tcPr>
          <w:p w14:paraId="3FEF762C" w14:textId="77777777" w:rsidR="00EA7058" w:rsidRPr="00C522BE" w:rsidRDefault="00EA7058" w:rsidP="00BB559B">
            <w:pPr>
              <w:rPr>
                <w:sz w:val="20"/>
                <w:lang w:val="en-US"/>
              </w:rPr>
            </w:pPr>
            <w:r>
              <w:rPr>
                <w:sz w:val="20"/>
                <w:lang w:val="en-US"/>
              </w:rPr>
              <w:t>3</w:t>
            </w:r>
          </w:p>
        </w:tc>
        <w:tc>
          <w:tcPr>
            <w:tcW w:w="983" w:type="dxa"/>
          </w:tcPr>
          <w:p w14:paraId="60955AB0" w14:textId="77777777" w:rsidR="00EA7058" w:rsidRPr="00C522BE" w:rsidRDefault="00EA7058" w:rsidP="00BB559B">
            <w:pPr>
              <w:rPr>
                <w:sz w:val="20"/>
                <w:lang w:val="en-US"/>
              </w:rPr>
            </w:pPr>
            <w:r>
              <w:rPr>
                <w:sz w:val="20"/>
                <w:lang w:val="en-US"/>
              </w:rPr>
              <w:t>134</w:t>
            </w:r>
          </w:p>
        </w:tc>
        <w:tc>
          <w:tcPr>
            <w:tcW w:w="983" w:type="dxa"/>
          </w:tcPr>
          <w:p w14:paraId="5CC4F092" w14:textId="77777777" w:rsidR="00EA7058" w:rsidRPr="00C522BE" w:rsidRDefault="00EA7058" w:rsidP="00BB559B">
            <w:pPr>
              <w:rPr>
                <w:sz w:val="20"/>
                <w:lang w:val="en-US"/>
              </w:rPr>
            </w:pPr>
            <w:r>
              <w:rPr>
                <w:sz w:val="20"/>
                <w:lang w:val="en-US"/>
              </w:rPr>
              <w:t>51</w:t>
            </w:r>
          </w:p>
        </w:tc>
        <w:tc>
          <w:tcPr>
            <w:tcW w:w="983" w:type="dxa"/>
          </w:tcPr>
          <w:p w14:paraId="0A4DFAB1" w14:textId="77777777" w:rsidR="00EA7058" w:rsidRPr="00C522BE" w:rsidRDefault="00EA7058" w:rsidP="00BB559B">
            <w:pPr>
              <w:rPr>
                <w:sz w:val="20"/>
                <w:lang w:val="en-US"/>
              </w:rPr>
            </w:pPr>
            <w:r>
              <w:rPr>
                <w:sz w:val="20"/>
                <w:lang w:val="en-US"/>
              </w:rPr>
              <w:t>54</w:t>
            </w:r>
          </w:p>
        </w:tc>
        <w:tc>
          <w:tcPr>
            <w:tcW w:w="983" w:type="dxa"/>
          </w:tcPr>
          <w:p w14:paraId="6C97101F" w14:textId="77777777" w:rsidR="00EA7058" w:rsidRPr="00C522BE" w:rsidRDefault="00EA7058" w:rsidP="00BB559B">
            <w:pPr>
              <w:rPr>
                <w:sz w:val="20"/>
                <w:lang w:val="en-US"/>
              </w:rPr>
            </w:pPr>
            <w:r>
              <w:rPr>
                <w:sz w:val="20"/>
                <w:lang w:val="en-US"/>
              </w:rPr>
              <w:t>115</w:t>
            </w:r>
          </w:p>
        </w:tc>
        <w:tc>
          <w:tcPr>
            <w:tcW w:w="983" w:type="dxa"/>
          </w:tcPr>
          <w:p w14:paraId="7A525B76" w14:textId="77777777" w:rsidR="00EA7058" w:rsidRPr="00C522BE" w:rsidRDefault="00EA7058" w:rsidP="00BB559B">
            <w:pPr>
              <w:rPr>
                <w:sz w:val="20"/>
                <w:lang w:val="en-US"/>
              </w:rPr>
            </w:pPr>
            <w:r>
              <w:rPr>
                <w:sz w:val="20"/>
                <w:lang w:val="en-US"/>
              </w:rPr>
              <w:t>81</w:t>
            </w:r>
          </w:p>
        </w:tc>
        <w:tc>
          <w:tcPr>
            <w:tcW w:w="983" w:type="dxa"/>
          </w:tcPr>
          <w:p w14:paraId="448BB4C7" w14:textId="77777777" w:rsidR="00EA7058" w:rsidRPr="00C522BE" w:rsidRDefault="00EA7058" w:rsidP="00BB559B">
            <w:pPr>
              <w:rPr>
                <w:sz w:val="20"/>
                <w:lang w:val="en-US"/>
              </w:rPr>
            </w:pPr>
            <w:r>
              <w:rPr>
                <w:sz w:val="20"/>
                <w:lang w:val="en-US"/>
              </w:rPr>
              <w:t>71</w:t>
            </w:r>
          </w:p>
        </w:tc>
        <w:tc>
          <w:tcPr>
            <w:tcW w:w="983" w:type="dxa"/>
          </w:tcPr>
          <w:p w14:paraId="3EA31A53" w14:textId="77777777" w:rsidR="00EA7058" w:rsidRPr="00C522BE" w:rsidRDefault="00EA7058" w:rsidP="00BB559B">
            <w:pPr>
              <w:rPr>
                <w:sz w:val="20"/>
                <w:lang w:val="en-US"/>
              </w:rPr>
            </w:pPr>
          </w:p>
        </w:tc>
        <w:tc>
          <w:tcPr>
            <w:tcW w:w="983" w:type="dxa"/>
          </w:tcPr>
          <w:p w14:paraId="1235A870" w14:textId="77777777" w:rsidR="00EA7058" w:rsidRPr="00C522BE" w:rsidRDefault="00EA7058" w:rsidP="00BB559B">
            <w:pPr>
              <w:rPr>
                <w:sz w:val="20"/>
                <w:lang w:val="en-US"/>
              </w:rPr>
            </w:pPr>
          </w:p>
        </w:tc>
        <w:tc>
          <w:tcPr>
            <w:tcW w:w="983" w:type="dxa"/>
          </w:tcPr>
          <w:p w14:paraId="2F8B92B3" w14:textId="77777777" w:rsidR="00EA7058" w:rsidRPr="00C522BE" w:rsidRDefault="00EA7058" w:rsidP="00BB559B">
            <w:pPr>
              <w:rPr>
                <w:sz w:val="20"/>
                <w:lang w:val="en-US"/>
              </w:rPr>
            </w:pPr>
          </w:p>
        </w:tc>
      </w:tr>
      <w:tr w:rsidR="00EA7058" w:rsidRPr="00C522BE" w14:paraId="77258CD6" w14:textId="77777777" w:rsidTr="00BB559B">
        <w:trPr>
          <w:trHeight w:val="283"/>
        </w:trPr>
        <w:tc>
          <w:tcPr>
            <w:tcW w:w="419" w:type="dxa"/>
          </w:tcPr>
          <w:p w14:paraId="29A492A4" w14:textId="77777777" w:rsidR="00EA7058" w:rsidRPr="00C522BE" w:rsidRDefault="00EA7058" w:rsidP="00BB559B">
            <w:pPr>
              <w:rPr>
                <w:sz w:val="20"/>
                <w:lang w:val="en-US"/>
              </w:rPr>
            </w:pPr>
            <w:r>
              <w:rPr>
                <w:sz w:val="20"/>
                <w:lang w:val="en-US"/>
              </w:rPr>
              <w:t>4</w:t>
            </w:r>
          </w:p>
        </w:tc>
        <w:tc>
          <w:tcPr>
            <w:tcW w:w="983" w:type="dxa"/>
          </w:tcPr>
          <w:p w14:paraId="299A67C2" w14:textId="77777777" w:rsidR="00EA7058" w:rsidRPr="00C522BE" w:rsidRDefault="00EA7058" w:rsidP="00BB559B">
            <w:pPr>
              <w:rPr>
                <w:sz w:val="20"/>
                <w:lang w:val="en-US"/>
              </w:rPr>
            </w:pPr>
            <w:r>
              <w:rPr>
                <w:sz w:val="20"/>
                <w:lang w:val="en-US"/>
              </w:rPr>
              <w:t>74</w:t>
            </w:r>
          </w:p>
        </w:tc>
        <w:tc>
          <w:tcPr>
            <w:tcW w:w="983" w:type="dxa"/>
          </w:tcPr>
          <w:p w14:paraId="238B5093" w14:textId="77777777" w:rsidR="00EA7058" w:rsidRPr="00C522BE" w:rsidRDefault="00EA7058" w:rsidP="00BB559B">
            <w:pPr>
              <w:rPr>
                <w:sz w:val="20"/>
                <w:lang w:val="en-US"/>
              </w:rPr>
            </w:pPr>
            <w:r>
              <w:rPr>
                <w:sz w:val="20"/>
                <w:lang w:val="en-US"/>
              </w:rPr>
              <w:t>32</w:t>
            </w:r>
          </w:p>
        </w:tc>
        <w:tc>
          <w:tcPr>
            <w:tcW w:w="983" w:type="dxa"/>
          </w:tcPr>
          <w:p w14:paraId="329EDBBD" w14:textId="77777777" w:rsidR="00EA7058" w:rsidRPr="00C522BE" w:rsidRDefault="00EA7058" w:rsidP="00BB559B">
            <w:pPr>
              <w:rPr>
                <w:sz w:val="20"/>
                <w:lang w:val="en-US"/>
              </w:rPr>
            </w:pPr>
            <w:r>
              <w:rPr>
                <w:sz w:val="20"/>
                <w:lang w:val="en-US"/>
              </w:rPr>
              <w:t>31</w:t>
            </w:r>
          </w:p>
        </w:tc>
        <w:tc>
          <w:tcPr>
            <w:tcW w:w="983" w:type="dxa"/>
          </w:tcPr>
          <w:p w14:paraId="1360AE51" w14:textId="77777777" w:rsidR="00EA7058" w:rsidRPr="00C522BE" w:rsidRDefault="00EA7058" w:rsidP="00BB559B">
            <w:pPr>
              <w:rPr>
                <w:sz w:val="20"/>
                <w:lang w:val="en-US"/>
              </w:rPr>
            </w:pPr>
            <w:r>
              <w:rPr>
                <w:sz w:val="20"/>
                <w:lang w:val="en-US"/>
              </w:rPr>
              <w:t>71</w:t>
            </w:r>
          </w:p>
        </w:tc>
        <w:tc>
          <w:tcPr>
            <w:tcW w:w="983" w:type="dxa"/>
          </w:tcPr>
          <w:p w14:paraId="7F0C05EE" w14:textId="77777777" w:rsidR="00EA7058" w:rsidRPr="00C522BE" w:rsidRDefault="00EA7058" w:rsidP="00BB559B">
            <w:pPr>
              <w:rPr>
                <w:sz w:val="20"/>
                <w:lang w:val="en-US"/>
              </w:rPr>
            </w:pPr>
            <w:r>
              <w:rPr>
                <w:sz w:val="20"/>
                <w:lang w:val="en-US"/>
              </w:rPr>
              <w:t>39</w:t>
            </w:r>
          </w:p>
        </w:tc>
        <w:tc>
          <w:tcPr>
            <w:tcW w:w="983" w:type="dxa"/>
          </w:tcPr>
          <w:p w14:paraId="0B4C779F" w14:textId="77777777" w:rsidR="00EA7058" w:rsidRPr="00C522BE" w:rsidRDefault="00EA7058" w:rsidP="00BB559B">
            <w:pPr>
              <w:rPr>
                <w:sz w:val="20"/>
                <w:lang w:val="en-US"/>
              </w:rPr>
            </w:pPr>
            <w:r>
              <w:rPr>
                <w:sz w:val="20"/>
                <w:lang w:val="en-US"/>
              </w:rPr>
              <w:t>43</w:t>
            </w:r>
          </w:p>
        </w:tc>
        <w:tc>
          <w:tcPr>
            <w:tcW w:w="983" w:type="dxa"/>
          </w:tcPr>
          <w:p w14:paraId="0F95C17E" w14:textId="77777777" w:rsidR="00EA7058" w:rsidRPr="00C522BE" w:rsidRDefault="00EA7058" w:rsidP="00BB559B">
            <w:pPr>
              <w:rPr>
                <w:sz w:val="20"/>
                <w:lang w:val="en-US"/>
              </w:rPr>
            </w:pPr>
            <w:r>
              <w:rPr>
                <w:sz w:val="20"/>
                <w:lang w:val="en-US"/>
              </w:rPr>
              <w:t>75</w:t>
            </w:r>
          </w:p>
        </w:tc>
        <w:tc>
          <w:tcPr>
            <w:tcW w:w="983" w:type="dxa"/>
          </w:tcPr>
          <w:p w14:paraId="7F2CB11F" w14:textId="77777777" w:rsidR="00EA7058" w:rsidRPr="00C522BE" w:rsidRDefault="00EA7058" w:rsidP="00BB559B">
            <w:pPr>
              <w:rPr>
                <w:sz w:val="20"/>
                <w:lang w:val="en-US"/>
              </w:rPr>
            </w:pPr>
            <w:r>
              <w:rPr>
                <w:sz w:val="20"/>
                <w:lang w:val="en-US"/>
              </w:rPr>
              <w:t>40</w:t>
            </w:r>
          </w:p>
        </w:tc>
        <w:tc>
          <w:tcPr>
            <w:tcW w:w="983" w:type="dxa"/>
          </w:tcPr>
          <w:p w14:paraId="7093F4DC" w14:textId="77777777" w:rsidR="00EA7058" w:rsidRPr="00C522BE" w:rsidRDefault="00EA7058" w:rsidP="00BB559B">
            <w:pPr>
              <w:rPr>
                <w:sz w:val="20"/>
                <w:lang w:val="en-US"/>
              </w:rPr>
            </w:pPr>
            <w:r>
              <w:rPr>
                <w:sz w:val="20"/>
                <w:lang w:val="en-US"/>
              </w:rPr>
              <w:t>43</w:t>
            </w:r>
          </w:p>
        </w:tc>
      </w:tr>
      <w:tr w:rsidR="00EA7058" w:rsidRPr="00C522BE" w14:paraId="59DB0288" w14:textId="77777777" w:rsidTr="00BB559B">
        <w:trPr>
          <w:trHeight w:val="283"/>
        </w:trPr>
        <w:tc>
          <w:tcPr>
            <w:tcW w:w="419" w:type="dxa"/>
          </w:tcPr>
          <w:p w14:paraId="7698E3C0" w14:textId="77777777" w:rsidR="00EA7058" w:rsidRPr="00C522BE" w:rsidRDefault="00EA7058" w:rsidP="00BB559B">
            <w:pPr>
              <w:rPr>
                <w:sz w:val="20"/>
                <w:lang w:val="en-US"/>
              </w:rPr>
            </w:pPr>
            <w:r>
              <w:rPr>
                <w:sz w:val="20"/>
                <w:lang w:val="en-US"/>
              </w:rPr>
              <w:t>5</w:t>
            </w:r>
          </w:p>
        </w:tc>
        <w:tc>
          <w:tcPr>
            <w:tcW w:w="983" w:type="dxa"/>
          </w:tcPr>
          <w:p w14:paraId="6266403F" w14:textId="77777777" w:rsidR="00EA7058" w:rsidRPr="00C522BE" w:rsidRDefault="00EA7058" w:rsidP="00BB559B">
            <w:pPr>
              <w:rPr>
                <w:sz w:val="20"/>
                <w:lang w:val="en-US"/>
              </w:rPr>
            </w:pPr>
            <w:r>
              <w:rPr>
                <w:sz w:val="20"/>
                <w:lang w:val="en-US"/>
              </w:rPr>
              <w:t>333</w:t>
            </w:r>
          </w:p>
        </w:tc>
        <w:tc>
          <w:tcPr>
            <w:tcW w:w="983" w:type="dxa"/>
          </w:tcPr>
          <w:p w14:paraId="07BBA8B3" w14:textId="77777777" w:rsidR="00EA7058" w:rsidRPr="00C522BE" w:rsidRDefault="00EA7058" w:rsidP="00BB559B">
            <w:pPr>
              <w:rPr>
                <w:sz w:val="20"/>
                <w:lang w:val="en-US"/>
              </w:rPr>
            </w:pPr>
            <w:r>
              <w:rPr>
                <w:sz w:val="20"/>
                <w:lang w:val="en-US"/>
              </w:rPr>
              <w:t>211</w:t>
            </w:r>
          </w:p>
        </w:tc>
        <w:tc>
          <w:tcPr>
            <w:tcW w:w="983" w:type="dxa"/>
          </w:tcPr>
          <w:p w14:paraId="45439F83" w14:textId="77777777" w:rsidR="00EA7058" w:rsidRPr="00C522BE" w:rsidRDefault="00EA7058" w:rsidP="00BB559B">
            <w:pPr>
              <w:rPr>
                <w:sz w:val="20"/>
                <w:lang w:val="en-US"/>
              </w:rPr>
            </w:pPr>
            <w:r>
              <w:rPr>
                <w:sz w:val="20"/>
                <w:lang w:val="en-US"/>
              </w:rPr>
              <w:t>206</w:t>
            </w:r>
          </w:p>
        </w:tc>
        <w:tc>
          <w:tcPr>
            <w:tcW w:w="983" w:type="dxa"/>
          </w:tcPr>
          <w:p w14:paraId="4E4B3F2D" w14:textId="77777777" w:rsidR="00EA7058" w:rsidRPr="00C522BE" w:rsidRDefault="00EA7058" w:rsidP="00BB559B">
            <w:pPr>
              <w:rPr>
                <w:sz w:val="20"/>
                <w:lang w:val="en-US"/>
              </w:rPr>
            </w:pPr>
            <w:r>
              <w:rPr>
                <w:sz w:val="20"/>
                <w:lang w:val="en-US"/>
              </w:rPr>
              <w:t>340</w:t>
            </w:r>
          </w:p>
        </w:tc>
        <w:tc>
          <w:tcPr>
            <w:tcW w:w="983" w:type="dxa"/>
          </w:tcPr>
          <w:p w14:paraId="37C39257" w14:textId="77777777" w:rsidR="00EA7058" w:rsidRPr="00C522BE" w:rsidRDefault="00EA7058" w:rsidP="00BB559B">
            <w:pPr>
              <w:rPr>
                <w:sz w:val="20"/>
                <w:lang w:val="en-US"/>
              </w:rPr>
            </w:pPr>
            <w:r>
              <w:rPr>
                <w:sz w:val="20"/>
                <w:lang w:val="en-US"/>
              </w:rPr>
              <w:t>244</w:t>
            </w:r>
          </w:p>
        </w:tc>
        <w:tc>
          <w:tcPr>
            <w:tcW w:w="983" w:type="dxa"/>
          </w:tcPr>
          <w:p w14:paraId="64D1EA25" w14:textId="77777777" w:rsidR="00EA7058" w:rsidRPr="00C522BE" w:rsidRDefault="00EA7058" w:rsidP="00BB559B">
            <w:pPr>
              <w:rPr>
                <w:sz w:val="20"/>
                <w:lang w:val="en-US"/>
              </w:rPr>
            </w:pPr>
            <w:r>
              <w:rPr>
                <w:sz w:val="20"/>
                <w:lang w:val="en-US"/>
              </w:rPr>
              <w:t>238</w:t>
            </w:r>
          </w:p>
        </w:tc>
        <w:tc>
          <w:tcPr>
            <w:tcW w:w="983" w:type="dxa"/>
          </w:tcPr>
          <w:p w14:paraId="641085C6" w14:textId="77777777" w:rsidR="00EA7058" w:rsidRPr="00C522BE" w:rsidRDefault="00EA7058" w:rsidP="00BB559B">
            <w:pPr>
              <w:rPr>
                <w:sz w:val="20"/>
                <w:lang w:val="en-US"/>
              </w:rPr>
            </w:pPr>
            <w:r>
              <w:rPr>
                <w:sz w:val="20"/>
                <w:lang w:val="en-US"/>
              </w:rPr>
              <w:t>325</w:t>
            </w:r>
          </w:p>
        </w:tc>
        <w:tc>
          <w:tcPr>
            <w:tcW w:w="983" w:type="dxa"/>
          </w:tcPr>
          <w:p w14:paraId="68E8F231" w14:textId="77777777" w:rsidR="00EA7058" w:rsidRPr="00C522BE" w:rsidRDefault="00EA7058" w:rsidP="00BB559B">
            <w:pPr>
              <w:rPr>
                <w:sz w:val="20"/>
                <w:lang w:val="en-US"/>
              </w:rPr>
            </w:pPr>
            <w:r>
              <w:rPr>
                <w:sz w:val="20"/>
                <w:lang w:val="en-US"/>
              </w:rPr>
              <w:t>229</w:t>
            </w:r>
          </w:p>
        </w:tc>
        <w:tc>
          <w:tcPr>
            <w:tcW w:w="983" w:type="dxa"/>
          </w:tcPr>
          <w:p w14:paraId="4BA025E8" w14:textId="77777777" w:rsidR="00EA7058" w:rsidRPr="00C522BE" w:rsidRDefault="00EA7058" w:rsidP="00BB559B">
            <w:pPr>
              <w:rPr>
                <w:sz w:val="20"/>
                <w:lang w:val="en-US"/>
              </w:rPr>
            </w:pPr>
            <w:r>
              <w:rPr>
                <w:sz w:val="20"/>
                <w:lang w:val="en-US"/>
              </w:rPr>
              <w:t>234</w:t>
            </w:r>
          </w:p>
        </w:tc>
      </w:tr>
      <w:tr w:rsidR="00EA7058" w:rsidRPr="00C522BE" w14:paraId="748CC2AF" w14:textId="77777777" w:rsidTr="00BB559B">
        <w:trPr>
          <w:trHeight w:val="283"/>
        </w:trPr>
        <w:tc>
          <w:tcPr>
            <w:tcW w:w="419" w:type="dxa"/>
          </w:tcPr>
          <w:p w14:paraId="41FCFFA9" w14:textId="77777777" w:rsidR="00EA7058" w:rsidRDefault="00EA7058" w:rsidP="00BB559B">
            <w:pPr>
              <w:rPr>
                <w:sz w:val="20"/>
                <w:lang w:val="en-US"/>
              </w:rPr>
            </w:pPr>
            <w:r>
              <w:rPr>
                <w:sz w:val="20"/>
                <w:lang w:val="en-US"/>
              </w:rPr>
              <w:t>6</w:t>
            </w:r>
          </w:p>
        </w:tc>
        <w:tc>
          <w:tcPr>
            <w:tcW w:w="983" w:type="dxa"/>
          </w:tcPr>
          <w:p w14:paraId="21E8D196" w14:textId="77777777" w:rsidR="00EA7058" w:rsidRPr="00C522BE" w:rsidRDefault="00EA7058" w:rsidP="00BB559B">
            <w:pPr>
              <w:rPr>
                <w:sz w:val="20"/>
                <w:lang w:val="en-US"/>
              </w:rPr>
            </w:pPr>
            <w:r>
              <w:rPr>
                <w:sz w:val="20"/>
                <w:lang w:val="en-US"/>
              </w:rPr>
              <w:t>192</w:t>
            </w:r>
          </w:p>
        </w:tc>
        <w:tc>
          <w:tcPr>
            <w:tcW w:w="983" w:type="dxa"/>
          </w:tcPr>
          <w:p w14:paraId="7BBD1D23" w14:textId="77777777" w:rsidR="00EA7058" w:rsidRPr="00C522BE" w:rsidRDefault="00EA7058" w:rsidP="00BB559B">
            <w:pPr>
              <w:rPr>
                <w:sz w:val="20"/>
                <w:lang w:val="en-US"/>
              </w:rPr>
            </w:pPr>
            <w:r>
              <w:rPr>
                <w:sz w:val="20"/>
                <w:lang w:val="en-US"/>
              </w:rPr>
              <w:t>149</w:t>
            </w:r>
          </w:p>
        </w:tc>
        <w:tc>
          <w:tcPr>
            <w:tcW w:w="983" w:type="dxa"/>
          </w:tcPr>
          <w:p w14:paraId="2113CA04" w14:textId="77777777" w:rsidR="00EA7058" w:rsidRPr="00C522BE" w:rsidRDefault="00EA7058" w:rsidP="00BB559B">
            <w:pPr>
              <w:rPr>
                <w:sz w:val="20"/>
                <w:lang w:val="en-US"/>
              </w:rPr>
            </w:pPr>
            <w:r>
              <w:rPr>
                <w:sz w:val="20"/>
                <w:lang w:val="en-US"/>
              </w:rPr>
              <w:t>175</w:t>
            </w:r>
          </w:p>
        </w:tc>
        <w:tc>
          <w:tcPr>
            <w:tcW w:w="983" w:type="dxa"/>
          </w:tcPr>
          <w:p w14:paraId="0F39D080" w14:textId="77777777" w:rsidR="00EA7058" w:rsidRPr="00C522BE" w:rsidRDefault="00EA7058" w:rsidP="00BB559B">
            <w:pPr>
              <w:rPr>
                <w:sz w:val="20"/>
                <w:lang w:val="en-US"/>
              </w:rPr>
            </w:pPr>
            <w:r>
              <w:rPr>
                <w:sz w:val="20"/>
                <w:lang w:val="en-US"/>
              </w:rPr>
              <w:t>126</w:t>
            </w:r>
          </w:p>
        </w:tc>
        <w:tc>
          <w:tcPr>
            <w:tcW w:w="983" w:type="dxa"/>
          </w:tcPr>
          <w:p w14:paraId="38007832" w14:textId="77777777" w:rsidR="00EA7058" w:rsidRPr="00C522BE" w:rsidRDefault="00EA7058" w:rsidP="00BB559B">
            <w:pPr>
              <w:rPr>
                <w:sz w:val="20"/>
                <w:lang w:val="en-US"/>
              </w:rPr>
            </w:pPr>
            <w:r>
              <w:rPr>
                <w:sz w:val="20"/>
                <w:lang w:val="en-US"/>
              </w:rPr>
              <w:t>92</w:t>
            </w:r>
          </w:p>
        </w:tc>
        <w:tc>
          <w:tcPr>
            <w:tcW w:w="983" w:type="dxa"/>
          </w:tcPr>
          <w:p w14:paraId="050FEAC3" w14:textId="77777777" w:rsidR="00EA7058" w:rsidRPr="00C522BE" w:rsidRDefault="00EA7058" w:rsidP="00BB559B">
            <w:pPr>
              <w:rPr>
                <w:sz w:val="20"/>
                <w:lang w:val="en-US"/>
              </w:rPr>
            </w:pPr>
            <w:r>
              <w:rPr>
                <w:sz w:val="20"/>
                <w:lang w:val="en-US"/>
              </w:rPr>
              <w:t>84</w:t>
            </w:r>
          </w:p>
        </w:tc>
        <w:tc>
          <w:tcPr>
            <w:tcW w:w="983" w:type="dxa"/>
          </w:tcPr>
          <w:p w14:paraId="4EADF116" w14:textId="77777777" w:rsidR="00EA7058" w:rsidRPr="00C522BE" w:rsidRDefault="00EA7058" w:rsidP="00BB559B">
            <w:pPr>
              <w:rPr>
                <w:sz w:val="20"/>
                <w:lang w:val="en-US"/>
              </w:rPr>
            </w:pPr>
            <w:r>
              <w:rPr>
                <w:sz w:val="20"/>
                <w:lang w:val="en-US"/>
              </w:rPr>
              <w:t>145</w:t>
            </w:r>
          </w:p>
        </w:tc>
        <w:tc>
          <w:tcPr>
            <w:tcW w:w="983" w:type="dxa"/>
          </w:tcPr>
          <w:p w14:paraId="0206C651" w14:textId="77777777" w:rsidR="00EA7058" w:rsidRPr="00C522BE" w:rsidRDefault="00EA7058" w:rsidP="00BB559B">
            <w:pPr>
              <w:rPr>
                <w:sz w:val="20"/>
                <w:lang w:val="en-US"/>
              </w:rPr>
            </w:pPr>
            <w:r>
              <w:rPr>
                <w:sz w:val="20"/>
                <w:lang w:val="en-US"/>
              </w:rPr>
              <w:t>98</w:t>
            </w:r>
          </w:p>
        </w:tc>
        <w:tc>
          <w:tcPr>
            <w:tcW w:w="983" w:type="dxa"/>
          </w:tcPr>
          <w:p w14:paraId="58F2C56D" w14:textId="77777777" w:rsidR="00EA7058" w:rsidRPr="00C522BE" w:rsidRDefault="00EA7058" w:rsidP="00BB559B">
            <w:pPr>
              <w:rPr>
                <w:sz w:val="20"/>
                <w:lang w:val="en-US"/>
              </w:rPr>
            </w:pPr>
            <w:r>
              <w:rPr>
                <w:sz w:val="20"/>
                <w:lang w:val="en-US"/>
              </w:rPr>
              <w:t>108</w:t>
            </w:r>
          </w:p>
        </w:tc>
      </w:tr>
      <w:tr w:rsidR="00EA7058" w:rsidRPr="00C522BE" w14:paraId="0A79DE58" w14:textId="77777777" w:rsidTr="00BB559B">
        <w:trPr>
          <w:trHeight w:val="283"/>
        </w:trPr>
        <w:tc>
          <w:tcPr>
            <w:tcW w:w="419" w:type="dxa"/>
          </w:tcPr>
          <w:p w14:paraId="5715AD7B" w14:textId="77777777" w:rsidR="00EA7058" w:rsidRDefault="00EA7058" w:rsidP="00BB559B">
            <w:pPr>
              <w:rPr>
                <w:sz w:val="20"/>
                <w:lang w:val="en-US"/>
              </w:rPr>
            </w:pPr>
            <w:r>
              <w:rPr>
                <w:sz w:val="20"/>
                <w:lang w:val="en-US"/>
              </w:rPr>
              <w:t>7</w:t>
            </w:r>
          </w:p>
        </w:tc>
        <w:tc>
          <w:tcPr>
            <w:tcW w:w="983" w:type="dxa"/>
          </w:tcPr>
          <w:p w14:paraId="75AD35E6" w14:textId="77777777" w:rsidR="00EA7058" w:rsidRPr="00C522BE" w:rsidRDefault="00EA7058" w:rsidP="00BB559B">
            <w:pPr>
              <w:rPr>
                <w:sz w:val="20"/>
                <w:lang w:val="en-US"/>
              </w:rPr>
            </w:pPr>
            <w:r>
              <w:rPr>
                <w:sz w:val="20"/>
                <w:lang w:val="en-US"/>
              </w:rPr>
              <w:t>79</w:t>
            </w:r>
          </w:p>
        </w:tc>
        <w:tc>
          <w:tcPr>
            <w:tcW w:w="983" w:type="dxa"/>
          </w:tcPr>
          <w:p w14:paraId="10F9C02E" w14:textId="77777777" w:rsidR="00EA7058" w:rsidRPr="00C522BE" w:rsidRDefault="00EA7058" w:rsidP="00BB559B">
            <w:pPr>
              <w:rPr>
                <w:sz w:val="20"/>
                <w:lang w:val="en-US"/>
              </w:rPr>
            </w:pPr>
            <w:r>
              <w:rPr>
                <w:sz w:val="20"/>
                <w:lang w:val="en-US"/>
              </w:rPr>
              <w:t>52</w:t>
            </w:r>
          </w:p>
        </w:tc>
        <w:tc>
          <w:tcPr>
            <w:tcW w:w="983" w:type="dxa"/>
          </w:tcPr>
          <w:p w14:paraId="584E4F7E" w14:textId="77777777" w:rsidR="00EA7058" w:rsidRPr="00C522BE" w:rsidRDefault="00EA7058" w:rsidP="00BB559B">
            <w:pPr>
              <w:rPr>
                <w:sz w:val="20"/>
                <w:lang w:val="en-US"/>
              </w:rPr>
            </w:pPr>
            <w:r>
              <w:rPr>
                <w:sz w:val="20"/>
                <w:lang w:val="en-US"/>
              </w:rPr>
              <w:t>50</w:t>
            </w:r>
          </w:p>
        </w:tc>
        <w:tc>
          <w:tcPr>
            <w:tcW w:w="983" w:type="dxa"/>
          </w:tcPr>
          <w:p w14:paraId="4F4C8A1C" w14:textId="77777777" w:rsidR="00EA7058" w:rsidRPr="00C522BE" w:rsidRDefault="00EA7058" w:rsidP="00BB559B">
            <w:pPr>
              <w:rPr>
                <w:sz w:val="20"/>
                <w:lang w:val="en-US"/>
              </w:rPr>
            </w:pPr>
            <w:r>
              <w:rPr>
                <w:sz w:val="20"/>
                <w:lang w:val="en-US"/>
              </w:rPr>
              <w:t>75</w:t>
            </w:r>
          </w:p>
        </w:tc>
        <w:tc>
          <w:tcPr>
            <w:tcW w:w="983" w:type="dxa"/>
          </w:tcPr>
          <w:p w14:paraId="465B3F3F" w14:textId="77777777" w:rsidR="00EA7058" w:rsidRPr="00C522BE" w:rsidRDefault="00EA7058" w:rsidP="00BB559B">
            <w:pPr>
              <w:rPr>
                <w:sz w:val="20"/>
                <w:lang w:val="en-US"/>
              </w:rPr>
            </w:pPr>
            <w:r>
              <w:rPr>
                <w:sz w:val="20"/>
                <w:lang w:val="en-US"/>
              </w:rPr>
              <w:t>49</w:t>
            </w:r>
          </w:p>
        </w:tc>
        <w:tc>
          <w:tcPr>
            <w:tcW w:w="983" w:type="dxa"/>
          </w:tcPr>
          <w:p w14:paraId="35961D05" w14:textId="77777777" w:rsidR="00EA7058" w:rsidRPr="00C522BE" w:rsidRDefault="00EA7058" w:rsidP="00BB559B">
            <w:pPr>
              <w:rPr>
                <w:sz w:val="20"/>
                <w:lang w:val="en-US"/>
              </w:rPr>
            </w:pPr>
            <w:r>
              <w:rPr>
                <w:sz w:val="20"/>
                <w:lang w:val="en-US"/>
              </w:rPr>
              <w:t>72</w:t>
            </w:r>
          </w:p>
        </w:tc>
        <w:tc>
          <w:tcPr>
            <w:tcW w:w="983" w:type="dxa"/>
          </w:tcPr>
          <w:p w14:paraId="5AE40715" w14:textId="77777777" w:rsidR="00EA7058" w:rsidRPr="00C522BE" w:rsidRDefault="00EA7058" w:rsidP="00BB559B">
            <w:pPr>
              <w:rPr>
                <w:sz w:val="20"/>
                <w:lang w:val="en-US"/>
              </w:rPr>
            </w:pPr>
          </w:p>
        </w:tc>
        <w:tc>
          <w:tcPr>
            <w:tcW w:w="983" w:type="dxa"/>
          </w:tcPr>
          <w:p w14:paraId="78F0884B" w14:textId="77777777" w:rsidR="00EA7058" w:rsidRPr="00C522BE" w:rsidRDefault="00EA7058" w:rsidP="00BB559B">
            <w:pPr>
              <w:rPr>
                <w:sz w:val="20"/>
                <w:lang w:val="en-US"/>
              </w:rPr>
            </w:pPr>
          </w:p>
        </w:tc>
        <w:tc>
          <w:tcPr>
            <w:tcW w:w="983" w:type="dxa"/>
          </w:tcPr>
          <w:p w14:paraId="3EA99304" w14:textId="77777777" w:rsidR="00EA7058" w:rsidRPr="00C522BE" w:rsidRDefault="00EA7058" w:rsidP="00BB559B">
            <w:pPr>
              <w:rPr>
                <w:sz w:val="20"/>
                <w:lang w:val="en-US"/>
              </w:rPr>
            </w:pPr>
          </w:p>
        </w:tc>
      </w:tr>
      <w:tr w:rsidR="00EA7058" w:rsidRPr="00C522BE" w14:paraId="7D4A998E" w14:textId="77777777" w:rsidTr="00BB559B">
        <w:trPr>
          <w:trHeight w:val="283"/>
        </w:trPr>
        <w:tc>
          <w:tcPr>
            <w:tcW w:w="419" w:type="dxa"/>
          </w:tcPr>
          <w:p w14:paraId="005379F0" w14:textId="77777777" w:rsidR="00EA7058" w:rsidRDefault="00EA7058" w:rsidP="00BB559B">
            <w:pPr>
              <w:rPr>
                <w:sz w:val="20"/>
                <w:lang w:val="en-US"/>
              </w:rPr>
            </w:pPr>
            <w:r>
              <w:rPr>
                <w:sz w:val="20"/>
                <w:lang w:val="en-US"/>
              </w:rPr>
              <w:t>8</w:t>
            </w:r>
          </w:p>
        </w:tc>
        <w:tc>
          <w:tcPr>
            <w:tcW w:w="983" w:type="dxa"/>
          </w:tcPr>
          <w:p w14:paraId="1D79A6DC" w14:textId="77777777" w:rsidR="00EA7058" w:rsidRPr="00C522BE" w:rsidRDefault="00EA7058" w:rsidP="00BB559B">
            <w:pPr>
              <w:rPr>
                <w:sz w:val="20"/>
                <w:lang w:val="en-US"/>
              </w:rPr>
            </w:pPr>
            <w:r>
              <w:rPr>
                <w:sz w:val="20"/>
                <w:lang w:val="en-US"/>
              </w:rPr>
              <w:t>24</w:t>
            </w:r>
          </w:p>
        </w:tc>
        <w:tc>
          <w:tcPr>
            <w:tcW w:w="983" w:type="dxa"/>
          </w:tcPr>
          <w:p w14:paraId="5F030204" w14:textId="77777777" w:rsidR="00EA7058" w:rsidRPr="00C522BE" w:rsidRDefault="00EA7058" w:rsidP="00BB559B">
            <w:pPr>
              <w:rPr>
                <w:sz w:val="20"/>
                <w:lang w:val="en-US"/>
              </w:rPr>
            </w:pPr>
            <w:r>
              <w:rPr>
                <w:sz w:val="20"/>
                <w:lang w:val="en-US"/>
              </w:rPr>
              <w:t>12</w:t>
            </w:r>
          </w:p>
        </w:tc>
        <w:tc>
          <w:tcPr>
            <w:tcW w:w="983" w:type="dxa"/>
          </w:tcPr>
          <w:p w14:paraId="11712F3E" w14:textId="77777777" w:rsidR="00EA7058" w:rsidRPr="00C522BE" w:rsidRDefault="00EA7058" w:rsidP="00BB559B">
            <w:pPr>
              <w:rPr>
                <w:sz w:val="20"/>
                <w:lang w:val="en-US"/>
              </w:rPr>
            </w:pPr>
            <w:r>
              <w:rPr>
                <w:sz w:val="20"/>
                <w:lang w:val="en-US"/>
              </w:rPr>
              <w:t>9</w:t>
            </w:r>
          </w:p>
        </w:tc>
        <w:tc>
          <w:tcPr>
            <w:tcW w:w="983" w:type="dxa"/>
          </w:tcPr>
          <w:p w14:paraId="3E2E248E" w14:textId="77777777" w:rsidR="00EA7058" w:rsidRPr="00C522BE" w:rsidRDefault="00EA7058" w:rsidP="00BB559B">
            <w:pPr>
              <w:rPr>
                <w:sz w:val="20"/>
                <w:lang w:val="en-US"/>
              </w:rPr>
            </w:pPr>
            <w:r>
              <w:rPr>
                <w:sz w:val="20"/>
                <w:lang w:val="en-US"/>
              </w:rPr>
              <w:t>23</w:t>
            </w:r>
          </w:p>
        </w:tc>
        <w:tc>
          <w:tcPr>
            <w:tcW w:w="983" w:type="dxa"/>
          </w:tcPr>
          <w:p w14:paraId="0B3D3CEC" w14:textId="77777777" w:rsidR="00EA7058" w:rsidRPr="00C522BE" w:rsidRDefault="00EA7058" w:rsidP="00BB559B">
            <w:pPr>
              <w:rPr>
                <w:sz w:val="20"/>
                <w:lang w:val="en-US"/>
              </w:rPr>
            </w:pPr>
            <w:r>
              <w:rPr>
                <w:sz w:val="20"/>
                <w:lang w:val="en-US"/>
              </w:rPr>
              <w:t>13</w:t>
            </w:r>
          </w:p>
        </w:tc>
        <w:tc>
          <w:tcPr>
            <w:tcW w:w="983" w:type="dxa"/>
          </w:tcPr>
          <w:p w14:paraId="4756DB56" w14:textId="77777777" w:rsidR="00EA7058" w:rsidRPr="00C522BE" w:rsidRDefault="00EA7058" w:rsidP="00BB559B">
            <w:pPr>
              <w:rPr>
                <w:sz w:val="20"/>
                <w:lang w:val="en-US"/>
              </w:rPr>
            </w:pPr>
            <w:r>
              <w:rPr>
                <w:sz w:val="20"/>
                <w:lang w:val="en-US"/>
              </w:rPr>
              <w:t>12</w:t>
            </w:r>
          </w:p>
        </w:tc>
        <w:tc>
          <w:tcPr>
            <w:tcW w:w="983" w:type="dxa"/>
          </w:tcPr>
          <w:p w14:paraId="6A295585" w14:textId="77777777" w:rsidR="00EA7058" w:rsidRPr="00C522BE" w:rsidRDefault="00EA7058" w:rsidP="00BB559B">
            <w:pPr>
              <w:rPr>
                <w:sz w:val="20"/>
                <w:lang w:val="en-US"/>
              </w:rPr>
            </w:pPr>
            <w:r>
              <w:rPr>
                <w:sz w:val="20"/>
                <w:lang w:val="en-US"/>
              </w:rPr>
              <w:t>23</w:t>
            </w:r>
          </w:p>
        </w:tc>
        <w:tc>
          <w:tcPr>
            <w:tcW w:w="983" w:type="dxa"/>
          </w:tcPr>
          <w:p w14:paraId="4EC2C301" w14:textId="77777777" w:rsidR="00EA7058" w:rsidRPr="00C522BE" w:rsidRDefault="00EA7058" w:rsidP="00BB559B">
            <w:pPr>
              <w:rPr>
                <w:sz w:val="20"/>
                <w:lang w:val="en-US"/>
              </w:rPr>
            </w:pPr>
            <w:r>
              <w:rPr>
                <w:sz w:val="20"/>
                <w:lang w:val="en-US"/>
              </w:rPr>
              <w:t>11</w:t>
            </w:r>
          </w:p>
        </w:tc>
        <w:tc>
          <w:tcPr>
            <w:tcW w:w="983" w:type="dxa"/>
          </w:tcPr>
          <w:p w14:paraId="20BFE897" w14:textId="77777777" w:rsidR="00EA7058" w:rsidRPr="00C522BE" w:rsidRDefault="00EA7058" w:rsidP="00BB559B">
            <w:pPr>
              <w:rPr>
                <w:sz w:val="20"/>
                <w:lang w:val="en-US"/>
              </w:rPr>
            </w:pPr>
            <w:r>
              <w:rPr>
                <w:sz w:val="20"/>
                <w:lang w:val="en-US"/>
              </w:rPr>
              <w:t>13</w:t>
            </w:r>
          </w:p>
        </w:tc>
      </w:tr>
      <w:tr w:rsidR="00EA7058" w:rsidRPr="00C522BE" w14:paraId="3F1CF687" w14:textId="77777777" w:rsidTr="00BB559B">
        <w:trPr>
          <w:trHeight w:val="283"/>
        </w:trPr>
        <w:tc>
          <w:tcPr>
            <w:tcW w:w="419" w:type="dxa"/>
          </w:tcPr>
          <w:p w14:paraId="31F1DF56" w14:textId="77777777" w:rsidR="00EA7058" w:rsidRDefault="00EA7058" w:rsidP="00BB559B">
            <w:pPr>
              <w:rPr>
                <w:sz w:val="20"/>
                <w:lang w:val="en-US"/>
              </w:rPr>
            </w:pPr>
            <w:r>
              <w:rPr>
                <w:sz w:val="20"/>
                <w:lang w:val="en-US"/>
              </w:rPr>
              <w:t>9</w:t>
            </w:r>
          </w:p>
        </w:tc>
        <w:tc>
          <w:tcPr>
            <w:tcW w:w="983" w:type="dxa"/>
          </w:tcPr>
          <w:p w14:paraId="2711BEBC" w14:textId="77777777" w:rsidR="00EA7058" w:rsidRPr="00C522BE" w:rsidRDefault="00EA7058" w:rsidP="00BB559B">
            <w:pPr>
              <w:rPr>
                <w:sz w:val="20"/>
                <w:lang w:val="en-US"/>
              </w:rPr>
            </w:pPr>
            <w:r>
              <w:rPr>
                <w:sz w:val="20"/>
                <w:lang w:val="en-US"/>
              </w:rPr>
              <w:t>22</w:t>
            </w:r>
          </w:p>
        </w:tc>
        <w:tc>
          <w:tcPr>
            <w:tcW w:w="983" w:type="dxa"/>
          </w:tcPr>
          <w:p w14:paraId="6ECEF9A0" w14:textId="77777777" w:rsidR="00EA7058" w:rsidRPr="00C522BE" w:rsidRDefault="00EA7058" w:rsidP="00BB559B">
            <w:pPr>
              <w:rPr>
                <w:sz w:val="20"/>
                <w:lang w:val="en-US"/>
              </w:rPr>
            </w:pPr>
            <w:r>
              <w:rPr>
                <w:sz w:val="20"/>
                <w:lang w:val="en-US"/>
              </w:rPr>
              <w:t>11</w:t>
            </w:r>
          </w:p>
        </w:tc>
        <w:tc>
          <w:tcPr>
            <w:tcW w:w="983" w:type="dxa"/>
          </w:tcPr>
          <w:p w14:paraId="154B6C55" w14:textId="77777777" w:rsidR="00EA7058" w:rsidRPr="00C522BE" w:rsidRDefault="00EA7058" w:rsidP="00BB559B">
            <w:pPr>
              <w:rPr>
                <w:sz w:val="20"/>
                <w:lang w:val="en-US"/>
              </w:rPr>
            </w:pPr>
            <w:r>
              <w:rPr>
                <w:sz w:val="20"/>
                <w:lang w:val="en-US"/>
              </w:rPr>
              <w:t>12</w:t>
            </w:r>
          </w:p>
        </w:tc>
        <w:tc>
          <w:tcPr>
            <w:tcW w:w="983" w:type="dxa"/>
          </w:tcPr>
          <w:p w14:paraId="0987C070" w14:textId="77777777" w:rsidR="00EA7058" w:rsidRPr="00C522BE" w:rsidRDefault="00EA7058" w:rsidP="00BB559B">
            <w:pPr>
              <w:rPr>
                <w:sz w:val="20"/>
                <w:lang w:val="en-US"/>
              </w:rPr>
            </w:pPr>
            <w:r>
              <w:rPr>
                <w:sz w:val="20"/>
                <w:lang w:val="en-US"/>
              </w:rPr>
              <w:t>23</w:t>
            </w:r>
          </w:p>
        </w:tc>
        <w:tc>
          <w:tcPr>
            <w:tcW w:w="983" w:type="dxa"/>
          </w:tcPr>
          <w:p w14:paraId="37EE4E12" w14:textId="77777777" w:rsidR="00EA7058" w:rsidRPr="00C522BE" w:rsidRDefault="00EA7058" w:rsidP="00BB559B">
            <w:pPr>
              <w:rPr>
                <w:sz w:val="20"/>
                <w:lang w:val="en-US"/>
              </w:rPr>
            </w:pPr>
            <w:r>
              <w:rPr>
                <w:sz w:val="20"/>
                <w:lang w:val="en-US"/>
              </w:rPr>
              <w:t>13</w:t>
            </w:r>
          </w:p>
        </w:tc>
        <w:tc>
          <w:tcPr>
            <w:tcW w:w="983" w:type="dxa"/>
          </w:tcPr>
          <w:p w14:paraId="4C35EA05" w14:textId="77777777" w:rsidR="00EA7058" w:rsidRPr="00C522BE" w:rsidRDefault="00EA7058" w:rsidP="00BB559B">
            <w:pPr>
              <w:rPr>
                <w:sz w:val="20"/>
                <w:lang w:val="en-US"/>
              </w:rPr>
            </w:pPr>
            <w:r>
              <w:rPr>
                <w:sz w:val="20"/>
                <w:lang w:val="en-US"/>
              </w:rPr>
              <w:t>11</w:t>
            </w:r>
          </w:p>
        </w:tc>
        <w:tc>
          <w:tcPr>
            <w:tcW w:w="983" w:type="dxa"/>
          </w:tcPr>
          <w:p w14:paraId="4B5FA7B8" w14:textId="77777777" w:rsidR="00EA7058" w:rsidRPr="00C522BE" w:rsidRDefault="00EA7058" w:rsidP="00BB559B">
            <w:pPr>
              <w:rPr>
                <w:sz w:val="20"/>
                <w:lang w:val="en-US"/>
              </w:rPr>
            </w:pPr>
            <w:r>
              <w:rPr>
                <w:sz w:val="20"/>
                <w:lang w:val="en-US"/>
              </w:rPr>
              <w:t>18</w:t>
            </w:r>
          </w:p>
        </w:tc>
        <w:tc>
          <w:tcPr>
            <w:tcW w:w="983" w:type="dxa"/>
          </w:tcPr>
          <w:p w14:paraId="2FB218E2" w14:textId="77777777" w:rsidR="00EA7058" w:rsidRPr="00C522BE" w:rsidRDefault="00EA7058" w:rsidP="00BB559B">
            <w:pPr>
              <w:rPr>
                <w:sz w:val="20"/>
                <w:lang w:val="en-US"/>
              </w:rPr>
            </w:pPr>
            <w:r>
              <w:rPr>
                <w:sz w:val="20"/>
                <w:lang w:val="en-US"/>
              </w:rPr>
              <w:t>10</w:t>
            </w:r>
          </w:p>
        </w:tc>
        <w:tc>
          <w:tcPr>
            <w:tcW w:w="983" w:type="dxa"/>
          </w:tcPr>
          <w:p w14:paraId="5E71642D" w14:textId="77777777" w:rsidR="00EA7058" w:rsidRPr="00C522BE" w:rsidRDefault="00EA7058" w:rsidP="00BB559B">
            <w:pPr>
              <w:rPr>
                <w:sz w:val="20"/>
                <w:lang w:val="en-US"/>
              </w:rPr>
            </w:pPr>
            <w:r>
              <w:rPr>
                <w:sz w:val="20"/>
                <w:lang w:val="en-US"/>
              </w:rPr>
              <w:t>12</w:t>
            </w:r>
          </w:p>
        </w:tc>
      </w:tr>
      <w:tr w:rsidR="00EA7058" w:rsidRPr="00C522BE" w14:paraId="5E3DDC25" w14:textId="77777777" w:rsidTr="00BB559B">
        <w:trPr>
          <w:trHeight w:val="283"/>
        </w:trPr>
        <w:tc>
          <w:tcPr>
            <w:tcW w:w="419" w:type="dxa"/>
          </w:tcPr>
          <w:p w14:paraId="552A6D43" w14:textId="77777777" w:rsidR="00EA7058" w:rsidRDefault="00EA7058" w:rsidP="00BB559B">
            <w:pPr>
              <w:rPr>
                <w:sz w:val="20"/>
                <w:lang w:val="en-US"/>
              </w:rPr>
            </w:pPr>
            <w:r>
              <w:rPr>
                <w:sz w:val="20"/>
                <w:lang w:val="en-US"/>
              </w:rPr>
              <w:t>10</w:t>
            </w:r>
          </w:p>
        </w:tc>
        <w:tc>
          <w:tcPr>
            <w:tcW w:w="983" w:type="dxa"/>
          </w:tcPr>
          <w:p w14:paraId="57AE8379" w14:textId="77777777" w:rsidR="00EA7058" w:rsidRPr="00C522BE" w:rsidRDefault="00EA7058" w:rsidP="00BB559B">
            <w:pPr>
              <w:rPr>
                <w:sz w:val="20"/>
                <w:lang w:val="en-US"/>
              </w:rPr>
            </w:pPr>
            <w:r>
              <w:rPr>
                <w:sz w:val="20"/>
                <w:lang w:val="en-US"/>
              </w:rPr>
              <w:t>46</w:t>
            </w:r>
          </w:p>
        </w:tc>
        <w:tc>
          <w:tcPr>
            <w:tcW w:w="983" w:type="dxa"/>
          </w:tcPr>
          <w:p w14:paraId="5CF69485" w14:textId="77777777" w:rsidR="00EA7058" w:rsidRPr="00C522BE" w:rsidRDefault="00EA7058" w:rsidP="00BB559B">
            <w:pPr>
              <w:rPr>
                <w:sz w:val="20"/>
                <w:lang w:val="en-US"/>
              </w:rPr>
            </w:pPr>
            <w:r>
              <w:rPr>
                <w:sz w:val="20"/>
                <w:lang w:val="en-US"/>
              </w:rPr>
              <w:t>28</w:t>
            </w:r>
          </w:p>
        </w:tc>
        <w:tc>
          <w:tcPr>
            <w:tcW w:w="983" w:type="dxa"/>
          </w:tcPr>
          <w:p w14:paraId="7AAC8ACE" w14:textId="77777777" w:rsidR="00EA7058" w:rsidRPr="00C522BE" w:rsidRDefault="00EA7058" w:rsidP="00BB559B">
            <w:pPr>
              <w:rPr>
                <w:sz w:val="20"/>
                <w:lang w:val="en-US"/>
              </w:rPr>
            </w:pPr>
            <w:r>
              <w:rPr>
                <w:sz w:val="20"/>
                <w:lang w:val="en-US"/>
              </w:rPr>
              <w:t>30</w:t>
            </w:r>
          </w:p>
        </w:tc>
        <w:tc>
          <w:tcPr>
            <w:tcW w:w="983" w:type="dxa"/>
          </w:tcPr>
          <w:p w14:paraId="4855EE88" w14:textId="77777777" w:rsidR="00EA7058" w:rsidRPr="00C522BE" w:rsidRDefault="00EA7058" w:rsidP="00BB559B">
            <w:pPr>
              <w:rPr>
                <w:sz w:val="20"/>
                <w:lang w:val="en-US"/>
              </w:rPr>
            </w:pPr>
            <w:r>
              <w:rPr>
                <w:sz w:val="20"/>
                <w:lang w:val="en-US"/>
              </w:rPr>
              <w:t>38</w:t>
            </w:r>
          </w:p>
        </w:tc>
        <w:tc>
          <w:tcPr>
            <w:tcW w:w="983" w:type="dxa"/>
          </w:tcPr>
          <w:p w14:paraId="23ACAE40" w14:textId="77777777" w:rsidR="00EA7058" w:rsidRPr="00C522BE" w:rsidRDefault="00EA7058" w:rsidP="00BB559B">
            <w:pPr>
              <w:rPr>
                <w:sz w:val="20"/>
                <w:lang w:val="en-US"/>
              </w:rPr>
            </w:pPr>
            <w:r>
              <w:rPr>
                <w:sz w:val="20"/>
                <w:lang w:val="en-US"/>
              </w:rPr>
              <w:t>23</w:t>
            </w:r>
          </w:p>
        </w:tc>
        <w:tc>
          <w:tcPr>
            <w:tcW w:w="983" w:type="dxa"/>
          </w:tcPr>
          <w:p w14:paraId="32A594BC" w14:textId="77777777" w:rsidR="00EA7058" w:rsidRPr="00C522BE" w:rsidRDefault="00EA7058" w:rsidP="00BB559B">
            <w:pPr>
              <w:rPr>
                <w:sz w:val="20"/>
                <w:lang w:val="en-US"/>
              </w:rPr>
            </w:pPr>
            <w:r>
              <w:rPr>
                <w:sz w:val="20"/>
                <w:lang w:val="en-US"/>
              </w:rPr>
              <w:t>26</w:t>
            </w:r>
          </w:p>
        </w:tc>
        <w:tc>
          <w:tcPr>
            <w:tcW w:w="983" w:type="dxa"/>
          </w:tcPr>
          <w:p w14:paraId="1547AEB7" w14:textId="77777777" w:rsidR="00EA7058" w:rsidRPr="00C522BE" w:rsidRDefault="00EA7058" w:rsidP="00BB559B">
            <w:pPr>
              <w:rPr>
                <w:sz w:val="20"/>
                <w:lang w:val="en-US"/>
              </w:rPr>
            </w:pPr>
            <w:r>
              <w:rPr>
                <w:sz w:val="20"/>
                <w:lang w:val="en-US"/>
              </w:rPr>
              <w:t>39</w:t>
            </w:r>
          </w:p>
        </w:tc>
        <w:tc>
          <w:tcPr>
            <w:tcW w:w="983" w:type="dxa"/>
          </w:tcPr>
          <w:p w14:paraId="7A0661B7" w14:textId="77777777" w:rsidR="00EA7058" w:rsidRPr="00C522BE" w:rsidRDefault="00EA7058" w:rsidP="00BB559B">
            <w:pPr>
              <w:rPr>
                <w:sz w:val="20"/>
                <w:lang w:val="en-US"/>
              </w:rPr>
            </w:pPr>
            <w:r>
              <w:rPr>
                <w:sz w:val="20"/>
                <w:lang w:val="en-US"/>
              </w:rPr>
              <w:t>22</w:t>
            </w:r>
          </w:p>
        </w:tc>
        <w:tc>
          <w:tcPr>
            <w:tcW w:w="983" w:type="dxa"/>
          </w:tcPr>
          <w:p w14:paraId="61DFB55F" w14:textId="77777777" w:rsidR="00EA7058" w:rsidRPr="00C522BE" w:rsidRDefault="00EA7058" w:rsidP="00BB559B">
            <w:pPr>
              <w:rPr>
                <w:sz w:val="20"/>
                <w:lang w:val="en-US"/>
              </w:rPr>
            </w:pPr>
            <w:r>
              <w:rPr>
                <w:sz w:val="20"/>
                <w:lang w:val="en-US"/>
              </w:rPr>
              <w:t>26</w:t>
            </w:r>
          </w:p>
        </w:tc>
      </w:tr>
      <w:tr w:rsidR="00EA7058" w:rsidRPr="00C522BE" w14:paraId="27E955AA" w14:textId="77777777" w:rsidTr="00BB559B">
        <w:trPr>
          <w:trHeight w:val="283"/>
        </w:trPr>
        <w:tc>
          <w:tcPr>
            <w:tcW w:w="419" w:type="dxa"/>
          </w:tcPr>
          <w:p w14:paraId="06336118" w14:textId="77777777" w:rsidR="00EA7058" w:rsidRDefault="00EA7058" w:rsidP="00BB559B">
            <w:pPr>
              <w:rPr>
                <w:sz w:val="20"/>
                <w:lang w:val="en-US"/>
              </w:rPr>
            </w:pPr>
            <w:r>
              <w:rPr>
                <w:sz w:val="20"/>
                <w:lang w:val="en-US"/>
              </w:rPr>
              <w:t>11</w:t>
            </w:r>
          </w:p>
        </w:tc>
        <w:tc>
          <w:tcPr>
            <w:tcW w:w="983" w:type="dxa"/>
          </w:tcPr>
          <w:p w14:paraId="7C208D89" w14:textId="77777777" w:rsidR="00EA7058" w:rsidRPr="00C522BE" w:rsidRDefault="00EA7058" w:rsidP="00BB559B">
            <w:pPr>
              <w:rPr>
                <w:sz w:val="20"/>
                <w:lang w:val="en-US"/>
              </w:rPr>
            </w:pPr>
            <w:r>
              <w:rPr>
                <w:sz w:val="20"/>
                <w:lang w:val="en-US"/>
              </w:rPr>
              <w:t>72</w:t>
            </w:r>
          </w:p>
        </w:tc>
        <w:tc>
          <w:tcPr>
            <w:tcW w:w="983" w:type="dxa"/>
          </w:tcPr>
          <w:p w14:paraId="07E2CD57" w14:textId="77777777" w:rsidR="00EA7058" w:rsidRPr="00C522BE" w:rsidRDefault="00EA7058" w:rsidP="00BB559B">
            <w:pPr>
              <w:rPr>
                <w:sz w:val="20"/>
                <w:lang w:val="en-US"/>
              </w:rPr>
            </w:pPr>
            <w:r>
              <w:rPr>
                <w:sz w:val="20"/>
                <w:lang w:val="en-US"/>
              </w:rPr>
              <w:t>48</w:t>
            </w:r>
          </w:p>
        </w:tc>
        <w:tc>
          <w:tcPr>
            <w:tcW w:w="983" w:type="dxa"/>
          </w:tcPr>
          <w:p w14:paraId="22EC2CCB" w14:textId="77777777" w:rsidR="00EA7058" w:rsidRPr="00C522BE" w:rsidRDefault="00EA7058" w:rsidP="00BB559B">
            <w:pPr>
              <w:rPr>
                <w:sz w:val="20"/>
                <w:lang w:val="en-US"/>
              </w:rPr>
            </w:pPr>
            <w:r>
              <w:rPr>
                <w:sz w:val="20"/>
                <w:lang w:val="en-US"/>
              </w:rPr>
              <w:t>46</w:t>
            </w:r>
          </w:p>
        </w:tc>
        <w:tc>
          <w:tcPr>
            <w:tcW w:w="983" w:type="dxa"/>
          </w:tcPr>
          <w:p w14:paraId="597F2556" w14:textId="77777777" w:rsidR="00EA7058" w:rsidRPr="00C522BE" w:rsidRDefault="00EA7058" w:rsidP="00BB559B">
            <w:pPr>
              <w:rPr>
                <w:sz w:val="20"/>
                <w:lang w:val="en-US"/>
              </w:rPr>
            </w:pPr>
            <w:r>
              <w:rPr>
                <w:sz w:val="20"/>
                <w:lang w:val="en-US"/>
              </w:rPr>
              <w:t>58</w:t>
            </w:r>
          </w:p>
        </w:tc>
        <w:tc>
          <w:tcPr>
            <w:tcW w:w="983" w:type="dxa"/>
          </w:tcPr>
          <w:p w14:paraId="7DC839EB" w14:textId="77777777" w:rsidR="00EA7058" w:rsidRPr="00C522BE" w:rsidRDefault="00EA7058" w:rsidP="00BB559B">
            <w:pPr>
              <w:rPr>
                <w:sz w:val="20"/>
                <w:lang w:val="en-US"/>
              </w:rPr>
            </w:pPr>
            <w:r>
              <w:rPr>
                <w:sz w:val="20"/>
                <w:lang w:val="en-US"/>
              </w:rPr>
              <w:t>45</w:t>
            </w:r>
          </w:p>
        </w:tc>
        <w:tc>
          <w:tcPr>
            <w:tcW w:w="983" w:type="dxa"/>
          </w:tcPr>
          <w:p w14:paraId="0562D8DF" w14:textId="77777777" w:rsidR="00EA7058" w:rsidRPr="00C522BE" w:rsidRDefault="00EA7058" w:rsidP="00BB559B">
            <w:pPr>
              <w:rPr>
                <w:sz w:val="20"/>
                <w:lang w:val="en-US"/>
              </w:rPr>
            </w:pPr>
            <w:r>
              <w:rPr>
                <w:sz w:val="20"/>
                <w:lang w:val="en-US"/>
              </w:rPr>
              <w:t>43</w:t>
            </w:r>
          </w:p>
        </w:tc>
        <w:tc>
          <w:tcPr>
            <w:tcW w:w="983" w:type="dxa"/>
          </w:tcPr>
          <w:p w14:paraId="3C269716" w14:textId="77777777" w:rsidR="00EA7058" w:rsidRPr="00C522BE" w:rsidRDefault="00EA7058" w:rsidP="00BB559B">
            <w:pPr>
              <w:rPr>
                <w:sz w:val="20"/>
                <w:lang w:val="en-US"/>
              </w:rPr>
            </w:pPr>
            <w:r>
              <w:rPr>
                <w:sz w:val="20"/>
                <w:lang w:val="en-US"/>
              </w:rPr>
              <w:t>57</w:t>
            </w:r>
          </w:p>
        </w:tc>
        <w:tc>
          <w:tcPr>
            <w:tcW w:w="983" w:type="dxa"/>
          </w:tcPr>
          <w:p w14:paraId="2F7F0A0C" w14:textId="77777777" w:rsidR="00EA7058" w:rsidRPr="00C522BE" w:rsidRDefault="00EA7058" w:rsidP="00BB559B">
            <w:pPr>
              <w:rPr>
                <w:sz w:val="20"/>
                <w:lang w:val="en-US"/>
              </w:rPr>
            </w:pPr>
            <w:r>
              <w:rPr>
                <w:sz w:val="20"/>
                <w:lang w:val="en-US"/>
              </w:rPr>
              <w:t>37</w:t>
            </w:r>
          </w:p>
        </w:tc>
        <w:tc>
          <w:tcPr>
            <w:tcW w:w="983" w:type="dxa"/>
          </w:tcPr>
          <w:p w14:paraId="37B14D25" w14:textId="77777777" w:rsidR="00EA7058" w:rsidRPr="00C522BE" w:rsidRDefault="00EA7058" w:rsidP="00BB559B">
            <w:pPr>
              <w:rPr>
                <w:sz w:val="20"/>
                <w:lang w:val="en-US"/>
              </w:rPr>
            </w:pPr>
            <w:r>
              <w:rPr>
                <w:sz w:val="20"/>
                <w:lang w:val="en-US"/>
              </w:rPr>
              <w:t>44</w:t>
            </w:r>
          </w:p>
        </w:tc>
      </w:tr>
      <w:tr w:rsidR="00EA7058" w:rsidRPr="00C522BE" w14:paraId="06DAE425" w14:textId="77777777" w:rsidTr="00BB559B">
        <w:trPr>
          <w:trHeight w:val="283"/>
        </w:trPr>
        <w:tc>
          <w:tcPr>
            <w:tcW w:w="419" w:type="dxa"/>
          </w:tcPr>
          <w:p w14:paraId="3D8830B3" w14:textId="77777777" w:rsidR="00EA7058" w:rsidRDefault="00EA7058" w:rsidP="00BB559B">
            <w:pPr>
              <w:rPr>
                <w:sz w:val="20"/>
                <w:lang w:val="en-US"/>
              </w:rPr>
            </w:pPr>
            <w:r>
              <w:rPr>
                <w:sz w:val="20"/>
                <w:lang w:val="en-US"/>
              </w:rPr>
              <w:t>12</w:t>
            </w:r>
          </w:p>
        </w:tc>
        <w:tc>
          <w:tcPr>
            <w:tcW w:w="983" w:type="dxa"/>
          </w:tcPr>
          <w:p w14:paraId="2CC129FB" w14:textId="77777777" w:rsidR="00EA7058" w:rsidRPr="00C522BE" w:rsidRDefault="00EA7058" w:rsidP="00BB559B">
            <w:pPr>
              <w:rPr>
                <w:sz w:val="20"/>
                <w:lang w:val="en-US"/>
              </w:rPr>
            </w:pPr>
            <w:r>
              <w:rPr>
                <w:sz w:val="20"/>
                <w:lang w:val="en-US"/>
              </w:rPr>
              <w:t>123</w:t>
            </w:r>
          </w:p>
        </w:tc>
        <w:tc>
          <w:tcPr>
            <w:tcW w:w="983" w:type="dxa"/>
          </w:tcPr>
          <w:p w14:paraId="09744BB1" w14:textId="77777777" w:rsidR="00EA7058" w:rsidRPr="00C522BE" w:rsidRDefault="00EA7058" w:rsidP="00BB559B">
            <w:pPr>
              <w:rPr>
                <w:sz w:val="20"/>
                <w:lang w:val="en-US"/>
              </w:rPr>
            </w:pPr>
            <w:r>
              <w:rPr>
                <w:sz w:val="20"/>
                <w:lang w:val="en-US"/>
              </w:rPr>
              <w:t>85</w:t>
            </w:r>
          </w:p>
        </w:tc>
        <w:tc>
          <w:tcPr>
            <w:tcW w:w="983" w:type="dxa"/>
          </w:tcPr>
          <w:p w14:paraId="4D88800B" w14:textId="77777777" w:rsidR="00EA7058" w:rsidRPr="00C522BE" w:rsidRDefault="00EA7058" w:rsidP="00BB559B">
            <w:pPr>
              <w:rPr>
                <w:sz w:val="20"/>
                <w:lang w:val="en-US"/>
              </w:rPr>
            </w:pPr>
            <w:r>
              <w:rPr>
                <w:sz w:val="20"/>
                <w:lang w:val="en-US"/>
              </w:rPr>
              <w:t>81</w:t>
            </w:r>
          </w:p>
        </w:tc>
        <w:tc>
          <w:tcPr>
            <w:tcW w:w="983" w:type="dxa"/>
          </w:tcPr>
          <w:p w14:paraId="08A50F6D" w14:textId="77777777" w:rsidR="00EA7058" w:rsidRPr="00C522BE" w:rsidRDefault="00EA7058" w:rsidP="00BB559B">
            <w:pPr>
              <w:rPr>
                <w:sz w:val="20"/>
                <w:lang w:val="en-US"/>
              </w:rPr>
            </w:pPr>
            <w:r>
              <w:rPr>
                <w:sz w:val="20"/>
                <w:lang w:val="en-US"/>
              </w:rPr>
              <w:t>86</w:t>
            </w:r>
          </w:p>
        </w:tc>
        <w:tc>
          <w:tcPr>
            <w:tcW w:w="983" w:type="dxa"/>
          </w:tcPr>
          <w:p w14:paraId="3F4D6B84" w14:textId="77777777" w:rsidR="00EA7058" w:rsidRPr="00C522BE" w:rsidRDefault="00EA7058" w:rsidP="00BB559B">
            <w:pPr>
              <w:rPr>
                <w:sz w:val="20"/>
                <w:lang w:val="en-US"/>
              </w:rPr>
            </w:pPr>
            <w:r>
              <w:rPr>
                <w:sz w:val="20"/>
                <w:lang w:val="en-US"/>
              </w:rPr>
              <w:t>65</w:t>
            </w:r>
          </w:p>
        </w:tc>
        <w:tc>
          <w:tcPr>
            <w:tcW w:w="983" w:type="dxa"/>
          </w:tcPr>
          <w:p w14:paraId="18227328" w14:textId="77777777" w:rsidR="00EA7058" w:rsidRPr="00C522BE" w:rsidRDefault="00EA7058" w:rsidP="00BB559B">
            <w:pPr>
              <w:rPr>
                <w:sz w:val="20"/>
                <w:lang w:val="en-US"/>
              </w:rPr>
            </w:pPr>
            <w:r>
              <w:rPr>
                <w:sz w:val="20"/>
                <w:lang w:val="en-US"/>
              </w:rPr>
              <w:t>76</w:t>
            </w:r>
          </w:p>
        </w:tc>
        <w:tc>
          <w:tcPr>
            <w:tcW w:w="983" w:type="dxa"/>
          </w:tcPr>
          <w:p w14:paraId="7CA894F4" w14:textId="77777777" w:rsidR="00EA7058" w:rsidRPr="00C522BE" w:rsidRDefault="00EA7058" w:rsidP="00BB559B">
            <w:pPr>
              <w:rPr>
                <w:sz w:val="20"/>
                <w:lang w:val="en-US"/>
              </w:rPr>
            </w:pPr>
            <w:r>
              <w:rPr>
                <w:sz w:val="20"/>
                <w:lang w:val="en-US"/>
              </w:rPr>
              <w:t>80</w:t>
            </w:r>
          </w:p>
        </w:tc>
        <w:tc>
          <w:tcPr>
            <w:tcW w:w="983" w:type="dxa"/>
          </w:tcPr>
          <w:p w14:paraId="6A674328" w14:textId="77777777" w:rsidR="00EA7058" w:rsidRPr="00C522BE" w:rsidRDefault="00EA7058" w:rsidP="00BB559B">
            <w:pPr>
              <w:rPr>
                <w:sz w:val="20"/>
                <w:lang w:val="en-US"/>
              </w:rPr>
            </w:pPr>
            <w:r>
              <w:rPr>
                <w:sz w:val="20"/>
                <w:lang w:val="en-US"/>
              </w:rPr>
              <w:t>63</w:t>
            </w:r>
          </w:p>
        </w:tc>
        <w:tc>
          <w:tcPr>
            <w:tcW w:w="983" w:type="dxa"/>
          </w:tcPr>
          <w:p w14:paraId="168852BD" w14:textId="77777777" w:rsidR="00EA7058" w:rsidRPr="00C522BE" w:rsidRDefault="00EA7058" w:rsidP="00BB559B">
            <w:pPr>
              <w:rPr>
                <w:sz w:val="20"/>
                <w:lang w:val="en-US"/>
              </w:rPr>
            </w:pPr>
            <w:r>
              <w:rPr>
                <w:sz w:val="20"/>
                <w:lang w:val="en-US"/>
              </w:rPr>
              <w:t>66</w:t>
            </w:r>
          </w:p>
        </w:tc>
      </w:tr>
      <w:tr w:rsidR="00EA7058" w:rsidRPr="00C522BE" w14:paraId="12F7E11F" w14:textId="77777777" w:rsidTr="00BB559B">
        <w:trPr>
          <w:trHeight w:val="283"/>
        </w:trPr>
        <w:tc>
          <w:tcPr>
            <w:tcW w:w="419" w:type="dxa"/>
          </w:tcPr>
          <w:p w14:paraId="166F1DDC" w14:textId="77777777" w:rsidR="00EA7058" w:rsidRDefault="00EA7058" w:rsidP="00BB559B">
            <w:pPr>
              <w:rPr>
                <w:sz w:val="20"/>
                <w:lang w:val="en-US"/>
              </w:rPr>
            </w:pPr>
            <w:r>
              <w:rPr>
                <w:sz w:val="20"/>
                <w:lang w:val="en-US"/>
              </w:rPr>
              <w:t>13</w:t>
            </w:r>
          </w:p>
        </w:tc>
        <w:tc>
          <w:tcPr>
            <w:tcW w:w="983" w:type="dxa"/>
          </w:tcPr>
          <w:p w14:paraId="3FD94029" w14:textId="77777777" w:rsidR="00EA7058" w:rsidRPr="00C522BE" w:rsidRDefault="00EA7058" w:rsidP="00BB559B">
            <w:pPr>
              <w:rPr>
                <w:sz w:val="20"/>
                <w:lang w:val="en-US"/>
              </w:rPr>
            </w:pPr>
            <w:r>
              <w:rPr>
                <w:sz w:val="20"/>
                <w:lang w:val="en-US"/>
              </w:rPr>
              <w:t>44</w:t>
            </w:r>
          </w:p>
        </w:tc>
        <w:tc>
          <w:tcPr>
            <w:tcW w:w="983" w:type="dxa"/>
          </w:tcPr>
          <w:p w14:paraId="0C7F4A6D" w14:textId="77777777" w:rsidR="00EA7058" w:rsidRPr="00C522BE" w:rsidRDefault="00EA7058" w:rsidP="00BB559B">
            <w:pPr>
              <w:rPr>
                <w:sz w:val="20"/>
                <w:lang w:val="en-US"/>
              </w:rPr>
            </w:pPr>
            <w:r>
              <w:rPr>
                <w:sz w:val="20"/>
                <w:lang w:val="en-US"/>
              </w:rPr>
              <w:t>26</w:t>
            </w:r>
          </w:p>
        </w:tc>
        <w:tc>
          <w:tcPr>
            <w:tcW w:w="983" w:type="dxa"/>
          </w:tcPr>
          <w:p w14:paraId="0A56EFCC" w14:textId="77777777" w:rsidR="00EA7058" w:rsidRPr="00C522BE" w:rsidRDefault="00EA7058" w:rsidP="00BB559B">
            <w:pPr>
              <w:rPr>
                <w:sz w:val="20"/>
                <w:lang w:val="en-US"/>
              </w:rPr>
            </w:pPr>
            <w:r>
              <w:rPr>
                <w:sz w:val="20"/>
                <w:lang w:val="en-US"/>
              </w:rPr>
              <w:t>24</w:t>
            </w:r>
          </w:p>
        </w:tc>
        <w:tc>
          <w:tcPr>
            <w:tcW w:w="983" w:type="dxa"/>
          </w:tcPr>
          <w:p w14:paraId="443A216D" w14:textId="77777777" w:rsidR="00EA7058" w:rsidRPr="00C522BE" w:rsidRDefault="00EA7058" w:rsidP="00BB559B">
            <w:pPr>
              <w:rPr>
                <w:sz w:val="20"/>
                <w:lang w:val="en-US"/>
              </w:rPr>
            </w:pPr>
            <w:r>
              <w:rPr>
                <w:sz w:val="20"/>
                <w:lang w:val="en-US"/>
              </w:rPr>
              <w:t>54</w:t>
            </w:r>
          </w:p>
        </w:tc>
        <w:tc>
          <w:tcPr>
            <w:tcW w:w="983" w:type="dxa"/>
          </w:tcPr>
          <w:p w14:paraId="052134E8" w14:textId="77777777" w:rsidR="00EA7058" w:rsidRPr="00C522BE" w:rsidRDefault="00EA7058" w:rsidP="00BB559B">
            <w:pPr>
              <w:rPr>
                <w:sz w:val="20"/>
                <w:lang w:val="en-US"/>
              </w:rPr>
            </w:pPr>
            <w:r>
              <w:rPr>
                <w:sz w:val="20"/>
                <w:lang w:val="en-US"/>
              </w:rPr>
              <w:t>29</w:t>
            </w:r>
          </w:p>
        </w:tc>
        <w:tc>
          <w:tcPr>
            <w:tcW w:w="983" w:type="dxa"/>
          </w:tcPr>
          <w:p w14:paraId="65F767BE" w14:textId="77777777" w:rsidR="00EA7058" w:rsidRPr="00C522BE" w:rsidRDefault="00EA7058" w:rsidP="00BB559B">
            <w:pPr>
              <w:rPr>
                <w:sz w:val="20"/>
                <w:lang w:val="en-US"/>
              </w:rPr>
            </w:pPr>
            <w:r>
              <w:rPr>
                <w:sz w:val="20"/>
                <w:lang w:val="en-US"/>
              </w:rPr>
              <w:t>32</w:t>
            </w:r>
          </w:p>
        </w:tc>
        <w:tc>
          <w:tcPr>
            <w:tcW w:w="983" w:type="dxa"/>
          </w:tcPr>
          <w:p w14:paraId="5F53DE74" w14:textId="77777777" w:rsidR="00EA7058" w:rsidRPr="00C522BE" w:rsidRDefault="00EA7058" w:rsidP="00BB559B">
            <w:pPr>
              <w:rPr>
                <w:sz w:val="20"/>
                <w:lang w:val="en-US"/>
              </w:rPr>
            </w:pPr>
            <w:r>
              <w:rPr>
                <w:sz w:val="20"/>
                <w:lang w:val="en-US"/>
              </w:rPr>
              <w:t>41</w:t>
            </w:r>
          </w:p>
        </w:tc>
        <w:tc>
          <w:tcPr>
            <w:tcW w:w="983" w:type="dxa"/>
          </w:tcPr>
          <w:p w14:paraId="2F8A00B4" w14:textId="77777777" w:rsidR="00EA7058" w:rsidRPr="00C522BE" w:rsidRDefault="00EA7058" w:rsidP="00BB559B">
            <w:pPr>
              <w:rPr>
                <w:sz w:val="20"/>
                <w:lang w:val="en-US"/>
              </w:rPr>
            </w:pPr>
            <w:r>
              <w:rPr>
                <w:sz w:val="20"/>
                <w:lang w:val="en-US"/>
              </w:rPr>
              <w:t>20</w:t>
            </w:r>
          </w:p>
        </w:tc>
        <w:tc>
          <w:tcPr>
            <w:tcW w:w="983" w:type="dxa"/>
          </w:tcPr>
          <w:p w14:paraId="5C49B6D5" w14:textId="77777777" w:rsidR="00EA7058" w:rsidRPr="00C522BE" w:rsidRDefault="00EA7058" w:rsidP="00BB559B">
            <w:pPr>
              <w:rPr>
                <w:sz w:val="20"/>
                <w:lang w:val="en-US"/>
              </w:rPr>
            </w:pPr>
            <w:r>
              <w:rPr>
                <w:sz w:val="20"/>
                <w:lang w:val="en-US"/>
              </w:rPr>
              <w:t>25</w:t>
            </w:r>
          </w:p>
        </w:tc>
      </w:tr>
      <w:tr w:rsidR="00EA7058" w:rsidRPr="00C522BE" w14:paraId="49AC6D90" w14:textId="77777777" w:rsidTr="00BB559B">
        <w:trPr>
          <w:trHeight w:val="283"/>
        </w:trPr>
        <w:tc>
          <w:tcPr>
            <w:tcW w:w="419" w:type="dxa"/>
          </w:tcPr>
          <w:p w14:paraId="4A8430A3" w14:textId="77777777" w:rsidR="00EA7058" w:rsidRDefault="00EA7058" w:rsidP="00BB559B">
            <w:pPr>
              <w:rPr>
                <w:sz w:val="20"/>
                <w:lang w:val="en-US"/>
              </w:rPr>
            </w:pPr>
            <w:r>
              <w:rPr>
                <w:sz w:val="20"/>
                <w:lang w:val="en-US"/>
              </w:rPr>
              <w:t>14</w:t>
            </w:r>
          </w:p>
        </w:tc>
        <w:tc>
          <w:tcPr>
            <w:tcW w:w="983" w:type="dxa"/>
          </w:tcPr>
          <w:p w14:paraId="4C4AB6E7" w14:textId="77777777" w:rsidR="00EA7058" w:rsidRPr="00C522BE" w:rsidRDefault="00EA7058" w:rsidP="00BB559B">
            <w:pPr>
              <w:rPr>
                <w:sz w:val="20"/>
                <w:lang w:val="en-US"/>
              </w:rPr>
            </w:pPr>
            <w:r>
              <w:rPr>
                <w:sz w:val="20"/>
                <w:lang w:val="en-US"/>
              </w:rPr>
              <w:t>82</w:t>
            </w:r>
          </w:p>
        </w:tc>
        <w:tc>
          <w:tcPr>
            <w:tcW w:w="983" w:type="dxa"/>
          </w:tcPr>
          <w:p w14:paraId="6957A604" w14:textId="77777777" w:rsidR="00EA7058" w:rsidRPr="00C522BE" w:rsidRDefault="00EA7058" w:rsidP="00BB559B">
            <w:pPr>
              <w:rPr>
                <w:sz w:val="20"/>
                <w:lang w:val="en-US"/>
              </w:rPr>
            </w:pPr>
            <w:r>
              <w:rPr>
                <w:sz w:val="20"/>
                <w:lang w:val="en-US"/>
              </w:rPr>
              <w:t>40</w:t>
            </w:r>
          </w:p>
        </w:tc>
        <w:tc>
          <w:tcPr>
            <w:tcW w:w="983" w:type="dxa"/>
          </w:tcPr>
          <w:p w14:paraId="6288C915" w14:textId="77777777" w:rsidR="00EA7058" w:rsidRPr="00C522BE" w:rsidRDefault="00EA7058" w:rsidP="00BB559B">
            <w:pPr>
              <w:rPr>
                <w:sz w:val="20"/>
                <w:lang w:val="en-US"/>
              </w:rPr>
            </w:pPr>
            <w:r>
              <w:rPr>
                <w:sz w:val="20"/>
                <w:lang w:val="en-US"/>
              </w:rPr>
              <w:t>41</w:t>
            </w:r>
          </w:p>
        </w:tc>
        <w:tc>
          <w:tcPr>
            <w:tcW w:w="983" w:type="dxa"/>
          </w:tcPr>
          <w:p w14:paraId="34971E78" w14:textId="77777777" w:rsidR="00EA7058" w:rsidRPr="00C522BE" w:rsidRDefault="00EA7058" w:rsidP="00BB559B">
            <w:pPr>
              <w:rPr>
                <w:sz w:val="20"/>
                <w:lang w:val="en-US"/>
              </w:rPr>
            </w:pPr>
            <w:r>
              <w:rPr>
                <w:sz w:val="20"/>
                <w:lang w:val="en-US"/>
              </w:rPr>
              <w:t>116</w:t>
            </w:r>
          </w:p>
        </w:tc>
        <w:tc>
          <w:tcPr>
            <w:tcW w:w="983" w:type="dxa"/>
          </w:tcPr>
          <w:p w14:paraId="2478B464" w14:textId="77777777" w:rsidR="00EA7058" w:rsidRPr="00C522BE" w:rsidRDefault="00EA7058" w:rsidP="00BB559B">
            <w:pPr>
              <w:rPr>
                <w:sz w:val="20"/>
                <w:lang w:val="en-US"/>
              </w:rPr>
            </w:pPr>
            <w:r>
              <w:rPr>
                <w:sz w:val="20"/>
                <w:lang w:val="en-US"/>
              </w:rPr>
              <w:t>67</w:t>
            </w:r>
          </w:p>
        </w:tc>
        <w:tc>
          <w:tcPr>
            <w:tcW w:w="983" w:type="dxa"/>
          </w:tcPr>
          <w:p w14:paraId="45AD2F27" w14:textId="77777777" w:rsidR="00EA7058" w:rsidRPr="00C522BE" w:rsidRDefault="00EA7058" w:rsidP="00BB559B">
            <w:pPr>
              <w:rPr>
                <w:sz w:val="20"/>
                <w:lang w:val="en-US"/>
              </w:rPr>
            </w:pPr>
            <w:r>
              <w:rPr>
                <w:sz w:val="20"/>
                <w:lang w:val="en-US"/>
              </w:rPr>
              <w:t>75</w:t>
            </w:r>
          </w:p>
        </w:tc>
        <w:tc>
          <w:tcPr>
            <w:tcW w:w="983" w:type="dxa"/>
          </w:tcPr>
          <w:p w14:paraId="1FF6C84E" w14:textId="77777777" w:rsidR="00EA7058" w:rsidRPr="00C522BE" w:rsidRDefault="00EA7058" w:rsidP="00BB559B">
            <w:pPr>
              <w:rPr>
                <w:sz w:val="20"/>
                <w:lang w:val="en-US"/>
              </w:rPr>
            </w:pPr>
          </w:p>
        </w:tc>
        <w:tc>
          <w:tcPr>
            <w:tcW w:w="983" w:type="dxa"/>
          </w:tcPr>
          <w:p w14:paraId="596F29B5" w14:textId="77777777" w:rsidR="00EA7058" w:rsidRPr="00C522BE" w:rsidRDefault="00EA7058" w:rsidP="00BB559B">
            <w:pPr>
              <w:rPr>
                <w:sz w:val="20"/>
                <w:lang w:val="en-US"/>
              </w:rPr>
            </w:pPr>
          </w:p>
        </w:tc>
        <w:tc>
          <w:tcPr>
            <w:tcW w:w="983" w:type="dxa"/>
          </w:tcPr>
          <w:p w14:paraId="189FE8A3" w14:textId="77777777" w:rsidR="00EA7058" w:rsidRPr="00C522BE" w:rsidRDefault="00EA7058" w:rsidP="00BB559B">
            <w:pPr>
              <w:rPr>
                <w:sz w:val="20"/>
                <w:lang w:val="en-US"/>
              </w:rPr>
            </w:pPr>
          </w:p>
        </w:tc>
      </w:tr>
      <w:tr w:rsidR="00EA7058" w:rsidRPr="00C522BE" w14:paraId="40ADB927" w14:textId="77777777" w:rsidTr="00BB559B">
        <w:trPr>
          <w:trHeight w:val="283"/>
        </w:trPr>
        <w:tc>
          <w:tcPr>
            <w:tcW w:w="419" w:type="dxa"/>
          </w:tcPr>
          <w:p w14:paraId="76F3F790" w14:textId="77777777" w:rsidR="00EA7058" w:rsidRDefault="00EA7058" w:rsidP="00BB559B">
            <w:pPr>
              <w:rPr>
                <w:sz w:val="20"/>
                <w:lang w:val="en-US"/>
              </w:rPr>
            </w:pPr>
            <w:r>
              <w:rPr>
                <w:sz w:val="20"/>
                <w:lang w:val="en-US"/>
              </w:rPr>
              <w:t>15</w:t>
            </w:r>
          </w:p>
        </w:tc>
        <w:tc>
          <w:tcPr>
            <w:tcW w:w="983" w:type="dxa"/>
          </w:tcPr>
          <w:p w14:paraId="086D4FBE" w14:textId="77777777" w:rsidR="00EA7058" w:rsidRPr="00C522BE" w:rsidRDefault="00EA7058" w:rsidP="00BB559B">
            <w:pPr>
              <w:rPr>
                <w:sz w:val="20"/>
                <w:lang w:val="en-US"/>
              </w:rPr>
            </w:pPr>
            <w:r>
              <w:rPr>
                <w:sz w:val="20"/>
                <w:lang w:val="en-US"/>
              </w:rPr>
              <w:t>99</w:t>
            </w:r>
          </w:p>
        </w:tc>
        <w:tc>
          <w:tcPr>
            <w:tcW w:w="983" w:type="dxa"/>
          </w:tcPr>
          <w:p w14:paraId="6498EC63" w14:textId="77777777" w:rsidR="00EA7058" w:rsidRPr="00C522BE" w:rsidRDefault="00EA7058" w:rsidP="00BB559B">
            <w:pPr>
              <w:rPr>
                <w:sz w:val="20"/>
                <w:lang w:val="en-US"/>
              </w:rPr>
            </w:pPr>
            <w:r>
              <w:rPr>
                <w:sz w:val="20"/>
                <w:lang w:val="en-US"/>
              </w:rPr>
              <w:t>40</w:t>
            </w:r>
          </w:p>
        </w:tc>
        <w:tc>
          <w:tcPr>
            <w:tcW w:w="983" w:type="dxa"/>
          </w:tcPr>
          <w:p w14:paraId="59B16CED" w14:textId="77777777" w:rsidR="00EA7058" w:rsidRPr="00C522BE" w:rsidRDefault="00EA7058" w:rsidP="00BB559B">
            <w:pPr>
              <w:rPr>
                <w:sz w:val="20"/>
                <w:lang w:val="en-US"/>
              </w:rPr>
            </w:pPr>
            <w:r>
              <w:rPr>
                <w:sz w:val="20"/>
                <w:lang w:val="en-US"/>
              </w:rPr>
              <w:t>43</w:t>
            </w:r>
          </w:p>
        </w:tc>
        <w:tc>
          <w:tcPr>
            <w:tcW w:w="983" w:type="dxa"/>
          </w:tcPr>
          <w:p w14:paraId="06ACAD92" w14:textId="77777777" w:rsidR="00EA7058" w:rsidRPr="00C522BE" w:rsidRDefault="00EA7058" w:rsidP="00BB559B">
            <w:pPr>
              <w:rPr>
                <w:sz w:val="20"/>
                <w:lang w:val="en-US"/>
              </w:rPr>
            </w:pPr>
            <w:r>
              <w:rPr>
                <w:sz w:val="20"/>
                <w:lang w:val="en-US"/>
              </w:rPr>
              <w:t>76</w:t>
            </w:r>
          </w:p>
        </w:tc>
        <w:tc>
          <w:tcPr>
            <w:tcW w:w="983" w:type="dxa"/>
          </w:tcPr>
          <w:p w14:paraId="298B7BFA" w14:textId="77777777" w:rsidR="00EA7058" w:rsidRPr="00C522BE" w:rsidRDefault="00EA7058" w:rsidP="00BB559B">
            <w:pPr>
              <w:rPr>
                <w:sz w:val="20"/>
                <w:lang w:val="en-US"/>
              </w:rPr>
            </w:pPr>
            <w:r>
              <w:rPr>
                <w:sz w:val="20"/>
                <w:lang w:val="en-US"/>
              </w:rPr>
              <w:t>43</w:t>
            </w:r>
          </w:p>
        </w:tc>
        <w:tc>
          <w:tcPr>
            <w:tcW w:w="983" w:type="dxa"/>
          </w:tcPr>
          <w:p w14:paraId="671FF9AA" w14:textId="77777777" w:rsidR="00EA7058" w:rsidRPr="00C522BE" w:rsidRDefault="00EA7058" w:rsidP="00BB559B">
            <w:pPr>
              <w:rPr>
                <w:sz w:val="20"/>
                <w:lang w:val="en-US"/>
              </w:rPr>
            </w:pPr>
            <w:r>
              <w:rPr>
                <w:sz w:val="20"/>
                <w:lang w:val="en-US"/>
              </w:rPr>
              <w:t>45</w:t>
            </w:r>
          </w:p>
        </w:tc>
        <w:tc>
          <w:tcPr>
            <w:tcW w:w="983" w:type="dxa"/>
          </w:tcPr>
          <w:p w14:paraId="50B9D269" w14:textId="77777777" w:rsidR="00EA7058" w:rsidRPr="00C522BE" w:rsidRDefault="00EA7058" w:rsidP="00BB559B">
            <w:pPr>
              <w:rPr>
                <w:sz w:val="20"/>
                <w:lang w:val="en-US"/>
              </w:rPr>
            </w:pPr>
            <w:r>
              <w:rPr>
                <w:sz w:val="20"/>
                <w:lang w:val="en-US"/>
              </w:rPr>
              <w:t>76</w:t>
            </w:r>
          </w:p>
        </w:tc>
        <w:tc>
          <w:tcPr>
            <w:tcW w:w="983" w:type="dxa"/>
          </w:tcPr>
          <w:p w14:paraId="03C9F651" w14:textId="77777777" w:rsidR="00EA7058" w:rsidRPr="00C522BE" w:rsidRDefault="00EA7058" w:rsidP="00BB559B">
            <w:pPr>
              <w:rPr>
                <w:sz w:val="20"/>
                <w:lang w:val="en-US"/>
              </w:rPr>
            </w:pPr>
            <w:r>
              <w:rPr>
                <w:sz w:val="20"/>
                <w:lang w:val="en-US"/>
              </w:rPr>
              <w:t>40</w:t>
            </w:r>
          </w:p>
        </w:tc>
        <w:tc>
          <w:tcPr>
            <w:tcW w:w="983" w:type="dxa"/>
          </w:tcPr>
          <w:p w14:paraId="75FB31AD" w14:textId="77777777" w:rsidR="00EA7058" w:rsidRPr="00C522BE" w:rsidRDefault="00EA7058" w:rsidP="00BB559B">
            <w:pPr>
              <w:rPr>
                <w:sz w:val="20"/>
                <w:lang w:val="en-US"/>
              </w:rPr>
            </w:pPr>
            <w:r>
              <w:rPr>
                <w:sz w:val="20"/>
                <w:lang w:val="en-US"/>
              </w:rPr>
              <w:t>41</w:t>
            </w:r>
          </w:p>
        </w:tc>
      </w:tr>
      <w:tr w:rsidR="00EA7058" w:rsidRPr="00C522BE" w14:paraId="399F676E" w14:textId="77777777" w:rsidTr="00BB559B">
        <w:trPr>
          <w:trHeight w:val="283"/>
        </w:trPr>
        <w:tc>
          <w:tcPr>
            <w:tcW w:w="419" w:type="dxa"/>
          </w:tcPr>
          <w:p w14:paraId="63A4D805" w14:textId="77777777" w:rsidR="00EA7058" w:rsidRDefault="00EA7058" w:rsidP="00BB559B">
            <w:pPr>
              <w:rPr>
                <w:sz w:val="20"/>
                <w:lang w:val="en-US"/>
              </w:rPr>
            </w:pPr>
            <w:r>
              <w:rPr>
                <w:sz w:val="20"/>
                <w:lang w:val="en-US"/>
              </w:rPr>
              <w:t>16</w:t>
            </w:r>
          </w:p>
        </w:tc>
        <w:tc>
          <w:tcPr>
            <w:tcW w:w="983" w:type="dxa"/>
          </w:tcPr>
          <w:p w14:paraId="46002343" w14:textId="77777777" w:rsidR="00EA7058" w:rsidRPr="00C522BE" w:rsidRDefault="00EA7058" w:rsidP="00BB559B">
            <w:pPr>
              <w:rPr>
                <w:sz w:val="20"/>
                <w:lang w:val="en-US"/>
              </w:rPr>
            </w:pPr>
            <w:r>
              <w:rPr>
                <w:sz w:val="20"/>
                <w:lang w:val="en-US"/>
              </w:rPr>
              <w:t>84</w:t>
            </w:r>
          </w:p>
        </w:tc>
        <w:tc>
          <w:tcPr>
            <w:tcW w:w="983" w:type="dxa"/>
          </w:tcPr>
          <w:p w14:paraId="0E55AD51" w14:textId="77777777" w:rsidR="00EA7058" w:rsidRPr="00C522BE" w:rsidRDefault="00EA7058" w:rsidP="00BB559B">
            <w:pPr>
              <w:rPr>
                <w:sz w:val="20"/>
                <w:lang w:val="en-US"/>
              </w:rPr>
            </w:pPr>
            <w:r>
              <w:rPr>
                <w:sz w:val="20"/>
                <w:lang w:val="en-US"/>
              </w:rPr>
              <w:t>61</w:t>
            </w:r>
          </w:p>
        </w:tc>
        <w:tc>
          <w:tcPr>
            <w:tcW w:w="983" w:type="dxa"/>
          </w:tcPr>
          <w:p w14:paraId="07E6A617" w14:textId="77777777" w:rsidR="00EA7058" w:rsidRPr="00C522BE" w:rsidRDefault="00EA7058" w:rsidP="00BB559B">
            <w:pPr>
              <w:rPr>
                <w:sz w:val="20"/>
                <w:lang w:val="en-US"/>
              </w:rPr>
            </w:pPr>
            <w:r>
              <w:rPr>
                <w:sz w:val="20"/>
                <w:lang w:val="en-US"/>
              </w:rPr>
              <w:t>67</w:t>
            </w:r>
          </w:p>
        </w:tc>
        <w:tc>
          <w:tcPr>
            <w:tcW w:w="983" w:type="dxa"/>
          </w:tcPr>
          <w:p w14:paraId="367E7388" w14:textId="77777777" w:rsidR="00EA7058" w:rsidRPr="00C522BE" w:rsidRDefault="00EA7058" w:rsidP="00BB559B">
            <w:pPr>
              <w:rPr>
                <w:sz w:val="20"/>
                <w:lang w:val="en-US"/>
              </w:rPr>
            </w:pPr>
            <w:r>
              <w:rPr>
                <w:sz w:val="20"/>
                <w:lang w:val="en-US"/>
              </w:rPr>
              <w:t>76</w:t>
            </w:r>
          </w:p>
        </w:tc>
        <w:tc>
          <w:tcPr>
            <w:tcW w:w="983" w:type="dxa"/>
          </w:tcPr>
          <w:p w14:paraId="2C230492" w14:textId="77777777" w:rsidR="00EA7058" w:rsidRPr="00C522BE" w:rsidRDefault="00EA7058" w:rsidP="00BB559B">
            <w:pPr>
              <w:rPr>
                <w:sz w:val="20"/>
                <w:lang w:val="en-US"/>
              </w:rPr>
            </w:pPr>
            <w:r>
              <w:rPr>
                <w:sz w:val="20"/>
                <w:lang w:val="en-US"/>
              </w:rPr>
              <w:t>61</w:t>
            </w:r>
          </w:p>
        </w:tc>
        <w:tc>
          <w:tcPr>
            <w:tcW w:w="983" w:type="dxa"/>
          </w:tcPr>
          <w:p w14:paraId="5673188C" w14:textId="77777777" w:rsidR="00EA7058" w:rsidRPr="00C522BE" w:rsidRDefault="00EA7058" w:rsidP="00BB559B">
            <w:pPr>
              <w:rPr>
                <w:sz w:val="20"/>
                <w:lang w:val="en-US"/>
              </w:rPr>
            </w:pPr>
            <w:r>
              <w:rPr>
                <w:sz w:val="20"/>
                <w:lang w:val="en-US"/>
              </w:rPr>
              <w:t>63</w:t>
            </w:r>
          </w:p>
        </w:tc>
        <w:tc>
          <w:tcPr>
            <w:tcW w:w="983" w:type="dxa"/>
          </w:tcPr>
          <w:p w14:paraId="1881A5F4" w14:textId="77777777" w:rsidR="00EA7058" w:rsidRPr="00C522BE" w:rsidRDefault="00EA7058" w:rsidP="00BB559B">
            <w:pPr>
              <w:rPr>
                <w:sz w:val="20"/>
                <w:lang w:val="en-US"/>
              </w:rPr>
            </w:pPr>
          </w:p>
        </w:tc>
        <w:tc>
          <w:tcPr>
            <w:tcW w:w="983" w:type="dxa"/>
          </w:tcPr>
          <w:p w14:paraId="40C8351E" w14:textId="77777777" w:rsidR="00EA7058" w:rsidRPr="00C522BE" w:rsidRDefault="00EA7058" w:rsidP="00BB559B">
            <w:pPr>
              <w:rPr>
                <w:sz w:val="20"/>
                <w:lang w:val="en-US"/>
              </w:rPr>
            </w:pPr>
          </w:p>
        </w:tc>
        <w:tc>
          <w:tcPr>
            <w:tcW w:w="983" w:type="dxa"/>
          </w:tcPr>
          <w:p w14:paraId="5BAA9192" w14:textId="77777777" w:rsidR="00EA7058" w:rsidRPr="00C522BE" w:rsidRDefault="00EA7058" w:rsidP="00BB559B">
            <w:pPr>
              <w:rPr>
                <w:sz w:val="20"/>
                <w:lang w:val="en-US"/>
              </w:rPr>
            </w:pPr>
          </w:p>
        </w:tc>
      </w:tr>
      <w:tr w:rsidR="00EA7058" w:rsidRPr="00C522BE" w14:paraId="53465BBA" w14:textId="77777777" w:rsidTr="00BB559B">
        <w:trPr>
          <w:trHeight w:val="283"/>
        </w:trPr>
        <w:tc>
          <w:tcPr>
            <w:tcW w:w="419" w:type="dxa"/>
          </w:tcPr>
          <w:p w14:paraId="334FB530" w14:textId="77777777" w:rsidR="00EA7058" w:rsidRDefault="00EA7058" w:rsidP="00BB559B">
            <w:pPr>
              <w:rPr>
                <w:sz w:val="20"/>
                <w:lang w:val="en-US"/>
              </w:rPr>
            </w:pPr>
            <w:r>
              <w:rPr>
                <w:sz w:val="20"/>
                <w:lang w:val="en-US"/>
              </w:rPr>
              <w:t>17</w:t>
            </w:r>
          </w:p>
        </w:tc>
        <w:tc>
          <w:tcPr>
            <w:tcW w:w="983" w:type="dxa"/>
          </w:tcPr>
          <w:p w14:paraId="13E6BE31" w14:textId="77777777" w:rsidR="00EA7058" w:rsidRPr="00C522BE" w:rsidRDefault="00EA7058" w:rsidP="00BB559B">
            <w:pPr>
              <w:rPr>
                <w:sz w:val="20"/>
                <w:lang w:val="en-US"/>
              </w:rPr>
            </w:pPr>
            <w:r>
              <w:rPr>
                <w:sz w:val="20"/>
                <w:lang w:val="en-US"/>
              </w:rPr>
              <w:t>112</w:t>
            </w:r>
          </w:p>
        </w:tc>
        <w:tc>
          <w:tcPr>
            <w:tcW w:w="983" w:type="dxa"/>
          </w:tcPr>
          <w:p w14:paraId="161B29C8" w14:textId="77777777" w:rsidR="00EA7058" w:rsidRPr="00C522BE" w:rsidRDefault="00EA7058" w:rsidP="00BB559B">
            <w:pPr>
              <w:rPr>
                <w:sz w:val="20"/>
                <w:lang w:val="en-US"/>
              </w:rPr>
            </w:pPr>
            <w:r>
              <w:rPr>
                <w:sz w:val="20"/>
                <w:lang w:val="en-US"/>
              </w:rPr>
              <w:t>51</w:t>
            </w:r>
          </w:p>
        </w:tc>
        <w:tc>
          <w:tcPr>
            <w:tcW w:w="983" w:type="dxa"/>
          </w:tcPr>
          <w:p w14:paraId="2B1E982D" w14:textId="77777777" w:rsidR="00EA7058" w:rsidRPr="00C522BE" w:rsidRDefault="00EA7058" w:rsidP="00BB559B">
            <w:pPr>
              <w:rPr>
                <w:sz w:val="20"/>
                <w:lang w:val="en-US"/>
              </w:rPr>
            </w:pPr>
            <w:r>
              <w:rPr>
                <w:sz w:val="20"/>
                <w:lang w:val="en-US"/>
              </w:rPr>
              <w:t>47</w:t>
            </w:r>
          </w:p>
        </w:tc>
        <w:tc>
          <w:tcPr>
            <w:tcW w:w="983" w:type="dxa"/>
          </w:tcPr>
          <w:p w14:paraId="4FC0CADE" w14:textId="77777777" w:rsidR="00EA7058" w:rsidRPr="00C522BE" w:rsidRDefault="00EA7058" w:rsidP="00BB559B">
            <w:pPr>
              <w:rPr>
                <w:sz w:val="20"/>
                <w:lang w:val="en-US"/>
              </w:rPr>
            </w:pPr>
            <w:r>
              <w:rPr>
                <w:sz w:val="20"/>
                <w:lang w:val="en-US"/>
              </w:rPr>
              <w:t>89</w:t>
            </w:r>
          </w:p>
        </w:tc>
        <w:tc>
          <w:tcPr>
            <w:tcW w:w="983" w:type="dxa"/>
          </w:tcPr>
          <w:p w14:paraId="32337C4B" w14:textId="77777777" w:rsidR="00EA7058" w:rsidRPr="00C522BE" w:rsidRDefault="00EA7058" w:rsidP="00BB559B">
            <w:pPr>
              <w:rPr>
                <w:sz w:val="20"/>
                <w:lang w:val="en-US"/>
              </w:rPr>
            </w:pPr>
            <w:r>
              <w:rPr>
                <w:sz w:val="20"/>
                <w:lang w:val="en-US"/>
              </w:rPr>
              <w:t>51</w:t>
            </w:r>
          </w:p>
        </w:tc>
        <w:tc>
          <w:tcPr>
            <w:tcW w:w="983" w:type="dxa"/>
          </w:tcPr>
          <w:p w14:paraId="7C341452" w14:textId="77777777" w:rsidR="00EA7058" w:rsidRPr="00C522BE" w:rsidRDefault="00EA7058" w:rsidP="00BB559B">
            <w:pPr>
              <w:rPr>
                <w:sz w:val="20"/>
                <w:lang w:val="en-US"/>
              </w:rPr>
            </w:pPr>
            <w:r>
              <w:rPr>
                <w:sz w:val="20"/>
                <w:lang w:val="en-US"/>
              </w:rPr>
              <w:t>50</w:t>
            </w:r>
          </w:p>
        </w:tc>
        <w:tc>
          <w:tcPr>
            <w:tcW w:w="983" w:type="dxa"/>
          </w:tcPr>
          <w:p w14:paraId="74FC8E23" w14:textId="77777777" w:rsidR="00EA7058" w:rsidRPr="00C522BE" w:rsidRDefault="00EA7058" w:rsidP="00BB559B">
            <w:pPr>
              <w:rPr>
                <w:sz w:val="20"/>
                <w:lang w:val="en-US"/>
              </w:rPr>
            </w:pPr>
            <w:r>
              <w:rPr>
                <w:sz w:val="20"/>
                <w:lang w:val="en-US"/>
              </w:rPr>
              <w:t>95</w:t>
            </w:r>
          </w:p>
        </w:tc>
        <w:tc>
          <w:tcPr>
            <w:tcW w:w="983" w:type="dxa"/>
          </w:tcPr>
          <w:p w14:paraId="17E5DAC4" w14:textId="77777777" w:rsidR="00EA7058" w:rsidRPr="00C522BE" w:rsidRDefault="00EA7058" w:rsidP="00BB559B">
            <w:pPr>
              <w:rPr>
                <w:sz w:val="20"/>
                <w:lang w:val="en-US"/>
              </w:rPr>
            </w:pPr>
            <w:r>
              <w:rPr>
                <w:sz w:val="20"/>
                <w:lang w:val="en-US"/>
              </w:rPr>
              <w:t>47</w:t>
            </w:r>
          </w:p>
        </w:tc>
        <w:tc>
          <w:tcPr>
            <w:tcW w:w="983" w:type="dxa"/>
          </w:tcPr>
          <w:p w14:paraId="68064307" w14:textId="77777777" w:rsidR="00EA7058" w:rsidRPr="00C522BE" w:rsidRDefault="00EA7058" w:rsidP="00BB559B">
            <w:pPr>
              <w:rPr>
                <w:sz w:val="20"/>
                <w:lang w:val="en-US"/>
              </w:rPr>
            </w:pPr>
            <w:r>
              <w:rPr>
                <w:sz w:val="20"/>
                <w:lang w:val="en-US"/>
              </w:rPr>
              <w:t>48</w:t>
            </w:r>
          </w:p>
        </w:tc>
      </w:tr>
      <w:tr w:rsidR="00EA7058" w:rsidRPr="00C522BE" w14:paraId="0004BE03" w14:textId="77777777" w:rsidTr="00BB559B">
        <w:trPr>
          <w:trHeight w:val="283"/>
        </w:trPr>
        <w:tc>
          <w:tcPr>
            <w:tcW w:w="419" w:type="dxa"/>
          </w:tcPr>
          <w:p w14:paraId="4D39D5E5" w14:textId="77777777" w:rsidR="00EA7058" w:rsidRDefault="00EA7058" w:rsidP="00BB559B">
            <w:pPr>
              <w:rPr>
                <w:sz w:val="20"/>
                <w:lang w:val="en-US"/>
              </w:rPr>
            </w:pPr>
            <w:r>
              <w:rPr>
                <w:sz w:val="20"/>
                <w:lang w:val="en-US"/>
              </w:rPr>
              <w:t>18</w:t>
            </w:r>
          </w:p>
        </w:tc>
        <w:tc>
          <w:tcPr>
            <w:tcW w:w="983" w:type="dxa"/>
          </w:tcPr>
          <w:p w14:paraId="3ECF9E8A" w14:textId="77777777" w:rsidR="00EA7058" w:rsidRPr="00C522BE" w:rsidRDefault="00EA7058" w:rsidP="00BB559B">
            <w:pPr>
              <w:rPr>
                <w:sz w:val="20"/>
                <w:lang w:val="en-US"/>
              </w:rPr>
            </w:pPr>
            <w:r>
              <w:rPr>
                <w:sz w:val="20"/>
                <w:lang w:val="en-US"/>
              </w:rPr>
              <w:t>28</w:t>
            </w:r>
          </w:p>
        </w:tc>
        <w:tc>
          <w:tcPr>
            <w:tcW w:w="983" w:type="dxa"/>
          </w:tcPr>
          <w:p w14:paraId="3E01E0A3" w14:textId="77777777" w:rsidR="00EA7058" w:rsidRPr="00C522BE" w:rsidRDefault="00EA7058" w:rsidP="00BB559B">
            <w:pPr>
              <w:rPr>
                <w:sz w:val="20"/>
                <w:lang w:val="en-US"/>
              </w:rPr>
            </w:pPr>
            <w:r>
              <w:rPr>
                <w:sz w:val="20"/>
                <w:lang w:val="en-US"/>
              </w:rPr>
              <w:t>28</w:t>
            </w:r>
          </w:p>
        </w:tc>
        <w:tc>
          <w:tcPr>
            <w:tcW w:w="983" w:type="dxa"/>
          </w:tcPr>
          <w:p w14:paraId="69139226" w14:textId="77777777" w:rsidR="00EA7058" w:rsidRPr="00C522BE" w:rsidRDefault="00EA7058" w:rsidP="00BB559B">
            <w:pPr>
              <w:rPr>
                <w:sz w:val="20"/>
                <w:lang w:val="en-US"/>
              </w:rPr>
            </w:pPr>
            <w:r>
              <w:rPr>
                <w:sz w:val="20"/>
                <w:lang w:val="en-US"/>
              </w:rPr>
              <w:t>20</w:t>
            </w:r>
          </w:p>
        </w:tc>
        <w:tc>
          <w:tcPr>
            <w:tcW w:w="983" w:type="dxa"/>
          </w:tcPr>
          <w:p w14:paraId="2EDA99D7" w14:textId="77777777" w:rsidR="00EA7058" w:rsidRPr="00C522BE" w:rsidRDefault="00EA7058" w:rsidP="00BB559B">
            <w:pPr>
              <w:rPr>
                <w:sz w:val="20"/>
                <w:lang w:val="en-US"/>
              </w:rPr>
            </w:pPr>
            <w:r>
              <w:rPr>
                <w:sz w:val="20"/>
                <w:lang w:val="en-US"/>
              </w:rPr>
              <w:t>27</w:t>
            </w:r>
          </w:p>
        </w:tc>
        <w:tc>
          <w:tcPr>
            <w:tcW w:w="983" w:type="dxa"/>
          </w:tcPr>
          <w:p w14:paraId="134CA560" w14:textId="77777777" w:rsidR="00EA7058" w:rsidRPr="00C522BE" w:rsidRDefault="00EA7058" w:rsidP="00BB559B">
            <w:pPr>
              <w:rPr>
                <w:sz w:val="20"/>
                <w:lang w:val="en-US"/>
              </w:rPr>
            </w:pPr>
            <w:r>
              <w:rPr>
                <w:sz w:val="20"/>
                <w:lang w:val="en-US"/>
              </w:rPr>
              <w:t>23</w:t>
            </w:r>
          </w:p>
        </w:tc>
        <w:tc>
          <w:tcPr>
            <w:tcW w:w="983" w:type="dxa"/>
          </w:tcPr>
          <w:p w14:paraId="7E71064C" w14:textId="77777777" w:rsidR="00EA7058" w:rsidRPr="00C522BE" w:rsidRDefault="00EA7058" w:rsidP="00BB559B">
            <w:pPr>
              <w:rPr>
                <w:sz w:val="20"/>
                <w:lang w:val="en-US"/>
              </w:rPr>
            </w:pPr>
            <w:r>
              <w:rPr>
                <w:sz w:val="20"/>
                <w:lang w:val="en-US"/>
              </w:rPr>
              <w:t>21</w:t>
            </w:r>
          </w:p>
        </w:tc>
        <w:tc>
          <w:tcPr>
            <w:tcW w:w="983" w:type="dxa"/>
          </w:tcPr>
          <w:p w14:paraId="510B9B2D" w14:textId="77777777" w:rsidR="00EA7058" w:rsidRPr="00C522BE" w:rsidRDefault="00EA7058" w:rsidP="00BB559B">
            <w:pPr>
              <w:rPr>
                <w:sz w:val="20"/>
                <w:lang w:val="en-US"/>
              </w:rPr>
            </w:pPr>
            <w:r>
              <w:rPr>
                <w:sz w:val="20"/>
                <w:lang w:val="en-US"/>
              </w:rPr>
              <w:t>24</w:t>
            </w:r>
          </w:p>
        </w:tc>
        <w:tc>
          <w:tcPr>
            <w:tcW w:w="983" w:type="dxa"/>
          </w:tcPr>
          <w:p w14:paraId="454CFA12" w14:textId="77777777" w:rsidR="00EA7058" w:rsidRPr="00C522BE" w:rsidRDefault="00EA7058" w:rsidP="00BB559B">
            <w:pPr>
              <w:rPr>
                <w:sz w:val="20"/>
                <w:lang w:val="en-US"/>
              </w:rPr>
            </w:pPr>
            <w:r>
              <w:rPr>
                <w:sz w:val="20"/>
                <w:lang w:val="en-US"/>
              </w:rPr>
              <w:t>21</w:t>
            </w:r>
          </w:p>
        </w:tc>
        <w:tc>
          <w:tcPr>
            <w:tcW w:w="983" w:type="dxa"/>
          </w:tcPr>
          <w:p w14:paraId="35224D85" w14:textId="77777777" w:rsidR="00EA7058" w:rsidRPr="00C522BE" w:rsidRDefault="00EA7058" w:rsidP="00BB559B">
            <w:pPr>
              <w:rPr>
                <w:sz w:val="20"/>
                <w:lang w:val="en-US"/>
              </w:rPr>
            </w:pPr>
            <w:r>
              <w:rPr>
                <w:sz w:val="20"/>
                <w:lang w:val="en-US"/>
              </w:rPr>
              <w:t>22</w:t>
            </w:r>
          </w:p>
        </w:tc>
      </w:tr>
      <w:tr w:rsidR="00EA7058" w:rsidRPr="00C522BE" w14:paraId="736CB24F" w14:textId="77777777" w:rsidTr="00BB559B">
        <w:trPr>
          <w:trHeight w:val="283"/>
        </w:trPr>
        <w:tc>
          <w:tcPr>
            <w:tcW w:w="419" w:type="dxa"/>
          </w:tcPr>
          <w:p w14:paraId="50FA32A2" w14:textId="77777777" w:rsidR="00EA7058" w:rsidRDefault="00EA7058" w:rsidP="00BB559B">
            <w:pPr>
              <w:rPr>
                <w:sz w:val="20"/>
                <w:lang w:val="en-US"/>
              </w:rPr>
            </w:pPr>
            <w:r>
              <w:rPr>
                <w:sz w:val="20"/>
                <w:lang w:val="en-US"/>
              </w:rPr>
              <w:t>19</w:t>
            </w:r>
          </w:p>
        </w:tc>
        <w:tc>
          <w:tcPr>
            <w:tcW w:w="983" w:type="dxa"/>
          </w:tcPr>
          <w:p w14:paraId="29755DE0" w14:textId="77777777" w:rsidR="00EA7058" w:rsidRPr="00C522BE" w:rsidRDefault="00EA7058" w:rsidP="00BB559B">
            <w:pPr>
              <w:rPr>
                <w:sz w:val="20"/>
                <w:lang w:val="en-US"/>
              </w:rPr>
            </w:pPr>
            <w:r>
              <w:rPr>
                <w:sz w:val="20"/>
                <w:lang w:val="en-US"/>
              </w:rPr>
              <w:t>70</w:t>
            </w:r>
          </w:p>
        </w:tc>
        <w:tc>
          <w:tcPr>
            <w:tcW w:w="983" w:type="dxa"/>
          </w:tcPr>
          <w:p w14:paraId="169F26BB" w14:textId="77777777" w:rsidR="00EA7058" w:rsidRPr="00C522BE" w:rsidRDefault="00EA7058" w:rsidP="00BB559B">
            <w:pPr>
              <w:rPr>
                <w:sz w:val="20"/>
                <w:lang w:val="en-US"/>
              </w:rPr>
            </w:pPr>
            <w:r>
              <w:rPr>
                <w:sz w:val="20"/>
                <w:lang w:val="en-US"/>
              </w:rPr>
              <w:t>30</w:t>
            </w:r>
          </w:p>
        </w:tc>
        <w:tc>
          <w:tcPr>
            <w:tcW w:w="983" w:type="dxa"/>
          </w:tcPr>
          <w:p w14:paraId="729D8AEE" w14:textId="77777777" w:rsidR="00EA7058" w:rsidRPr="00C522BE" w:rsidRDefault="00EA7058" w:rsidP="00BB559B">
            <w:pPr>
              <w:rPr>
                <w:sz w:val="20"/>
                <w:lang w:val="en-US"/>
              </w:rPr>
            </w:pPr>
            <w:r>
              <w:rPr>
                <w:sz w:val="20"/>
                <w:lang w:val="en-US"/>
              </w:rPr>
              <w:t>24</w:t>
            </w:r>
          </w:p>
        </w:tc>
        <w:tc>
          <w:tcPr>
            <w:tcW w:w="983" w:type="dxa"/>
          </w:tcPr>
          <w:p w14:paraId="20E7B2BE" w14:textId="77777777" w:rsidR="00EA7058" w:rsidRPr="00C522BE" w:rsidRDefault="00EA7058" w:rsidP="00BB559B">
            <w:pPr>
              <w:rPr>
                <w:sz w:val="20"/>
                <w:lang w:val="en-US"/>
              </w:rPr>
            </w:pPr>
            <w:r>
              <w:rPr>
                <w:sz w:val="20"/>
                <w:lang w:val="en-US"/>
              </w:rPr>
              <w:t>56</w:t>
            </w:r>
          </w:p>
        </w:tc>
        <w:tc>
          <w:tcPr>
            <w:tcW w:w="983" w:type="dxa"/>
          </w:tcPr>
          <w:p w14:paraId="73C0D440" w14:textId="77777777" w:rsidR="00EA7058" w:rsidRPr="00C522BE" w:rsidRDefault="00EA7058" w:rsidP="00BB559B">
            <w:pPr>
              <w:rPr>
                <w:sz w:val="20"/>
                <w:lang w:val="en-US"/>
              </w:rPr>
            </w:pPr>
            <w:r>
              <w:rPr>
                <w:sz w:val="20"/>
                <w:lang w:val="en-US"/>
              </w:rPr>
              <w:t>23</w:t>
            </w:r>
          </w:p>
        </w:tc>
        <w:tc>
          <w:tcPr>
            <w:tcW w:w="983" w:type="dxa"/>
          </w:tcPr>
          <w:p w14:paraId="479B820D" w14:textId="77777777" w:rsidR="00EA7058" w:rsidRPr="00C522BE" w:rsidRDefault="00EA7058" w:rsidP="00BB559B">
            <w:pPr>
              <w:rPr>
                <w:sz w:val="20"/>
                <w:lang w:val="en-US"/>
              </w:rPr>
            </w:pPr>
            <w:r>
              <w:rPr>
                <w:sz w:val="20"/>
                <w:lang w:val="en-US"/>
              </w:rPr>
              <w:t>25</w:t>
            </w:r>
          </w:p>
        </w:tc>
        <w:tc>
          <w:tcPr>
            <w:tcW w:w="983" w:type="dxa"/>
          </w:tcPr>
          <w:p w14:paraId="33D90EA8" w14:textId="77777777" w:rsidR="00EA7058" w:rsidRPr="00C522BE" w:rsidRDefault="00EA7058" w:rsidP="00BB559B">
            <w:pPr>
              <w:rPr>
                <w:sz w:val="20"/>
                <w:lang w:val="en-US"/>
              </w:rPr>
            </w:pPr>
            <w:r>
              <w:rPr>
                <w:sz w:val="20"/>
                <w:lang w:val="en-US"/>
              </w:rPr>
              <w:t>49</w:t>
            </w:r>
          </w:p>
        </w:tc>
        <w:tc>
          <w:tcPr>
            <w:tcW w:w="983" w:type="dxa"/>
          </w:tcPr>
          <w:p w14:paraId="29140605" w14:textId="77777777" w:rsidR="00EA7058" w:rsidRPr="00C522BE" w:rsidRDefault="00EA7058" w:rsidP="00BB559B">
            <w:pPr>
              <w:rPr>
                <w:sz w:val="20"/>
                <w:lang w:val="en-US"/>
              </w:rPr>
            </w:pPr>
            <w:r>
              <w:rPr>
                <w:sz w:val="20"/>
                <w:lang w:val="en-US"/>
              </w:rPr>
              <w:t>17</w:t>
            </w:r>
          </w:p>
        </w:tc>
        <w:tc>
          <w:tcPr>
            <w:tcW w:w="983" w:type="dxa"/>
          </w:tcPr>
          <w:p w14:paraId="0037B022" w14:textId="77777777" w:rsidR="00EA7058" w:rsidRPr="00C522BE" w:rsidRDefault="00EA7058" w:rsidP="00BB559B">
            <w:pPr>
              <w:rPr>
                <w:sz w:val="20"/>
                <w:lang w:val="en-US"/>
              </w:rPr>
            </w:pPr>
            <w:r>
              <w:rPr>
                <w:sz w:val="20"/>
                <w:lang w:val="en-US"/>
              </w:rPr>
              <w:t>18</w:t>
            </w:r>
          </w:p>
        </w:tc>
      </w:tr>
      <w:tr w:rsidR="00EA7058" w:rsidRPr="00C522BE" w14:paraId="7C978573" w14:textId="77777777" w:rsidTr="00BB559B">
        <w:trPr>
          <w:trHeight w:val="283"/>
        </w:trPr>
        <w:tc>
          <w:tcPr>
            <w:tcW w:w="419" w:type="dxa"/>
          </w:tcPr>
          <w:p w14:paraId="2C01761D" w14:textId="77777777" w:rsidR="00EA7058" w:rsidRDefault="00EA7058" w:rsidP="00BB559B">
            <w:pPr>
              <w:rPr>
                <w:sz w:val="20"/>
                <w:lang w:val="en-US"/>
              </w:rPr>
            </w:pPr>
            <w:r>
              <w:rPr>
                <w:sz w:val="20"/>
                <w:lang w:val="en-US"/>
              </w:rPr>
              <w:t>20</w:t>
            </w:r>
          </w:p>
        </w:tc>
        <w:tc>
          <w:tcPr>
            <w:tcW w:w="983" w:type="dxa"/>
          </w:tcPr>
          <w:p w14:paraId="4F1D10AC" w14:textId="77777777" w:rsidR="00EA7058" w:rsidRPr="00C522BE" w:rsidRDefault="00EA7058" w:rsidP="00BB559B">
            <w:pPr>
              <w:rPr>
                <w:sz w:val="20"/>
                <w:lang w:val="en-US"/>
              </w:rPr>
            </w:pPr>
            <w:r>
              <w:rPr>
                <w:sz w:val="20"/>
                <w:lang w:val="en-US"/>
              </w:rPr>
              <w:t>101</w:t>
            </w:r>
          </w:p>
        </w:tc>
        <w:tc>
          <w:tcPr>
            <w:tcW w:w="983" w:type="dxa"/>
          </w:tcPr>
          <w:p w14:paraId="29158408" w14:textId="77777777" w:rsidR="00EA7058" w:rsidRPr="00C522BE" w:rsidRDefault="00EA7058" w:rsidP="00BB559B">
            <w:pPr>
              <w:rPr>
                <w:sz w:val="20"/>
                <w:lang w:val="en-US"/>
              </w:rPr>
            </w:pPr>
            <w:r>
              <w:rPr>
                <w:sz w:val="20"/>
                <w:lang w:val="en-US"/>
              </w:rPr>
              <w:t>64</w:t>
            </w:r>
          </w:p>
        </w:tc>
        <w:tc>
          <w:tcPr>
            <w:tcW w:w="983" w:type="dxa"/>
          </w:tcPr>
          <w:p w14:paraId="3976EFD0" w14:textId="77777777" w:rsidR="00EA7058" w:rsidRPr="00C522BE" w:rsidRDefault="00EA7058" w:rsidP="00BB559B">
            <w:pPr>
              <w:rPr>
                <w:sz w:val="20"/>
                <w:lang w:val="en-US"/>
              </w:rPr>
            </w:pPr>
            <w:r>
              <w:rPr>
                <w:sz w:val="20"/>
                <w:lang w:val="en-US"/>
              </w:rPr>
              <w:t>69</w:t>
            </w:r>
          </w:p>
        </w:tc>
        <w:tc>
          <w:tcPr>
            <w:tcW w:w="983" w:type="dxa"/>
          </w:tcPr>
          <w:p w14:paraId="22DACE4A" w14:textId="77777777" w:rsidR="00EA7058" w:rsidRPr="00C522BE" w:rsidRDefault="00EA7058" w:rsidP="00BB559B">
            <w:pPr>
              <w:rPr>
                <w:sz w:val="20"/>
                <w:lang w:val="en-US"/>
              </w:rPr>
            </w:pPr>
            <w:r>
              <w:rPr>
                <w:sz w:val="20"/>
                <w:lang w:val="en-US"/>
              </w:rPr>
              <w:t>84</w:t>
            </w:r>
          </w:p>
        </w:tc>
        <w:tc>
          <w:tcPr>
            <w:tcW w:w="983" w:type="dxa"/>
          </w:tcPr>
          <w:p w14:paraId="3F28AA8D" w14:textId="77777777" w:rsidR="00EA7058" w:rsidRPr="00C522BE" w:rsidRDefault="00EA7058" w:rsidP="00BB559B">
            <w:pPr>
              <w:rPr>
                <w:sz w:val="20"/>
                <w:lang w:val="en-US"/>
              </w:rPr>
            </w:pPr>
            <w:r>
              <w:rPr>
                <w:sz w:val="20"/>
                <w:lang w:val="en-US"/>
              </w:rPr>
              <w:t>74</w:t>
            </w:r>
          </w:p>
        </w:tc>
        <w:tc>
          <w:tcPr>
            <w:tcW w:w="983" w:type="dxa"/>
          </w:tcPr>
          <w:p w14:paraId="1623A982" w14:textId="77777777" w:rsidR="00EA7058" w:rsidRPr="00C522BE" w:rsidRDefault="00EA7058" w:rsidP="00BB559B">
            <w:pPr>
              <w:rPr>
                <w:sz w:val="20"/>
                <w:lang w:val="en-US"/>
              </w:rPr>
            </w:pPr>
            <w:r>
              <w:rPr>
                <w:sz w:val="20"/>
                <w:lang w:val="en-US"/>
              </w:rPr>
              <w:t>68</w:t>
            </w:r>
          </w:p>
        </w:tc>
        <w:tc>
          <w:tcPr>
            <w:tcW w:w="983" w:type="dxa"/>
          </w:tcPr>
          <w:p w14:paraId="712AA23C" w14:textId="77777777" w:rsidR="00EA7058" w:rsidRPr="00C522BE" w:rsidRDefault="00EA7058" w:rsidP="00BB559B">
            <w:pPr>
              <w:rPr>
                <w:sz w:val="20"/>
                <w:lang w:val="en-US"/>
              </w:rPr>
            </w:pPr>
            <w:r>
              <w:rPr>
                <w:sz w:val="20"/>
                <w:lang w:val="en-US"/>
              </w:rPr>
              <w:t>68</w:t>
            </w:r>
          </w:p>
        </w:tc>
        <w:tc>
          <w:tcPr>
            <w:tcW w:w="983" w:type="dxa"/>
          </w:tcPr>
          <w:p w14:paraId="0B9ED8FA" w14:textId="77777777" w:rsidR="00EA7058" w:rsidRPr="00C522BE" w:rsidRDefault="00EA7058" w:rsidP="00BB559B">
            <w:pPr>
              <w:rPr>
                <w:sz w:val="20"/>
                <w:lang w:val="en-US"/>
              </w:rPr>
            </w:pPr>
            <w:r>
              <w:rPr>
                <w:sz w:val="20"/>
                <w:lang w:val="en-US"/>
              </w:rPr>
              <w:t>57</w:t>
            </w:r>
          </w:p>
        </w:tc>
        <w:tc>
          <w:tcPr>
            <w:tcW w:w="983" w:type="dxa"/>
          </w:tcPr>
          <w:p w14:paraId="67F6A7FD" w14:textId="77777777" w:rsidR="00EA7058" w:rsidRPr="00C522BE" w:rsidRDefault="00EA7058" w:rsidP="00BB559B">
            <w:pPr>
              <w:rPr>
                <w:sz w:val="20"/>
                <w:lang w:val="en-US"/>
              </w:rPr>
            </w:pPr>
            <w:r>
              <w:rPr>
                <w:sz w:val="20"/>
                <w:lang w:val="en-US"/>
              </w:rPr>
              <w:t>52</w:t>
            </w:r>
          </w:p>
        </w:tc>
      </w:tr>
    </w:tbl>
    <w:p w14:paraId="734EE1AF" w14:textId="1DDFA67E" w:rsidR="00EA7058" w:rsidRDefault="00EA7058" w:rsidP="00EA7058">
      <w:pPr>
        <w:rPr>
          <w:b/>
          <w:lang w:val="en-US"/>
        </w:rPr>
      </w:pPr>
    </w:p>
    <w:p w14:paraId="6979F120" w14:textId="77777777" w:rsidR="00EA7058" w:rsidRPr="009521C1" w:rsidRDefault="00EA7058" w:rsidP="00EA7058">
      <w:pPr>
        <w:rPr>
          <w:b/>
          <w:lang w:val="en-US"/>
        </w:rPr>
      </w:pPr>
      <w:r>
        <w:rPr>
          <w:b/>
          <w:lang w:val="en-US"/>
        </w:rPr>
        <w:lastRenderedPageBreak/>
        <w:t>Table S4</w:t>
      </w:r>
    </w:p>
    <w:p w14:paraId="06243A09" w14:textId="77777777" w:rsidR="00EA7058" w:rsidRDefault="00EA7058" w:rsidP="00EA7058">
      <w:pPr>
        <w:rPr>
          <w:lang w:val="en-US"/>
        </w:rPr>
      </w:pPr>
      <w:r>
        <w:rPr>
          <w:lang w:val="en-US"/>
        </w:rPr>
        <w:t xml:space="preserve">Table S4: </w:t>
      </w:r>
      <w:r>
        <w:rPr>
          <w:lang w:val="en-US"/>
        </w:rPr>
        <w:tab/>
        <w:t>Ammonia clearance (ml/min) of the dialyzer and Cytosorb® and Pearson correlation coefficient between blood flow and ammonia clearance and effluent rate and ammonia clearance</w:t>
      </w:r>
    </w:p>
    <w:tbl>
      <w:tblPr>
        <w:tblStyle w:val="TableGrid"/>
        <w:tblW w:w="0" w:type="auto"/>
        <w:tblLook w:val="04A0" w:firstRow="1" w:lastRow="0" w:firstColumn="1" w:lastColumn="0" w:noHBand="0" w:noVBand="1"/>
      </w:tblPr>
      <w:tblGrid>
        <w:gridCol w:w="3681"/>
        <w:gridCol w:w="5381"/>
      </w:tblGrid>
      <w:tr w:rsidR="00EA7058" w:rsidRPr="00C522BE" w14:paraId="357FD468" w14:textId="77777777" w:rsidTr="00BB559B">
        <w:tc>
          <w:tcPr>
            <w:tcW w:w="3681" w:type="dxa"/>
            <w:shd w:val="clear" w:color="auto" w:fill="E7E6E6" w:themeFill="background2"/>
          </w:tcPr>
          <w:p w14:paraId="36D323D7" w14:textId="77777777" w:rsidR="00EA7058" w:rsidRPr="00C522BE" w:rsidRDefault="00EA7058" w:rsidP="00BB559B">
            <w:pPr>
              <w:rPr>
                <w:sz w:val="20"/>
                <w:lang w:val="en-US"/>
              </w:rPr>
            </w:pPr>
            <w:r w:rsidRPr="00C522BE">
              <w:rPr>
                <w:sz w:val="20"/>
                <w:lang w:val="en-US"/>
              </w:rPr>
              <w:t>Ammonia clearance (mL/min)</w:t>
            </w:r>
          </w:p>
        </w:tc>
        <w:tc>
          <w:tcPr>
            <w:tcW w:w="5381" w:type="dxa"/>
            <w:shd w:val="clear" w:color="auto" w:fill="E7E6E6" w:themeFill="background2"/>
          </w:tcPr>
          <w:p w14:paraId="5D12CE43" w14:textId="77777777" w:rsidR="00EA7058" w:rsidRPr="00C522BE" w:rsidRDefault="00EA7058" w:rsidP="00BB559B">
            <w:pPr>
              <w:rPr>
                <w:sz w:val="20"/>
                <w:lang w:val="en-US"/>
              </w:rPr>
            </w:pPr>
            <w:r w:rsidRPr="00C522BE">
              <w:rPr>
                <w:sz w:val="20"/>
                <w:lang w:val="en-US"/>
              </w:rPr>
              <w:t>Median (IQR)</w:t>
            </w:r>
          </w:p>
        </w:tc>
      </w:tr>
      <w:tr w:rsidR="00EA7058" w:rsidRPr="00C522BE" w14:paraId="0B031B89" w14:textId="77777777" w:rsidTr="00BB559B">
        <w:tc>
          <w:tcPr>
            <w:tcW w:w="3681" w:type="dxa"/>
          </w:tcPr>
          <w:p w14:paraId="04045B1F" w14:textId="77777777" w:rsidR="00EA7058" w:rsidRPr="00C522BE" w:rsidRDefault="00EA7058" w:rsidP="00BB559B">
            <w:pPr>
              <w:rPr>
                <w:sz w:val="20"/>
                <w:lang w:val="en-US"/>
              </w:rPr>
            </w:pPr>
            <w:r w:rsidRPr="00C522BE">
              <w:rPr>
                <w:sz w:val="20"/>
                <w:lang w:val="en-US"/>
              </w:rPr>
              <w:t xml:space="preserve">Dialyzer </w:t>
            </w:r>
          </w:p>
          <w:p w14:paraId="362876B9" w14:textId="77777777" w:rsidR="00EA7058" w:rsidRPr="00C522BE" w:rsidRDefault="00EA7058" w:rsidP="00BB559B">
            <w:pPr>
              <w:pStyle w:val="ListParagraph"/>
              <w:numPr>
                <w:ilvl w:val="0"/>
                <w:numId w:val="2"/>
              </w:numPr>
              <w:rPr>
                <w:sz w:val="20"/>
                <w:lang w:val="en-US"/>
              </w:rPr>
            </w:pPr>
            <w:r w:rsidRPr="00C522BE">
              <w:rPr>
                <w:sz w:val="20"/>
                <w:lang w:val="en-US"/>
              </w:rPr>
              <w:t xml:space="preserve">0 hours </w:t>
            </w:r>
          </w:p>
          <w:p w14:paraId="495F7577" w14:textId="77777777" w:rsidR="00EA7058" w:rsidRPr="00C522BE" w:rsidRDefault="00EA7058" w:rsidP="00BB559B">
            <w:pPr>
              <w:pStyle w:val="ListParagraph"/>
              <w:numPr>
                <w:ilvl w:val="0"/>
                <w:numId w:val="2"/>
              </w:numPr>
              <w:rPr>
                <w:sz w:val="20"/>
                <w:lang w:val="en-US"/>
              </w:rPr>
            </w:pPr>
            <w:r w:rsidRPr="00C522BE">
              <w:rPr>
                <w:sz w:val="20"/>
                <w:lang w:val="en-US"/>
              </w:rPr>
              <w:t>6 hours</w:t>
            </w:r>
          </w:p>
          <w:p w14:paraId="6E2A4366" w14:textId="77777777" w:rsidR="00EA7058" w:rsidRPr="00C522BE" w:rsidRDefault="00EA7058" w:rsidP="00BB559B">
            <w:pPr>
              <w:pStyle w:val="ListParagraph"/>
              <w:numPr>
                <w:ilvl w:val="0"/>
                <w:numId w:val="2"/>
              </w:numPr>
              <w:rPr>
                <w:sz w:val="20"/>
                <w:lang w:val="en-US"/>
              </w:rPr>
            </w:pPr>
            <w:r w:rsidRPr="00C522BE">
              <w:rPr>
                <w:sz w:val="20"/>
                <w:lang w:val="en-US"/>
              </w:rPr>
              <w:t>12 hours</w:t>
            </w:r>
          </w:p>
        </w:tc>
        <w:tc>
          <w:tcPr>
            <w:tcW w:w="5381" w:type="dxa"/>
          </w:tcPr>
          <w:p w14:paraId="666892D8" w14:textId="77777777" w:rsidR="00EA7058" w:rsidRPr="00C522BE" w:rsidRDefault="00EA7058" w:rsidP="00BB559B">
            <w:pPr>
              <w:rPr>
                <w:sz w:val="20"/>
                <w:lang w:val="en-US"/>
              </w:rPr>
            </w:pPr>
          </w:p>
          <w:p w14:paraId="54D64CCC" w14:textId="77777777" w:rsidR="00EA7058" w:rsidRPr="00C522BE" w:rsidRDefault="00EA7058" w:rsidP="00BB559B">
            <w:pPr>
              <w:rPr>
                <w:sz w:val="20"/>
              </w:rPr>
            </w:pPr>
            <w:r>
              <w:rPr>
                <w:sz w:val="20"/>
              </w:rPr>
              <w:t>52</w:t>
            </w:r>
            <w:r w:rsidRPr="00C522BE">
              <w:rPr>
                <w:sz w:val="20"/>
              </w:rPr>
              <w:t xml:space="preserve"> (</w:t>
            </w:r>
            <w:r>
              <w:rPr>
                <w:sz w:val="20"/>
              </w:rPr>
              <w:t>40</w:t>
            </w:r>
            <w:r w:rsidRPr="00C522BE">
              <w:rPr>
                <w:sz w:val="20"/>
              </w:rPr>
              <w:t xml:space="preserve"> – </w:t>
            </w:r>
            <w:r>
              <w:rPr>
                <w:sz w:val="20"/>
              </w:rPr>
              <w:t>59</w:t>
            </w:r>
            <w:r w:rsidRPr="00C522BE">
              <w:rPr>
                <w:sz w:val="20"/>
              </w:rPr>
              <w:t>)</w:t>
            </w:r>
          </w:p>
          <w:p w14:paraId="3C4D1044" w14:textId="77777777" w:rsidR="00EA7058" w:rsidRPr="00C522BE" w:rsidRDefault="00EA7058" w:rsidP="00BB559B">
            <w:pPr>
              <w:rPr>
                <w:sz w:val="20"/>
              </w:rPr>
            </w:pPr>
            <w:r>
              <w:rPr>
                <w:sz w:val="20"/>
              </w:rPr>
              <w:t>42</w:t>
            </w:r>
            <w:r w:rsidRPr="00C522BE">
              <w:rPr>
                <w:sz w:val="20"/>
              </w:rPr>
              <w:t xml:space="preserve"> (2</w:t>
            </w:r>
            <w:r>
              <w:rPr>
                <w:sz w:val="20"/>
              </w:rPr>
              <w:t>9</w:t>
            </w:r>
            <w:r w:rsidRPr="00C522BE">
              <w:rPr>
                <w:sz w:val="20"/>
              </w:rPr>
              <w:t xml:space="preserve"> – </w:t>
            </w:r>
            <w:r>
              <w:rPr>
                <w:sz w:val="20"/>
              </w:rPr>
              <w:t>54</w:t>
            </w:r>
            <w:r w:rsidRPr="00C522BE">
              <w:rPr>
                <w:sz w:val="20"/>
              </w:rPr>
              <w:t>)</w:t>
            </w:r>
          </w:p>
          <w:p w14:paraId="7375D897" w14:textId="77777777" w:rsidR="00EA7058" w:rsidRPr="00C522BE" w:rsidRDefault="00EA7058" w:rsidP="00BB559B">
            <w:pPr>
              <w:rPr>
                <w:sz w:val="20"/>
              </w:rPr>
            </w:pPr>
            <w:r>
              <w:rPr>
                <w:sz w:val="20"/>
              </w:rPr>
              <w:t>42</w:t>
            </w:r>
            <w:r w:rsidRPr="00C522BE">
              <w:rPr>
                <w:sz w:val="20"/>
              </w:rPr>
              <w:t xml:space="preserve"> (</w:t>
            </w:r>
            <w:r>
              <w:rPr>
                <w:sz w:val="20"/>
              </w:rPr>
              <w:t>34</w:t>
            </w:r>
            <w:r w:rsidRPr="00C522BE">
              <w:rPr>
                <w:sz w:val="20"/>
              </w:rPr>
              <w:t xml:space="preserve"> – </w:t>
            </w:r>
            <w:r>
              <w:rPr>
                <w:sz w:val="20"/>
              </w:rPr>
              <w:t>57</w:t>
            </w:r>
            <w:r w:rsidRPr="00C522BE">
              <w:rPr>
                <w:sz w:val="20"/>
              </w:rPr>
              <w:t>)</w:t>
            </w:r>
          </w:p>
        </w:tc>
      </w:tr>
      <w:tr w:rsidR="00EA7058" w:rsidRPr="00C522BE" w14:paraId="069533E2" w14:textId="77777777" w:rsidTr="00BB559B">
        <w:tc>
          <w:tcPr>
            <w:tcW w:w="3681" w:type="dxa"/>
          </w:tcPr>
          <w:p w14:paraId="114401DB" w14:textId="77777777" w:rsidR="00EA7058" w:rsidRPr="00C522BE" w:rsidRDefault="00EA7058" w:rsidP="00BB559B">
            <w:pPr>
              <w:rPr>
                <w:sz w:val="20"/>
              </w:rPr>
            </w:pPr>
            <w:r w:rsidRPr="00C522BE">
              <w:rPr>
                <w:sz w:val="20"/>
              </w:rPr>
              <w:t>Cytosorb®</w:t>
            </w:r>
          </w:p>
          <w:p w14:paraId="7907F30A" w14:textId="77777777" w:rsidR="00EA7058" w:rsidRPr="00C522BE" w:rsidRDefault="00EA7058" w:rsidP="00BB559B">
            <w:pPr>
              <w:pStyle w:val="ListParagraph"/>
              <w:numPr>
                <w:ilvl w:val="0"/>
                <w:numId w:val="2"/>
              </w:numPr>
              <w:rPr>
                <w:sz w:val="20"/>
                <w:lang w:val="en-US"/>
              </w:rPr>
            </w:pPr>
            <w:r w:rsidRPr="00C522BE">
              <w:rPr>
                <w:sz w:val="20"/>
                <w:lang w:val="en-US"/>
              </w:rPr>
              <w:t xml:space="preserve">0 hours </w:t>
            </w:r>
          </w:p>
          <w:p w14:paraId="4103C796" w14:textId="77777777" w:rsidR="00EA7058" w:rsidRPr="00C522BE" w:rsidRDefault="00EA7058" w:rsidP="00BB559B">
            <w:pPr>
              <w:pStyle w:val="ListParagraph"/>
              <w:numPr>
                <w:ilvl w:val="0"/>
                <w:numId w:val="2"/>
              </w:numPr>
              <w:rPr>
                <w:sz w:val="20"/>
                <w:lang w:val="en-US"/>
              </w:rPr>
            </w:pPr>
            <w:r w:rsidRPr="00C522BE">
              <w:rPr>
                <w:sz w:val="20"/>
                <w:lang w:val="en-US"/>
              </w:rPr>
              <w:t>6 hours</w:t>
            </w:r>
          </w:p>
          <w:p w14:paraId="490C9032" w14:textId="77777777" w:rsidR="00EA7058" w:rsidRPr="00C522BE" w:rsidRDefault="00EA7058" w:rsidP="00BB559B">
            <w:pPr>
              <w:pStyle w:val="ListParagraph"/>
              <w:numPr>
                <w:ilvl w:val="0"/>
                <w:numId w:val="2"/>
              </w:numPr>
              <w:rPr>
                <w:sz w:val="20"/>
              </w:rPr>
            </w:pPr>
            <w:r w:rsidRPr="00C522BE">
              <w:rPr>
                <w:sz w:val="20"/>
                <w:lang w:val="en-US"/>
              </w:rPr>
              <w:t>12 hours</w:t>
            </w:r>
          </w:p>
        </w:tc>
        <w:tc>
          <w:tcPr>
            <w:tcW w:w="5381" w:type="dxa"/>
          </w:tcPr>
          <w:p w14:paraId="0204ABAE" w14:textId="77777777" w:rsidR="00EA7058" w:rsidRPr="00C522BE" w:rsidRDefault="00EA7058" w:rsidP="00BB559B">
            <w:pPr>
              <w:rPr>
                <w:sz w:val="20"/>
              </w:rPr>
            </w:pPr>
          </w:p>
          <w:p w14:paraId="083AD9B4" w14:textId="77777777" w:rsidR="00EA7058" w:rsidRPr="00C522BE" w:rsidRDefault="00EA7058" w:rsidP="00BB559B">
            <w:pPr>
              <w:rPr>
                <w:sz w:val="20"/>
              </w:rPr>
            </w:pPr>
            <w:r>
              <w:rPr>
                <w:sz w:val="20"/>
              </w:rPr>
              <w:t>4</w:t>
            </w:r>
            <w:r w:rsidRPr="00C522BE">
              <w:rPr>
                <w:sz w:val="20"/>
              </w:rPr>
              <w:t xml:space="preserve"> (-</w:t>
            </w:r>
            <w:r>
              <w:rPr>
                <w:sz w:val="20"/>
              </w:rPr>
              <w:t>7</w:t>
            </w:r>
            <w:r w:rsidRPr="00C522BE">
              <w:rPr>
                <w:sz w:val="20"/>
              </w:rPr>
              <w:t xml:space="preserve"> – </w:t>
            </w:r>
            <w:r>
              <w:rPr>
                <w:sz w:val="20"/>
              </w:rPr>
              <w:t>11</w:t>
            </w:r>
            <w:r w:rsidRPr="00C522BE">
              <w:rPr>
                <w:sz w:val="20"/>
              </w:rPr>
              <w:t>)</w:t>
            </w:r>
          </w:p>
          <w:p w14:paraId="54BE774E" w14:textId="77777777" w:rsidR="00EA7058" w:rsidRPr="00C522BE" w:rsidRDefault="00EA7058" w:rsidP="00BB559B">
            <w:pPr>
              <w:rPr>
                <w:sz w:val="20"/>
              </w:rPr>
            </w:pPr>
            <w:r w:rsidRPr="00C522BE">
              <w:rPr>
                <w:sz w:val="20"/>
              </w:rPr>
              <w:t>-</w:t>
            </w:r>
            <w:r>
              <w:rPr>
                <w:sz w:val="20"/>
              </w:rPr>
              <w:t>6</w:t>
            </w:r>
            <w:r w:rsidRPr="00C522BE">
              <w:rPr>
                <w:sz w:val="20"/>
              </w:rPr>
              <w:t xml:space="preserve"> (-1</w:t>
            </w:r>
            <w:r>
              <w:rPr>
                <w:sz w:val="20"/>
              </w:rPr>
              <w:t>5</w:t>
            </w:r>
            <w:r w:rsidRPr="00C522BE">
              <w:rPr>
                <w:sz w:val="20"/>
              </w:rPr>
              <w:t xml:space="preserve"> – </w:t>
            </w:r>
            <w:r>
              <w:rPr>
                <w:sz w:val="20"/>
              </w:rPr>
              <w:t>8</w:t>
            </w:r>
            <w:r w:rsidRPr="00C522BE">
              <w:rPr>
                <w:sz w:val="20"/>
              </w:rPr>
              <w:t>)</w:t>
            </w:r>
          </w:p>
          <w:p w14:paraId="29F3BC8D" w14:textId="77777777" w:rsidR="00EA7058" w:rsidRPr="00C522BE" w:rsidRDefault="00EA7058" w:rsidP="00BB559B">
            <w:pPr>
              <w:rPr>
                <w:sz w:val="20"/>
                <w:lang w:val="en-US"/>
              </w:rPr>
            </w:pPr>
            <w:r w:rsidRPr="00C522BE">
              <w:rPr>
                <w:sz w:val="20"/>
                <w:lang w:val="en-US"/>
              </w:rPr>
              <w:t>-</w:t>
            </w:r>
            <w:r>
              <w:rPr>
                <w:sz w:val="20"/>
                <w:lang w:val="en-US"/>
              </w:rPr>
              <w:t>7</w:t>
            </w:r>
            <w:r w:rsidRPr="00C522BE">
              <w:rPr>
                <w:sz w:val="20"/>
                <w:lang w:val="en-US"/>
              </w:rPr>
              <w:t xml:space="preserve"> (-1</w:t>
            </w:r>
            <w:r>
              <w:rPr>
                <w:sz w:val="20"/>
                <w:lang w:val="en-US"/>
              </w:rPr>
              <w:t>7</w:t>
            </w:r>
            <w:r w:rsidRPr="00C522BE">
              <w:rPr>
                <w:sz w:val="20"/>
                <w:lang w:val="en-US"/>
              </w:rPr>
              <w:t xml:space="preserve"> – -</w:t>
            </w:r>
            <w:r>
              <w:rPr>
                <w:sz w:val="20"/>
                <w:lang w:val="en-US"/>
              </w:rPr>
              <w:t>4</w:t>
            </w:r>
            <w:r w:rsidRPr="00C522BE">
              <w:rPr>
                <w:sz w:val="20"/>
                <w:lang w:val="en-US"/>
              </w:rPr>
              <w:t>)</w:t>
            </w:r>
          </w:p>
        </w:tc>
      </w:tr>
      <w:tr w:rsidR="00EA7058" w:rsidRPr="00C522BE" w14:paraId="1C7BEB02" w14:textId="77777777" w:rsidTr="00BB559B">
        <w:tc>
          <w:tcPr>
            <w:tcW w:w="3681" w:type="dxa"/>
            <w:shd w:val="clear" w:color="auto" w:fill="E7E6E6" w:themeFill="background2"/>
          </w:tcPr>
          <w:p w14:paraId="24F42398" w14:textId="77777777" w:rsidR="00EA7058" w:rsidRPr="00C522BE" w:rsidRDefault="00EA7058" w:rsidP="00BB559B">
            <w:pPr>
              <w:rPr>
                <w:sz w:val="20"/>
                <w:lang w:val="en-US"/>
              </w:rPr>
            </w:pPr>
            <w:r w:rsidRPr="00C522BE">
              <w:rPr>
                <w:sz w:val="20"/>
                <w:lang w:val="en-US"/>
              </w:rPr>
              <w:t xml:space="preserve">Correlation </w:t>
            </w:r>
            <w:r>
              <w:rPr>
                <w:sz w:val="20"/>
                <w:lang w:val="en-US"/>
              </w:rPr>
              <w:t xml:space="preserve">between ammonia </w:t>
            </w:r>
            <w:r w:rsidRPr="00C522BE">
              <w:rPr>
                <w:sz w:val="20"/>
                <w:lang w:val="en-US"/>
              </w:rPr>
              <w:t>clearance and blood flow</w:t>
            </w:r>
          </w:p>
        </w:tc>
        <w:tc>
          <w:tcPr>
            <w:tcW w:w="5381" w:type="dxa"/>
            <w:shd w:val="clear" w:color="auto" w:fill="E7E6E6" w:themeFill="background2"/>
          </w:tcPr>
          <w:p w14:paraId="4506446D" w14:textId="77777777" w:rsidR="00EA7058" w:rsidRPr="00C522BE" w:rsidRDefault="00EA7058" w:rsidP="00BB559B">
            <w:pPr>
              <w:rPr>
                <w:sz w:val="20"/>
                <w:lang w:val="en-US"/>
              </w:rPr>
            </w:pPr>
            <w:r w:rsidRPr="00C522BE">
              <w:rPr>
                <w:sz w:val="20"/>
                <w:lang w:val="en-US"/>
              </w:rPr>
              <w:t>Correlation coefficient (</w:t>
            </w:r>
            <w:r w:rsidRPr="00C522BE">
              <w:rPr>
                <w:i/>
                <w:sz w:val="20"/>
                <w:lang w:val="en-US"/>
              </w:rPr>
              <w:t>p</w:t>
            </w:r>
            <w:r w:rsidRPr="00C522BE">
              <w:rPr>
                <w:sz w:val="20"/>
                <w:lang w:val="en-US"/>
              </w:rPr>
              <w:t>-value)</w:t>
            </w:r>
          </w:p>
        </w:tc>
      </w:tr>
      <w:tr w:rsidR="00EA7058" w:rsidRPr="00C522BE" w14:paraId="307B7EB3" w14:textId="77777777" w:rsidTr="00BB559B">
        <w:tc>
          <w:tcPr>
            <w:tcW w:w="3681" w:type="dxa"/>
            <w:shd w:val="clear" w:color="auto" w:fill="auto"/>
          </w:tcPr>
          <w:p w14:paraId="58F3644C" w14:textId="77777777" w:rsidR="00EA7058" w:rsidRPr="00C522BE" w:rsidRDefault="00EA7058" w:rsidP="00BB559B">
            <w:pPr>
              <w:pStyle w:val="ListParagraph"/>
              <w:numPr>
                <w:ilvl w:val="0"/>
                <w:numId w:val="2"/>
              </w:numPr>
              <w:rPr>
                <w:sz w:val="20"/>
                <w:lang w:val="en-US"/>
              </w:rPr>
            </w:pPr>
            <w:r w:rsidRPr="00C522BE">
              <w:rPr>
                <w:sz w:val="20"/>
                <w:lang w:val="en-US"/>
              </w:rPr>
              <w:t xml:space="preserve">0 hours </w:t>
            </w:r>
          </w:p>
          <w:p w14:paraId="0C5B96C6" w14:textId="77777777" w:rsidR="00EA7058" w:rsidRPr="00C522BE" w:rsidRDefault="00EA7058" w:rsidP="00BB559B">
            <w:pPr>
              <w:pStyle w:val="ListParagraph"/>
              <w:numPr>
                <w:ilvl w:val="0"/>
                <w:numId w:val="2"/>
              </w:numPr>
              <w:rPr>
                <w:sz w:val="20"/>
                <w:lang w:val="en-US"/>
              </w:rPr>
            </w:pPr>
            <w:r w:rsidRPr="00C522BE">
              <w:rPr>
                <w:sz w:val="20"/>
                <w:lang w:val="en-US"/>
              </w:rPr>
              <w:t>6 hours</w:t>
            </w:r>
          </w:p>
          <w:p w14:paraId="30B3D145" w14:textId="77777777" w:rsidR="00EA7058" w:rsidRPr="00C522BE" w:rsidRDefault="00EA7058" w:rsidP="00BB559B">
            <w:pPr>
              <w:pStyle w:val="ListParagraph"/>
              <w:numPr>
                <w:ilvl w:val="0"/>
                <w:numId w:val="2"/>
              </w:numPr>
              <w:rPr>
                <w:sz w:val="20"/>
                <w:lang w:val="en-US"/>
              </w:rPr>
            </w:pPr>
            <w:r w:rsidRPr="00C522BE">
              <w:rPr>
                <w:sz w:val="20"/>
                <w:lang w:val="en-US"/>
              </w:rPr>
              <w:t>12 hours</w:t>
            </w:r>
          </w:p>
        </w:tc>
        <w:tc>
          <w:tcPr>
            <w:tcW w:w="5381" w:type="dxa"/>
            <w:shd w:val="clear" w:color="auto" w:fill="auto"/>
          </w:tcPr>
          <w:p w14:paraId="7D700567" w14:textId="77777777" w:rsidR="00EA7058" w:rsidRDefault="00EA7058" w:rsidP="00BB559B">
            <w:pPr>
              <w:rPr>
                <w:sz w:val="20"/>
                <w:lang w:val="en-US"/>
              </w:rPr>
            </w:pPr>
            <w:r>
              <w:rPr>
                <w:sz w:val="20"/>
                <w:lang w:val="en-US"/>
              </w:rPr>
              <w:t>0.88 (&lt; 0.001)</w:t>
            </w:r>
          </w:p>
          <w:p w14:paraId="4D8C293E" w14:textId="77777777" w:rsidR="00EA7058" w:rsidRDefault="00EA7058" w:rsidP="00BB559B">
            <w:pPr>
              <w:rPr>
                <w:sz w:val="20"/>
                <w:lang w:val="en-US"/>
              </w:rPr>
            </w:pPr>
            <w:r>
              <w:rPr>
                <w:sz w:val="20"/>
                <w:lang w:val="en-US"/>
              </w:rPr>
              <w:t>0.87 (&lt;0.001)</w:t>
            </w:r>
          </w:p>
          <w:p w14:paraId="15170DDC" w14:textId="77777777" w:rsidR="00EA7058" w:rsidRPr="00C522BE" w:rsidRDefault="00EA7058" w:rsidP="00BB559B">
            <w:pPr>
              <w:rPr>
                <w:sz w:val="20"/>
                <w:lang w:val="en-US"/>
              </w:rPr>
            </w:pPr>
            <w:r>
              <w:rPr>
                <w:sz w:val="20"/>
                <w:lang w:val="en-US"/>
              </w:rPr>
              <w:t>0.94 (&lt;0.001)</w:t>
            </w:r>
          </w:p>
        </w:tc>
      </w:tr>
      <w:tr w:rsidR="00EA7058" w:rsidRPr="00962291" w14:paraId="3CB9D8C4" w14:textId="77777777" w:rsidTr="00BB559B">
        <w:tc>
          <w:tcPr>
            <w:tcW w:w="3681" w:type="dxa"/>
            <w:shd w:val="clear" w:color="auto" w:fill="auto"/>
          </w:tcPr>
          <w:p w14:paraId="0CB86156" w14:textId="77777777" w:rsidR="00EA7058" w:rsidRPr="00962291" w:rsidRDefault="00EA7058" w:rsidP="00BB559B">
            <w:pPr>
              <w:rPr>
                <w:sz w:val="20"/>
                <w:lang w:val="en-US"/>
              </w:rPr>
            </w:pPr>
            <w:r w:rsidRPr="00C522BE">
              <w:rPr>
                <w:sz w:val="20"/>
                <w:lang w:val="en-US"/>
              </w:rPr>
              <w:t xml:space="preserve">Correlation </w:t>
            </w:r>
            <w:r>
              <w:rPr>
                <w:sz w:val="20"/>
                <w:lang w:val="en-US"/>
              </w:rPr>
              <w:t xml:space="preserve">between ammonia </w:t>
            </w:r>
            <w:r w:rsidRPr="00C522BE">
              <w:rPr>
                <w:sz w:val="20"/>
                <w:lang w:val="en-US"/>
              </w:rPr>
              <w:t>clearance and</w:t>
            </w:r>
            <w:r>
              <w:rPr>
                <w:sz w:val="20"/>
                <w:lang w:val="en-US"/>
              </w:rPr>
              <w:t xml:space="preserve"> effluent rate</w:t>
            </w:r>
          </w:p>
        </w:tc>
        <w:tc>
          <w:tcPr>
            <w:tcW w:w="5381" w:type="dxa"/>
            <w:shd w:val="clear" w:color="auto" w:fill="auto"/>
          </w:tcPr>
          <w:p w14:paraId="187ADE96" w14:textId="77777777" w:rsidR="00EA7058" w:rsidRPr="00C522BE" w:rsidRDefault="00EA7058" w:rsidP="00BB559B">
            <w:pPr>
              <w:rPr>
                <w:sz w:val="20"/>
                <w:lang w:val="en-US"/>
              </w:rPr>
            </w:pPr>
            <w:r>
              <w:rPr>
                <w:sz w:val="20"/>
                <w:lang w:val="en-US"/>
              </w:rPr>
              <w:t>0.85 (&lt;0.001)</w:t>
            </w:r>
          </w:p>
        </w:tc>
      </w:tr>
    </w:tbl>
    <w:p w14:paraId="40BD9A7D" w14:textId="77777777" w:rsidR="00EA7058" w:rsidRDefault="00EA7058" w:rsidP="00EA7058">
      <w:pPr>
        <w:rPr>
          <w:lang w:val="en-US"/>
        </w:rPr>
      </w:pPr>
    </w:p>
    <w:p w14:paraId="2802E6EC" w14:textId="77777777" w:rsidR="00EA7058" w:rsidRDefault="00EA7058" w:rsidP="00EA7058">
      <w:pPr>
        <w:rPr>
          <w:b/>
          <w:lang w:val="en-US"/>
        </w:rPr>
      </w:pPr>
    </w:p>
    <w:p w14:paraId="5514EB15" w14:textId="77777777" w:rsidR="00EA7058" w:rsidRDefault="00EA7058">
      <w:pPr>
        <w:rPr>
          <w:b/>
          <w:lang w:val="en-US"/>
        </w:rPr>
      </w:pPr>
      <w:r>
        <w:rPr>
          <w:b/>
          <w:lang w:val="en-US"/>
        </w:rPr>
        <w:br w:type="page"/>
      </w:r>
    </w:p>
    <w:p w14:paraId="7F29F77F" w14:textId="0119C7DC" w:rsidR="00EA7058" w:rsidRPr="009521C1" w:rsidRDefault="00EA7058" w:rsidP="00EA7058">
      <w:pPr>
        <w:rPr>
          <w:b/>
          <w:lang w:val="en-US"/>
        </w:rPr>
      </w:pPr>
      <w:r>
        <w:rPr>
          <w:b/>
          <w:lang w:val="en-US"/>
        </w:rPr>
        <w:lastRenderedPageBreak/>
        <w:t>Figure S1</w:t>
      </w:r>
    </w:p>
    <w:p w14:paraId="0808CEF5" w14:textId="77777777" w:rsidR="00EA7058" w:rsidRDefault="00EA7058" w:rsidP="00EA7058">
      <w:pPr>
        <w:jc w:val="both"/>
        <w:rPr>
          <w:lang w:val="en-US"/>
        </w:rPr>
      </w:pPr>
      <w:r>
        <w:rPr>
          <w:lang w:val="en-US"/>
        </w:rPr>
        <w:t xml:space="preserve">Figure S1: Setup of the CKRT and Cytosorb® circuit with sampling points </w:t>
      </w:r>
    </w:p>
    <w:p w14:paraId="54F83E61" w14:textId="1CD372C1" w:rsidR="00EA7058" w:rsidRDefault="00E92A3D" w:rsidP="00EA7058">
      <w:pPr>
        <w:jc w:val="both"/>
        <w:rPr>
          <w:lang w:val="en-US"/>
        </w:rPr>
      </w:pPr>
      <w:r w:rsidRPr="00E92A3D">
        <w:rPr>
          <w:noProof/>
          <w:lang w:val="en-US"/>
        </w:rPr>
        <w:drawing>
          <wp:inline distT="0" distB="0" distL="0" distR="0" wp14:anchorId="76E62383" wp14:editId="5BC3D984">
            <wp:extent cx="5760720" cy="51282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5128260"/>
                    </a:xfrm>
                    <a:prstGeom prst="rect">
                      <a:avLst/>
                    </a:prstGeom>
                  </pic:spPr>
                </pic:pic>
              </a:graphicData>
            </a:graphic>
          </wp:inline>
        </w:drawing>
      </w:r>
    </w:p>
    <w:p w14:paraId="527E03FA" w14:textId="28D4FEEB" w:rsidR="00EA7058" w:rsidRPr="00C90C36" w:rsidRDefault="00EA7058" w:rsidP="00EA7058">
      <w:pPr>
        <w:jc w:val="both"/>
        <w:rPr>
          <w:sz w:val="18"/>
          <w:szCs w:val="18"/>
          <w:lang w:val="en-US"/>
        </w:rPr>
      </w:pPr>
      <w:r>
        <w:rPr>
          <w:sz w:val="18"/>
          <w:szCs w:val="18"/>
          <w:lang w:val="en-US"/>
        </w:rPr>
        <w:t xml:space="preserve">Note: 1. Sampling of the arterial concentration out of an arterial cannula, whereby the ammonia concentration represents the </w:t>
      </w:r>
      <w:r w:rsidRPr="00C90C36">
        <w:rPr>
          <w:sz w:val="18"/>
          <w:szCs w:val="18"/>
          <w:lang w:val="en-US"/>
        </w:rPr>
        <w:t>blood in-flow line concentration pre-dialyzer</w:t>
      </w:r>
      <w:r>
        <w:rPr>
          <w:sz w:val="18"/>
          <w:szCs w:val="18"/>
          <w:lang w:val="en-US"/>
        </w:rPr>
        <w:t xml:space="preserve">. 2. Sampling of the </w:t>
      </w:r>
      <w:r w:rsidRPr="00C90C36">
        <w:rPr>
          <w:sz w:val="18"/>
          <w:szCs w:val="18"/>
          <w:lang w:val="en-US"/>
        </w:rPr>
        <w:t>blood out-flow line concentration post-dialyzer</w:t>
      </w:r>
      <w:r>
        <w:rPr>
          <w:sz w:val="18"/>
          <w:szCs w:val="18"/>
          <w:lang w:val="en-US"/>
        </w:rPr>
        <w:t xml:space="preserve">, which also represents the concentration “pre-Cytosorb®”. 3. Sampling of the </w:t>
      </w:r>
      <w:r w:rsidRPr="00C90C36">
        <w:rPr>
          <w:sz w:val="18"/>
          <w:szCs w:val="18"/>
          <w:lang w:val="en-US"/>
        </w:rPr>
        <w:t>blood out-flow line concentration post-Cytosorb®</w:t>
      </w:r>
      <w:r w:rsidR="00E92A3D">
        <w:rPr>
          <w:sz w:val="18"/>
          <w:szCs w:val="18"/>
          <w:lang w:val="en-US"/>
        </w:rPr>
        <w:t>. 4</w:t>
      </w:r>
      <w:r>
        <w:rPr>
          <w:sz w:val="18"/>
          <w:szCs w:val="18"/>
          <w:lang w:val="en-US"/>
        </w:rPr>
        <w:t xml:space="preserve">: </w:t>
      </w:r>
      <w:proofErr w:type="spellStart"/>
      <w:r>
        <w:rPr>
          <w:sz w:val="18"/>
          <w:szCs w:val="18"/>
          <w:lang w:val="en-US"/>
        </w:rPr>
        <w:t>Substituate</w:t>
      </w:r>
      <w:proofErr w:type="spellEnd"/>
      <w:r>
        <w:rPr>
          <w:sz w:val="18"/>
          <w:szCs w:val="18"/>
          <w:lang w:val="en-US"/>
        </w:rPr>
        <w:t xml:space="preserve"> added in 5 patients treated with CVVHDF post-Cytosorb®. </w:t>
      </w:r>
    </w:p>
    <w:p w14:paraId="6AFFD399" w14:textId="4FA1D444" w:rsidR="00EA7058" w:rsidRDefault="00EA7058" w:rsidP="00962291">
      <w:pPr>
        <w:rPr>
          <w:lang w:val="en-US"/>
        </w:rPr>
      </w:pPr>
    </w:p>
    <w:p w14:paraId="3CD0165D" w14:textId="77777777" w:rsidR="00EA7058" w:rsidRDefault="00EA7058">
      <w:pPr>
        <w:rPr>
          <w:b/>
          <w:lang w:val="en-US"/>
        </w:rPr>
      </w:pPr>
      <w:r>
        <w:rPr>
          <w:b/>
          <w:lang w:val="en-US"/>
        </w:rPr>
        <w:br w:type="page"/>
      </w:r>
    </w:p>
    <w:p w14:paraId="0D303266" w14:textId="77A2D4F1" w:rsidR="00EA7058" w:rsidRPr="009521C1" w:rsidRDefault="00EA7058" w:rsidP="00EA7058">
      <w:pPr>
        <w:rPr>
          <w:b/>
          <w:lang w:val="en-US"/>
        </w:rPr>
      </w:pPr>
      <w:r>
        <w:rPr>
          <w:b/>
          <w:lang w:val="en-US"/>
        </w:rPr>
        <w:lastRenderedPageBreak/>
        <w:t>Figure S2</w:t>
      </w:r>
    </w:p>
    <w:p w14:paraId="0D0A31B3" w14:textId="77777777" w:rsidR="00EA7058" w:rsidRDefault="00EA7058" w:rsidP="00EA7058">
      <w:pPr>
        <w:rPr>
          <w:lang w:val="en-US"/>
        </w:rPr>
      </w:pPr>
      <w:r>
        <w:rPr>
          <w:lang w:val="en-US"/>
        </w:rPr>
        <w:t xml:space="preserve">Figure S2: Ammonia clearance of the dialyzer depending on the blood flow and effluent rate </w:t>
      </w:r>
    </w:p>
    <w:p w14:paraId="5B214DCF" w14:textId="77777777" w:rsidR="00EA7058" w:rsidRPr="00962291" w:rsidRDefault="00EA7058" w:rsidP="00EA7058">
      <w:pPr>
        <w:jc w:val="both"/>
        <w:rPr>
          <w:sz w:val="18"/>
          <w:szCs w:val="18"/>
          <w:lang w:val="en-US"/>
        </w:rPr>
      </w:pPr>
      <w:r w:rsidRPr="00962291">
        <w:rPr>
          <w:noProof/>
          <w:lang w:val="en-US"/>
        </w:rPr>
        <w:drawing>
          <wp:inline distT="0" distB="0" distL="0" distR="0" wp14:anchorId="12FCEA79" wp14:editId="3D42BB3A">
            <wp:extent cx="5612503" cy="36068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2503" cy="3606800"/>
                    </a:xfrm>
                    <a:prstGeom prst="rect">
                      <a:avLst/>
                    </a:prstGeom>
                  </pic:spPr>
                </pic:pic>
              </a:graphicData>
            </a:graphic>
          </wp:inline>
        </w:drawing>
      </w:r>
      <w:r>
        <w:rPr>
          <w:lang w:val="en-US"/>
        </w:rPr>
        <w:br/>
      </w:r>
      <w:r>
        <w:rPr>
          <w:sz w:val="18"/>
          <w:szCs w:val="18"/>
          <w:lang w:val="en-US"/>
        </w:rPr>
        <w:t xml:space="preserve">Note: Lift-side boxplots show the ammonia clearance depending on the blood flow at different time points and right-side boxplots the ammonia clearance depending on the effluent rate. </w:t>
      </w:r>
      <w:r w:rsidRPr="00962291">
        <w:rPr>
          <w:sz w:val="18"/>
          <w:szCs w:val="18"/>
          <w:lang w:val="en-US"/>
        </w:rPr>
        <w:t xml:space="preserve">The boxes of the boxplots represent the interquartile-range and the line the </w:t>
      </w:r>
      <w:r w:rsidRPr="009521C1">
        <w:rPr>
          <w:sz w:val="18"/>
          <w:szCs w:val="18"/>
          <w:lang w:val="en-US"/>
        </w:rPr>
        <w:t>median. Whiskers were limited to 1.5 times of the interquartile range. The</w:t>
      </w:r>
      <w:r w:rsidRPr="00962291">
        <w:rPr>
          <w:sz w:val="18"/>
          <w:szCs w:val="18"/>
          <w:lang w:val="en-US"/>
        </w:rPr>
        <w:t xml:space="preserve"> cross represents the mean.</w:t>
      </w:r>
    </w:p>
    <w:p w14:paraId="27B2D75E" w14:textId="77777777" w:rsidR="00EA7058" w:rsidRPr="00C90C36" w:rsidRDefault="00EA7058" w:rsidP="00EA7058">
      <w:pPr>
        <w:rPr>
          <w:lang w:val="en-US"/>
        </w:rPr>
      </w:pPr>
    </w:p>
    <w:p w14:paraId="0E5926BF" w14:textId="77777777" w:rsidR="00EA7058" w:rsidRPr="00B41A85" w:rsidRDefault="00EA7058" w:rsidP="00962291">
      <w:pPr>
        <w:rPr>
          <w:lang w:val="en-US"/>
        </w:rPr>
      </w:pPr>
    </w:p>
    <w:sectPr w:rsidR="00EA7058" w:rsidRPr="00B41A8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00731"/>
    <w:multiLevelType w:val="hybridMultilevel"/>
    <w:tmpl w:val="37FAC6D4"/>
    <w:lvl w:ilvl="0" w:tplc="7380932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D3308E2"/>
    <w:multiLevelType w:val="hybridMultilevel"/>
    <w:tmpl w:val="310CE6DC"/>
    <w:lvl w:ilvl="0" w:tplc="FC20FF5C">
      <w:start w:val="1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FA2FEC"/>
    <w:multiLevelType w:val="hybridMultilevel"/>
    <w:tmpl w:val="EDD6C27E"/>
    <w:lvl w:ilvl="0" w:tplc="E0D6ED08">
      <w:start w:val="5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3D6027"/>
    <w:multiLevelType w:val="hybridMultilevel"/>
    <w:tmpl w:val="CB529532"/>
    <w:lvl w:ilvl="0" w:tplc="D87EF1A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wxzfsp9e50vrepxadvtrzerw0ewt2va2zp&quot;&gt;My EndNote Library&lt;record-ids&gt;&lt;item&gt;45&lt;/item&gt;&lt;item&gt;46&lt;/item&gt;&lt;item&gt;47&lt;/item&gt;&lt;item&gt;48&lt;/item&gt;&lt;/record-ids&gt;&lt;/item&gt;&lt;/Libraries&gt;"/>
  </w:docVars>
  <w:rsids>
    <w:rsidRoot w:val="00B41A85"/>
    <w:rsid w:val="00052EEA"/>
    <w:rsid w:val="00084C6F"/>
    <w:rsid w:val="000D5F58"/>
    <w:rsid w:val="00207B25"/>
    <w:rsid w:val="00233990"/>
    <w:rsid w:val="002D5D16"/>
    <w:rsid w:val="00344DD6"/>
    <w:rsid w:val="0038781B"/>
    <w:rsid w:val="00405AF5"/>
    <w:rsid w:val="0043506E"/>
    <w:rsid w:val="00462ACB"/>
    <w:rsid w:val="004A0693"/>
    <w:rsid w:val="004C1C42"/>
    <w:rsid w:val="004F4DF5"/>
    <w:rsid w:val="00565B3E"/>
    <w:rsid w:val="00601312"/>
    <w:rsid w:val="00624387"/>
    <w:rsid w:val="0069205C"/>
    <w:rsid w:val="006F0F37"/>
    <w:rsid w:val="007C4211"/>
    <w:rsid w:val="007F71AD"/>
    <w:rsid w:val="00814215"/>
    <w:rsid w:val="00842B12"/>
    <w:rsid w:val="008A336E"/>
    <w:rsid w:val="008C179D"/>
    <w:rsid w:val="008C3768"/>
    <w:rsid w:val="008D649C"/>
    <w:rsid w:val="009521C1"/>
    <w:rsid w:val="00962291"/>
    <w:rsid w:val="00A03B1E"/>
    <w:rsid w:val="00A12D6D"/>
    <w:rsid w:val="00A72E76"/>
    <w:rsid w:val="00B41A85"/>
    <w:rsid w:val="00C168FD"/>
    <w:rsid w:val="00C444A1"/>
    <w:rsid w:val="00C90C36"/>
    <w:rsid w:val="00D23624"/>
    <w:rsid w:val="00D33985"/>
    <w:rsid w:val="00D51DAB"/>
    <w:rsid w:val="00E613FC"/>
    <w:rsid w:val="00E92A3D"/>
    <w:rsid w:val="00EA6174"/>
    <w:rsid w:val="00EA7058"/>
    <w:rsid w:val="00ED00C6"/>
    <w:rsid w:val="00F42CF9"/>
    <w:rsid w:val="00FB2835"/>
    <w:rsid w:val="00FD39EF"/>
    <w:rsid w:val="00FE5D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B8F9F"/>
  <w15:chartTrackingRefBased/>
  <w15:docId w15:val="{D781D714-2F11-4741-BBD2-4A1CED8FE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A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B41A85"/>
    <w:pPr>
      <w:spacing w:before="100" w:beforeAutospacing="1" w:after="100" w:afterAutospacing="1" w:line="240" w:lineRule="auto"/>
    </w:pPr>
    <w:rPr>
      <w:rFonts w:ascii="Times New Roman" w:hAnsi="Times New Roman" w:cs="Times New Roman"/>
      <w:sz w:val="24"/>
      <w:szCs w:val="24"/>
      <w:lang w:eastAsia="de-DE"/>
    </w:rPr>
  </w:style>
  <w:style w:type="character" w:customStyle="1" w:styleId="NormalWebChar">
    <w:name w:val="Normal (Web) Char"/>
    <w:basedOn w:val="DefaultParagraphFont"/>
    <w:link w:val="NormalWeb"/>
    <w:uiPriority w:val="99"/>
    <w:rsid w:val="00B41A85"/>
    <w:rPr>
      <w:rFonts w:ascii="Times New Roman" w:hAnsi="Times New Roman" w:cs="Times New Roman"/>
      <w:sz w:val="24"/>
      <w:szCs w:val="24"/>
      <w:lang w:eastAsia="de-DE"/>
    </w:rPr>
  </w:style>
  <w:style w:type="character" w:styleId="CommentReference">
    <w:name w:val="annotation reference"/>
    <w:basedOn w:val="DefaultParagraphFont"/>
    <w:uiPriority w:val="99"/>
    <w:semiHidden/>
    <w:unhideWhenUsed/>
    <w:rsid w:val="00B41A85"/>
    <w:rPr>
      <w:sz w:val="16"/>
      <w:szCs w:val="16"/>
    </w:rPr>
  </w:style>
  <w:style w:type="paragraph" w:styleId="CommentText">
    <w:name w:val="annotation text"/>
    <w:basedOn w:val="Normal"/>
    <w:link w:val="CommentTextChar"/>
    <w:uiPriority w:val="99"/>
    <w:semiHidden/>
    <w:unhideWhenUsed/>
    <w:rsid w:val="00B41A85"/>
    <w:pPr>
      <w:spacing w:line="240" w:lineRule="auto"/>
    </w:pPr>
    <w:rPr>
      <w:sz w:val="20"/>
      <w:szCs w:val="20"/>
    </w:rPr>
  </w:style>
  <w:style w:type="character" w:customStyle="1" w:styleId="CommentTextChar">
    <w:name w:val="Comment Text Char"/>
    <w:basedOn w:val="DefaultParagraphFont"/>
    <w:link w:val="CommentText"/>
    <w:uiPriority w:val="99"/>
    <w:semiHidden/>
    <w:rsid w:val="00B41A85"/>
    <w:rPr>
      <w:sz w:val="20"/>
      <w:szCs w:val="20"/>
    </w:rPr>
  </w:style>
  <w:style w:type="paragraph" w:styleId="CommentSubject">
    <w:name w:val="annotation subject"/>
    <w:basedOn w:val="CommentText"/>
    <w:next w:val="CommentText"/>
    <w:link w:val="CommentSubjectChar"/>
    <w:uiPriority w:val="99"/>
    <w:semiHidden/>
    <w:unhideWhenUsed/>
    <w:rsid w:val="00B41A85"/>
    <w:rPr>
      <w:b/>
      <w:bCs/>
    </w:rPr>
  </w:style>
  <w:style w:type="character" w:customStyle="1" w:styleId="CommentSubjectChar">
    <w:name w:val="Comment Subject Char"/>
    <w:basedOn w:val="CommentTextChar"/>
    <w:link w:val="CommentSubject"/>
    <w:uiPriority w:val="99"/>
    <w:semiHidden/>
    <w:rsid w:val="00B41A85"/>
    <w:rPr>
      <w:b/>
      <w:bCs/>
      <w:sz w:val="20"/>
      <w:szCs w:val="20"/>
    </w:rPr>
  </w:style>
  <w:style w:type="paragraph" w:styleId="BalloonText">
    <w:name w:val="Balloon Text"/>
    <w:basedOn w:val="Normal"/>
    <w:link w:val="BalloonTextChar"/>
    <w:uiPriority w:val="99"/>
    <w:semiHidden/>
    <w:unhideWhenUsed/>
    <w:rsid w:val="00B41A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A85"/>
    <w:rPr>
      <w:rFonts w:ascii="Segoe UI" w:hAnsi="Segoe UI" w:cs="Segoe UI"/>
      <w:sz w:val="18"/>
      <w:szCs w:val="18"/>
    </w:rPr>
  </w:style>
  <w:style w:type="paragraph" w:styleId="ListParagraph">
    <w:name w:val="List Paragraph"/>
    <w:basedOn w:val="Normal"/>
    <w:uiPriority w:val="34"/>
    <w:qFormat/>
    <w:rsid w:val="00B41A85"/>
    <w:pPr>
      <w:ind w:left="720"/>
      <w:contextualSpacing/>
    </w:pPr>
  </w:style>
  <w:style w:type="paragraph" w:styleId="PlainText">
    <w:name w:val="Plain Text"/>
    <w:basedOn w:val="Normal"/>
    <w:link w:val="PlainTextChar"/>
    <w:uiPriority w:val="99"/>
    <w:semiHidden/>
    <w:unhideWhenUsed/>
    <w:rsid w:val="00FB283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B2835"/>
    <w:rPr>
      <w:rFonts w:ascii="Calibri" w:hAnsi="Calibri"/>
      <w:szCs w:val="21"/>
    </w:rPr>
  </w:style>
  <w:style w:type="paragraph" w:customStyle="1" w:styleId="EndNoteBibliographyTitle">
    <w:name w:val="EndNote Bibliography Title"/>
    <w:basedOn w:val="Normal"/>
    <w:link w:val="EndNoteBibliographyTitleZchn"/>
    <w:rsid w:val="008D649C"/>
    <w:pPr>
      <w:spacing w:after="0"/>
      <w:jc w:val="center"/>
    </w:pPr>
    <w:rPr>
      <w:rFonts w:ascii="Calibri" w:hAnsi="Calibri" w:cs="Calibri"/>
      <w:noProof/>
      <w:lang w:val="en-US"/>
    </w:rPr>
  </w:style>
  <w:style w:type="character" w:customStyle="1" w:styleId="EndNoteBibliographyTitleZchn">
    <w:name w:val="EndNote Bibliography Title Zchn"/>
    <w:basedOn w:val="DefaultParagraphFont"/>
    <w:link w:val="EndNoteBibliographyTitle"/>
    <w:rsid w:val="008D649C"/>
    <w:rPr>
      <w:rFonts w:ascii="Calibri" w:hAnsi="Calibri" w:cs="Calibri"/>
      <w:noProof/>
      <w:lang w:val="en-US"/>
    </w:rPr>
  </w:style>
  <w:style w:type="paragraph" w:customStyle="1" w:styleId="EndNoteBibliography">
    <w:name w:val="EndNote Bibliography"/>
    <w:basedOn w:val="Normal"/>
    <w:link w:val="EndNoteBibliographyZchn"/>
    <w:rsid w:val="008D649C"/>
    <w:pPr>
      <w:spacing w:line="240" w:lineRule="auto"/>
    </w:pPr>
    <w:rPr>
      <w:rFonts w:ascii="Calibri" w:hAnsi="Calibri" w:cs="Calibri"/>
      <w:noProof/>
      <w:lang w:val="en-US"/>
    </w:rPr>
  </w:style>
  <w:style w:type="character" w:customStyle="1" w:styleId="EndNoteBibliographyZchn">
    <w:name w:val="EndNote Bibliography Zchn"/>
    <w:basedOn w:val="DefaultParagraphFont"/>
    <w:link w:val="EndNoteBibliography"/>
    <w:rsid w:val="008D649C"/>
    <w:rPr>
      <w:rFonts w:ascii="Calibri" w:hAnsi="Calibri" w:cs="Calibri"/>
      <w:noProof/>
      <w:lang w:val="en-US"/>
    </w:rPr>
  </w:style>
  <w:style w:type="table" w:styleId="TableGrid">
    <w:name w:val="Table Grid"/>
    <w:basedOn w:val="TableNormal"/>
    <w:uiPriority w:val="39"/>
    <w:rsid w:val="00FE5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2B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963154">
      <w:bodyDiv w:val="1"/>
      <w:marLeft w:val="0"/>
      <w:marRight w:val="0"/>
      <w:marTop w:val="0"/>
      <w:marBottom w:val="0"/>
      <w:divBdr>
        <w:top w:val="none" w:sz="0" w:space="0" w:color="auto"/>
        <w:left w:val="none" w:sz="0" w:space="0" w:color="auto"/>
        <w:bottom w:val="none" w:sz="0" w:space="0" w:color="auto"/>
        <w:right w:val="none" w:sz="0" w:space="0" w:color="auto"/>
      </w:divBdr>
    </w:div>
    <w:div w:id="588271455">
      <w:bodyDiv w:val="1"/>
      <w:marLeft w:val="0"/>
      <w:marRight w:val="0"/>
      <w:marTop w:val="0"/>
      <w:marBottom w:val="0"/>
      <w:divBdr>
        <w:top w:val="none" w:sz="0" w:space="0" w:color="auto"/>
        <w:left w:val="none" w:sz="0" w:space="0" w:color="auto"/>
        <w:bottom w:val="none" w:sz="0" w:space="0" w:color="auto"/>
        <w:right w:val="none" w:sz="0" w:space="0" w:color="auto"/>
      </w:divBdr>
    </w:div>
    <w:div w:id="1689327902">
      <w:bodyDiv w:val="1"/>
      <w:marLeft w:val="0"/>
      <w:marRight w:val="0"/>
      <w:marTop w:val="0"/>
      <w:marBottom w:val="0"/>
      <w:divBdr>
        <w:top w:val="none" w:sz="0" w:space="0" w:color="auto"/>
        <w:left w:val="none" w:sz="0" w:space="0" w:color="auto"/>
        <w:bottom w:val="none" w:sz="0" w:space="0" w:color="auto"/>
        <w:right w:val="none" w:sz="0" w:space="0" w:color="auto"/>
      </w:divBdr>
    </w:div>
    <w:div w:id="212842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5D4CF-2253-40F8-9303-EEC521918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2828</Words>
  <Characters>16125</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Klinikum der Universitaet Muenchen</Company>
  <LinksUpToDate>false</LinksUpToDate>
  <CharactersWithSpaces>18916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chscharf</dc:creator>
  <cp:keywords/>
  <dc:description/>
  <cp:lastModifiedBy>Kumariv Vinayagam</cp:lastModifiedBy>
  <cp:revision>12</cp:revision>
  <dcterms:created xsi:type="dcterms:W3CDTF">2023-01-05T08:49:00Z</dcterms:created>
  <dcterms:modified xsi:type="dcterms:W3CDTF">2023-02-01T05:31:00Z</dcterms:modified>
</cp:coreProperties>
</file>