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DB15D9" w14:textId="02CAA14E" w:rsidR="001800ED" w:rsidRPr="00B82653" w:rsidRDefault="001800ED" w:rsidP="00516429">
      <w:pPr>
        <w:spacing w:line="240" w:lineRule="auto"/>
        <w:contextualSpacing/>
        <w:rPr>
          <w:rFonts w:cs="Arial"/>
          <w:b/>
          <w:bCs/>
          <w:sz w:val="24"/>
          <w:szCs w:val="24"/>
          <w:lang w:val="en-GB"/>
        </w:rPr>
      </w:pPr>
      <w:r w:rsidRPr="00B82653">
        <w:rPr>
          <w:rFonts w:cs="Arial"/>
          <w:b/>
          <w:bCs/>
          <w:sz w:val="24"/>
          <w:szCs w:val="24"/>
          <w:lang w:val="en-GB"/>
        </w:rPr>
        <w:t xml:space="preserve">Supplement </w:t>
      </w:r>
      <w:r w:rsidR="00516429" w:rsidRPr="00B82653">
        <w:rPr>
          <w:rFonts w:cs="Arial"/>
          <w:b/>
          <w:bCs/>
          <w:sz w:val="24"/>
          <w:szCs w:val="24"/>
          <w:lang w:val="en-GB"/>
        </w:rPr>
        <w:t>1</w:t>
      </w:r>
    </w:p>
    <w:p w14:paraId="3E97BE08" w14:textId="77777777" w:rsidR="00E61D4F" w:rsidRPr="00B82653" w:rsidRDefault="00E61D4F" w:rsidP="00516429">
      <w:pPr>
        <w:spacing w:line="240" w:lineRule="auto"/>
        <w:contextualSpacing/>
        <w:rPr>
          <w:rFonts w:cs="Arial"/>
          <w:b/>
          <w:bCs/>
          <w:sz w:val="24"/>
          <w:szCs w:val="24"/>
          <w:lang w:val="en-GB"/>
        </w:rPr>
      </w:pPr>
    </w:p>
    <w:p w14:paraId="07C03189" w14:textId="1E6316C0" w:rsidR="001800ED" w:rsidRPr="00B82653" w:rsidRDefault="001800ED" w:rsidP="00516429">
      <w:pPr>
        <w:spacing w:line="240" w:lineRule="auto"/>
        <w:contextualSpacing/>
        <w:rPr>
          <w:rFonts w:cs="Arial"/>
          <w:b/>
          <w:bCs/>
          <w:sz w:val="24"/>
          <w:szCs w:val="24"/>
          <w:lang w:val="en-GB"/>
        </w:rPr>
      </w:pPr>
      <w:r w:rsidRPr="00B82653">
        <w:rPr>
          <w:rFonts w:cs="Arial"/>
          <w:b/>
          <w:bCs/>
          <w:sz w:val="24"/>
          <w:szCs w:val="24"/>
          <w:lang w:val="en-GB"/>
        </w:rPr>
        <w:t xml:space="preserve">Lower </w:t>
      </w:r>
      <w:r w:rsidR="00190237" w:rsidRPr="00B82653">
        <w:rPr>
          <w:rFonts w:cs="Arial"/>
          <w:b/>
          <w:bCs/>
          <w:sz w:val="24"/>
          <w:szCs w:val="24"/>
          <w:lang w:val="en-GB"/>
        </w:rPr>
        <w:t>or</w:t>
      </w:r>
      <w:r w:rsidRPr="00B82653">
        <w:rPr>
          <w:rFonts w:cs="Arial"/>
          <w:b/>
          <w:bCs/>
          <w:sz w:val="24"/>
          <w:szCs w:val="24"/>
          <w:lang w:val="en-GB"/>
        </w:rPr>
        <w:t xml:space="preserve"> </w:t>
      </w:r>
      <w:r w:rsidR="00190237" w:rsidRPr="00B82653">
        <w:rPr>
          <w:rFonts w:cs="Arial"/>
          <w:b/>
          <w:bCs/>
          <w:sz w:val="24"/>
          <w:szCs w:val="24"/>
          <w:lang w:val="en-GB"/>
        </w:rPr>
        <w:t>H</w:t>
      </w:r>
      <w:r w:rsidRPr="00B82653">
        <w:rPr>
          <w:rFonts w:cs="Arial"/>
          <w:b/>
          <w:bCs/>
          <w:sz w:val="24"/>
          <w:szCs w:val="24"/>
          <w:lang w:val="en-GB"/>
        </w:rPr>
        <w:t xml:space="preserve">igher </w:t>
      </w:r>
      <w:r w:rsidR="00190237" w:rsidRPr="00B82653">
        <w:rPr>
          <w:rFonts w:cs="Arial"/>
          <w:b/>
          <w:bCs/>
          <w:sz w:val="24"/>
          <w:szCs w:val="24"/>
          <w:lang w:val="en-GB"/>
        </w:rPr>
        <w:t>O</w:t>
      </w:r>
      <w:r w:rsidRPr="00B82653">
        <w:rPr>
          <w:rFonts w:cs="Arial"/>
          <w:b/>
          <w:bCs/>
          <w:sz w:val="24"/>
          <w:szCs w:val="24"/>
          <w:lang w:val="en-GB"/>
        </w:rPr>
        <w:t xml:space="preserve">xygenation </w:t>
      </w:r>
      <w:r w:rsidR="00190237" w:rsidRPr="00B82653">
        <w:rPr>
          <w:rFonts w:cs="Arial"/>
          <w:b/>
          <w:bCs/>
          <w:sz w:val="24"/>
          <w:szCs w:val="24"/>
          <w:lang w:val="en-GB"/>
        </w:rPr>
        <w:t>T</w:t>
      </w:r>
      <w:r w:rsidRPr="00B82653">
        <w:rPr>
          <w:rFonts w:cs="Arial"/>
          <w:b/>
          <w:bCs/>
          <w:sz w:val="24"/>
          <w:szCs w:val="24"/>
          <w:lang w:val="en-GB"/>
        </w:rPr>
        <w:t>argets</w:t>
      </w:r>
      <w:r w:rsidR="00C73305" w:rsidRPr="00B82653">
        <w:rPr>
          <w:rFonts w:cs="Arial"/>
          <w:b/>
          <w:bCs/>
          <w:sz w:val="24"/>
          <w:szCs w:val="24"/>
          <w:lang w:val="en-GB"/>
        </w:rPr>
        <w:t xml:space="preserve"> </w:t>
      </w:r>
      <w:r w:rsidRPr="00B82653">
        <w:rPr>
          <w:rFonts w:cs="Arial"/>
          <w:b/>
          <w:bCs/>
          <w:sz w:val="24"/>
          <w:szCs w:val="24"/>
          <w:lang w:val="en-GB"/>
        </w:rPr>
        <w:t xml:space="preserve">– A </w:t>
      </w:r>
      <w:r w:rsidR="00190237" w:rsidRPr="00B82653">
        <w:rPr>
          <w:rFonts w:cs="Arial"/>
          <w:b/>
          <w:bCs/>
          <w:sz w:val="24"/>
          <w:szCs w:val="24"/>
          <w:lang w:val="en-GB"/>
        </w:rPr>
        <w:t>P</w:t>
      </w:r>
      <w:r w:rsidRPr="00B82653">
        <w:rPr>
          <w:rFonts w:cs="Arial"/>
          <w:b/>
          <w:bCs/>
          <w:sz w:val="24"/>
          <w:szCs w:val="24"/>
          <w:lang w:val="en-GB"/>
        </w:rPr>
        <w:t>atient-</w:t>
      </w:r>
      <w:r w:rsidR="00A35066" w:rsidRPr="00B82653">
        <w:rPr>
          <w:rFonts w:cs="Arial"/>
          <w:b/>
          <w:bCs/>
          <w:sz w:val="24"/>
          <w:szCs w:val="24"/>
          <w:lang w:val="en-GB"/>
        </w:rPr>
        <w:t>L</w:t>
      </w:r>
      <w:r w:rsidRPr="00B82653">
        <w:rPr>
          <w:rFonts w:cs="Arial"/>
          <w:b/>
          <w:bCs/>
          <w:sz w:val="24"/>
          <w:szCs w:val="24"/>
          <w:lang w:val="en-GB"/>
        </w:rPr>
        <w:t xml:space="preserve">evel </w:t>
      </w:r>
      <w:r w:rsidR="00190237" w:rsidRPr="00B82653">
        <w:rPr>
          <w:rFonts w:cs="Arial"/>
          <w:b/>
          <w:bCs/>
          <w:sz w:val="24"/>
          <w:szCs w:val="24"/>
          <w:lang w:val="en-GB"/>
        </w:rPr>
        <w:t>M</w:t>
      </w:r>
      <w:r w:rsidRPr="00B82653">
        <w:rPr>
          <w:rFonts w:cs="Arial"/>
          <w:b/>
          <w:bCs/>
          <w:sz w:val="24"/>
          <w:szCs w:val="24"/>
          <w:lang w:val="en-GB"/>
        </w:rPr>
        <w:t>eta-analysis</w:t>
      </w:r>
    </w:p>
    <w:p w14:paraId="72FD1D3D" w14:textId="761803E8" w:rsidR="001800ED" w:rsidRPr="00B82653" w:rsidRDefault="001800ED" w:rsidP="0037757B">
      <w:pPr>
        <w:spacing w:line="240" w:lineRule="auto"/>
        <w:contextualSpacing/>
        <w:rPr>
          <w:rFonts w:cs="Arial"/>
          <w:b/>
          <w:bCs/>
          <w:sz w:val="22"/>
          <w:lang w:val="en-GB"/>
        </w:rPr>
      </w:pPr>
    </w:p>
    <w:p w14:paraId="125AC934" w14:textId="77777777" w:rsidR="00ED09B4" w:rsidRPr="00B82653" w:rsidRDefault="00ED09B4" w:rsidP="0037757B">
      <w:pPr>
        <w:spacing w:line="240" w:lineRule="auto"/>
        <w:contextualSpacing/>
        <w:rPr>
          <w:rFonts w:cs="Arial"/>
          <w:b/>
          <w:bCs/>
          <w:sz w:val="22"/>
          <w:lang w:val="en-GB"/>
        </w:rPr>
      </w:pPr>
    </w:p>
    <w:p w14:paraId="190211D9" w14:textId="77777777" w:rsidR="000161D1" w:rsidRPr="00B82653" w:rsidRDefault="000161D1" w:rsidP="0037757B">
      <w:pPr>
        <w:spacing w:line="240" w:lineRule="auto"/>
        <w:contextualSpacing/>
        <w:rPr>
          <w:rFonts w:cs="Arial"/>
          <w:sz w:val="22"/>
          <w:lang w:val="en-GB"/>
        </w:rPr>
      </w:pPr>
    </w:p>
    <w:p w14:paraId="11D93908" w14:textId="5E621810" w:rsidR="001800ED" w:rsidRPr="00B82653" w:rsidRDefault="001800ED" w:rsidP="00E335D8">
      <w:pPr>
        <w:rPr>
          <w:b/>
          <w:bCs/>
          <w:sz w:val="22"/>
          <w:szCs w:val="24"/>
          <w:lang w:val="en-GB"/>
        </w:rPr>
      </w:pPr>
      <w:bookmarkStart w:id="0" w:name="_Toc146186959"/>
      <w:r w:rsidRPr="00B82653">
        <w:rPr>
          <w:b/>
          <w:bCs/>
          <w:sz w:val="22"/>
          <w:szCs w:val="24"/>
          <w:lang w:val="en-GB"/>
        </w:rPr>
        <w:t>Table of content</w:t>
      </w:r>
      <w:bookmarkEnd w:id="0"/>
    </w:p>
    <w:p w14:paraId="2DF72BA5" w14:textId="2135CD12" w:rsidR="00130D77" w:rsidRDefault="003E61B7">
      <w:pPr>
        <w:pStyle w:val="TOC1"/>
        <w:tabs>
          <w:tab w:val="right" w:leader="dot" w:pos="9628"/>
        </w:tabs>
        <w:rPr>
          <w:rFonts w:asciiTheme="minorHAnsi" w:eastAsiaTheme="minorEastAsia" w:hAnsiTheme="minorHAnsi"/>
          <w:noProof/>
          <w:kern w:val="2"/>
          <w:sz w:val="22"/>
          <w:lang w:eastAsia="da-DK"/>
          <w14:ligatures w14:val="standardContextual"/>
        </w:rPr>
      </w:pPr>
      <w:r w:rsidRPr="00B82653">
        <w:rPr>
          <w:rFonts w:cs="Arial"/>
          <w:b/>
          <w:bCs/>
          <w:szCs w:val="20"/>
          <w:lang w:val="en-GB"/>
        </w:rPr>
        <w:fldChar w:fldCharType="begin"/>
      </w:r>
      <w:r w:rsidRPr="00B82653">
        <w:rPr>
          <w:rFonts w:cs="Arial"/>
          <w:b/>
          <w:bCs/>
          <w:szCs w:val="20"/>
          <w:lang w:val="en-GB"/>
        </w:rPr>
        <w:instrText xml:space="preserve"> TOC \o "1-1" \h \z \u </w:instrText>
      </w:r>
      <w:r w:rsidRPr="00B82653">
        <w:rPr>
          <w:rFonts w:cs="Arial"/>
          <w:b/>
          <w:bCs/>
          <w:szCs w:val="20"/>
          <w:lang w:val="en-GB"/>
        </w:rPr>
        <w:fldChar w:fldCharType="separate"/>
      </w:r>
      <w:hyperlink w:anchor="_Toc166262985" w:history="1">
        <w:r w:rsidR="00130D77" w:rsidRPr="00701E02">
          <w:rPr>
            <w:rStyle w:val="Hyperlink"/>
            <w:rFonts w:cs="Arial"/>
            <w:noProof/>
            <w:lang w:val="en-GB"/>
          </w:rPr>
          <w:t>Inclusion criteria in the HOT-ICU and HOT-COVID trials</w:t>
        </w:r>
        <w:r w:rsidR="00130D77">
          <w:rPr>
            <w:noProof/>
            <w:webHidden/>
          </w:rPr>
          <w:tab/>
        </w:r>
        <w:r w:rsidR="00130D77">
          <w:rPr>
            <w:noProof/>
            <w:webHidden/>
          </w:rPr>
          <w:fldChar w:fldCharType="begin"/>
        </w:r>
        <w:r w:rsidR="00130D77">
          <w:rPr>
            <w:noProof/>
            <w:webHidden/>
          </w:rPr>
          <w:instrText xml:space="preserve"> PAGEREF _Toc166262985 \h </w:instrText>
        </w:r>
        <w:r w:rsidR="00130D77">
          <w:rPr>
            <w:noProof/>
            <w:webHidden/>
          </w:rPr>
        </w:r>
        <w:r w:rsidR="00130D77">
          <w:rPr>
            <w:noProof/>
            <w:webHidden/>
          </w:rPr>
          <w:fldChar w:fldCharType="separate"/>
        </w:r>
        <w:r w:rsidR="00130D77">
          <w:rPr>
            <w:noProof/>
            <w:webHidden/>
          </w:rPr>
          <w:t>2</w:t>
        </w:r>
        <w:r w:rsidR="00130D77">
          <w:rPr>
            <w:noProof/>
            <w:webHidden/>
          </w:rPr>
          <w:fldChar w:fldCharType="end"/>
        </w:r>
      </w:hyperlink>
    </w:p>
    <w:p w14:paraId="7E521182" w14:textId="5F14165B"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86" w:history="1">
        <w:r w:rsidR="00130D77" w:rsidRPr="00701E02">
          <w:rPr>
            <w:rStyle w:val="Hyperlink"/>
            <w:rFonts w:cs="Arial"/>
            <w:noProof/>
            <w:lang w:val="en-GB"/>
          </w:rPr>
          <w:t>Exclusion criteria in HOT-ICU and HOT-COVID trials</w:t>
        </w:r>
        <w:r w:rsidR="00130D77">
          <w:rPr>
            <w:noProof/>
            <w:webHidden/>
          </w:rPr>
          <w:tab/>
        </w:r>
        <w:r w:rsidR="00130D77">
          <w:rPr>
            <w:noProof/>
            <w:webHidden/>
          </w:rPr>
          <w:fldChar w:fldCharType="begin"/>
        </w:r>
        <w:r w:rsidR="00130D77">
          <w:rPr>
            <w:noProof/>
            <w:webHidden/>
          </w:rPr>
          <w:instrText xml:space="preserve"> PAGEREF _Toc166262986 \h </w:instrText>
        </w:r>
        <w:r w:rsidR="00130D77">
          <w:rPr>
            <w:noProof/>
            <w:webHidden/>
          </w:rPr>
        </w:r>
        <w:r w:rsidR="00130D77">
          <w:rPr>
            <w:noProof/>
            <w:webHidden/>
          </w:rPr>
          <w:fldChar w:fldCharType="separate"/>
        </w:r>
        <w:r w:rsidR="00130D77">
          <w:rPr>
            <w:noProof/>
            <w:webHidden/>
          </w:rPr>
          <w:t>3</w:t>
        </w:r>
        <w:r w:rsidR="00130D77">
          <w:rPr>
            <w:noProof/>
            <w:webHidden/>
          </w:rPr>
          <w:fldChar w:fldCharType="end"/>
        </w:r>
      </w:hyperlink>
    </w:p>
    <w:p w14:paraId="2D76ADC0" w14:textId="2ABD570A"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87" w:history="1">
        <w:r w:rsidR="00130D77" w:rsidRPr="00701E02">
          <w:rPr>
            <w:rStyle w:val="Hyperlink"/>
            <w:rFonts w:cs="Arial"/>
            <w:noProof/>
            <w:lang w:val="en-GB"/>
          </w:rPr>
          <w:t>Definitions of baseline characteristics</w:t>
        </w:r>
        <w:r w:rsidR="00130D77">
          <w:rPr>
            <w:noProof/>
            <w:webHidden/>
          </w:rPr>
          <w:tab/>
        </w:r>
        <w:r w:rsidR="00130D77">
          <w:rPr>
            <w:noProof/>
            <w:webHidden/>
          </w:rPr>
          <w:fldChar w:fldCharType="begin"/>
        </w:r>
        <w:r w:rsidR="00130D77">
          <w:rPr>
            <w:noProof/>
            <w:webHidden/>
          </w:rPr>
          <w:instrText xml:space="preserve"> PAGEREF _Toc166262987 \h </w:instrText>
        </w:r>
        <w:r w:rsidR="00130D77">
          <w:rPr>
            <w:noProof/>
            <w:webHidden/>
          </w:rPr>
        </w:r>
        <w:r w:rsidR="00130D77">
          <w:rPr>
            <w:noProof/>
            <w:webHidden/>
          </w:rPr>
          <w:fldChar w:fldCharType="separate"/>
        </w:r>
        <w:r w:rsidR="00130D77">
          <w:rPr>
            <w:noProof/>
            <w:webHidden/>
          </w:rPr>
          <w:t>4</w:t>
        </w:r>
        <w:r w:rsidR="00130D77">
          <w:rPr>
            <w:noProof/>
            <w:webHidden/>
          </w:rPr>
          <w:fldChar w:fldCharType="end"/>
        </w:r>
      </w:hyperlink>
    </w:p>
    <w:p w14:paraId="3CF46C9A" w14:textId="76C20BA1"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88" w:history="1">
        <w:r w:rsidR="00130D77" w:rsidRPr="00701E02">
          <w:rPr>
            <w:rStyle w:val="Hyperlink"/>
            <w:rFonts w:cs="Arial"/>
            <w:noProof/>
            <w:lang w:val="en-GB"/>
          </w:rPr>
          <w:t>Outcome definitions</w:t>
        </w:r>
        <w:r w:rsidR="00130D77">
          <w:rPr>
            <w:noProof/>
            <w:webHidden/>
          </w:rPr>
          <w:tab/>
        </w:r>
        <w:r w:rsidR="00130D77">
          <w:rPr>
            <w:noProof/>
            <w:webHidden/>
          </w:rPr>
          <w:fldChar w:fldCharType="begin"/>
        </w:r>
        <w:r w:rsidR="00130D77">
          <w:rPr>
            <w:noProof/>
            <w:webHidden/>
          </w:rPr>
          <w:instrText xml:space="preserve"> PAGEREF _Toc166262988 \h </w:instrText>
        </w:r>
        <w:r w:rsidR="00130D77">
          <w:rPr>
            <w:noProof/>
            <w:webHidden/>
          </w:rPr>
        </w:r>
        <w:r w:rsidR="00130D77">
          <w:rPr>
            <w:noProof/>
            <w:webHidden/>
          </w:rPr>
          <w:fldChar w:fldCharType="separate"/>
        </w:r>
        <w:r w:rsidR="00130D77">
          <w:rPr>
            <w:noProof/>
            <w:webHidden/>
          </w:rPr>
          <w:t>6</w:t>
        </w:r>
        <w:r w:rsidR="00130D77">
          <w:rPr>
            <w:noProof/>
            <w:webHidden/>
          </w:rPr>
          <w:fldChar w:fldCharType="end"/>
        </w:r>
      </w:hyperlink>
    </w:p>
    <w:p w14:paraId="07F71F39" w14:textId="51B94880"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89" w:history="1">
        <w:r w:rsidR="00130D77" w:rsidRPr="00701E02">
          <w:rPr>
            <w:rStyle w:val="Hyperlink"/>
            <w:rFonts w:cs="Arial"/>
            <w:noProof/>
            <w:lang w:val="en-GB"/>
          </w:rPr>
          <w:t>Subgroup definitions</w:t>
        </w:r>
        <w:r w:rsidR="00130D77">
          <w:rPr>
            <w:noProof/>
            <w:webHidden/>
          </w:rPr>
          <w:tab/>
        </w:r>
        <w:r w:rsidR="00130D77">
          <w:rPr>
            <w:noProof/>
            <w:webHidden/>
          </w:rPr>
          <w:fldChar w:fldCharType="begin"/>
        </w:r>
        <w:r w:rsidR="00130D77">
          <w:rPr>
            <w:noProof/>
            <w:webHidden/>
          </w:rPr>
          <w:instrText xml:space="preserve"> PAGEREF _Toc166262989 \h </w:instrText>
        </w:r>
        <w:r w:rsidR="00130D77">
          <w:rPr>
            <w:noProof/>
            <w:webHidden/>
          </w:rPr>
        </w:r>
        <w:r w:rsidR="00130D77">
          <w:rPr>
            <w:noProof/>
            <w:webHidden/>
          </w:rPr>
          <w:fldChar w:fldCharType="separate"/>
        </w:r>
        <w:r w:rsidR="00130D77">
          <w:rPr>
            <w:noProof/>
            <w:webHidden/>
          </w:rPr>
          <w:t>7</w:t>
        </w:r>
        <w:r w:rsidR="00130D77">
          <w:rPr>
            <w:noProof/>
            <w:webHidden/>
          </w:rPr>
          <w:fldChar w:fldCharType="end"/>
        </w:r>
      </w:hyperlink>
    </w:p>
    <w:p w14:paraId="2E7587ED" w14:textId="15EC5F11"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0" w:history="1">
        <w:r w:rsidR="00130D77" w:rsidRPr="00701E02">
          <w:rPr>
            <w:rStyle w:val="Hyperlink"/>
            <w:rFonts w:cs="Arial"/>
            <w:noProof/>
            <w:lang w:val="en-GB"/>
          </w:rPr>
          <w:t>Trial population</w:t>
        </w:r>
        <w:r w:rsidR="00130D77">
          <w:rPr>
            <w:noProof/>
            <w:webHidden/>
          </w:rPr>
          <w:tab/>
        </w:r>
        <w:r w:rsidR="00130D77">
          <w:rPr>
            <w:noProof/>
            <w:webHidden/>
          </w:rPr>
          <w:fldChar w:fldCharType="begin"/>
        </w:r>
        <w:r w:rsidR="00130D77">
          <w:rPr>
            <w:noProof/>
            <w:webHidden/>
          </w:rPr>
          <w:instrText xml:space="preserve"> PAGEREF _Toc166262990 \h </w:instrText>
        </w:r>
        <w:r w:rsidR="00130D77">
          <w:rPr>
            <w:noProof/>
            <w:webHidden/>
          </w:rPr>
        </w:r>
        <w:r w:rsidR="00130D77">
          <w:rPr>
            <w:noProof/>
            <w:webHidden/>
          </w:rPr>
          <w:fldChar w:fldCharType="separate"/>
        </w:r>
        <w:r w:rsidR="00130D77">
          <w:rPr>
            <w:noProof/>
            <w:webHidden/>
          </w:rPr>
          <w:t>10</w:t>
        </w:r>
        <w:r w:rsidR="00130D77">
          <w:rPr>
            <w:noProof/>
            <w:webHidden/>
          </w:rPr>
          <w:fldChar w:fldCharType="end"/>
        </w:r>
      </w:hyperlink>
    </w:p>
    <w:p w14:paraId="6DEC6E1B" w14:textId="1FCCF653"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1" w:history="1">
        <w:r w:rsidR="00130D77" w:rsidRPr="00701E02">
          <w:rPr>
            <w:rStyle w:val="Hyperlink"/>
            <w:rFonts w:cs="Arial"/>
            <w:noProof/>
            <w:lang w:val="en-GB"/>
          </w:rPr>
          <w:t>Handling of missing data</w:t>
        </w:r>
        <w:r w:rsidR="00130D77">
          <w:rPr>
            <w:noProof/>
            <w:webHidden/>
          </w:rPr>
          <w:tab/>
        </w:r>
        <w:r w:rsidR="00130D77">
          <w:rPr>
            <w:noProof/>
            <w:webHidden/>
          </w:rPr>
          <w:fldChar w:fldCharType="begin"/>
        </w:r>
        <w:r w:rsidR="00130D77">
          <w:rPr>
            <w:noProof/>
            <w:webHidden/>
          </w:rPr>
          <w:instrText xml:space="preserve"> PAGEREF _Toc166262991 \h </w:instrText>
        </w:r>
        <w:r w:rsidR="00130D77">
          <w:rPr>
            <w:noProof/>
            <w:webHidden/>
          </w:rPr>
        </w:r>
        <w:r w:rsidR="00130D77">
          <w:rPr>
            <w:noProof/>
            <w:webHidden/>
          </w:rPr>
          <w:fldChar w:fldCharType="separate"/>
        </w:r>
        <w:r w:rsidR="00130D77">
          <w:rPr>
            <w:noProof/>
            <w:webHidden/>
          </w:rPr>
          <w:t>11</w:t>
        </w:r>
        <w:r w:rsidR="00130D77">
          <w:rPr>
            <w:noProof/>
            <w:webHidden/>
          </w:rPr>
          <w:fldChar w:fldCharType="end"/>
        </w:r>
      </w:hyperlink>
    </w:p>
    <w:p w14:paraId="2248E7F0" w14:textId="613C4AE0"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2" w:history="1">
        <w:r w:rsidR="00130D77" w:rsidRPr="00701E02">
          <w:rPr>
            <w:rStyle w:val="Hyperlink"/>
            <w:rFonts w:cs="Arial"/>
            <w:noProof/>
            <w:lang w:val="en-GB"/>
          </w:rPr>
          <w:t>Assessments of credibility of subgroup effects</w:t>
        </w:r>
        <w:r w:rsidR="00130D77">
          <w:rPr>
            <w:noProof/>
            <w:webHidden/>
          </w:rPr>
          <w:tab/>
        </w:r>
        <w:r w:rsidR="00130D77">
          <w:rPr>
            <w:noProof/>
            <w:webHidden/>
          </w:rPr>
          <w:fldChar w:fldCharType="begin"/>
        </w:r>
        <w:r w:rsidR="00130D77">
          <w:rPr>
            <w:noProof/>
            <w:webHidden/>
          </w:rPr>
          <w:instrText xml:space="preserve"> PAGEREF _Toc166262992 \h </w:instrText>
        </w:r>
        <w:r w:rsidR="00130D77">
          <w:rPr>
            <w:noProof/>
            <w:webHidden/>
          </w:rPr>
        </w:r>
        <w:r w:rsidR="00130D77">
          <w:rPr>
            <w:noProof/>
            <w:webHidden/>
          </w:rPr>
          <w:fldChar w:fldCharType="separate"/>
        </w:r>
        <w:r w:rsidR="00130D77">
          <w:rPr>
            <w:noProof/>
            <w:webHidden/>
          </w:rPr>
          <w:t>12</w:t>
        </w:r>
        <w:r w:rsidR="00130D77">
          <w:rPr>
            <w:noProof/>
            <w:webHidden/>
          </w:rPr>
          <w:fldChar w:fldCharType="end"/>
        </w:r>
      </w:hyperlink>
    </w:p>
    <w:p w14:paraId="61F6ABD7" w14:textId="2F5A6B4C"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3" w:history="1">
        <w:r w:rsidR="00130D77" w:rsidRPr="00701E02">
          <w:rPr>
            <w:rStyle w:val="Hyperlink"/>
            <w:rFonts w:cs="Arial"/>
            <w:noProof/>
            <w:lang w:val="en-GB"/>
          </w:rPr>
          <w:t>Instrument to assess the Credibility of Effect Modification Analyses (ICEMAN).</w:t>
        </w:r>
        <w:r w:rsidR="00130D77">
          <w:rPr>
            <w:noProof/>
            <w:webHidden/>
          </w:rPr>
          <w:tab/>
        </w:r>
        <w:r w:rsidR="00130D77">
          <w:rPr>
            <w:noProof/>
            <w:webHidden/>
          </w:rPr>
          <w:fldChar w:fldCharType="begin"/>
        </w:r>
        <w:r w:rsidR="00130D77">
          <w:rPr>
            <w:noProof/>
            <w:webHidden/>
          </w:rPr>
          <w:instrText xml:space="preserve"> PAGEREF _Toc166262993 \h </w:instrText>
        </w:r>
        <w:r w:rsidR="00130D77">
          <w:rPr>
            <w:noProof/>
            <w:webHidden/>
          </w:rPr>
        </w:r>
        <w:r w:rsidR="00130D77">
          <w:rPr>
            <w:noProof/>
            <w:webHidden/>
          </w:rPr>
          <w:fldChar w:fldCharType="separate"/>
        </w:r>
        <w:r w:rsidR="00130D77">
          <w:rPr>
            <w:noProof/>
            <w:webHidden/>
          </w:rPr>
          <w:t>16</w:t>
        </w:r>
        <w:r w:rsidR="00130D77">
          <w:rPr>
            <w:noProof/>
            <w:webHidden/>
          </w:rPr>
          <w:fldChar w:fldCharType="end"/>
        </w:r>
      </w:hyperlink>
    </w:p>
    <w:p w14:paraId="4F2B4626" w14:textId="552B9267"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4" w:history="1">
        <w:r w:rsidR="00130D77" w:rsidRPr="00701E02">
          <w:rPr>
            <w:rStyle w:val="Hyperlink"/>
            <w:noProof/>
            <w:lang w:val="en-GB"/>
          </w:rPr>
          <w:t>eTable 1. PRISMA checklist for meta-analysis of individual participant data.</w:t>
        </w:r>
        <w:r w:rsidR="00130D77">
          <w:rPr>
            <w:noProof/>
            <w:webHidden/>
          </w:rPr>
          <w:tab/>
        </w:r>
        <w:r w:rsidR="00130D77">
          <w:rPr>
            <w:noProof/>
            <w:webHidden/>
          </w:rPr>
          <w:fldChar w:fldCharType="begin"/>
        </w:r>
        <w:r w:rsidR="00130D77">
          <w:rPr>
            <w:noProof/>
            <w:webHidden/>
          </w:rPr>
          <w:instrText xml:space="preserve"> PAGEREF _Toc166262994 \h </w:instrText>
        </w:r>
        <w:r w:rsidR="00130D77">
          <w:rPr>
            <w:noProof/>
            <w:webHidden/>
          </w:rPr>
        </w:r>
        <w:r w:rsidR="00130D77">
          <w:rPr>
            <w:noProof/>
            <w:webHidden/>
          </w:rPr>
          <w:fldChar w:fldCharType="separate"/>
        </w:r>
        <w:r w:rsidR="00130D77">
          <w:rPr>
            <w:noProof/>
            <w:webHidden/>
          </w:rPr>
          <w:t>19</w:t>
        </w:r>
        <w:r w:rsidR="00130D77">
          <w:rPr>
            <w:noProof/>
            <w:webHidden/>
          </w:rPr>
          <w:fldChar w:fldCharType="end"/>
        </w:r>
      </w:hyperlink>
    </w:p>
    <w:p w14:paraId="4A2F00FD" w14:textId="51DB91E6"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5" w:history="1">
        <w:r w:rsidR="00130D77" w:rsidRPr="00701E02">
          <w:rPr>
            <w:rStyle w:val="Hyperlink"/>
            <w:noProof/>
            <w:lang w:val="en-GB"/>
          </w:rPr>
          <w:t>eTable 2: Expected direction of the intervention effect for each subgroup as pre-specified in the protocol.</w:t>
        </w:r>
        <w:r w:rsidR="00130D77">
          <w:rPr>
            <w:noProof/>
            <w:webHidden/>
          </w:rPr>
          <w:tab/>
        </w:r>
        <w:r w:rsidR="00130D77">
          <w:rPr>
            <w:noProof/>
            <w:webHidden/>
          </w:rPr>
          <w:fldChar w:fldCharType="begin"/>
        </w:r>
        <w:r w:rsidR="00130D77">
          <w:rPr>
            <w:noProof/>
            <w:webHidden/>
          </w:rPr>
          <w:instrText xml:space="preserve"> PAGEREF _Toc166262995 \h </w:instrText>
        </w:r>
        <w:r w:rsidR="00130D77">
          <w:rPr>
            <w:noProof/>
            <w:webHidden/>
          </w:rPr>
        </w:r>
        <w:r w:rsidR="00130D77">
          <w:rPr>
            <w:noProof/>
            <w:webHidden/>
          </w:rPr>
          <w:fldChar w:fldCharType="separate"/>
        </w:r>
        <w:r w:rsidR="00130D77">
          <w:rPr>
            <w:noProof/>
            <w:webHidden/>
          </w:rPr>
          <w:t>23</w:t>
        </w:r>
        <w:r w:rsidR="00130D77">
          <w:rPr>
            <w:noProof/>
            <w:webHidden/>
          </w:rPr>
          <w:fldChar w:fldCharType="end"/>
        </w:r>
      </w:hyperlink>
    </w:p>
    <w:p w14:paraId="0845B3F1" w14:textId="58415B25"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6" w:history="1">
        <w:r w:rsidR="00130D77" w:rsidRPr="00701E02">
          <w:rPr>
            <w:rStyle w:val="Hyperlink"/>
            <w:noProof/>
            <w:lang w:val="en-GB"/>
          </w:rPr>
          <w:t>eTable 3. Baseline characteristics stratified by trial.</w:t>
        </w:r>
        <w:r w:rsidR="00130D77">
          <w:rPr>
            <w:noProof/>
            <w:webHidden/>
          </w:rPr>
          <w:tab/>
        </w:r>
        <w:r w:rsidR="00130D77">
          <w:rPr>
            <w:noProof/>
            <w:webHidden/>
          </w:rPr>
          <w:fldChar w:fldCharType="begin"/>
        </w:r>
        <w:r w:rsidR="00130D77">
          <w:rPr>
            <w:noProof/>
            <w:webHidden/>
          </w:rPr>
          <w:instrText xml:space="preserve"> PAGEREF _Toc166262996 \h </w:instrText>
        </w:r>
        <w:r w:rsidR="00130D77">
          <w:rPr>
            <w:noProof/>
            <w:webHidden/>
          </w:rPr>
        </w:r>
        <w:r w:rsidR="00130D77">
          <w:rPr>
            <w:noProof/>
            <w:webHidden/>
          </w:rPr>
          <w:fldChar w:fldCharType="separate"/>
        </w:r>
        <w:r w:rsidR="00130D77">
          <w:rPr>
            <w:noProof/>
            <w:webHidden/>
          </w:rPr>
          <w:t>25</w:t>
        </w:r>
        <w:r w:rsidR="00130D77">
          <w:rPr>
            <w:noProof/>
            <w:webHidden/>
          </w:rPr>
          <w:fldChar w:fldCharType="end"/>
        </w:r>
      </w:hyperlink>
    </w:p>
    <w:p w14:paraId="7514E9B5" w14:textId="14C86438"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7" w:history="1">
        <w:r w:rsidR="00130D77" w:rsidRPr="00701E02">
          <w:rPr>
            <w:rStyle w:val="Hyperlink"/>
            <w:noProof/>
            <w:lang w:val="en-GB"/>
          </w:rPr>
          <w:t>eTable 4: ICU interventions stratified by oxygenation target.</w:t>
        </w:r>
        <w:r w:rsidR="00130D77">
          <w:rPr>
            <w:noProof/>
            <w:webHidden/>
          </w:rPr>
          <w:tab/>
        </w:r>
        <w:r w:rsidR="00130D77">
          <w:rPr>
            <w:noProof/>
            <w:webHidden/>
          </w:rPr>
          <w:fldChar w:fldCharType="begin"/>
        </w:r>
        <w:r w:rsidR="00130D77">
          <w:rPr>
            <w:noProof/>
            <w:webHidden/>
          </w:rPr>
          <w:instrText xml:space="preserve"> PAGEREF _Toc166262997 \h </w:instrText>
        </w:r>
        <w:r w:rsidR="00130D77">
          <w:rPr>
            <w:noProof/>
            <w:webHidden/>
          </w:rPr>
        </w:r>
        <w:r w:rsidR="00130D77">
          <w:rPr>
            <w:noProof/>
            <w:webHidden/>
          </w:rPr>
          <w:fldChar w:fldCharType="separate"/>
        </w:r>
        <w:r w:rsidR="00130D77">
          <w:rPr>
            <w:noProof/>
            <w:webHidden/>
          </w:rPr>
          <w:t>27</w:t>
        </w:r>
        <w:r w:rsidR="00130D77">
          <w:rPr>
            <w:noProof/>
            <w:webHidden/>
          </w:rPr>
          <w:fldChar w:fldCharType="end"/>
        </w:r>
      </w:hyperlink>
    </w:p>
    <w:p w14:paraId="3E56B7B2" w14:textId="43CFB7B4"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8" w:history="1">
        <w:r w:rsidR="00130D77" w:rsidRPr="00701E02">
          <w:rPr>
            <w:rStyle w:val="Hyperlink"/>
            <w:noProof/>
            <w:lang w:val="en-GB"/>
          </w:rPr>
          <w:t>eTable 5: ICU interventions stratified by trial.</w:t>
        </w:r>
        <w:r w:rsidR="00130D77">
          <w:rPr>
            <w:noProof/>
            <w:webHidden/>
          </w:rPr>
          <w:tab/>
        </w:r>
        <w:r w:rsidR="00130D77">
          <w:rPr>
            <w:noProof/>
            <w:webHidden/>
          </w:rPr>
          <w:fldChar w:fldCharType="begin"/>
        </w:r>
        <w:r w:rsidR="00130D77">
          <w:rPr>
            <w:noProof/>
            <w:webHidden/>
          </w:rPr>
          <w:instrText xml:space="preserve"> PAGEREF _Toc166262998 \h </w:instrText>
        </w:r>
        <w:r w:rsidR="00130D77">
          <w:rPr>
            <w:noProof/>
            <w:webHidden/>
          </w:rPr>
        </w:r>
        <w:r w:rsidR="00130D77">
          <w:rPr>
            <w:noProof/>
            <w:webHidden/>
          </w:rPr>
          <w:fldChar w:fldCharType="separate"/>
        </w:r>
        <w:r w:rsidR="00130D77">
          <w:rPr>
            <w:noProof/>
            <w:webHidden/>
          </w:rPr>
          <w:t>28</w:t>
        </w:r>
        <w:r w:rsidR="00130D77">
          <w:rPr>
            <w:noProof/>
            <w:webHidden/>
          </w:rPr>
          <w:fldChar w:fldCharType="end"/>
        </w:r>
      </w:hyperlink>
    </w:p>
    <w:p w14:paraId="1FD1F3B8" w14:textId="7CA7A1BC"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2999" w:history="1">
        <w:r w:rsidR="00130D77" w:rsidRPr="00701E02">
          <w:rPr>
            <w:rStyle w:val="Hyperlink"/>
            <w:noProof/>
            <w:lang w:val="en-GB"/>
          </w:rPr>
          <w:t>eTable 6. Number of patients contributing with data on PaO</w:t>
        </w:r>
        <w:r w:rsidR="00130D77" w:rsidRPr="00701E02">
          <w:rPr>
            <w:rStyle w:val="Hyperlink"/>
            <w:noProof/>
            <w:vertAlign w:val="subscript"/>
            <w:lang w:val="en-GB"/>
          </w:rPr>
          <w:t>2</w:t>
        </w:r>
        <w:r w:rsidR="00130D77" w:rsidRPr="00701E02">
          <w:rPr>
            <w:rStyle w:val="Hyperlink"/>
            <w:noProof/>
            <w:lang w:val="en-GB"/>
          </w:rPr>
          <w:t>, FiO</w:t>
        </w:r>
        <w:r w:rsidR="00130D77" w:rsidRPr="00701E02">
          <w:rPr>
            <w:rStyle w:val="Hyperlink"/>
            <w:noProof/>
            <w:vertAlign w:val="subscript"/>
            <w:lang w:val="en-GB"/>
          </w:rPr>
          <w:t>2</w:t>
        </w:r>
        <w:r w:rsidR="00130D77" w:rsidRPr="00701E02">
          <w:rPr>
            <w:rStyle w:val="Hyperlink"/>
            <w:noProof/>
            <w:lang w:val="en-GB"/>
          </w:rPr>
          <w:t>, and SaO</w:t>
        </w:r>
        <w:r w:rsidR="00130D77" w:rsidRPr="00701E02">
          <w:rPr>
            <w:rStyle w:val="Hyperlink"/>
            <w:noProof/>
            <w:vertAlign w:val="subscript"/>
            <w:lang w:val="en-GB"/>
          </w:rPr>
          <w:t>2</w:t>
        </w:r>
        <w:r w:rsidR="00130D77" w:rsidRPr="00701E02">
          <w:rPr>
            <w:rStyle w:val="Hyperlink"/>
            <w:noProof/>
            <w:lang w:val="en-GB"/>
          </w:rPr>
          <w:t>.</w:t>
        </w:r>
        <w:r w:rsidR="00130D77">
          <w:rPr>
            <w:noProof/>
            <w:webHidden/>
          </w:rPr>
          <w:tab/>
        </w:r>
        <w:r w:rsidR="00130D77">
          <w:rPr>
            <w:noProof/>
            <w:webHidden/>
          </w:rPr>
          <w:fldChar w:fldCharType="begin"/>
        </w:r>
        <w:r w:rsidR="00130D77">
          <w:rPr>
            <w:noProof/>
            <w:webHidden/>
          </w:rPr>
          <w:instrText xml:space="preserve"> PAGEREF _Toc166262999 \h </w:instrText>
        </w:r>
        <w:r w:rsidR="00130D77">
          <w:rPr>
            <w:noProof/>
            <w:webHidden/>
          </w:rPr>
        </w:r>
        <w:r w:rsidR="00130D77">
          <w:rPr>
            <w:noProof/>
            <w:webHidden/>
          </w:rPr>
          <w:fldChar w:fldCharType="separate"/>
        </w:r>
        <w:r w:rsidR="00130D77">
          <w:rPr>
            <w:noProof/>
            <w:webHidden/>
          </w:rPr>
          <w:t>29</w:t>
        </w:r>
        <w:r w:rsidR="00130D77">
          <w:rPr>
            <w:noProof/>
            <w:webHidden/>
          </w:rPr>
          <w:fldChar w:fldCharType="end"/>
        </w:r>
      </w:hyperlink>
    </w:p>
    <w:p w14:paraId="547F9B55" w14:textId="351DB4BA"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3000" w:history="1">
        <w:r w:rsidR="00130D77" w:rsidRPr="00701E02">
          <w:rPr>
            <w:rStyle w:val="Hyperlink"/>
            <w:noProof/>
            <w:lang w:val="en-GB"/>
          </w:rPr>
          <w:t>eTable 7: Interaction magnitude for possible effect modifiers stratified by trial</w:t>
        </w:r>
        <w:r w:rsidR="00130D77" w:rsidRPr="00701E02">
          <w:rPr>
            <w:rStyle w:val="Hyperlink"/>
            <w:bCs/>
            <w:noProof/>
            <w:vertAlign w:val="superscript"/>
            <w:lang w:val="en-GB"/>
          </w:rPr>
          <w:t>a</w:t>
        </w:r>
        <w:r w:rsidR="00130D77">
          <w:rPr>
            <w:noProof/>
            <w:webHidden/>
          </w:rPr>
          <w:tab/>
        </w:r>
        <w:r w:rsidR="00130D77">
          <w:rPr>
            <w:noProof/>
            <w:webHidden/>
          </w:rPr>
          <w:fldChar w:fldCharType="begin"/>
        </w:r>
        <w:r w:rsidR="00130D77">
          <w:rPr>
            <w:noProof/>
            <w:webHidden/>
          </w:rPr>
          <w:instrText xml:space="preserve"> PAGEREF _Toc166263000 \h </w:instrText>
        </w:r>
        <w:r w:rsidR="00130D77">
          <w:rPr>
            <w:noProof/>
            <w:webHidden/>
          </w:rPr>
        </w:r>
        <w:r w:rsidR="00130D77">
          <w:rPr>
            <w:noProof/>
            <w:webHidden/>
          </w:rPr>
          <w:fldChar w:fldCharType="separate"/>
        </w:r>
        <w:r w:rsidR="00130D77">
          <w:rPr>
            <w:noProof/>
            <w:webHidden/>
          </w:rPr>
          <w:t>30</w:t>
        </w:r>
        <w:r w:rsidR="00130D77">
          <w:rPr>
            <w:noProof/>
            <w:webHidden/>
          </w:rPr>
          <w:fldChar w:fldCharType="end"/>
        </w:r>
      </w:hyperlink>
    </w:p>
    <w:p w14:paraId="3E76DC47" w14:textId="53FAA957"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3001" w:history="1">
        <w:r w:rsidR="00130D77" w:rsidRPr="00701E02">
          <w:rPr>
            <w:rStyle w:val="Hyperlink"/>
            <w:noProof/>
            <w:lang w:val="en-GB"/>
          </w:rPr>
          <w:t>eTable 8: Post hoc subgroup analyses of death at 90 days with multiplicity adjustment</w:t>
        </w:r>
        <w:r w:rsidR="00130D77">
          <w:rPr>
            <w:noProof/>
            <w:webHidden/>
          </w:rPr>
          <w:tab/>
        </w:r>
        <w:r w:rsidR="00130D77">
          <w:rPr>
            <w:noProof/>
            <w:webHidden/>
          </w:rPr>
          <w:fldChar w:fldCharType="begin"/>
        </w:r>
        <w:r w:rsidR="00130D77">
          <w:rPr>
            <w:noProof/>
            <w:webHidden/>
          </w:rPr>
          <w:instrText xml:space="preserve"> PAGEREF _Toc166263001 \h </w:instrText>
        </w:r>
        <w:r w:rsidR="00130D77">
          <w:rPr>
            <w:noProof/>
            <w:webHidden/>
          </w:rPr>
        </w:r>
        <w:r w:rsidR="00130D77">
          <w:rPr>
            <w:noProof/>
            <w:webHidden/>
          </w:rPr>
          <w:fldChar w:fldCharType="separate"/>
        </w:r>
        <w:r w:rsidR="00130D77">
          <w:rPr>
            <w:noProof/>
            <w:webHidden/>
          </w:rPr>
          <w:t>31</w:t>
        </w:r>
        <w:r w:rsidR="00130D77">
          <w:rPr>
            <w:noProof/>
            <w:webHidden/>
          </w:rPr>
          <w:fldChar w:fldCharType="end"/>
        </w:r>
      </w:hyperlink>
    </w:p>
    <w:p w14:paraId="70ED65CF" w14:textId="4112F565"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3002" w:history="1">
        <w:r w:rsidR="00130D77" w:rsidRPr="00701E02">
          <w:rPr>
            <w:rStyle w:val="Hyperlink"/>
            <w:noProof/>
            <w:lang w:val="en-GB"/>
          </w:rPr>
          <w:t>eTable 9: Post hoc subgroup analyses of days alive without life support with multiplicity adjustment</w:t>
        </w:r>
        <w:r w:rsidR="00130D77">
          <w:rPr>
            <w:noProof/>
            <w:webHidden/>
          </w:rPr>
          <w:tab/>
        </w:r>
        <w:r w:rsidR="00130D77">
          <w:rPr>
            <w:noProof/>
            <w:webHidden/>
          </w:rPr>
          <w:fldChar w:fldCharType="begin"/>
        </w:r>
        <w:r w:rsidR="00130D77">
          <w:rPr>
            <w:noProof/>
            <w:webHidden/>
          </w:rPr>
          <w:instrText xml:space="preserve"> PAGEREF _Toc166263002 \h </w:instrText>
        </w:r>
        <w:r w:rsidR="00130D77">
          <w:rPr>
            <w:noProof/>
            <w:webHidden/>
          </w:rPr>
        </w:r>
        <w:r w:rsidR="00130D77">
          <w:rPr>
            <w:noProof/>
            <w:webHidden/>
          </w:rPr>
          <w:fldChar w:fldCharType="separate"/>
        </w:r>
        <w:r w:rsidR="00130D77">
          <w:rPr>
            <w:noProof/>
            <w:webHidden/>
          </w:rPr>
          <w:t>33</w:t>
        </w:r>
        <w:r w:rsidR="00130D77">
          <w:rPr>
            <w:noProof/>
            <w:webHidden/>
          </w:rPr>
          <w:fldChar w:fldCharType="end"/>
        </w:r>
      </w:hyperlink>
    </w:p>
    <w:p w14:paraId="5E67A41E" w14:textId="2A75609B"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3003" w:history="1">
        <w:r w:rsidR="00130D77" w:rsidRPr="00701E02">
          <w:rPr>
            <w:rStyle w:val="Hyperlink"/>
            <w:rFonts w:cs="Arial"/>
            <w:noProof/>
            <w:lang w:val="en-GB"/>
          </w:rPr>
          <w:t>eFigure 1. Schematic overview of data clustering in the mixed model</w:t>
        </w:r>
        <w:r w:rsidR="00130D77">
          <w:rPr>
            <w:noProof/>
            <w:webHidden/>
          </w:rPr>
          <w:tab/>
        </w:r>
        <w:r w:rsidR="00130D77">
          <w:rPr>
            <w:noProof/>
            <w:webHidden/>
          </w:rPr>
          <w:fldChar w:fldCharType="begin"/>
        </w:r>
        <w:r w:rsidR="00130D77">
          <w:rPr>
            <w:noProof/>
            <w:webHidden/>
          </w:rPr>
          <w:instrText xml:space="preserve"> PAGEREF _Toc166263003 \h </w:instrText>
        </w:r>
        <w:r w:rsidR="00130D77">
          <w:rPr>
            <w:noProof/>
            <w:webHidden/>
          </w:rPr>
        </w:r>
        <w:r w:rsidR="00130D77">
          <w:rPr>
            <w:noProof/>
            <w:webHidden/>
          </w:rPr>
          <w:fldChar w:fldCharType="separate"/>
        </w:r>
        <w:r w:rsidR="00130D77">
          <w:rPr>
            <w:noProof/>
            <w:webHidden/>
          </w:rPr>
          <w:t>35</w:t>
        </w:r>
        <w:r w:rsidR="00130D77">
          <w:rPr>
            <w:noProof/>
            <w:webHidden/>
          </w:rPr>
          <w:fldChar w:fldCharType="end"/>
        </w:r>
      </w:hyperlink>
    </w:p>
    <w:p w14:paraId="490FFEB8" w14:textId="5B45975B"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3004" w:history="1">
        <w:r w:rsidR="00130D77" w:rsidRPr="00701E02">
          <w:rPr>
            <w:rStyle w:val="Hyperlink"/>
            <w:noProof/>
            <w:lang w:val="en-GB"/>
          </w:rPr>
          <w:t>eFigure 2. Distribution of the absolute number of days alive without life support within 90 days.</w:t>
        </w:r>
        <w:r w:rsidR="00130D77">
          <w:rPr>
            <w:noProof/>
            <w:webHidden/>
          </w:rPr>
          <w:tab/>
        </w:r>
        <w:r w:rsidR="00130D77">
          <w:rPr>
            <w:noProof/>
            <w:webHidden/>
          </w:rPr>
          <w:fldChar w:fldCharType="begin"/>
        </w:r>
        <w:r w:rsidR="00130D77">
          <w:rPr>
            <w:noProof/>
            <w:webHidden/>
          </w:rPr>
          <w:instrText xml:space="preserve"> PAGEREF _Toc166263004 \h </w:instrText>
        </w:r>
        <w:r w:rsidR="00130D77">
          <w:rPr>
            <w:noProof/>
            <w:webHidden/>
          </w:rPr>
        </w:r>
        <w:r w:rsidR="00130D77">
          <w:rPr>
            <w:noProof/>
            <w:webHidden/>
          </w:rPr>
          <w:fldChar w:fldCharType="separate"/>
        </w:r>
        <w:r w:rsidR="00130D77">
          <w:rPr>
            <w:noProof/>
            <w:webHidden/>
          </w:rPr>
          <w:t>36</w:t>
        </w:r>
        <w:r w:rsidR="00130D77">
          <w:rPr>
            <w:noProof/>
            <w:webHidden/>
          </w:rPr>
          <w:fldChar w:fldCharType="end"/>
        </w:r>
      </w:hyperlink>
    </w:p>
    <w:p w14:paraId="05ABC14C" w14:textId="065ED777" w:rsidR="00130D77" w:rsidRDefault="00BA4AA2">
      <w:pPr>
        <w:pStyle w:val="TOC1"/>
        <w:tabs>
          <w:tab w:val="right" w:leader="dot" w:pos="9628"/>
        </w:tabs>
        <w:rPr>
          <w:rFonts w:asciiTheme="minorHAnsi" w:eastAsiaTheme="minorEastAsia" w:hAnsiTheme="minorHAnsi"/>
          <w:noProof/>
          <w:kern w:val="2"/>
          <w:sz w:val="22"/>
          <w:lang w:eastAsia="da-DK"/>
          <w14:ligatures w14:val="standardContextual"/>
        </w:rPr>
      </w:pPr>
      <w:hyperlink w:anchor="_Toc166263005" w:history="1">
        <w:r w:rsidR="00130D77" w:rsidRPr="00701E02">
          <w:rPr>
            <w:rStyle w:val="Hyperlink"/>
            <w:rFonts w:cs="Arial"/>
            <w:noProof/>
            <w:lang w:val="en-GB"/>
          </w:rPr>
          <w:t>References</w:t>
        </w:r>
        <w:r w:rsidR="00130D77">
          <w:rPr>
            <w:noProof/>
            <w:webHidden/>
          </w:rPr>
          <w:tab/>
        </w:r>
        <w:r w:rsidR="00130D77">
          <w:rPr>
            <w:noProof/>
            <w:webHidden/>
          </w:rPr>
          <w:fldChar w:fldCharType="begin"/>
        </w:r>
        <w:r w:rsidR="00130D77">
          <w:rPr>
            <w:noProof/>
            <w:webHidden/>
          </w:rPr>
          <w:instrText xml:space="preserve"> PAGEREF _Toc166263005 \h </w:instrText>
        </w:r>
        <w:r w:rsidR="00130D77">
          <w:rPr>
            <w:noProof/>
            <w:webHidden/>
          </w:rPr>
        </w:r>
        <w:r w:rsidR="00130D77">
          <w:rPr>
            <w:noProof/>
            <w:webHidden/>
          </w:rPr>
          <w:fldChar w:fldCharType="separate"/>
        </w:r>
        <w:r w:rsidR="00130D77">
          <w:rPr>
            <w:noProof/>
            <w:webHidden/>
          </w:rPr>
          <w:t>37</w:t>
        </w:r>
        <w:r w:rsidR="00130D77">
          <w:rPr>
            <w:noProof/>
            <w:webHidden/>
          </w:rPr>
          <w:fldChar w:fldCharType="end"/>
        </w:r>
      </w:hyperlink>
    </w:p>
    <w:p w14:paraId="3543084E" w14:textId="29233C07" w:rsidR="00D61C34" w:rsidRPr="00B82653" w:rsidRDefault="003E61B7" w:rsidP="00E335D8">
      <w:pPr>
        <w:spacing w:line="276" w:lineRule="auto"/>
        <w:contextualSpacing/>
        <w:rPr>
          <w:rFonts w:cs="Arial"/>
          <w:sz w:val="22"/>
          <w:lang w:val="en-GB"/>
        </w:rPr>
      </w:pPr>
      <w:r w:rsidRPr="00B82653">
        <w:rPr>
          <w:rFonts w:cs="Arial"/>
          <w:bCs/>
          <w:szCs w:val="20"/>
          <w:lang w:val="en-GB"/>
        </w:rPr>
        <w:fldChar w:fldCharType="end"/>
      </w:r>
      <w:bookmarkStart w:id="1" w:name="_Toc59534243"/>
      <w:r w:rsidR="00D61C34" w:rsidRPr="00B82653">
        <w:rPr>
          <w:rFonts w:cs="Arial"/>
          <w:sz w:val="22"/>
          <w:lang w:val="en-GB"/>
        </w:rPr>
        <w:br w:type="page"/>
      </w:r>
    </w:p>
    <w:p w14:paraId="108D645B" w14:textId="691C383E" w:rsidR="001800ED" w:rsidRPr="00B82653" w:rsidRDefault="001800ED" w:rsidP="001E2686">
      <w:pPr>
        <w:pStyle w:val="Heading1"/>
        <w:rPr>
          <w:rFonts w:cs="Arial"/>
          <w:sz w:val="20"/>
          <w:szCs w:val="20"/>
          <w:lang w:val="en-GB"/>
        </w:rPr>
      </w:pPr>
      <w:bookmarkStart w:id="2" w:name="_Toc166262985"/>
      <w:bookmarkEnd w:id="1"/>
      <w:r w:rsidRPr="00B82653">
        <w:rPr>
          <w:rFonts w:cs="Arial"/>
          <w:sz w:val="20"/>
          <w:szCs w:val="20"/>
          <w:lang w:val="en-GB"/>
        </w:rPr>
        <w:lastRenderedPageBreak/>
        <w:t>Inclusion criteria in the HOT-ICU and HOT-COVID trials</w:t>
      </w:r>
      <w:bookmarkEnd w:id="2"/>
    </w:p>
    <w:p w14:paraId="7AA69948" w14:textId="77777777" w:rsidR="007C3FAA" w:rsidRPr="00B82653" w:rsidRDefault="007C3FAA" w:rsidP="001E2686">
      <w:pPr>
        <w:contextualSpacing/>
        <w:rPr>
          <w:rFonts w:cs="Arial"/>
          <w:szCs w:val="20"/>
          <w:lang w:val="en-GB"/>
        </w:rPr>
      </w:pPr>
    </w:p>
    <w:p w14:paraId="2557D9F6" w14:textId="77777777" w:rsidR="0008586F" w:rsidRPr="00B82653" w:rsidRDefault="001800ED" w:rsidP="001E2686">
      <w:pPr>
        <w:pStyle w:val="ListParagraph"/>
        <w:numPr>
          <w:ilvl w:val="0"/>
          <w:numId w:val="29"/>
        </w:numPr>
        <w:ind w:left="426" w:hanging="426"/>
        <w:rPr>
          <w:rFonts w:cs="Arial"/>
          <w:szCs w:val="20"/>
          <w:lang w:val="en-GB"/>
        </w:rPr>
      </w:pPr>
      <w:r w:rsidRPr="00B82653">
        <w:rPr>
          <w:rFonts w:cs="Arial"/>
          <w:szCs w:val="20"/>
          <w:lang w:val="en-GB"/>
        </w:rPr>
        <w:t>Acutely admitted to the ICU</w:t>
      </w:r>
      <w:r w:rsidR="00AC06FB" w:rsidRPr="00B82653">
        <w:rPr>
          <w:rFonts w:cs="Arial"/>
          <w:szCs w:val="20"/>
          <w:lang w:val="en-GB"/>
        </w:rPr>
        <w:t xml:space="preserve"> (a non-planned admission, which does not include planned recovery after surgery or similar planned admissions. ICU admission does not include admissions to semi-intensive care units, intermediate care units or similar high-dependency units)</w:t>
      </w:r>
    </w:p>
    <w:p w14:paraId="508DF7BF" w14:textId="0A39A020" w:rsidR="0008586F" w:rsidRPr="00B82653" w:rsidRDefault="0008586F" w:rsidP="001E2686">
      <w:pPr>
        <w:pStyle w:val="ListParagraph"/>
        <w:numPr>
          <w:ilvl w:val="0"/>
          <w:numId w:val="29"/>
        </w:numPr>
        <w:ind w:left="426" w:hanging="426"/>
        <w:rPr>
          <w:rFonts w:cs="Arial"/>
          <w:szCs w:val="20"/>
          <w:lang w:val="en-GB"/>
        </w:rPr>
      </w:pPr>
      <w:r w:rsidRPr="00B82653">
        <w:rPr>
          <w:rFonts w:cs="Arial"/>
          <w:szCs w:val="20"/>
          <w:lang w:val="en-GB"/>
        </w:rPr>
        <w:t>A</w:t>
      </w:r>
      <w:r w:rsidR="001800ED" w:rsidRPr="00B82653">
        <w:rPr>
          <w:rFonts w:cs="Arial"/>
          <w:szCs w:val="20"/>
          <w:lang w:val="en-GB"/>
        </w:rPr>
        <w:t>ged 18 years or older</w:t>
      </w:r>
      <w:r w:rsidR="00AC06FB" w:rsidRPr="00B82653">
        <w:rPr>
          <w:rFonts w:cs="Arial"/>
          <w:szCs w:val="20"/>
          <w:lang w:val="en-GB"/>
        </w:rPr>
        <w:t xml:space="preserve"> (the age of the patient in whole years at the time of randomi</w:t>
      </w:r>
      <w:r w:rsidR="00CE0021">
        <w:rPr>
          <w:rFonts w:cs="Arial"/>
          <w:szCs w:val="20"/>
          <w:lang w:val="en-GB"/>
        </w:rPr>
        <w:t>s</w:t>
      </w:r>
      <w:r w:rsidR="00AC06FB" w:rsidRPr="00B82653">
        <w:rPr>
          <w:rFonts w:cs="Arial"/>
          <w:szCs w:val="20"/>
          <w:lang w:val="en-GB"/>
        </w:rPr>
        <w:t>ation. The age should be calculated from the date of birth)</w:t>
      </w:r>
    </w:p>
    <w:p w14:paraId="4483B581" w14:textId="77777777" w:rsidR="0008586F" w:rsidRPr="00B82653" w:rsidRDefault="001800ED" w:rsidP="001E2686">
      <w:pPr>
        <w:pStyle w:val="ListParagraph"/>
        <w:numPr>
          <w:ilvl w:val="0"/>
          <w:numId w:val="29"/>
        </w:numPr>
        <w:ind w:left="426" w:hanging="426"/>
        <w:rPr>
          <w:rFonts w:cs="Arial"/>
          <w:szCs w:val="20"/>
          <w:lang w:val="en-GB"/>
        </w:rPr>
      </w:pPr>
      <w:r w:rsidRPr="00B82653">
        <w:rPr>
          <w:rFonts w:cs="Arial"/>
          <w:szCs w:val="20"/>
          <w:lang w:val="en-GB"/>
        </w:rPr>
        <w:t>Receiving supplemental oxygen with requirements of:</w:t>
      </w:r>
    </w:p>
    <w:p w14:paraId="7130B6D6" w14:textId="742129E7" w:rsidR="0008586F" w:rsidRPr="00B82653" w:rsidRDefault="001800ED" w:rsidP="001E2686">
      <w:pPr>
        <w:pStyle w:val="ListParagraph"/>
        <w:numPr>
          <w:ilvl w:val="0"/>
          <w:numId w:val="29"/>
        </w:numPr>
        <w:ind w:left="426" w:hanging="426"/>
        <w:rPr>
          <w:rFonts w:cs="Arial"/>
          <w:szCs w:val="20"/>
          <w:lang w:val="en-GB"/>
        </w:rPr>
      </w:pPr>
      <w:r w:rsidRPr="00B82653">
        <w:rPr>
          <w:rFonts w:cs="Arial"/>
          <w:szCs w:val="20"/>
          <w:lang w:val="en-GB"/>
        </w:rPr>
        <w:t xml:space="preserve">Open systems: </w:t>
      </w:r>
      <w:r w:rsidR="00AC06FB" w:rsidRPr="00B82653">
        <w:rPr>
          <w:rFonts w:cs="Arial"/>
          <w:szCs w:val="20"/>
          <w:lang w:val="en-GB"/>
        </w:rPr>
        <w:t xml:space="preserve">a flow of at least 10 </w:t>
      </w:r>
      <w:r w:rsidR="009143D8" w:rsidRPr="00B82653">
        <w:rPr>
          <w:rFonts w:cs="Arial"/>
          <w:szCs w:val="20"/>
          <w:lang w:val="en-GB"/>
        </w:rPr>
        <w:t>litres</w:t>
      </w:r>
      <w:r w:rsidR="00AC06FB" w:rsidRPr="00B82653">
        <w:rPr>
          <w:rFonts w:cs="Arial"/>
          <w:szCs w:val="20"/>
          <w:lang w:val="en-GB"/>
        </w:rPr>
        <w:t xml:space="preserve"> of pure oxygen per minute in an open system irrespective of any flow of atmospheric air, including high-flow systems</w:t>
      </w:r>
    </w:p>
    <w:p w14:paraId="64E272A0" w14:textId="77777777" w:rsidR="0008586F" w:rsidRPr="00B82653" w:rsidRDefault="001800ED" w:rsidP="001E2686">
      <w:pPr>
        <w:pStyle w:val="ListParagraph"/>
        <w:numPr>
          <w:ilvl w:val="0"/>
          <w:numId w:val="29"/>
        </w:numPr>
        <w:ind w:left="426" w:hanging="426"/>
        <w:rPr>
          <w:rFonts w:cs="Arial"/>
          <w:szCs w:val="20"/>
          <w:lang w:val="en-GB"/>
        </w:rPr>
      </w:pPr>
      <w:r w:rsidRPr="00B82653">
        <w:rPr>
          <w:rFonts w:cs="Arial"/>
          <w:szCs w:val="20"/>
          <w:lang w:val="en-GB"/>
        </w:rPr>
        <w:t>Closed systems</w:t>
      </w:r>
      <w:r w:rsidR="00A40200" w:rsidRPr="00B82653">
        <w:rPr>
          <w:rFonts w:cs="Arial"/>
          <w:szCs w:val="20"/>
          <w:lang w:val="en-GB"/>
        </w:rPr>
        <w:t xml:space="preserve"> including invasive mechanical ventilation, non-invasive ventilation, and continuous positive airway pressure</w:t>
      </w:r>
      <w:r w:rsidR="00CA3D95" w:rsidRPr="00B82653">
        <w:rPr>
          <w:rFonts w:cs="Arial"/>
          <w:szCs w:val="20"/>
          <w:lang w:val="en-GB"/>
        </w:rPr>
        <w:t xml:space="preserve"> (CPAP)</w:t>
      </w:r>
      <w:r w:rsidRPr="00B82653">
        <w:rPr>
          <w:rFonts w:cs="Arial"/>
          <w:szCs w:val="20"/>
          <w:lang w:val="en-GB"/>
        </w:rPr>
        <w:t>:</w:t>
      </w:r>
    </w:p>
    <w:p w14:paraId="76C3B34F" w14:textId="77777777" w:rsidR="0008586F" w:rsidRPr="00B82653" w:rsidRDefault="001800ED" w:rsidP="001E2686">
      <w:pPr>
        <w:pStyle w:val="ListParagraph"/>
        <w:numPr>
          <w:ilvl w:val="1"/>
          <w:numId w:val="30"/>
        </w:numPr>
        <w:rPr>
          <w:rFonts w:cs="Arial"/>
          <w:szCs w:val="20"/>
          <w:lang w:val="en-GB"/>
        </w:rPr>
      </w:pPr>
      <w:r w:rsidRPr="00B82653">
        <w:rPr>
          <w:rFonts w:cs="Arial"/>
          <w:szCs w:val="20"/>
          <w:lang w:val="en-GB"/>
        </w:rPr>
        <w:t>HOT-ICU: a fraction of inspired oxygen (FiO</w:t>
      </w:r>
      <w:r w:rsidRPr="00B82653">
        <w:rPr>
          <w:rFonts w:cs="Arial"/>
          <w:szCs w:val="20"/>
          <w:vertAlign w:val="subscript"/>
          <w:lang w:val="en-GB"/>
        </w:rPr>
        <w:t>2</w:t>
      </w:r>
      <w:r w:rsidRPr="00B82653">
        <w:rPr>
          <w:rFonts w:cs="Arial"/>
          <w:szCs w:val="20"/>
          <w:lang w:val="en-GB"/>
        </w:rPr>
        <w:t>) of at least 0.50</w:t>
      </w:r>
    </w:p>
    <w:p w14:paraId="07014622" w14:textId="77777777" w:rsidR="0008586F" w:rsidRPr="00B82653" w:rsidRDefault="001800ED" w:rsidP="001E2686">
      <w:pPr>
        <w:pStyle w:val="ListParagraph"/>
        <w:numPr>
          <w:ilvl w:val="1"/>
          <w:numId w:val="30"/>
        </w:numPr>
        <w:rPr>
          <w:rFonts w:cs="Arial"/>
          <w:szCs w:val="20"/>
          <w:lang w:val="en-GB"/>
        </w:rPr>
      </w:pPr>
      <w:r w:rsidRPr="00B82653">
        <w:rPr>
          <w:rFonts w:cs="Arial"/>
          <w:szCs w:val="20"/>
          <w:lang w:val="en-GB"/>
        </w:rPr>
        <w:t>HOT-COVID: any FiO</w:t>
      </w:r>
      <w:r w:rsidRPr="00B82653">
        <w:rPr>
          <w:rFonts w:cs="Arial"/>
          <w:szCs w:val="20"/>
          <w:vertAlign w:val="subscript"/>
          <w:lang w:val="en-GB"/>
        </w:rPr>
        <w:t>2</w:t>
      </w:r>
    </w:p>
    <w:p w14:paraId="02D23A33" w14:textId="77777777" w:rsidR="0008586F" w:rsidRPr="00B82653" w:rsidRDefault="001800ED" w:rsidP="001E2686">
      <w:pPr>
        <w:pStyle w:val="ListParagraph"/>
        <w:numPr>
          <w:ilvl w:val="0"/>
          <w:numId w:val="30"/>
        </w:numPr>
        <w:ind w:left="426" w:hanging="426"/>
        <w:rPr>
          <w:rFonts w:cs="Arial"/>
          <w:szCs w:val="20"/>
          <w:lang w:val="en-GB"/>
        </w:rPr>
      </w:pPr>
      <w:r w:rsidRPr="00B82653">
        <w:rPr>
          <w:rFonts w:cs="Arial"/>
          <w:szCs w:val="20"/>
          <w:lang w:val="en-GB"/>
        </w:rPr>
        <w:t>Expected to receive supplemental oxygen for at least 24 h</w:t>
      </w:r>
      <w:r w:rsidR="00E61D4F" w:rsidRPr="00B82653">
        <w:rPr>
          <w:rFonts w:cs="Arial"/>
          <w:szCs w:val="20"/>
          <w:lang w:val="en-GB"/>
        </w:rPr>
        <w:t>ours</w:t>
      </w:r>
      <w:r w:rsidRPr="00B82653">
        <w:rPr>
          <w:rFonts w:cs="Arial"/>
          <w:szCs w:val="20"/>
          <w:lang w:val="en-GB"/>
        </w:rPr>
        <w:t xml:space="preserve"> in the ICU</w:t>
      </w:r>
    </w:p>
    <w:p w14:paraId="38003A16" w14:textId="77777777" w:rsidR="0008586F" w:rsidRPr="00B82653" w:rsidRDefault="00AC06FB" w:rsidP="001E2686">
      <w:pPr>
        <w:pStyle w:val="ListParagraph"/>
        <w:numPr>
          <w:ilvl w:val="0"/>
          <w:numId w:val="30"/>
        </w:numPr>
        <w:ind w:left="426" w:hanging="426"/>
        <w:rPr>
          <w:rFonts w:cs="Arial"/>
          <w:szCs w:val="20"/>
          <w:lang w:val="en-GB"/>
        </w:rPr>
      </w:pPr>
      <w:r w:rsidRPr="00B82653">
        <w:rPr>
          <w:rFonts w:cs="Arial"/>
          <w:szCs w:val="20"/>
          <w:lang w:val="en-GB"/>
        </w:rPr>
        <w:t>A functioning arterial line for partial pressure of arterial oxygen (PaO</w:t>
      </w:r>
      <w:r w:rsidRPr="00B82653">
        <w:rPr>
          <w:rFonts w:cs="Arial"/>
          <w:szCs w:val="20"/>
          <w:vertAlign w:val="subscript"/>
          <w:lang w:val="en-GB"/>
        </w:rPr>
        <w:t>2</w:t>
      </w:r>
      <w:r w:rsidRPr="00B82653">
        <w:rPr>
          <w:rFonts w:cs="Arial"/>
          <w:szCs w:val="20"/>
          <w:lang w:val="en-GB"/>
        </w:rPr>
        <w:t>) monitoring</w:t>
      </w:r>
    </w:p>
    <w:p w14:paraId="2993BC04" w14:textId="26737FF2" w:rsidR="001800ED" w:rsidRPr="00B82653" w:rsidRDefault="001800ED" w:rsidP="001E2686">
      <w:pPr>
        <w:pStyle w:val="ListParagraph"/>
        <w:numPr>
          <w:ilvl w:val="0"/>
          <w:numId w:val="30"/>
        </w:numPr>
        <w:ind w:left="426" w:hanging="426"/>
        <w:rPr>
          <w:rFonts w:cs="Arial"/>
          <w:szCs w:val="20"/>
          <w:lang w:val="en-GB"/>
        </w:rPr>
      </w:pPr>
      <w:r w:rsidRPr="00B82653">
        <w:rPr>
          <w:rFonts w:cs="Arial"/>
          <w:szCs w:val="20"/>
          <w:lang w:val="en-GB"/>
        </w:rPr>
        <w:t xml:space="preserve">HOT-COVID: any sample from airway secretions or nasopharyngeal swab positive for SARS-CoV-2 infection </w:t>
      </w:r>
      <w:r w:rsidR="00AC06FB" w:rsidRPr="00B82653">
        <w:rPr>
          <w:rFonts w:cs="Arial"/>
          <w:szCs w:val="20"/>
          <w:lang w:val="en-GB"/>
        </w:rPr>
        <w:t xml:space="preserve">(confirmed by </w:t>
      </w:r>
      <w:r w:rsidR="001D20C1" w:rsidRPr="00B82653">
        <w:rPr>
          <w:rFonts w:cs="Arial"/>
          <w:szCs w:val="20"/>
          <w:lang w:val="en-GB"/>
        </w:rPr>
        <w:t>polymerase</w:t>
      </w:r>
      <w:r w:rsidR="00AC06FB" w:rsidRPr="00B82653">
        <w:rPr>
          <w:rFonts w:cs="Arial"/>
          <w:szCs w:val="20"/>
          <w:lang w:val="en-GB"/>
        </w:rPr>
        <w:t xml:space="preserve"> chain reaction) </w:t>
      </w:r>
      <w:r w:rsidRPr="00B82653">
        <w:rPr>
          <w:rFonts w:cs="Arial"/>
          <w:szCs w:val="20"/>
          <w:lang w:val="en-GB"/>
        </w:rPr>
        <w:t>at any time leading to or during current hospital admission</w:t>
      </w:r>
    </w:p>
    <w:p w14:paraId="69C733DA" w14:textId="77777777" w:rsidR="003E61B7" w:rsidRPr="00B82653" w:rsidRDefault="003E61B7" w:rsidP="001E2686">
      <w:pPr>
        <w:contextualSpacing/>
        <w:rPr>
          <w:rFonts w:eastAsiaTheme="majorEastAsia" w:cs="Arial"/>
          <w:b/>
          <w:szCs w:val="20"/>
          <w:lang w:val="en-GB"/>
        </w:rPr>
      </w:pPr>
      <w:r w:rsidRPr="00B82653">
        <w:rPr>
          <w:rFonts w:cs="Arial"/>
          <w:szCs w:val="20"/>
          <w:lang w:val="en-GB"/>
        </w:rPr>
        <w:br w:type="page"/>
      </w:r>
    </w:p>
    <w:p w14:paraId="23A0A60B" w14:textId="46DC7CC8" w:rsidR="001800ED" w:rsidRPr="00B82653" w:rsidRDefault="001800ED" w:rsidP="001E2686">
      <w:pPr>
        <w:pStyle w:val="Heading1"/>
        <w:rPr>
          <w:rFonts w:cs="Arial"/>
          <w:szCs w:val="24"/>
          <w:lang w:val="en-GB"/>
        </w:rPr>
      </w:pPr>
      <w:bookmarkStart w:id="3" w:name="_Toc166262986"/>
      <w:r w:rsidRPr="00B82653">
        <w:rPr>
          <w:rFonts w:cs="Arial"/>
          <w:szCs w:val="24"/>
          <w:lang w:val="en-GB"/>
        </w:rPr>
        <w:lastRenderedPageBreak/>
        <w:t>Exclusion criteria in HOT-ICU and HOT-COVID</w:t>
      </w:r>
      <w:r w:rsidR="003E61B7" w:rsidRPr="00B82653">
        <w:rPr>
          <w:rFonts w:cs="Arial"/>
          <w:szCs w:val="24"/>
          <w:lang w:val="en-GB"/>
        </w:rPr>
        <w:t xml:space="preserve"> trials</w:t>
      </w:r>
      <w:bookmarkEnd w:id="3"/>
    </w:p>
    <w:p w14:paraId="13ABD1D6" w14:textId="77777777" w:rsidR="007C3FAA" w:rsidRPr="00B82653" w:rsidRDefault="007C3FAA" w:rsidP="001E2686">
      <w:pPr>
        <w:contextualSpacing/>
        <w:rPr>
          <w:rFonts w:cs="Arial"/>
          <w:szCs w:val="20"/>
          <w:lang w:val="en-GB"/>
        </w:rPr>
      </w:pPr>
    </w:p>
    <w:p w14:paraId="6586D155" w14:textId="7CC9ACEC" w:rsidR="0008586F" w:rsidRPr="00B82653" w:rsidRDefault="00466946" w:rsidP="001E2686">
      <w:pPr>
        <w:pStyle w:val="ListParagraph"/>
        <w:numPr>
          <w:ilvl w:val="0"/>
          <w:numId w:val="31"/>
        </w:numPr>
        <w:ind w:left="426" w:hanging="426"/>
        <w:rPr>
          <w:rFonts w:cs="Arial"/>
          <w:szCs w:val="20"/>
          <w:lang w:val="en-GB"/>
        </w:rPr>
      </w:pPr>
      <w:bookmarkStart w:id="4" w:name="_Toc142559407"/>
      <w:bookmarkStart w:id="5" w:name="_Toc142579904"/>
      <w:bookmarkStart w:id="6" w:name="_Toc143000832"/>
      <w:r w:rsidRPr="00B82653">
        <w:rPr>
          <w:rFonts w:cs="Arial"/>
          <w:szCs w:val="20"/>
          <w:lang w:val="en-GB"/>
        </w:rPr>
        <w:t>Cannot be randomi</w:t>
      </w:r>
      <w:r w:rsidR="00CE0021">
        <w:rPr>
          <w:rFonts w:cs="Arial"/>
          <w:szCs w:val="20"/>
          <w:lang w:val="en-GB"/>
        </w:rPr>
        <w:t>s</w:t>
      </w:r>
      <w:r w:rsidRPr="00B82653">
        <w:rPr>
          <w:rFonts w:cs="Arial"/>
          <w:szCs w:val="20"/>
          <w:lang w:val="en-GB"/>
        </w:rPr>
        <w:t>ed within 12 hours of ICU admission: defined as 12 full hours from the time of the present ICU admission; if the patient is transferred from another ICU, the 12 hours will count from the time of the admission to the first ICU</w:t>
      </w:r>
    </w:p>
    <w:p w14:paraId="23E2593C" w14:textId="3B7CA5C7"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 xml:space="preserve">Receives chronic mechanical ventilation (invasive mechanical ventilation, continuous non-invasive ventilation or continuous mask-CPAP) for any reason. Nocturnal CPAP or non-invasive ventilation due to sleep </w:t>
      </w:r>
      <w:r w:rsidR="009143D8" w:rsidRPr="00B82653">
        <w:rPr>
          <w:rFonts w:cs="Arial"/>
          <w:szCs w:val="20"/>
          <w:lang w:val="en-GB"/>
        </w:rPr>
        <w:t>apnoea</w:t>
      </w:r>
      <w:r w:rsidRPr="00B82653">
        <w:rPr>
          <w:rFonts w:cs="Arial"/>
          <w:szCs w:val="20"/>
          <w:lang w:val="en-GB"/>
        </w:rPr>
        <w:t xml:space="preserve"> and/or obesity hypoventilation syndrome is not regarded as chronic mechanical ventilation</w:t>
      </w:r>
    </w:p>
    <w:p w14:paraId="5603749B" w14:textId="77777777"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Use of supplementary oxygen at home (supplementary oxygen given through nasal cannula, mask or tracheostomy on a regular daily basis independent of whether it is continuous, in daytime or nocturnal).</w:t>
      </w:r>
    </w:p>
    <w:p w14:paraId="590BECB1" w14:textId="39841B8B"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Previo</w:t>
      </w:r>
      <w:r w:rsidR="0008586F" w:rsidRPr="00B82653">
        <w:rPr>
          <w:rFonts w:cs="Arial"/>
          <w:szCs w:val="20"/>
          <w:lang w:val="en-GB"/>
        </w:rPr>
        <w:t>us</w:t>
      </w:r>
      <w:r w:rsidRPr="00B82653">
        <w:rPr>
          <w:rFonts w:cs="Arial"/>
          <w:szCs w:val="20"/>
          <w:lang w:val="en-GB"/>
        </w:rPr>
        <w:t xml:space="preserve"> treatment with bleomycin (any history of bleomycin treatment documented in the patient charts)</w:t>
      </w:r>
    </w:p>
    <w:p w14:paraId="217DC927" w14:textId="5C129BDD"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Organ transplant (any kind of solid organ transplant planned or performed during current hospitali</w:t>
      </w:r>
      <w:r w:rsidR="00CE0021">
        <w:rPr>
          <w:rFonts w:cs="Arial"/>
          <w:szCs w:val="20"/>
          <w:lang w:val="en-GB"/>
        </w:rPr>
        <w:t>s</w:t>
      </w:r>
      <w:r w:rsidRPr="00B82653">
        <w:rPr>
          <w:rFonts w:cs="Arial"/>
          <w:szCs w:val="20"/>
          <w:lang w:val="en-GB"/>
        </w:rPr>
        <w:t>ation)</w:t>
      </w:r>
    </w:p>
    <w:p w14:paraId="32B1DCC4" w14:textId="77777777"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Withdrawal from active therapy or brain death deemed imminent (clinicians or investigators judge that withdrawal from active therapy or brain death is likely within a few hours)</w:t>
      </w:r>
    </w:p>
    <w:p w14:paraId="4AB407B2" w14:textId="77777777"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Pregnancy confirmed by a positive urine or plasma human chorionic gonadotropin (</w:t>
      </w:r>
      <w:proofErr w:type="spellStart"/>
      <w:r w:rsidRPr="00B82653">
        <w:rPr>
          <w:rFonts w:cs="Arial"/>
          <w:szCs w:val="20"/>
          <w:lang w:val="en-GB"/>
        </w:rPr>
        <w:t>hCG</w:t>
      </w:r>
      <w:proofErr w:type="spellEnd"/>
      <w:r w:rsidRPr="00B82653">
        <w:rPr>
          <w:rFonts w:cs="Arial"/>
          <w:szCs w:val="20"/>
          <w:lang w:val="en-GB"/>
        </w:rPr>
        <w:t xml:space="preserve">) (in women &lt;50 years of age, a negative </w:t>
      </w:r>
      <w:proofErr w:type="spellStart"/>
      <w:r w:rsidRPr="00B82653">
        <w:rPr>
          <w:rFonts w:cs="Arial"/>
          <w:szCs w:val="20"/>
          <w:lang w:val="en-GB"/>
        </w:rPr>
        <w:t>hCG</w:t>
      </w:r>
      <w:proofErr w:type="spellEnd"/>
      <w:r w:rsidRPr="00B82653">
        <w:rPr>
          <w:rFonts w:cs="Arial"/>
          <w:szCs w:val="20"/>
          <w:lang w:val="en-GB"/>
        </w:rPr>
        <w:t>-test must be present before enrolment)</w:t>
      </w:r>
    </w:p>
    <w:p w14:paraId="11852F02" w14:textId="25BD2D33"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 xml:space="preserve">Carbon monoxide poisoning (confirmed by an arterial or venous blood </w:t>
      </w:r>
      <w:r w:rsidR="009143D8" w:rsidRPr="00B82653">
        <w:rPr>
          <w:rFonts w:cs="Arial"/>
          <w:szCs w:val="20"/>
          <w:lang w:val="en-GB"/>
        </w:rPr>
        <w:t>carboxyhaemoglobin</w:t>
      </w:r>
      <w:r w:rsidRPr="00B82653">
        <w:rPr>
          <w:rFonts w:cs="Arial"/>
          <w:szCs w:val="20"/>
          <w:lang w:val="en-GB"/>
        </w:rPr>
        <w:t xml:space="preserve"> &gt;3% for non-smokers or &gt;10% for active smokers during current hospitali</w:t>
      </w:r>
      <w:r w:rsidR="00CE0021">
        <w:rPr>
          <w:rFonts w:cs="Arial"/>
          <w:szCs w:val="20"/>
          <w:lang w:val="en-GB"/>
        </w:rPr>
        <w:t>s</w:t>
      </w:r>
      <w:r w:rsidRPr="00B82653">
        <w:rPr>
          <w:rFonts w:cs="Arial"/>
          <w:szCs w:val="20"/>
          <w:lang w:val="en-GB"/>
        </w:rPr>
        <w:t>ation)</w:t>
      </w:r>
    </w:p>
    <w:p w14:paraId="2821928A" w14:textId="4BB5FE10"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Cyanide poisoning (if suspected by the clinicians during current hospitali</w:t>
      </w:r>
      <w:r w:rsidR="00CE0021">
        <w:rPr>
          <w:rFonts w:cs="Arial"/>
          <w:szCs w:val="20"/>
          <w:lang w:val="en-GB"/>
        </w:rPr>
        <w:t>s</w:t>
      </w:r>
      <w:r w:rsidRPr="00B82653">
        <w:rPr>
          <w:rFonts w:cs="Arial"/>
          <w:szCs w:val="20"/>
          <w:lang w:val="en-GB"/>
        </w:rPr>
        <w:t>ation and documented in the patient charts)</w:t>
      </w:r>
    </w:p>
    <w:p w14:paraId="51999624" w14:textId="05EC8CE4"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Paraquat poisoning (if suspected by the clinicians during current hospitali</w:t>
      </w:r>
      <w:r w:rsidR="00CE0021">
        <w:rPr>
          <w:rFonts w:cs="Arial"/>
          <w:szCs w:val="20"/>
          <w:lang w:val="en-GB"/>
        </w:rPr>
        <w:t>s</w:t>
      </w:r>
      <w:r w:rsidRPr="00B82653">
        <w:rPr>
          <w:rFonts w:cs="Arial"/>
          <w:szCs w:val="20"/>
          <w:lang w:val="en-GB"/>
        </w:rPr>
        <w:t>ation and documented in the patient charts)</w:t>
      </w:r>
    </w:p>
    <w:p w14:paraId="5988584D" w14:textId="0393AB2D"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 xml:space="preserve">Methemoglobinemia (a confirmed arterial or venous blood </w:t>
      </w:r>
      <w:r w:rsidR="009143D8" w:rsidRPr="00B82653">
        <w:rPr>
          <w:rFonts w:cs="Arial"/>
          <w:szCs w:val="20"/>
          <w:lang w:val="en-GB"/>
        </w:rPr>
        <w:t>methaemoglobin</w:t>
      </w:r>
      <w:r w:rsidRPr="00B82653">
        <w:rPr>
          <w:rFonts w:cs="Arial"/>
          <w:szCs w:val="20"/>
          <w:lang w:val="en-GB"/>
        </w:rPr>
        <w:t xml:space="preserve"> &gt;8% during current hospitali</w:t>
      </w:r>
      <w:r w:rsidR="00CE0021">
        <w:rPr>
          <w:rFonts w:cs="Arial"/>
          <w:szCs w:val="20"/>
          <w:lang w:val="en-GB"/>
        </w:rPr>
        <w:t>s</w:t>
      </w:r>
      <w:r w:rsidRPr="00B82653">
        <w:rPr>
          <w:rFonts w:cs="Arial"/>
          <w:szCs w:val="20"/>
          <w:lang w:val="en-GB"/>
        </w:rPr>
        <w:t>ation)</w:t>
      </w:r>
    </w:p>
    <w:p w14:paraId="003BFC68" w14:textId="5355EDCA"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 xml:space="preserve">Sickle cell disease (any history of sickle cell disorder documented in patient charts or the presence of </w:t>
      </w:r>
      <w:r w:rsidR="009143D8" w:rsidRPr="00B82653">
        <w:rPr>
          <w:rFonts w:cs="Arial"/>
          <w:szCs w:val="20"/>
          <w:lang w:val="en-GB"/>
        </w:rPr>
        <w:t>haemoglobin</w:t>
      </w:r>
      <w:r w:rsidRPr="00B82653">
        <w:rPr>
          <w:rFonts w:cs="Arial"/>
          <w:szCs w:val="20"/>
          <w:lang w:val="en-GB"/>
        </w:rPr>
        <w:t xml:space="preserve"> S (</w:t>
      </w:r>
      <w:proofErr w:type="spellStart"/>
      <w:r w:rsidRPr="00B82653">
        <w:rPr>
          <w:rFonts w:cs="Arial"/>
          <w:szCs w:val="20"/>
          <w:lang w:val="en-GB"/>
        </w:rPr>
        <w:t>HbS</w:t>
      </w:r>
      <w:proofErr w:type="spellEnd"/>
      <w:r w:rsidRPr="00B82653">
        <w:rPr>
          <w:rFonts w:cs="Arial"/>
          <w:szCs w:val="20"/>
          <w:lang w:val="en-GB"/>
        </w:rPr>
        <w:t>) in an arterial or a venous blood sample)</w:t>
      </w:r>
    </w:p>
    <w:p w14:paraId="5DADAC6F" w14:textId="38C1D407" w:rsidR="0008586F" w:rsidRPr="00B82653" w:rsidRDefault="00466946" w:rsidP="001E2686">
      <w:pPr>
        <w:pStyle w:val="ListParagraph"/>
        <w:numPr>
          <w:ilvl w:val="0"/>
          <w:numId w:val="31"/>
        </w:numPr>
        <w:ind w:left="426" w:hanging="426"/>
        <w:rPr>
          <w:rFonts w:cs="Arial"/>
          <w:szCs w:val="20"/>
          <w:lang w:val="en-GB"/>
        </w:rPr>
      </w:pPr>
      <w:r w:rsidRPr="00B82653">
        <w:rPr>
          <w:rFonts w:cs="Arial"/>
          <w:szCs w:val="20"/>
          <w:lang w:val="en-GB"/>
        </w:rPr>
        <w:t>Any condition expected to involve the use of hyperbaric oxygen (HBO) treatment (e.g. necroti</w:t>
      </w:r>
      <w:r w:rsidR="00CE0021">
        <w:rPr>
          <w:rFonts w:cs="Arial"/>
          <w:szCs w:val="20"/>
          <w:lang w:val="en-GB"/>
        </w:rPr>
        <w:t>s</w:t>
      </w:r>
      <w:r w:rsidRPr="00B82653">
        <w:rPr>
          <w:rFonts w:cs="Arial"/>
          <w:szCs w:val="20"/>
          <w:lang w:val="en-GB"/>
        </w:rPr>
        <w:t>ing soft tissue infection in sites using HBO for this condition)</w:t>
      </w:r>
    </w:p>
    <w:p w14:paraId="7AEEF887" w14:textId="77777777" w:rsidR="0008586F" w:rsidRPr="00B82653" w:rsidRDefault="00466946" w:rsidP="001E2686">
      <w:pPr>
        <w:pStyle w:val="ListParagraph"/>
        <w:numPr>
          <w:ilvl w:val="0"/>
          <w:numId w:val="31"/>
        </w:numPr>
        <w:ind w:left="426" w:hanging="426"/>
        <w:rPr>
          <w:rFonts w:eastAsiaTheme="majorEastAsia" w:cs="Arial"/>
          <w:b/>
          <w:szCs w:val="20"/>
          <w:lang w:val="en-GB"/>
        </w:rPr>
      </w:pPr>
      <w:r w:rsidRPr="00B82653">
        <w:rPr>
          <w:rFonts w:cs="Arial"/>
          <w:szCs w:val="20"/>
          <w:lang w:val="en-GB"/>
        </w:rPr>
        <w:t>Consent not obtainable according to national regulations (patients where the clinician or investigator is unable to obtain the necessary consent before inclusion of the patient according to the national regulations)</w:t>
      </w:r>
    </w:p>
    <w:p w14:paraId="33367F17" w14:textId="096B77D0" w:rsidR="00466946" w:rsidRPr="00B82653" w:rsidRDefault="00466946" w:rsidP="001E2686">
      <w:pPr>
        <w:pStyle w:val="ListParagraph"/>
        <w:numPr>
          <w:ilvl w:val="0"/>
          <w:numId w:val="31"/>
        </w:numPr>
        <w:ind w:left="426" w:hanging="426"/>
        <w:rPr>
          <w:rFonts w:eastAsiaTheme="majorEastAsia" w:cs="Arial"/>
          <w:b/>
          <w:szCs w:val="20"/>
          <w:lang w:val="en-GB"/>
        </w:rPr>
      </w:pPr>
      <w:r w:rsidRPr="00B82653">
        <w:rPr>
          <w:rFonts w:cs="Arial"/>
          <w:szCs w:val="20"/>
          <w:lang w:val="en-GB"/>
        </w:rPr>
        <w:t>Previously randomi</w:t>
      </w:r>
      <w:r w:rsidR="00CE0021">
        <w:rPr>
          <w:rFonts w:cs="Arial"/>
          <w:szCs w:val="20"/>
          <w:lang w:val="en-GB"/>
        </w:rPr>
        <w:t>s</w:t>
      </w:r>
      <w:r w:rsidRPr="00B82653">
        <w:rPr>
          <w:rFonts w:cs="Arial"/>
          <w:szCs w:val="20"/>
          <w:lang w:val="en-GB"/>
        </w:rPr>
        <w:t xml:space="preserve">ed into the HOT-ICU </w:t>
      </w:r>
      <w:r w:rsidRPr="00B82653">
        <w:rPr>
          <w:rFonts w:cs="Arial"/>
          <w:bCs/>
          <w:szCs w:val="20"/>
          <w:lang w:val="en-GB"/>
        </w:rPr>
        <w:t>or HOT-COVID trials</w:t>
      </w:r>
      <w:r w:rsidRPr="00B82653">
        <w:rPr>
          <w:rFonts w:cs="Arial"/>
          <w:szCs w:val="20"/>
          <w:lang w:val="en-GB"/>
        </w:rPr>
        <w:t xml:space="preserve"> (previously screened patients may be eligible if they were not randomi</w:t>
      </w:r>
      <w:r w:rsidR="00CE0021">
        <w:rPr>
          <w:rFonts w:cs="Arial"/>
          <w:szCs w:val="20"/>
          <w:lang w:val="en-GB"/>
        </w:rPr>
        <w:t>s</w:t>
      </w:r>
      <w:r w:rsidRPr="00B82653">
        <w:rPr>
          <w:rFonts w:cs="Arial"/>
          <w:szCs w:val="20"/>
          <w:lang w:val="en-GB"/>
        </w:rPr>
        <w:t>ed)</w:t>
      </w:r>
      <w:r w:rsidRPr="00B82653">
        <w:rPr>
          <w:rFonts w:cs="Arial"/>
          <w:szCs w:val="20"/>
          <w:lang w:val="en-GB"/>
        </w:rPr>
        <w:br w:type="page"/>
      </w:r>
    </w:p>
    <w:p w14:paraId="3A13DACB" w14:textId="599AD0E2" w:rsidR="00732CAB" w:rsidRPr="00B82653" w:rsidRDefault="00732CAB" w:rsidP="001E2686">
      <w:pPr>
        <w:pStyle w:val="Heading1"/>
        <w:rPr>
          <w:rFonts w:cs="Arial"/>
          <w:szCs w:val="24"/>
          <w:lang w:val="en-GB"/>
        </w:rPr>
      </w:pPr>
      <w:bookmarkStart w:id="7" w:name="_Toc166262987"/>
      <w:bookmarkStart w:id="8" w:name="_Toc142559411"/>
      <w:bookmarkEnd w:id="4"/>
      <w:bookmarkEnd w:id="5"/>
      <w:bookmarkEnd w:id="6"/>
      <w:r w:rsidRPr="00B82653">
        <w:rPr>
          <w:rFonts w:cs="Arial"/>
          <w:szCs w:val="24"/>
          <w:lang w:val="en-GB"/>
        </w:rPr>
        <w:lastRenderedPageBreak/>
        <w:t>Definitions of baseline characteristics</w:t>
      </w:r>
      <w:bookmarkEnd w:id="7"/>
      <w:r w:rsidRPr="00B82653">
        <w:rPr>
          <w:rFonts w:cs="Arial"/>
          <w:szCs w:val="24"/>
          <w:lang w:val="en-GB"/>
        </w:rPr>
        <w:t xml:space="preserve"> </w:t>
      </w:r>
    </w:p>
    <w:p w14:paraId="16B1E59C" w14:textId="0324E939" w:rsidR="00626113" w:rsidRPr="00B82653" w:rsidRDefault="00626113" w:rsidP="001E2686">
      <w:pPr>
        <w:pStyle w:val="Heading2"/>
        <w:contextualSpacing/>
        <w:rPr>
          <w:rFonts w:cs="Arial"/>
          <w:sz w:val="22"/>
          <w:szCs w:val="22"/>
          <w:lang w:val="en-GB"/>
        </w:rPr>
      </w:pPr>
      <w:r w:rsidRPr="00B82653">
        <w:rPr>
          <w:rFonts w:cs="Arial"/>
          <w:sz w:val="22"/>
          <w:szCs w:val="22"/>
          <w:lang w:val="en-GB"/>
        </w:rPr>
        <w:t>Comorbidities:</w:t>
      </w:r>
      <w:bookmarkEnd w:id="8"/>
    </w:p>
    <w:p w14:paraId="69DBD925" w14:textId="77777777" w:rsidR="0008586F" w:rsidRPr="00B82653" w:rsidRDefault="00626113" w:rsidP="001E2686">
      <w:pPr>
        <w:pStyle w:val="ListBullet"/>
        <w:numPr>
          <w:ilvl w:val="0"/>
          <w:numId w:val="28"/>
        </w:numPr>
        <w:ind w:left="426" w:hanging="426"/>
        <w:rPr>
          <w:rFonts w:cs="Arial"/>
          <w:szCs w:val="20"/>
          <w:lang w:val="en-GB"/>
        </w:rPr>
      </w:pPr>
      <w:r w:rsidRPr="00B82653">
        <w:rPr>
          <w:rFonts w:cs="Arial"/>
          <w:szCs w:val="20"/>
          <w:lang w:val="en-GB"/>
        </w:rPr>
        <w:t>Ischemic heart disease defined as any history of either a myocardial infarction, previous coronary intervention, or stable or unstable angina pectoris, or use of nitrates</w:t>
      </w:r>
    </w:p>
    <w:p w14:paraId="0A69A67E" w14:textId="77777777" w:rsidR="0008586F" w:rsidRPr="00B82653" w:rsidRDefault="00626113" w:rsidP="001E2686">
      <w:pPr>
        <w:pStyle w:val="ListBullet"/>
        <w:numPr>
          <w:ilvl w:val="0"/>
          <w:numId w:val="28"/>
        </w:numPr>
        <w:ind w:left="426" w:hanging="426"/>
        <w:rPr>
          <w:rFonts w:cs="Arial"/>
          <w:szCs w:val="20"/>
          <w:lang w:val="en-GB"/>
        </w:rPr>
      </w:pPr>
      <w:r w:rsidRPr="00B82653">
        <w:rPr>
          <w:rFonts w:cs="Arial"/>
          <w:szCs w:val="20"/>
          <w:lang w:val="en-GB"/>
        </w:rPr>
        <w:t>Chronic heart failure was defined as a left ventricular ejection fraction ≤40% or diagnosed chronic heart failure with preserved left ventricular ejection fraction</w:t>
      </w:r>
    </w:p>
    <w:p w14:paraId="41DBFC1D" w14:textId="784337E6" w:rsidR="0008586F" w:rsidRPr="00B82653" w:rsidRDefault="002E4344" w:rsidP="001E2686">
      <w:pPr>
        <w:pStyle w:val="ListBullet"/>
        <w:numPr>
          <w:ilvl w:val="0"/>
          <w:numId w:val="28"/>
        </w:numPr>
        <w:ind w:left="426" w:hanging="426"/>
        <w:rPr>
          <w:rFonts w:cs="Arial"/>
          <w:szCs w:val="20"/>
          <w:lang w:val="en-GB"/>
        </w:rPr>
      </w:pPr>
      <w:r w:rsidRPr="00B82653">
        <w:rPr>
          <w:rFonts w:cs="Arial"/>
          <w:szCs w:val="20"/>
          <w:lang w:val="en-GB"/>
        </w:rPr>
        <w:t>Active m</w:t>
      </w:r>
      <w:r w:rsidR="00626113" w:rsidRPr="00B82653">
        <w:rPr>
          <w:rFonts w:cs="Arial"/>
          <w:szCs w:val="20"/>
          <w:lang w:val="en-GB"/>
        </w:rPr>
        <w:t>etastatic cancer defined as the presence of metastases originating from a malignant non-</w:t>
      </w:r>
      <w:r w:rsidR="009143D8" w:rsidRPr="00B82653">
        <w:rPr>
          <w:rFonts w:cs="Arial"/>
          <w:szCs w:val="20"/>
          <w:lang w:val="en-GB"/>
        </w:rPr>
        <w:t>haematological</w:t>
      </w:r>
      <w:r w:rsidR="00626113" w:rsidRPr="00B82653">
        <w:rPr>
          <w:rFonts w:cs="Arial"/>
          <w:szCs w:val="20"/>
          <w:lang w:val="en-GB"/>
        </w:rPr>
        <w:t xml:space="preserve"> neoplasm that is not considered eradicated</w:t>
      </w:r>
    </w:p>
    <w:p w14:paraId="5D8D0110" w14:textId="77777777" w:rsidR="0008586F" w:rsidRPr="00B82653" w:rsidRDefault="00626113" w:rsidP="001E2686">
      <w:pPr>
        <w:pStyle w:val="ListBullet"/>
        <w:numPr>
          <w:ilvl w:val="0"/>
          <w:numId w:val="28"/>
        </w:numPr>
        <w:ind w:left="426" w:hanging="426"/>
        <w:rPr>
          <w:rFonts w:cs="Arial"/>
          <w:szCs w:val="20"/>
          <w:lang w:val="en-GB"/>
        </w:rPr>
      </w:pPr>
      <w:r w:rsidRPr="00B82653">
        <w:rPr>
          <w:rFonts w:cs="Arial"/>
          <w:szCs w:val="20"/>
          <w:lang w:val="en-GB"/>
        </w:rPr>
        <w:t>Chronic dialysis defined as receiving any renal replacement therapy on a regular basis</w:t>
      </w:r>
    </w:p>
    <w:p w14:paraId="3BCEF3A8" w14:textId="77777777" w:rsidR="0008586F" w:rsidRPr="00B82653" w:rsidRDefault="00626113" w:rsidP="001E2686">
      <w:pPr>
        <w:pStyle w:val="ListBullet"/>
        <w:numPr>
          <w:ilvl w:val="0"/>
          <w:numId w:val="28"/>
        </w:numPr>
        <w:ind w:left="426" w:hanging="426"/>
        <w:rPr>
          <w:rFonts w:cs="Arial"/>
          <w:szCs w:val="20"/>
          <w:lang w:val="en-GB"/>
        </w:rPr>
      </w:pPr>
      <w:r w:rsidRPr="00B82653">
        <w:rPr>
          <w:rFonts w:cs="Arial"/>
          <w:szCs w:val="20"/>
          <w:lang w:val="en-GB"/>
        </w:rPr>
        <w:t>Chronic obstructive pulmonary disease (COPD) defined based on a spirometry in stable phase diagnostic of COPD (</w:t>
      </w:r>
      <w:r w:rsidR="00644AC4" w:rsidRPr="00B82653">
        <w:rPr>
          <w:rFonts w:cs="Arial"/>
          <w:szCs w:val="20"/>
          <w:lang w:val="en-GB"/>
        </w:rPr>
        <w:t>i.e.,</w:t>
      </w:r>
      <w:r w:rsidRPr="00B82653">
        <w:rPr>
          <w:rFonts w:cs="Arial"/>
          <w:szCs w:val="20"/>
          <w:lang w:val="en-GB"/>
        </w:rPr>
        <w:t xml:space="preserve"> forced expiratory volume in one second/forced vital capacity (FEV</w:t>
      </w:r>
      <w:r w:rsidRPr="00B82653">
        <w:rPr>
          <w:rFonts w:cs="Arial"/>
          <w:szCs w:val="20"/>
          <w:vertAlign w:val="subscript"/>
          <w:lang w:val="en-GB"/>
        </w:rPr>
        <w:t>1</w:t>
      </w:r>
      <w:r w:rsidRPr="00B82653">
        <w:rPr>
          <w:rFonts w:cs="Arial"/>
          <w:szCs w:val="20"/>
          <w:lang w:val="en-GB"/>
        </w:rPr>
        <w:t>/FVC) &lt;0.7 and FEV</w:t>
      </w:r>
      <w:r w:rsidRPr="00B82653">
        <w:rPr>
          <w:rFonts w:cs="Arial"/>
          <w:szCs w:val="20"/>
          <w:vertAlign w:val="subscript"/>
          <w:lang w:val="en-GB"/>
        </w:rPr>
        <w:t>1</w:t>
      </w:r>
      <w:r w:rsidRPr="00B82653">
        <w:rPr>
          <w:rFonts w:cs="Arial"/>
          <w:szCs w:val="20"/>
          <w:lang w:val="en-GB"/>
        </w:rPr>
        <w:t xml:space="preserve"> &lt;80% of predicted and with flow limitations incompletely reversed with inhaled bronchodilators), or by anamnestic diagnosis of COPD with concomitant use of inhaled beta</w:t>
      </w:r>
      <w:r w:rsidRPr="00B82653">
        <w:rPr>
          <w:rFonts w:cs="Arial"/>
          <w:szCs w:val="20"/>
          <w:vertAlign w:val="subscript"/>
          <w:lang w:val="en-GB"/>
        </w:rPr>
        <w:t>2</w:t>
      </w:r>
      <w:r w:rsidRPr="00B82653">
        <w:rPr>
          <w:rFonts w:cs="Arial"/>
          <w:szCs w:val="20"/>
          <w:lang w:val="en-GB"/>
        </w:rPr>
        <w:t>-adrenergic and/or inhaled anticholinergic and/or inhaled glucocorticoids</w:t>
      </w:r>
    </w:p>
    <w:p w14:paraId="3B8F26B5" w14:textId="7C12B04E" w:rsidR="00626113" w:rsidRPr="00B82653" w:rsidRDefault="00626113" w:rsidP="001E2686">
      <w:pPr>
        <w:pStyle w:val="ListBullet"/>
        <w:numPr>
          <w:ilvl w:val="0"/>
          <w:numId w:val="28"/>
        </w:numPr>
        <w:ind w:left="426" w:hanging="426"/>
        <w:rPr>
          <w:rFonts w:cs="Arial"/>
          <w:szCs w:val="20"/>
          <w:lang w:val="en-GB"/>
        </w:rPr>
      </w:pPr>
      <w:r w:rsidRPr="00B82653">
        <w:rPr>
          <w:rFonts w:cs="Arial"/>
          <w:szCs w:val="20"/>
          <w:lang w:val="en-GB"/>
        </w:rPr>
        <w:t xml:space="preserve">Active </w:t>
      </w:r>
      <w:r w:rsidR="009143D8" w:rsidRPr="00B82653">
        <w:rPr>
          <w:rFonts w:cs="Arial"/>
          <w:szCs w:val="20"/>
          <w:lang w:val="en-GB"/>
        </w:rPr>
        <w:t>haematological</w:t>
      </w:r>
      <w:r w:rsidRPr="00B82653">
        <w:rPr>
          <w:rFonts w:cs="Arial"/>
          <w:szCs w:val="20"/>
          <w:lang w:val="en-GB"/>
        </w:rPr>
        <w:t xml:space="preserve"> </w:t>
      </w:r>
      <w:r w:rsidR="00223D8F" w:rsidRPr="00B82653">
        <w:rPr>
          <w:rFonts w:cs="Arial"/>
          <w:szCs w:val="20"/>
          <w:lang w:val="en-GB"/>
        </w:rPr>
        <w:t>cancer</w:t>
      </w:r>
      <w:r w:rsidRPr="00B82653">
        <w:rPr>
          <w:rFonts w:cs="Arial"/>
          <w:szCs w:val="20"/>
          <w:lang w:val="en-GB"/>
        </w:rPr>
        <w:t xml:space="preserve"> defined as any intervention within the last six months against any of the following: </w:t>
      </w:r>
      <w:r w:rsidR="009143D8" w:rsidRPr="00B82653">
        <w:rPr>
          <w:rFonts w:cs="Arial"/>
          <w:szCs w:val="20"/>
          <w:lang w:val="en-GB"/>
        </w:rPr>
        <w:t>Leukaemia</w:t>
      </w:r>
      <w:r w:rsidRPr="00B82653">
        <w:rPr>
          <w:rFonts w:cs="Arial"/>
          <w:szCs w:val="20"/>
          <w:lang w:val="en-GB"/>
        </w:rPr>
        <w:t xml:space="preserve"> (acute lymphoblastic </w:t>
      </w:r>
      <w:r w:rsidR="009143D8" w:rsidRPr="00B82653">
        <w:rPr>
          <w:rFonts w:cs="Arial"/>
          <w:szCs w:val="20"/>
          <w:lang w:val="en-GB"/>
        </w:rPr>
        <w:t>leukaemia</w:t>
      </w:r>
      <w:r w:rsidRPr="00B82653">
        <w:rPr>
          <w:rFonts w:cs="Arial"/>
          <w:szCs w:val="20"/>
          <w:lang w:val="en-GB"/>
        </w:rPr>
        <w:t xml:space="preserve">, acute myelogenous </w:t>
      </w:r>
      <w:r w:rsidR="009143D8" w:rsidRPr="00B82653">
        <w:rPr>
          <w:rFonts w:cs="Arial"/>
          <w:szCs w:val="20"/>
          <w:lang w:val="en-GB"/>
        </w:rPr>
        <w:t>leukaemia</w:t>
      </w:r>
      <w:r w:rsidRPr="00B82653">
        <w:rPr>
          <w:rFonts w:cs="Arial"/>
          <w:szCs w:val="20"/>
          <w:lang w:val="en-GB"/>
        </w:rPr>
        <w:t xml:space="preserve">, chronic lymphocytic </w:t>
      </w:r>
      <w:r w:rsidR="009143D8" w:rsidRPr="00B82653">
        <w:rPr>
          <w:rFonts w:cs="Arial"/>
          <w:szCs w:val="20"/>
          <w:lang w:val="en-GB"/>
        </w:rPr>
        <w:t>leukaemia</w:t>
      </w:r>
      <w:r w:rsidRPr="00B82653">
        <w:rPr>
          <w:rFonts w:cs="Arial"/>
          <w:szCs w:val="20"/>
          <w:lang w:val="en-GB"/>
        </w:rPr>
        <w:t xml:space="preserve">, hairy cell </w:t>
      </w:r>
      <w:r w:rsidR="009143D8" w:rsidRPr="00B82653">
        <w:rPr>
          <w:rFonts w:cs="Arial"/>
          <w:szCs w:val="20"/>
          <w:lang w:val="en-GB"/>
        </w:rPr>
        <w:t>leukaemia</w:t>
      </w:r>
      <w:r w:rsidRPr="00B82653">
        <w:rPr>
          <w:rFonts w:cs="Arial"/>
          <w:szCs w:val="20"/>
          <w:lang w:val="en-GB"/>
        </w:rPr>
        <w:t xml:space="preserve">, T-cell prolymphocytic </w:t>
      </w:r>
      <w:r w:rsidR="009143D8" w:rsidRPr="00B82653">
        <w:rPr>
          <w:rFonts w:cs="Arial"/>
          <w:szCs w:val="20"/>
          <w:lang w:val="en-GB"/>
        </w:rPr>
        <w:t>leukaemia</w:t>
      </w:r>
      <w:r w:rsidRPr="00B82653">
        <w:rPr>
          <w:rFonts w:cs="Arial"/>
          <w:szCs w:val="20"/>
          <w:lang w:val="en-GB"/>
        </w:rPr>
        <w:t xml:space="preserve">, B-cell prolymphocytic </w:t>
      </w:r>
      <w:r w:rsidR="009143D8" w:rsidRPr="00B82653">
        <w:rPr>
          <w:rFonts w:cs="Arial"/>
          <w:szCs w:val="20"/>
          <w:lang w:val="en-GB"/>
        </w:rPr>
        <w:t>leukaemia</w:t>
      </w:r>
      <w:r w:rsidRPr="00B82653">
        <w:rPr>
          <w:rFonts w:cs="Arial"/>
          <w:szCs w:val="20"/>
          <w:lang w:val="en-GB"/>
        </w:rPr>
        <w:t xml:space="preserve">, and large granular lymphocytic </w:t>
      </w:r>
      <w:r w:rsidR="009143D8" w:rsidRPr="00B82653">
        <w:rPr>
          <w:rFonts w:cs="Arial"/>
          <w:szCs w:val="20"/>
          <w:lang w:val="en-GB"/>
        </w:rPr>
        <w:t>leukaemia</w:t>
      </w:r>
      <w:r w:rsidRPr="00B82653">
        <w:rPr>
          <w:rFonts w:cs="Arial"/>
          <w:szCs w:val="20"/>
          <w:lang w:val="en-GB"/>
        </w:rPr>
        <w:t xml:space="preserve">), lymphoma (Hodgkin’s lymphomas, Non-Hodgkin’s lymphoma (small lymphocytic lymphoma, lymphoblastic lymphoma, diffuse large B-cell lymphoma, follicular lymphoma, mantle cell lymphoma, marginal </w:t>
      </w:r>
      <w:r w:rsidR="00CE0021">
        <w:rPr>
          <w:rFonts w:cs="Arial"/>
          <w:szCs w:val="20"/>
          <w:lang w:val="en-GB"/>
        </w:rPr>
        <w:t>z</w:t>
      </w:r>
      <w:r w:rsidRPr="00B82653">
        <w:rPr>
          <w:rFonts w:cs="Arial"/>
          <w:szCs w:val="20"/>
          <w:lang w:val="en-GB"/>
        </w:rPr>
        <w:t xml:space="preserve">one lymphoma, Burkitt’s lymphoma, post-transplant lymphoproliferative disorder, </w:t>
      </w:r>
      <w:proofErr w:type="spellStart"/>
      <w:r w:rsidRPr="00B82653">
        <w:rPr>
          <w:rFonts w:cs="Arial"/>
          <w:szCs w:val="20"/>
          <w:lang w:val="en-GB"/>
        </w:rPr>
        <w:t>Waldenströms</w:t>
      </w:r>
      <w:proofErr w:type="spellEnd"/>
      <w:r w:rsidRPr="00B82653">
        <w:rPr>
          <w:rFonts w:cs="Arial"/>
          <w:szCs w:val="20"/>
          <w:lang w:val="en-GB"/>
        </w:rPr>
        <w:t xml:space="preserve"> </w:t>
      </w:r>
      <w:proofErr w:type="spellStart"/>
      <w:r w:rsidRPr="00B82653">
        <w:rPr>
          <w:rFonts w:cs="Arial"/>
          <w:szCs w:val="20"/>
          <w:lang w:val="en-GB"/>
        </w:rPr>
        <w:t>macroglobulinemia</w:t>
      </w:r>
      <w:proofErr w:type="spellEnd"/>
      <w:r w:rsidRPr="00B82653">
        <w:rPr>
          <w:rFonts w:cs="Arial"/>
          <w:szCs w:val="20"/>
          <w:lang w:val="en-GB"/>
        </w:rPr>
        <w:t xml:space="preserve">, and NK- and T-cell lymphomas), and multiple myeloma/plasma cell myeloma, and solitary plasmacytoma). Additionally, myelodysplastic syndromes, myeloproliferative neoplasms (chronic myelogenous </w:t>
      </w:r>
      <w:r w:rsidR="009143D8" w:rsidRPr="00B82653">
        <w:rPr>
          <w:rFonts w:cs="Arial"/>
          <w:szCs w:val="20"/>
          <w:lang w:val="en-GB"/>
        </w:rPr>
        <w:t>leukaemia</w:t>
      </w:r>
      <w:r w:rsidRPr="00B82653">
        <w:rPr>
          <w:rFonts w:cs="Arial"/>
          <w:szCs w:val="20"/>
          <w:lang w:val="en-GB"/>
        </w:rPr>
        <w:t xml:space="preserve">, chronic neutrophilic </w:t>
      </w:r>
      <w:r w:rsidR="009143D8" w:rsidRPr="00B82653">
        <w:rPr>
          <w:rFonts w:cs="Arial"/>
          <w:szCs w:val="20"/>
          <w:lang w:val="en-GB"/>
        </w:rPr>
        <w:t>leukaemia</w:t>
      </w:r>
      <w:r w:rsidRPr="00B82653">
        <w:rPr>
          <w:rFonts w:cs="Arial"/>
          <w:szCs w:val="20"/>
          <w:lang w:val="en-GB"/>
        </w:rPr>
        <w:t xml:space="preserve">, primary myelofibrosis, myeloproliferative neoplasm, mast cell diseases), unclassifiable and rare malignant lymphoid and myeloid diseases, or benign </w:t>
      </w:r>
      <w:r w:rsidR="009143D8" w:rsidRPr="00B82653">
        <w:rPr>
          <w:rFonts w:cs="Arial"/>
          <w:szCs w:val="20"/>
          <w:lang w:val="en-GB"/>
        </w:rPr>
        <w:t>haematological</w:t>
      </w:r>
      <w:r w:rsidRPr="00B82653">
        <w:rPr>
          <w:rFonts w:cs="Arial"/>
          <w:szCs w:val="20"/>
          <w:lang w:val="en-GB"/>
        </w:rPr>
        <w:t xml:space="preserve"> diseases (aplastic </w:t>
      </w:r>
      <w:r w:rsidR="009143D8" w:rsidRPr="00B82653">
        <w:rPr>
          <w:rFonts w:cs="Arial"/>
          <w:szCs w:val="20"/>
          <w:lang w:val="en-GB"/>
        </w:rPr>
        <w:t>anaemia</w:t>
      </w:r>
      <w:r w:rsidRPr="00B82653">
        <w:rPr>
          <w:rFonts w:cs="Arial"/>
          <w:szCs w:val="20"/>
          <w:lang w:val="en-GB"/>
        </w:rPr>
        <w:t xml:space="preserve">, autoimmune </w:t>
      </w:r>
      <w:r w:rsidR="009143D8" w:rsidRPr="00B82653">
        <w:rPr>
          <w:rFonts w:cs="Arial"/>
          <w:szCs w:val="20"/>
          <w:lang w:val="en-GB"/>
        </w:rPr>
        <w:t>haematolytic</w:t>
      </w:r>
      <w:r w:rsidRPr="00B82653">
        <w:rPr>
          <w:rFonts w:cs="Arial"/>
          <w:szCs w:val="20"/>
          <w:lang w:val="en-GB"/>
        </w:rPr>
        <w:t xml:space="preserve"> </w:t>
      </w:r>
      <w:r w:rsidR="009143D8" w:rsidRPr="00B82653">
        <w:rPr>
          <w:rFonts w:cs="Arial"/>
          <w:szCs w:val="20"/>
          <w:lang w:val="en-GB"/>
        </w:rPr>
        <w:t>anaemia</w:t>
      </w:r>
      <w:r w:rsidRPr="00B82653">
        <w:rPr>
          <w:rFonts w:cs="Arial"/>
          <w:szCs w:val="20"/>
          <w:lang w:val="en-GB"/>
        </w:rPr>
        <w:t>)</w:t>
      </w:r>
    </w:p>
    <w:p w14:paraId="7DCCBA41" w14:textId="77777777" w:rsidR="00626113" w:rsidRPr="00B82653" w:rsidRDefault="00626113" w:rsidP="001E2686">
      <w:pPr>
        <w:contextualSpacing/>
        <w:rPr>
          <w:rFonts w:cs="Arial"/>
          <w:szCs w:val="20"/>
          <w:lang w:val="en-GB"/>
        </w:rPr>
      </w:pPr>
      <w:r w:rsidRPr="00B82653">
        <w:rPr>
          <w:rFonts w:cs="Arial"/>
          <w:szCs w:val="20"/>
          <w:lang w:val="en-GB"/>
        </w:rPr>
        <w:br w:type="page"/>
      </w:r>
    </w:p>
    <w:p w14:paraId="32123AE9" w14:textId="77777777" w:rsidR="00626113" w:rsidRPr="00B82653" w:rsidRDefault="00626113" w:rsidP="001E2686">
      <w:pPr>
        <w:pStyle w:val="Heading2"/>
        <w:contextualSpacing/>
        <w:rPr>
          <w:rFonts w:cs="Arial"/>
          <w:sz w:val="22"/>
          <w:szCs w:val="22"/>
          <w:lang w:val="en-GB"/>
        </w:rPr>
      </w:pPr>
      <w:bookmarkStart w:id="9" w:name="_Toc142559412"/>
      <w:r w:rsidRPr="00B82653">
        <w:rPr>
          <w:rFonts w:cs="Arial"/>
          <w:sz w:val="22"/>
          <w:szCs w:val="22"/>
          <w:lang w:val="en-GB"/>
        </w:rPr>
        <w:lastRenderedPageBreak/>
        <w:t>Acute illnesses:</w:t>
      </w:r>
      <w:bookmarkEnd w:id="9"/>
    </w:p>
    <w:p w14:paraId="006ADAAF" w14:textId="7EFDC72B"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Pneumonia as diagnosed by clinicians</w:t>
      </w:r>
    </w:p>
    <w:p w14:paraId="1E541D7B" w14:textId="77777777"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Multiple trauma defined as an acute accident resulting in tissue injury at two or more anatomical sites</w:t>
      </w:r>
    </w:p>
    <w:p w14:paraId="1BFBAA1D" w14:textId="7AF614C1"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Stroke defined as onset of symptoms prior to randomi</w:t>
      </w:r>
      <w:r w:rsidR="00CE0021">
        <w:rPr>
          <w:rFonts w:cs="Arial"/>
          <w:szCs w:val="20"/>
          <w:lang w:val="en-GB"/>
        </w:rPr>
        <w:t>s</w:t>
      </w:r>
      <w:r w:rsidRPr="00B82653">
        <w:rPr>
          <w:rFonts w:cs="Arial"/>
          <w:szCs w:val="20"/>
          <w:lang w:val="en-GB"/>
        </w:rPr>
        <w:t>ation and verified cerebral bleeding, ischemia</w:t>
      </w:r>
      <w:r w:rsidR="00644AC4" w:rsidRPr="00B82653">
        <w:rPr>
          <w:rFonts w:cs="Arial"/>
          <w:szCs w:val="20"/>
          <w:lang w:val="en-GB"/>
        </w:rPr>
        <w:t>,</w:t>
      </w:r>
      <w:r w:rsidRPr="00B82653">
        <w:rPr>
          <w:rFonts w:cs="Arial"/>
          <w:szCs w:val="20"/>
          <w:lang w:val="en-GB"/>
        </w:rPr>
        <w:t xml:space="preserve"> or embolism on computed tomography (CT) or magnetic resonance imaging (MRI), or diagnosed by a neurologist</w:t>
      </w:r>
    </w:p>
    <w:p w14:paraId="20B9E2E1" w14:textId="5AC4F219"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Traumatic brain injury diagnosed based on fresh lesions on CT or MRI</w:t>
      </w:r>
    </w:p>
    <w:p w14:paraId="1641A6BF" w14:textId="105F7768"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Myocardial infarction verified by changes on electrocardiogram, significant rise in coronary biomarkers, and/or acute percutaneous coronary intervention conducted during current hospitali</w:t>
      </w:r>
      <w:r w:rsidR="00CE0021">
        <w:rPr>
          <w:rFonts w:cs="Arial"/>
          <w:szCs w:val="20"/>
          <w:lang w:val="en-GB"/>
        </w:rPr>
        <w:t>s</w:t>
      </w:r>
      <w:r w:rsidRPr="00B82653">
        <w:rPr>
          <w:rFonts w:cs="Arial"/>
          <w:szCs w:val="20"/>
          <w:lang w:val="en-GB"/>
        </w:rPr>
        <w:t>ation prior to randomi</w:t>
      </w:r>
      <w:r w:rsidR="00CE0021">
        <w:rPr>
          <w:rFonts w:cs="Arial"/>
          <w:szCs w:val="20"/>
          <w:lang w:val="en-GB"/>
        </w:rPr>
        <w:t>s</w:t>
      </w:r>
      <w:r w:rsidRPr="00B82653">
        <w:rPr>
          <w:rFonts w:cs="Arial"/>
          <w:szCs w:val="20"/>
          <w:lang w:val="en-GB"/>
        </w:rPr>
        <w:t>ation</w:t>
      </w:r>
    </w:p>
    <w:p w14:paraId="6FA6B6C7" w14:textId="499D6022"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Intestinal ischemia defined as onset of gastric, mesenteric</w:t>
      </w:r>
      <w:r w:rsidR="00644AC4" w:rsidRPr="00B82653">
        <w:rPr>
          <w:rFonts w:cs="Arial"/>
          <w:szCs w:val="20"/>
          <w:lang w:val="en-GB"/>
        </w:rPr>
        <w:t>,</w:t>
      </w:r>
      <w:r w:rsidRPr="00B82653">
        <w:rPr>
          <w:rFonts w:cs="Arial"/>
          <w:szCs w:val="20"/>
          <w:lang w:val="en-GB"/>
        </w:rPr>
        <w:t xml:space="preserve"> or colonic ischemia verified during current hospitali</w:t>
      </w:r>
      <w:r w:rsidR="00CE0021">
        <w:rPr>
          <w:rFonts w:cs="Arial"/>
          <w:szCs w:val="20"/>
          <w:lang w:val="en-GB"/>
        </w:rPr>
        <w:t>s</w:t>
      </w:r>
      <w:r w:rsidRPr="00B82653">
        <w:rPr>
          <w:rFonts w:cs="Arial"/>
          <w:szCs w:val="20"/>
          <w:lang w:val="en-GB"/>
        </w:rPr>
        <w:t>ation by exploratory or diagnostic abdominal surgery, gastroscopy or colonoscopy, or findings of intestinal ischemia on CT or MRI angiography</w:t>
      </w:r>
    </w:p>
    <w:p w14:paraId="69BEDA21" w14:textId="487E12EB"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Cardiac arrest defined as clinically diagnosed with initiated cardio-pulmonary resuscitation leading to or occurring during current ICU admission</w:t>
      </w:r>
    </w:p>
    <w:p w14:paraId="59C30086" w14:textId="12D5C34B" w:rsidR="00626113" w:rsidRPr="00B82653" w:rsidRDefault="00626113" w:rsidP="001E2686">
      <w:pPr>
        <w:pStyle w:val="ListBullet"/>
        <w:numPr>
          <w:ilvl w:val="0"/>
          <w:numId w:val="32"/>
        </w:numPr>
        <w:tabs>
          <w:tab w:val="clear" w:pos="720"/>
          <w:tab w:val="num" w:pos="426"/>
        </w:tabs>
        <w:ind w:left="426" w:hanging="426"/>
        <w:rPr>
          <w:rFonts w:cs="Arial"/>
          <w:szCs w:val="20"/>
          <w:lang w:val="en-GB"/>
        </w:rPr>
      </w:pPr>
      <w:r w:rsidRPr="00B82653">
        <w:rPr>
          <w:rFonts w:cs="Arial"/>
          <w:szCs w:val="20"/>
          <w:lang w:val="en-GB"/>
        </w:rPr>
        <w:t>Acute Respiratory Distress Syndrome (ARDS) defined according to the Berlin criteria as bilateral chest infiltrates on x-ray and a PaO</w:t>
      </w:r>
      <w:r w:rsidRPr="00B82653">
        <w:rPr>
          <w:rFonts w:cs="Arial"/>
          <w:szCs w:val="20"/>
          <w:vertAlign w:val="subscript"/>
          <w:lang w:val="en-GB"/>
        </w:rPr>
        <w:t>2</w:t>
      </w:r>
      <w:r w:rsidRPr="00B82653">
        <w:rPr>
          <w:rFonts w:cs="Arial"/>
          <w:szCs w:val="20"/>
          <w:lang w:val="en-GB"/>
        </w:rPr>
        <w:t>/FiO</w:t>
      </w:r>
      <w:r w:rsidRPr="00B82653">
        <w:rPr>
          <w:rFonts w:cs="Arial"/>
          <w:szCs w:val="20"/>
          <w:vertAlign w:val="subscript"/>
          <w:lang w:val="en-GB"/>
        </w:rPr>
        <w:t>2</w:t>
      </w:r>
      <w:r w:rsidRPr="00B82653">
        <w:rPr>
          <w:rFonts w:cs="Arial"/>
          <w:szCs w:val="20"/>
          <w:lang w:val="en-GB"/>
        </w:rPr>
        <w:t xml:space="preserve"> ratio below </w:t>
      </w:r>
      <w:r w:rsidR="00CE0021">
        <w:rPr>
          <w:rFonts w:cs="Arial"/>
          <w:szCs w:val="20"/>
          <w:lang w:val="en-GB"/>
        </w:rPr>
        <w:t>40</w:t>
      </w:r>
      <w:r w:rsidRPr="00B82653">
        <w:rPr>
          <w:rFonts w:cs="Arial"/>
          <w:szCs w:val="20"/>
          <w:lang w:val="en-GB"/>
        </w:rPr>
        <w:t xml:space="preserve"> </w:t>
      </w:r>
      <w:r w:rsidR="00CE0021">
        <w:rPr>
          <w:rFonts w:cs="Arial"/>
          <w:szCs w:val="20"/>
          <w:lang w:val="en-GB"/>
        </w:rPr>
        <w:t>kPa</w:t>
      </w:r>
      <w:r w:rsidRPr="00B82653">
        <w:rPr>
          <w:rFonts w:cs="Arial"/>
          <w:szCs w:val="20"/>
          <w:lang w:val="en-GB"/>
        </w:rPr>
        <w:t xml:space="preserve"> in a mechanically ventilated patient with positive end-expiratory pressure (PEEP) ≥5 cm of water or CPAP ≥5 cm of water. The patient’s respiratory failure must not be fully explained by cardiac failure or fluid overload</w:t>
      </w:r>
    </w:p>
    <w:p w14:paraId="28F7FB09" w14:textId="77777777" w:rsidR="00626113" w:rsidRPr="00B82653" w:rsidRDefault="00626113" w:rsidP="001E2686">
      <w:pPr>
        <w:pStyle w:val="ListBullet"/>
        <w:numPr>
          <w:ilvl w:val="0"/>
          <w:numId w:val="0"/>
        </w:numPr>
        <w:ind w:left="360"/>
        <w:rPr>
          <w:rFonts w:cs="Arial"/>
          <w:szCs w:val="20"/>
          <w:lang w:val="en-GB"/>
        </w:rPr>
      </w:pPr>
    </w:p>
    <w:p w14:paraId="4C664064" w14:textId="77777777" w:rsidR="00626113" w:rsidRPr="00B82653" w:rsidRDefault="00626113" w:rsidP="001E2686">
      <w:pPr>
        <w:pStyle w:val="Heading2"/>
        <w:contextualSpacing/>
        <w:rPr>
          <w:rFonts w:cs="Arial"/>
          <w:sz w:val="22"/>
          <w:szCs w:val="22"/>
          <w:lang w:val="en-GB"/>
        </w:rPr>
      </w:pPr>
      <w:bookmarkStart w:id="10" w:name="_Toc142559413"/>
      <w:r w:rsidRPr="00B82653">
        <w:rPr>
          <w:rFonts w:cs="Arial"/>
          <w:sz w:val="22"/>
          <w:szCs w:val="22"/>
          <w:lang w:val="en-GB"/>
        </w:rPr>
        <w:t>Sequential Organ Failure Assessment (SOFA) score:</w:t>
      </w:r>
      <w:bookmarkEnd w:id="10"/>
    </w:p>
    <w:p w14:paraId="09C1180B" w14:textId="000BC019" w:rsidR="00626113" w:rsidRPr="00B82653" w:rsidRDefault="00626113" w:rsidP="001E2686">
      <w:pPr>
        <w:contextualSpacing/>
        <w:rPr>
          <w:rFonts w:cs="Arial"/>
          <w:szCs w:val="20"/>
          <w:lang w:val="en-GB"/>
        </w:rPr>
      </w:pPr>
      <w:r w:rsidRPr="00B82653">
        <w:rPr>
          <w:rFonts w:cs="Arial"/>
          <w:szCs w:val="20"/>
          <w:lang w:val="en-GB"/>
        </w:rPr>
        <w:t>SOFA scores were calculated based on a 0-4 scoring of six components (respiration, coagulation, liver, cardiovascular, central nervous system, and renal). Data for scoring each component were assessed from the 24 hours before randomi</w:t>
      </w:r>
      <w:r w:rsidR="00CE0021">
        <w:rPr>
          <w:rFonts w:cs="Arial"/>
          <w:szCs w:val="20"/>
          <w:lang w:val="en-GB"/>
        </w:rPr>
        <w:t>s</w:t>
      </w:r>
      <w:r w:rsidRPr="00B82653">
        <w:rPr>
          <w:rFonts w:cs="Arial"/>
          <w:szCs w:val="20"/>
          <w:lang w:val="en-GB"/>
        </w:rPr>
        <w:t>ation except for respiration, which was assessed at randomi</w:t>
      </w:r>
      <w:r w:rsidR="00CE0021">
        <w:rPr>
          <w:rFonts w:cs="Arial"/>
          <w:szCs w:val="20"/>
          <w:lang w:val="en-GB"/>
        </w:rPr>
        <w:t>s</w:t>
      </w:r>
      <w:r w:rsidRPr="00B82653">
        <w:rPr>
          <w:rFonts w:cs="Arial"/>
          <w:szCs w:val="20"/>
          <w:lang w:val="en-GB"/>
        </w:rPr>
        <w:t>ation</w:t>
      </w:r>
      <w:r w:rsidR="00C032A5">
        <w:rPr>
          <w:rFonts w:cs="Arial"/>
          <w:szCs w:val="20"/>
          <w:lang w:val="en-GB"/>
        </w:rPr>
        <w:t xml:space="preserve"> </w:t>
      </w:r>
      <w:r w:rsidR="004A64A5" w:rsidRPr="00B82653">
        <w:rPr>
          <w:rFonts w:cs="Arial"/>
          <w:szCs w:val="20"/>
          <w:lang w:val="en-GB"/>
        </w:rPr>
        <w:fldChar w:fldCharType="begin" w:fldLock="1"/>
      </w:r>
      <w:r w:rsidR="00CF3FA1">
        <w:rPr>
          <w:rFonts w:cs="Arial"/>
          <w:szCs w:val="20"/>
          <w:lang w:val="en-GB"/>
        </w:rPr>
        <w:instrText>ADDIN CSL_CITATION {"citationItems":[{"id":"ITEM-1","itemData":{"DOI":"10.1007/BF01709751","ISSN":"0342-4642 (Print)","PMID":"8844239","author":[{"dropping-particle":"","family":"Vincent","given":"J L","non-dropping-particle":"","parse-names":false,"suffix":""},{"dropping-particle":"","family":"Moreno","given":"R","non-dropping-particle":"","parse-names":false,"suffix":""},{"dropping-particle":"","family":"Takala","given":"J","non-dropping-particle":"","parse-names":false,"suffix":""},{"dropping-particle":"","family":"Willatts","given":"S","non-dropping-particle":"","parse-names":false,"suffix":""},{"dropping-particle":"","family":"Mendonça","given":"A","non-dropping-particle":"De","parse-names":false,"suffix":""},{"dropping-particle":"","family":"Bruining","given":"H","non-dropping-particle":"","parse-names":false,"suffix":""},{"dropping-particle":"","family":"Reinhart","given":"C K","non-dropping-particle":"","parse-names":false,"suffix":""},{"dropping-particle":"","family":"Suter","given":"P M","non-dropping-particle":"","parse-names":false,"suffix":""},{"dropping-particle":"","family":"Thijs","given":"L G","non-dropping-particle":"","parse-names":false,"suffix":""}],"container-title":"Intensive care medicine","id":"ITEM-1","issue":"7","issued":{"date-parts":[["1996","7"]]},"language":"eng","page":"707-710","publisher-place":"United States","title":"The SOFA (Sepsis-related Organ Failure Assessment) score to describe organ  dysfunction/failure. On behalf of the Working Group on Sepsis-Related Problems of the European Society of Intensive Care Medicine.","type":"article","volume":"22"},"uris":["http://www.mendeley.com/documents/?uuid=0960f32e-6982-481c-b0de-0d6c90324abc"]}],"mendeley":{"formattedCitation":"[1]","plainTextFormattedCitation":"[1]","previouslyFormattedCitation":"[1]"},"properties":{"noteIndex":0},"schema":"https://github.com/citation-style-language/schema/raw/master/csl-citation.json"}</w:instrText>
      </w:r>
      <w:r w:rsidR="004A64A5" w:rsidRPr="00B82653">
        <w:rPr>
          <w:rFonts w:cs="Arial"/>
          <w:szCs w:val="20"/>
          <w:lang w:val="en-GB"/>
        </w:rPr>
        <w:fldChar w:fldCharType="separate"/>
      </w:r>
      <w:r w:rsidR="00227FF3" w:rsidRPr="00227FF3">
        <w:rPr>
          <w:rFonts w:cs="Arial"/>
          <w:noProof/>
          <w:szCs w:val="20"/>
          <w:lang w:val="en-GB"/>
        </w:rPr>
        <w:t>[1]</w:t>
      </w:r>
      <w:r w:rsidR="004A64A5" w:rsidRPr="00B82653">
        <w:rPr>
          <w:rFonts w:cs="Arial"/>
          <w:szCs w:val="20"/>
          <w:lang w:val="en-GB"/>
        </w:rPr>
        <w:fldChar w:fldCharType="end"/>
      </w:r>
      <w:r w:rsidR="00C032A5">
        <w:rPr>
          <w:rFonts w:cs="Arial"/>
          <w:szCs w:val="20"/>
          <w:lang w:val="en-GB"/>
        </w:rPr>
        <w:t>.</w:t>
      </w:r>
    </w:p>
    <w:p w14:paraId="500FF523" w14:textId="77777777" w:rsidR="00626113" w:rsidRPr="00B82653" w:rsidRDefault="00626113" w:rsidP="001E2686">
      <w:pPr>
        <w:contextualSpacing/>
        <w:rPr>
          <w:rFonts w:eastAsiaTheme="majorEastAsia" w:cs="Arial"/>
          <w:b/>
          <w:szCs w:val="20"/>
          <w:lang w:val="en-GB"/>
        </w:rPr>
      </w:pPr>
      <w:r w:rsidRPr="00B82653">
        <w:rPr>
          <w:rFonts w:cs="Arial"/>
          <w:szCs w:val="20"/>
          <w:lang w:val="en-GB"/>
        </w:rPr>
        <w:br w:type="page"/>
      </w:r>
    </w:p>
    <w:p w14:paraId="5C91284B" w14:textId="75762254" w:rsidR="00E61D4F" w:rsidRPr="00B82653" w:rsidRDefault="00E61D4F" w:rsidP="001E2686">
      <w:pPr>
        <w:pStyle w:val="Heading1"/>
        <w:rPr>
          <w:rFonts w:cs="Arial"/>
          <w:szCs w:val="24"/>
          <w:lang w:val="en-GB"/>
        </w:rPr>
      </w:pPr>
      <w:bookmarkStart w:id="11" w:name="_Toc166262988"/>
      <w:r w:rsidRPr="00B82653">
        <w:rPr>
          <w:rFonts w:cs="Arial"/>
          <w:szCs w:val="24"/>
          <w:lang w:val="en-GB"/>
        </w:rPr>
        <w:lastRenderedPageBreak/>
        <w:t>Outcome definitions</w:t>
      </w:r>
      <w:bookmarkEnd w:id="11"/>
    </w:p>
    <w:p w14:paraId="558D99B1" w14:textId="1E4873DA" w:rsidR="00E61D4F" w:rsidRPr="00B82653" w:rsidRDefault="00E61D4F" w:rsidP="001E2686">
      <w:pPr>
        <w:pStyle w:val="Heading2"/>
        <w:contextualSpacing/>
        <w:rPr>
          <w:rFonts w:cs="Arial"/>
          <w:sz w:val="22"/>
          <w:szCs w:val="22"/>
          <w:lang w:val="en-GB"/>
        </w:rPr>
      </w:pPr>
      <w:r w:rsidRPr="00B82653">
        <w:rPr>
          <w:rFonts w:cs="Arial"/>
          <w:sz w:val="22"/>
          <w:szCs w:val="22"/>
          <w:lang w:val="en-GB"/>
        </w:rPr>
        <w:t>Primary outcome:</w:t>
      </w:r>
    </w:p>
    <w:p w14:paraId="0FEA6465" w14:textId="56F73923" w:rsidR="00E61D4F" w:rsidRPr="00B82653" w:rsidRDefault="00E61D4F" w:rsidP="001E2686">
      <w:pPr>
        <w:contextualSpacing/>
        <w:rPr>
          <w:rFonts w:cs="Arial"/>
          <w:szCs w:val="20"/>
          <w:lang w:val="en-GB"/>
        </w:rPr>
      </w:pPr>
      <w:r w:rsidRPr="00B82653">
        <w:rPr>
          <w:rFonts w:cs="Arial"/>
          <w:szCs w:val="20"/>
          <w:lang w:val="en-GB"/>
        </w:rPr>
        <w:t>90-day all-cause mortality</w:t>
      </w:r>
      <w:r w:rsidR="00012EAB" w:rsidRPr="00B82653">
        <w:rPr>
          <w:rFonts w:cs="Arial"/>
          <w:szCs w:val="20"/>
          <w:lang w:val="en-GB"/>
        </w:rPr>
        <w:t xml:space="preserve">: </w:t>
      </w:r>
      <w:r w:rsidR="0069331A" w:rsidRPr="00B82653">
        <w:rPr>
          <w:rFonts w:cs="Arial"/>
          <w:szCs w:val="20"/>
          <w:lang w:val="en-GB"/>
        </w:rPr>
        <w:t>D</w:t>
      </w:r>
      <w:r w:rsidRPr="00B82653">
        <w:rPr>
          <w:rFonts w:cs="Arial"/>
          <w:szCs w:val="20"/>
          <w:lang w:val="en-GB"/>
        </w:rPr>
        <w:t>eath from any cause within 90 days following the day of randomi</w:t>
      </w:r>
      <w:r w:rsidR="00CE0021">
        <w:rPr>
          <w:rFonts w:cs="Arial"/>
          <w:szCs w:val="20"/>
          <w:lang w:val="en-GB"/>
        </w:rPr>
        <w:t>s</w:t>
      </w:r>
      <w:r w:rsidRPr="00B82653">
        <w:rPr>
          <w:rFonts w:cs="Arial"/>
          <w:szCs w:val="20"/>
          <w:lang w:val="en-GB"/>
        </w:rPr>
        <w:t>ation</w:t>
      </w:r>
      <w:r w:rsidR="0069331A" w:rsidRPr="00B82653">
        <w:rPr>
          <w:rFonts w:cs="Arial"/>
          <w:szCs w:val="20"/>
          <w:lang w:val="en-GB"/>
        </w:rPr>
        <w:t>.</w:t>
      </w:r>
    </w:p>
    <w:p w14:paraId="03BB0F83" w14:textId="77777777" w:rsidR="007C3FAA" w:rsidRPr="00B82653" w:rsidRDefault="007C3FAA" w:rsidP="001E2686">
      <w:pPr>
        <w:contextualSpacing/>
        <w:rPr>
          <w:rFonts w:cs="Arial"/>
          <w:szCs w:val="20"/>
          <w:lang w:val="en-GB"/>
        </w:rPr>
      </w:pPr>
    </w:p>
    <w:p w14:paraId="343BAA6C" w14:textId="4DD00C5E" w:rsidR="00E61D4F" w:rsidRPr="00B82653" w:rsidRDefault="00E61D4F" w:rsidP="001E2686">
      <w:pPr>
        <w:pStyle w:val="Heading2"/>
        <w:contextualSpacing/>
        <w:rPr>
          <w:rFonts w:cs="Arial"/>
          <w:sz w:val="22"/>
          <w:szCs w:val="22"/>
          <w:lang w:val="en-GB"/>
        </w:rPr>
      </w:pPr>
      <w:r w:rsidRPr="00B82653">
        <w:rPr>
          <w:rFonts w:cs="Arial"/>
          <w:sz w:val="22"/>
          <w:szCs w:val="22"/>
          <w:lang w:val="en-GB"/>
        </w:rPr>
        <w:t>Secondary outcome:</w:t>
      </w:r>
    </w:p>
    <w:p w14:paraId="1C170163" w14:textId="5E95EDE2" w:rsidR="001800ED" w:rsidRPr="00B82653" w:rsidRDefault="00E61D4F" w:rsidP="001E2686">
      <w:pPr>
        <w:contextualSpacing/>
        <w:rPr>
          <w:rFonts w:cs="Arial"/>
          <w:szCs w:val="20"/>
          <w:lang w:val="en-GB"/>
        </w:rPr>
      </w:pPr>
      <w:r w:rsidRPr="00B82653">
        <w:rPr>
          <w:rFonts w:cs="Arial"/>
          <w:szCs w:val="20"/>
          <w:lang w:val="en-GB"/>
        </w:rPr>
        <w:t>Absolute number of days alive without life support in 90 days after randomi</w:t>
      </w:r>
      <w:r w:rsidR="00CE0021">
        <w:rPr>
          <w:rFonts w:cs="Arial"/>
          <w:szCs w:val="20"/>
          <w:lang w:val="en-GB"/>
        </w:rPr>
        <w:t>s</w:t>
      </w:r>
      <w:r w:rsidRPr="00B82653">
        <w:rPr>
          <w:rFonts w:cs="Arial"/>
          <w:szCs w:val="20"/>
          <w:lang w:val="en-GB"/>
        </w:rPr>
        <w:t>ation</w:t>
      </w:r>
      <w:r w:rsidR="0078396D" w:rsidRPr="00B82653">
        <w:rPr>
          <w:rFonts w:cs="Arial"/>
          <w:szCs w:val="20"/>
          <w:lang w:val="en-GB"/>
        </w:rPr>
        <w:t xml:space="preserve">: </w:t>
      </w:r>
      <w:r w:rsidRPr="00B82653">
        <w:rPr>
          <w:rFonts w:cs="Arial"/>
          <w:szCs w:val="20"/>
          <w:lang w:val="en-GB"/>
        </w:rPr>
        <w:t>Life support is defined as the use of mechanical ventilation, renal replacement therapy, or circulatory support within 90 days following randomi</w:t>
      </w:r>
      <w:r w:rsidR="00CE0021">
        <w:rPr>
          <w:rFonts w:cs="Arial"/>
          <w:szCs w:val="20"/>
          <w:lang w:val="en-GB"/>
        </w:rPr>
        <w:t>s</w:t>
      </w:r>
      <w:r w:rsidRPr="00B82653">
        <w:rPr>
          <w:rFonts w:cs="Arial"/>
          <w:szCs w:val="20"/>
          <w:lang w:val="en-GB"/>
        </w:rPr>
        <w:t xml:space="preserve">ation. Mechanical ventilation is defined as invasive or non-invasive mechanical ventilation or CPAP. Intermittent CPAP (CPAP duration below one hour) is not considered mechanical ventilation. Renal replacement therapy is defined as any form of renal replacement therapy. In patients receiving intermittent renal replacement therapy, days between treatments are included as being with the use of renal replacement therapy. Circulatory support is defined as the use of continuously infused norepinephrine, epinephrine, dopamine, phenylephrine, vasopressin analogues, </w:t>
      </w:r>
      <w:proofErr w:type="spellStart"/>
      <w:r w:rsidRPr="00B82653">
        <w:rPr>
          <w:rFonts w:cs="Arial"/>
          <w:szCs w:val="20"/>
          <w:lang w:val="en-GB"/>
        </w:rPr>
        <w:t>dobutamine</w:t>
      </w:r>
      <w:proofErr w:type="spellEnd"/>
      <w:r w:rsidRPr="00B82653">
        <w:rPr>
          <w:rFonts w:cs="Arial"/>
          <w:szCs w:val="20"/>
          <w:lang w:val="en-GB"/>
        </w:rPr>
        <w:t xml:space="preserve">, </w:t>
      </w:r>
      <w:proofErr w:type="spellStart"/>
      <w:r w:rsidRPr="00B82653">
        <w:rPr>
          <w:rFonts w:cs="Arial"/>
          <w:szCs w:val="20"/>
          <w:lang w:val="en-GB"/>
        </w:rPr>
        <w:t>milrinone</w:t>
      </w:r>
      <w:proofErr w:type="spellEnd"/>
      <w:r w:rsidRPr="00B82653">
        <w:rPr>
          <w:rFonts w:cs="Arial"/>
          <w:szCs w:val="20"/>
          <w:lang w:val="en-GB"/>
        </w:rPr>
        <w:t xml:space="preserve">, or </w:t>
      </w:r>
      <w:proofErr w:type="spellStart"/>
      <w:r w:rsidRPr="00B82653">
        <w:rPr>
          <w:rFonts w:cs="Arial"/>
          <w:szCs w:val="20"/>
          <w:lang w:val="en-GB"/>
        </w:rPr>
        <w:t>levosimendan</w:t>
      </w:r>
      <w:proofErr w:type="spellEnd"/>
      <w:r w:rsidRPr="00B82653">
        <w:rPr>
          <w:rFonts w:cs="Arial"/>
          <w:szCs w:val="20"/>
          <w:lang w:val="en-GB"/>
        </w:rPr>
        <w:t>.</w:t>
      </w:r>
    </w:p>
    <w:p w14:paraId="150FB446" w14:textId="0F3C2D0A" w:rsidR="00626113" w:rsidRPr="00B82653" w:rsidRDefault="00626113" w:rsidP="001E2686">
      <w:pPr>
        <w:contextualSpacing/>
        <w:rPr>
          <w:rFonts w:cs="Arial"/>
          <w:szCs w:val="20"/>
          <w:lang w:val="en-GB"/>
        </w:rPr>
      </w:pPr>
      <w:r w:rsidRPr="00B82653">
        <w:rPr>
          <w:rFonts w:cs="Arial"/>
          <w:szCs w:val="20"/>
          <w:lang w:val="en-GB"/>
        </w:rPr>
        <w:br w:type="page"/>
      </w:r>
    </w:p>
    <w:p w14:paraId="12988CA3" w14:textId="1E088831" w:rsidR="001800ED" w:rsidRPr="00B82653" w:rsidRDefault="00626113" w:rsidP="001E2686">
      <w:pPr>
        <w:pStyle w:val="Heading1"/>
        <w:rPr>
          <w:rFonts w:cs="Arial"/>
          <w:szCs w:val="24"/>
          <w:lang w:val="en-GB"/>
        </w:rPr>
      </w:pPr>
      <w:bookmarkStart w:id="12" w:name="_Toc166262989"/>
      <w:r w:rsidRPr="00B82653">
        <w:rPr>
          <w:rFonts w:cs="Arial"/>
          <w:szCs w:val="24"/>
          <w:lang w:val="en-GB"/>
        </w:rPr>
        <w:lastRenderedPageBreak/>
        <w:t>Subgroup definitions</w:t>
      </w:r>
      <w:bookmarkEnd w:id="12"/>
    </w:p>
    <w:p w14:paraId="485D85A2" w14:textId="30E9A063" w:rsidR="007C3FAA" w:rsidRPr="00B82653" w:rsidRDefault="0053481E" w:rsidP="001E2686">
      <w:pPr>
        <w:contextualSpacing/>
        <w:rPr>
          <w:rFonts w:cs="Arial"/>
          <w:szCs w:val="20"/>
          <w:lang w:val="en-GB"/>
        </w:rPr>
      </w:pPr>
      <w:r w:rsidRPr="00B82653">
        <w:rPr>
          <w:rFonts w:cs="Arial"/>
          <w:szCs w:val="20"/>
          <w:lang w:val="en-GB"/>
        </w:rPr>
        <w:t>A total of 14 s</w:t>
      </w:r>
      <w:r w:rsidR="001844FC" w:rsidRPr="00B82653">
        <w:rPr>
          <w:rFonts w:cs="Arial"/>
          <w:szCs w:val="20"/>
          <w:lang w:val="en-GB"/>
        </w:rPr>
        <w:t xml:space="preserve">ubgroups </w:t>
      </w:r>
      <w:r w:rsidR="00860003" w:rsidRPr="00B82653">
        <w:rPr>
          <w:rFonts w:cs="Arial"/>
          <w:szCs w:val="20"/>
          <w:lang w:val="en-GB"/>
        </w:rPr>
        <w:t>were</w:t>
      </w:r>
      <w:r w:rsidR="001844FC" w:rsidRPr="00B82653">
        <w:rPr>
          <w:rFonts w:cs="Arial"/>
          <w:szCs w:val="20"/>
          <w:lang w:val="en-GB"/>
        </w:rPr>
        <w:t xml:space="preserve"> categori</w:t>
      </w:r>
      <w:r w:rsidR="00CE0021">
        <w:rPr>
          <w:rFonts w:cs="Arial"/>
          <w:szCs w:val="20"/>
          <w:lang w:val="en-GB"/>
        </w:rPr>
        <w:t>s</w:t>
      </w:r>
      <w:r w:rsidR="001844FC" w:rsidRPr="00B82653">
        <w:rPr>
          <w:rFonts w:cs="Arial"/>
          <w:szCs w:val="20"/>
          <w:lang w:val="en-GB"/>
        </w:rPr>
        <w:t xml:space="preserve">ed </w:t>
      </w:r>
      <w:r w:rsidR="00114FCA" w:rsidRPr="00B82653">
        <w:rPr>
          <w:rFonts w:cs="Arial"/>
          <w:szCs w:val="20"/>
          <w:lang w:val="en-GB"/>
        </w:rPr>
        <w:t>according to</w:t>
      </w:r>
      <w:r w:rsidR="001844FC" w:rsidRPr="00B82653">
        <w:rPr>
          <w:rFonts w:cs="Arial"/>
          <w:szCs w:val="20"/>
          <w:lang w:val="en-GB"/>
        </w:rPr>
        <w:t xml:space="preserve"> the following parameters at baseline:</w:t>
      </w:r>
    </w:p>
    <w:p w14:paraId="2E5F8782" w14:textId="5280C67B" w:rsidR="00AC06FB" w:rsidRPr="00B82653" w:rsidRDefault="00AC06FB" w:rsidP="001E2686">
      <w:pPr>
        <w:pStyle w:val="ListBullet"/>
        <w:numPr>
          <w:ilvl w:val="0"/>
          <w:numId w:val="26"/>
        </w:numPr>
        <w:rPr>
          <w:rFonts w:cs="Arial"/>
          <w:szCs w:val="20"/>
          <w:lang w:val="en-GB"/>
        </w:rPr>
      </w:pPr>
      <w:r w:rsidRPr="00B82653">
        <w:rPr>
          <w:rFonts w:cs="Arial"/>
          <w:szCs w:val="20"/>
          <w:lang w:val="en-GB"/>
        </w:rPr>
        <w:t xml:space="preserve">Age: </w:t>
      </w:r>
      <w:r w:rsidR="0069331A" w:rsidRPr="00B82653">
        <w:rPr>
          <w:rFonts w:cs="Arial"/>
          <w:szCs w:val="20"/>
          <w:lang w:val="en-GB"/>
        </w:rPr>
        <w:t>C</w:t>
      </w:r>
      <w:r w:rsidRPr="00B82653">
        <w:rPr>
          <w:rFonts w:cs="Arial"/>
          <w:szCs w:val="20"/>
          <w:lang w:val="en-GB"/>
        </w:rPr>
        <w:t>ategori</w:t>
      </w:r>
      <w:r w:rsidR="00CE0021">
        <w:rPr>
          <w:rFonts w:cs="Arial"/>
          <w:szCs w:val="20"/>
          <w:lang w:val="en-GB"/>
        </w:rPr>
        <w:t>s</w:t>
      </w:r>
      <w:r w:rsidRPr="00B82653">
        <w:rPr>
          <w:rFonts w:cs="Arial"/>
          <w:szCs w:val="20"/>
          <w:lang w:val="en-GB"/>
        </w:rPr>
        <w:t xml:space="preserve">ed into two subgroups according to the </w:t>
      </w:r>
      <w:r w:rsidR="0069331A" w:rsidRPr="00B82653">
        <w:rPr>
          <w:rFonts w:cs="Arial"/>
          <w:szCs w:val="20"/>
          <w:lang w:val="en-GB"/>
        </w:rPr>
        <w:t xml:space="preserve">total </w:t>
      </w:r>
      <w:r w:rsidRPr="00B82653">
        <w:rPr>
          <w:rFonts w:cs="Arial"/>
          <w:szCs w:val="20"/>
          <w:lang w:val="en-GB"/>
        </w:rPr>
        <w:t>population median age</w:t>
      </w:r>
    </w:p>
    <w:p w14:paraId="634D3B7D" w14:textId="34E22095" w:rsidR="00AC06FB" w:rsidRPr="00B82653" w:rsidRDefault="00AC06FB" w:rsidP="001E2686">
      <w:pPr>
        <w:pStyle w:val="ListBullet"/>
        <w:numPr>
          <w:ilvl w:val="1"/>
          <w:numId w:val="26"/>
        </w:numPr>
        <w:rPr>
          <w:rFonts w:cs="Arial"/>
          <w:szCs w:val="20"/>
          <w:lang w:val="en-GB"/>
        </w:rPr>
      </w:pPr>
      <w:r w:rsidRPr="00B82653">
        <w:rPr>
          <w:rFonts w:cs="Arial"/>
          <w:szCs w:val="20"/>
          <w:lang w:val="en-GB"/>
        </w:rPr>
        <w:t>Age ≥ median age</w:t>
      </w:r>
    </w:p>
    <w:p w14:paraId="1C3BB575" w14:textId="6208D2D6" w:rsidR="00AC06FB" w:rsidRPr="00B82653" w:rsidRDefault="00AC06FB" w:rsidP="001E2686">
      <w:pPr>
        <w:pStyle w:val="ListBullet"/>
        <w:numPr>
          <w:ilvl w:val="1"/>
          <w:numId w:val="26"/>
        </w:numPr>
        <w:rPr>
          <w:rFonts w:cs="Arial"/>
          <w:szCs w:val="20"/>
          <w:lang w:val="en-GB"/>
        </w:rPr>
      </w:pPr>
      <w:r w:rsidRPr="00B82653">
        <w:rPr>
          <w:rFonts w:cs="Arial"/>
          <w:szCs w:val="20"/>
          <w:lang w:val="en-GB"/>
        </w:rPr>
        <w:t>Age &lt; median age</w:t>
      </w:r>
    </w:p>
    <w:p w14:paraId="0D2F5B4E" w14:textId="078D4C5D" w:rsidR="00626113" w:rsidRPr="00B82653" w:rsidRDefault="00AC06FB" w:rsidP="001E2686">
      <w:pPr>
        <w:pStyle w:val="ListBullet"/>
        <w:numPr>
          <w:ilvl w:val="0"/>
          <w:numId w:val="26"/>
        </w:numPr>
        <w:rPr>
          <w:rFonts w:cs="Arial"/>
          <w:szCs w:val="20"/>
          <w:lang w:val="en-GB"/>
        </w:rPr>
      </w:pPr>
      <w:r w:rsidRPr="00B82653">
        <w:rPr>
          <w:rFonts w:cs="Arial"/>
          <w:szCs w:val="20"/>
          <w:lang w:val="en-GB"/>
        </w:rPr>
        <w:t>Sex: Genotypic male or female</w:t>
      </w:r>
    </w:p>
    <w:p w14:paraId="1AED0053" w14:textId="301B05F6" w:rsidR="00AC06FB" w:rsidRPr="00B82653" w:rsidRDefault="00C70FFD" w:rsidP="001E2686">
      <w:pPr>
        <w:pStyle w:val="ListBullet"/>
        <w:numPr>
          <w:ilvl w:val="0"/>
          <w:numId w:val="26"/>
        </w:numPr>
        <w:rPr>
          <w:rFonts w:cs="Arial"/>
          <w:szCs w:val="20"/>
          <w:lang w:val="en-GB"/>
        </w:rPr>
      </w:pPr>
      <w:r w:rsidRPr="00B82653">
        <w:rPr>
          <w:rFonts w:cs="Arial"/>
          <w:szCs w:val="20"/>
          <w:lang w:val="en-GB"/>
        </w:rPr>
        <w:t>ICU a</w:t>
      </w:r>
      <w:r w:rsidR="00AC06FB" w:rsidRPr="00B82653">
        <w:rPr>
          <w:rFonts w:cs="Arial"/>
          <w:szCs w:val="20"/>
          <w:lang w:val="en-GB"/>
        </w:rPr>
        <w:t>dmission type: Categori</w:t>
      </w:r>
      <w:r w:rsidR="00CE0021">
        <w:rPr>
          <w:rFonts w:cs="Arial"/>
          <w:szCs w:val="20"/>
          <w:lang w:val="en-GB"/>
        </w:rPr>
        <w:t>s</w:t>
      </w:r>
      <w:r w:rsidR="00AC06FB" w:rsidRPr="00B82653">
        <w:rPr>
          <w:rFonts w:cs="Arial"/>
          <w:szCs w:val="20"/>
          <w:lang w:val="en-GB"/>
        </w:rPr>
        <w:t>ed into three subgroups:</w:t>
      </w:r>
    </w:p>
    <w:p w14:paraId="4DF1ED9D" w14:textId="5B0B5E9F" w:rsidR="00AC06FB" w:rsidRPr="00B82653" w:rsidRDefault="00AC06FB" w:rsidP="001E2686">
      <w:pPr>
        <w:pStyle w:val="ListBullet"/>
        <w:numPr>
          <w:ilvl w:val="1"/>
          <w:numId w:val="26"/>
        </w:numPr>
        <w:rPr>
          <w:rFonts w:cs="Arial"/>
          <w:szCs w:val="20"/>
          <w:lang w:val="en-GB"/>
        </w:rPr>
      </w:pPr>
      <w:r w:rsidRPr="00B82653">
        <w:rPr>
          <w:rFonts w:cs="Arial"/>
          <w:szCs w:val="20"/>
          <w:lang w:val="en-GB"/>
        </w:rPr>
        <w:t>Medical</w:t>
      </w:r>
    </w:p>
    <w:p w14:paraId="002F70F0" w14:textId="77777777" w:rsidR="00AC06FB" w:rsidRPr="00B82653" w:rsidRDefault="00AC06FB" w:rsidP="001E2686">
      <w:pPr>
        <w:pStyle w:val="ListBullet"/>
        <w:numPr>
          <w:ilvl w:val="1"/>
          <w:numId w:val="26"/>
        </w:numPr>
        <w:rPr>
          <w:rFonts w:cs="Arial"/>
          <w:szCs w:val="20"/>
          <w:lang w:val="en-GB"/>
        </w:rPr>
      </w:pPr>
      <w:r w:rsidRPr="00B82653">
        <w:rPr>
          <w:rFonts w:cs="Arial"/>
          <w:szCs w:val="20"/>
          <w:lang w:val="en-GB"/>
        </w:rPr>
        <w:t>Elective Surgical</w:t>
      </w:r>
    </w:p>
    <w:p w14:paraId="2A81BF4A" w14:textId="5E39ED26" w:rsidR="00AC06FB" w:rsidRPr="00B82653" w:rsidRDefault="00AC06FB" w:rsidP="001E2686">
      <w:pPr>
        <w:pStyle w:val="ListBullet"/>
        <w:numPr>
          <w:ilvl w:val="1"/>
          <w:numId w:val="26"/>
        </w:numPr>
        <w:rPr>
          <w:rFonts w:cs="Arial"/>
          <w:szCs w:val="20"/>
          <w:lang w:val="en-GB"/>
        </w:rPr>
      </w:pPr>
      <w:r w:rsidRPr="00B82653">
        <w:rPr>
          <w:rFonts w:cs="Arial"/>
          <w:szCs w:val="20"/>
          <w:lang w:val="en-GB"/>
        </w:rPr>
        <w:t>Emergency Surgical</w:t>
      </w:r>
    </w:p>
    <w:p w14:paraId="5552D91F" w14:textId="4EBD9BDE" w:rsidR="00AC06FB" w:rsidRPr="00B82653" w:rsidRDefault="00AC06FB" w:rsidP="001E2686">
      <w:pPr>
        <w:pStyle w:val="ListBullet"/>
        <w:numPr>
          <w:ilvl w:val="0"/>
          <w:numId w:val="26"/>
        </w:numPr>
        <w:rPr>
          <w:rFonts w:cs="Arial"/>
          <w:szCs w:val="20"/>
          <w:lang w:val="en-GB"/>
        </w:rPr>
      </w:pPr>
      <w:r w:rsidRPr="00B82653">
        <w:rPr>
          <w:rFonts w:cs="Arial"/>
          <w:szCs w:val="20"/>
          <w:lang w:val="en-GB"/>
        </w:rPr>
        <w:t>Ventilatory support: Categori</w:t>
      </w:r>
      <w:r w:rsidR="00CE0021">
        <w:rPr>
          <w:rFonts w:cs="Arial"/>
          <w:szCs w:val="20"/>
          <w:lang w:val="en-GB"/>
        </w:rPr>
        <w:t>s</w:t>
      </w:r>
      <w:r w:rsidRPr="00B82653">
        <w:rPr>
          <w:rFonts w:cs="Arial"/>
          <w:szCs w:val="20"/>
          <w:lang w:val="en-GB"/>
        </w:rPr>
        <w:t>ed into three subgroups:</w:t>
      </w:r>
    </w:p>
    <w:p w14:paraId="12C44592" w14:textId="6F4BC084" w:rsidR="00AC06FB" w:rsidRPr="00B82653" w:rsidRDefault="00AC06FB" w:rsidP="001E2686">
      <w:pPr>
        <w:pStyle w:val="ListBullet"/>
        <w:numPr>
          <w:ilvl w:val="1"/>
          <w:numId w:val="26"/>
        </w:numPr>
        <w:rPr>
          <w:rFonts w:cs="Arial"/>
          <w:szCs w:val="20"/>
          <w:lang w:val="en-GB"/>
        </w:rPr>
      </w:pPr>
      <w:r w:rsidRPr="00B82653">
        <w:rPr>
          <w:rFonts w:cs="Arial"/>
          <w:szCs w:val="20"/>
          <w:lang w:val="en-GB"/>
        </w:rPr>
        <w:t>Invasive mechanical ventilation</w:t>
      </w:r>
    </w:p>
    <w:p w14:paraId="39E3035A" w14:textId="77777777" w:rsidR="00AC06FB" w:rsidRPr="00B82653" w:rsidRDefault="00AC06FB" w:rsidP="001E2686">
      <w:pPr>
        <w:pStyle w:val="ListBullet"/>
        <w:numPr>
          <w:ilvl w:val="1"/>
          <w:numId w:val="26"/>
        </w:numPr>
        <w:rPr>
          <w:rFonts w:cs="Arial"/>
          <w:szCs w:val="20"/>
          <w:lang w:val="en-GB"/>
        </w:rPr>
      </w:pPr>
      <w:r w:rsidRPr="00B82653">
        <w:rPr>
          <w:rFonts w:cs="Arial"/>
          <w:szCs w:val="20"/>
          <w:lang w:val="en-GB"/>
        </w:rPr>
        <w:t>Non-invasive mechanical ventilation or continuous positive airway pressure (CPAP)</w:t>
      </w:r>
    </w:p>
    <w:p w14:paraId="63B88DAE" w14:textId="17DC1E4E" w:rsidR="00AC06FB" w:rsidRPr="00B82653" w:rsidRDefault="00AC06FB" w:rsidP="001E2686">
      <w:pPr>
        <w:pStyle w:val="ListBullet"/>
        <w:numPr>
          <w:ilvl w:val="1"/>
          <w:numId w:val="26"/>
        </w:numPr>
        <w:rPr>
          <w:rFonts w:cs="Arial"/>
          <w:szCs w:val="20"/>
          <w:lang w:val="en-GB"/>
        </w:rPr>
      </w:pPr>
      <w:r w:rsidRPr="00B82653">
        <w:rPr>
          <w:rFonts w:cs="Arial"/>
          <w:szCs w:val="20"/>
          <w:lang w:val="en-GB"/>
        </w:rPr>
        <w:t>Open systems</w:t>
      </w:r>
    </w:p>
    <w:p w14:paraId="365BFCE0" w14:textId="48256F81" w:rsidR="008C34F8" w:rsidRPr="00B82653" w:rsidRDefault="00AC06FB" w:rsidP="001E2686">
      <w:pPr>
        <w:pStyle w:val="ListBullet"/>
        <w:numPr>
          <w:ilvl w:val="0"/>
          <w:numId w:val="26"/>
        </w:numPr>
        <w:rPr>
          <w:rFonts w:cs="Arial"/>
          <w:szCs w:val="20"/>
          <w:lang w:val="en-GB"/>
        </w:rPr>
      </w:pPr>
      <w:r w:rsidRPr="00B82653">
        <w:rPr>
          <w:rFonts w:cs="Arial"/>
          <w:szCs w:val="20"/>
          <w:lang w:val="en-GB"/>
        </w:rPr>
        <w:t>Chronic obstructive pulmonary disease</w:t>
      </w:r>
      <w:r w:rsidR="008C34F8" w:rsidRPr="00B82653">
        <w:rPr>
          <w:rFonts w:cs="Arial"/>
          <w:szCs w:val="20"/>
          <w:lang w:val="en-GB"/>
        </w:rPr>
        <w:t xml:space="preserve"> (COPD)</w:t>
      </w:r>
      <w:r w:rsidRPr="00B82653">
        <w:rPr>
          <w:rFonts w:cs="Arial"/>
          <w:szCs w:val="20"/>
          <w:lang w:val="en-GB"/>
        </w:rPr>
        <w:t>:</w:t>
      </w:r>
      <w:r w:rsidR="008C34F8" w:rsidRPr="00B82653">
        <w:rPr>
          <w:rFonts w:cs="Arial"/>
          <w:szCs w:val="20"/>
          <w:lang w:val="en-GB"/>
        </w:rPr>
        <w:t xml:space="preserve"> Categorical (Yes/No) </w:t>
      </w:r>
      <w:r w:rsidR="008C34F8" w:rsidRPr="00B82653">
        <w:rPr>
          <w:rFonts w:cs="Arial"/>
          <w:szCs w:val="20"/>
          <w:lang w:val="en-GB"/>
        </w:rPr>
        <w:br/>
        <w:t xml:space="preserve">COPD </w:t>
      </w:r>
      <w:r w:rsidR="00EC4C3D" w:rsidRPr="00B82653">
        <w:rPr>
          <w:rFonts w:cs="Arial"/>
          <w:szCs w:val="20"/>
          <w:lang w:val="en-GB"/>
        </w:rPr>
        <w:t xml:space="preserve">is </w:t>
      </w:r>
      <w:r w:rsidR="008C34F8" w:rsidRPr="00B82653">
        <w:rPr>
          <w:rFonts w:cs="Arial"/>
          <w:szCs w:val="20"/>
          <w:lang w:val="en-GB"/>
        </w:rPr>
        <w:t xml:space="preserve">defined as </w:t>
      </w:r>
      <w:r w:rsidR="007C3FAA" w:rsidRPr="00B82653">
        <w:rPr>
          <w:rFonts w:cs="Arial"/>
          <w:i/>
          <w:iCs/>
          <w:szCs w:val="20"/>
          <w:lang w:val="en-GB"/>
        </w:rPr>
        <w:t>yes</w:t>
      </w:r>
      <w:r w:rsidR="007C3FAA" w:rsidRPr="00B82653">
        <w:rPr>
          <w:rFonts w:cs="Arial"/>
          <w:szCs w:val="20"/>
          <w:lang w:val="en-GB"/>
        </w:rPr>
        <w:t xml:space="preserve"> to </w:t>
      </w:r>
      <w:r w:rsidR="008C34F8" w:rsidRPr="00B82653">
        <w:rPr>
          <w:rFonts w:cs="Arial"/>
          <w:szCs w:val="20"/>
          <w:lang w:val="en-GB"/>
        </w:rPr>
        <w:t>one of the following two criteria</w:t>
      </w:r>
      <w:r w:rsidR="007C3FAA" w:rsidRPr="00B82653">
        <w:rPr>
          <w:rFonts w:cs="Arial"/>
          <w:szCs w:val="20"/>
          <w:lang w:val="en-GB"/>
        </w:rPr>
        <w:t xml:space="preserve"> at baseline</w:t>
      </w:r>
      <w:r w:rsidR="008C34F8" w:rsidRPr="00B82653">
        <w:rPr>
          <w:rFonts w:cs="Arial"/>
          <w:szCs w:val="20"/>
          <w:lang w:val="en-GB"/>
        </w:rPr>
        <w:t>:</w:t>
      </w:r>
    </w:p>
    <w:p w14:paraId="71B85D0E" w14:textId="5F3382E6" w:rsidR="008C34F8" w:rsidRPr="00B82653" w:rsidRDefault="008C34F8" w:rsidP="001E2686">
      <w:pPr>
        <w:pStyle w:val="ListBullet"/>
        <w:numPr>
          <w:ilvl w:val="1"/>
          <w:numId w:val="26"/>
        </w:numPr>
        <w:rPr>
          <w:rFonts w:cs="Arial"/>
          <w:szCs w:val="20"/>
          <w:lang w:val="en-GB"/>
        </w:rPr>
      </w:pPr>
      <w:r w:rsidRPr="00B82653">
        <w:rPr>
          <w:rFonts w:cs="Arial"/>
          <w:szCs w:val="20"/>
          <w:lang w:val="en-GB"/>
        </w:rPr>
        <w:t xml:space="preserve">Conducted spirometry in stable phase that is diagnostic of COPD: </w:t>
      </w:r>
      <w:r w:rsidR="007C3FAA" w:rsidRPr="00B82653">
        <w:rPr>
          <w:rFonts w:cs="Arial"/>
          <w:szCs w:val="20"/>
          <w:lang w:val="en-GB"/>
        </w:rPr>
        <w:t>a</w:t>
      </w:r>
      <w:r w:rsidRPr="00B82653">
        <w:rPr>
          <w:rFonts w:cs="Arial"/>
          <w:szCs w:val="20"/>
          <w:lang w:val="en-GB"/>
        </w:rPr>
        <w:t xml:space="preserve"> forced expiratory volume in one second/forced vital capacity (FEV</w:t>
      </w:r>
      <w:r w:rsidRPr="00B82653">
        <w:rPr>
          <w:rFonts w:cs="Arial"/>
          <w:szCs w:val="20"/>
          <w:vertAlign w:val="subscript"/>
          <w:lang w:val="en-GB"/>
        </w:rPr>
        <w:t>1</w:t>
      </w:r>
      <w:r w:rsidRPr="00B82653">
        <w:rPr>
          <w:rFonts w:cs="Arial"/>
          <w:szCs w:val="20"/>
          <w:lang w:val="en-GB"/>
        </w:rPr>
        <w:t>/FVC) ratio less than 0.7 or less than the lower limit of normal AND an FEV</w:t>
      </w:r>
      <w:r w:rsidRPr="00B82653">
        <w:rPr>
          <w:rFonts w:cs="Arial"/>
          <w:szCs w:val="20"/>
          <w:vertAlign w:val="subscript"/>
          <w:lang w:val="en-GB"/>
        </w:rPr>
        <w:t>1</w:t>
      </w:r>
      <w:r w:rsidRPr="00B82653">
        <w:rPr>
          <w:rFonts w:cs="Arial"/>
          <w:szCs w:val="20"/>
          <w:lang w:val="en-GB"/>
        </w:rPr>
        <w:t xml:space="preserve"> less than 80 percent of predicted AND flow limitations must be incompletely reversible after the administration of an inhaled bronchodilator</w:t>
      </w:r>
    </w:p>
    <w:p w14:paraId="72834371" w14:textId="5631A5FE" w:rsidR="00AC06FB" w:rsidRPr="00B82653" w:rsidRDefault="008C34F8" w:rsidP="001E2686">
      <w:pPr>
        <w:pStyle w:val="ListBullet"/>
        <w:numPr>
          <w:ilvl w:val="1"/>
          <w:numId w:val="26"/>
        </w:numPr>
        <w:rPr>
          <w:rFonts w:cs="Arial"/>
          <w:szCs w:val="20"/>
          <w:lang w:val="en-GB"/>
        </w:rPr>
      </w:pPr>
      <w:r w:rsidRPr="00B82653">
        <w:rPr>
          <w:rFonts w:cs="Arial"/>
          <w:szCs w:val="20"/>
          <w:lang w:val="en-GB"/>
        </w:rPr>
        <w:t>Anamnestic COPD AND daily use of inhaled β</w:t>
      </w:r>
      <w:r w:rsidRPr="00B82653">
        <w:rPr>
          <w:rFonts w:cs="Arial"/>
          <w:szCs w:val="20"/>
          <w:vertAlign w:val="subscript"/>
          <w:lang w:val="en-GB"/>
        </w:rPr>
        <w:t>2</w:t>
      </w:r>
      <w:r w:rsidRPr="00B82653">
        <w:rPr>
          <w:rFonts w:cs="Arial"/>
          <w:szCs w:val="20"/>
          <w:lang w:val="en-GB"/>
        </w:rPr>
        <w:t xml:space="preserve">-adrenergic and/or anticholinergic bronchodilators and/or inhaled glucocorticoids including </w:t>
      </w:r>
      <w:proofErr w:type="spellStart"/>
      <w:r w:rsidRPr="00B82653">
        <w:rPr>
          <w:rFonts w:cs="Arial"/>
          <w:szCs w:val="20"/>
          <w:lang w:val="en-GB"/>
        </w:rPr>
        <w:t>albuterol</w:t>
      </w:r>
      <w:proofErr w:type="spellEnd"/>
      <w:r w:rsidRPr="00B82653">
        <w:rPr>
          <w:rFonts w:cs="Arial"/>
          <w:szCs w:val="20"/>
          <w:lang w:val="en-GB"/>
        </w:rPr>
        <w:t xml:space="preserve">, </w:t>
      </w:r>
      <w:proofErr w:type="spellStart"/>
      <w:r w:rsidRPr="00B82653">
        <w:rPr>
          <w:rFonts w:cs="Arial"/>
          <w:szCs w:val="20"/>
          <w:lang w:val="en-GB"/>
        </w:rPr>
        <w:t>levalbuterol</w:t>
      </w:r>
      <w:proofErr w:type="spellEnd"/>
      <w:r w:rsidRPr="00B82653">
        <w:rPr>
          <w:rFonts w:cs="Arial"/>
          <w:szCs w:val="20"/>
          <w:lang w:val="en-GB"/>
        </w:rPr>
        <w:t xml:space="preserve">, salmeterol, formoterol, </w:t>
      </w:r>
      <w:proofErr w:type="spellStart"/>
      <w:r w:rsidRPr="00B82653">
        <w:rPr>
          <w:rFonts w:cs="Arial"/>
          <w:szCs w:val="20"/>
          <w:lang w:val="en-GB"/>
        </w:rPr>
        <w:t>arformoterol</w:t>
      </w:r>
      <w:proofErr w:type="spellEnd"/>
      <w:r w:rsidRPr="00B82653">
        <w:rPr>
          <w:rFonts w:cs="Arial"/>
          <w:szCs w:val="20"/>
          <w:lang w:val="en-GB"/>
        </w:rPr>
        <w:t xml:space="preserve">, </w:t>
      </w:r>
      <w:proofErr w:type="spellStart"/>
      <w:r w:rsidRPr="00B82653">
        <w:rPr>
          <w:rFonts w:cs="Arial"/>
          <w:szCs w:val="20"/>
          <w:lang w:val="en-GB"/>
        </w:rPr>
        <w:t>indacaterol</w:t>
      </w:r>
      <w:proofErr w:type="spellEnd"/>
      <w:r w:rsidRPr="00B82653">
        <w:rPr>
          <w:rFonts w:cs="Arial"/>
          <w:szCs w:val="20"/>
          <w:lang w:val="en-GB"/>
        </w:rPr>
        <w:t xml:space="preserve">, </w:t>
      </w:r>
      <w:proofErr w:type="spellStart"/>
      <w:r w:rsidRPr="00B82653">
        <w:rPr>
          <w:rFonts w:cs="Arial"/>
          <w:szCs w:val="20"/>
          <w:lang w:val="en-GB"/>
        </w:rPr>
        <w:t>vilanterol</w:t>
      </w:r>
      <w:proofErr w:type="spellEnd"/>
      <w:r w:rsidRPr="00B82653">
        <w:rPr>
          <w:rFonts w:cs="Arial"/>
          <w:szCs w:val="20"/>
          <w:lang w:val="en-GB"/>
        </w:rPr>
        <w:t xml:space="preserve">, </w:t>
      </w:r>
      <w:proofErr w:type="spellStart"/>
      <w:r w:rsidRPr="00B82653">
        <w:rPr>
          <w:rFonts w:cs="Arial"/>
          <w:szCs w:val="20"/>
          <w:lang w:val="en-GB"/>
        </w:rPr>
        <w:t>olodaterol</w:t>
      </w:r>
      <w:proofErr w:type="spellEnd"/>
      <w:r w:rsidRPr="00B82653">
        <w:rPr>
          <w:rFonts w:cs="Arial"/>
          <w:szCs w:val="20"/>
          <w:lang w:val="en-GB"/>
        </w:rPr>
        <w:t xml:space="preserve">, tiotropium, </w:t>
      </w:r>
      <w:proofErr w:type="spellStart"/>
      <w:r w:rsidRPr="00B82653">
        <w:rPr>
          <w:rFonts w:cs="Arial"/>
          <w:szCs w:val="20"/>
          <w:lang w:val="en-GB"/>
        </w:rPr>
        <w:t>aclidinium</w:t>
      </w:r>
      <w:proofErr w:type="spellEnd"/>
      <w:r w:rsidRPr="00B82653">
        <w:rPr>
          <w:rFonts w:cs="Arial"/>
          <w:szCs w:val="20"/>
          <w:lang w:val="en-GB"/>
        </w:rPr>
        <w:t xml:space="preserve">, </w:t>
      </w:r>
      <w:proofErr w:type="spellStart"/>
      <w:r w:rsidRPr="00B82653">
        <w:rPr>
          <w:rFonts w:cs="Arial"/>
          <w:szCs w:val="20"/>
          <w:lang w:val="en-GB"/>
        </w:rPr>
        <w:t>umeclidinium</w:t>
      </w:r>
      <w:proofErr w:type="spellEnd"/>
      <w:r w:rsidRPr="00B82653">
        <w:rPr>
          <w:rFonts w:cs="Arial"/>
          <w:szCs w:val="20"/>
          <w:lang w:val="en-GB"/>
        </w:rPr>
        <w:t xml:space="preserve">, </w:t>
      </w:r>
      <w:proofErr w:type="spellStart"/>
      <w:r w:rsidRPr="00B82653">
        <w:rPr>
          <w:rFonts w:cs="Arial"/>
          <w:szCs w:val="20"/>
          <w:lang w:val="en-GB"/>
        </w:rPr>
        <w:t>glycopyrronium</w:t>
      </w:r>
      <w:proofErr w:type="spellEnd"/>
      <w:r w:rsidRPr="00B82653">
        <w:rPr>
          <w:rFonts w:cs="Arial"/>
          <w:szCs w:val="20"/>
          <w:lang w:val="en-GB"/>
        </w:rPr>
        <w:t>, budesonide, and fluticasone</w:t>
      </w:r>
    </w:p>
    <w:p w14:paraId="0978FD03" w14:textId="7BA4675B" w:rsidR="00AC06FB" w:rsidRPr="00B82653" w:rsidRDefault="008C34F8" w:rsidP="001E2686">
      <w:pPr>
        <w:pStyle w:val="ListBullet"/>
        <w:numPr>
          <w:ilvl w:val="0"/>
          <w:numId w:val="26"/>
        </w:numPr>
        <w:rPr>
          <w:rFonts w:cs="Arial"/>
          <w:szCs w:val="20"/>
          <w:lang w:val="en-GB"/>
        </w:rPr>
      </w:pPr>
      <w:r w:rsidRPr="00B82653">
        <w:rPr>
          <w:rFonts w:cs="Arial"/>
          <w:szCs w:val="20"/>
          <w:lang w:val="en-GB"/>
        </w:rPr>
        <w:t>Pneumonia: Categorical (Yes/No). As diagnosed by clinician</w:t>
      </w:r>
      <w:r w:rsidR="00D85D68" w:rsidRPr="00B82653">
        <w:rPr>
          <w:rFonts w:cs="Arial"/>
          <w:szCs w:val="20"/>
          <w:lang w:val="en-GB"/>
        </w:rPr>
        <w:t>s</w:t>
      </w:r>
    </w:p>
    <w:p w14:paraId="7259E720" w14:textId="6D1E148D" w:rsidR="008C34F8" w:rsidRPr="00B82653" w:rsidRDefault="008C34F8" w:rsidP="001E2686">
      <w:pPr>
        <w:pStyle w:val="ListBullet"/>
        <w:numPr>
          <w:ilvl w:val="0"/>
          <w:numId w:val="26"/>
        </w:numPr>
        <w:rPr>
          <w:rFonts w:cs="Arial"/>
          <w:szCs w:val="20"/>
          <w:lang w:val="en-GB"/>
        </w:rPr>
      </w:pPr>
      <w:r w:rsidRPr="00B82653">
        <w:rPr>
          <w:rFonts w:cs="Arial"/>
          <w:szCs w:val="20"/>
          <w:lang w:val="en-GB"/>
        </w:rPr>
        <w:t>Intracranial pathology: Categorical (Yes/No)</w:t>
      </w:r>
      <w:r w:rsidR="00EC4C3D" w:rsidRPr="00B82653">
        <w:rPr>
          <w:rFonts w:cs="Arial"/>
          <w:szCs w:val="20"/>
          <w:lang w:val="en-GB"/>
        </w:rPr>
        <w:br/>
      </w:r>
      <w:r w:rsidRPr="00B82653">
        <w:rPr>
          <w:rFonts w:cs="Arial"/>
          <w:szCs w:val="20"/>
          <w:lang w:val="en-GB"/>
        </w:rPr>
        <w:t xml:space="preserve">Defined as </w:t>
      </w:r>
      <w:r w:rsidRPr="00B82653">
        <w:rPr>
          <w:rFonts w:cs="Arial"/>
          <w:i/>
          <w:iCs/>
          <w:szCs w:val="20"/>
          <w:lang w:val="en-GB"/>
        </w:rPr>
        <w:t>yes</w:t>
      </w:r>
      <w:r w:rsidRPr="00B82653">
        <w:rPr>
          <w:rFonts w:cs="Arial"/>
          <w:szCs w:val="20"/>
          <w:lang w:val="en-GB"/>
        </w:rPr>
        <w:t xml:space="preserve"> to one or more of the following criteria at baseline:</w:t>
      </w:r>
    </w:p>
    <w:p w14:paraId="52BD7F9D" w14:textId="36076739" w:rsidR="008C34F8" w:rsidRPr="00B82653" w:rsidRDefault="008C34F8" w:rsidP="001E2686">
      <w:pPr>
        <w:pStyle w:val="ListBullet"/>
        <w:numPr>
          <w:ilvl w:val="1"/>
          <w:numId w:val="26"/>
        </w:numPr>
        <w:rPr>
          <w:rFonts w:cs="Arial"/>
          <w:szCs w:val="20"/>
          <w:lang w:val="en-GB"/>
        </w:rPr>
      </w:pPr>
      <w:r w:rsidRPr="00B82653">
        <w:rPr>
          <w:rFonts w:cs="Arial"/>
          <w:szCs w:val="20"/>
          <w:lang w:val="en-GB"/>
        </w:rPr>
        <w:t>Cardiac arrest</w:t>
      </w:r>
      <w:r w:rsidR="007C3FAA" w:rsidRPr="00B82653">
        <w:rPr>
          <w:rFonts w:cs="Arial"/>
          <w:szCs w:val="20"/>
          <w:lang w:val="en-GB"/>
        </w:rPr>
        <w:t xml:space="preserve"> </w:t>
      </w:r>
      <w:r w:rsidRPr="00B82653">
        <w:rPr>
          <w:rFonts w:cs="Arial"/>
          <w:szCs w:val="20"/>
          <w:lang w:val="en-GB"/>
        </w:rPr>
        <w:t>with initiated cardiopulmonary resuscitation leading to or happened during current ICU admission</w:t>
      </w:r>
    </w:p>
    <w:p w14:paraId="4AD58BBE" w14:textId="3DFE040A" w:rsidR="008C34F8" w:rsidRPr="00B82653" w:rsidRDefault="008C34F8" w:rsidP="001E2686">
      <w:pPr>
        <w:pStyle w:val="ListBullet"/>
        <w:numPr>
          <w:ilvl w:val="1"/>
          <w:numId w:val="26"/>
        </w:numPr>
        <w:rPr>
          <w:rFonts w:cs="Arial"/>
          <w:szCs w:val="20"/>
          <w:lang w:val="en-GB"/>
        </w:rPr>
      </w:pPr>
      <w:r w:rsidRPr="00B82653">
        <w:rPr>
          <w:rFonts w:cs="Arial"/>
          <w:szCs w:val="20"/>
          <w:lang w:val="en-GB"/>
        </w:rPr>
        <w:t>Traumatic brain injury</w:t>
      </w:r>
      <w:r w:rsidR="007C3FAA" w:rsidRPr="00B82653">
        <w:rPr>
          <w:rFonts w:cs="Arial"/>
          <w:szCs w:val="20"/>
          <w:lang w:val="en-GB"/>
        </w:rPr>
        <w:t xml:space="preserve"> </w:t>
      </w:r>
      <w:r w:rsidRPr="00B82653">
        <w:rPr>
          <w:rFonts w:cs="Arial"/>
          <w:szCs w:val="20"/>
          <w:lang w:val="en-GB"/>
        </w:rPr>
        <w:t>as verified by fresh lesions on CT or MRI.</w:t>
      </w:r>
    </w:p>
    <w:p w14:paraId="7E562FF8" w14:textId="271D997B" w:rsidR="008C34F8" w:rsidRPr="00B82653" w:rsidRDefault="009143D8" w:rsidP="001E2686">
      <w:pPr>
        <w:pStyle w:val="ListBullet"/>
        <w:numPr>
          <w:ilvl w:val="1"/>
          <w:numId w:val="26"/>
        </w:numPr>
        <w:rPr>
          <w:rFonts w:cs="Arial"/>
          <w:szCs w:val="20"/>
          <w:lang w:val="en-GB"/>
        </w:rPr>
      </w:pPr>
      <w:r w:rsidRPr="00B82653">
        <w:rPr>
          <w:rFonts w:cs="Arial"/>
          <w:szCs w:val="20"/>
          <w:lang w:val="en-GB"/>
        </w:rPr>
        <w:t>Haemorrhagic</w:t>
      </w:r>
      <w:r w:rsidR="008C34F8" w:rsidRPr="00B82653">
        <w:rPr>
          <w:rFonts w:cs="Arial"/>
          <w:szCs w:val="20"/>
          <w:lang w:val="en-GB"/>
        </w:rPr>
        <w:t xml:space="preserve"> or ischemic stroke</w:t>
      </w:r>
      <w:r w:rsidR="007C3FAA" w:rsidRPr="00B82653">
        <w:rPr>
          <w:rFonts w:cs="Arial"/>
          <w:szCs w:val="20"/>
          <w:lang w:val="en-GB"/>
        </w:rPr>
        <w:t xml:space="preserve"> as </w:t>
      </w:r>
      <w:r w:rsidR="008C34F8" w:rsidRPr="00B82653">
        <w:rPr>
          <w:rFonts w:cs="Arial"/>
          <w:szCs w:val="20"/>
          <w:lang w:val="en-GB"/>
        </w:rPr>
        <w:t xml:space="preserve">verified cerebral bleeding, ischemia or embolism on CT or </w:t>
      </w:r>
      <w:r w:rsidRPr="00B82653">
        <w:rPr>
          <w:rFonts w:cs="Arial"/>
          <w:szCs w:val="20"/>
          <w:lang w:val="en-GB"/>
        </w:rPr>
        <w:t>MRI,</w:t>
      </w:r>
      <w:r w:rsidR="008C34F8" w:rsidRPr="00B82653">
        <w:rPr>
          <w:rFonts w:cs="Arial"/>
          <w:szCs w:val="20"/>
          <w:lang w:val="en-GB"/>
        </w:rPr>
        <w:t xml:space="preserve"> or acute ischemia or embolism diagnosed by a neurologist</w:t>
      </w:r>
    </w:p>
    <w:p w14:paraId="05C06B88" w14:textId="05F7578A" w:rsidR="00FC4C3F" w:rsidRPr="00B82653" w:rsidRDefault="00FC4C3F" w:rsidP="001E2686">
      <w:pPr>
        <w:pStyle w:val="ListBullet"/>
        <w:numPr>
          <w:ilvl w:val="0"/>
          <w:numId w:val="26"/>
        </w:numPr>
        <w:rPr>
          <w:rFonts w:cs="Arial"/>
          <w:szCs w:val="20"/>
          <w:lang w:val="en-GB"/>
        </w:rPr>
      </w:pPr>
      <w:r w:rsidRPr="00B82653">
        <w:rPr>
          <w:rFonts w:cs="Arial"/>
          <w:szCs w:val="20"/>
          <w:lang w:val="en-GB"/>
        </w:rPr>
        <w:t>Heart disease: Categorical (Yes/No)</w:t>
      </w:r>
      <w:r w:rsidRPr="00B82653">
        <w:rPr>
          <w:rFonts w:cs="Arial"/>
          <w:szCs w:val="20"/>
          <w:lang w:val="en-GB"/>
        </w:rPr>
        <w:br/>
        <w:t xml:space="preserve">Defined as </w:t>
      </w:r>
      <w:r w:rsidRPr="00B82653">
        <w:rPr>
          <w:rFonts w:cs="Arial"/>
          <w:i/>
          <w:iCs/>
          <w:szCs w:val="20"/>
          <w:lang w:val="en-GB"/>
        </w:rPr>
        <w:t>yes</w:t>
      </w:r>
      <w:r w:rsidRPr="00B82653">
        <w:rPr>
          <w:rFonts w:cs="Arial"/>
          <w:szCs w:val="20"/>
          <w:lang w:val="en-GB"/>
        </w:rPr>
        <w:t xml:space="preserve"> to one or more of the following criteria at baseline:</w:t>
      </w:r>
    </w:p>
    <w:p w14:paraId="409C978D" w14:textId="4D18C4E6" w:rsidR="00FC4C3F" w:rsidRPr="00B82653" w:rsidRDefault="00FC4C3F" w:rsidP="001E2686">
      <w:pPr>
        <w:pStyle w:val="ListBullet"/>
        <w:numPr>
          <w:ilvl w:val="1"/>
          <w:numId w:val="26"/>
        </w:numPr>
        <w:rPr>
          <w:rFonts w:cs="Arial"/>
          <w:szCs w:val="20"/>
          <w:lang w:val="en-GB"/>
        </w:rPr>
      </w:pPr>
      <w:r w:rsidRPr="00B82653">
        <w:rPr>
          <w:rFonts w:cs="Arial"/>
          <w:szCs w:val="20"/>
          <w:lang w:val="en-GB"/>
        </w:rPr>
        <w:t>Ischemic heart disease: as any of the following</w:t>
      </w:r>
      <w:r w:rsidR="007C3FAA" w:rsidRPr="00B82653">
        <w:rPr>
          <w:rFonts w:cs="Arial"/>
          <w:szCs w:val="20"/>
          <w:lang w:val="en-GB"/>
        </w:rPr>
        <w:t xml:space="preserve"> in the patients</w:t>
      </w:r>
      <w:r w:rsidR="007F1AF4" w:rsidRPr="00B82653">
        <w:rPr>
          <w:rFonts w:cs="Arial"/>
          <w:szCs w:val="20"/>
          <w:lang w:val="en-GB"/>
        </w:rPr>
        <w:t>’</w:t>
      </w:r>
      <w:r w:rsidR="007C3FAA" w:rsidRPr="00B82653">
        <w:rPr>
          <w:rFonts w:cs="Arial"/>
          <w:szCs w:val="20"/>
          <w:lang w:val="en-GB"/>
        </w:rPr>
        <w:t xml:space="preserve"> medical records:</w:t>
      </w:r>
    </w:p>
    <w:p w14:paraId="526EC49A" w14:textId="7CE5FEA1" w:rsidR="00FC4C3F" w:rsidRPr="00B82653" w:rsidRDefault="00FC4C3F" w:rsidP="001E2686">
      <w:pPr>
        <w:pStyle w:val="ListBullet"/>
        <w:numPr>
          <w:ilvl w:val="2"/>
          <w:numId w:val="26"/>
        </w:numPr>
        <w:rPr>
          <w:rFonts w:cs="Arial"/>
          <w:szCs w:val="20"/>
          <w:lang w:val="en-GB"/>
        </w:rPr>
      </w:pPr>
      <w:r w:rsidRPr="00B82653">
        <w:rPr>
          <w:rFonts w:cs="Arial"/>
          <w:szCs w:val="20"/>
          <w:lang w:val="en-GB"/>
        </w:rPr>
        <w:t>Myocardial infarction: ST-elevation myocardial infarction, non-ST elevation myocardial infarction as defined by significant rise in coronary biomarkers</w:t>
      </w:r>
    </w:p>
    <w:p w14:paraId="7E79339D" w14:textId="1E665ADB" w:rsidR="00FC4C3F" w:rsidRPr="00B82653" w:rsidRDefault="00FC4C3F" w:rsidP="001E2686">
      <w:pPr>
        <w:pStyle w:val="ListBullet"/>
        <w:numPr>
          <w:ilvl w:val="2"/>
          <w:numId w:val="26"/>
        </w:numPr>
        <w:rPr>
          <w:rFonts w:cs="Arial"/>
          <w:szCs w:val="20"/>
          <w:lang w:val="en-GB"/>
        </w:rPr>
      </w:pPr>
      <w:r w:rsidRPr="00B82653">
        <w:rPr>
          <w:rFonts w:cs="Arial"/>
          <w:szCs w:val="20"/>
          <w:lang w:val="en-GB"/>
        </w:rPr>
        <w:lastRenderedPageBreak/>
        <w:t>Previous percutaneous coronary intervention (PCI) or coronary artery bypass grafting (CABG)</w:t>
      </w:r>
    </w:p>
    <w:p w14:paraId="41EA05F1" w14:textId="57B83A7B" w:rsidR="00FC4C3F" w:rsidRPr="00B82653" w:rsidRDefault="00FC4C3F" w:rsidP="001E2686">
      <w:pPr>
        <w:pStyle w:val="ListBullet"/>
        <w:numPr>
          <w:ilvl w:val="2"/>
          <w:numId w:val="26"/>
        </w:numPr>
        <w:rPr>
          <w:rFonts w:cs="Arial"/>
          <w:szCs w:val="20"/>
          <w:lang w:val="en-GB"/>
        </w:rPr>
      </w:pPr>
      <w:r w:rsidRPr="00B82653">
        <w:rPr>
          <w:rFonts w:cs="Arial"/>
          <w:szCs w:val="20"/>
          <w:lang w:val="en-GB"/>
        </w:rPr>
        <w:t>Previous stable or unstable angina pectoris or use of nitrates indicating this</w:t>
      </w:r>
    </w:p>
    <w:p w14:paraId="7F7A92F7" w14:textId="51A85FFE" w:rsidR="00FC4C3F" w:rsidRPr="00B82653" w:rsidRDefault="00FC4C3F" w:rsidP="001E2686">
      <w:pPr>
        <w:pStyle w:val="ListBullet"/>
        <w:numPr>
          <w:ilvl w:val="1"/>
          <w:numId w:val="26"/>
        </w:numPr>
        <w:rPr>
          <w:rFonts w:cs="Arial"/>
          <w:szCs w:val="20"/>
          <w:lang w:val="en-GB"/>
        </w:rPr>
      </w:pPr>
      <w:r w:rsidRPr="00B82653">
        <w:rPr>
          <w:rFonts w:cs="Arial"/>
          <w:szCs w:val="20"/>
          <w:lang w:val="en-GB"/>
        </w:rPr>
        <w:t>Chronic heart failure: left ventricular ejection fraction ≤</w:t>
      </w:r>
      <w:r w:rsidR="004B1B6B" w:rsidRPr="00B82653">
        <w:rPr>
          <w:rFonts w:cs="Arial"/>
          <w:szCs w:val="20"/>
          <w:lang w:val="en-GB"/>
        </w:rPr>
        <w:t xml:space="preserve"> </w:t>
      </w:r>
      <w:r w:rsidRPr="00B82653">
        <w:rPr>
          <w:rFonts w:cs="Arial"/>
          <w:szCs w:val="20"/>
          <w:lang w:val="en-GB"/>
        </w:rPr>
        <w:t>40% OR chronic heart failure with preserved left ventricular ejection fraction</w:t>
      </w:r>
    </w:p>
    <w:p w14:paraId="6359D34F" w14:textId="46FB4213" w:rsidR="00FC4C3F" w:rsidRPr="00B82653" w:rsidRDefault="00FC4C3F" w:rsidP="001E2686">
      <w:pPr>
        <w:pStyle w:val="ListBullet"/>
        <w:numPr>
          <w:ilvl w:val="1"/>
          <w:numId w:val="26"/>
        </w:numPr>
        <w:rPr>
          <w:rFonts w:cs="Arial"/>
          <w:szCs w:val="20"/>
          <w:lang w:val="en-GB"/>
        </w:rPr>
      </w:pPr>
      <w:r w:rsidRPr="00B82653">
        <w:rPr>
          <w:rFonts w:cs="Arial"/>
          <w:szCs w:val="20"/>
          <w:lang w:val="en-GB"/>
        </w:rPr>
        <w:t>Acute myocardial infarction as verified by ECG findings, significant rise in coronary biomarkers and/or PCI</w:t>
      </w:r>
      <w:r w:rsidR="007C3FAA" w:rsidRPr="00B82653">
        <w:rPr>
          <w:rFonts w:cs="Arial"/>
          <w:szCs w:val="20"/>
          <w:lang w:val="en-GB"/>
        </w:rPr>
        <w:t>/</w:t>
      </w:r>
      <w:r w:rsidRPr="00B82653">
        <w:rPr>
          <w:rFonts w:cs="Arial"/>
          <w:szCs w:val="20"/>
          <w:lang w:val="en-GB"/>
        </w:rPr>
        <w:t>CABG during current hospitali</w:t>
      </w:r>
      <w:r w:rsidR="00CE0021">
        <w:rPr>
          <w:rFonts w:cs="Arial"/>
          <w:szCs w:val="20"/>
          <w:lang w:val="en-GB"/>
        </w:rPr>
        <w:t>s</w:t>
      </w:r>
      <w:r w:rsidRPr="00B82653">
        <w:rPr>
          <w:rFonts w:cs="Arial"/>
          <w:szCs w:val="20"/>
          <w:lang w:val="en-GB"/>
        </w:rPr>
        <w:t>ation</w:t>
      </w:r>
    </w:p>
    <w:p w14:paraId="7F097C1E" w14:textId="57E6C01A" w:rsidR="001D20C1" w:rsidRPr="00B82653" w:rsidRDefault="001D20C1" w:rsidP="001E2686">
      <w:pPr>
        <w:pStyle w:val="ListBullet"/>
        <w:numPr>
          <w:ilvl w:val="0"/>
          <w:numId w:val="26"/>
        </w:numPr>
        <w:rPr>
          <w:rFonts w:cs="Arial"/>
          <w:szCs w:val="20"/>
          <w:lang w:val="en-GB"/>
        </w:rPr>
      </w:pPr>
      <w:r w:rsidRPr="00B82653">
        <w:rPr>
          <w:rFonts w:cs="Arial"/>
          <w:szCs w:val="20"/>
          <w:lang w:val="en-GB"/>
        </w:rPr>
        <w:t>Chronic dialysis: Categorical (Yes/No)</w:t>
      </w:r>
    </w:p>
    <w:p w14:paraId="52B60182" w14:textId="3B52BD54" w:rsidR="001D20C1" w:rsidRPr="00B82653" w:rsidRDefault="001D20C1" w:rsidP="001E2686">
      <w:pPr>
        <w:pStyle w:val="ListBullet"/>
        <w:numPr>
          <w:ilvl w:val="0"/>
          <w:numId w:val="26"/>
        </w:numPr>
        <w:rPr>
          <w:rFonts w:cs="Arial"/>
          <w:szCs w:val="20"/>
          <w:lang w:val="en-GB"/>
        </w:rPr>
      </w:pPr>
      <w:r w:rsidRPr="00B82653">
        <w:rPr>
          <w:rFonts w:cs="Arial"/>
          <w:szCs w:val="20"/>
          <w:lang w:val="en-GB"/>
        </w:rPr>
        <w:t>Intestinal ischemia: Categorical (Yes/No). Onset of gastric, mesenteric or colonic ischemia verified though exploratory or diagnostic abdominal surgery, gastroscopy or colonoscopy, or findings of intestinal ischemia on CT or MRI angiography during current hospitali</w:t>
      </w:r>
      <w:r w:rsidR="00CE0021">
        <w:rPr>
          <w:rFonts w:cs="Arial"/>
          <w:szCs w:val="20"/>
          <w:lang w:val="en-GB"/>
        </w:rPr>
        <w:t>s</w:t>
      </w:r>
      <w:r w:rsidRPr="00B82653">
        <w:rPr>
          <w:rFonts w:cs="Arial"/>
          <w:szCs w:val="20"/>
          <w:lang w:val="en-GB"/>
        </w:rPr>
        <w:t>ation</w:t>
      </w:r>
    </w:p>
    <w:p w14:paraId="3E78FF16" w14:textId="4AEF3F3B" w:rsidR="001D20C1" w:rsidRPr="00B82653" w:rsidRDefault="002E4344" w:rsidP="001E2686">
      <w:pPr>
        <w:pStyle w:val="ListBullet"/>
        <w:numPr>
          <w:ilvl w:val="0"/>
          <w:numId w:val="26"/>
        </w:numPr>
        <w:rPr>
          <w:rFonts w:cs="Arial"/>
          <w:szCs w:val="20"/>
          <w:lang w:val="en-GB"/>
        </w:rPr>
      </w:pPr>
      <w:r w:rsidRPr="00B82653">
        <w:rPr>
          <w:rFonts w:cs="Arial"/>
          <w:szCs w:val="20"/>
          <w:lang w:val="en-GB"/>
        </w:rPr>
        <w:t>Cancer</w:t>
      </w:r>
      <w:r w:rsidR="001D20C1" w:rsidRPr="00B82653">
        <w:rPr>
          <w:rFonts w:cs="Arial"/>
          <w:szCs w:val="20"/>
          <w:lang w:val="en-GB"/>
        </w:rPr>
        <w:t>: Categorical (Yes/No)</w:t>
      </w:r>
      <w:r w:rsidR="001D20C1" w:rsidRPr="00B82653">
        <w:rPr>
          <w:rFonts w:cs="Arial"/>
          <w:szCs w:val="20"/>
          <w:lang w:val="en-GB"/>
        </w:rPr>
        <w:br/>
        <w:t xml:space="preserve">Defined as </w:t>
      </w:r>
      <w:r w:rsidR="001D20C1" w:rsidRPr="00B82653">
        <w:rPr>
          <w:rFonts w:cs="Arial"/>
          <w:i/>
          <w:iCs/>
          <w:szCs w:val="20"/>
          <w:lang w:val="en-GB"/>
        </w:rPr>
        <w:t>yes</w:t>
      </w:r>
      <w:r w:rsidR="001D20C1" w:rsidRPr="00B82653">
        <w:rPr>
          <w:rFonts w:cs="Arial"/>
          <w:szCs w:val="20"/>
          <w:lang w:val="en-GB"/>
        </w:rPr>
        <w:t xml:space="preserve"> to one or both of the following criteria at baseline:</w:t>
      </w:r>
    </w:p>
    <w:p w14:paraId="61AF1CE7" w14:textId="66A13397" w:rsidR="001D20C1" w:rsidRPr="00B82653" w:rsidRDefault="001D20C1" w:rsidP="001E2686">
      <w:pPr>
        <w:pStyle w:val="ListBullet"/>
        <w:numPr>
          <w:ilvl w:val="1"/>
          <w:numId w:val="26"/>
        </w:numPr>
        <w:rPr>
          <w:rFonts w:cs="Arial"/>
          <w:szCs w:val="20"/>
          <w:lang w:val="en-GB"/>
        </w:rPr>
      </w:pPr>
      <w:r w:rsidRPr="00B82653">
        <w:rPr>
          <w:rFonts w:cs="Arial"/>
          <w:szCs w:val="20"/>
          <w:lang w:val="en-GB"/>
        </w:rPr>
        <w:t xml:space="preserve">Active </w:t>
      </w:r>
      <w:r w:rsidR="009143D8" w:rsidRPr="00B82653">
        <w:rPr>
          <w:rFonts w:cs="Arial"/>
          <w:szCs w:val="20"/>
          <w:lang w:val="en-GB"/>
        </w:rPr>
        <w:t>haematological</w:t>
      </w:r>
      <w:r w:rsidRPr="00B82653">
        <w:rPr>
          <w:rFonts w:cs="Arial"/>
          <w:szCs w:val="20"/>
          <w:lang w:val="en-GB"/>
        </w:rPr>
        <w:t xml:space="preserve"> </w:t>
      </w:r>
      <w:r w:rsidR="002E4344" w:rsidRPr="00B82653">
        <w:rPr>
          <w:rFonts w:cs="Arial"/>
          <w:szCs w:val="20"/>
          <w:lang w:val="en-GB"/>
        </w:rPr>
        <w:t>cancer</w:t>
      </w:r>
      <w:r w:rsidRPr="00B82653">
        <w:rPr>
          <w:rFonts w:cs="Arial"/>
          <w:szCs w:val="20"/>
          <w:lang w:val="en-GB"/>
        </w:rPr>
        <w:t>: Any interventions within the last 6 months against any to the following:</w:t>
      </w:r>
    </w:p>
    <w:p w14:paraId="15F4A662" w14:textId="66C1AF8C" w:rsidR="001D20C1" w:rsidRPr="00B82653" w:rsidRDefault="009143D8" w:rsidP="001E2686">
      <w:pPr>
        <w:pStyle w:val="ListBullet"/>
        <w:numPr>
          <w:ilvl w:val="2"/>
          <w:numId w:val="26"/>
        </w:numPr>
        <w:rPr>
          <w:rFonts w:cs="Arial"/>
          <w:szCs w:val="20"/>
          <w:lang w:val="en-GB"/>
        </w:rPr>
      </w:pPr>
      <w:r w:rsidRPr="00B82653">
        <w:rPr>
          <w:rFonts w:cs="Arial"/>
          <w:szCs w:val="20"/>
          <w:lang w:val="en-GB"/>
        </w:rPr>
        <w:t>Leukaemia</w:t>
      </w:r>
      <w:r w:rsidR="001D20C1" w:rsidRPr="00B82653">
        <w:rPr>
          <w:rFonts w:cs="Arial"/>
          <w:szCs w:val="20"/>
          <w:lang w:val="en-GB"/>
        </w:rPr>
        <w:t xml:space="preserve">: acute lymphoblastic </w:t>
      </w:r>
      <w:r w:rsidRPr="00B82653">
        <w:rPr>
          <w:rFonts w:cs="Arial"/>
          <w:szCs w:val="20"/>
          <w:lang w:val="en-GB"/>
        </w:rPr>
        <w:t>leukaemia</w:t>
      </w:r>
      <w:r w:rsidR="001D20C1" w:rsidRPr="00B82653">
        <w:rPr>
          <w:rFonts w:cs="Arial"/>
          <w:szCs w:val="20"/>
          <w:lang w:val="en-GB"/>
        </w:rPr>
        <w:t xml:space="preserve"> (ALL), acute myelogenous </w:t>
      </w:r>
      <w:r w:rsidRPr="00B82653">
        <w:rPr>
          <w:rFonts w:cs="Arial"/>
          <w:szCs w:val="20"/>
          <w:lang w:val="en-GB"/>
        </w:rPr>
        <w:t>leukaemia</w:t>
      </w:r>
      <w:r w:rsidR="001D20C1" w:rsidRPr="00B82653">
        <w:rPr>
          <w:rFonts w:cs="Arial"/>
          <w:szCs w:val="20"/>
          <w:lang w:val="en-GB"/>
        </w:rPr>
        <w:t xml:space="preserve"> (AML), chronic lymphocytic </w:t>
      </w:r>
      <w:r w:rsidRPr="00B82653">
        <w:rPr>
          <w:rFonts w:cs="Arial"/>
          <w:szCs w:val="20"/>
          <w:lang w:val="en-GB"/>
        </w:rPr>
        <w:t>leukaemia</w:t>
      </w:r>
      <w:r w:rsidR="001D20C1" w:rsidRPr="00B82653">
        <w:rPr>
          <w:rFonts w:cs="Arial"/>
          <w:szCs w:val="20"/>
          <w:lang w:val="en-GB"/>
        </w:rPr>
        <w:t xml:space="preserve"> (CLL), hairy cell </w:t>
      </w:r>
      <w:r w:rsidRPr="00B82653">
        <w:rPr>
          <w:rFonts w:cs="Arial"/>
          <w:szCs w:val="20"/>
          <w:lang w:val="en-GB"/>
        </w:rPr>
        <w:t>leukaemia</w:t>
      </w:r>
      <w:r w:rsidR="001D20C1" w:rsidRPr="00B82653">
        <w:rPr>
          <w:rFonts w:cs="Arial"/>
          <w:szCs w:val="20"/>
          <w:lang w:val="en-GB"/>
        </w:rPr>
        <w:t xml:space="preserve"> (HCL), T-cell prolymphocytic </w:t>
      </w:r>
      <w:r w:rsidRPr="00B82653">
        <w:rPr>
          <w:rFonts w:cs="Arial"/>
          <w:szCs w:val="20"/>
          <w:lang w:val="en-GB"/>
        </w:rPr>
        <w:t>leukaemia</w:t>
      </w:r>
      <w:r w:rsidR="001D20C1" w:rsidRPr="00B82653">
        <w:rPr>
          <w:rFonts w:cs="Arial"/>
          <w:szCs w:val="20"/>
          <w:lang w:val="en-GB"/>
        </w:rPr>
        <w:t xml:space="preserve"> (T-PLL), B-cell prolymphocytic (B-PLL), large granular lymphocytic </w:t>
      </w:r>
      <w:r w:rsidRPr="00B82653">
        <w:rPr>
          <w:rFonts w:cs="Arial"/>
          <w:szCs w:val="20"/>
          <w:lang w:val="en-GB"/>
        </w:rPr>
        <w:t>leukaemia</w:t>
      </w:r>
      <w:r w:rsidR="001D20C1" w:rsidRPr="00B82653">
        <w:rPr>
          <w:rFonts w:cs="Arial"/>
          <w:szCs w:val="20"/>
          <w:lang w:val="en-GB"/>
        </w:rPr>
        <w:t xml:space="preserve"> (LGL)</w:t>
      </w:r>
    </w:p>
    <w:p w14:paraId="659FB69F" w14:textId="6242A4DA" w:rsidR="001D20C1" w:rsidRPr="00B82653" w:rsidRDefault="001D20C1" w:rsidP="001E2686">
      <w:pPr>
        <w:pStyle w:val="ListBullet"/>
        <w:numPr>
          <w:ilvl w:val="2"/>
          <w:numId w:val="26"/>
        </w:numPr>
        <w:rPr>
          <w:rFonts w:cs="Arial"/>
          <w:szCs w:val="20"/>
          <w:lang w:val="en-GB"/>
        </w:rPr>
      </w:pPr>
      <w:r w:rsidRPr="00B82653">
        <w:rPr>
          <w:rFonts w:cs="Arial"/>
          <w:szCs w:val="20"/>
          <w:lang w:val="en-GB"/>
        </w:rPr>
        <w:t xml:space="preserve">Lymphoma: Hodgkin’s lymphomas, Non-Hodgkin’s lymphoma (e.g. small lymphocytic lymphoma (SLL), lymphoblastic lymphoma, diffuse large B-cell lymphoma (DLBCL), follicular lymphoma (FL), mantle cell lymphoma (MCL), hairy cell </w:t>
      </w:r>
      <w:r w:rsidR="009143D8" w:rsidRPr="00B82653">
        <w:rPr>
          <w:rFonts w:cs="Arial"/>
          <w:szCs w:val="20"/>
          <w:lang w:val="en-GB"/>
        </w:rPr>
        <w:t>leukaemia</w:t>
      </w:r>
      <w:r w:rsidRPr="00B82653">
        <w:rPr>
          <w:rFonts w:cs="Arial"/>
          <w:szCs w:val="20"/>
          <w:lang w:val="en-GB"/>
        </w:rPr>
        <w:t xml:space="preserve"> (HCL), marginal </w:t>
      </w:r>
      <w:r w:rsidR="00CE0021">
        <w:rPr>
          <w:rFonts w:cs="Arial"/>
          <w:szCs w:val="20"/>
          <w:lang w:val="en-GB"/>
        </w:rPr>
        <w:t>z</w:t>
      </w:r>
      <w:r w:rsidRPr="00B82653">
        <w:rPr>
          <w:rFonts w:cs="Arial"/>
          <w:szCs w:val="20"/>
          <w:lang w:val="en-GB"/>
        </w:rPr>
        <w:t xml:space="preserve">one lymphoma (MZL), Burkitt’s lymphoma (BL), post-transplant lymphoproliferative disorder (PTLD), </w:t>
      </w:r>
      <w:proofErr w:type="spellStart"/>
      <w:r w:rsidRPr="00B82653">
        <w:rPr>
          <w:rFonts w:cs="Arial"/>
          <w:szCs w:val="20"/>
          <w:lang w:val="en-GB"/>
        </w:rPr>
        <w:t>Waldenström’s</w:t>
      </w:r>
      <w:proofErr w:type="spellEnd"/>
      <w:r w:rsidRPr="00B82653">
        <w:rPr>
          <w:rFonts w:cs="Arial"/>
          <w:szCs w:val="20"/>
          <w:lang w:val="en-GB"/>
        </w:rPr>
        <w:t xml:space="preserve"> </w:t>
      </w:r>
      <w:proofErr w:type="spellStart"/>
      <w:r w:rsidRPr="00B82653">
        <w:rPr>
          <w:rFonts w:cs="Arial"/>
          <w:szCs w:val="20"/>
          <w:lang w:val="en-GB"/>
        </w:rPr>
        <w:t>macroglobulinemia</w:t>
      </w:r>
      <w:proofErr w:type="spellEnd"/>
      <w:r w:rsidRPr="00B82653">
        <w:rPr>
          <w:rFonts w:cs="Arial"/>
          <w:szCs w:val="20"/>
          <w:lang w:val="en-GB"/>
        </w:rPr>
        <w:t>, NK- o</w:t>
      </w:r>
      <w:r w:rsidR="0053481E" w:rsidRPr="00B82653">
        <w:rPr>
          <w:rFonts w:cs="Arial"/>
          <w:szCs w:val="20"/>
          <w:lang w:val="en-GB"/>
        </w:rPr>
        <w:t>r</w:t>
      </w:r>
      <w:r w:rsidRPr="00B82653">
        <w:rPr>
          <w:rFonts w:cs="Arial"/>
          <w:szCs w:val="20"/>
          <w:lang w:val="en-GB"/>
        </w:rPr>
        <w:t xml:space="preserve"> T-cell lymphomas)</w:t>
      </w:r>
    </w:p>
    <w:p w14:paraId="3B2DD45E" w14:textId="7A6049F0" w:rsidR="001D20C1" w:rsidRPr="00B82653" w:rsidRDefault="001D20C1" w:rsidP="001E2686">
      <w:pPr>
        <w:pStyle w:val="ListBullet"/>
        <w:numPr>
          <w:ilvl w:val="2"/>
          <w:numId w:val="26"/>
        </w:numPr>
        <w:rPr>
          <w:rFonts w:cs="Arial"/>
          <w:szCs w:val="20"/>
          <w:lang w:val="en-GB"/>
        </w:rPr>
      </w:pPr>
      <w:r w:rsidRPr="00B82653">
        <w:rPr>
          <w:rFonts w:cs="Arial"/>
          <w:szCs w:val="20"/>
          <w:lang w:val="en-GB"/>
        </w:rPr>
        <w:t>Multiple myeloma/plasma cell myeloma, solitary plasmacytoma</w:t>
      </w:r>
    </w:p>
    <w:p w14:paraId="4EF12D55" w14:textId="5B0166CF" w:rsidR="001D20C1" w:rsidRPr="00B82653" w:rsidRDefault="001D20C1" w:rsidP="001E2686">
      <w:pPr>
        <w:pStyle w:val="ListBullet"/>
        <w:numPr>
          <w:ilvl w:val="2"/>
          <w:numId w:val="26"/>
        </w:numPr>
        <w:rPr>
          <w:rFonts w:cs="Arial"/>
          <w:szCs w:val="20"/>
          <w:lang w:val="en-GB"/>
        </w:rPr>
      </w:pPr>
      <w:r w:rsidRPr="00B82653">
        <w:rPr>
          <w:rFonts w:cs="Arial"/>
          <w:szCs w:val="20"/>
          <w:lang w:val="en-GB"/>
        </w:rPr>
        <w:t>Myelodysplastic syndromes</w:t>
      </w:r>
    </w:p>
    <w:p w14:paraId="1564EBAD" w14:textId="535F0F94" w:rsidR="001D20C1" w:rsidRPr="00B82653" w:rsidRDefault="001D20C1" w:rsidP="001E2686">
      <w:pPr>
        <w:pStyle w:val="ListBullet"/>
        <w:numPr>
          <w:ilvl w:val="2"/>
          <w:numId w:val="26"/>
        </w:numPr>
        <w:rPr>
          <w:rFonts w:cs="Arial"/>
          <w:szCs w:val="20"/>
          <w:lang w:val="en-GB"/>
        </w:rPr>
      </w:pPr>
      <w:r w:rsidRPr="00B82653">
        <w:rPr>
          <w:rFonts w:cs="Arial"/>
          <w:szCs w:val="20"/>
          <w:lang w:val="en-GB"/>
        </w:rPr>
        <w:t xml:space="preserve">Myeloproliferative neoplasms (MPN) (e.g. chronic myelogenous </w:t>
      </w:r>
      <w:r w:rsidR="009143D8" w:rsidRPr="00B82653">
        <w:rPr>
          <w:rFonts w:cs="Arial"/>
          <w:szCs w:val="20"/>
          <w:lang w:val="en-GB"/>
        </w:rPr>
        <w:t>leukaemia</w:t>
      </w:r>
      <w:r w:rsidRPr="00B82653">
        <w:rPr>
          <w:rFonts w:cs="Arial"/>
          <w:szCs w:val="20"/>
          <w:lang w:val="en-GB"/>
        </w:rPr>
        <w:t xml:space="preserve"> (CML), chronic neutrophilic </w:t>
      </w:r>
      <w:r w:rsidR="009143D8" w:rsidRPr="00B82653">
        <w:rPr>
          <w:rFonts w:cs="Arial"/>
          <w:szCs w:val="20"/>
          <w:lang w:val="en-GB"/>
        </w:rPr>
        <w:t>leukaemia</w:t>
      </w:r>
      <w:r w:rsidRPr="00B82653">
        <w:rPr>
          <w:rFonts w:cs="Arial"/>
          <w:szCs w:val="20"/>
          <w:lang w:val="en-GB"/>
        </w:rPr>
        <w:t>, primary myelofibrosis (PMF), myeloproliferative neoplasm, unclassifiable, Mast cell diseases</w:t>
      </w:r>
    </w:p>
    <w:p w14:paraId="5BB1FE7F" w14:textId="32711E46" w:rsidR="001D20C1" w:rsidRPr="00B82653" w:rsidRDefault="001D20C1" w:rsidP="001E2686">
      <w:pPr>
        <w:pStyle w:val="ListBullet"/>
        <w:numPr>
          <w:ilvl w:val="2"/>
          <w:numId w:val="26"/>
        </w:numPr>
        <w:rPr>
          <w:rFonts w:cs="Arial"/>
          <w:szCs w:val="20"/>
          <w:lang w:val="en-GB"/>
        </w:rPr>
      </w:pPr>
      <w:r w:rsidRPr="00B82653">
        <w:rPr>
          <w:rFonts w:cs="Arial"/>
          <w:szCs w:val="20"/>
          <w:lang w:val="en-GB"/>
        </w:rPr>
        <w:t>Other (rare) malignant lymphoid and myeloid diseases</w:t>
      </w:r>
    </w:p>
    <w:p w14:paraId="35315FD8" w14:textId="18E5016D" w:rsidR="001D20C1" w:rsidRPr="00B82653" w:rsidRDefault="001D20C1" w:rsidP="001E2686">
      <w:pPr>
        <w:pStyle w:val="ListBullet"/>
        <w:numPr>
          <w:ilvl w:val="2"/>
          <w:numId w:val="26"/>
        </w:numPr>
        <w:rPr>
          <w:rFonts w:cs="Arial"/>
          <w:szCs w:val="20"/>
          <w:lang w:val="en-GB"/>
        </w:rPr>
      </w:pPr>
      <w:r w:rsidRPr="00B82653">
        <w:rPr>
          <w:rFonts w:cs="Arial"/>
          <w:szCs w:val="20"/>
          <w:lang w:val="en-GB"/>
        </w:rPr>
        <w:t xml:space="preserve">Benign haematological diseases: aplastic </w:t>
      </w:r>
      <w:r w:rsidR="009143D8" w:rsidRPr="00B82653">
        <w:rPr>
          <w:rFonts w:cs="Arial"/>
          <w:szCs w:val="20"/>
          <w:lang w:val="en-GB"/>
        </w:rPr>
        <w:t>anaemia</w:t>
      </w:r>
      <w:r w:rsidRPr="00B82653">
        <w:rPr>
          <w:rFonts w:cs="Arial"/>
          <w:szCs w:val="20"/>
          <w:lang w:val="en-GB"/>
        </w:rPr>
        <w:t xml:space="preserve">, autoimmune </w:t>
      </w:r>
      <w:r w:rsidR="009143D8" w:rsidRPr="00B82653">
        <w:rPr>
          <w:rFonts w:cs="Arial"/>
          <w:szCs w:val="20"/>
          <w:lang w:val="en-GB"/>
        </w:rPr>
        <w:t>haemolytic</w:t>
      </w:r>
      <w:r w:rsidRPr="00B82653">
        <w:rPr>
          <w:rFonts w:cs="Arial"/>
          <w:szCs w:val="20"/>
          <w:lang w:val="en-GB"/>
        </w:rPr>
        <w:t xml:space="preserve"> </w:t>
      </w:r>
      <w:r w:rsidR="009143D8" w:rsidRPr="00B82653">
        <w:rPr>
          <w:rFonts w:cs="Arial"/>
          <w:szCs w:val="20"/>
          <w:lang w:val="en-GB"/>
        </w:rPr>
        <w:t>anaemia</w:t>
      </w:r>
    </w:p>
    <w:p w14:paraId="6A5D47F0" w14:textId="01C9011F" w:rsidR="00AC06FB" w:rsidRPr="00B82653" w:rsidRDefault="002E4344" w:rsidP="001E2686">
      <w:pPr>
        <w:pStyle w:val="ListBullet"/>
        <w:numPr>
          <w:ilvl w:val="1"/>
          <w:numId w:val="26"/>
        </w:numPr>
        <w:rPr>
          <w:rFonts w:cs="Arial"/>
          <w:szCs w:val="20"/>
          <w:lang w:val="en-GB"/>
        </w:rPr>
      </w:pPr>
      <w:r w:rsidRPr="00B82653">
        <w:rPr>
          <w:rFonts w:cs="Arial"/>
          <w:szCs w:val="20"/>
          <w:lang w:val="en-GB"/>
        </w:rPr>
        <w:t>Active m</w:t>
      </w:r>
      <w:r w:rsidR="001D20C1" w:rsidRPr="00B82653">
        <w:rPr>
          <w:rFonts w:cs="Arial"/>
          <w:szCs w:val="20"/>
          <w:lang w:val="en-GB"/>
        </w:rPr>
        <w:t>etastatic cancer: any metastases from a malignant non-</w:t>
      </w:r>
      <w:r w:rsidR="009143D8" w:rsidRPr="00B82653">
        <w:rPr>
          <w:rFonts w:cs="Arial"/>
          <w:szCs w:val="20"/>
          <w:lang w:val="en-GB"/>
        </w:rPr>
        <w:t>haematological</w:t>
      </w:r>
      <w:r w:rsidR="001D20C1" w:rsidRPr="00B82653">
        <w:rPr>
          <w:rFonts w:cs="Arial"/>
          <w:szCs w:val="20"/>
          <w:lang w:val="en-GB"/>
        </w:rPr>
        <w:t xml:space="preserve"> neoplasm, that is not considered eradicated at present. Complete radiological regression through oncological treatment is not considered eradication</w:t>
      </w:r>
    </w:p>
    <w:p w14:paraId="6481828D" w14:textId="1D9CCD2B" w:rsidR="001D20C1" w:rsidRPr="00B82653" w:rsidRDefault="001D20C1" w:rsidP="001E2686">
      <w:pPr>
        <w:pStyle w:val="ListBullet"/>
        <w:numPr>
          <w:ilvl w:val="0"/>
          <w:numId w:val="26"/>
        </w:numPr>
        <w:rPr>
          <w:rFonts w:cs="Arial"/>
          <w:szCs w:val="20"/>
          <w:lang w:val="en-GB"/>
        </w:rPr>
      </w:pPr>
      <w:r w:rsidRPr="00B82653">
        <w:rPr>
          <w:rFonts w:cs="Arial"/>
          <w:szCs w:val="20"/>
          <w:lang w:val="en-GB"/>
        </w:rPr>
        <w:t xml:space="preserve">Shock: Categorical (Yes/No). </w:t>
      </w:r>
      <w:r w:rsidR="004B1B6B" w:rsidRPr="00B82653">
        <w:rPr>
          <w:rFonts w:cs="Arial"/>
          <w:szCs w:val="20"/>
          <w:lang w:val="en-GB"/>
        </w:rPr>
        <w:t>A</w:t>
      </w:r>
      <w:r w:rsidRPr="00B82653">
        <w:rPr>
          <w:rFonts w:cs="Arial"/>
          <w:szCs w:val="20"/>
          <w:lang w:val="en-GB"/>
        </w:rPr>
        <w:t xml:space="preserve"> plasma lactate concentration &gt;</w:t>
      </w:r>
      <w:r w:rsidR="006B74A4" w:rsidRPr="00B82653">
        <w:rPr>
          <w:rFonts w:cs="Arial"/>
          <w:szCs w:val="20"/>
          <w:lang w:val="en-GB"/>
        </w:rPr>
        <w:t xml:space="preserve"> </w:t>
      </w:r>
      <w:r w:rsidRPr="00B82653">
        <w:rPr>
          <w:rFonts w:cs="Arial"/>
          <w:szCs w:val="20"/>
          <w:lang w:val="en-GB"/>
        </w:rPr>
        <w:t>2 mmol/</w:t>
      </w:r>
      <w:r w:rsidR="009143D8" w:rsidRPr="00B82653">
        <w:rPr>
          <w:rFonts w:cs="Arial"/>
          <w:szCs w:val="20"/>
          <w:lang w:val="en-GB"/>
        </w:rPr>
        <w:t>litres</w:t>
      </w:r>
      <w:r w:rsidRPr="00B82653">
        <w:rPr>
          <w:rFonts w:cs="Arial"/>
          <w:szCs w:val="20"/>
          <w:lang w:val="en-GB"/>
        </w:rPr>
        <w:t xml:space="preserve"> AND the use of vasopressors or inotropes (norepinephrine, epinephrine, phenylephrine, vasopressin or dopamine, </w:t>
      </w:r>
      <w:proofErr w:type="spellStart"/>
      <w:r w:rsidRPr="00B82653">
        <w:rPr>
          <w:rFonts w:cs="Arial"/>
          <w:szCs w:val="20"/>
          <w:lang w:val="en-GB"/>
        </w:rPr>
        <w:t>dobutamine</w:t>
      </w:r>
      <w:proofErr w:type="spellEnd"/>
      <w:r w:rsidRPr="00B82653">
        <w:rPr>
          <w:rFonts w:cs="Arial"/>
          <w:szCs w:val="20"/>
          <w:lang w:val="en-GB"/>
        </w:rPr>
        <w:t xml:space="preserve">, </w:t>
      </w:r>
      <w:proofErr w:type="spellStart"/>
      <w:r w:rsidR="009143D8" w:rsidRPr="00B82653">
        <w:rPr>
          <w:rFonts w:cs="Arial"/>
          <w:szCs w:val="20"/>
          <w:lang w:val="en-GB"/>
        </w:rPr>
        <w:t>milrinone</w:t>
      </w:r>
      <w:proofErr w:type="spellEnd"/>
      <w:r w:rsidRPr="00B82653">
        <w:rPr>
          <w:rFonts w:cs="Arial"/>
          <w:szCs w:val="20"/>
          <w:lang w:val="en-GB"/>
        </w:rPr>
        <w:t xml:space="preserve"> or </w:t>
      </w:r>
      <w:proofErr w:type="spellStart"/>
      <w:r w:rsidR="009143D8" w:rsidRPr="00B82653">
        <w:rPr>
          <w:rFonts w:cs="Arial"/>
          <w:szCs w:val="20"/>
          <w:lang w:val="en-GB"/>
        </w:rPr>
        <w:t>levosimendan</w:t>
      </w:r>
      <w:proofErr w:type="spellEnd"/>
      <w:r w:rsidRPr="00B82653">
        <w:rPr>
          <w:rFonts w:cs="Arial"/>
          <w:szCs w:val="20"/>
          <w:lang w:val="en-GB"/>
        </w:rPr>
        <w:t>)</w:t>
      </w:r>
    </w:p>
    <w:p w14:paraId="2DAA4C3C" w14:textId="6F0B2090" w:rsidR="001D20C1" w:rsidRPr="00B82653" w:rsidRDefault="001D20C1" w:rsidP="001E2686">
      <w:pPr>
        <w:pStyle w:val="ListBullet"/>
        <w:numPr>
          <w:ilvl w:val="0"/>
          <w:numId w:val="26"/>
        </w:numPr>
        <w:rPr>
          <w:rFonts w:cs="Arial"/>
          <w:szCs w:val="20"/>
          <w:lang w:val="en-GB"/>
        </w:rPr>
      </w:pPr>
      <w:r w:rsidRPr="00B82653">
        <w:rPr>
          <w:rFonts w:cs="Arial"/>
          <w:szCs w:val="20"/>
          <w:lang w:val="en-GB"/>
        </w:rPr>
        <w:lastRenderedPageBreak/>
        <w:t>SARS-CoV-2 infection: Categorical (Yes/No). Any sample from airway secretions or nasopharyngeal swab positive for SARS-CoV-2 infection (confirmed by polymerase chain reaction) at any time leading to or during current hospital admission</w:t>
      </w:r>
    </w:p>
    <w:p w14:paraId="035EC57B" w14:textId="00AC15A8" w:rsidR="001D20C1" w:rsidRPr="00B82653" w:rsidRDefault="001D20C1" w:rsidP="001E2686">
      <w:pPr>
        <w:pStyle w:val="ListNumber"/>
        <w:numPr>
          <w:ilvl w:val="0"/>
          <w:numId w:val="26"/>
        </w:numPr>
        <w:rPr>
          <w:rFonts w:cs="Arial"/>
          <w:szCs w:val="20"/>
        </w:rPr>
      </w:pPr>
      <w:r w:rsidRPr="00B82653">
        <w:rPr>
          <w:rFonts w:cs="Arial"/>
          <w:szCs w:val="20"/>
        </w:rPr>
        <w:t>PaO</w:t>
      </w:r>
      <w:r w:rsidRPr="00B82653">
        <w:rPr>
          <w:rFonts w:cs="Arial"/>
          <w:szCs w:val="20"/>
          <w:vertAlign w:val="subscript"/>
        </w:rPr>
        <w:t>2</w:t>
      </w:r>
      <w:r w:rsidRPr="00B82653">
        <w:rPr>
          <w:rFonts w:cs="Arial"/>
          <w:szCs w:val="20"/>
        </w:rPr>
        <w:t>:FiO</w:t>
      </w:r>
      <w:r w:rsidRPr="00B82653">
        <w:rPr>
          <w:rFonts w:cs="Arial"/>
          <w:szCs w:val="20"/>
          <w:vertAlign w:val="subscript"/>
        </w:rPr>
        <w:t>2</w:t>
      </w:r>
      <w:r w:rsidRPr="00B82653">
        <w:rPr>
          <w:rFonts w:cs="Arial"/>
          <w:szCs w:val="20"/>
        </w:rPr>
        <w:t xml:space="preserve"> ratio</w:t>
      </w:r>
      <w:r w:rsidR="0034736C" w:rsidRPr="00B82653">
        <w:rPr>
          <w:rFonts w:cs="Arial"/>
          <w:szCs w:val="20"/>
        </w:rPr>
        <w:t xml:space="preserve"> in patients receiving respiratory support</w:t>
      </w:r>
      <w:r w:rsidRPr="00B82653">
        <w:rPr>
          <w:rFonts w:cs="Arial"/>
          <w:szCs w:val="20"/>
        </w:rPr>
        <w:t>. Categori</w:t>
      </w:r>
      <w:r w:rsidR="00CE0021">
        <w:rPr>
          <w:rFonts w:cs="Arial"/>
          <w:szCs w:val="20"/>
        </w:rPr>
        <w:t>s</w:t>
      </w:r>
      <w:r w:rsidRPr="00B82653">
        <w:rPr>
          <w:rFonts w:cs="Arial"/>
          <w:szCs w:val="20"/>
        </w:rPr>
        <w:t>ed into three subgroups:</w:t>
      </w:r>
    </w:p>
    <w:p w14:paraId="27BCBA78" w14:textId="04D6ADC4" w:rsidR="001D20C1" w:rsidRPr="00B82653" w:rsidRDefault="001D20C1" w:rsidP="001E2686">
      <w:pPr>
        <w:pStyle w:val="ListBullet"/>
        <w:numPr>
          <w:ilvl w:val="1"/>
          <w:numId w:val="26"/>
        </w:numPr>
        <w:rPr>
          <w:rFonts w:cs="Arial"/>
          <w:szCs w:val="20"/>
          <w:lang w:val="en-GB"/>
        </w:rPr>
      </w:pPr>
      <w:r w:rsidRPr="00B82653">
        <w:rPr>
          <w:rFonts w:cs="Arial"/>
          <w:szCs w:val="20"/>
          <w:lang w:val="en-GB"/>
        </w:rPr>
        <w:t>PaO</w:t>
      </w:r>
      <w:r w:rsidRPr="00B82653">
        <w:rPr>
          <w:rFonts w:cs="Arial"/>
          <w:szCs w:val="20"/>
          <w:vertAlign w:val="subscript"/>
          <w:lang w:val="en-GB"/>
        </w:rPr>
        <w:t>2</w:t>
      </w:r>
      <w:r w:rsidRPr="00B82653">
        <w:rPr>
          <w:rFonts w:cs="Arial"/>
          <w:szCs w:val="20"/>
          <w:lang w:val="en-GB"/>
        </w:rPr>
        <w:t>:FiO</w:t>
      </w:r>
      <w:r w:rsidRPr="00B82653">
        <w:rPr>
          <w:rFonts w:cs="Arial"/>
          <w:szCs w:val="20"/>
          <w:vertAlign w:val="subscript"/>
          <w:lang w:val="en-GB"/>
        </w:rPr>
        <w:t>2</w:t>
      </w:r>
      <w:r w:rsidRPr="00B82653">
        <w:rPr>
          <w:rFonts w:cs="Arial"/>
          <w:szCs w:val="20"/>
          <w:lang w:val="en-GB"/>
        </w:rPr>
        <w:t xml:space="preserve"> ratio &gt;</w:t>
      </w:r>
      <w:r w:rsidR="006B74A4" w:rsidRPr="00B82653">
        <w:rPr>
          <w:rFonts w:cs="Arial"/>
          <w:szCs w:val="20"/>
          <w:lang w:val="en-GB"/>
        </w:rPr>
        <w:t xml:space="preserve"> </w:t>
      </w:r>
      <w:r w:rsidR="001E2686" w:rsidRPr="00B82653">
        <w:rPr>
          <w:rFonts w:cs="Arial"/>
          <w:szCs w:val="20"/>
          <w:lang w:val="en-GB"/>
        </w:rPr>
        <w:t>26.6 kPa</w:t>
      </w:r>
    </w:p>
    <w:p w14:paraId="558914DA" w14:textId="700AA312" w:rsidR="001D20C1" w:rsidRPr="00B82653" w:rsidRDefault="001E2686" w:rsidP="001E2686">
      <w:pPr>
        <w:pStyle w:val="ListBullet"/>
        <w:numPr>
          <w:ilvl w:val="1"/>
          <w:numId w:val="26"/>
        </w:numPr>
        <w:rPr>
          <w:rFonts w:cs="Arial"/>
          <w:szCs w:val="20"/>
          <w:lang w:val="en-GB"/>
        </w:rPr>
      </w:pPr>
      <w:r w:rsidRPr="00B82653">
        <w:rPr>
          <w:rFonts w:cs="Arial"/>
          <w:szCs w:val="20"/>
          <w:lang w:val="en-GB"/>
        </w:rPr>
        <w:t>13.4</w:t>
      </w:r>
      <w:r w:rsidR="001D20C1" w:rsidRPr="00B82653">
        <w:rPr>
          <w:rFonts w:cs="Arial"/>
          <w:szCs w:val="20"/>
          <w:lang w:val="en-GB"/>
        </w:rPr>
        <w:t> </w:t>
      </w:r>
      <w:r w:rsidRPr="00B82653">
        <w:rPr>
          <w:rFonts w:cs="Arial"/>
          <w:szCs w:val="20"/>
          <w:lang w:val="en-GB"/>
        </w:rPr>
        <w:t>kPa</w:t>
      </w:r>
      <w:r w:rsidR="001D20C1" w:rsidRPr="00B82653">
        <w:rPr>
          <w:rFonts w:cs="Arial"/>
          <w:szCs w:val="20"/>
          <w:lang w:val="en-GB"/>
        </w:rPr>
        <w:t> &lt; PaO</w:t>
      </w:r>
      <w:r w:rsidR="001D20C1" w:rsidRPr="00B82653">
        <w:rPr>
          <w:rFonts w:cs="Arial"/>
          <w:szCs w:val="20"/>
          <w:vertAlign w:val="subscript"/>
          <w:lang w:val="en-GB"/>
        </w:rPr>
        <w:t>2</w:t>
      </w:r>
      <w:r w:rsidR="001D20C1" w:rsidRPr="00B82653">
        <w:rPr>
          <w:rFonts w:cs="Arial"/>
          <w:szCs w:val="20"/>
          <w:lang w:val="en-GB"/>
        </w:rPr>
        <w:t>:FiO</w:t>
      </w:r>
      <w:r w:rsidR="001D20C1" w:rsidRPr="00B82653">
        <w:rPr>
          <w:rFonts w:cs="Arial"/>
          <w:szCs w:val="20"/>
          <w:vertAlign w:val="subscript"/>
          <w:lang w:val="en-GB"/>
        </w:rPr>
        <w:t>2</w:t>
      </w:r>
      <w:r w:rsidR="001D20C1" w:rsidRPr="00B82653">
        <w:rPr>
          <w:rFonts w:cs="Arial"/>
          <w:szCs w:val="20"/>
          <w:lang w:val="en-GB"/>
        </w:rPr>
        <w:t xml:space="preserve"> ratio ≤ </w:t>
      </w:r>
      <w:r w:rsidRPr="00B82653">
        <w:rPr>
          <w:rFonts w:cs="Arial"/>
          <w:szCs w:val="20"/>
          <w:lang w:val="en-GB"/>
        </w:rPr>
        <w:t>26.6 kPa</w:t>
      </w:r>
    </w:p>
    <w:p w14:paraId="098205E5" w14:textId="1E1A4024" w:rsidR="001D20C1" w:rsidRPr="00B82653" w:rsidRDefault="001D20C1" w:rsidP="001E2686">
      <w:pPr>
        <w:pStyle w:val="ListBullet"/>
        <w:numPr>
          <w:ilvl w:val="1"/>
          <w:numId w:val="26"/>
        </w:numPr>
        <w:rPr>
          <w:rFonts w:cs="Arial"/>
          <w:szCs w:val="20"/>
          <w:lang w:val="en-GB"/>
        </w:rPr>
      </w:pPr>
      <w:r w:rsidRPr="00B82653">
        <w:rPr>
          <w:rFonts w:cs="Arial"/>
          <w:szCs w:val="20"/>
          <w:lang w:val="en-GB"/>
        </w:rPr>
        <w:t>PaO</w:t>
      </w:r>
      <w:r w:rsidRPr="00B82653">
        <w:rPr>
          <w:rFonts w:cs="Arial"/>
          <w:szCs w:val="20"/>
          <w:vertAlign w:val="subscript"/>
          <w:lang w:val="en-GB"/>
        </w:rPr>
        <w:t>2</w:t>
      </w:r>
      <w:r w:rsidRPr="00B82653">
        <w:rPr>
          <w:rFonts w:cs="Arial"/>
          <w:szCs w:val="20"/>
          <w:lang w:val="en-GB"/>
        </w:rPr>
        <w:t>:FiO</w:t>
      </w:r>
      <w:r w:rsidRPr="00B82653">
        <w:rPr>
          <w:rFonts w:cs="Arial"/>
          <w:szCs w:val="20"/>
          <w:vertAlign w:val="subscript"/>
          <w:lang w:val="en-GB"/>
        </w:rPr>
        <w:t>2</w:t>
      </w:r>
      <w:r w:rsidRPr="00B82653">
        <w:rPr>
          <w:rFonts w:cs="Arial"/>
          <w:szCs w:val="20"/>
          <w:lang w:val="en-GB"/>
        </w:rPr>
        <w:t xml:space="preserve"> ratio ≤ </w:t>
      </w:r>
      <w:r w:rsidR="001E2686" w:rsidRPr="00B82653">
        <w:rPr>
          <w:rFonts w:cs="Arial"/>
          <w:szCs w:val="20"/>
          <w:lang w:val="en-GB"/>
        </w:rPr>
        <w:t>13.3</w:t>
      </w:r>
      <w:r w:rsidRPr="00B82653">
        <w:rPr>
          <w:rFonts w:cs="Arial"/>
          <w:szCs w:val="20"/>
          <w:lang w:val="en-GB"/>
        </w:rPr>
        <w:t> </w:t>
      </w:r>
      <w:r w:rsidR="001E2686" w:rsidRPr="00B82653">
        <w:rPr>
          <w:rFonts w:cs="Arial"/>
          <w:szCs w:val="20"/>
          <w:lang w:val="en-GB"/>
        </w:rPr>
        <w:t>kPa</w:t>
      </w:r>
    </w:p>
    <w:p w14:paraId="64ABB4CA" w14:textId="10C6436D" w:rsidR="00A35066" w:rsidRPr="00B82653" w:rsidRDefault="00A35066" w:rsidP="001E2686">
      <w:pPr>
        <w:pStyle w:val="ListParagraph"/>
        <w:numPr>
          <w:ilvl w:val="0"/>
          <w:numId w:val="26"/>
        </w:numPr>
        <w:spacing w:after="160"/>
        <w:rPr>
          <w:rFonts w:cs="Arial"/>
          <w:szCs w:val="20"/>
          <w:lang w:val="en-GB"/>
        </w:rPr>
      </w:pPr>
      <w:r w:rsidRPr="00B82653">
        <w:rPr>
          <w:rFonts w:cs="Arial"/>
          <w:szCs w:val="20"/>
          <w:lang w:val="en-GB"/>
        </w:rPr>
        <w:br w:type="page"/>
      </w:r>
    </w:p>
    <w:p w14:paraId="2E1681AF" w14:textId="7F00571C" w:rsidR="001D20C1" w:rsidRPr="00B82653" w:rsidRDefault="001D20C1" w:rsidP="001E2686">
      <w:pPr>
        <w:pStyle w:val="Heading1"/>
        <w:rPr>
          <w:rFonts w:cs="Arial"/>
          <w:sz w:val="20"/>
          <w:szCs w:val="20"/>
          <w:lang w:val="en-GB"/>
        </w:rPr>
      </w:pPr>
      <w:bookmarkStart w:id="13" w:name="_Toc142559417"/>
      <w:bookmarkStart w:id="14" w:name="_Toc142579906"/>
      <w:bookmarkStart w:id="15" w:name="_Toc143000834"/>
      <w:bookmarkStart w:id="16" w:name="_Toc166262990"/>
      <w:r w:rsidRPr="00B82653">
        <w:rPr>
          <w:rFonts w:cs="Arial"/>
          <w:sz w:val="20"/>
          <w:szCs w:val="20"/>
          <w:lang w:val="en-GB"/>
        </w:rPr>
        <w:lastRenderedPageBreak/>
        <w:t>Trial population</w:t>
      </w:r>
      <w:bookmarkEnd w:id="13"/>
      <w:bookmarkEnd w:id="14"/>
      <w:bookmarkEnd w:id="15"/>
      <w:bookmarkEnd w:id="16"/>
    </w:p>
    <w:p w14:paraId="4F6816EE" w14:textId="5372B8E7" w:rsidR="001D20C1" w:rsidRPr="00B82653" w:rsidRDefault="001D20C1" w:rsidP="001E2686">
      <w:pPr>
        <w:contextualSpacing/>
        <w:rPr>
          <w:rFonts w:cs="Arial"/>
          <w:szCs w:val="20"/>
          <w:lang w:val="en-GB"/>
        </w:rPr>
      </w:pPr>
      <w:bookmarkStart w:id="17" w:name="_Toc142559418"/>
      <w:r w:rsidRPr="00B82653">
        <w:rPr>
          <w:rFonts w:cs="Arial"/>
          <w:szCs w:val="20"/>
          <w:lang w:val="en-GB"/>
        </w:rPr>
        <w:t>Definition of the intention-to-treat population</w:t>
      </w:r>
      <w:bookmarkEnd w:id="17"/>
      <w:r w:rsidR="0008586F" w:rsidRPr="00B82653">
        <w:rPr>
          <w:rFonts w:cs="Arial"/>
          <w:szCs w:val="20"/>
          <w:lang w:val="en-GB"/>
        </w:rPr>
        <w:t xml:space="preserve">: </w:t>
      </w:r>
      <w:r w:rsidRPr="00B82653">
        <w:rPr>
          <w:rFonts w:cs="Arial"/>
          <w:szCs w:val="20"/>
          <w:lang w:val="en-GB"/>
        </w:rPr>
        <w:t>All randomi</w:t>
      </w:r>
      <w:r w:rsidR="00CE0021">
        <w:rPr>
          <w:rFonts w:cs="Arial"/>
          <w:szCs w:val="20"/>
          <w:lang w:val="en-GB"/>
        </w:rPr>
        <w:t>s</w:t>
      </w:r>
      <w:r w:rsidRPr="00B82653">
        <w:rPr>
          <w:rFonts w:cs="Arial"/>
          <w:szCs w:val="20"/>
          <w:lang w:val="en-GB"/>
        </w:rPr>
        <w:t>ed patients except those where follow-up data could not be obtained due to unobtainable or withdrawn consent according to national regulations.</w:t>
      </w:r>
    </w:p>
    <w:p w14:paraId="5761B815" w14:textId="77777777" w:rsidR="001D20C1" w:rsidRPr="00B82653" w:rsidRDefault="001D20C1" w:rsidP="001E2686">
      <w:pPr>
        <w:contextualSpacing/>
        <w:rPr>
          <w:rFonts w:eastAsiaTheme="majorEastAsia" w:cs="Arial"/>
          <w:color w:val="2F5496" w:themeColor="accent1" w:themeShade="BF"/>
          <w:szCs w:val="20"/>
          <w:lang w:val="en-GB"/>
        </w:rPr>
      </w:pPr>
      <w:r w:rsidRPr="00B82653">
        <w:rPr>
          <w:rFonts w:eastAsiaTheme="majorEastAsia" w:cs="Arial"/>
          <w:color w:val="2F5496" w:themeColor="accent1" w:themeShade="BF"/>
          <w:szCs w:val="20"/>
          <w:lang w:val="en-GB"/>
        </w:rPr>
        <w:br w:type="page"/>
      </w:r>
    </w:p>
    <w:p w14:paraId="5ADFEC5F" w14:textId="5DEC918E" w:rsidR="001D20C1" w:rsidRPr="00B82653" w:rsidRDefault="001D20C1" w:rsidP="001E2686">
      <w:pPr>
        <w:pStyle w:val="Heading1"/>
        <w:rPr>
          <w:rFonts w:cs="Arial"/>
          <w:sz w:val="20"/>
          <w:szCs w:val="20"/>
          <w:lang w:val="en-GB"/>
        </w:rPr>
      </w:pPr>
      <w:bookmarkStart w:id="18" w:name="_Toc143000835"/>
      <w:bookmarkStart w:id="19" w:name="_Toc166262991"/>
      <w:r w:rsidRPr="00B82653">
        <w:rPr>
          <w:rFonts w:cs="Arial"/>
          <w:sz w:val="20"/>
          <w:szCs w:val="20"/>
          <w:lang w:val="en-GB"/>
        </w:rPr>
        <w:lastRenderedPageBreak/>
        <w:t>Handling of missing data</w:t>
      </w:r>
      <w:bookmarkEnd w:id="18"/>
      <w:bookmarkEnd w:id="19"/>
    </w:p>
    <w:p w14:paraId="5B7BE42F" w14:textId="77777777" w:rsidR="001D20C1" w:rsidRPr="00B82653" w:rsidRDefault="001D20C1" w:rsidP="001E2686">
      <w:pPr>
        <w:pStyle w:val="Heading2"/>
        <w:contextualSpacing/>
        <w:rPr>
          <w:rFonts w:cs="Arial"/>
          <w:szCs w:val="20"/>
          <w:lang w:val="en-GB"/>
        </w:rPr>
      </w:pPr>
      <w:bookmarkStart w:id="20" w:name="_Toc142559421"/>
      <w:r w:rsidRPr="00B82653">
        <w:rPr>
          <w:rFonts w:cs="Arial"/>
          <w:szCs w:val="20"/>
          <w:lang w:val="en-GB"/>
        </w:rPr>
        <w:t>Primary outcome</w:t>
      </w:r>
      <w:bookmarkEnd w:id="20"/>
    </w:p>
    <w:p w14:paraId="050F379F" w14:textId="0489C7D6" w:rsidR="001D20C1" w:rsidRPr="00B82653" w:rsidRDefault="001D20C1" w:rsidP="001E2686">
      <w:pPr>
        <w:contextualSpacing/>
        <w:rPr>
          <w:rFonts w:cs="Arial"/>
          <w:szCs w:val="20"/>
          <w:lang w:val="en-GB"/>
        </w:rPr>
      </w:pPr>
      <w:r w:rsidRPr="00B82653">
        <w:rPr>
          <w:rFonts w:cs="Arial"/>
          <w:szCs w:val="20"/>
          <w:lang w:val="en-GB"/>
        </w:rPr>
        <w:t xml:space="preserve">For the primary outcome, 90-day all-cause mortality, data was missing for </w:t>
      </w:r>
      <w:r w:rsidR="00BE167F" w:rsidRPr="00B82653">
        <w:rPr>
          <w:rFonts w:cs="Arial"/>
          <w:szCs w:val="20"/>
          <w:lang w:val="en-GB"/>
        </w:rPr>
        <w:t>69</w:t>
      </w:r>
      <w:r w:rsidRPr="00B82653">
        <w:rPr>
          <w:rFonts w:cs="Arial"/>
          <w:szCs w:val="20"/>
          <w:lang w:val="en-GB"/>
        </w:rPr>
        <w:t xml:space="preserve"> out of </w:t>
      </w:r>
      <w:r w:rsidR="00BE167F" w:rsidRPr="00B82653">
        <w:rPr>
          <w:rFonts w:cs="Arial"/>
          <w:szCs w:val="20"/>
          <w:lang w:val="en-GB"/>
        </w:rPr>
        <w:t>3654</w:t>
      </w:r>
      <w:r w:rsidRPr="00B82653">
        <w:rPr>
          <w:rFonts w:cs="Arial"/>
          <w:szCs w:val="20"/>
          <w:lang w:val="en-GB"/>
        </w:rPr>
        <w:t xml:space="preserve"> randomi</w:t>
      </w:r>
      <w:r w:rsidR="00CE0021">
        <w:rPr>
          <w:rFonts w:cs="Arial"/>
          <w:szCs w:val="20"/>
          <w:lang w:val="en-GB"/>
        </w:rPr>
        <w:t>s</w:t>
      </w:r>
      <w:r w:rsidRPr="00B82653">
        <w:rPr>
          <w:rFonts w:cs="Arial"/>
          <w:szCs w:val="20"/>
          <w:lang w:val="en-GB"/>
        </w:rPr>
        <w:t xml:space="preserve">ed patients. This was equal to </w:t>
      </w:r>
      <w:r w:rsidR="00BE167F" w:rsidRPr="00B82653">
        <w:rPr>
          <w:rFonts w:cs="Arial"/>
          <w:szCs w:val="20"/>
          <w:lang w:val="en-GB"/>
        </w:rPr>
        <w:t>1.9%</w:t>
      </w:r>
      <w:r w:rsidRPr="00B82653">
        <w:rPr>
          <w:rFonts w:cs="Arial"/>
          <w:szCs w:val="20"/>
          <w:lang w:val="en-GB"/>
        </w:rPr>
        <w:t xml:space="preserve"> of the trial population. In the lower-oxygenation group, this was due to unobtainable or withdrawn consent for the use of data for </w:t>
      </w:r>
      <w:r w:rsidR="00BE167F" w:rsidRPr="00B82653">
        <w:rPr>
          <w:rFonts w:cs="Arial"/>
          <w:szCs w:val="20"/>
          <w:lang w:val="en-GB"/>
        </w:rPr>
        <w:t>3</w:t>
      </w:r>
      <w:r w:rsidR="00021913" w:rsidRPr="00B82653">
        <w:rPr>
          <w:rFonts w:cs="Arial"/>
          <w:szCs w:val="20"/>
          <w:lang w:val="en-GB"/>
        </w:rPr>
        <w:t>4</w:t>
      </w:r>
      <w:r w:rsidRPr="00B82653">
        <w:rPr>
          <w:rFonts w:cs="Arial"/>
          <w:szCs w:val="20"/>
          <w:lang w:val="en-GB"/>
        </w:rPr>
        <w:t xml:space="preserve"> patients</w:t>
      </w:r>
      <w:r w:rsidR="00021913" w:rsidRPr="00B82653">
        <w:rPr>
          <w:rFonts w:cs="Arial"/>
          <w:szCs w:val="20"/>
          <w:lang w:val="en-GB"/>
        </w:rPr>
        <w:t xml:space="preserve"> and loss-to-follow-up for 1 patient</w:t>
      </w:r>
      <w:r w:rsidRPr="00B82653">
        <w:rPr>
          <w:rFonts w:cs="Arial"/>
          <w:szCs w:val="20"/>
          <w:lang w:val="en-GB"/>
        </w:rPr>
        <w:t xml:space="preserve">. In the higher-oxygenation group, this was due to unobtainable or withdrawn consent for the use of data for </w:t>
      </w:r>
      <w:r w:rsidR="00BE167F" w:rsidRPr="00B82653">
        <w:rPr>
          <w:rFonts w:cs="Arial"/>
          <w:szCs w:val="20"/>
          <w:lang w:val="en-GB"/>
        </w:rPr>
        <w:t>3</w:t>
      </w:r>
      <w:r w:rsidR="00021913" w:rsidRPr="00B82653">
        <w:rPr>
          <w:rFonts w:cs="Arial"/>
          <w:szCs w:val="20"/>
          <w:lang w:val="en-GB"/>
        </w:rPr>
        <w:t>3</w:t>
      </w:r>
      <w:r w:rsidRPr="00B82653">
        <w:rPr>
          <w:rFonts w:cs="Arial"/>
          <w:szCs w:val="20"/>
          <w:lang w:val="en-GB"/>
        </w:rPr>
        <w:t xml:space="preserve"> patients</w:t>
      </w:r>
      <w:r w:rsidR="00021913" w:rsidRPr="00B82653">
        <w:rPr>
          <w:rFonts w:cs="Arial"/>
          <w:szCs w:val="20"/>
          <w:lang w:val="en-GB"/>
        </w:rPr>
        <w:t xml:space="preserve"> and loss-to-follow-up for 1 patient</w:t>
      </w:r>
      <w:r w:rsidRPr="00B82653">
        <w:rPr>
          <w:rFonts w:cs="Arial"/>
          <w:szCs w:val="20"/>
          <w:lang w:val="en-GB"/>
        </w:rPr>
        <w:t>.</w:t>
      </w:r>
    </w:p>
    <w:p w14:paraId="33D579FF" w14:textId="77777777" w:rsidR="001D20C1" w:rsidRPr="00B82653" w:rsidRDefault="001D20C1" w:rsidP="001E2686">
      <w:pPr>
        <w:contextualSpacing/>
        <w:rPr>
          <w:rFonts w:cs="Arial"/>
          <w:szCs w:val="20"/>
          <w:lang w:val="en-GB"/>
        </w:rPr>
      </w:pPr>
    </w:p>
    <w:p w14:paraId="1FB5FE0F" w14:textId="1103E045" w:rsidR="001D20C1" w:rsidRPr="00B82653" w:rsidRDefault="001D20C1" w:rsidP="001E2686">
      <w:pPr>
        <w:pStyle w:val="Heading2"/>
        <w:contextualSpacing/>
        <w:rPr>
          <w:rFonts w:cs="Arial"/>
          <w:szCs w:val="20"/>
          <w:lang w:val="en-GB"/>
        </w:rPr>
      </w:pPr>
      <w:bookmarkStart w:id="21" w:name="_Toc142559422"/>
      <w:r w:rsidRPr="00B82653">
        <w:rPr>
          <w:rFonts w:cs="Arial"/>
          <w:szCs w:val="20"/>
          <w:lang w:val="en-GB"/>
        </w:rPr>
        <w:t>Secondary outcome</w:t>
      </w:r>
      <w:bookmarkEnd w:id="21"/>
    </w:p>
    <w:p w14:paraId="799BDEA7" w14:textId="5FCED01A" w:rsidR="001D20C1" w:rsidRPr="00B82653" w:rsidRDefault="001D20C1" w:rsidP="001E2686">
      <w:pPr>
        <w:contextualSpacing/>
        <w:rPr>
          <w:rFonts w:cs="Arial"/>
          <w:szCs w:val="20"/>
          <w:lang w:val="en-GB"/>
        </w:rPr>
      </w:pPr>
      <w:r w:rsidRPr="00B82653">
        <w:rPr>
          <w:rFonts w:cs="Arial"/>
          <w:szCs w:val="20"/>
          <w:lang w:val="en-GB"/>
        </w:rPr>
        <w:t xml:space="preserve">For the secondary outcome, absolute number of days alive without </w:t>
      </w:r>
      <w:r w:rsidR="00D14B96" w:rsidRPr="00B82653">
        <w:rPr>
          <w:rFonts w:cs="Arial"/>
          <w:szCs w:val="20"/>
          <w:lang w:val="en-GB"/>
        </w:rPr>
        <w:t>life support</w:t>
      </w:r>
      <w:r w:rsidRPr="00B82653">
        <w:rPr>
          <w:rFonts w:cs="Arial"/>
          <w:szCs w:val="20"/>
          <w:lang w:val="en-GB"/>
        </w:rPr>
        <w:t xml:space="preserve"> in 90 days, data was missing for </w:t>
      </w:r>
      <w:r w:rsidR="00381466" w:rsidRPr="00B82653">
        <w:rPr>
          <w:rFonts w:cs="Arial"/>
          <w:szCs w:val="20"/>
          <w:lang w:val="en-GB"/>
        </w:rPr>
        <w:t>79</w:t>
      </w:r>
      <w:r w:rsidRPr="00B82653">
        <w:rPr>
          <w:rFonts w:cs="Arial"/>
          <w:szCs w:val="20"/>
          <w:lang w:val="en-GB"/>
        </w:rPr>
        <w:t xml:space="preserve"> out of </w:t>
      </w:r>
      <w:r w:rsidR="00381466" w:rsidRPr="00B82653">
        <w:rPr>
          <w:rFonts w:cs="Arial"/>
          <w:szCs w:val="20"/>
          <w:lang w:val="en-GB"/>
        </w:rPr>
        <w:t>3654</w:t>
      </w:r>
      <w:r w:rsidRPr="00B82653">
        <w:rPr>
          <w:rFonts w:cs="Arial"/>
          <w:szCs w:val="20"/>
          <w:lang w:val="en-GB"/>
        </w:rPr>
        <w:t xml:space="preserve"> randomi</w:t>
      </w:r>
      <w:r w:rsidR="00CE0021">
        <w:rPr>
          <w:rFonts w:cs="Arial"/>
          <w:szCs w:val="20"/>
          <w:lang w:val="en-GB"/>
        </w:rPr>
        <w:t>s</w:t>
      </w:r>
      <w:r w:rsidRPr="00B82653">
        <w:rPr>
          <w:rFonts w:cs="Arial"/>
          <w:szCs w:val="20"/>
          <w:lang w:val="en-GB"/>
        </w:rPr>
        <w:t xml:space="preserve">ed patients. This was equal to </w:t>
      </w:r>
      <w:r w:rsidR="00381466" w:rsidRPr="00B82653">
        <w:rPr>
          <w:rFonts w:cs="Arial"/>
          <w:szCs w:val="20"/>
          <w:lang w:val="en-GB"/>
        </w:rPr>
        <w:t>2.2</w:t>
      </w:r>
      <w:r w:rsidRPr="00B82653">
        <w:rPr>
          <w:rFonts w:cs="Arial"/>
          <w:szCs w:val="20"/>
          <w:lang w:val="en-GB"/>
        </w:rPr>
        <w:t xml:space="preserve">% of the trial population. In the lower-oxygenation group, this was due to unobtainable or withdrawn consent for the use of data for </w:t>
      </w:r>
      <w:r w:rsidR="00381466" w:rsidRPr="00B82653">
        <w:rPr>
          <w:rFonts w:cs="Arial"/>
          <w:szCs w:val="20"/>
          <w:lang w:val="en-GB"/>
        </w:rPr>
        <w:t>4</w:t>
      </w:r>
      <w:r w:rsidR="00CC14F1" w:rsidRPr="00B82653">
        <w:rPr>
          <w:rFonts w:cs="Arial"/>
          <w:szCs w:val="20"/>
          <w:lang w:val="en-GB"/>
        </w:rPr>
        <w:t>0</w:t>
      </w:r>
      <w:r w:rsidRPr="00B82653">
        <w:rPr>
          <w:rFonts w:cs="Arial"/>
          <w:szCs w:val="20"/>
          <w:lang w:val="en-GB"/>
        </w:rPr>
        <w:t xml:space="preserve"> patients</w:t>
      </w:r>
      <w:r w:rsidR="00CC14F1" w:rsidRPr="00B82653">
        <w:rPr>
          <w:rFonts w:cs="Arial"/>
          <w:szCs w:val="20"/>
          <w:lang w:val="en-GB"/>
        </w:rPr>
        <w:t xml:space="preserve"> and loss-to-follow-up for 1 patient</w:t>
      </w:r>
      <w:r w:rsidRPr="00B82653">
        <w:rPr>
          <w:rFonts w:cs="Arial"/>
          <w:szCs w:val="20"/>
          <w:lang w:val="en-GB"/>
        </w:rPr>
        <w:t xml:space="preserve">. In the higher-oxygenation group, this was due to unobtainable or withdrawn consent for the use of data for </w:t>
      </w:r>
      <w:r w:rsidR="00381466" w:rsidRPr="00B82653">
        <w:rPr>
          <w:rFonts w:cs="Arial"/>
          <w:szCs w:val="20"/>
          <w:lang w:val="en-GB"/>
        </w:rPr>
        <w:t>3</w:t>
      </w:r>
      <w:r w:rsidR="00CC14F1" w:rsidRPr="00B82653">
        <w:rPr>
          <w:rFonts w:cs="Arial"/>
          <w:szCs w:val="20"/>
          <w:lang w:val="en-GB"/>
        </w:rPr>
        <w:t>7</w:t>
      </w:r>
      <w:r w:rsidRPr="00B82653">
        <w:rPr>
          <w:rFonts w:cs="Arial"/>
          <w:szCs w:val="20"/>
          <w:lang w:val="en-GB"/>
        </w:rPr>
        <w:t xml:space="preserve"> patients</w:t>
      </w:r>
      <w:r w:rsidR="00CC14F1" w:rsidRPr="00B82653">
        <w:rPr>
          <w:rFonts w:cs="Arial"/>
          <w:szCs w:val="20"/>
          <w:lang w:val="en-GB"/>
        </w:rPr>
        <w:t xml:space="preserve"> and loss-to-follow-up for 1 patient</w:t>
      </w:r>
      <w:r w:rsidRPr="00B82653">
        <w:rPr>
          <w:rFonts w:cs="Arial"/>
          <w:szCs w:val="20"/>
          <w:lang w:val="en-GB"/>
        </w:rPr>
        <w:t>.</w:t>
      </w:r>
    </w:p>
    <w:p w14:paraId="56BE0078" w14:textId="5224E71D" w:rsidR="001D20C1" w:rsidRPr="00B82653" w:rsidRDefault="001D20C1" w:rsidP="001E2686">
      <w:pPr>
        <w:contextualSpacing/>
        <w:rPr>
          <w:rFonts w:cs="Arial"/>
          <w:szCs w:val="20"/>
          <w:lang w:val="en-GB"/>
        </w:rPr>
      </w:pPr>
    </w:p>
    <w:p w14:paraId="0F6B2E3C" w14:textId="77777777" w:rsidR="001D20C1" w:rsidRPr="00B82653" w:rsidRDefault="001D20C1" w:rsidP="001E2686">
      <w:pPr>
        <w:pStyle w:val="Heading2"/>
        <w:contextualSpacing/>
        <w:rPr>
          <w:rFonts w:cs="Arial"/>
          <w:szCs w:val="20"/>
          <w:lang w:val="en-GB"/>
        </w:rPr>
      </w:pPr>
      <w:bookmarkStart w:id="22" w:name="_Toc142559426"/>
      <w:r w:rsidRPr="00B82653">
        <w:rPr>
          <w:rFonts w:cs="Arial"/>
          <w:szCs w:val="20"/>
          <w:lang w:val="en-GB"/>
        </w:rPr>
        <w:t>Baseline variables:</w:t>
      </w:r>
      <w:bookmarkEnd w:id="22"/>
    </w:p>
    <w:p w14:paraId="1DD95D62" w14:textId="0794DCE2" w:rsidR="001D20C1" w:rsidRPr="00B82653" w:rsidRDefault="001D20C1" w:rsidP="001E2686">
      <w:pPr>
        <w:autoSpaceDE w:val="0"/>
        <w:autoSpaceDN w:val="0"/>
        <w:adjustRightInd w:val="0"/>
        <w:contextualSpacing/>
        <w:rPr>
          <w:rFonts w:cs="Arial"/>
          <w:szCs w:val="20"/>
          <w:lang w:val="en-GB"/>
        </w:rPr>
      </w:pPr>
      <w:r w:rsidRPr="00B82653">
        <w:rPr>
          <w:rFonts w:cs="Arial"/>
          <w:szCs w:val="20"/>
          <w:lang w:val="en-GB"/>
        </w:rPr>
        <w:t xml:space="preserve">The aggregated SOFA score at baseline was missing for </w:t>
      </w:r>
      <w:r w:rsidR="00240F7B" w:rsidRPr="00B82653">
        <w:rPr>
          <w:rFonts w:cs="Arial"/>
          <w:szCs w:val="20"/>
          <w:lang w:val="en-GB"/>
        </w:rPr>
        <w:t>6</w:t>
      </w:r>
      <w:r w:rsidR="00713EC2" w:rsidRPr="00B82653">
        <w:rPr>
          <w:rFonts w:cs="Arial"/>
          <w:szCs w:val="20"/>
          <w:lang w:val="en-GB"/>
        </w:rPr>
        <w:t>5</w:t>
      </w:r>
      <w:r w:rsidR="00240F7B" w:rsidRPr="00B82653">
        <w:rPr>
          <w:rFonts w:cs="Arial"/>
          <w:szCs w:val="20"/>
          <w:lang w:val="en-GB"/>
        </w:rPr>
        <w:t xml:space="preserve"> (3.</w:t>
      </w:r>
      <w:r w:rsidR="00713EC2" w:rsidRPr="00B82653">
        <w:rPr>
          <w:rFonts w:cs="Arial"/>
          <w:szCs w:val="20"/>
          <w:lang w:val="en-GB"/>
        </w:rPr>
        <w:t>6</w:t>
      </w:r>
      <w:r w:rsidR="00240F7B" w:rsidRPr="00B82653">
        <w:rPr>
          <w:rFonts w:cs="Arial"/>
          <w:szCs w:val="20"/>
          <w:lang w:val="en-GB"/>
        </w:rPr>
        <w:t>%)</w:t>
      </w:r>
      <w:r w:rsidRPr="00B82653">
        <w:rPr>
          <w:rFonts w:cs="Arial"/>
          <w:szCs w:val="20"/>
          <w:lang w:val="en-GB"/>
        </w:rPr>
        <w:t xml:space="preserve"> patients in the lower-oxygenation group and for </w:t>
      </w:r>
      <w:r w:rsidR="00713EC2" w:rsidRPr="00B82653">
        <w:rPr>
          <w:rFonts w:cs="Arial"/>
          <w:szCs w:val="20"/>
          <w:lang w:val="en-GB"/>
        </w:rPr>
        <w:t>68</w:t>
      </w:r>
      <w:r w:rsidR="00240F7B" w:rsidRPr="00B82653">
        <w:rPr>
          <w:rFonts w:cs="Arial"/>
          <w:szCs w:val="20"/>
          <w:lang w:val="en-GB"/>
        </w:rPr>
        <w:t xml:space="preserve"> (3.</w:t>
      </w:r>
      <w:r w:rsidR="00713EC2" w:rsidRPr="00B82653">
        <w:rPr>
          <w:rFonts w:cs="Arial"/>
          <w:szCs w:val="20"/>
          <w:lang w:val="en-GB"/>
        </w:rPr>
        <w:t>7</w:t>
      </w:r>
      <w:r w:rsidR="00240F7B" w:rsidRPr="00B82653">
        <w:rPr>
          <w:rFonts w:cs="Arial"/>
          <w:szCs w:val="20"/>
          <w:lang w:val="en-GB"/>
        </w:rPr>
        <w:t>%)</w:t>
      </w:r>
      <w:r w:rsidRPr="00B82653">
        <w:rPr>
          <w:rFonts w:cs="Arial"/>
          <w:szCs w:val="20"/>
          <w:lang w:val="en-GB"/>
        </w:rPr>
        <w:t xml:space="preserve"> patients in the higher-oxygenation group. This was equal to </w:t>
      </w:r>
      <w:r w:rsidR="00240F7B" w:rsidRPr="00B82653">
        <w:rPr>
          <w:rFonts w:cs="Arial"/>
          <w:szCs w:val="20"/>
          <w:lang w:val="en-GB"/>
        </w:rPr>
        <w:t>3.6</w:t>
      </w:r>
      <w:r w:rsidRPr="00B82653">
        <w:rPr>
          <w:rFonts w:cs="Arial"/>
          <w:szCs w:val="20"/>
          <w:lang w:val="en-GB"/>
        </w:rPr>
        <w:t>% of</w:t>
      </w:r>
      <w:r w:rsidR="00240F7B" w:rsidRPr="00B82653">
        <w:rPr>
          <w:rFonts w:cs="Arial"/>
          <w:szCs w:val="20"/>
          <w:lang w:val="en-GB"/>
        </w:rPr>
        <w:t xml:space="preserve"> all</w:t>
      </w:r>
      <w:r w:rsidRPr="00B82653">
        <w:rPr>
          <w:rFonts w:cs="Arial"/>
          <w:szCs w:val="20"/>
          <w:lang w:val="en-GB"/>
        </w:rPr>
        <w:t xml:space="preserve"> randomi</w:t>
      </w:r>
      <w:r w:rsidR="00CE0021">
        <w:rPr>
          <w:rFonts w:cs="Arial"/>
          <w:szCs w:val="20"/>
          <w:lang w:val="en-GB"/>
        </w:rPr>
        <w:t>s</w:t>
      </w:r>
      <w:r w:rsidRPr="00B82653">
        <w:rPr>
          <w:rFonts w:cs="Arial"/>
          <w:szCs w:val="20"/>
          <w:lang w:val="en-GB"/>
        </w:rPr>
        <w:t>ed patients. All other baseline variables</w:t>
      </w:r>
      <w:r w:rsidR="00713EC2" w:rsidRPr="00B82653">
        <w:rPr>
          <w:rFonts w:cs="Arial"/>
          <w:szCs w:val="20"/>
          <w:lang w:val="en-GB"/>
        </w:rPr>
        <w:t xml:space="preserve"> used in any analysis</w:t>
      </w:r>
      <w:r w:rsidRPr="00B82653">
        <w:rPr>
          <w:rFonts w:cs="Arial"/>
          <w:szCs w:val="20"/>
          <w:lang w:val="en-GB"/>
        </w:rPr>
        <w:t xml:space="preserve"> had missing data at a level below this.</w:t>
      </w:r>
    </w:p>
    <w:p w14:paraId="57D36FFA" w14:textId="657BAB60" w:rsidR="001D20C1" w:rsidRPr="00B82653" w:rsidRDefault="001D20C1" w:rsidP="001E2686">
      <w:pPr>
        <w:autoSpaceDE w:val="0"/>
        <w:autoSpaceDN w:val="0"/>
        <w:adjustRightInd w:val="0"/>
        <w:contextualSpacing/>
        <w:rPr>
          <w:rFonts w:cs="Arial"/>
          <w:szCs w:val="20"/>
          <w:lang w:val="en-GB"/>
        </w:rPr>
      </w:pPr>
    </w:p>
    <w:p w14:paraId="12276C4F" w14:textId="77777777" w:rsidR="001D20C1" w:rsidRPr="00B82653" w:rsidRDefault="001D20C1" w:rsidP="001E2686">
      <w:pPr>
        <w:pStyle w:val="Heading2"/>
        <w:contextualSpacing/>
        <w:rPr>
          <w:rFonts w:cs="Arial"/>
          <w:szCs w:val="20"/>
          <w:lang w:val="en-GB"/>
        </w:rPr>
      </w:pPr>
      <w:bookmarkStart w:id="23" w:name="_Toc142559427"/>
      <w:r w:rsidRPr="00B82653">
        <w:rPr>
          <w:rFonts w:cs="Arial"/>
          <w:szCs w:val="20"/>
          <w:lang w:val="en-GB"/>
        </w:rPr>
        <w:t>Multiple imputations:</w:t>
      </w:r>
      <w:bookmarkEnd w:id="23"/>
    </w:p>
    <w:p w14:paraId="0D72BACA" w14:textId="4233B688" w:rsidR="001D20C1" w:rsidRPr="00B82653" w:rsidRDefault="001D20C1" w:rsidP="001E2686">
      <w:pPr>
        <w:contextualSpacing/>
        <w:rPr>
          <w:rFonts w:cs="Arial"/>
          <w:szCs w:val="20"/>
          <w:lang w:val="en-GB"/>
        </w:rPr>
      </w:pPr>
      <w:r w:rsidRPr="00B82653">
        <w:rPr>
          <w:rFonts w:cs="Arial"/>
          <w:szCs w:val="20"/>
          <w:lang w:val="en-GB"/>
        </w:rPr>
        <w:t>As data in any outcome and in all variables used in any analyses were missing in less than the prespecified cut-off level of 5%, designating that multiple imputation should be performed</w:t>
      </w:r>
      <w:r w:rsidR="00C032A5">
        <w:rPr>
          <w:rFonts w:cs="Arial"/>
          <w:szCs w:val="20"/>
          <w:lang w:val="en-GB"/>
        </w:rPr>
        <w:t xml:space="preserve"> </w:t>
      </w:r>
      <w:r w:rsidR="00F455C2" w:rsidRPr="00B82653">
        <w:rPr>
          <w:rFonts w:cs="Arial"/>
          <w:szCs w:val="20"/>
          <w:lang w:val="en-GB"/>
        </w:rPr>
        <w:fldChar w:fldCharType="begin" w:fldLock="1"/>
      </w:r>
      <w:r w:rsidR="00CF3FA1">
        <w:rPr>
          <w:rFonts w:cs="Arial"/>
          <w:szCs w:val="20"/>
          <w:lang w:val="en-GB"/>
        </w:rPr>
        <w:instrText>ADDIN CSL_CITATION {"citationItems":[{"id":"ITEM-1","itemData":{"DOI":"10.1111/aas.14220","ISSN":"0001-5172","PMID":"36807011","abstract":"BACKGROUND: Supplemental oxygen therapy is central to the treatment of acute hypoxaemic respiratory failure, a condition which remains a major driver for morbidity and mortality in intensive care. Despite several large randomised clinical trials comparing a higher versus a lower oxygenation target for these patients, significant differences in study design impede analysis of aggregate data and final clinical recommendations. METHODS: This paper presents the protocol for conducting an individual patient data meta-analysis where full individual patient data according to the intention-to-treat principle will be pooled from the HOT-ICU and HOT-COVID trials in a one-step procedure. The two trials are near-identical in design. We plan to use a hierarchical general linear mixed model that accounts for data clustering at a trial and site level. The primary outcome will be 90-day all-cause mortality while the secondary outcome will be days alive without life-support at 90 days. Further, we outline 14 clinically relevant predefined subgroups which we will analyse for heterogeneity in the intervention effects and interactions, and we present a plan for assessing the credibility of the subgroup analyses. CONCLUSION: The presented individual patient data meta-analysis will synthesize individual level patient data from two of the largest randomised clinical trials on targeted oxygen therapy in intensive care. The results will provide a re-analysis of the intervention effects on the pooled intention-to-treat populations and facilitate subgroup analyses with an increased power to detect clinically important effect modifications. This article is protected by copyright. All rights reserved.","author":[{"dropping-particle":"","family":"Nielsen","given":"Frederik Mølgaard","non-dropping-particle":"","parse-names":false,"suffix":""},{"dropping-particle":"","family":"Klitgaard","given":"Thomas Lass","non-dropping-particle":"","parse-names":false,"suffix":""},{"dropping-particle":"","family":"Bruun","given":"Niels Henrik","non-dropping-particle":"","parse-names":false,"suffix":""},{"dropping-particle":"","family":"Møller","given":"Morten Hylander","non-dropping-particle":"","parse-names":false,"suffix":""},{"dropping-particle":"","family":"Schjørring","given":"Olav Lilleholt","non-dropping-particle":"","parse-names":false,"suffix":""},{"dropping-particle":"","family":"Rasmussen","given":"Bodil Steen","non-dropping-particle":"","parse-names":false,"suffix":""}],"container-title":"Acta Anaesthesiologica Scandinavica","id":"ITEM-1","issue":"6","issued":{"date-parts":[["2023"]]},"page":"1-9","title":"Lower or higher oxygenation targets for acute Hypoxaemic respiratory failure: Protocol for an individual patient data meta</w:instrText>
      </w:r>
      <w:r w:rsidR="00CF3FA1">
        <w:rPr>
          <w:rFonts w:ascii="Cambria Math" w:hAnsi="Cambria Math" w:cs="Cambria Math"/>
          <w:szCs w:val="20"/>
          <w:lang w:val="en-GB"/>
        </w:rPr>
        <w:instrText>‐</w:instrText>
      </w:r>
      <w:r w:rsidR="00CF3FA1">
        <w:rPr>
          <w:rFonts w:cs="Arial"/>
          <w:szCs w:val="20"/>
          <w:lang w:val="en-GB"/>
        </w:rPr>
        <w:instrText>analysis","type":"article-journal","volume":"67"},"uris":["http://www.mendeley.com/documents/?uuid=f2b777fb-d390-424b-92f8-a1cef6f741b4"]}],"mendeley":{"formattedCitation":"[2]","plainTextFormattedCitation":"[2]","previouslyFormattedCitation":"[2]"},"properties":{"noteIndex":0},"schema":"https://github.com/citation-style-language/schema/raw/master/csl-citation.json"}</w:instrText>
      </w:r>
      <w:r w:rsidR="00F455C2" w:rsidRPr="00B82653">
        <w:rPr>
          <w:rFonts w:cs="Arial"/>
          <w:szCs w:val="20"/>
          <w:lang w:val="en-GB"/>
        </w:rPr>
        <w:fldChar w:fldCharType="separate"/>
      </w:r>
      <w:r w:rsidR="00227FF3" w:rsidRPr="00227FF3">
        <w:rPr>
          <w:rFonts w:cs="Arial"/>
          <w:noProof/>
          <w:szCs w:val="20"/>
          <w:lang w:val="en-GB"/>
        </w:rPr>
        <w:t>[2]</w:t>
      </w:r>
      <w:r w:rsidR="00F455C2" w:rsidRPr="00B82653">
        <w:rPr>
          <w:rFonts w:cs="Arial"/>
          <w:szCs w:val="20"/>
          <w:lang w:val="en-GB"/>
        </w:rPr>
        <w:fldChar w:fldCharType="end"/>
      </w:r>
      <w:r w:rsidR="00C032A5">
        <w:rPr>
          <w:rFonts w:cs="Arial"/>
          <w:szCs w:val="20"/>
          <w:lang w:val="en-GB"/>
        </w:rPr>
        <w:t>,</w:t>
      </w:r>
      <w:r w:rsidRPr="00B82653">
        <w:rPr>
          <w:rFonts w:cs="Arial"/>
          <w:szCs w:val="20"/>
          <w:lang w:val="en-GB"/>
        </w:rPr>
        <w:t xml:space="preserve"> no imputation of missing data was performed.</w:t>
      </w:r>
    </w:p>
    <w:p w14:paraId="29BC2465" w14:textId="77777777" w:rsidR="00F53537" w:rsidRPr="00B82653" w:rsidRDefault="00F53537" w:rsidP="001E2686">
      <w:pPr>
        <w:spacing w:after="160"/>
        <w:rPr>
          <w:rFonts w:cs="Arial"/>
          <w:szCs w:val="20"/>
          <w:lang w:val="en-GB"/>
        </w:rPr>
      </w:pPr>
      <w:r w:rsidRPr="00B82653">
        <w:rPr>
          <w:rFonts w:cs="Arial"/>
          <w:szCs w:val="20"/>
          <w:lang w:val="en-GB"/>
        </w:rPr>
        <w:br w:type="page"/>
      </w:r>
    </w:p>
    <w:p w14:paraId="31CD043E" w14:textId="77777777" w:rsidR="00F53537" w:rsidRPr="00B82653" w:rsidRDefault="00F53537" w:rsidP="001E2686">
      <w:pPr>
        <w:pStyle w:val="Heading1"/>
        <w:contextualSpacing/>
        <w:rPr>
          <w:rFonts w:cs="Arial"/>
          <w:sz w:val="20"/>
          <w:szCs w:val="20"/>
          <w:lang w:val="en-GB"/>
        </w:rPr>
      </w:pPr>
      <w:bookmarkStart w:id="24" w:name="_Toc166262992"/>
      <w:r w:rsidRPr="00B82653">
        <w:rPr>
          <w:rFonts w:cs="Arial"/>
          <w:sz w:val="20"/>
          <w:szCs w:val="20"/>
          <w:lang w:val="en-GB"/>
        </w:rPr>
        <w:lastRenderedPageBreak/>
        <w:t>Assessments of credibility of subgroup effects</w:t>
      </w:r>
      <w:bookmarkEnd w:id="24"/>
    </w:p>
    <w:p w14:paraId="2128984A" w14:textId="77777777" w:rsidR="00F53537" w:rsidRPr="00B82653" w:rsidRDefault="00F53537" w:rsidP="001E2686">
      <w:pPr>
        <w:contextualSpacing/>
        <w:rPr>
          <w:rFonts w:cs="Arial"/>
          <w:szCs w:val="20"/>
          <w:lang w:val="en-GB"/>
        </w:rPr>
      </w:pPr>
    </w:p>
    <w:p w14:paraId="674D6D00" w14:textId="22D46A04" w:rsidR="00F53537" w:rsidRPr="00B82653" w:rsidRDefault="00F53537" w:rsidP="001E2686">
      <w:pPr>
        <w:contextualSpacing/>
        <w:rPr>
          <w:rFonts w:cs="Arial"/>
          <w:szCs w:val="20"/>
          <w:lang w:val="en-GB"/>
        </w:rPr>
      </w:pPr>
      <w:r w:rsidRPr="00B82653">
        <w:rPr>
          <w:rFonts w:cs="Arial"/>
          <w:szCs w:val="20"/>
          <w:lang w:val="en-GB"/>
        </w:rPr>
        <w:t>Each effect modifier with an interaction P values &lt;0.10 was evaluated using  the Credibility of Effect Modification Analyses (ICEMAN) tool</w:t>
      </w:r>
      <w:r w:rsidR="00C032A5">
        <w:rPr>
          <w:rFonts w:cs="Arial"/>
          <w:szCs w:val="20"/>
          <w:lang w:val="en-GB"/>
        </w:rPr>
        <w:t xml:space="preserve"> </w:t>
      </w:r>
      <w:r w:rsidRPr="00B82653">
        <w:rPr>
          <w:rFonts w:cs="Arial"/>
          <w:szCs w:val="20"/>
          <w:lang w:val="en-GB"/>
        </w:rPr>
        <w:fldChar w:fldCharType="begin" w:fldLock="1"/>
      </w:r>
      <w:r w:rsidR="00CF3FA1">
        <w:rPr>
          <w:rFonts w:cs="Arial"/>
          <w:szCs w:val="20"/>
          <w:lang w:val="en-GB"/>
        </w:rPr>
        <w:instrText>ADDIN CSL_CITATION {"citationItems":[{"id":"ITEM-1","itemData":{"DOI":"10.1503/cmaj.200077","ISSN":"14882329","PMID":"32778601","abstract":"BACKGROUND: Most randomized controlled trials (RCTs) and meta-analyses of RCTs examine effect modification (also called a subgroup effect or interaction), in which the effect of an intervention varies by another variable (e.g., age or disease severity). Assessing the credibility of an apparent effect modification presents challenges; therefore, we developed the Instrument for assessing the Credibility of Effect Modification Analyses (ICEMAN). METHODS: To develop ICEMAN, we established a detailed concept; identified candidate credibility considerations in a systematic survey of the literature; together with experts, performed a consensus study to identify key considerations and develop them into instrument items; and refined the instrument based on feedback from trial investigators, systematic review authors and journal editors, who applied drafts of ICEMAN to published claims of effect modification. RESULTS: The final instrument consists of a set of preliminary considerations, core questions (5 for RCTs, 8 for meta-analyses) with 4 response options, 1 optional item for additional considerations and a rating of credibility on a visual analogue scale ranging from very low to high. An accompanying manual provides rationales, detailed instructions and examples from the literature. Seventeen potential users tested ICEMAN; their suggestions improved the user-friendliness of the instrument. INTERPRETATION: The Instrument for assessing the Credibility of Effect Modification Analyses offers explicit guidance for investigators, systematic reviewers, journal editors and others considering making a claim of effect modification or interpreting a claim made by others.","author":[{"dropping-particle":"","family":"Schandelmaier","given":"Stefan","non-dropping-particle":"","parse-names":false,"suffix":""},{"dropping-particle":"","family":"Briel","given":"Matthias","non-dropping-particle":"","parse-names":false,"suffix":""},{"dropping-particle":"","family":"Varadhan","given":"Ravi","non-dropping-particle":"","parse-names":false,"suffix":""},{"dropping-particle":"","family":"Schmid","given":"Christopher H.","non-dropping-particle":"","parse-names":false,"suffix":""},{"dropping-particle":"","family":"Devasenapathy","given":"Niveditha","non-dropping-particle":"","parse-names":false,"suffix":""},{"dropping-particle":"","family":"Hayward","given":"Rodney A.","non-dropping-particle":"","parse-names":false,"suffix":""},{"dropping-particle":"","family":"Gagnier","given":"Joel","non-dropping-particle":"","parse-names":false,"suffix":""},{"dropping-particle":"","family":"Borenstein","given":"Michael","non-dropping-particle":"","parse-names":false,"suffix":""},{"dropping-particle":"","family":"Heijden","given":"Geert J.M.G.","non-dropping-particle":"van der","parse-names":false,"suffix":""},{"dropping-particle":"","family":"Dahabreh","given":"Issa J.","non-dropping-particle":"","parse-names":false,"suffix":""},{"dropping-particle":"","family":"Sun","given":"Xin","non-dropping-particle":"","parse-names":false,"suffix":""},{"dropping-particle":"","family":"Sauerbrei","given":"Willi","non-dropping-particle":"","parse-names":false,"suffix":""},{"dropping-particle":"","family":"Walsh","given":"Michael","non-dropping-particle":"","parse-names":false,"suffix":""},{"dropping-particle":"","family":"Ioannidis","given":"John P.A.","non-dropping-particle":"","parse-names":false,"suffix":""},{"dropping-particle":"","family":"Thabane","given":"Lehana","non-dropping-particle":"","parse-names":false,"suffix":""},{"dropping-particle":"","family":"Guyatt","given":"Gordon H.","non-dropping-particle":"","parse-names":false,"suffix":""}],"container-title":"CMAJ","id":"ITEM-1","issue":"32","issued":{"date-parts":[["2020"]]},"page":"E901-E906","title":"Development of the instrument to assess the credibility of effect modification analyses (ICEMAN) in randomized controlled trials and meta-analyses","type":"article-journal","volume":"192"},"uris":["http://www.mendeley.com/documents/?uuid=734d58a1-c89f-4f4c-930d-fa0a68a37286"]}],"mendeley":{"formattedCitation":"[3]","plainTextFormattedCitation":"[3]","previouslyFormattedCitation":"[3]"},"properties":{"noteIndex":0},"schema":"https://github.com/citation-style-language/schema/raw/master/csl-citation.json"}</w:instrText>
      </w:r>
      <w:r w:rsidRPr="00B82653">
        <w:rPr>
          <w:rFonts w:cs="Arial"/>
          <w:szCs w:val="20"/>
          <w:lang w:val="en-GB"/>
        </w:rPr>
        <w:fldChar w:fldCharType="separate"/>
      </w:r>
      <w:r w:rsidR="00227FF3" w:rsidRPr="00227FF3">
        <w:rPr>
          <w:rFonts w:cs="Arial"/>
          <w:noProof/>
          <w:szCs w:val="20"/>
          <w:lang w:val="en-GB"/>
        </w:rPr>
        <w:t>[3]</w:t>
      </w:r>
      <w:r w:rsidRPr="00B82653">
        <w:rPr>
          <w:rFonts w:cs="Arial"/>
          <w:szCs w:val="20"/>
          <w:lang w:val="en-GB"/>
        </w:rPr>
        <w:fldChar w:fldCharType="end"/>
      </w:r>
      <w:r w:rsidR="00C032A5">
        <w:rPr>
          <w:rFonts w:cs="Arial"/>
          <w:szCs w:val="20"/>
          <w:lang w:val="en-GB"/>
        </w:rPr>
        <w:t>.</w:t>
      </w:r>
    </w:p>
    <w:p w14:paraId="205B8D37" w14:textId="77777777" w:rsidR="00F53537" w:rsidRPr="00B82653" w:rsidRDefault="00F53537" w:rsidP="001E2686">
      <w:pPr>
        <w:pStyle w:val="Heading2"/>
        <w:contextualSpacing/>
        <w:rPr>
          <w:rFonts w:cs="Arial"/>
          <w:szCs w:val="20"/>
          <w:lang w:val="en-GB"/>
        </w:rPr>
      </w:pPr>
      <w:r w:rsidRPr="00B82653">
        <w:rPr>
          <w:rFonts w:cs="Arial"/>
          <w:szCs w:val="20"/>
          <w:lang w:val="en-GB"/>
        </w:rPr>
        <w:t>Relative risk for 90-day all-cause mortality.</w:t>
      </w:r>
    </w:p>
    <w:p w14:paraId="43A50C32" w14:textId="48CC4E11" w:rsidR="00F53537" w:rsidRPr="00B82653" w:rsidRDefault="00F53537" w:rsidP="001E2686">
      <w:pPr>
        <w:pStyle w:val="Heading2"/>
        <w:contextualSpacing/>
        <w:rPr>
          <w:rFonts w:cs="Arial"/>
          <w:szCs w:val="20"/>
          <w:lang w:val="en-GB"/>
        </w:rPr>
      </w:pPr>
      <w:r w:rsidRPr="00B82653">
        <w:rPr>
          <w:rFonts w:cs="Arial"/>
          <w:szCs w:val="20"/>
          <w:lang w:val="en-GB"/>
        </w:rPr>
        <w:t>Potential effect modifier: age.</w:t>
      </w:r>
    </w:p>
    <w:p w14:paraId="2DD1B940" w14:textId="77777777" w:rsidR="00F53537" w:rsidRPr="00B82653" w:rsidRDefault="00F53537" w:rsidP="001E2686">
      <w:pPr>
        <w:contextualSpacing/>
        <w:rPr>
          <w:rFonts w:cs="Arial"/>
          <w:b/>
          <w:bCs/>
          <w:szCs w:val="20"/>
          <w:lang w:val="en-GB"/>
        </w:rPr>
      </w:pPr>
      <w:r w:rsidRPr="00B82653">
        <w:rPr>
          <w:rFonts w:cs="Arial"/>
          <w:b/>
          <w:bCs/>
          <w:szCs w:val="20"/>
          <w:lang w:val="en-GB"/>
        </w:rPr>
        <w:t>1: Is the analysis of effect modification based on comparison within rather than between trials?</w:t>
      </w:r>
    </w:p>
    <w:p w14:paraId="1A5F9302" w14:textId="6B217C18" w:rsidR="00F53537" w:rsidRPr="00B82653" w:rsidRDefault="00F53537" w:rsidP="001E2686">
      <w:pPr>
        <w:contextualSpacing/>
        <w:rPr>
          <w:rFonts w:cs="Arial"/>
          <w:szCs w:val="20"/>
          <w:lang w:val="en-GB"/>
        </w:rPr>
      </w:pPr>
      <w:r w:rsidRPr="00B82653">
        <w:rPr>
          <w:rFonts w:cs="Arial"/>
          <w:i/>
          <w:iCs/>
          <w:szCs w:val="20"/>
          <w:lang w:val="en-GB"/>
        </w:rPr>
        <w:t>Completely within:</w:t>
      </w:r>
      <w:r w:rsidRPr="00B82653">
        <w:rPr>
          <w:rFonts w:cs="Arial"/>
          <w:szCs w:val="20"/>
          <w:lang w:val="en-GB"/>
        </w:rPr>
        <w:t xml:space="preserve"> The meta-analysis used individual patient data from both included trials with clustering for trial level and adjustment for trial specific stratification variables.</w:t>
      </w:r>
    </w:p>
    <w:p w14:paraId="5F9775D0" w14:textId="77777777" w:rsidR="00F53537" w:rsidRPr="00B82653" w:rsidRDefault="00F53537" w:rsidP="001E2686">
      <w:pPr>
        <w:contextualSpacing/>
        <w:rPr>
          <w:rFonts w:cs="Arial"/>
          <w:b/>
          <w:bCs/>
          <w:szCs w:val="20"/>
          <w:lang w:val="en-GB"/>
        </w:rPr>
      </w:pPr>
      <w:r w:rsidRPr="00B82653">
        <w:rPr>
          <w:rFonts w:cs="Arial"/>
          <w:b/>
          <w:bCs/>
          <w:szCs w:val="20"/>
          <w:lang w:val="en-GB"/>
        </w:rPr>
        <w:t>2: For within-trial comparisons, is the effect modification similar from trial to trial?</w:t>
      </w:r>
    </w:p>
    <w:p w14:paraId="2E54A162" w14:textId="7EA29329" w:rsidR="00F53537" w:rsidRPr="00B82653" w:rsidRDefault="00F53537" w:rsidP="001E2686">
      <w:pPr>
        <w:contextualSpacing/>
        <w:rPr>
          <w:rFonts w:cs="Arial"/>
          <w:szCs w:val="20"/>
          <w:lang w:val="en-GB"/>
        </w:rPr>
      </w:pPr>
      <w:r w:rsidRPr="00B82653">
        <w:rPr>
          <w:rFonts w:cs="Arial"/>
          <w:i/>
          <w:iCs/>
          <w:szCs w:val="20"/>
          <w:lang w:val="en-GB"/>
        </w:rPr>
        <w:t>Definitely similar:</w:t>
      </w:r>
      <w:r w:rsidRPr="00B82653">
        <w:rPr>
          <w:rFonts w:cs="Arial"/>
          <w:szCs w:val="20"/>
          <w:lang w:val="en-GB"/>
        </w:rPr>
        <w:t xml:space="preserve"> Effect modification in both included trials were similar in direction and magnitude. See </w:t>
      </w:r>
      <w:proofErr w:type="spellStart"/>
      <w:r w:rsidRPr="00B82653">
        <w:rPr>
          <w:rFonts w:cs="Arial"/>
          <w:szCs w:val="20"/>
          <w:lang w:val="en-GB"/>
        </w:rPr>
        <w:t>eTable</w:t>
      </w:r>
      <w:proofErr w:type="spellEnd"/>
      <w:r w:rsidRPr="00B82653">
        <w:rPr>
          <w:rFonts w:cs="Arial"/>
          <w:szCs w:val="20"/>
          <w:lang w:val="en-GB"/>
        </w:rPr>
        <w:t xml:space="preserve"> </w:t>
      </w:r>
      <w:r w:rsidR="003F3F33" w:rsidRPr="00B82653">
        <w:rPr>
          <w:rFonts w:cs="Arial"/>
          <w:szCs w:val="20"/>
          <w:lang w:val="en-GB"/>
        </w:rPr>
        <w:t>7</w:t>
      </w:r>
      <w:r w:rsidRPr="00B82653">
        <w:rPr>
          <w:rFonts w:cs="Arial"/>
          <w:szCs w:val="20"/>
          <w:lang w:val="en-GB"/>
        </w:rPr>
        <w:t>.</w:t>
      </w:r>
    </w:p>
    <w:p w14:paraId="7FBFF727" w14:textId="77777777" w:rsidR="00F53537" w:rsidRPr="00B82653" w:rsidRDefault="00F53537" w:rsidP="001E2686">
      <w:pPr>
        <w:contextualSpacing/>
        <w:rPr>
          <w:rFonts w:cs="Arial"/>
          <w:b/>
          <w:bCs/>
          <w:szCs w:val="20"/>
          <w:lang w:val="en-GB"/>
        </w:rPr>
      </w:pPr>
      <w:r w:rsidRPr="00B82653">
        <w:rPr>
          <w:rFonts w:cs="Arial"/>
          <w:b/>
          <w:bCs/>
          <w:szCs w:val="20"/>
          <w:lang w:val="en-GB"/>
        </w:rPr>
        <w:t>3: For between-trial comparisons, is the number of trials large?</w:t>
      </w:r>
    </w:p>
    <w:p w14:paraId="0B8DA70E" w14:textId="3DF48235" w:rsidR="00F53537" w:rsidRPr="00B82653" w:rsidRDefault="00F53537" w:rsidP="001E2686">
      <w:pPr>
        <w:contextualSpacing/>
        <w:rPr>
          <w:rFonts w:cs="Arial"/>
          <w:szCs w:val="20"/>
          <w:lang w:val="en-GB"/>
        </w:rPr>
      </w:pPr>
      <w:r w:rsidRPr="00B82653">
        <w:rPr>
          <w:rFonts w:cs="Arial"/>
          <w:i/>
          <w:iCs/>
          <w:szCs w:val="20"/>
          <w:lang w:val="en-GB"/>
        </w:rPr>
        <w:t>Very small:</w:t>
      </w:r>
      <w:r w:rsidRPr="00B82653">
        <w:rPr>
          <w:rFonts w:cs="Arial"/>
          <w:szCs w:val="20"/>
          <w:lang w:val="en-GB"/>
        </w:rPr>
        <w:t xml:space="preserve"> Two trials compared.</w:t>
      </w:r>
    </w:p>
    <w:p w14:paraId="544E7A30" w14:textId="61AFB625" w:rsidR="00F53537" w:rsidRPr="00B82653" w:rsidRDefault="00F53537" w:rsidP="001E2686">
      <w:pPr>
        <w:contextualSpacing/>
        <w:rPr>
          <w:rFonts w:cs="Arial"/>
          <w:b/>
          <w:bCs/>
          <w:szCs w:val="20"/>
          <w:lang w:val="en-GB"/>
        </w:rPr>
      </w:pPr>
      <w:r w:rsidRPr="00B82653">
        <w:rPr>
          <w:rFonts w:cs="Arial"/>
          <w:b/>
          <w:bCs/>
          <w:szCs w:val="20"/>
          <w:lang w:val="en-GB"/>
        </w:rPr>
        <w:t>4: Was the direction of effect modification correctly hypothesi</w:t>
      </w:r>
      <w:r w:rsidR="00CE0021">
        <w:rPr>
          <w:rFonts w:cs="Arial"/>
          <w:b/>
          <w:bCs/>
          <w:szCs w:val="20"/>
          <w:lang w:val="en-GB"/>
        </w:rPr>
        <w:t>s</w:t>
      </w:r>
      <w:r w:rsidRPr="00B82653">
        <w:rPr>
          <w:rFonts w:cs="Arial"/>
          <w:b/>
          <w:bCs/>
          <w:szCs w:val="20"/>
          <w:lang w:val="en-GB"/>
        </w:rPr>
        <w:t>ed a priori?</w:t>
      </w:r>
    </w:p>
    <w:p w14:paraId="11385366" w14:textId="42EB32F0" w:rsidR="00F53537" w:rsidRPr="00B82653" w:rsidRDefault="00F53537" w:rsidP="001E2686">
      <w:pPr>
        <w:contextualSpacing/>
        <w:rPr>
          <w:rFonts w:cs="Arial"/>
          <w:szCs w:val="20"/>
          <w:lang w:val="en-GB"/>
        </w:rPr>
      </w:pPr>
      <w:r w:rsidRPr="00B82653">
        <w:rPr>
          <w:rFonts w:cs="Arial"/>
          <w:i/>
          <w:iCs/>
          <w:szCs w:val="20"/>
          <w:lang w:val="en-GB"/>
        </w:rPr>
        <w:t>Probably no or unclear:</w:t>
      </w:r>
      <w:r w:rsidRPr="00B82653">
        <w:rPr>
          <w:rFonts w:cs="Arial"/>
          <w:szCs w:val="20"/>
          <w:lang w:val="en-GB"/>
        </w:rPr>
        <w:t xml:space="preserve"> A priori hypothesi</w:t>
      </w:r>
      <w:r w:rsidR="00CE0021">
        <w:rPr>
          <w:rFonts w:cs="Arial"/>
          <w:szCs w:val="20"/>
          <w:lang w:val="en-GB"/>
        </w:rPr>
        <w:t>s</w:t>
      </w:r>
      <w:r w:rsidRPr="00B82653">
        <w:rPr>
          <w:rFonts w:cs="Arial"/>
          <w:szCs w:val="20"/>
          <w:lang w:val="en-GB"/>
        </w:rPr>
        <w:t>ed differential effect, but not specification of direction of effect. Thus vague hypothesis or hypothesi</w:t>
      </w:r>
      <w:r w:rsidR="00CE0021">
        <w:rPr>
          <w:rFonts w:cs="Arial"/>
          <w:szCs w:val="20"/>
          <w:lang w:val="en-GB"/>
        </w:rPr>
        <w:t>s</w:t>
      </w:r>
      <w:r w:rsidRPr="00B82653">
        <w:rPr>
          <w:rFonts w:cs="Arial"/>
          <w:szCs w:val="20"/>
          <w:lang w:val="en-GB"/>
        </w:rPr>
        <w:t>ed direction unclear.</w:t>
      </w:r>
    </w:p>
    <w:p w14:paraId="38E423C2" w14:textId="77777777" w:rsidR="00F53537" w:rsidRPr="00B82653" w:rsidRDefault="00F53537" w:rsidP="001E2686">
      <w:pPr>
        <w:contextualSpacing/>
        <w:rPr>
          <w:rFonts w:cs="Arial"/>
          <w:b/>
          <w:bCs/>
          <w:szCs w:val="20"/>
          <w:lang w:val="en-GB"/>
        </w:rPr>
      </w:pPr>
      <w:r w:rsidRPr="00B82653">
        <w:rPr>
          <w:rFonts w:cs="Arial"/>
          <w:b/>
          <w:bCs/>
          <w:szCs w:val="20"/>
          <w:lang w:val="en-GB"/>
        </w:rPr>
        <w:t>5: Does a test for interaction suggest that chance is an unlikely explanation of the apparent effect modification?</w:t>
      </w:r>
    </w:p>
    <w:p w14:paraId="647B1853" w14:textId="2DA047CF" w:rsidR="00F53537" w:rsidRPr="00B82653" w:rsidRDefault="00F53537" w:rsidP="001E2686">
      <w:pPr>
        <w:contextualSpacing/>
        <w:rPr>
          <w:rFonts w:cs="Arial"/>
          <w:szCs w:val="20"/>
          <w:lang w:val="en-GB"/>
        </w:rPr>
      </w:pPr>
      <w:r w:rsidRPr="00B82653">
        <w:rPr>
          <w:rFonts w:cs="Arial"/>
          <w:i/>
          <w:iCs/>
          <w:szCs w:val="20"/>
          <w:lang w:val="en-GB"/>
        </w:rPr>
        <w:t>Chance a likely explanation:</w:t>
      </w:r>
      <w:r w:rsidRPr="00B82653">
        <w:rPr>
          <w:rFonts w:cs="Arial"/>
          <w:szCs w:val="20"/>
          <w:lang w:val="en-GB"/>
        </w:rPr>
        <w:t xml:space="preserve"> Interaction P value = 0.09.</w:t>
      </w:r>
    </w:p>
    <w:p w14:paraId="61611DDD" w14:textId="77777777" w:rsidR="00F53537" w:rsidRPr="00B82653" w:rsidRDefault="00F53537" w:rsidP="001E2686">
      <w:pPr>
        <w:contextualSpacing/>
        <w:rPr>
          <w:rFonts w:cs="Arial"/>
          <w:b/>
          <w:bCs/>
          <w:szCs w:val="20"/>
          <w:lang w:val="en-GB"/>
        </w:rPr>
      </w:pPr>
      <w:r w:rsidRPr="00B82653">
        <w:rPr>
          <w:rFonts w:cs="Arial"/>
          <w:b/>
          <w:bCs/>
          <w:szCs w:val="20"/>
          <w:lang w:val="en-GB"/>
        </w:rPr>
        <w:t>6: Did the authors test only a small number of effect modifiers or consider the number in their statistical analysis?</w:t>
      </w:r>
    </w:p>
    <w:p w14:paraId="65C38ED6" w14:textId="77777777" w:rsidR="00F53537" w:rsidRPr="00B82653" w:rsidRDefault="00F53537" w:rsidP="001E2686">
      <w:pPr>
        <w:contextualSpacing/>
        <w:rPr>
          <w:rFonts w:cs="Arial"/>
          <w:szCs w:val="20"/>
          <w:lang w:val="en-GB"/>
        </w:rPr>
      </w:pPr>
      <w:r w:rsidRPr="00B82653">
        <w:rPr>
          <w:rFonts w:cs="Arial"/>
          <w:szCs w:val="20"/>
          <w:lang w:val="en-GB"/>
        </w:rPr>
        <w:t>Definitely no: A total of 14 sub-group analyses of two outcomes were conducted with no adjustments for multiplicity.</w:t>
      </w:r>
    </w:p>
    <w:p w14:paraId="1A4B82A2" w14:textId="77777777" w:rsidR="00F53537" w:rsidRPr="00B82653" w:rsidRDefault="00F53537" w:rsidP="001E2686">
      <w:pPr>
        <w:contextualSpacing/>
        <w:rPr>
          <w:rFonts w:cs="Arial"/>
          <w:b/>
          <w:bCs/>
          <w:szCs w:val="20"/>
          <w:lang w:val="en-GB"/>
        </w:rPr>
      </w:pPr>
      <w:r w:rsidRPr="00B82653">
        <w:rPr>
          <w:rFonts w:cs="Arial"/>
          <w:b/>
          <w:bCs/>
          <w:szCs w:val="20"/>
          <w:lang w:val="en-GB"/>
        </w:rPr>
        <w:t>7: Did the authors use a random effects model?</w:t>
      </w:r>
    </w:p>
    <w:p w14:paraId="58CD1655" w14:textId="78EF8F36" w:rsidR="00F53537" w:rsidRPr="00B82653" w:rsidRDefault="00F53537" w:rsidP="001E2686">
      <w:pPr>
        <w:contextualSpacing/>
        <w:rPr>
          <w:rFonts w:cs="Arial"/>
          <w:szCs w:val="20"/>
          <w:lang w:val="en-GB"/>
        </w:rPr>
      </w:pPr>
      <w:r w:rsidRPr="00B82653">
        <w:rPr>
          <w:rFonts w:cs="Arial"/>
          <w:i/>
          <w:iCs/>
          <w:szCs w:val="20"/>
          <w:lang w:val="en-GB"/>
        </w:rPr>
        <w:t xml:space="preserve">Definitively yes: </w:t>
      </w:r>
      <w:r w:rsidRPr="00B82653">
        <w:rPr>
          <w:rFonts w:cs="Arial"/>
          <w:szCs w:val="20"/>
          <w:lang w:val="en-GB"/>
        </w:rPr>
        <w:t>A model allowing for fixed slopes and random intercepts was used.</w:t>
      </w:r>
    </w:p>
    <w:p w14:paraId="4EDE8E59" w14:textId="77777777" w:rsidR="00F53537" w:rsidRPr="00B82653" w:rsidRDefault="00F53537" w:rsidP="001E2686">
      <w:pPr>
        <w:contextualSpacing/>
        <w:rPr>
          <w:rFonts w:cs="Arial"/>
          <w:b/>
          <w:bCs/>
          <w:szCs w:val="20"/>
          <w:lang w:val="en-GB"/>
        </w:rPr>
      </w:pPr>
      <w:r w:rsidRPr="00B82653">
        <w:rPr>
          <w:rFonts w:cs="Arial"/>
          <w:b/>
          <w:bCs/>
          <w:szCs w:val="20"/>
          <w:lang w:val="en-GB"/>
        </w:rPr>
        <w:t>8: If the effect modifier a continuous variable, were arbitrary cut points avoided?</w:t>
      </w:r>
    </w:p>
    <w:p w14:paraId="064A00A4" w14:textId="376F8CB3" w:rsidR="00F53537" w:rsidRPr="00B82653" w:rsidRDefault="00F53537" w:rsidP="001E2686">
      <w:pPr>
        <w:contextualSpacing/>
        <w:rPr>
          <w:rFonts w:cs="Arial"/>
          <w:szCs w:val="20"/>
          <w:lang w:val="en-GB"/>
        </w:rPr>
      </w:pPr>
      <w:r w:rsidRPr="00B82653">
        <w:rPr>
          <w:rFonts w:cs="Arial"/>
          <w:i/>
          <w:iCs/>
          <w:szCs w:val="20"/>
          <w:lang w:val="en-GB"/>
        </w:rPr>
        <w:t>Probably yes:</w:t>
      </w:r>
      <w:r w:rsidRPr="00B82653">
        <w:rPr>
          <w:rFonts w:cs="Arial"/>
          <w:szCs w:val="20"/>
          <w:lang w:val="en-GB"/>
        </w:rPr>
        <w:t xml:space="preserve"> Dichotomi</w:t>
      </w:r>
      <w:r w:rsidR="00CE0021">
        <w:rPr>
          <w:rFonts w:cs="Arial"/>
          <w:szCs w:val="20"/>
          <w:lang w:val="en-GB"/>
        </w:rPr>
        <w:t>s</w:t>
      </w:r>
      <w:r w:rsidRPr="00B82653">
        <w:rPr>
          <w:rFonts w:cs="Arial"/>
          <w:szCs w:val="20"/>
          <w:lang w:val="en-GB"/>
        </w:rPr>
        <w:t>ation of age as below or above and including the median age of the combined population, as prespecified.</w:t>
      </w:r>
    </w:p>
    <w:p w14:paraId="600741F5" w14:textId="77777777" w:rsidR="00F53537" w:rsidRPr="00B82653" w:rsidRDefault="00F53537" w:rsidP="001E2686">
      <w:pPr>
        <w:contextualSpacing/>
        <w:rPr>
          <w:rFonts w:cs="Arial"/>
          <w:b/>
          <w:bCs/>
          <w:szCs w:val="20"/>
          <w:lang w:val="en-GB"/>
        </w:rPr>
      </w:pPr>
      <w:r w:rsidRPr="00B82653">
        <w:rPr>
          <w:rFonts w:cs="Arial"/>
          <w:b/>
          <w:bCs/>
          <w:szCs w:val="20"/>
          <w:lang w:val="en-GB"/>
        </w:rPr>
        <w:t>9 Optional: Are there any additional considerations that may increase or decrease credibility?</w:t>
      </w:r>
    </w:p>
    <w:p w14:paraId="117A3E8E" w14:textId="77777777" w:rsidR="00F53537" w:rsidRPr="00B82653" w:rsidRDefault="00F53537" w:rsidP="001E2686">
      <w:pPr>
        <w:contextualSpacing/>
        <w:rPr>
          <w:rFonts w:cs="Arial"/>
          <w:szCs w:val="20"/>
          <w:lang w:val="en-GB"/>
        </w:rPr>
      </w:pPr>
      <w:r w:rsidRPr="00B82653">
        <w:rPr>
          <w:rFonts w:cs="Arial"/>
          <w:szCs w:val="20"/>
          <w:lang w:val="en-GB"/>
        </w:rPr>
        <w:t>None.</w:t>
      </w:r>
    </w:p>
    <w:p w14:paraId="19BE8C4E" w14:textId="77777777" w:rsidR="00F53537" w:rsidRPr="00B82653" w:rsidRDefault="00F53537" w:rsidP="001E2686">
      <w:pPr>
        <w:contextualSpacing/>
        <w:rPr>
          <w:rFonts w:cs="Arial"/>
          <w:szCs w:val="20"/>
          <w:lang w:val="en-GB"/>
        </w:rPr>
      </w:pPr>
    </w:p>
    <w:p w14:paraId="3E194116" w14:textId="77777777" w:rsidR="00F53537" w:rsidRPr="00B82653" w:rsidRDefault="00F53537" w:rsidP="001E2686">
      <w:pPr>
        <w:contextualSpacing/>
        <w:rPr>
          <w:rFonts w:cs="Arial"/>
          <w:szCs w:val="20"/>
          <w:lang w:val="en-GB"/>
        </w:rPr>
      </w:pPr>
      <w:r w:rsidRPr="00B82653">
        <w:rPr>
          <w:rFonts w:cs="Arial"/>
          <w:b/>
          <w:bCs/>
          <w:noProof/>
          <w:szCs w:val="20"/>
          <w:lang w:val="en-IN" w:eastAsia="en-IN"/>
        </w:rPr>
        <mc:AlternateContent>
          <mc:Choice Requires="wpg">
            <w:drawing>
              <wp:anchor distT="0" distB="0" distL="114300" distR="114300" simplePos="0" relativeHeight="251682816" behindDoc="0" locked="0" layoutInCell="1" allowOverlap="1" wp14:anchorId="222A0927" wp14:editId="41ADE147">
                <wp:simplePos x="0" y="0"/>
                <wp:positionH relativeFrom="column">
                  <wp:posOffset>3810</wp:posOffset>
                </wp:positionH>
                <wp:positionV relativeFrom="paragraph">
                  <wp:posOffset>234950</wp:posOffset>
                </wp:positionV>
                <wp:extent cx="6120130" cy="1366520"/>
                <wp:effectExtent l="0" t="0" r="0" b="5080"/>
                <wp:wrapNone/>
                <wp:docPr id="9" name="Gruppe 9"/>
                <wp:cNvGraphicFramePr/>
                <a:graphic xmlns:a="http://schemas.openxmlformats.org/drawingml/2006/main">
                  <a:graphicData uri="http://schemas.microsoft.com/office/word/2010/wordprocessingGroup">
                    <wpg:wgp>
                      <wpg:cNvGrpSpPr/>
                      <wpg:grpSpPr>
                        <a:xfrm>
                          <a:off x="0" y="0"/>
                          <a:ext cx="6120130" cy="1366520"/>
                          <a:chOff x="0" y="0"/>
                          <a:chExt cx="6120130" cy="1366520"/>
                        </a:xfrm>
                      </wpg:grpSpPr>
                      <pic:pic xmlns:pic="http://schemas.openxmlformats.org/drawingml/2006/picture">
                        <pic:nvPicPr>
                          <pic:cNvPr id="4" name="Billede 4"/>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1366520"/>
                          </a:xfrm>
                          <a:prstGeom prst="rect">
                            <a:avLst/>
                          </a:prstGeom>
                        </pic:spPr>
                      </pic:pic>
                      <wps:wsp>
                        <wps:cNvPr id="8" name="Gangetegn 8"/>
                        <wps:cNvSpPr/>
                        <wps:spPr>
                          <a:xfrm>
                            <a:off x="638175" y="57150"/>
                            <a:ext cx="371475" cy="371475"/>
                          </a:xfrm>
                          <a:prstGeom prst="mathMultiply">
                            <a:avLst>
                              <a:gd name="adj1" fmla="val 5058"/>
                            </a:avLst>
                          </a:prstGeom>
                          <a:solidFill>
                            <a:schemeClr val="tx1">
                              <a:lumMod val="75000"/>
                              <a:lumOff val="25000"/>
                            </a:schemeClr>
                          </a:solidFill>
                          <a:ln>
                            <a:solidFill>
                              <a:schemeClr val="tx1">
                                <a:lumMod val="75000"/>
                                <a:lumOff val="2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A49A006" id="Gruppe 9" o:spid="_x0000_s1026" style="position:absolute;margin-left:.3pt;margin-top:18.5pt;width:481.9pt;height:107.6pt;z-index:251682816" coordsize="61201,13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4" o:spid="_x0000_s1027" type="#_x0000_t75" style="position:absolute;width:61201;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">
                  <v:imagedata r:id="rId9" o:title=""/>
                </v:shape>
                <v:shape id="Gangetegn 8" o:spid="_x0000_s1028" style="position:absolute;left:6381;top:571;width:3715;height:3715;visibility:visible;mso-wrap-style:square;v-text-anchor:middle" coordsize="3714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" path="m82576,95862l95862,82576r89876,89876l275613,82576r13286,13286l199023,185738r89876,89875l275613,288899,185738,199023,95862,288899,82576,275613r89876,-89875l82576,95862xe" fillcolor="#404040 [2429]" strokecolor="#404040 [2429]" strokeweight="1pt">
                  <v:stroke joinstyle="miter"/>
                  <v:path arrowok="t" o:connecttype="custom" o:connectlocs="82576,95862;95862,82576;185738,172452;275613,82576;288899,95862;199023,185738;288899,275613;275613,288899;185738,199023;95862,288899;82576,275613;172452,185738;82576,95862" o:connectangles="0,0,0,0,0,0,0,0,0,0,0,0,0"/>
                </v:shape>
              </v:group>
            </w:pict>
          </mc:Fallback>
        </mc:AlternateContent>
      </w:r>
      <w:r w:rsidRPr="00B82653">
        <w:rPr>
          <w:rFonts w:cs="Arial"/>
          <w:b/>
          <w:bCs/>
          <w:szCs w:val="20"/>
          <w:lang w:val="en-GB"/>
        </w:rPr>
        <w:t xml:space="preserve">10: How would you rate the overall credibility of the proposed effect modification? </w:t>
      </w:r>
    </w:p>
    <w:p w14:paraId="69E2BE09" w14:textId="77777777" w:rsidR="00F53537" w:rsidRPr="00B82653" w:rsidRDefault="00F53537" w:rsidP="00F53537">
      <w:pPr>
        <w:contextualSpacing/>
        <w:rPr>
          <w:rFonts w:cs="Arial"/>
          <w:b/>
          <w:bCs/>
          <w:szCs w:val="20"/>
          <w:lang w:val="en-GB"/>
        </w:rPr>
      </w:pPr>
    </w:p>
    <w:p w14:paraId="3AA13F54" w14:textId="77777777" w:rsidR="00F53537" w:rsidRPr="00B82653" w:rsidRDefault="00F53537" w:rsidP="00F53537">
      <w:pPr>
        <w:contextualSpacing/>
        <w:rPr>
          <w:rFonts w:cs="Arial"/>
          <w:b/>
          <w:bCs/>
          <w:szCs w:val="20"/>
          <w:lang w:val="en-GB"/>
        </w:rPr>
      </w:pPr>
    </w:p>
    <w:p w14:paraId="57074E1C" w14:textId="77777777" w:rsidR="00F53537" w:rsidRPr="00B82653" w:rsidRDefault="00F53537" w:rsidP="00F53537">
      <w:pPr>
        <w:contextualSpacing/>
        <w:rPr>
          <w:rFonts w:cs="Arial"/>
          <w:b/>
          <w:bCs/>
          <w:szCs w:val="20"/>
          <w:lang w:val="en-GB"/>
        </w:rPr>
      </w:pPr>
    </w:p>
    <w:p w14:paraId="4E4C64C8" w14:textId="77777777" w:rsidR="00F53537" w:rsidRPr="00B82653" w:rsidRDefault="00F53537" w:rsidP="00F53537">
      <w:pPr>
        <w:spacing w:after="160" w:line="259" w:lineRule="auto"/>
        <w:contextualSpacing/>
        <w:rPr>
          <w:rFonts w:eastAsiaTheme="majorEastAsia" w:cs="Arial"/>
          <w:b/>
          <w:szCs w:val="20"/>
          <w:lang w:val="en-GB"/>
        </w:rPr>
      </w:pPr>
      <w:r w:rsidRPr="00B82653">
        <w:rPr>
          <w:rFonts w:cs="Arial"/>
          <w:szCs w:val="20"/>
          <w:lang w:val="en-GB"/>
        </w:rPr>
        <w:br w:type="page"/>
      </w:r>
    </w:p>
    <w:p w14:paraId="63C339FA" w14:textId="77777777" w:rsidR="00F53537" w:rsidRPr="00B82653" w:rsidRDefault="00F53537" w:rsidP="001E2686">
      <w:pPr>
        <w:pStyle w:val="Heading2"/>
        <w:contextualSpacing/>
        <w:rPr>
          <w:rFonts w:cs="Arial"/>
          <w:szCs w:val="20"/>
          <w:lang w:val="en-GB"/>
        </w:rPr>
      </w:pPr>
      <w:r w:rsidRPr="00B82653">
        <w:rPr>
          <w:rFonts w:cs="Arial"/>
          <w:szCs w:val="20"/>
          <w:lang w:val="en-GB"/>
        </w:rPr>
        <w:lastRenderedPageBreak/>
        <w:t>Relative risk for 90-day all-cause mortality.</w:t>
      </w:r>
    </w:p>
    <w:p w14:paraId="70BE1529" w14:textId="7AEF8541" w:rsidR="00F53537" w:rsidRPr="00B82653" w:rsidRDefault="00F53537" w:rsidP="001E2686">
      <w:pPr>
        <w:pStyle w:val="Heading2"/>
        <w:contextualSpacing/>
        <w:rPr>
          <w:rFonts w:cs="Arial"/>
          <w:szCs w:val="20"/>
          <w:lang w:val="en-GB"/>
        </w:rPr>
      </w:pPr>
      <w:r w:rsidRPr="00B82653">
        <w:rPr>
          <w:rFonts w:cs="Arial"/>
          <w:szCs w:val="20"/>
          <w:lang w:val="en-GB"/>
        </w:rPr>
        <w:t>Potential effect modifier: presence or absence of cancer at baseline.</w:t>
      </w:r>
    </w:p>
    <w:p w14:paraId="473EA8CD" w14:textId="77777777" w:rsidR="00F53537" w:rsidRPr="00B82653" w:rsidRDefault="00F53537" w:rsidP="001E2686">
      <w:pPr>
        <w:contextualSpacing/>
        <w:rPr>
          <w:rFonts w:cs="Arial"/>
          <w:b/>
          <w:bCs/>
          <w:szCs w:val="20"/>
          <w:lang w:val="en-GB"/>
        </w:rPr>
      </w:pPr>
      <w:r w:rsidRPr="00B82653">
        <w:rPr>
          <w:rFonts w:cs="Arial"/>
          <w:b/>
          <w:bCs/>
          <w:szCs w:val="20"/>
          <w:lang w:val="en-GB"/>
        </w:rPr>
        <w:t>1: Is the analysis of effect modification based on comparison within rather than between trials?</w:t>
      </w:r>
    </w:p>
    <w:p w14:paraId="7A79D040" w14:textId="51D806F3" w:rsidR="00F53537" w:rsidRPr="00B82653" w:rsidRDefault="00F53537" w:rsidP="001E2686">
      <w:pPr>
        <w:contextualSpacing/>
        <w:rPr>
          <w:rFonts w:cs="Arial"/>
          <w:szCs w:val="20"/>
          <w:lang w:val="en-GB"/>
        </w:rPr>
      </w:pPr>
      <w:r w:rsidRPr="00B82653">
        <w:rPr>
          <w:rFonts w:cs="Arial"/>
          <w:i/>
          <w:iCs/>
          <w:szCs w:val="20"/>
          <w:lang w:val="en-GB"/>
        </w:rPr>
        <w:t>Completely within:</w:t>
      </w:r>
      <w:r w:rsidRPr="00B82653">
        <w:rPr>
          <w:rFonts w:cs="Arial"/>
          <w:szCs w:val="20"/>
          <w:lang w:val="en-GB"/>
        </w:rPr>
        <w:t xml:space="preserve"> The meta-analysis used individual patient data from both included trials with clustering for trial level and adjustment for trial specific stratification variables. </w:t>
      </w:r>
    </w:p>
    <w:p w14:paraId="2E3722CF" w14:textId="77777777" w:rsidR="00F53537" w:rsidRPr="00B82653" w:rsidRDefault="00F53537" w:rsidP="001E2686">
      <w:pPr>
        <w:contextualSpacing/>
        <w:rPr>
          <w:rFonts w:cs="Arial"/>
          <w:b/>
          <w:bCs/>
          <w:szCs w:val="20"/>
          <w:lang w:val="en-GB"/>
        </w:rPr>
      </w:pPr>
      <w:r w:rsidRPr="00B82653">
        <w:rPr>
          <w:rFonts w:cs="Arial"/>
          <w:b/>
          <w:bCs/>
          <w:szCs w:val="20"/>
          <w:lang w:val="en-GB"/>
        </w:rPr>
        <w:t>2: For within-trial comparisons, is the effect modification similar from trial to trial?</w:t>
      </w:r>
    </w:p>
    <w:p w14:paraId="55C4659A" w14:textId="678F6753" w:rsidR="00F53537" w:rsidRPr="00B82653" w:rsidRDefault="00F53537" w:rsidP="001E2686">
      <w:pPr>
        <w:contextualSpacing/>
        <w:rPr>
          <w:rFonts w:cs="Arial"/>
          <w:szCs w:val="20"/>
          <w:lang w:val="en-GB"/>
        </w:rPr>
      </w:pPr>
      <w:r w:rsidRPr="00B82653">
        <w:rPr>
          <w:rFonts w:cs="Arial"/>
          <w:i/>
          <w:iCs/>
          <w:szCs w:val="20"/>
          <w:lang w:val="en-GB"/>
        </w:rPr>
        <w:t>Definitely similar:</w:t>
      </w:r>
      <w:r w:rsidRPr="00B82653">
        <w:rPr>
          <w:rFonts w:cs="Arial"/>
          <w:szCs w:val="20"/>
          <w:lang w:val="en-GB"/>
        </w:rPr>
        <w:t xml:space="preserve"> Reported effect modification in both included trials were similar in direction with some difference in magnitude. See </w:t>
      </w:r>
      <w:proofErr w:type="spellStart"/>
      <w:r w:rsidRPr="00B82653">
        <w:rPr>
          <w:rFonts w:cs="Arial"/>
          <w:szCs w:val="20"/>
          <w:lang w:val="en-GB"/>
        </w:rPr>
        <w:t>eTable</w:t>
      </w:r>
      <w:proofErr w:type="spellEnd"/>
      <w:r w:rsidRPr="00B82653">
        <w:rPr>
          <w:rFonts w:cs="Arial"/>
          <w:szCs w:val="20"/>
          <w:lang w:val="en-GB"/>
        </w:rPr>
        <w:t xml:space="preserve"> </w:t>
      </w:r>
      <w:r w:rsidR="003F3F33" w:rsidRPr="00B82653">
        <w:rPr>
          <w:rFonts w:cs="Arial"/>
          <w:szCs w:val="20"/>
          <w:lang w:val="en-GB"/>
        </w:rPr>
        <w:t>7</w:t>
      </w:r>
      <w:r w:rsidRPr="00B82653">
        <w:rPr>
          <w:rFonts w:cs="Arial"/>
          <w:szCs w:val="20"/>
          <w:lang w:val="en-GB"/>
        </w:rPr>
        <w:t>.</w:t>
      </w:r>
    </w:p>
    <w:p w14:paraId="6A7A9E2F" w14:textId="77777777" w:rsidR="00F53537" w:rsidRPr="00B82653" w:rsidRDefault="00F53537" w:rsidP="001E2686">
      <w:pPr>
        <w:contextualSpacing/>
        <w:rPr>
          <w:rFonts w:cs="Arial"/>
          <w:b/>
          <w:bCs/>
          <w:szCs w:val="20"/>
          <w:lang w:val="en-GB"/>
        </w:rPr>
      </w:pPr>
      <w:r w:rsidRPr="00B82653">
        <w:rPr>
          <w:rFonts w:cs="Arial"/>
          <w:b/>
          <w:bCs/>
          <w:szCs w:val="20"/>
          <w:lang w:val="en-GB"/>
        </w:rPr>
        <w:t>3: For between-trial comparisons, is the number of trials large?</w:t>
      </w:r>
    </w:p>
    <w:p w14:paraId="6A194E90" w14:textId="037BCD32" w:rsidR="00F53537" w:rsidRPr="00B82653" w:rsidRDefault="00F53537" w:rsidP="001E2686">
      <w:pPr>
        <w:contextualSpacing/>
        <w:rPr>
          <w:rFonts w:cs="Arial"/>
          <w:szCs w:val="20"/>
          <w:lang w:val="en-GB"/>
        </w:rPr>
      </w:pPr>
      <w:r w:rsidRPr="00B82653">
        <w:rPr>
          <w:rFonts w:cs="Arial"/>
          <w:i/>
          <w:iCs/>
          <w:szCs w:val="20"/>
          <w:lang w:val="en-GB"/>
        </w:rPr>
        <w:t>Very small:</w:t>
      </w:r>
      <w:r w:rsidRPr="00B82653">
        <w:rPr>
          <w:rFonts w:cs="Arial"/>
          <w:szCs w:val="20"/>
          <w:lang w:val="en-GB"/>
        </w:rPr>
        <w:t xml:space="preserve"> Two trials compared.</w:t>
      </w:r>
    </w:p>
    <w:p w14:paraId="67E7DBFA" w14:textId="2E86DB8D" w:rsidR="00F53537" w:rsidRPr="00B82653" w:rsidRDefault="00F53537" w:rsidP="001E2686">
      <w:pPr>
        <w:contextualSpacing/>
        <w:rPr>
          <w:rFonts w:cs="Arial"/>
          <w:b/>
          <w:bCs/>
          <w:szCs w:val="20"/>
          <w:lang w:val="en-GB"/>
        </w:rPr>
      </w:pPr>
      <w:r w:rsidRPr="00B82653">
        <w:rPr>
          <w:rFonts w:cs="Arial"/>
          <w:b/>
          <w:bCs/>
          <w:szCs w:val="20"/>
          <w:lang w:val="en-GB"/>
        </w:rPr>
        <w:t>4: Was the direction of effect modification correctly hypothesi</w:t>
      </w:r>
      <w:r w:rsidR="00CE0021">
        <w:rPr>
          <w:rFonts w:cs="Arial"/>
          <w:b/>
          <w:bCs/>
          <w:szCs w:val="20"/>
          <w:lang w:val="en-GB"/>
        </w:rPr>
        <w:t>s</w:t>
      </w:r>
      <w:r w:rsidRPr="00B82653">
        <w:rPr>
          <w:rFonts w:cs="Arial"/>
          <w:b/>
          <w:bCs/>
          <w:szCs w:val="20"/>
          <w:lang w:val="en-GB"/>
        </w:rPr>
        <w:t>ed a priori?</w:t>
      </w:r>
    </w:p>
    <w:p w14:paraId="1E2EE3BA" w14:textId="5E4BA1BF" w:rsidR="00F53537" w:rsidRPr="00B82653" w:rsidRDefault="00F53537" w:rsidP="001E2686">
      <w:pPr>
        <w:contextualSpacing/>
        <w:rPr>
          <w:rFonts w:cs="Arial"/>
          <w:szCs w:val="20"/>
          <w:lang w:val="en-GB"/>
        </w:rPr>
      </w:pPr>
      <w:r w:rsidRPr="00B82653">
        <w:rPr>
          <w:rFonts w:cs="Arial"/>
          <w:i/>
          <w:iCs/>
          <w:szCs w:val="20"/>
          <w:lang w:val="en-GB"/>
        </w:rPr>
        <w:t>Definitely no:</w:t>
      </w:r>
      <w:r w:rsidRPr="00B82653">
        <w:rPr>
          <w:rFonts w:cs="Arial"/>
          <w:szCs w:val="20"/>
          <w:lang w:val="en-GB"/>
        </w:rPr>
        <w:t xml:space="preserve"> A priori hypothesi</w:t>
      </w:r>
      <w:r w:rsidR="00CE0021">
        <w:rPr>
          <w:rFonts w:cs="Arial"/>
          <w:szCs w:val="20"/>
          <w:lang w:val="en-GB"/>
        </w:rPr>
        <w:t>s</w:t>
      </w:r>
      <w:r w:rsidRPr="00B82653">
        <w:rPr>
          <w:rFonts w:cs="Arial"/>
          <w:szCs w:val="20"/>
          <w:lang w:val="en-GB"/>
        </w:rPr>
        <w:t>ed beneficial effect of the lower oxygenation target in patients with cancer. Thus results were inconsistent with hypothesi</w:t>
      </w:r>
      <w:r w:rsidR="00CE0021">
        <w:rPr>
          <w:rFonts w:cs="Arial"/>
          <w:szCs w:val="20"/>
          <w:lang w:val="en-GB"/>
        </w:rPr>
        <w:t>s</w:t>
      </w:r>
      <w:r w:rsidRPr="00B82653">
        <w:rPr>
          <w:rFonts w:cs="Arial"/>
          <w:szCs w:val="20"/>
          <w:lang w:val="en-GB"/>
        </w:rPr>
        <w:t>ed direction.</w:t>
      </w:r>
    </w:p>
    <w:p w14:paraId="07E328D8" w14:textId="77777777" w:rsidR="00F53537" w:rsidRPr="00B82653" w:rsidRDefault="00F53537" w:rsidP="001E2686">
      <w:pPr>
        <w:contextualSpacing/>
        <w:rPr>
          <w:rFonts w:cs="Arial"/>
          <w:b/>
          <w:bCs/>
          <w:szCs w:val="20"/>
          <w:lang w:val="en-GB"/>
        </w:rPr>
      </w:pPr>
      <w:r w:rsidRPr="00B82653">
        <w:rPr>
          <w:rFonts w:cs="Arial"/>
          <w:b/>
          <w:bCs/>
          <w:szCs w:val="20"/>
          <w:lang w:val="en-GB"/>
        </w:rPr>
        <w:t>5: Does a test for interaction suggest that chance is an unlikely explanation of the apparent effect modification?</w:t>
      </w:r>
    </w:p>
    <w:p w14:paraId="6B824D5B" w14:textId="08EEC8FE" w:rsidR="00F53537" w:rsidRPr="00B82653" w:rsidRDefault="00F53537" w:rsidP="001E2686">
      <w:pPr>
        <w:contextualSpacing/>
        <w:rPr>
          <w:rFonts w:cs="Arial"/>
          <w:szCs w:val="20"/>
          <w:lang w:val="en-GB"/>
        </w:rPr>
      </w:pPr>
      <w:r w:rsidRPr="00B82653">
        <w:rPr>
          <w:rFonts w:cs="Arial"/>
          <w:i/>
          <w:iCs/>
          <w:szCs w:val="20"/>
          <w:lang w:val="en-GB"/>
        </w:rPr>
        <w:t>Chance a likely explanation or unclear:</w:t>
      </w:r>
      <w:r w:rsidRPr="00B82653">
        <w:rPr>
          <w:rFonts w:cs="Arial"/>
          <w:szCs w:val="20"/>
          <w:lang w:val="en-GB"/>
        </w:rPr>
        <w:t xml:space="preserve"> Interaction P value = 0.03.</w:t>
      </w:r>
    </w:p>
    <w:p w14:paraId="00DE912D" w14:textId="77777777" w:rsidR="00F53537" w:rsidRPr="00B82653" w:rsidRDefault="00F53537" w:rsidP="001E2686">
      <w:pPr>
        <w:contextualSpacing/>
        <w:rPr>
          <w:rFonts w:cs="Arial"/>
          <w:b/>
          <w:bCs/>
          <w:szCs w:val="20"/>
          <w:lang w:val="en-GB"/>
        </w:rPr>
      </w:pPr>
      <w:r w:rsidRPr="00B82653">
        <w:rPr>
          <w:rFonts w:cs="Arial"/>
          <w:b/>
          <w:bCs/>
          <w:szCs w:val="20"/>
          <w:lang w:val="en-GB"/>
        </w:rPr>
        <w:t>6: Did the authors test only a small number of effect modifiers or consider the number in their statistical analysis?</w:t>
      </w:r>
    </w:p>
    <w:p w14:paraId="02455C89" w14:textId="4BA1660E" w:rsidR="00F53537" w:rsidRPr="00B82653" w:rsidRDefault="00F53537" w:rsidP="001E2686">
      <w:pPr>
        <w:contextualSpacing/>
        <w:rPr>
          <w:rFonts w:cs="Arial"/>
          <w:szCs w:val="20"/>
          <w:lang w:val="en-GB"/>
        </w:rPr>
      </w:pPr>
      <w:r w:rsidRPr="00B82653">
        <w:rPr>
          <w:rFonts w:cs="Arial"/>
          <w:i/>
          <w:iCs/>
          <w:szCs w:val="20"/>
          <w:lang w:val="en-GB"/>
        </w:rPr>
        <w:t>Definitely no:</w:t>
      </w:r>
      <w:r w:rsidRPr="00B82653">
        <w:rPr>
          <w:rFonts w:cs="Arial"/>
          <w:szCs w:val="20"/>
          <w:lang w:val="en-GB"/>
        </w:rPr>
        <w:t xml:space="preserve"> A total of 14 sub-group analyses of two outcomes were conducted with no adjustments for multiplicity.</w:t>
      </w:r>
    </w:p>
    <w:p w14:paraId="39FBB854" w14:textId="77777777" w:rsidR="00F53537" w:rsidRPr="00B82653" w:rsidRDefault="00F53537" w:rsidP="001E2686">
      <w:pPr>
        <w:contextualSpacing/>
        <w:rPr>
          <w:rFonts w:cs="Arial"/>
          <w:b/>
          <w:bCs/>
          <w:szCs w:val="20"/>
          <w:lang w:val="en-GB"/>
        </w:rPr>
      </w:pPr>
      <w:r w:rsidRPr="00B82653">
        <w:rPr>
          <w:rFonts w:cs="Arial"/>
          <w:b/>
          <w:bCs/>
          <w:szCs w:val="20"/>
          <w:lang w:val="en-GB"/>
        </w:rPr>
        <w:t>7: Did the authors use a random effects model?</w:t>
      </w:r>
    </w:p>
    <w:p w14:paraId="609BC669" w14:textId="09D50041" w:rsidR="00F53537" w:rsidRPr="00B82653" w:rsidRDefault="00F53537" w:rsidP="001E2686">
      <w:pPr>
        <w:contextualSpacing/>
        <w:rPr>
          <w:rFonts w:cs="Arial"/>
          <w:szCs w:val="20"/>
          <w:lang w:val="en-GB"/>
        </w:rPr>
      </w:pPr>
      <w:r w:rsidRPr="00B82653">
        <w:rPr>
          <w:rFonts w:cs="Arial"/>
          <w:i/>
          <w:iCs/>
          <w:szCs w:val="20"/>
          <w:lang w:val="en-GB"/>
        </w:rPr>
        <w:t xml:space="preserve">Definitively yes: </w:t>
      </w:r>
      <w:r w:rsidRPr="00B82653">
        <w:rPr>
          <w:rFonts w:cs="Arial"/>
          <w:szCs w:val="20"/>
          <w:lang w:val="en-GB"/>
        </w:rPr>
        <w:t>A model allowing for fixed slopes and random intercepts was used.</w:t>
      </w:r>
    </w:p>
    <w:p w14:paraId="53179E5C" w14:textId="77777777" w:rsidR="00F53537" w:rsidRPr="00B82653" w:rsidRDefault="00F53537" w:rsidP="001E2686">
      <w:pPr>
        <w:contextualSpacing/>
        <w:rPr>
          <w:rFonts w:cs="Arial"/>
          <w:b/>
          <w:bCs/>
          <w:szCs w:val="20"/>
          <w:lang w:val="en-GB"/>
        </w:rPr>
      </w:pPr>
      <w:r w:rsidRPr="00B82653">
        <w:rPr>
          <w:rFonts w:cs="Arial"/>
          <w:b/>
          <w:bCs/>
          <w:szCs w:val="20"/>
          <w:lang w:val="en-GB"/>
        </w:rPr>
        <w:t>8: If the effect modifier is a continuous variable, were arbitrary cut points avoided?</w:t>
      </w:r>
    </w:p>
    <w:p w14:paraId="7591D33E" w14:textId="4B7776EF" w:rsidR="00F53537" w:rsidRPr="00B82653" w:rsidRDefault="00F53537" w:rsidP="001E2686">
      <w:pPr>
        <w:contextualSpacing/>
        <w:rPr>
          <w:rFonts w:cs="Arial"/>
          <w:szCs w:val="20"/>
          <w:lang w:val="en-GB"/>
        </w:rPr>
      </w:pPr>
      <w:r w:rsidRPr="00B82653">
        <w:rPr>
          <w:rFonts w:cs="Arial"/>
          <w:i/>
          <w:iCs/>
          <w:szCs w:val="20"/>
          <w:lang w:val="en-GB"/>
        </w:rPr>
        <w:t>Not applicable:</w:t>
      </w:r>
      <w:r w:rsidRPr="00B82653">
        <w:rPr>
          <w:rFonts w:cs="Arial"/>
          <w:szCs w:val="20"/>
          <w:lang w:val="en-GB"/>
        </w:rPr>
        <w:t xml:space="preserve"> Presence or absence of cancer is a dichotomous variable.</w:t>
      </w:r>
    </w:p>
    <w:p w14:paraId="7661F6E5" w14:textId="77777777" w:rsidR="00F53537" w:rsidRPr="00B82653" w:rsidRDefault="00F53537" w:rsidP="001E2686">
      <w:pPr>
        <w:contextualSpacing/>
        <w:rPr>
          <w:rFonts w:cs="Arial"/>
          <w:b/>
          <w:bCs/>
          <w:szCs w:val="20"/>
          <w:lang w:val="en-GB"/>
        </w:rPr>
      </w:pPr>
      <w:r w:rsidRPr="00B82653">
        <w:rPr>
          <w:rFonts w:cs="Arial"/>
          <w:b/>
          <w:bCs/>
          <w:szCs w:val="20"/>
          <w:lang w:val="en-GB"/>
        </w:rPr>
        <w:t>9 Optional: Are there any additional considerations that may increase or decrease credibility?</w:t>
      </w:r>
    </w:p>
    <w:p w14:paraId="4CF23471" w14:textId="411A86F1" w:rsidR="00F53537" w:rsidRPr="00B82653" w:rsidRDefault="00F53537" w:rsidP="001E2686">
      <w:pPr>
        <w:contextualSpacing/>
        <w:rPr>
          <w:rFonts w:cs="Arial"/>
          <w:szCs w:val="20"/>
          <w:lang w:val="en-GB"/>
        </w:rPr>
      </w:pPr>
      <w:r w:rsidRPr="00B82653">
        <w:rPr>
          <w:rFonts w:cs="Arial"/>
          <w:szCs w:val="20"/>
          <w:lang w:val="en-GB"/>
        </w:rPr>
        <w:t>Effect modification was found for days alive without life support (a correlated outcome to mortality) in similar direction (interaction P value = 0.02).</w:t>
      </w:r>
    </w:p>
    <w:p w14:paraId="02D2C219" w14:textId="77777777" w:rsidR="00F53537" w:rsidRPr="00B82653" w:rsidRDefault="00F53537" w:rsidP="001E2686">
      <w:pPr>
        <w:contextualSpacing/>
        <w:rPr>
          <w:rFonts w:cs="Arial"/>
          <w:szCs w:val="20"/>
          <w:lang w:val="en-GB"/>
        </w:rPr>
      </w:pPr>
      <w:r w:rsidRPr="00B82653">
        <w:rPr>
          <w:rFonts w:cs="Arial"/>
          <w:b/>
          <w:bCs/>
          <w:szCs w:val="20"/>
          <w:lang w:val="en-GB"/>
        </w:rPr>
        <w:t>10: How would you rate the overall credibility of the proposed effect modification?</w:t>
      </w:r>
    </w:p>
    <w:p w14:paraId="6A6CF3E6" w14:textId="77777777" w:rsidR="00F53537" w:rsidRPr="00B82653" w:rsidRDefault="00F53537" w:rsidP="00F53537">
      <w:pPr>
        <w:contextualSpacing/>
        <w:rPr>
          <w:rFonts w:cs="Arial"/>
          <w:b/>
          <w:bCs/>
          <w:szCs w:val="20"/>
          <w:lang w:val="en-GB"/>
        </w:rPr>
      </w:pPr>
      <w:r w:rsidRPr="00B82653">
        <w:rPr>
          <w:rFonts w:cs="Arial"/>
          <w:b/>
          <w:bCs/>
          <w:noProof/>
          <w:szCs w:val="20"/>
          <w:lang w:val="en-IN" w:eastAsia="en-IN"/>
        </w:rPr>
        <mc:AlternateContent>
          <mc:Choice Requires="wpg">
            <w:drawing>
              <wp:anchor distT="0" distB="0" distL="114300" distR="114300" simplePos="0" relativeHeight="251678720" behindDoc="0" locked="0" layoutInCell="1" allowOverlap="1" wp14:anchorId="46A83EE7" wp14:editId="3F820327">
                <wp:simplePos x="0" y="0"/>
                <wp:positionH relativeFrom="column">
                  <wp:posOffset>3810</wp:posOffset>
                </wp:positionH>
                <wp:positionV relativeFrom="paragraph">
                  <wp:posOffset>203835</wp:posOffset>
                </wp:positionV>
                <wp:extent cx="6120130" cy="1366520"/>
                <wp:effectExtent l="0" t="0" r="0" b="5080"/>
                <wp:wrapNone/>
                <wp:docPr id="7" name="Gruppe 7"/>
                <wp:cNvGraphicFramePr/>
                <a:graphic xmlns:a="http://schemas.openxmlformats.org/drawingml/2006/main">
                  <a:graphicData uri="http://schemas.microsoft.com/office/word/2010/wordprocessingGroup">
                    <wpg:wgp>
                      <wpg:cNvGrpSpPr/>
                      <wpg:grpSpPr>
                        <a:xfrm>
                          <a:off x="0" y="0"/>
                          <a:ext cx="6120130" cy="1366520"/>
                          <a:chOff x="0" y="0"/>
                          <a:chExt cx="6120130" cy="1366520"/>
                        </a:xfrm>
                      </wpg:grpSpPr>
                      <pic:pic xmlns:pic="http://schemas.openxmlformats.org/drawingml/2006/picture">
                        <pic:nvPicPr>
                          <pic:cNvPr id="1" name="Billed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1366520"/>
                          </a:xfrm>
                          <a:prstGeom prst="rect">
                            <a:avLst/>
                          </a:prstGeom>
                        </pic:spPr>
                      </pic:pic>
                      <wps:wsp>
                        <wps:cNvPr id="3" name="Gangetegn 3"/>
                        <wps:cNvSpPr/>
                        <wps:spPr>
                          <a:xfrm>
                            <a:off x="2143125" y="57150"/>
                            <a:ext cx="371475" cy="371475"/>
                          </a:xfrm>
                          <a:prstGeom prst="mathMultiply">
                            <a:avLst>
                              <a:gd name="adj1" fmla="val 5058"/>
                            </a:avLst>
                          </a:prstGeom>
                          <a:solidFill>
                            <a:schemeClr val="tx1">
                              <a:lumMod val="75000"/>
                              <a:lumOff val="25000"/>
                            </a:schemeClr>
                          </a:solidFill>
                          <a:ln>
                            <a:solidFill>
                              <a:schemeClr val="tx1">
                                <a:lumMod val="75000"/>
                                <a:lumOff val="2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218A9F1" id="Gruppe 7" o:spid="_x0000_s1026" style="position:absolute;margin-left:.3pt;margin-top:16.05pt;width:481.9pt;height:107.6pt;z-index:251678720" coordsize="61201,13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">
                <v:shape id="Billede 1" o:spid="_x0000_s1027" type="#_x0000_t75" style="position:absolute;width:61201;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">
                  <v:imagedata r:id="rId9" o:title=""/>
                </v:shape>
                <v:shape id="Gangetegn 3" o:spid="_x0000_s1028" style="position:absolute;left:21431;top:571;width:3715;height:3715;visibility:visible;mso-wrap-style:square;v-text-anchor:middle" coordsize="3714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" path="m82576,95862l95862,82576r89876,89876l275613,82576r13286,13286l199023,185738r89876,89875l275613,288899,185738,199023,95862,288899,82576,275613r89876,-89875l82576,95862xe" fillcolor="#404040 [2429]" strokecolor="#404040 [2429]" strokeweight="1pt">
                  <v:stroke joinstyle="miter"/>
                  <v:path arrowok="t" o:connecttype="custom" o:connectlocs="82576,95862;95862,82576;185738,172452;275613,82576;288899,95862;199023,185738;288899,275613;275613,288899;185738,199023;95862,288899;82576,275613;172452,185738;82576,95862" o:connectangles="0,0,0,0,0,0,0,0,0,0,0,0,0"/>
                </v:shape>
              </v:group>
            </w:pict>
          </mc:Fallback>
        </mc:AlternateContent>
      </w:r>
    </w:p>
    <w:p w14:paraId="70D5AEF2" w14:textId="77777777" w:rsidR="00F53537" w:rsidRPr="00B82653" w:rsidRDefault="00F53537" w:rsidP="00F53537">
      <w:pPr>
        <w:contextualSpacing/>
        <w:rPr>
          <w:rFonts w:cs="Arial"/>
          <w:b/>
          <w:bCs/>
          <w:szCs w:val="20"/>
          <w:lang w:val="en-GB"/>
        </w:rPr>
      </w:pPr>
    </w:p>
    <w:p w14:paraId="50A57C70" w14:textId="77777777" w:rsidR="00F53537" w:rsidRPr="00B82653" w:rsidRDefault="00F53537" w:rsidP="00F53537">
      <w:pPr>
        <w:spacing w:after="160" w:line="259" w:lineRule="auto"/>
        <w:contextualSpacing/>
        <w:rPr>
          <w:rFonts w:eastAsiaTheme="majorEastAsia" w:cs="Arial"/>
          <w:b/>
          <w:szCs w:val="20"/>
          <w:lang w:val="en-GB"/>
        </w:rPr>
      </w:pPr>
      <w:r w:rsidRPr="00B82653">
        <w:rPr>
          <w:rFonts w:cs="Arial"/>
          <w:szCs w:val="20"/>
          <w:lang w:val="en-GB"/>
        </w:rPr>
        <w:br w:type="page"/>
      </w:r>
    </w:p>
    <w:p w14:paraId="77A3BEB5" w14:textId="77777777" w:rsidR="00F53537" w:rsidRPr="00B82653" w:rsidRDefault="00F53537" w:rsidP="001E2686">
      <w:pPr>
        <w:pStyle w:val="Heading2"/>
        <w:contextualSpacing/>
        <w:rPr>
          <w:rFonts w:cs="Arial"/>
          <w:szCs w:val="20"/>
          <w:lang w:val="en-GB"/>
        </w:rPr>
      </w:pPr>
      <w:r w:rsidRPr="00B82653">
        <w:rPr>
          <w:rFonts w:cs="Arial"/>
          <w:szCs w:val="20"/>
          <w:lang w:val="en-GB"/>
        </w:rPr>
        <w:lastRenderedPageBreak/>
        <w:t>Mean difference in absolute number of Day alive without life support in 90 days.</w:t>
      </w:r>
    </w:p>
    <w:p w14:paraId="02549868" w14:textId="3E4602C1" w:rsidR="00F53537" w:rsidRPr="00B82653" w:rsidRDefault="00F53537" w:rsidP="001E2686">
      <w:pPr>
        <w:pStyle w:val="Heading2"/>
        <w:contextualSpacing/>
        <w:rPr>
          <w:rFonts w:cs="Arial"/>
          <w:szCs w:val="20"/>
          <w:lang w:val="en-GB"/>
        </w:rPr>
      </w:pPr>
      <w:r w:rsidRPr="00B82653">
        <w:rPr>
          <w:rFonts w:cs="Arial"/>
          <w:szCs w:val="20"/>
          <w:lang w:val="en-GB"/>
        </w:rPr>
        <w:t>Potential effect modifier: presence or absence of cancer at baseline.</w:t>
      </w:r>
    </w:p>
    <w:p w14:paraId="026787C8" w14:textId="77777777" w:rsidR="00F53537" w:rsidRPr="00B82653" w:rsidRDefault="00F53537" w:rsidP="001E2686">
      <w:pPr>
        <w:contextualSpacing/>
        <w:rPr>
          <w:rFonts w:cs="Arial"/>
          <w:b/>
          <w:bCs/>
          <w:szCs w:val="20"/>
          <w:lang w:val="en-GB"/>
        </w:rPr>
      </w:pPr>
      <w:r w:rsidRPr="00B82653">
        <w:rPr>
          <w:rFonts w:cs="Arial"/>
          <w:b/>
          <w:bCs/>
          <w:szCs w:val="20"/>
          <w:lang w:val="en-GB"/>
        </w:rPr>
        <w:t>1: Is the analysis of effect modification based on comparison within rather than between trials?</w:t>
      </w:r>
    </w:p>
    <w:p w14:paraId="57B2D72E" w14:textId="1EE46DF9" w:rsidR="00F53537" w:rsidRPr="00B82653" w:rsidRDefault="00F53537" w:rsidP="001E2686">
      <w:pPr>
        <w:contextualSpacing/>
        <w:rPr>
          <w:rFonts w:cs="Arial"/>
          <w:szCs w:val="20"/>
          <w:lang w:val="en-GB"/>
        </w:rPr>
      </w:pPr>
      <w:r w:rsidRPr="00B82653">
        <w:rPr>
          <w:rFonts w:cs="Arial"/>
          <w:i/>
          <w:iCs/>
          <w:szCs w:val="20"/>
          <w:lang w:val="en-GB"/>
        </w:rPr>
        <w:t>Completely within:</w:t>
      </w:r>
      <w:r w:rsidRPr="00B82653">
        <w:rPr>
          <w:rFonts w:cs="Arial"/>
          <w:szCs w:val="20"/>
          <w:lang w:val="en-GB"/>
        </w:rPr>
        <w:t xml:space="preserve"> The meta-analysis used individual patient data from both included trials with clustering for trial level and adjustment for trial specific stratification variables.</w:t>
      </w:r>
    </w:p>
    <w:p w14:paraId="02F5DDD3" w14:textId="77777777" w:rsidR="00F53537" w:rsidRPr="00B82653" w:rsidRDefault="00F53537" w:rsidP="001E2686">
      <w:pPr>
        <w:contextualSpacing/>
        <w:rPr>
          <w:rFonts w:cs="Arial"/>
          <w:b/>
          <w:bCs/>
          <w:szCs w:val="20"/>
          <w:lang w:val="en-GB"/>
        </w:rPr>
      </w:pPr>
      <w:r w:rsidRPr="00B82653">
        <w:rPr>
          <w:rFonts w:cs="Arial"/>
          <w:b/>
          <w:bCs/>
          <w:szCs w:val="20"/>
          <w:lang w:val="en-GB"/>
        </w:rPr>
        <w:t>2: For within-trial comparisons, is the effect modification similar from trial to trial?</w:t>
      </w:r>
    </w:p>
    <w:p w14:paraId="495A095A" w14:textId="3C5BA45A" w:rsidR="00F53537" w:rsidRPr="00B82653" w:rsidRDefault="00F53537" w:rsidP="001E2686">
      <w:pPr>
        <w:contextualSpacing/>
        <w:rPr>
          <w:rFonts w:cs="Arial"/>
          <w:szCs w:val="20"/>
          <w:lang w:val="en-GB"/>
        </w:rPr>
      </w:pPr>
      <w:r w:rsidRPr="00B82653">
        <w:rPr>
          <w:rFonts w:cs="Arial"/>
          <w:i/>
          <w:iCs/>
          <w:szCs w:val="20"/>
          <w:lang w:val="en-GB"/>
        </w:rPr>
        <w:t>Definitely similar:</w:t>
      </w:r>
      <w:r w:rsidRPr="00B82653">
        <w:rPr>
          <w:rFonts w:cs="Arial"/>
          <w:szCs w:val="20"/>
          <w:lang w:val="en-GB"/>
        </w:rPr>
        <w:t xml:space="preserve"> Effect modification in both included trials were similar in direction and magnitude. See </w:t>
      </w:r>
      <w:proofErr w:type="spellStart"/>
      <w:r w:rsidRPr="00B82653">
        <w:rPr>
          <w:rFonts w:cs="Arial"/>
          <w:szCs w:val="20"/>
          <w:lang w:val="en-GB"/>
        </w:rPr>
        <w:t>eTable</w:t>
      </w:r>
      <w:proofErr w:type="spellEnd"/>
      <w:r w:rsidRPr="00B82653">
        <w:rPr>
          <w:rFonts w:cs="Arial"/>
          <w:szCs w:val="20"/>
          <w:lang w:val="en-GB"/>
        </w:rPr>
        <w:t xml:space="preserve"> </w:t>
      </w:r>
      <w:r w:rsidR="003F3F33" w:rsidRPr="00B82653">
        <w:rPr>
          <w:rFonts w:cs="Arial"/>
          <w:szCs w:val="20"/>
          <w:lang w:val="en-GB"/>
        </w:rPr>
        <w:t>7</w:t>
      </w:r>
      <w:r w:rsidRPr="00B82653">
        <w:rPr>
          <w:rFonts w:cs="Arial"/>
          <w:szCs w:val="20"/>
          <w:lang w:val="en-GB"/>
        </w:rPr>
        <w:t>.</w:t>
      </w:r>
    </w:p>
    <w:p w14:paraId="1E2595EB" w14:textId="77777777" w:rsidR="00F53537" w:rsidRPr="00B82653" w:rsidRDefault="00F53537" w:rsidP="001E2686">
      <w:pPr>
        <w:contextualSpacing/>
        <w:rPr>
          <w:rFonts w:cs="Arial"/>
          <w:b/>
          <w:bCs/>
          <w:szCs w:val="20"/>
          <w:lang w:val="en-GB"/>
        </w:rPr>
      </w:pPr>
      <w:r w:rsidRPr="00B82653">
        <w:rPr>
          <w:rFonts w:cs="Arial"/>
          <w:b/>
          <w:bCs/>
          <w:szCs w:val="20"/>
          <w:lang w:val="en-GB"/>
        </w:rPr>
        <w:t>3: For between-trial comparisons, is the number of trials large?</w:t>
      </w:r>
    </w:p>
    <w:p w14:paraId="2EC5CAA4" w14:textId="22BCE1B2" w:rsidR="00F53537" w:rsidRPr="00B82653" w:rsidRDefault="00F53537" w:rsidP="001E2686">
      <w:pPr>
        <w:contextualSpacing/>
        <w:rPr>
          <w:rFonts w:cs="Arial"/>
          <w:szCs w:val="20"/>
          <w:lang w:val="en-GB"/>
        </w:rPr>
      </w:pPr>
      <w:r w:rsidRPr="00B82653">
        <w:rPr>
          <w:rFonts w:cs="Arial"/>
          <w:i/>
          <w:iCs/>
          <w:szCs w:val="20"/>
          <w:lang w:val="en-GB"/>
        </w:rPr>
        <w:t>Very small:</w:t>
      </w:r>
      <w:r w:rsidRPr="00B82653">
        <w:rPr>
          <w:rFonts w:cs="Arial"/>
          <w:szCs w:val="20"/>
          <w:lang w:val="en-GB"/>
        </w:rPr>
        <w:t xml:space="preserve"> Two trials compared.</w:t>
      </w:r>
    </w:p>
    <w:p w14:paraId="74FBCE11" w14:textId="2140AAE3" w:rsidR="00F53537" w:rsidRPr="00B82653" w:rsidRDefault="00F53537" w:rsidP="001E2686">
      <w:pPr>
        <w:contextualSpacing/>
        <w:rPr>
          <w:rFonts w:cs="Arial"/>
          <w:b/>
          <w:bCs/>
          <w:szCs w:val="20"/>
          <w:lang w:val="en-GB"/>
        </w:rPr>
      </w:pPr>
      <w:r w:rsidRPr="00B82653">
        <w:rPr>
          <w:rFonts w:cs="Arial"/>
          <w:b/>
          <w:bCs/>
          <w:szCs w:val="20"/>
          <w:lang w:val="en-GB"/>
        </w:rPr>
        <w:t>4: Was the direction of effect modification correctly hypothesi</w:t>
      </w:r>
      <w:r w:rsidR="00CE0021">
        <w:rPr>
          <w:rFonts w:cs="Arial"/>
          <w:b/>
          <w:bCs/>
          <w:szCs w:val="20"/>
          <w:lang w:val="en-GB"/>
        </w:rPr>
        <w:t>s</w:t>
      </w:r>
      <w:r w:rsidRPr="00B82653">
        <w:rPr>
          <w:rFonts w:cs="Arial"/>
          <w:b/>
          <w:bCs/>
          <w:szCs w:val="20"/>
          <w:lang w:val="en-GB"/>
        </w:rPr>
        <w:t>ed a priori?</w:t>
      </w:r>
    </w:p>
    <w:p w14:paraId="2E8DF4DB" w14:textId="2FE8ABE4" w:rsidR="00F53537" w:rsidRPr="00B82653" w:rsidRDefault="00F53537" w:rsidP="001E2686">
      <w:pPr>
        <w:contextualSpacing/>
        <w:rPr>
          <w:rFonts w:cs="Arial"/>
          <w:szCs w:val="20"/>
          <w:lang w:val="en-GB"/>
        </w:rPr>
      </w:pPr>
      <w:r w:rsidRPr="00B82653">
        <w:rPr>
          <w:rFonts w:cs="Arial"/>
          <w:i/>
          <w:iCs/>
          <w:szCs w:val="20"/>
          <w:lang w:val="en-GB"/>
        </w:rPr>
        <w:t>Definitely no:</w:t>
      </w:r>
      <w:r w:rsidRPr="00B82653">
        <w:rPr>
          <w:rFonts w:cs="Arial"/>
          <w:szCs w:val="20"/>
          <w:lang w:val="en-GB"/>
        </w:rPr>
        <w:t xml:space="preserve"> A priori hypothesi</w:t>
      </w:r>
      <w:r w:rsidR="00CE0021">
        <w:rPr>
          <w:rFonts w:cs="Arial"/>
          <w:szCs w:val="20"/>
          <w:lang w:val="en-GB"/>
        </w:rPr>
        <w:t>s</w:t>
      </w:r>
      <w:r w:rsidRPr="00B82653">
        <w:rPr>
          <w:rFonts w:cs="Arial"/>
          <w:szCs w:val="20"/>
          <w:lang w:val="en-GB"/>
        </w:rPr>
        <w:t>ed beneficial effect of the lower oxygenation target in patients with cancer. Thus results were inconsistent with hypothesi</w:t>
      </w:r>
      <w:r w:rsidR="00CE0021">
        <w:rPr>
          <w:rFonts w:cs="Arial"/>
          <w:szCs w:val="20"/>
          <w:lang w:val="en-GB"/>
        </w:rPr>
        <w:t>s</w:t>
      </w:r>
      <w:r w:rsidRPr="00B82653">
        <w:rPr>
          <w:rFonts w:cs="Arial"/>
          <w:szCs w:val="20"/>
          <w:lang w:val="en-GB"/>
        </w:rPr>
        <w:t>ed direction.</w:t>
      </w:r>
    </w:p>
    <w:p w14:paraId="16F73D1E" w14:textId="77777777" w:rsidR="00F53537" w:rsidRPr="00B82653" w:rsidRDefault="00F53537" w:rsidP="001E2686">
      <w:pPr>
        <w:contextualSpacing/>
        <w:rPr>
          <w:rFonts w:cs="Arial"/>
          <w:b/>
          <w:bCs/>
          <w:szCs w:val="20"/>
          <w:lang w:val="en-GB"/>
        </w:rPr>
      </w:pPr>
      <w:r w:rsidRPr="00B82653">
        <w:rPr>
          <w:rFonts w:cs="Arial"/>
          <w:b/>
          <w:bCs/>
          <w:szCs w:val="20"/>
          <w:lang w:val="en-GB"/>
        </w:rPr>
        <w:t>5: Does a test for interaction suggest that chance is an unlikely explanation of the apparent effect modification?</w:t>
      </w:r>
    </w:p>
    <w:p w14:paraId="139D44A4" w14:textId="6A120857" w:rsidR="00F53537" w:rsidRPr="00B82653" w:rsidRDefault="00F53537" w:rsidP="001E2686">
      <w:pPr>
        <w:contextualSpacing/>
        <w:rPr>
          <w:rFonts w:cs="Arial"/>
          <w:szCs w:val="20"/>
          <w:lang w:val="en-GB"/>
        </w:rPr>
      </w:pPr>
      <w:r w:rsidRPr="00B82653">
        <w:rPr>
          <w:rFonts w:cs="Arial"/>
          <w:i/>
          <w:iCs/>
          <w:szCs w:val="20"/>
          <w:lang w:val="en-GB"/>
        </w:rPr>
        <w:t>Chance a likely explanation or unclear:</w:t>
      </w:r>
      <w:r w:rsidRPr="00B82653">
        <w:rPr>
          <w:rFonts w:cs="Arial"/>
          <w:szCs w:val="20"/>
          <w:lang w:val="en-GB"/>
        </w:rPr>
        <w:t xml:space="preserve"> Interaction P value = 0.02.</w:t>
      </w:r>
    </w:p>
    <w:p w14:paraId="135F071F" w14:textId="77777777" w:rsidR="00F53537" w:rsidRPr="00B82653" w:rsidRDefault="00F53537" w:rsidP="001E2686">
      <w:pPr>
        <w:contextualSpacing/>
        <w:rPr>
          <w:rFonts w:cs="Arial"/>
          <w:b/>
          <w:bCs/>
          <w:szCs w:val="20"/>
          <w:lang w:val="en-GB"/>
        </w:rPr>
      </w:pPr>
      <w:r w:rsidRPr="00B82653">
        <w:rPr>
          <w:rFonts w:cs="Arial"/>
          <w:b/>
          <w:bCs/>
          <w:szCs w:val="20"/>
          <w:lang w:val="en-GB"/>
        </w:rPr>
        <w:t>6: Did the authors test only a small number of effect modifiers or consider the number in their statistical analysis?</w:t>
      </w:r>
    </w:p>
    <w:p w14:paraId="1A7B9944" w14:textId="50D6E059" w:rsidR="00F53537" w:rsidRPr="00B82653" w:rsidRDefault="00F53537" w:rsidP="001E2686">
      <w:pPr>
        <w:contextualSpacing/>
        <w:rPr>
          <w:rFonts w:cs="Arial"/>
          <w:szCs w:val="20"/>
          <w:lang w:val="en-GB"/>
        </w:rPr>
      </w:pPr>
      <w:r w:rsidRPr="00B82653">
        <w:rPr>
          <w:rFonts w:cs="Arial"/>
          <w:szCs w:val="20"/>
          <w:lang w:val="en-GB"/>
        </w:rPr>
        <w:t>Definitely no: A total of 14 sub-group analyses of two outcomes were conducted with no adjustments for multiplicity.</w:t>
      </w:r>
    </w:p>
    <w:p w14:paraId="12B38386" w14:textId="77777777" w:rsidR="00F53537" w:rsidRPr="00B82653" w:rsidRDefault="00F53537" w:rsidP="001E2686">
      <w:pPr>
        <w:contextualSpacing/>
        <w:rPr>
          <w:rFonts w:cs="Arial"/>
          <w:b/>
          <w:bCs/>
          <w:szCs w:val="20"/>
          <w:lang w:val="en-GB"/>
        </w:rPr>
      </w:pPr>
      <w:r w:rsidRPr="00B82653">
        <w:rPr>
          <w:rFonts w:cs="Arial"/>
          <w:b/>
          <w:bCs/>
          <w:szCs w:val="20"/>
          <w:lang w:val="en-GB"/>
        </w:rPr>
        <w:t>7: Did the authors use a random effects model?</w:t>
      </w:r>
    </w:p>
    <w:p w14:paraId="467CBCE7" w14:textId="5E69A201" w:rsidR="00F53537" w:rsidRPr="00B82653" w:rsidRDefault="00F53537" w:rsidP="001E2686">
      <w:pPr>
        <w:contextualSpacing/>
        <w:rPr>
          <w:rFonts w:cs="Arial"/>
          <w:szCs w:val="20"/>
          <w:lang w:val="en-GB"/>
        </w:rPr>
      </w:pPr>
      <w:r w:rsidRPr="00B82653">
        <w:rPr>
          <w:rFonts w:cs="Arial"/>
          <w:i/>
          <w:iCs/>
          <w:szCs w:val="20"/>
          <w:lang w:val="en-GB"/>
        </w:rPr>
        <w:t xml:space="preserve">Definitively yes: </w:t>
      </w:r>
      <w:r w:rsidRPr="00B82653">
        <w:rPr>
          <w:rFonts w:cs="Arial"/>
          <w:szCs w:val="20"/>
          <w:lang w:val="en-GB"/>
        </w:rPr>
        <w:t>A model allowing for fixed slopes and random intercepts was used.</w:t>
      </w:r>
    </w:p>
    <w:p w14:paraId="3A67C57B" w14:textId="77777777" w:rsidR="00F53537" w:rsidRPr="00B82653" w:rsidRDefault="00F53537" w:rsidP="001E2686">
      <w:pPr>
        <w:contextualSpacing/>
        <w:rPr>
          <w:rFonts w:cs="Arial"/>
          <w:b/>
          <w:bCs/>
          <w:szCs w:val="20"/>
          <w:lang w:val="en-GB"/>
        </w:rPr>
      </w:pPr>
      <w:r w:rsidRPr="00B82653">
        <w:rPr>
          <w:rFonts w:cs="Arial"/>
          <w:b/>
          <w:bCs/>
          <w:szCs w:val="20"/>
          <w:lang w:val="en-GB"/>
        </w:rPr>
        <w:t>8: If the effect modifier is a continuous variable, were arbitrary cut points avoided?</w:t>
      </w:r>
    </w:p>
    <w:p w14:paraId="0CE4FDAF" w14:textId="1578DAE1" w:rsidR="00F53537" w:rsidRPr="00B82653" w:rsidRDefault="00F53537" w:rsidP="001E2686">
      <w:pPr>
        <w:contextualSpacing/>
        <w:rPr>
          <w:rFonts w:cs="Arial"/>
          <w:szCs w:val="20"/>
          <w:lang w:val="en-GB"/>
        </w:rPr>
      </w:pPr>
      <w:r w:rsidRPr="00B82653">
        <w:rPr>
          <w:rFonts w:cs="Arial"/>
          <w:i/>
          <w:iCs/>
          <w:szCs w:val="20"/>
          <w:lang w:val="en-GB"/>
        </w:rPr>
        <w:t>Not applicable:</w:t>
      </w:r>
      <w:r w:rsidRPr="00B82653">
        <w:rPr>
          <w:rFonts w:cs="Arial"/>
          <w:szCs w:val="20"/>
          <w:lang w:val="en-GB"/>
        </w:rPr>
        <w:t xml:space="preserve"> Presence or absence of cancer is a dichotomous variable.</w:t>
      </w:r>
    </w:p>
    <w:p w14:paraId="47E4D30D" w14:textId="77777777" w:rsidR="00F53537" w:rsidRPr="00B82653" w:rsidRDefault="00F53537" w:rsidP="001E2686">
      <w:pPr>
        <w:contextualSpacing/>
        <w:rPr>
          <w:rFonts w:cs="Arial"/>
          <w:b/>
          <w:bCs/>
          <w:szCs w:val="20"/>
          <w:lang w:val="en-GB"/>
        </w:rPr>
      </w:pPr>
      <w:r w:rsidRPr="00B82653">
        <w:rPr>
          <w:rFonts w:cs="Arial"/>
          <w:b/>
          <w:bCs/>
          <w:szCs w:val="20"/>
          <w:lang w:val="en-GB"/>
        </w:rPr>
        <w:t>9 Optional: Are there any additional considerations that may increase or decrease credibility?</w:t>
      </w:r>
    </w:p>
    <w:p w14:paraId="743AAA74" w14:textId="5871AD66" w:rsidR="00F53537" w:rsidRPr="00B82653" w:rsidRDefault="00F53537" w:rsidP="001E2686">
      <w:pPr>
        <w:contextualSpacing/>
        <w:rPr>
          <w:rFonts w:cs="Arial"/>
          <w:szCs w:val="20"/>
          <w:lang w:val="en-GB"/>
        </w:rPr>
      </w:pPr>
      <w:r w:rsidRPr="00B82653">
        <w:rPr>
          <w:rFonts w:cs="Arial"/>
          <w:szCs w:val="20"/>
          <w:lang w:val="en-GB"/>
        </w:rPr>
        <w:t>Effect modification was found for 90-day mortality (a correlated outcome to days alive without life support) in similar direction interaction P value = 0.03).</w:t>
      </w:r>
    </w:p>
    <w:p w14:paraId="09AA09BF" w14:textId="77777777" w:rsidR="00F53537" w:rsidRPr="00B82653" w:rsidRDefault="00F53537" w:rsidP="001E2686">
      <w:pPr>
        <w:contextualSpacing/>
        <w:rPr>
          <w:rFonts w:cs="Arial"/>
          <w:szCs w:val="20"/>
          <w:lang w:val="en-GB"/>
        </w:rPr>
      </w:pPr>
      <w:r w:rsidRPr="00B82653">
        <w:rPr>
          <w:rFonts w:cs="Arial"/>
          <w:b/>
          <w:bCs/>
          <w:szCs w:val="20"/>
          <w:lang w:val="en-GB"/>
        </w:rPr>
        <w:t xml:space="preserve">10: How would you rate the overall credibility of the proposed effect modification? </w:t>
      </w:r>
    </w:p>
    <w:p w14:paraId="5B44A38D" w14:textId="77777777" w:rsidR="00F53537" w:rsidRPr="00B82653" w:rsidRDefault="00F53537" w:rsidP="00F53537">
      <w:pPr>
        <w:contextualSpacing/>
        <w:rPr>
          <w:rFonts w:cs="Arial"/>
          <w:b/>
          <w:bCs/>
          <w:szCs w:val="20"/>
          <w:lang w:val="en-GB"/>
        </w:rPr>
      </w:pPr>
      <w:r w:rsidRPr="00B82653">
        <w:rPr>
          <w:rFonts w:cs="Arial"/>
          <w:noProof/>
          <w:szCs w:val="20"/>
          <w:lang w:val="en-IN" w:eastAsia="en-IN"/>
        </w:rPr>
        <mc:AlternateContent>
          <mc:Choice Requires="wpg">
            <w:drawing>
              <wp:anchor distT="0" distB="0" distL="114300" distR="114300" simplePos="0" relativeHeight="251679744" behindDoc="0" locked="0" layoutInCell="1" allowOverlap="1" wp14:anchorId="79BFC3D5" wp14:editId="4CC8CC52">
                <wp:simplePos x="0" y="0"/>
                <wp:positionH relativeFrom="column">
                  <wp:posOffset>3810</wp:posOffset>
                </wp:positionH>
                <wp:positionV relativeFrom="paragraph">
                  <wp:posOffset>13335</wp:posOffset>
                </wp:positionV>
                <wp:extent cx="6120130" cy="1366520"/>
                <wp:effectExtent l="0" t="0" r="0" b="5080"/>
                <wp:wrapNone/>
                <wp:docPr id="18" name="Gruppe 18"/>
                <wp:cNvGraphicFramePr/>
                <a:graphic xmlns:a="http://schemas.openxmlformats.org/drawingml/2006/main">
                  <a:graphicData uri="http://schemas.microsoft.com/office/word/2010/wordprocessingGroup">
                    <wpg:wgp>
                      <wpg:cNvGrpSpPr/>
                      <wpg:grpSpPr>
                        <a:xfrm>
                          <a:off x="0" y="0"/>
                          <a:ext cx="6120130" cy="1366520"/>
                          <a:chOff x="0" y="0"/>
                          <a:chExt cx="6120130" cy="1366520"/>
                        </a:xfrm>
                      </wpg:grpSpPr>
                      <pic:pic xmlns:pic="http://schemas.openxmlformats.org/drawingml/2006/picture">
                        <pic:nvPicPr>
                          <pic:cNvPr id="2" name="Billede 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1366520"/>
                          </a:xfrm>
                          <a:prstGeom prst="rect">
                            <a:avLst/>
                          </a:prstGeom>
                        </pic:spPr>
                      </pic:pic>
                      <wps:wsp>
                        <wps:cNvPr id="6" name="Gangetegn 6"/>
                        <wps:cNvSpPr/>
                        <wps:spPr>
                          <a:xfrm>
                            <a:off x="2105025" y="57150"/>
                            <a:ext cx="371475" cy="371475"/>
                          </a:xfrm>
                          <a:prstGeom prst="mathMultiply">
                            <a:avLst>
                              <a:gd name="adj1" fmla="val 5058"/>
                            </a:avLst>
                          </a:prstGeom>
                          <a:solidFill>
                            <a:schemeClr val="tx1">
                              <a:lumMod val="75000"/>
                              <a:lumOff val="25000"/>
                            </a:schemeClr>
                          </a:solidFill>
                          <a:ln>
                            <a:solidFill>
                              <a:schemeClr val="tx1">
                                <a:lumMod val="75000"/>
                                <a:lumOff val="2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61C1A27" id="Gruppe 18" o:spid="_x0000_s1026" style="position:absolute;margin-left:.3pt;margin-top:1.05pt;width:481.9pt;height:107.6pt;z-index:251679744" coordsize="61201,13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">
                <v:shape id="Billede 2" o:spid="_x0000_s1027" type="#_x0000_t75" style="position:absolute;width:61201;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">
                  <v:imagedata r:id="rId9" o:title=""/>
                </v:shape>
                <v:shape id="Gangetegn 6" o:spid="_x0000_s1028" style="position:absolute;left:21050;top:571;width:3715;height:3715;visibility:visible;mso-wrap-style:square;v-text-anchor:middle" coordsize="3714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" path="m82576,95862l95862,82576r89876,89876l275613,82576r13286,13286l199023,185738r89876,89875l275613,288899,185738,199023,95862,288899,82576,275613r89876,-89875l82576,95862xe" fillcolor="#404040 [2429]" strokecolor="#404040 [2429]" strokeweight="1pt">
                  <v:stroke joinstyle="miter"/>
                  <v:path arrowok="t" o:connecttype="custom" o:connectlocs="82576,95862;95862,82576;185738,172452;275613,82576;288899,95862;199023,185738;288899,275613;275613,288899;185738,199023;95862,288899;82576,275613;172452,185738;82576,95862" o:connectangles="0,0,0,0,0,0,0,0,0,0,0,0,0"/>
                </v:shape>
              </v:group>
            </w:pict>
          </mc:Fallback>
        </mc:AlternateContent>
      </w:r>
    </w:p>
    <w:p w14:paraId="734336C8" w14:textId="77777777" w:rsidR="00F53537" w:rsidRPr="00B82653" w:rsidRDefault="00F53537" w:rsidP="00F53537">
      <w:pPr>
        <w:contextualSpacing/>
        <w:rPr>
          <w:rFonts w:cs="Arial"/>
          <w:b/>
          <w:bCs/>
          <w:szCs w:val="20"/>
          <w:lang w:val="en-GB"/>
        </w:rPr>
      </w:pPr>
    </w:p>
    <w:p w14:paraId="74997955" w14:textId="77777777" w:rsidR="00F53537" w:rsidRPr="00B82653" w:rsidRDefault="00F53537" w:rsidP="00F53537">
      <w:pPr>
        <w:contextualSpacing/>
        <w:rPr>
          <w:rFonts w:cs="Arial"/>
          <w:b/>
          <w:bCs/>
          <w:szCs w:val="20"/>
          <w:lang w:val="en-GB"/>
        </w:rPr>
      </w:pPr>
    </w:p>
    <w:p w14:paraId="3ED0BAA0" w14:textId="77777777" w:rsidR="00F53537" w:rsidRPr="00B82653" w:rsidRDefault="00F53537" w:rsidP="00F53537">
      <w:pPr>
        <w:spacing w:after="160" w:line="259" w:lineRule="auto"/>
        <w:contextualSpacing/>
        <w:rPr>
          <w:rFonts w:eastAsiaTheme="majorEastAsia" w:cs="Arial"/>
          <w:b/>
          <w:szCs w:val="20"/>
          <w:lang w:val="en-GB"/>
        </w:rPr>
      </w:pPr>
      <w:r w:rsidRPr="00B82653">
        <w:rPr>
          <w:rFonts w:cs="Arial"/>
          <w:szCs w:val="20"/>
          <w:lang w:val="en-GB"/>
        </w:rPr>
        <w:br w:type="page"/>
      </w:r>
    </w:p>
    <w:p w14:paraId="689452A1" w14:textId="77777777" w:rsidR="00F53537" w:rsidRPr="00B82653" w:rsidRDefault="00F53537" w:rsidP="001E2686">
      <w:pPr>
        <w:pStyle w:val="Heading2"/>
        <w:contextualSpacing/>
        <w:rPr>
          <w:rFonts w:cs="Arial"/>
          <w:szCs w:val="20"/>
          <w:lang w:val="en-GB"/>
        </w:rPr>
      </w:pPr>
      <w:r w:rsidRPr="00B82653">
        <w:rPr>
          <w:rFonts w:cs="Arial"/>
          <w:szCs w:val="20"/>
          <w:lang w:val="en-GB"/>
        </w:rPr>
        <w:lastRenderedPageBreak/>
        <w:t>Mean difference in absolute number of Day alive without life support in 90 days.</w:t>
      </w:r>
    </w:p>
    <w:p w14:paraId="44F23F04" w14:textId="0F6EBC1D" w:rsidR="00F53537" w:rsidRPr="00B82653" w:rsidRDefault="00F53537" w:rsidP="001E2686">
      <w:pPr>
        <w:pStyle w:val="Heading2"/>
        <w:contextualSpacing/>
        <w:rPr>
          <w:rFonts w:cs="Arial"/>
          <w:szCs w:val="20"/>
          <w:lang w:val="en-GB"/>
        </w:rPr>
      </w:pPr>
      <w:r w:rsidRPr="00B82653">
        <w:rPr>
          <w:rFonts w:cs="Arial"/>
          <w:szCs w:val="20"/>
          <w:lang w:val="en-GB"/>
        </w:rPr>
        <w:t>Potential effect modifier: presence or absence of COVID-19 at baseline.</w:t>
      </w:r>
    </w:p>
    <w:p w14:paraId="1C685D1D" w14:textId="77777777" w:rsidR="00F53537" w:rsidRPr="00B82653" w:rsidRDefault="00F53537" w:rsidP="001E2686">
      <w:pPr>
        <w:contextualSpacing/>
        <w:rPr>
          <w:rFonts w:cs="Arial"/>
          <w:b/>
          <w:bCs/>
          <w:szCs w:val="20"/>
          <w:lang w:val="en-GB"/>
        </w:rPr>
      </w:pPr>
      <w:r w:rsidRPr="00B82653">
        <w:rPr>
          <w:rFonts w:cs="Arial"/>
          <w:b/>
          <w:bCs/>
          <w:szCs w:val="20"/>
          <w:lang w:val="en-GB"/>
        </w:rPr>
        <w:t>1: Is the analysis of effect modification based on comparison within rather than between trials?</w:t>
      </w:r>
    </w:p>
    <w:p w14:paraId="377250D0" w14:textId="26336FC4" w:rsidR="00F53537" w:rsidRPr="00B82653" w:rsidRDefault="00F53537" w:rsidP="001E2686">
      <w:pPr>
        <w:contextualSpacing/>
        <w:rPr>
          <w:rFonts w:cs="Arial"/>
          <w:szCs w:val="20"/>
          <w:lang w:val="en-GB"/>
        </w:rPr>
      </w:pPr>
      <w:r w:rsidRPr="00B82653">
        <w:rPr>
          <w:rFonts w:cs="Arial"/>
          <w:i/>
          <w:iCs/>
          <w:szCs w:val="20"/>
          <w:lang w:val="en-GB"/>
        </w:rPr>
        <w:t>Completely within:</w:t>
      </w:r>
      <w:r w:rsidRPr="00B82653">
        <w:rPr>
          <w:rFonts w:cs="Arial"/>
          <w:szCs w:val="20"/>
          <w:lang w:val="en-GB"/>
        </w:rPr>
        <w:t xml:space="preserve"> The meta-analysis used individual patient data from both included trials with clustering for trial level and adjustment for trial specific stratification variables.</w:t>
      </w:r>
    </w:p>
    <w:p w14:paraId="37930584" w14:textId="77777777" w:rsidR="00F53537" w:rsidRPr="00B82653" w:rsidRDefault="00F53537" w:rsidP="001E2686">
      <w:pPr>
        <w:contextualSpacing/>
        <w:rPr>
          <w:rFonts w:cs="Arial"/>
          <w:b/>
          <w:bCs/>
          <w:szCs w:val="20"/>
          <w:lang w:val="en-GB"/>
        </w:rPr>
      </w:pPr>
      <w:r w:rsidRPr="00B82653">
        <w:rPr>
          <w:rFonts w:cs="Arial"/>
          <w:b/>
          <w:bCs/>
          <w:szCs w:val="20"/>
          <w:lang w:val="en-GB"/>
        </w:rPr>
        <w:t>2: For within-trial comparisons, is the effect modification similar from trial to trial?</w:t>
      </w:r>
    </w:p>
    <w:p w14:paraId="37A6B4ED" w14:textId="1E5373C5" w:rsidR="00F53537" w:rsidRPr="00B82653" w:rsidRDefault="00F53537" w:rsidP="001E2686">
      <w:pPr>
        <w:contextualSpacing/>
        <w:rPr>
          <w:rFonts w:cs="Arial"/>
          <w:szCs w:val="20"/>
          <w:lang w:val="en-GB"/>
        </w:rPr>
      </w:pPr>
      <w:r w:rsidRPr="00B82653">
        <w:rPr>
          <w:rFonts w:cs="Arial"/>
          <w:i/>
          <w:iCs/>
          <w:szCs w:val="20"/>
          <w:lang w:val="en-GB"/>
        </w:rPr>
        <w:t xml:space="preserve">Definitely similar: </w:t>
      </w:r>
      <w:r w:rsidRPr="00B82653">
        <w:rPr>
          <w:rFonts w:cs="Arial"/>
          <w:szCs w:val="20"/>
          <w:lang w:val="en-GB"/>
        </w:rPr>
        <w:t xml:space="preserve">Effect modification in both included trials was similar in both direction and magnitude. See </w:t>
      </w:r>
      <w:proofErr w:type="spellStart"/>
      <w:r w:rsidRPr="00B82653">
        <w:rPr>
          <w:rFonts w:cs="Arial"/>
          <w:szCs w:val="20"/>
          <w:lang w:val="en-GB"/>
        </w:rPr>
        <w:t>eTable</w:t>
      </w:r>
      <w:proofErr w:type="spellEnd"/>
      <w:r w:rsidRPr="00B82653">
        <w:rPr>
          <w:rFonts w:cs="Arial"/>
          <w:szCs w:val="20"/>
          <w:lang w:val="en-GB"/>
        </w:rPr>
        <w:t xml:space="preserve"> </w:t>
      </w:r>
      <w:r w:rsidR="003F3F33" w:rsidRPr="00B82653">
        <w:rPr>
          <w:rFonts w:cs="Arial"/>
          <w:szCs w:val="20"/>
          <w:lang w:val="en-GB"/>
        </w:rPr>
        <w:t>7</w:t>
      </w:r>
      <w:r w:rsidRPr="00B82653">
        <w:rPr>
          <w:rFonts w:cs="Arial"/>
          <w:szCs w:val="20"/>
          <w:lang w:val="en-GB"/>
        </w:rPr>
        <w:t>.</w:t>
      </w:r>
    </w:p>
    <w:p w14:paraId="1177B3A1" w14:textId="77777777" w:rsidR="00F53537" w:rsidRPr="00B82653" w:rsidRDefault="00F53537" w:rsidP="001E2686">
      <w:pPr>
        <w:contextualSpacing/>
        <w:rPr>
          <w:rFonts w:cs="Arial"/>
          <w:b/>
          <w:bCs/>
          <w:szCs w:val="20"/>
          <w:lang w:val="en-GB"/>
        </w:rPr>
      </w:pPr>
      <w:r w:rsidRPr="00B82653">
        <w:rPr>
          <w:rFonts w:cs="Arial"/>
          <w:b/>
          <w:bCs/>
          <w:szCs w:val="20"/>
          <w:lang w:val="en-GB"/>
        </w:rPr>
        <w:t>3: For between-trial comparisons, is the number of trials large?</w:t>
      </w:r>
    </w:p>
    <w:p w14:paraId="12910133" w14:textId="028CFD93" w:rsidR="00F53537" w:rsidRPr="00B82653" w:rsidRDefault="00F53537" w:rsidP="001E2686">
      <w:pPr>
        <w:contextualSpacing/>
        <w:rPr>
          <w:rFonts w:cs="Arial"/>
          <w:szCs w:val="20"/>
          <w:lang w:val="en-GB"/>
        </w:rPr>
      </w:pPr>
      <w:r w:rsidRPr="00B82653">
        <w:rPr>
          <w:rFonts w:cs="Arial"/>
          <w:i/>
          <w:iCs/>
          <w:szCs w:val="20"/>
          <w:lang w:val="en-GB"/>
        </w:rPr>
        <w:t>Very small:</w:t>
      </w:r>
      <w:r w:rsidRPr="00B82653">
        <w:rPr>
          <w:rFonts w:cs="Arial"/>
          <w:szCs w:val="20"/>
          <w:lang w:val="en-GB"/>
        </w:rPr>
        <w:t xml:space="preserve"> Two trials compared.</w:t>
      </w:r>
    </w:p>
    <w:p w14:paraId="5FE7AE8F" w14:textId="6B816E2A" w:rsidR="00F53537" w:rsidRPr="00B82653" w:rsidRDefault="00F53537" w:rsidP="001E2686">
      <w:pPr>
        <w:contextualSpacing/>
        <w:rPr>
          <w:rFonts w:cs="Arial"/>
          <w:b/>
          <w:bCs/>
          <w:szCs w:val="20"/>
          <w:lang w:val="en-GB"/>
        </w:rPr>
      </w:pPr>
      <w:r w:rsidRPr="00B82653">
        <w:rPr>
          <w:rFonts w:cs="Arial"/>
          <w:b/>
          <w:bCs/>
          <w:szCs w:val="20"/>
          <w:lang w:val="en-GB"/>
        </w:rPr>
        <w:t>4: Was the direction of effect modification correctly hypothesi</w:t>
      </w:r>
      <w:r w:rsidR="00CE0021">
        <w:rPr>
          <w:rFonts w:cs="Arial"/>
          <w:b/>
          <w:bCs/>
          <w:szCs w:val="20"/>
          <w:lang w:val="en-GB"/>
        </w:rPr>
        <w:t>s</w:t>
      </w:r>
      <w:r w:rsidRPr="00B82653">
        <w:rPr>
          <w:rFonts w:cs="Arial"/>
          <w:b/>
          <w:bCs/>
          <w:szCs w:val="20"/>
          <w:lang w:val="en-GB"/>
        </w:rPr>
        <w:t>ed a priori?</w:t>
      </w:r>
    </w:p>
    <w:p w14:paraId="387AD510" w14:textId="7AC20659" w:rsidR="00F53537" w:rsidRPr="00B82653" w:rsidRDefault="00F53537" w:rsidP="001E2686">
      <w:pPr>
        <w:contextualSpacing/>
        <w:rPr>
          <w:rFonts w:cs="Arial"/>
          <w:szCs w:val="20"/>
          <w:lang w:val="en-GB"/>
        </w:rPr>
      </w:pPr>
      <w:r w:rsidRPr="00B82653">
        <w:rPr>
          <w:rFonts w:cs="Arial"/>
          <w:i/>
          <w:iCs/>
          <w:szCs w:val="20"/>
          <w:lang w:val="en-GB"/>
        </w:rPr>
        <w:t>Definitely yes:</w:t>
      </w:r>
      <w:r w:rsidRPr="00B82653">
        <w:rPr>
          <w:rFonts w:cs="Arial"/>
          <w:szCs w:val="20"/>
          <w:lang w:val="en-GB"/>
        </w:rPr>
        <w:t xml:space="preserve"> An increased number of days alive without life support was hypothesi</w:t>
      </w:r>
      <w:r w:rsidR="00CE0021">
        <w:rPr>
          <w:rFonts w:cs="Arial"/>
          <w:szCs w:val="20"/>
          <w:lang w:val="en-GB"/>
        </w:rPr>
        <w:t>s</w:t>
      </w:r>
      <w:r w:rsidRPr="00B82653">
        <w:rPr>
          <w:rFonts w:cs="Arial"/>
          <w:szCs w:val="20"/>
          <w:lang w:val="en-GB"/>
        </w:rPr>
        <w:t>ed a priori. Thus results were consistent with hypothesi</w:t>
      </w:r>
      <w:r w:rsidR="00CE0021">
        <w:rPr>
          <w:rFonts w:cs="Arial"/>
          <w:szCs w:val="20"/>
          <w:lang w:val="en-GB"/>
        </w:rPr>
        <w:t>s</w:t>
      </w:r>
      <w:r w:rsidRPr="00B82653">
        <w:rPr>
          <w:rFonts w:cs="Arial"/>
          <w:szCs w:val="20"/>
          <w:lang w:val="en-GB"/>
        </w:rPr>
        <w:t>ed direction.</w:t>
      </w:r>
    </w:p>
    <w:p w14:paraId="5B4C9B2E" w14:textId="77777777" w:rsidR="00F53537" w:rsidRPr="00B82653" w:rsidRDefault="00F53537" w:rsidP="001E2686">
      <w:pPr>
        <w:contextualSpacing/>
        <w:rPr>
          <w:rFonts w:cs="Arial"/>
          <w:b/>
          <w:bCs/>
          <w:szCs w:val="20"/>
          <w:lang w:val="en-GB"/>
        </w:rPr>
      </w:pPr>
      <w:r w:rsidRPr="00B82653">
        <w:rPr>
          <w:rFonts w:cs="Arial"/>
          <w:b/>
          <w:bCs/>
          <w:szCs w:val="20"/>
          <w:lang w:val="en-GB"/>
        </w:rPr>
        <w:t>5: Does a test for interaction suggest that chance is an unlikely explanation of the apparent effect modification?</w:t>
      </w:r>
    </w:p>
    <w:p w14:paraId="451EC8FA" w14:textId="77B30E1E" w:rsidR="00F53537" w:rsidRPr="00B82653" w:rsidRDefault="00F53537" w:rsidP="001E2686">
      <w:pPr>
        <w:contextualSpacing/>
        <w:rPr>
          <w:rFonts w:cs="Arial"/>
          <w:szCs w:val="20"/>
          <w:lang w:val="en-GB"/>
        </w:rPr>
      </w:pPr>
      <w:r w:rsidRPr="00B82653">
        <w:rPr>
          <w:rFonts w:cs="Arial"/>
          <w:i/>
          <w:iCs/>
          <w:szCs w:val="20"/>
          <w:lang w:val="en-GB"/>
        </w:rPr>
        <w:t>Chance a likely explanation or unclear:</w:t>
      </w:r>
      <w:r w:rsidRPr="00B82653">
        <w:rPr>
          <w:rFonts w:cs="Arial"/>
          <w:szCs w:val="20"/>
          <w:lang w:val="en-GB"/>
        </w:rPr>
        <w:t xml:space="preserve"> Interaction P value = 0.04.</w:t>
      </w:r>
    </w:p>
    <w:p w14:paraId="4910F80F" w14:textId="77777777" w:rsidR="00F53537" w:rsidRPr="00B82653" w:rsidRDefault="00F53537" w:rsidP="001E2686">
      <w:pPr>
        <w:contextualSpacing/>
        <w:rPr>
          <w:rFonts w:cs="Arial"/>
          <w:b/>
          <w:bCs/>
          <w:szCs w:val="20"/>
          <w:lang w:val="en-GB"/>
        </w:rPr>
      </w:pPr>
      <w:r w:rsidRPr="00B82653">
        <w:rPr>
          <w:rFonts w:cs="Arial"/>
          <w:b/>
          <w:bCs/>
          <w:szCs w:val="20"/>
          <w:lang w:val="en-GB"/>
        </w:rPr>
        <w:t>6: Did the authors test only a small number of effect modifiers or consider the number in their statistical analysis?</w:t>
      </w:r>
    </w:p>
    <w:p w14:paraId="1CA03F71" w14:textId="2B319434" w:rsidR="00F53537" w:rsidRPr="00B82653" w:rsidRDefault="00F53537" w:rsidP="001E2686">
      <w:pPr>
        <w:contextualSpacing/>
        <w:rPr>
          <w:rFonts w:cs="Arial"/>
          <w:szCs w:val="20"/>
          <w:lang w:val="en-GB"/>
        </w:rPr>
      </w:pPr>
      <w:r w:rsidRPr="00B82653">
        <w:rPr>
          <w:rFonts w:cs="Arial"/>
          <w:szCs w:val="20"/>
          <w:lang w:val="en-GB"/>
        </w:rPr>
        <w:t>Definitely no: A total of 14 sub-group analyses of two outcomes were conducted with no adjustments for multiplicity.</w:t>
      </w:r>
    </w:p>
    <w:p w14:paraId="4AAE9D47" w14:textId="77777777" w:rsidR="00F53537" w:rsidRPr="00B82653" w:rsidRDefault="00F53537" w:rsidP="001E2686">
      <w:pPr>
        <w:contextualSpacing/>
        <w:rPr>
          <w:rFonts w:cs="Arial"/>
          <w:b/>
          <w:bCs/>
          <w:szCs w:val="20"/>
          <w:lang w:val="en-GB"/>
        </w:rPr>
      </w:pPr>
      <w:r w:rsidRPr="00B82653">
        <w:rPr>
          <w:rFonts w:cs="Arial"/>
          <w:b/>
          <w:bCs/>
          <w:szCs w:val="20"/>
          <w:lang w:val="en-GB"/>
        </w:rPr>
        <w:t>7: Did the authors use a random effects model?</w:t>
      </w:r>
    </w:p>
    <w:p w14:paraId="215A2E36" w14:textId="280F59BF" w:rsidR="00F53537" w:rsidRPr="00B82653" w:rsidRDefault="00F53537" w:rsidP="001E2686">
      <w:pPr>
        <w:contextualSpacing/>
        <w:rPr>
          <w:rFonts w:cs="Arial"/>
          <w:szCs w:val="20"/>
          <w:lang w:val="en-GB"/>
        </w:rPr>
      </w:pPr>
      <w:r w:rsidRPr="00B82653">
        <w:rPr>
          <w:rFonts w:cs="Arial"/>
          <w:i/>
          <w:iCs/>
          <w:szCs w:val="20"/>
          <w:lang w:val="en-GB"/>
        </w:rPr>
        <w:t xml:space="preserve">Definitively yes: </w:t>
      </w:r>
      <w:r w:rsidRPr="00B82653">
        <w:rPr>
          <w:rFonts w:cs="Arial"/>
          <w:szCs w:val="20"/>
          <w:lang w:val="en-GB"/>
        </w:rPr>
        <w:t>A model allowing for fixed slopes and random intercepts was used.</w:t>
      </w:r>
    </w:p>
    <w:p w14:paraId="1BAB9F84" w14:textId="77777777" w:rsidR="00F53537" w:rsidRPr="00B82653" w:rsidRDefault="00F53537" w:rsidP="001E2686">
      <w:pPr>
        <w:contextualSpacing/>
        <w:rPr>
          <w:rFonts w:cs="Arial"/>
          <w:b/>
          <w:bCs/>
          <w:szCs w:val="20"/>
          <w:lang w:val="en-GB"/>
        </w:rPr>
      </w:pPr>
      <w:r w:rsidRPr="00B82653">
        <w:rPr>
          <w:rFonts w:cs="Arial"/>
          <w:b/>
          <w:bCs/>
          <w:szCs w:val="20"/>
          <w:lang w:val="en-GB"/>
        </w:rPr>
        <w:t>8: If the effect modifier is a continuous variable, were arbitrary cut points avoided?</w:t>
      </w:r>
    </w:p>
    <w:p w14:paraId="5A5F9053" w14:textId="6FF2B978" w:rsidR="00F53537" w:rsidRPr="00B82653" w:rsidRDefault="00F53537" w:rsidP="001E2686">
      <w:pPr>
        <w:contextualSpacing/>
        <w:rPr>
          <w:rFonts w:cs="Arial"/>
          <w:szCs w:val="20"/>
          <w:lang w:val="en-GB"/>
        </w:rPr>
      </w:pPr>
      <w:r w:rsidRPr="00B82653">
        <w:rPr>
          <w:rFonts w:cs="Arial"/>
          <w:i/>
          <w:iCs/>
          <w:szCs w:val="20"/>
          <w:lang w:val="en-GB"/>
        </w:rPr>
        <w:t>Not applicable:</w:t>
      </w:r>
      <w:r w:rsidRPr="00B82653">
        <w:rPr>
          <w:rFonts w:cs="Arial"/>
          <w:szCs w:val="20"/>
          <w:lang w:val="en-GB"/>
        </w:rPr>
        <w:t xml:space="preserve"> Presence or absence of COVID-19 is a categorical variable.</w:t>
      </w:r>
    </w:p>
    <w:p w14:paraId="1F30B365" w14:textId="77777777" w:rsidR="00F53537" w:rsidRPr="00B82653" w:rsidRDefault="00F53537" w:rsidP="001E2686">
      <w:pPr>
        <w:contextualSpacing/>
        <w:rPr>
          <w:rFonts w:cs="Arial"/>
          <w:b/>
          <w:bCs/>
          <w:szCs w:val="20"/>
          <w:lang w:val="en-GB"/>
        </w:rPr>
      </w:pPr>
      <w:r w:rsidRPr="00B82653">
        <w:rPr>
          <w:rFonts w:cs="Arial"/>
          <w:b/>
          <w:bCs/>
          <w:szCs w:val="20"/>
          <w:lang w:val="en-GB"/>
        </w:rPr>
        <w:t>9 Optional: Are there any additional considerations that may increase or decrease credibility?</w:t>
      </w:r>
    </w:p>
    <w:p w14:paraId="166E343E" w14:textId="4DC21C91" w:rsidR="00F53537" w:rsidRPr="00B82653" w:rsidRDefault="00F53537" w:rsidP="001E2686">
      <w:pPr>
        <w:contextualSpacing/>
        <w:rPr>
          <w:rFonts w:cs="Arial"/>
          <w:szCs w:val="20"/>
          <w:lang w:val="en-GB"/>
        </w:rPr>
      </w:pPr>
      <w:r w:rsidRPr="00B82653">
        <w:rPr>
          <w:rFonts w:cs="Arial"/>
          <w:szCs w:val="20"/>
          <w:lang w:val="en-GB"/>
        </w:rPr>
        <w:t>None.</w:t>
      </w:r>
    </w:p>
    <w:p w14:paraId="1CD6E24D" w14:textId="77777777" w:rsidR="00F53537" w:rsidRPr="00B82653" w:rsidRDefault="00F53537" w:rsidP="001E2686">
      <w:pPr>
        <w:contextualSpacing/>
        <w:rPr>
          <w:rFonts w:cs="Arial"/>
          <w:szCs w:val="20"/>
          <w:lang w:val="en-GB"/>
        </w:rPr>
      </w:pPr>
      <w:r w:rsidRPr="00B82653">
        <w:rPr>
          <w:rFonts w:cs="Arial"/>
          <w:b/>
          <w:bCs/>
          <w:noProof/>
          <w:szCs w:val="20"/>
          <w:lang w:val="en-IN" w:eastAsia="en-IN"/>
        </w:rPr>
        <mc:AlternateContent>
          <mc:Choice Requires="wpg">
            <w:drawing>
              <wp:anchor distT="0" distB="0" distL="114300" distR="114300" simplePos="0" relativeHeight="251680768" behindDoc="0" locked="0" layoutInCell="1" allowOverlap="1" wp14:anchorId="4E534F10" wp14:editId="6D0CFA84">
                <wp:simplePos x="0" y="0"/>
                <wp:positionH relativeFrom="column">
                  <wp:posOffset>3810</wp:posOffset>
                </wp:positionH>
                <wp:positionV relativeFrom="paragraph">
                  <wp:posOffset>236855</wp:posOffset>
                </wp:positionV>
                <wp:extent cx="6120130" cy="1366520"/>
                <wp:effectExtent l="0" t="0" r="0" b="5080"/>
                <wp:wrapNone/>
                <wp:docPr id="13" name="Gruppe 13"/>
                <wp:cNvGraphicFramePr/>
                <a:graphic xmlns:a="http://schemas.openxmlformats.org/drawingml/2006/main">
                  <a:graphicData uri="http://schemas.microsoft.com/office/word/2010/wordprocessingGroup">
                    <wpg:wgp>
                      <wpg:cNvGrpSpPr/>
                      <wpg:grpSpPr>
                        <a:xfrm>
                          <a:off x="0" y="0"/>
                          <a:ext cx="6120130" cy="1366520"/>
                          <a:chOff x="0" y="0"/>
                          <a:chExt cx="6120130" cy="1366520"/>
                        </a:xfrm>
                      </wpg:grpSpPr>
                      <pic:pic xmlns:pic="http://schemas.openxmlformats.org/drawingml/2006/picture">
                        <pic:nvPicPr>
                          <pic:cNvPr id="5" name="Billede 5"/>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1366520"/>
                          </a:xfrm>
                          <a:prstGeom prst="rect">
                            <a:avLst/>
                          </a:prstGeom>
                        </pic:spPr>
                      </pic:pic>
                      <wps:wsp>
                        <wps:cNvPr id="12" name="Gangetegn 12"/>
                        <wps:cNvSpPr/>
                        <wps:spPr>
                          <a:xfrm>
                            <a:off x="3600450" y="57150"/>
                            <a:ext cx="371475" cy="371475"/>
                          </a:xfrm>
                          <a:prstGeom prst="mathMultiply">
                            <a:avLst>
                              <a:gd name="adj1" fmla="val 5058"/>
                            </a:avLst>
                          </a:prstGeom>
                          <a:solidFill>
                            <a:schemeClr val="tx1">
                              <a:lumMod val="75000"/>
                              <a:lumOff val="25000"/>
                            </a:schemeClr>
                          </a:solidFill>
                          <a:ln>
                            <a:solidFill>
                              <a:schemeClr val="tx1">
                                <a:lumMod val="75000"/>
                                <a:lumOff val="2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26B3DB" id="Gruppe 13" o:spid="_x0000_s1026" style="position:absolute;margin-left:.3pt;margin-top:18.65pt;width:481.9pt;height:107.6pt;z-index:251680768" coordsize="61201,13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">
                <v:shape id="Billede 5" o:spid="_x0000_s1027" type="#_x0000_t75" style="position:absolute;width:61201;height:1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">
                  <v:imagedata r:id="rId9" o:title=""/>
                </v:shape>
                <v:shape id="Gangetegn 12" o:spid="_x0000_s1028" style="position:absolute;left:36004;top:571;width:3715;height:3715;visibility:visible;mso-wrap-style:square;v-text-anchor:middle" coordsize="371475,371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" path="m82576,95862l95862,82576r89876,89876l275613,82576r13286,13286l199023,185738r89876,89875l275613,288899,185738,199023,95862,288899,82576,275613r89876,-89875l82576,95862xe" fillcolor="#404040 [2429]" strokecolor="#404040 [2429]" strokeweight="1pt">
                  <v:stroke joinstyle="miter"/>
                  <v:path arrowok="t" o:connecttype="custom" o:connectlocs="82576,95862;95862,82576;185738,172452;275613,82576;288899,95862;199023,185738;288899,275613;275613,288899;185738,199023;95862,288899;82576,275613;172452,185738;82576,95862" o:connectangles="0,0,0,0,0,0,0,0,0,0,0,0,0"/>
                </v:shape>
              </v:group>
            </w:pict>
          </mc:Fallback>
        </mc:AlternateContent>
      </w:r>
      <w:r w:rsidRPr="00B82653">
        <w:rPr>
          <w:rFonts w:cs="Arial"/>
          <w:b/>
          <w:bCs/>
          <w:szCs w:val="20"/>
          <w:lang w:val="en-GB"/>
        </w:rPr>
        <w:t>10: How would you rate the overall credibility of the proposed effect modification?</w:t>
      </w:r>
      <w:r w:rsidRPr="00B82653">
        <w:rPr>
          <w:rFonts w:cs="Arial"/>
          <w:szCs w:val="20"/>
          <w:lang w:val="en-GB"/>
        </w:rPr>
        <w:t xml:space="preserve"> </w:t>
      </w:r>
    </w:p>
    <w:p w14:paraId="7AB46B27" w14:textId="77777777" w:rsidR="00F53537" w:rsidRPr="00B82653" w:rsidRDefault="00F53537" w:rsidP="00F53537">
      <w:pPr>
        <w:contextualSpacing/>
        <w:rPr>
          <w:rFonts w:cs="Arial"/>
          <w:b/>
          <w:bCs/>
          <w:szCs w:val="20"/>
          <w:lang w:val="en-GB"/>
        </w:rPr>
      </w:pPr>
    </w:p>
    <w:p w14:paraId="767FA66F" w14:textId="77777777" w:rsidR="00F53537" w:rsidRPr="00B82653" w:rsidRDefault="00F53537" w:rsidP="00F53537">
      <w:pPr>
        <w:spacing w:after="160" w:line="259" w:lineRule="auto"/>
        <w:contextualSpacing/>
        <w:rPr>
          <w:rFonts w:eastAsiaTheme="majorEastAsia" w:cs="Arial"/>
          <w:b/>
          <w:szCs w:val="20"/>
          <w:lang w:val="en-GB"/>
        </w:rPr>
      </w:pPr>
      <w:r w:rsidRPr="00B82653">
        <w:rPr>
          <w:rFonts w:cs="Arial"/>
          <w:szCs w:val="20"/>
          <w:lang w:val="en-GB"/>
        </w:rPr>
        <w:br w:type="page"/>
      </w:r>
    </w:p>
    <w:p w14:paraId="1A20E67D" w14:textId="77777777" w:rsidR="00F53537" w:rsidRPr="00B82653" w:rsidRDefault="00F53537" w:rsidP="00F53537">
      <w:pPr>
        <w:pStyle w:val="Heading1"/>
        <w:contextualSpacing/>
        <w:rPr>
          <w:rFonts w:cs="Arial"/>
          <w:sz w:val="20"/>
          <w:szCs w:val="20"/>
          <w:lang w:val="en-GB"/>
        </w:rPr>
      </w:pPr>
      <w:bookmarkStart w:id="25" w:name="_Toc166262993"/>
      <w:r w:rsidRPr="00B82653">
        <w:rPr>
          <w:rFonts w:cs="Arial"/>
          <w:sz w:val="20"/>
          <w:szCs w:val="20"/>
          <w:lang w:val="en-GB"/>
        </w:rPr>
        <w:lastRenderedPageBreak/>
        <w:t>Instrument to assess the Credibility of Effect Modification Analyses (ICEMAN).</w:t>
      </w:r>
      <w:bookmarkEnd w:id="25"/>
    </w:p>
    <w:p w14:paraId="7B370E1E" w14:textId="77777777" w:rsidR="00F53537" w:rsidRPr="00B82653" w:rsidRDefault="00F53537" w:rsidP="00F53537">
      <w:pPr>
        <w:contextualSpacing/>
        <w:rPr>
          <w:rFonts w:cs="Arial"/>
          <w:szCs w:val="20"/>
          <w:lang w:val="en-GB"/>
        </w:rPr>
      </w:pPr>
    </w:p>
    <w:p w14:paraId="0A258465" w14:textId="61B7B88B" w:rsidR="00F53537" w:rsidRPr="00B82653" w:rsidRDefault="00F53537" w:rsidP="00F53537">
      <w:pPr>
        <w:contextualSpacing/>
        <w:rPr>
          <w:rFonts w:cs="Arial"/>
          <w:szCs w:val="20"/>
          <w:lang w:val="en-GB"/>
        </w:rPr>
      </w:pPr>
      <w:r w:rsidRPr="00B82653">
        <w:rPr>
          <w:rFonts w:cs="Arial"/>
          <w:szCs w:val="20"/>
          <w:lang w:val="en-GB"/>
        </w:rPr>
        <w:t xml:space="preserve">From the </w:t>
      </w:r>
      <w:r w:rsidRPr="006854A2">
        <w:rPr>
          <w:rFonts w:cs="Arial"/>
          <w:szCs w:val="20"/>
          <w:lang w:val="en-GB"/>
        </w:rPr>
        <w:t xml:space="preserve">ICEMAN </w:t>
      </w:r>
      <w:hyperlink r:id="rId10" w:history="1">
        <w:r w:rsidRPr="006854A2">
          <w:rPr>
            <w:rStyle w:val="Hyperlink"/>
            <w:rFonts w:cs="Arial"/>
            <w:color w:val="000000" w:themeColor="text1"/>
            <w:szCs w:val="20"/>
            <w:u w:val="none"/>
            <w:lang w:val="en-GB"/>
          </w:rPr>
          <w:t>meta-analysis manual</w:t>
        </w:r>
      </w:hyperlink>
      <w:r w:rsidR="00C032A5" w:rsidRPr="006854A2">
        <w:rPr>
          <w:rStyle w:val="Hyperlink"/>
          <w:rFonts w:cs="Arial"/>
          <w:color w:val="000000" w:themeColor="text1"/>
          <w:szCs w:val="20"/>
          <w:lang w:val="en-GB"/>
        </w:rPr>
        <w:t xml:space="preserve"> </w:t>
      </w:r>
      <w:r w:rsidRPr="00B82653">
        <w:rPr>
          <w:rFonts w:cs="Arial"/>
          <w:szCs w:val="20"/>
          <w:lang w:val="en-GB"/>
        </w:rPr>
        <w:fldChar w:fldCharType="begin" w:fldLock="1"/>
      </w:r>
      <w:r w:rsidR="00CF3FA1">
        <w:rPr>
          <w:rFonts w:cs="Arial"/>
          <w:szCs w:val="20"/>
          <w:lang w:val="en-GB"/>
        </w:rPr>
        <w:instrText>ADDIN CSL_CITATION {"citationItems":[{"id":"ITEM-1","itemData":{"DOI":"10.1503/cmaj.200077","ISSN":"14882329","PMID":"32778601","abstract":"BACKGROUND: Most randomized controlled trials (RCTs) and meta-analyses of RCTs examine effect modification (also called a subgroup effect or interaction), in which the effect of an intervention varies by another variable (e.g., age or disease severity). Assessing the credibility of an apparent effect modification presents challenges; therefore, we developed the Instrument for assessing the Credibility of Effect Modification Analyses (ICEMAN). METHODS: To develop ICEMAN, we established a detailed concept; identified candidate credibility considerations in a systematic survey of the literature; together with experts, performed a consensus study to identify key considerations and develop them into instrument items; and refined the instrument based on feedback from trial investigators, systematic review authors and journal editors, who applied drafts of ICEMAN to published claims of effect modification. RESULTS: The final instrument consists of a set of preliminary considerations, core questions (5 for RCTs, 8 for meta-analyses) with 4 response options, 1 optional item for additional considerations and a rating of credibility on a visual analogue scale ranging from very low to high. An accompanying manual provides rationales, detailed instructions and examples from the literature. Seventeen potential users tested ICEMAN; their suggestions improved the user-friendliness of the instrument. INTERPRETATION: The Instrument for assessing the Credibility of Effect Modification Analyses offers explicit guidance for investigators, systematic reviewers, journal editors and others considering making a claim of effect modification or interpreting a claim made by others.","author":[{"dropping-particle":"","family":"Schandelmaier","given":"Stefan","non-dropping-particle":"","parse-names":false,"suffix":""},{"dropping-particle":"","family":"Briel","given":"Matthias","non-dropping-particle":"","parse-names":false,"suffix":""},{"dropping-particle":"","family":"Varadhan","given":"Ravi","non-dropping-particle":"","parse-names":false,"suffix":""},{"dropping-particle":"","family":"Schmid","given":"Christopher H.","non-dropping-particle":"","parse-names":false,"suffix":""},{"dropping-particle":"","family":"Devasenapathy","given":"Niveditha","non-dropping-particle":"","parse-names":false,"suffix":""},{"dropping-particle":"","family":"Hayward","given":"Rodney A.","non-dropping-particle":"","parse-names":false,"suffix":""},{"dropping-particle":"","family":"Gagnier","given":"Joel","non-dropping-particle":"","parse-names":false,"suffix":""},{"dropping-particle":"","family":"Borenstein","given":"Michael","non-dropping-particle":"","parse-names":false,"suffix":""},{"dropping-particle":"","family":"Heijden","given":"Geert J.M.G.","non-dropping-particle":"van der","parse-names":false,"suffix":""},{"dropping-particle":"","family":"Dahabreh","given":"Issa J.","non-dropping-particle":"","parse-names":false,"suffix":""},{"dropping-particle":"","family":"Sun","given":"Xin","non-dropping-particle":"","parse-names":false,"suffix":""},{"dropping-particle":"","family":"Sauerbrei","given":"Willi","non-dropping-particle":"","parse-names":false,"suffix":""},{"dropping-particle":"","family":"Walsh","given":"Michael","non-dropping-particle":"","parse-names":false,"suffix":""},{"dropping-particle":"","family":"Ioannidis","given":"John P.A.","non-dropping-particle":"","parse-names":false,"suffix":""},{"dropping-particle":"","family":"Thabane","given":"Lehana","non-dropping-particle":"","parse-names":false,"suffix":""},{"dropping-particle":"","family":"Guyatt","given":"Gordon H.","non-dropping-particle":"","parse-names":false,"suffix":""}],"container-title":"CMAJ","id":"ITEM-1","issue":"32","issued":{"date-parts":[["2020"]]},"page":"E901-E906","title":"Development of the instrument to assess the credibility of effect modification analyses (ICEMAN) in randomized controlled trials and meta-analyses","type":"article-journal","volume":"192"},"uris":["http://www.mendeley.com/documents/?uuid=734d58a1-c89f-4f4c-930d-fa0a68a37286"]}],"mendeley":{"formattedCitation":"[3]","plainTextFormattedCitation":"[3]","previouslyFormattedCitation":"[3]"},"properties":{"noteIndex":0},"schema":"https://github.com/citation-style-language/schema/raw/master/csl-citation.json"}</w:instrText>
      </w:r>
      <w:r w:rsidRPr="00B82653">
        <w:rPr>
          <w:rFonts w:cs="Arial"/>
          <w:szCs w:val="20"/>
          <w:lang w:val="en-GB"/>
        </w:rPr>
        <w:fldChar w:fldCharType="separate"/>
      </w:r>
      <w:r w:rsidR="00227FF3" w:rsidRPr="00227FF3">
        <w:rPr>
          <w:rFonts w:cs="Arial"/>
          <w:noProof/>
          <w:szCs w:val="20"/>
          <w:lang w:val="en-GB"/>
        </w:rPr>
        <w:t>[3]</w:t>
      </w:r>
      <w:r w:rsidRPr="00B82653">
        <w:rPr>
          <w:rFonts w:cs="Arial"/>
          <w:szCs w:val="20"/>
          <w:lang w:val="en-GB"/>
        </w:rPr>
        <w:fldChar w:fldCharType="end"/>
      </w:r>
      <w:r w:rsidR="00C032A5">
        <w:rPr>
          <w:rFonts w:cs="Arial"/>
          <w:szCs w:val="20"/>
          <w:lang w:val="en-GB"/>
        </w:rPr>
        <w:t>:</w:t>
      </w:r>
    </w:p>
    <w:p w14:paraId="5C54D4F5" w14:textId="77777777" w:rsidR="00F53537" w:rsidRPr="00B82653" w:rsidRDefault="00F53537" w:rsidP="00F53537">
      <w:pPr>
        <w:contextualSpacing/>
        <w:rPr>
          <w:rFonts w:cs="Arial"/>
          <w:szCs w:val="20"/>
          <w:lang w:val="en-GB"/>
        </w:rPr>
      </w:pPr>
    </w:p>
    <w:p w14:paraId="3D7A92AC" w14:textId="77777777" w:rsidR="00F53537" w:rsidRPr="00B82653" w:rsidRDefault="00F53537" w:rsidP="00F53537">
      <w:pPr>
        <w:spacing w:line="276" w:lineRule="auto"/>
        <w:contextualSpacing/>
        <w:rPr>
          <w:rFonts w:cs="Arial"/>
          <w:b/>
          <w:bCs/>
          <w:szCs w:val="20"/>
          <w:lang w:val="en-GB"/>
        </w:rPr>
      </w:pPr>
      <w:r w:rsidRPr="00B82653">
        <w:rPr>
          <w:rFonts w:cs="Arial"/>
          <w:b/>
          <w:bCs/>
          <w:szCs w:val="20"/>
          <w:lang w:val="en-GB"/>
        </w:rPr>
        <w:t>CREDIBILITY ASSESMENT:</w:t>
      </w:r>
    </w:p>
    <w:p w14:paraId="225997E5" w14:textId="77777777" w:rsidR="00F53537" w:rsidRPr="00B82653" w:rsidRDefault="00F53537" w:rsidP="00F53537">
      <w:pPr>
        <w:spacing w:line="276" w:lineRule="auto"/>
        <w:contextualSpacing/>
        <w:rPr>
          <w:rFonts w:cs="Arial"/>
          <w:b/>
          <w:bCs/>
          <w:szCs w:val="20"/>
          <w:lang w:val="en-GB"/>
        </w:rPr>
        <w:sectPr w:rsidR="00F53537" w:rsidRPr="00B82653" w:rsidSect="00BA4AA2">
          <w:pgSz w:w="11906" w:h="16838"/>
          <w:pgMar w:top="1701" w:right="1134" w:bottom="1701" w:left="1134" w:header="708" w:footer="708" w:gutter="0"/>
          <w:cols w:space="708"/>
          <w:docGrid w:linePitch="360"/>
        </w:sectPr>
      </w:pPr>
      <w:r w:rsidRPr="00B82653">
        <w:rPr>
          <w:rFonts w:cs="Arial"/>
          <w:b/>
          <w:bCs/>
          <w:szCs w:val="20"/>
          <w:lang w:val="en-GB"/>
        </w:rPr>
        <w:t>1: Is the analysis of effect modification based on comparison within rather than between trials?</w:t>
      </w:r>
    </w:p>
    <w:p w14:paraId="6224E3A3"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 xml:space="preserve">Completely between </w:t>
      </w:r>
    </w:p>
    <w:p w14:paraId="3C3DCDF0"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Subgroup analysis or meta-regression comparing overall effects of each individual trial.</w:t>
      </w:r>
      <w:r w:rsidRPr="00B82653">
        <w:rPr>
          <w:rFonts w:cs="Arial"/>
          <w:i/>
          <w:iCs/>
          <w:szCs w:val="20"/>
          <w:lang w:val="en-GB"/>
        </w:rPr>
        <w:br w:type="column"/>
      </w:r>
      <w:r w:rsidRPr="00B82653">
        <w:rPr>
          <w:rFonts w:cs="Arial"/>
          <w:i/>
          <w:iCs/>
          <w:szCs w:val="20"/>
          <w:lang w:val="en-GB"/>
        </w:rPr>
        <w:t xml:space="preserve">Mostly between or unclear </w:t>
      </w:r>
    </w:p>
    <w:p w14:paraId="2A125558"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Subgroup analysis or meta-regression with most information coming from overall effects, but some trials providing within-trial subgroup information.</w:t>
      </w:r>
      <w:r w:rsidRPr="00B82653">
        <w:rPr>
          <w:rFonts w:cs="Arial"/>
          <w:szCs w:val="20"/>
          <w:lang w:val="en-GB"/>
        </w:rPr>
        <w:br w:type="column"/>
      </w:r>
      <w:r w:rsidRPr="00B82653">
        <w:rPr>
          <w:rFonts w:cs="Arial"/>
          <w:i/>
          <w:iCs/>
          <w:szCs w:val="20"/>
          <w:lang w:val="en-GB"/>
        </w:rPr>
        <w:t>Mostly within</w:t>
      </w:r>
    </w:p>
    <w:p w14:paraId="1C60CCB0"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Most trials providing within-trial subgroup information; or individual participant data analysis that combines within and between trial information</w:t>
      </w:r>
      <w:r w:rsidRPr="00B82653">
        <w:rPr>
          <w:rFonts w:cs="Arial"/>
          <w:szCs w:val="20"/>
          <w:lang w:val="en-GB"/>
        </w:rPr>
        <w:br w:type="column"/>
      </w:r>
      <w:proofErr w:type="gramStart"/>
      <w:r w:rsidRPr="00B82653">
        <w:rPr>
          <w:rFonts w:cs="Arial"/>
          <w:i/>
          <w:iCs/>
          <w:szCs w:val="20"/>
          <w:lang w:val="en-GB"/>
        </w:rPr>
        <w:t>Completely</w:t>
      </w:r>
      <w:proofErr w:type="gramEnd"/>
      <w:r w:rsidRPr="00B82653">
        <w:rPr>
          <w:rFonts w:cs="Arial"/>
          <w:i/>
          <w:iCs/>
          <w:szCs w:val="20"/>
          <w:lang w:val="en-GB"/>
        </w:rPr>
        <w:t xml:space="preserve"> within</w:t>
      </w:r>
    </w:p>
    <w:p w14:paraId="48994CDC"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r w:rsidRPr="00B82653">
        <w:rPr>
          <w:rFonts w:cs="Arial"/>
          <w:szCs w:val="20"/>
          <w:lang w:val="en-GB"/>
        </w:rPr>
        <w:t>All trials providing within-trial subgroup information or individual participant data; and the analysis separates within from between trial information, e.g., meta-analysis of interactions</w:t>
      </w:r>
    </w:p>
    <w:p w14:paraId="3C26745B" w14:textId="77777777" w:rsidR="00F53537" w:rsidRPr="00B82653" w:rsidRDefault="00F53537" w:rsidP="00F53537">
      <w:pPr>
        <w:spacing w:line="276" w:lineRule="auto"/>
        <w:contextualSpacing/>
        <w:rPr>
          <w:rFonts w:cs="Arial"/>
          <w:b/>
          <w:bCs/>
          <w:szCs w:val="20"/>
          <w:lang w:val="en-GB"/>
        </w:rPr>
      </w:pPr>
    </w:p>
    <w:p w14:paraId="2A4A9822" w14:textId="77777777" w:rsidR="00F53537" w:rsidRPr="00B82653" w:rsidRDefault="00F53537" w:rsidP="00F53537">
      <w:pPr>
        <w:spacing w:line="276" w:lineRule="auto"/>
        <w:contextualSpacing/>
        <w:rPr>
          <w:rFonts w:cs="Arial"/>
          <w:b/>
          <w:bCs/>
          <w:szCs w:val="20"/>
          <w:lang w:val="en-GB"/>
        </w:rPr>
      </w:pPr>
    </w:p>
    <w:p w14:paraId="0ABB185C" w14:textId="77777777" w:rsidR="00F53537" w:rsidRPr="00B82653" w:rsidRDefault="00F53537" w:rsidP="00F53537">
      <w:pPr>
        <w:spacing w:line="276" w:lineRule="auto"/>
        <w:contextualSpacing/>
        <w:rPr>
          <w:rFonts w:cs="Arial"/>
          <w:b/>
          <w:bCs/>
          <w:szCs w:val="20"/>
          <w:lang w:val="en-GB"/>
        </w:rPr>
      </w:pPr>
      <w:r w:rsidRPr="00B82653">
        <w:rPr>
          <w:rFonts w:cs="Arial"/>
          <w:b/>
          <w:bCs/>
          <w:szCs w:val="20"/>
          <w:lang w:val="en-GB"/>
        </w:rPr>
        <w:t>2: For within-trial comparisons, is the effect modification similar from trial to trial?</w:t>
      </w:r>
    </w:p>
    <w:p w14:paraId="46A24A41"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5B07685E"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Definitely not similar</w:t>
      </w:r>
      <w:r w:rsidRPr="00B82653">
        <w:rPr>
          <w:rFonts w:cs="Arial"/>
          <w:i/>
          <w:iCs/>
          <w:szCs w:val="20"/>
          <w:lang w:val="en-GB"/>
        </w:rPr>
        <w:br/>
      </w:r>
      <w:r w:rsidRPr="00B82653">
        <w:rPr>
          <w:rFonts w:cs="Arial"/>
          <w:szCs w:val="20"/>
          <w:lang w:val="en-GB"/>
        </w:rPr>
        <w:t>Effect modification reported for two or more trials and clearly different directions</w:t>
      </w:r>
      <w:r w:rsidRPr="00B82653">
        <w:rPr>
          <w:rFonts w:cs="Arial"/>
          <w:szCs w:val="20"/>
          <w:lang w:val="en-GB"/>
        </w:rPr>
        <w:br w:type="column"/>
      </w:r>
      <w:r w:rsidRPr="00B82653">
        <w:rPr>
          <w:rFonts w:cs="Arial"/>
          <w:i/>
          <w:iCs/>
          <w:szCs w:val="20"/>
          <w:lang w:val="en-GB"/>
        </w:rPr>
        <w:t>Probably not similar or unclear</w:t>
      </w:r>
      <w:r w:rsidRPr="00B82653">
        <w:rPr>
          <w:rFonts w:cs="Arial"/>
          <w:i/>
          <w:iCs/>
          <w:szCs w:val="20"/>
          <w:lang w:val="en-GB"/>
        </w:rPr>
        <w:br/>
      </w:r>
      <w:r w:rsidRPr="00B82653">
        <w:rPr>
          <w:rFonts w:cs="Arial"/>
          <w:szCs w:val="20"/>
          <w:lang w:val="en-GB"/>
        </w:rPr>
        <w:t>Effect modification not reported for individual trials or too imprecise to tell</w:t>
      </w:r>
      <w:r w:rsidRPr="00B82653">
        <w:rPr>
          <w:rFonts w:cs="Arial"/>
          <w:i/>
          <w:iCs/>
          <w:szCs w:val="20"/>
          <w:lang w:val="en-GB"/>
        </w:rPr>
        <w:br w:type="column"/>
      </w:r>
      <w:r w:rsidRPr="00B82653">
        <w:rPr>
          <w:rFonts w:cs="Arial"/>
          <w:i/>
          <w:iCs/>
          <w:szCs w:val="20"/>
          <w:lang w:val="en-GB"/>
        </w:rPr>
        <w:t>Mostly similar</w:t>
      </w:r>
    </w:p>
    <w:p w14:paraId="463BC64C"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Effect modification reported for two or more trials, mostly similar in direction, but considerable</w:t>
      </w:r>
    </w:p>
    <w:p w14:paraId="7E333DE1"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differences in magnitude</w:t>
      </w:r>
      <w:r w:rsidRPr="00B82653">
        <w:rPr>
          <w:rFonts w:cs="Arial"/>
          <w:i/>
          <w:iCs/>
          <w:szCs w:val="20"/>
          <w:lang w:val="en-GB"/>
        </w:rPr>
        <w:br w:type="column"/>
      </w:r>
      <w:r w:rsidRPr="00B82653">
        <w:rPr>
          <w:rFonts w:cs="Arial"/>
          <w:i/>
          <w:iCs/>
          <w:szCs w:val="20"/>
          <w:lang w:val="en-GB"/>
        </w:rPr>
        <w:t>Definitely similar</w:t>
      </w:r>
    </w:p>
    <w:p w14:paraId="0ED9CCA3"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Effect modification reported for two or more trials, similar in direction,</w:t>
      </w:r>
    </w:p>
    <w:p w14:paraId="548C5245"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r w:rsidRPr="00B82653">
        <w:rPr>
          <w:rFonts w:cs="Arial"/>
          <w:szCs w:val="20"/>
          <w:lang w:val="en-GB"/>
        </w:rPr>
        <w:t>only some differences in magnitude</w:t>
      </w:r>
    </w:p>
    <w:p w14:paraId="263CFEBB" w14:textId="77777777" w:rsidR="00F53537" w:rsidRPr="00B82653" w:rsidRDefault="00F53537" w:rsidP="00F53537">
      <w:pPr>
        <w:spacing w:after="160" w:line="276" w:lineRule="auto"/>
        <w:contextualSpacing/>
        <w:rPr>
          <w:rFonts w:cs="Arial"/>
          <w:b/>
          <w:bCs/>
          <w:szCs w:val="20"/>
          <w:lang w:val="en-GB"/>
        </w:rPr>
      </w:pPr>
    </w:p>
    <w:p w14:paraId="0D05015C" w14:textId="77777777" w:rsidR="00F53537" w:rsidRPr="00B82653" w:rsidRDefault="00F53537" w:rsidP="00F53537">
      <w:pPr>
        <w:spacing w:after="160" w:line="276" w:lineRule="auto"/>
        <w:contextualSpacing/>
        <w:rPr>
          <w:rFonts w:cs="Arial"/>
          <w:b/>
          <w:bCs/>
          <w:szCs w:val="20"/>
          <w:lang w:val="en-GB"/>
        </w:rPr>
      </w:pPr>
    </w:p>
    <w:p w14:paraId="1411ED75" w14:textId="77777777" w:rsidR="00F53537" w:rsidRPr="00B82653" w:rsidRDefault="00F53537" w:rsidP="00F53537">
      <w:pPr>
        <w:spacing w:after="160" w:line="276" w:lineRule="auto"/>
        <w:contextualSpacing/>
        <w:rPr>
          <w:rFonts w:cs="Arial"/>
          <w:b/>
          <w:bCs/>
          <w:szCs w:val="20"/>
          <w:lang w:val="en-GB"/>
        </w:rPr>
      </w:pPr>
      <w:r w:rsidRPr="00B82653">
        <w:rPr>
          <w:rFonts w:cs="Arial"/>
          <w:b/>
          <w:bCs/>
          <w:szCs w:val="20"/>
          <w:lang w:val="en-GB"/>
        </w:rPr>
        <w:t>3: For between-trial comparisons, is the number of trials large?</w:t>
      </w:r>
    </w:p>
    <w:p w14:paraId="0ECF5C7A" w14:textId="77777777" w:rsidR="00F53537" w:rsidRPr="00B82653" w:rsidRDefault="00F53537" w:rsidP="00F53537">
      <w:pPr>
        <w:spacing w:after="160"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441B65EC" w14:textId="77777777" w:rsidR="00F53537" w:rsidRPr="00B82653" w:rsidRDefault="00F53537" w:rsidP="00F53537">
      <w:pPr>
        <w:spacing w:after="160" w:line="276" w:lineRule="auto"/>
        <w:contextualSpacing/>
        <w:rPr>
          <w:rFonts w:cs="Arial"/>
          <w:szCs w:val="20"/>
          <w:lang w:val="en-GB"/>
        </w:rPr>
      </w:pPr>
      <w:r w:rsidRPr="00B82653">
        <w:rPr>
          <w:rFonts w:cs="Arial"/>
          <w:i/>
          <w:iCs/>
          <w:szCs w:val="20"/>
          <w:lang w:val="en-GB"/>
        </w:rPr>
        <w:t>Very small</w:t>
      </w:r>
      <w:r w:rsidRPr="00B82653">
        <w:rPr>
          <w:rFonts w:cs="Arial"/>
          <w:i/>
          <w:iCs/>
          <w:szCs w:val="20"/>
          <w:lang w:val="en-GB"/>
        </w:rPr>
        <w:br/>
      </w:r>
      <w:r w:rsidRPr="00B82653">
        <w:rPr>
          <w:rFonts w:cs="Arial"/>
          <w:szCs w:val="20"/>
          <w:lang w:val="en-GB"/>
        </w:rPr>
        <w:t>1 or 2 or in smallest subgroup; 5 or less in continuous meta-regression</w:t>
      </w:r>
      <w:r w:rsidRPr="00B82653">
        <w:rPr>
          <w:rFonts w:cs="Arial"/>
          <w:szCs w:val="20"/>
          <w:lang w:val="en-GB"/>
        </w:rPr>
        <w:br w:type="column"/>
      </w:r>
      <w:r w:rsidRPr="00B82653">
        <w:rPr>
          <w:rFonts w:cs="Arial"/>
          <w:i/>
          <w:iCs/>
          <w:szCs w:val="20"/>
          <w:lang w:val="en-GB"/>
        </w:rPr>
        <w:t>Rather small or unclear</w:t>
      </w:r>
      <w:r w:rsidRPr="00B82653">
        <w:rPr>
          <w:rFonts w:cs="Arial"/>
          <w:szCs w:val="20"/>
          <w:lang w:val="en-GB"/>
        </w:rPr>
        <w:br/>
        <w:t>3-4 in smallest subgroup; 6-10 in continuous meta-regression</w:t>
      </w:r>
      <w:r w:rsidRPr="00B82653">
        <w:rPr>
          <w:rFonts w:cs="Arial"/>
          <w:szCs w:val="20"/>
          <w:lang w:val="en-GB"/>
        </w:rPr>
        <w:br w:type="column"/>
      </w:r>
      <w:r w:rsidRPr="00B82653">
        <w:rPr>
          <w:rFonts w:cs="Arial"/>
          <w:i/>
          <w:iCs/>
          <w:szCs w:val="20"/>
          <w:lang w:val="en-GB"/>
        </w:rPr>
        <w:t>Rather large</w:t>
      </w:r>
      <w:r w:rsidRPr="00B82653">
        <w:rPr>
          <w:rFonts w:cs="Arial"/>
          <w:szCs w:val="20"/>
          <w:lang w:val="en-GB"/>
        </w:rPr>
        <w:br/>
        <w:t>5-9 in smallest subgroup; 11 to 15 in continuous meta-regression</w:t>
      </w:r>
      <w:r w:rsidRPr="00B82653">
        <w:rPr>
          <w:rFonts w:cs="Arial"/>
          <w:szCs w:val="20"/>
          <w:lang w:val="en-GB"/>
        </w:rPr>
        <w:br w:type="column"/>
      </w:r>
      <w:r w:rsidRPr="00B82653">
        <w:rPr>
          <w:rFonts w:cs="Arial"/>
          <w:i/>
          <w:iCs/>
          <w:szCs w:val="20"/>
          <w:lang w:val="en-GB"/>
        </w:rPr>
        <w:t>Large</w:t>
      </w:r>
      <w:r w:rsidRPr="00B82653">
        <w:rPr>
          <w:rFonts w:cs="Arial"/>
          <w:i/>
          <w:iCs/>
          <w:szCs w:val="20"/>
          <w:lang w:val="en-GB"/>
        </w:rPr>
        <w:br/>
      </w:r>
      <w:r w:rsidRPr="00B82653">
        <w:rPr>
          <w:rFonts w:cs="Arial"/>
          <w:szCs w:val="20"/>
          <w:lang w:val="en-GB"/>
        </w:rPr>
        <w:t xml:space="preserve">10 or more in smallest subgroup; more than 15 in continuous meta-regression </w:t>
      </w:r>
    </w:p>
    <w:p w14:paraId="6A21F203"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p>
    <w:p w14:paraId="334E50C8" w14:textId="77777777" w:rsidR="00F53537" w:rsidRPr="00B82653" w:rsidRDefault="00F53537" w:rsidP="00F53537">
      <w:pPr>
        <w:spacing w:line="276" w:lineRule="auto"/>
        <w:contextualSpacing/>
        <w:rPr>
          <w:rFonts w:cs="Arial"/>
          <w:szCs w:val="20"/>
          <w:lang w:val="en-GB"/>
        </w:rPr>
      </w:pPr>
    </w:p>
    <w:p w14:paraId="5E7DCD84" w14:textId="77777777" w:rsidR="00F53537" w:rsidRPr="00B82653" w:rsidRDefault="00F53537" w:rsidP="00F53537">
      <w:pPr>
        <w:spacing w:line="276" w:lineRule="auto"/>
        <w:contextualSpacing/>
        <w:rPr>
          <w:rFonts w:cs="Arial"/>
          <w:szCs w:val="20"/>
          <w:lang w:val="en-GB"/>
        </w:rPr>
      </w:pPr>
    </w:p>
    <w:p w14:paraId="1B421806" w14:textId="77A5A8A7" w:rsidR="00F53537" w:rsidRPr="00B82653" w:rsidRDefault="00F53537" w:rsidP="00F53537">
      <w:pPr>
        <w:spacing w:line="276" w:lineRule="auto"/>
        <w:contextualSpacing/>
        <w:rPr>
          <w:rFonts w:cs="Arial"/>
          <w:b/>
          <w:bCs/>
          <w:szCs w:val="20"/>
          <w:lang w:val="en-GB"/>
        </w:rPr>
      </w:pPr>
      <w:r w:rsidRPr="00B82653">
        <w:rPr>
          <w:rFonts w:cs="Arial"/>
          <w:b/>
          <w:bCs/>
          <w:szCs w:val="20"/>
          <w:lang w:val="en-GB"/>
        </w:rPr>
        <w:t>4: Was the direction of effect modification correctly hypothesi</w:t>
      </w:r>
      <w:r w:rsidR="00CE0021">
        <w:rPr>
          <w:rFonts w:cs="Arial"/>
          <w:b/>
          <w:bCs/>
          <w:szCs w:val="20"/>
          <w:lang w:val="en-GB"/>
        </w:rPr>
        <w:t>s</w:t>
      </w:r>
      <w:r w:rsidRPr="00B82653">
        <w:rPr>
          <w:rFonts w:cs="Arial"/>
          <w:b/>
          <w:bCs/>
          <w:szCs w:val="20"/>
          <w:lang w:val="en-GB"/>
        </w:rPr>
        <w:t>ed a priori?</w:t>
      </w:r>
    </w:p>
    <w:p w14:paraId="51A05434" w14:textId="77777777" w:rsidR="00F53537" w:rsidRPr="00B82653" w:rsidRDefault="00F53537" w:rsidP="00F53537">
      <w:pPr>
        <w:spacing w:line="276" w:lineRule="auto"/>
        <w:contextualSpacing/>
        <w:rPr>
          <w:rFonts w:cs="Arial"/>
          <w:i/>
          <w:iCs/>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0ECB274F"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 xml:space="preserve">Definitely no </w:t>
      </w:r>
    </w:p>
    <w:p w14:paraId="22AFC211" w14:textId="330F7D51" w:rsidR="00F53537" w:rsidRPr="00B82653" w:rsidRDefault="00F53537" w:rsidP="00F53537">
      <w:pPr>
        <w:spacing w:line="276" w:lineRule="auto"/>
        <w:contextualSpacing/>
        <w:rPr>
          <w:rFonts w:cs="Arial"/>
          <w:i/>
          <w:iCs/>
          <w:szCs w:val="20"/>
          <w:lang w:val="en-GB"/>
        </w:rPr>
      </w:pPr>
      <w:r w:rsidRPr="00B82653">
        <w:rPr>
          <w:rFonts w:cs="Arial"/>
          <w:szCs w:val="20"/>
          <w:lang w:val="en-GB"/>
        </w:rPr>
        <w:t>Clearly post-hoc or results inconsistent with hypothesi</w:t>
      </w:r>
      <w:r w:rsidR="00CE0021">
        <w:rPr>
          <w:rFonts w:cs="Arial"/>
          <w:szCs w:val="20"/>
          <w:lang w:val="en-GB"/>
        </w:rPr>
        <w:t>s</w:t>
      </w:r>
      <w:r w:rsidRPr="00B82653">
        <w:rPr>
          <w:rFonts w:cs="Arial"/>
          <w:szCs w:val="20"/>
          <w:lang w:val="en-GB"/>
        </w:rPr>
        <w:t>ed direction or biologically very implausible</w:t>
      </w:r>
      <w:r w:rsidRPr="00B82653">
        <w:rPr>
          <w:rFonts w:cs="Arial"/>
          <w:szCs w:val="20"/>
          <w:lang w:val="en-GB"/>
        </w:rPr>
        <w:br w:type="column"/>
      </w:r>
      <w:proofErr w:type="gramStart"/>
      <w:r w:rsidRPr="00B82653">
        <w:rPr>
          <w:rFonts w:cs="Arial"/>
          <w:i/>
          <w:iCs/>
          <w:szCs w:val="20"/>
          <w:lang w:val="en-GB"/>
        </w:rPr>
        <w:t>Probably</w:t>
      </w:r>
      <w:proofErr w:type="gramEnd"/>
      <w:r w:rsidRPr="00B82653">
        <w:rPr>
          <w:rFonts w:cs="Arial"/>
          <w:i/>
          <w:iCs/>
          <w:szCs w:val="20"/>
          <w:lang w:val="en-GB"/>
        </w:rPr>
        <w:t xml:space="preserve"> no or unclear</w:t>
      </w:r>
    </w:p>
    <w:p w14:paraId="4BB4BAC6" w14:textId="735EA289" w:rsidR="00F53537" w:rsidRPr="00B82653" w:rsidRDefault="00F53537" w:rsidP="00F53537">
      <w:pPr>
        <w:spacing w:line="276" w:lineRule="auto"/>
        <w:contextualSpacing/>
        <w:rPr>
          <w:rFonts w:cs="Arial"/>
          <w:szCs w:val="20"/>
          <w:lang w:val="en-GB"/>
        </w:rPr>
      </w:pPr>
      <w:r w:rsidRPr="00B82653">
        <w:rPr>
          <w:rFonts w:cs="Arial"/>
          <w:szCs w:val="20"/>
          <w:lang w:val="en-GB"/>
        </w:rPr>
        <w:t>Vague hypothesis or hypothesi</w:t>
      </w:r>
      <w:r w:rsidR="00CE0021">
        <w:rPr>
          <w:rFonts w:cs="Arial"/>
          <w:szCs w:val="20"/>
          <w:lang w:val="en-GB"/>
        </w:rPr>
        <w:t>s</w:t>
      </w:r>
      <w:r w:rsidRPr="00B82653">
        <w:rPr>
          <w:rFonts w:cs="Arial"/>
          <w:szCs w:val="20"/>
          <w:lang w:val="en-GB"/>
        </w:rPr>
        <w:t>ed</w:t>
      </w:r>
    </w:p>
    <w:p w14:paraId="6F6E2B66"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direction unclear</w:t>
      </w:r>
      <w:r w:rsidRPr="00B82653">
        <w:rPr>
          <w:rFonts w:cs="Arial"/>
          <w:i/>
          <w:iCs/>
          <w:szCs w:val="20"/>
          <w:lang w:val="en-GB"/>
        </w:rPr>
        <w:br w:type="column"/>
      </w:r>
      <w:r w:rsidRPr="00B82653">
        <w:rPr>
          <w:rFonts w:cs="Arial"/>
          <w:i/>
          <w:iCs/>
          <w:szCs w:val="20"/>
          <w:lang w:val="en-GB"/>
        </w:rPr>
        <w:t>Probably yes</w:t>
      </w:r>
    </w:p>
    <w:p w14:paraId="7083D05A"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No prior protocol available but unequivocal statement of a priori hypothesis with correct direction of effect modification</w:t>
      </w:r>
      <w:r w:rsidRPr="00B82653">
        <w:rPr>
          <w:rFonts w:cs="Arial"/>
          <w:szCs w:val="20"/>
          <w:lang w:val="en-GB"/>
        </w:rPr>
        <w:br w:type="column"/>
      </w:r>
      <w:r w:rsidRPr="00B82653">
        <w:rPr>
          <w:rFonts w:cs="Arial"/>
          <w:i/>
          <w:iCs/>
          <w:szCs w:val="20"/>
          <w:lang w:val="en-GB"/>
        </w:rPr>
        <w:t>Definitely yes</w:t>
      </w:r>
    </w:p>
    <w:p w14:paraId="0BDD06E8"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Prior protocol available and</w:t>
      </w:r>
    </w:p>
    <w:p w14:paraId="395EAFA6"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proofErr w:type="gramStart"/>
      <w:r w:rsidRPr="00B82653">
        <w:rPr>
          <w:rFonts w:cs="Arial"/>
          <w:szCs w:val="20"/>
          <w:lang w:val="en-GB"/>
        </w:rPr>
        <w:t>includes</w:t>
      </w:r>
      <w:proofErr w:type="gramEnd"/>
      <w:r w:rsidRPr="00B82653">
        <w:rPr>
          <w:rFonts w:cs="Arial"/>
          <w:szCs w:val="20"/>
          <w:lang w:val="en-GB"/>
        </w:rPr>
        <w:t xml:space="preserve"> correct  specification of direction of effect modification.</w:t>
      </w:r>
    </w:p>
    <w:p w14:paraId="00854415" w14:textId="77777777" w:rsidR="00F53537" w:rsidRPr="00B82653" w:rsidRDefault="00F53537" w:rsidP="00F53537">
      <w:pPr>
        <w:spacing w:after="160" w:line="259" w:lineRule="auto"/>
        <w:contextualSpacing/>
        <w:rPr>
          <w:rFonts w:cs="Arial"/>
          <w:szCs w:val="20"/>
          <w:lang w:val="en-GB"/>
        </w:rPr>
      </w:pPr>
      <w:r w:rsidRPr="00B82653">
        <w:rPr>
          <w:rFonts w:cs="Arial"/>
          <w:szCs w:val="20"/>
          <w:lang w:val="en-GB"/>
        </w:rPr>
        <w:br w:type="page"/>
      </w:r>
    </w:p>
    <w:p w14:paraId="139185C4" w14:textId="77777777" w:rsidR="00F53537" w:rsidRPr="00B82653" w:rsidRDefault="00F53537" w:rsidP="00F53537">
      <w:pPr>
        <w:spacing w:line="276" w:lineRule="auto"/>
        <w:contextualSpacing/>
        <w:rPr>
          <w:rFonts w:cs="Arial"/>
          <w:b/>
          <w:bCs/>
          <w:szCs w:val="20"/>
          <w:lang w:val="en-GB"/>
        </w:rPr>
      </w:pPr>
      <w:r w:rsidRPr="00B82653">
        <w:rPr>
          <w:rFonts w:cs="Arial"/>
          <w:b/>
          <w:bCs/>
          <w:szCs w:val="20"/>
          <w:lang w:val="en-GB"/>
        </w:rPr>
        <w:lastRenderedPageBreak/>
        <w:t>5: Does a test for interaction suggest that chance is an unlikely explanation of the apparent effect modification?</w:t>
      </w:r>
    </w:p>
    <w:p w14:paraId="50C56328"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3F79C84A"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 xml:space="preserve">Chance a very likely explanation </w:t>
      </w:r>
    </w:p>
    <w:p w14:paraId="3E059D71"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Interaction or meta-regression p- value &gt;0.05</w:t>
      </w:r>
      <w:r w:rsidRPr="00B82653">
        <w:rPr>
          <w:rFonts w:cs="Arial"/>
          <w:szCs w:val="20"/>
          <w:lang w:val="en-GB"/>
        </w:rPr>
        <w:br w:type="column"/>
      </w:r>
      <w:r w:rsidRPr="00B82653">
        <w:rPr>
          <w:rFonts w:cs="Arial"/>
          <w:i/>
          <w:iCs/>
          <w:szCs w:val="20"/>
          <w:lang w:val="en-GB"/>
        </w:rPr>
        <w:t>Chance a likely explanation or unclear</w:t>
      </w:r>
    </w:p>
    <w:p w14:paraId="7875DABA"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Interaction or meta-regression p-value ≤0.05 and &gt;0.01, or no test of interaction reported and not computable</w:t>
      </w:r>
      <w:r w:rsidRPr="00B82653">
        <w:rPr>
          <w:rFonts w:cs="Arial"/>
          <w:szCs w:val="20"/>
          <w:lang w:val="en-GB"/>
        </w:rPr>
        <w:br w:type="column"/>
      </w:r>
      <w:r w:rsidRPr="00B82653">
        <w:rPr>
          <w:rFonts w:cs="Arial"/>
          <w:i/>
          <w:iCs/>
          <w:szCs w:val="20"/>
          <w:lang w:val="en-GB"/>
        </w:rPr>
        <w:t>Chance may not explain</w:t>
      </w:r>
    </w:p>
    <w:p w14:paraId="5C551A3D"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Interaction or meta-regression p-value ≤0.01 and &gt;0.005</w:t>
      </w:r>
      <w:r w:rsidRPr="00B82653">
        <w:rPr>
          <w:rFonts w:cs="Arial"/>
          <w:szCs w:val="20"/>
          <w:lang w:val="en-GB"/>
        </w:rPr>
        <w:br w:type="column"/>
      </w:r>
      <w:r w:rsidRPr="00B82653">
        <w:rPr>
          <w:rFonts w:cs="Arial"/>
          <w:szCs w:val="20"/>
          <w:lang w:val="en-GB"/>
        </w:rPr>
        <w:t>Chance an unlikely explanation Interaction or meta-regression p-value ≤0.005</w:t>
      </w:r>
    </w:p>
    <w:p w14:paraId="47DC7BFD"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p>
    <w:p w14:paraId="708D6CFA" w14:textId="77777777" w:rsidR="00F53537" w:rsidRPr="00B82653" w:rsidRDefault="00F53537" w:rsidP="00F53537">
      <w:pPr>
        <w:spacing w:line="276" w:lineRule="auto"/>
        <w:contextualSpacing/>
        <w:rPr>
          <w:rFonts w:cs="Arial"/>
          <w:szCs w:val="20"/>
          <w:lang w:val="en-GB"/>
        </w:rPr>
      </w:pPr>
    </w:p>
    <w:p w14:paraId="7C9AAB60" w14:textId="77777777" w:rsidR="00F53537" w:rsidRPr="00B82653" w:rsidRDefault="00F53537" w:rsidP="00F53537">
      <w:pPr>
        <w:spacing w:line="276" w:lineRule="auto"/>
        <w:contextualSpacing/>
        <w:rPr>
          <w:rFonts w:cs="Arial"/>
          <w:szCs w:val="20"/>
          <w:lang w:val="en-GB"/>
        </w:rPr>
      </w:pPr>
    </w:p>
    <w:p w14:paraId="54AD8C1E" w14:textId="77777777" w:rsidR="00F53537" w:rsidRPr="00B82653" w:rsidRDefault="00F53537" w:rsidP="00F53537">
      <w:pPr>
        <w:spacing w:line="276" w:lineRule="auto"/>
        <w:contextualSpacing/>
        <w:rPr>
          <w:rFonts w:cs="Arial"/>
          <w:b/>
          <w:bCs/>
          <w:szCs w:val="20"/>
          <w:lang w:val="en-GB"/>
        </w:rPr>
      </w:pPr>
      <w:r w:rsidRPr="00B82653">
        <w:rPr>
          <w:rFonts w:cs="Arial"/>
          <w:b/>
          <w:bCs/>
          <w:szCs w:val="20"/>
          <w:lang w:val="en-GB"/>
        </w:rPr>
        <w:t>6: Did the authors test only a small number of effect modifiers or consider the number in their statistical analysis?</w:t>
      </w:r>
    </w:p>
    <w:p w14:paraId="20E539AF"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14E2BFCD"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Definitely no</w:t>
      </w:r>
    </w:p>
    <w:p w14:paraId="59E4CB0D"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Explicitly exploratory analysis or large number of effect modifiers tested (e.g., greater than 10) and multiplicity not considered in analysis</w:t>
      </w:r>
      <w:r w:rsidRPr="00B82653">
        <w:rPr>
          <w:rFonts w:cs="Arial"/>
          <w:szCs w:val="20"/>
          <w:lang w:val="en-GB"/>
        </w:rPr>
        <w:br w:type="column"/>
      </w:r>
      <w:proofErr w:type="gramStart"/>
      <w:r w:rsidRPr="00B82653">
        <w:rPr>
          <w:rFonts w:cs="Arial"/>
          <w:i/>
          <w:iCs/>
          <w:szCs w:val="20"/>
          <w:lang w:val="en-GB"/>
        </w:rPr>
        <w:t>Probably</w:t>
      </w:r>
      <w:proofErr w:type="gramEnd"/>
      <w:r w:rsidRPr="00B82653">
        <w:rPr>
          <w:rFonts w:cs="Arial"/>
          <w:i/>
          <w:iCs/>
          <w:szCs w:val="20"/>
          <w:lang w:val="en-GB"/>
        </w:rPr>
        <w:t xml:space="preserve"> no or unclear</w:t>
      </w:r>
    </w:p>
    <w:p w14:paraId="394E98AD" w14:textId="27639321" w:rsidR="00F53537" w:rsidRPr="00B82653" w:rsidRDefault="00F53537" w:rsidP="00F53537">
      <w:pPr>
        <w:spacing w:line="276" w:lineRule="auto"/>
        <w:contextualSpacing/>
        <w:rPr>
          <w:rFonts w:cs="Arial"/>
          <w:i/>
          <w:iCs/>
          <w:szCs w:val="20"/>
          <w:lang w:val="en-GB"/>
        </w:rPr>
      </w:pPr>
      <w:r w:rsidRPr="00B82653">
        <w:rPr>
          <w:rFonts w:cs="Arial"/>
          <w:szCs w:val="20"/>
          <w:lang w:val="en-GB"/>
        </w:rPr>
        <w:t xml:space="preserve">No mention of number or 4-10 effect modifiers </w:t>
      </w:r>
      <w:r w:rsidR="009143D8" w:rsidRPr="00B82653">
        <w:rPr>
          <w:rFonts w:cs="Arial"/>
          <w:szCs w:val="20"/>
          <w:lang w:val="en-GB"/>
        </w:rPr>
        <w:t>tested,</w:t>
      </w:r>
      <w:r w:rsidRPr="00B82653">
        <w:rPr>
          <w:rFonts w:cs="Arial"/>
          <w:szCs w:val="20"/>
          <w:lang w:val="en-GB"/>
        </w:rPr>
        <w:t xml:space="preserve"> and number not considered in analysis</w:t>
      </w:r>
      <w:r w:rsidRPr="00B82653">
        <w:rPr>
          <w:rFonts w:cs="Arial"/>
          <w:szCs w:val="20"/>
          <w:lang w:val="en-GB"/>
        </w:rPr>
        <w:br w:type="column"/>
      </w:r>
      <w:proofErr w:type="gramStart"/>
      <w:r w:rsidRPr="00B82653">
        <w:rPr>
          <w:rFonts w:cs="Arial"/>
          <w:i/>
          <w:iCs/>
          <w:szCs w:val="20"/>
          <w:lang w:val="en-GB"/>
        </w:rPr>
        <w:t>Probably</w:t>
      </w:r>
      <w:proofErr w:type="gramEnd"/>
      <w:r w:rsidRPr="00B82653">
        <w:rPr>
          <w:rFonts w:cs="Arial"/>
          <w:i/>
          <w:iCs/>
          <w:szCs w:val="20"/>
          <w:lang w:val="en-GB"/>
        </w:rPr>
        <w:t xml:space="preserve"> yes</w:t>
      </w:r>
    </w:p>
    <w:p w14:paraId="1743EE5B"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No protocol available but</w:t>
      </w:r>
    </w:p>
    <w:p w14:paraId="241BD3CE" w14:textId="77777777" w:rsidR="00F53537" w:rsidRPr="00B82653" w:rsidRDefault="00F53537" w:rsidP="00F53537">
      <w:pPr>
        <w:spacing w:line="276" w:lineRule="auto"/>
        <w:contextualSpacing/>
        <w:rPr>
          <w:rFonts w:cs="Arial"/>
          <w:i/>
          <w:iCs/>
          <w:szCs w:val="20"/>
          <w:lang w:val="en-GB"/>
        </w:rPr>
      </w:pPr>
      <w:proofErr w:type="gramStart"/>
      <w:r w:rsidRPr="00B82653">
        <w:rPr>
          <w:rFonts w:cs="Arial"/>
          <w:szCs w:val="20"/>
          <w:lang w:val="en-GB"/>
        </w:rPr>
        <w:t>unequivocal</w:t>
      </w:r>
      <w:proofErr w:type="gramEnd"/>
      <w:r w:rsidRPr="00B82653">
        <w:rPr>
          <w:rFonts w:cs="Arial"/>
          <w:szCs w:val="20"/>
          <w:lang w:val="en-GB"/>
        </w:rPr>
        <w:t xml:space="preserve"> statement of 3 or fewer effect modifiers tested</w:t>
      </w:r>
      <w:r w:rsidRPr="00B82653">
        <w:rPr>
          <w:rFonts w:cs="Arial"/>
          <w:szCs w:val="20"/>
          <w:lang w:val="en-GB"/>
        </w:rPr>
        <w:br w:type="column"/>
      </w:r>
      <w:r w:rsidRPr="00B82653">
        <w:rPr>
          <w:rFonts w:cs="Arial"/>
          <w:i/>
          <w:iCs/>
          <w:szCs w:val="20"/>
          <w:lang w:val="en-GB"/>
        </w:rPr>
        <w:t>Definitely yes</w:t>
      </w:r>
    </w:p>
    <w:p w14:paraId="5A9948E5" w14:textId="7711538B" w:rsidR="00F53537" w:rsidRPr="00B82653" w:rsidRDefault="00F53537" w:rsidP="00F53537">
      <w:pPr>
        <w:spacing w:line="276" w:lineRule="auto"/>
        <w:contextualSpacing/>
        <w:rPr>
          <w:rFonts w:cs="Arial"/>
          <w:szCs w:val="20"/>
          <w:lang w:val="en-GB"/>
        </w:rPr>
      </w:pPr>
      <w:r w:rsidRPr="00B82653">
        <w:rPr>
          <w:rFonts w:cs="Arial"/>
          <w:szCs w:val="20"/>
          <w:lang w:val="en-GB"/>
        </w:rPr>
        <w:t xml:space="preserve">Protocol available and 3 or fewer effect modifiers </w:t>
      </w:r>
      <w:r w:rsidR="009143D8" w:rsidRPr="00B82653">
        <w:rPr>
          <w:rFonts w:cs="Arial"/>
          <w:szCs w:val="20"/>
          <w:lang w:val="en-GB"/>
        </w:rPr>
        <w:t>tested,</w:t>
      </w:r>
      <w:r w:rsidRPr="00B82653">
        <w:rPr>
          <w:rFonts w:cs="Arial"/>
          <w:szCs w:val="20"/>
          <w:lang w:val="en-GB"/>
        </w:rPr>
        <w:t xml:space="preserve"> or number considered in analysis</w:t>
      </w:r>
    </w:p>
    <w:p w14:paraId="458E68D6"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p>
    <w:p w14:paraId="0358A5F3" w14:textId="77777777" w:rsidR="00F53537" w:rsidRPr="00B82653" w:rsidRDefault="00F53537" w:rsidP="00F53537">
      <w:pPr>
        <w:spacing w:line="276" w:lineRule="auto"/>
        <w:contextualSpacing/>
        <w:rPr>
          <w:rFonts w:cs="Arial"/>
          <w:szCs w:val="20"/>
          <w:lang w:val="en-GB"/>
        </w:rPr>
      </w:pPr>
    </w:p>
    <w:p w14:paraId="7AE30456" w14:textId="77777777" w:rsidR="00F53537" w:rsidRPr="00B82653" w:rsidRDefault="00F53537" w:rsidP="00F53537">
      <w:pPr>
        <w:spacing w:line="276" w:lineRule="auto"/>
        <w:contextualSpacing/>
        <w:rPr>
          <w:rFonts w:cs="Arial"/>
          <w:szCs w:val="20"/>
          <w:lang w:val="en-GB"/>
        </w:rPr>
      </w:pPr>
    </w:p>
    <w:p w14:paraId="722A45C2" w14:textId="77777777" w:rsidR="00F53537" w:rsidRPr="00B82653" w:rsidRDefault="00F53537" w:rsidP="00F53537">
      <w:pPr>
        <w:spacing w:line="276" w:lineRule="auto"/>
        <w:contextualSpacing/>
        <w:rPr>
          <w:rFonts w:cs="Arial"/>
          <w:b/>
          <w:bCs/>
          <w:szCs w:val="20"/>
          <w:lang w:val="en-GB"/>
        </w:rPr>
      </w:pPr>
      <w:r w:rsidRPr="00B82653">
        <w:rPr>
          <w:rFonts w:cs="Arial"/>
          <w:b/>
          <w:bCs/>
          <w:szCs w:val="20"/>
          <w:lang w:val="en-GB"/>
        </w:rPr>
        <w:t>7: Did the authors use a random effects model?</w:t>
      </w:r>
    </w:p>
    <w:p w14:paraId="5AC320AE"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0AC9A122"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Definitely no</w:t>
      </w:r>
    </w:p>
    <w:p w14:paraId="74375ABB"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Fixed (or common) effect or fixed effects model explicitly stated</w:t>
      </w:r>
      <w:r w:rsidRPr="00B82653">
        <w:rPr>
          <w:rFonts w:cs="Arial"/>
          <w:szCs w:val="20"/>
          <w:lang w:val="en-GB"/>
        </w:rPr>
        <w:br w:type="column"/>
      </w:r>
      <w:proofErr w:type="gramStart"/>
      <w:r w:rsidRPr="00B82653">
        <w:rPr>
          <w:rFonts w:cs="Arial"/>
          <w:i/>
          <w:iCs/>
          <w:szCs w:val="20"/>
          <w:lang w:val="en-GB"/>
        </w:rPr>
        <w:t>Probably</w:t>
      </w:r>
      <w:proofErr w:type="gramEnd"/>
      <w:r w:rsidRPr="00B82653">
        <w:rPr>
          <w:rFonts w:cs="Arial"/>
          <w:i/>
          <w:iCs/>
          <w:szCs w:val="20"/>
          <w:lang w:val="en-GB"/>
        </w:rPr>
        <w:t xml:space="preserve"> no or unclear</w:t>
      </w:r>
    </w:p>
    <w:p w14:paraId="0AA0BFC8"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 xml:space="preserve">Probably </w:t>
      </w:r>
      <w:proofErr w:type="gramStart"/>
      <w:r w:rsidRPr="00B82653">
        <w:rPr>
          <w:rFonts w:cs="Arial"/>
          <w:szCs w:val="20"/>
          <w:lang w:val="en-GB"/>
        </w:rPr>
        <w:t>fixed  effect</w:t>
      </w:r>
      <w:proofErr w:type="gramEnd"/>
      <w:r w:rsidRPr="00B82653">
        <w:rPr>
          <w:rFonts w:cs="Arial"/>
          <w:szCs w:val="20"/>
          <w:lang w:val="en-GB"/>
        </w:rPr>
        <w:t>(s) model</w:t>
      </w:r>
      <w:r w:rsidRPr="00B82653">
        <w:rPr>
          <w:rFonts w:cs="Arial"/>
          <w:szCs w:val="20"/>
          <w:lang w:val="en-GB"/>
        </w:rPr>
        <w:br w:type="column"/>
      </w:r>
      <w:r w:rsidRPr="00B82653">
        <w:rPr>
          <w:rFonts w:cs="Arial"/>
          <w:i/>
          <w:iCs/>
          <w:szCs w:val="20"/>
          <w:lang w:val="en-GB"/>
        </w:rPr>
        <w:t>Probably yes</w:t>
      </w:r>
    </w:p>
    <w:p w14:paraId="53EA1B45"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Probably random (or mixed) effects</w:t>
      </w:r>
      <w:r w:rsidRPr="00B82653">
        <w:rPr>
          <w:rFonts w:cs="Arial"/>
          <w:szCs w:val="20"/>
          <w:lang w:val="en-GB"/>
        </w:rPr>
        <w:br w:type="column"/>
      </w:r>
      <w:r w:rsidRPr="00B82653">
        <w:rPr>
          <w:rFonts w:cs="Arial"/>
          <w:i/>
          <w:iCs/>
          <w:szCs w:val="20"/>
          <w:lang w:val="en-GB"/>
        </w:rPr>
        <w:t>Definitely yes</w:t>
      </w:r>
    </w:p>
    <w:p w14:paraId="57250812"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Random (or mixed) effects explicitly stated</w:t>
      </w:r>
    </w:p>
    <w:p w14:paraId="42B38ADB"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p>
    <w:p w14:paraId="7CE2D81C" w14:textId="77777777" w:rsidR="00F53537" w:rsidRPr="00B82653" w:rsidRDefault="00F53537" w:rsidP="00F53537">
      <w:pPr>
        <w:spacing w:line="276" w:lineRule="auto"/>
        <w:contextualSpacing/>
        <w:rPr>
          <w:rFonts w:cs="Arial"/>
          <w:szCs w:val="20"/>
          <w:lang w:val="en-GB"/>
        </w:rPr>
      </w:pPr>
    </w:p>
    <w:p w14:paraId="2589A13C" w14:textId="77777777" w:rsidR="00F53537" w:rsidRPr="00B82653" w:rsidRDefault="00F53537" w:rsidP="00F53537">
      <w:pPr>
        <w:spacing w:line="276" w:lineRule="auto"/>
        <w:contextualSpacing/>
        <w:rPr>
          <w:rFonts w:cs="Arial"/>
          <w:szCs w:val="20"/>
          <w:lang w:val="en-GB"/>
        </w:rPr>
      </w:pPr>
    </w:p>
    <w:p w14:paraId="2BFB4667"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r w:rsidRPr="00B82653">
        <w:rPr>
          <w:rFonts w:cs="Arial"/>
          <w:b/>
          <w:bCs/>
          <w:szCs w:val="20"/>
          <w:lang w:val="en-GB"/>
        </w:rPr>
        <w:t>8: If the effect modifier is a continuous variable, were arbitrary cut points avoided? [ ] not applicable: not continuous</w:t>
      </w:r>
    </w:p>
    <w:p w14:paraId="61C89B75" w14:textId="77777777" w:rsidR="00F53537" w:rsidRPr="00B82653" w:rsidRDefault="00F53537" w:rsidP="00F53537">
      <w:pPr>
        <w:spacing w:line="276" w:lineRule="auto"/>
        <w:contextualSpacing/>
        <w:rPr>
          <w:rFonts w:cs="Arial"/>
          <w:i/>
          <w:iCs/>
          <w:szCs w:val="20"/>
          <w:lang w:val="en-GB"/>
        </w:rPr>
      </w:pPr>
      <w:r w:rsidRPr="00B82653">
        <w:rPr>
          <w:rFonts w:cs="Arial"/>
          <w:i/>
          <w:iCs/>
          <w:szCs w:val="20"/>
          <w:lang w:val="en-GB"/>
        </w:rPr>
        <w:t>Definitely no</w:t>
      </w:r>
    </w:p>
    <w:p w14:paraId="6800C0A0"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Analysis based on exploratory cut point(s</w:t>
      </w:r>
      <w:proofErr w:type="gramStart"/>
      <w:r w:rsidRPr="00B82653">
        <w:rPr>
          <w:rFonts w:cs="Arial"/>
          <w:szCs w:val="20"/>
          <w:lang w:val="en-GB"/>
        </w:rPr>
        <w:t>)</w:t>
      </w:r>
      <w:proofErr w:type="gramEnd"/>
      <w:r w:rsidRPr="00B82653">
        <w:rPr>
          <w:rFonts w:cs="Arial"/>
          <w:szCs w:val="20"/>
          <w:lang w:val="en-GB"/>
        </w:rPr>
        <w:br w:type="column"/>
      </w:r>
      <w:r w:rsidRPr="00B82653">
        <w:rPr>
          <w:rFonts w:cs="Arial"/>
          <w:i/>
          <w:iCs/>
          <w:szCs w:val="20"/>
          <w:lang w:val="en-GB"/>
        </w:rPr>
        <w:t>Probably no or unclear</w:t>
      </w:r>
    </w:p>
    <w:p w14:paraId="7FEAB441" w14:textId="77777777" w:rsidR="00F53537" w:rsidRPr="00B82653" w:rsidRDefault="00F53537" w:rsidP="00F53537">
      <w:pPr>
        <w:spacing w:line="276" w:lineRule="auto"/>
        <w:contextualSpacing/>
        <w:rPr>
          <w:rFonts w:cs="Arial"/>
          <w:i/>
          <w:iCs/>
          <w:szCs w:val="20"/>
          <w:lang w:val="en-GB"/>
        </w:rPr>
      </w:pPr>
      <w:r w:rsidRPr="00B82653">
        <w:rPr>
          <w:rFonts w:cs="Arial"/>
          <w:szCs w:val="20"/>
          <w:lang w:val="en-GB"/>
        </w:rPr>
        <w:t>Analysis based on cut point(s) of unclear origin</w:t>
      </w:r>
      <w:r w:rsidRPr="00B82653">
        <w:rPr>
          <w:rFonts w:cs="Arial"/>
          <w:szCs w:val="20"/>
          <w:lang w:val="en-GB"/>
        </w:rPr>
        <w:br w:type="column"/>
      </w:r>
      <w:proofErr w:type="gramStart"/>
      <w:r w:rsidRPr="00B82653">
        <w:rPr>
          <w:rFonts w:cs="Arial"/>
          <w:i/>
          <w:iCs/>
          <w:szCs w:val="20"/>
          <w:lang w:val="en-GB"/>
        </w:rPr>
        <w:t>Probably</w:t>
      </w:r>
      <w:proofErr w:type="gramEnd"/>
      <w:r w:rsidRPr="00B82653">
        <w:rPr>
          <w:rFonts w:cs="Arial"/>
          <w:i/>
          <w:iCs/>
          <w:szCs w:val="20"/>
          <w:lang w:val="en-GB"/>
        </w:rPr>
        <w:t xml:space="preserve"> yes</w:t>
      </w:r>
    </w:p>
    <w:p w14:paraId="6A1224A9" w14:textId="77777777" w:rsidR="00F53537" w:rsidRPr="00B82653" w:rsidRDefault="00F53537" w:rsidP="00F53537">
      <w:pPr>
        <w:spacing w:line="276" w:lineRule="auto"/>
        <w:contextualSpacing/>
        <w:rPr>
          <w:rFonts w:cs="Arial"/>
          <w:szCs w:val="20"/>
          <w:lang w:val="en-GB"/>
        </w:rPr>
      </w:pPr>
      <w:r w:rsidRPr="00B82653">
        <w:rPr>
          <w:rFonts w:cs="Arial"/>
          <w:szCs w:val="20"/>
          <w:lang w:val="en-GB"/>
        </w:rPr>
        <w:t>Analysis based on pre-specified cut point(s)</w:t>
      </w:r>
      <w:r w:rsidRPr="00B82653">
        <w:rPr>
          <w:rFonts w:cs="Arial"/>
          <w:i/>
          <w:iCs/>
          <w:szCs w:val="20"/>
          <w:lang w:val="en-GB"/>
        </w:rPr>
        <w:t xml:space="preserve"> </w:t>
      </w:r>
      <w:r w:rsidRPr="00B82653">
        <w:rPr>
          <w:rFonts w:cs="Arial"/>
          <w:i/>
          <w:iCs/>
          <w:szCs w:val="20"/>
          <w:lang w:val="en-GB"/>
        </w:rPr>
        <w:br w:type="column"/>
      </w:r>
      <w:proofErr w:type="gramStart"/>
      <w:r w:rsidRPr="00B82653">
        <w:rPr>
          <w:rFonts w:cs="Arial"/>
          <w:i/>
          <w:iCs/>
          <w:szCs w:val="20"/>
          <w:lang w:val="en-GB"/>
        </w:rPr>
        <w:t>Definitely</w:t>
      </w:r>
      <w:proofErr w:type="gramEnd"/>
      <w:r w:rsidRPr="00B82653">
        <w:rPr>
          <w:rFonts w:cs="Arial"/>
          <w:i/>
          <w:iCs/>
          <w:szCs w:val="20"/>
          <w:lang w:val="en-GB"/>
        </w:rPr>
        <w:t xml:space="preserve"> yes</w:t>
      </w:r>
    </w:p>
    <w:p w14:paraId="55155BC2"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188"/>
          <w:docGrid w:linePitch="360"/>
        </w:sectPr>
      </w:pPr>
      <w:r w:rsidRPr="00B82653">
        <w:rPr>
          <w:rFonts w:cs="Arial"/>
          <w:szCs w:val="20"/>
          <w:lang w:val="en-GB"/>
        </w:rPr>
        <w:t xml:space="preserve">Analysis based on the </w:t>
      </w:r>
      <w:proofErr w:type="gramStart"/>
      <w:r w:rsidRPr="00B82653">
        <w:rPr>
          <w:rFonts w:cs="Arial"/>
          <w:szCs w:val="20"/>
          <w:lang w:val="en-GB"/>
        </w:rPr>
        <w:t>full  continuum</w:t>
      </w:r>
      <w:proofErr w:type="gramEnd"/>
    </w:p>
    <w:p w14:paraId="2F6DFEB0" w14:textId="77777777" w:rsidR="00F53537" w:rsidRPr="00B82653" w:rsidRDefault="00F53537" w:rsidP="00F53537">
      <w:pPr>
        <w:spacing w:after="160" w:line="259" w:lineRule="auto"/>
        <w:contextualSpacing/>
        <w:rPr>
          <w:rFonts w:cs="Arial"/>
          <w:szCs w:val="20"/>
          <w:lang w:val="en-GB"/>
        </w:rPr>
      </w:pPr>
    </w:p>
    <w:p w14:paraId="29D07E48" w14:textId="77777777" w:rsidR="00F53537" w:rsidRPr="00B82653" w:rsidRDefault="00F53537" w:rsidP="00F53537">
      <w:pPr>
        <w:spacing w:after="160" w:line="259" w:lineRule="auto"/>
        <w:contextualSpacing/>
        <w:rPr>
          <w:rFonts w:cs="Arial"/>
          <w:szCs w:val="20"/>
          <w:lang w:val="en-GB"/>
        </w:rPr>
      </w:pPr>
    </w:p>
    <w:p w14:paraId="3E89498D" w14:textId="77777777" w:rsidR="00F53537" w:rsidRPr="00B82653" w:rsidRDefault="00F53537" w:rsidP="00F53537">
      <w:pPr>
        <w:spacing w:line="276" w:lineRule="auto"/>
        <w:contextualSpacing/>
        <w:rPr>
          <w:rFonts w:cs="Arial"/>
          <w:b/>
          <w:bCs/>
          <w:szCs w:val="20"/>
          <w:lang w:val="en-GB"/>
        </w:rPr>
      </w:pPr>
      <w:r w:rsidRPr="00B82653">
        <w:rPr>
          <w:rFonts w:cs="Arial"/>
          <w:b/>
          <w:bCs/>
          <w:szCs w:val="20"/>
          <w:lang w:val="en-GB"/>
        </w:rPr>
        <w:t>9 Optional: Are there any additional considerations that may increase or decrease credibility?</w:t>
      </w:r>
    </w:p>
    <w:p w14:paraId="33D7854F" w14:textId="77777777"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space="708"/>
          <w:docGrid w:linePitch="360"/>
        </w:sectPr>
      </w:pPr>
    </w:p>
    <w:p w14:paraId="6E21EE6E" w14:textId="68863F94" w:rsidR="00F53537" w:rsidRPr="00B82653" w:rsidRDefault="00F53537" w:rsidP="00F53537">
      <w:pPr>
        <w:spacing w:line="276" w:lineRule="auto"/>
        <w:contextualSpacing/>
        <w:rPr>
          <w:rFonts w:cs="Arial"/>
          <w:szCs w:val="20"/>
          <w:lang w:val="en-GB"/>
        </w:rPr>
        <w:sectPr w:rsidR="00F53537" w:rsidRPr="00B82653" w:rsidSect="00BA4AA2">
          <w:type w:val="continuous"/>
          <w:pgSz w:w="11906" w:h="16838"/>
          <w:pgMar w:top="1701" w:right="1134" w:bottom="1701" w:left="1134" w:header="708" w:footer="708" w:gutter="0"/>
          <w:cols w:num="4" w:space="709"/>
          <w:docGrid w:linePitch="360"/>
        </w:sectPr>
      </w:pPr>
      <w:r w:rsidRPr="00B82653">
        <w:rPr>
          <w:rFonts w:cs="Arial"/>
          <w:szCs w:val="20"/>
          <w:lang w:val="en-GB"/>
        </w:rPr>
        <w:br w:type="column"/>
      </w:r>
      <w:r w:rsidRPr="00B82653">
        <w:rPr>
          <w:rFonts w:cs="Arial"/>
          <w:szCs w:val="20"/>
          <w:lang w:val="en-GB"/>
        </w:rPr>
        <w:t>Yes, probably decrease</w:t>
      </w:r>
      <w:r w:rsidRPr="00B82653">
        <w:rPr>
          <w:rFonts w:cs="Arial"/>
          <w:szCs w:val="20"/>
          <w:lang w:val="en-GB"/>
        </w:rPr>
        <w:br w:type="column"/>
      </w:r>
      <w:r w:rsidRPr="00B82653">
        <w:rPr>
          <w:rFonts w:cs="Arial"/>
          <w:szCs w:val="20"/>
          <w:lang w:val="en-GB"/>
        </w:rPr>
        <w:t>Yes, probably increas</w:t>
      </w:r>
      <w:r w:rsidR="003A35E5" w:rsidRPr="00B82653">
        <w:rPr>
          <w:rFonts w:cs="Arial"/>
          <w:szCs w:val="20"/>
          <w:lang w:val="en-GB"/>
        </w:rPr>
        <w:t>e</w:t>
      </w:r>
    </w:p>
    <w:p w14:paraId="26C4DDC9" w14:textId="77777777" w:rsidR="00F53537" w:rsidRPr="00B82653" w:rsidRDefault="00F53537" w:rsidP="001E2686">
      <w:pPr>
        <w:contextualSpacing/>
        <w:rPr>
          <w:rFonts w:cs="Arial"/>
          <w:szCs w:val="20"/>
          <w:lang w:val="en-GB"/>
        </w:rPr>
      </w:pPr>
    </w:p>
    <w:p w14:paraId="01C80F77" w14:textId="77777777" w:rsidR="00F53537" w:rsidRPr="00B82653" w:rsidRDefault="00F53537" w:rsidP="001E2686">
      <w:pPr>
        <w:contextualSpacing/>
        <w:rPr>
          <w:rFonts w:cs="Arial"/>
          <w:b/>
          <w:bCs/>
          <w:szCs w:val="20"/>
          <w:lang w:val="en-GB"/>
        </w:rPr>
      </w:pPr>
      <w:r w:rsidRPr="00B82653">
        <w:rPr>
          <w:rFonts w:cs="Arial"/>
          <w:b/>
          <w:bCs/>
          <w:szCs w:val="20"/>
          <w:lang w:val="en-GB"/>
        </w:rPr>
        <w:t>10: How would you rate the overall credibility of the proposed effect modification?</w:t>
      </w:r>
    </w:p>
    <w:p w14:paraId="7305F928" w14:textId="77777777" w:rsidR="00F53537" w:rsidRPr="00B82653" w:rsidRDefault="00F53537" w:rsidP="001E2686">
      <w:pPr>
        <w:pStyle w:val="ListBullet"/>
        <w:numPr>
          <w:ilvl w:val="0"/>
          <w:numId w:val="0"/>
        </w:numPr>
        <w:rPr>
          <w:rFonts w:cs="Arial"/>
          <w:szCs w:val="20"/>
          <w:lang w:val="en-GB"/>
        </w:rPr>
      </w:pPr>
      <w:r w:rsidRPr="00B82653">
        <w:rPr>
          <w:rFonts w:cs="Arial"/>
          <w:szCs w:val="20"/>
          <w:lang w:val="en-GB"/>
        </w:rPr>
        <w:t>The overall rating should be driven by the items that decrease credibility. The following provides a sensible strategy:</w:t>
      </w:r>
    </w:p>
    <w:p w14:paraId="473464D3" w14:textId="77777777" w:rsidR="00F53537" w:rsidRPr="00B82653" w:rsidRDefault="00F53537" w:rsidP="001E2686">
      <w:pPr>
        <w:pStyle w:val="ListBullet"/>
        <w:numPr>
          <w:ilvl w:val="0"/>
          <w:numId w:val="24"/>
        </w:numPr>
        <w:rPr>
          <w:rFonts w:cs="Arial"/>
          <w:szCs w:val="20"/>
          <w:lang w:val="en-GB"/>
        </w:rPr>
      </w:pPr>
      <w:r w:rsidRPr="00B82653">
        <w:rPr>
          <w:rFonts w:cs="Arial"/>
          <w:szCs w:val="20"/>
          <w:lang w:val="en-GB"/>
        </w:rPr>
        <w:t>All responses definitely or probably decrease credibility or unclear → very low</w:t>
      </w:r>
    </w:p>
    <w:p w14:paraId="400CD5C8" w14:textId="77777777" w:rsidR="00F53537" w:rsidRPr="00B82653" w:rsidRDefault="00F53537" w:rsidP="001E2686">
      <w:pPr>
        <w:pStyle w:val="ListBullet"/>
        <w:numPr>
          <w:ilvl w:val="0"/>
          <w:numId w:val="24"/>
        </w:numPr>
        <w:rPr>
          <w:rFonts w:cs="Arial"/>
          <w:szCs w:val="20"/>
          <w:lang w:val="en-GB"/>
        </w:rPr>
      </w:pPr>
      <w:r w:rsidRPr="00B82653">
        <w:rPr>
          <w:rFonts w:cs="Arial"/>
          <w:szCs w:val="20"/>
          <w:lang w:val="en-GB"/>
        </w:rPr>
        <w:t>Two or more responses definitely decrease credibility → maximum usually low even if all other responses satisfy credibility criteria</w:t>
      </w:r>
    </w:p>
    <w:p w14:paraId="47723F69" w14:textId="77777777" w:rsidR="00F53537" w:rsidRPr="00B82653" w:rsidRDefault="00F53537" w:rsidP="001E2686">
      <w:pPr>
        <w:pStyle w:val="ListBullet"/>
        <w:numPr>
          <w:ilvl w:val="0"/>
          <w:numId w:val="24"/>
        </w:numPr>
        <w:rPr>
          <w:rFonts w:cs="Arial"/>
          <w:szCs w:val="20"/>
          <w:lang w:val="en-GB"/>
        </w:rPr>
      </w:pPr>
      <w:r w:rsidRPr="00B82653">
        <w:rPr>
          <w:rFonts w:cs="Arial"/>
          <w:szCs w:val="20"/>
          <w:lang w:val="en-GB"/>
        </w:rPr>
        <w:t>One response definitely decreases credibility → maximum usually moderate even if all other responses satisfy credibility criteria</w:t>
      </w:r>
    </w:p>
    <w:p w14:paraId="04F76C40" w14:textId="77777777" w:rsidR="00F53537" w:rsidRPr="00B82653" w:rsidRDefault="00F53537" w:rsidP="001E2686">
      <w:pPr>
        <w:pStyle w:val="ListBullet"/>
        <w:numPr>
          <w:ilvl w:val="0"/>
          <w:numId w:val="24"/>
        </w:numPr>
        <w:rPr>
          <w:rFonts w:cs="Arial"/>
          <w:szCs w:val="20"/>
          <w:lang w:val="en-GB"/>
        </w:rPr>
      </w:pPr>
      <w:r w:rsidRPr="00B82653">
        <w:rPr>
          <w:rFonts w:cs="Arial"/>
          <w:szCs w:val="20"/>
          <w:lang w:val="en-GB"/>
        </w:rPr>
        <w:t>Two responses probably decrease credibility → maximum usually moderate even if all other responses satisfy credibility criteria</w:t>
      </w:r>
    </w:p>
    <w:p w14:paraId="23008335" w14:textId="77777777" w:rsidR="00F53537" w:rsidRPr="00B82653" w:rsidRDefault="00F53537" w:rsidP="001E2686">
      <w:pPr>
        <w:pStyle w:val="ListBullet"/>
        <w:numPr>
          <w:ilvl w:val="0"/>
          <w:numId w:val="24"/>
        </w:numPr>
        <w:rPr>
          <w:rFonts w:cs="Arial"/>
          <w:szCs w:val="20"/>
          <w:lang w:val="en-GB"/>
        </w:rPr>
      </w:pPr>
      <w:r w:rsidRPr="00B82653">
        <w:rPr>
          <w:rFonts w:cs="Arial"/>
          <w:szCs w:val="20"/>
          <w:lang w:val="en-GB"/>
        </w:rPr>
        <w:t>No response options definitely or probably decrease credibility → high very likely</w:t>
      </w:r>
    </w:p>
    <w:p w14:paraId="65B64552" w14:textId="77777777" w:rsidR="00F53537" w:rsidRPr="00B82653" w:rsidRDefault="00F53537" w:rsidP="001E2686">
      <w:pPr>
        <w:pStyle w:val="ListBullet"/>
        <w:numPr>
          <w:ilvl w:val="0"/>
          <w:numId w:val="0"/>
        </w:numPr>
        <w:rPr>
          <w:rFonts w:cs="Arial"/>
          <w:szCs w:val="20"/>
          <w:lang w:val="en-GB"/>
        </w:rPr>
      </w:pPr>
      <w:r w:rsidRPr="00B82653">
        <w:rPr>
          <w:rFonts w:cs="Arial"/>
          <w:szCs w:val="20"/>
          <w:lang w:val="en-GB"/>
        </w:rPr>
        <w:t>Place a mark on the continuous line (or type “x” in editable version)</w:t>
      </w:r>
    </w:p>
    <w:p w14:paraId="1C8E360E" w14:textId="77777777" w:rsidR="00F53537" w:rsidRPr="00B82653" w:rsidRDefault="00F53537" w:rsidP="00F53537">
      <w:pPr>
        <w:contextualSpacing/>
        <w:rPr>
          <w:rFonts w:cs="Arial"/>
          <w:szCs w:val="20"/>
          <w:lang w:val="en-GB"/>
        </w:rPr>
      </w:pPr>
      <w:r w:rsidRPr="00B82653">
        <w:rPr>
          <w:rFonts w:cs="Arial"/>
          <w:noProof/>
          <w:szCs w:val="20"/>
          <w:lang w:val="en-IN" w:eastAsia="en-IN"/>
        </w:rPr>
        <w:drawing>
          <wp:anchor distT="0" distB="0" distL="114300" distR="114300" simplePos="0" relativeHeight="251681792" behindDoc="0" locked="0" layoutInCell="1" allowOverlap="1" wp14:anchorId="25F394C3" wp14:editId="0C9ECB98">
            <wp:simplePos x="0" y="0"/>
            <wp:positionH relativeFrom="margin">
              <wp:align>left</wp:align>
            </wp:positionH>
            <wp:positionV relativeFrom="paragraph">
              <wp:posOffset>3810</wp:posOffset>
            </wp:positionV>
            <wp:extent cx="6120130" cy="1366520"/>
            <wp:effectExtent l="0" t="0" r="0" b="5080"/>
            <wp:wrapNone/>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6120130" cy="1366520"/>
                    </a:xfrm>
                    <a:prstGeom prst="rect">
                      <a:avLst/>
                    </a:prstGeom>
                  </pic:spPr>
                </pic:pic>
              </a:graphicData>
            </a:graphic>
          </wp:anchor>
        </w:drawing>
      </w:r>
    </w:p>
    <w:p w14:paraId="16BC73B5" w14:textId="77777777" w:rsidR="00F53537" w:rsidRPr="00B82653" w:rsidRDefault="00F53537" w:rsidP="00F53537">
      <w:pPr>
        <w:contextualSpacing/>
        <w:rPr>
          <w:rFonts w:cs="Arial"/>
          <w:szCs w:val="20"/>
          <w:lang w:val="en-GB"/>
        </w:rPr>
      </w:pPr>
    </w:p>
    <w:p w14:paraId="56AF9835" w14:textId="77777777" w:rsidR="00F53537" w:rsidRPr="00B82653" w:rsidRDefault="00F53537" w:rsidP="00F53537">
      <w:pPr>
        <w:contextualSpacing/>
        <w:rPr>
          <w:rFonts w:cs="Arial"/>
          <w:szCs w:val="20"/>
          <w:lang w:val="en-GB"/>
        </w:rPr>
      </w:pPr>
    </w:p>
    <w:p w14:paraId="296EFE99" w14:textId="014204AF" w:rsidR="00F53537" w:rsidRPr="00B82653" w:rsidRDefault="00F53537" w:rsidP="00F53537">
      <w:pPr>
        <w:contextualSpacing/>
        <w:rPr>
          <w:rFonts w:cs="Arial"/>
          <w:szCs w:val="20"/>
          <w:lang w:val="en-GB"/>
        </w:rPr>
      </w:pPr>
    </w:p>
    <w:p w14:paraId="5CBA60F9" w14:textId="75272186" w:rsidR="003A35E5" w:rsidRPr="00B82653" w:rsidRDefault="003A35E5" w:rsidP="00F53537">
      <w:pPr>
        <w:contextualSpacing/>
        <w:rPr>
          <w:rFonts w:cs="Arial"/>
          <w:szCs w:val="20"/>
          <w:lang w:val="en-GB"/>
        </w:rPr>
      </w:pPr>
    </w:p>
    <w:p w14:paraId="793DFAA7" w14:textId="59C5C4F0" w:rsidR="003A35E5" w:rsidRPr="00B82653" w:rsidRDefault="003A35E5" w:rsidP="00F53537">
      <w:pPr>
        <w:contextualSpacing/>
        <w:rPr>
          <w:rFonts w:cs="Arial"/>
          <w:szCs w:val="20"/>
          <w:lang w:val="en-GB"/>
        </w:rPr>
      </w:pPr>
    </w:p>
    <w:p w14:paraId="1321172A" w14:textId="77824FEA" w:rsidR="003A35E5" w:rsidRPr="00B82653" w:rsidRDefault="003A35E5" w:rsidP="00F53537">
      <w:pPr>
        <w:contextualSpacing/>
        <w:rPr>
          <w:rFonts w:cs="Arial"/>
          <w:szCs w:val="20"/>
          <w:lang w:val="en-GB"/>
        </w:rPr>
      </w:pPr>
    </w:p>
    <w:p w14:paraId="5D40C3E9" w14:textId="18A89DE2" w:rsidR="003A35E5" w:rsidRPr="00B82653" w:rsidRDefault="003A35E5">
      <w:pPr>
        <w:spacing w:after="160" w:line="259" w:lineRule="auto"/>
        <w:rPr>
          <w:rFonts w:cs="Arial"/>
          <w:szCs w:val="20"/>
          <w:lang w:val="en-GB"/>
        </w:rPr>
      </w:pPr>
      <w:r w:rsidRPr="00B82653">
        <w:rPr>
          <w:rFonts w:cs="Arial"/>
          <w:szCs w:val="20"/>
          <w:lang w:val="en-GB"/>
        </w:rPr>
        <w:br w:type="page"/>
      </w:r>
    </w:p>
    <w:p w14:paraId="64319076" w14:textId="77777777" w:rsidR="003A35E5" w:rsidRPr="00B82653" w:rsidRDefault="003A35E5" w:rsidP="00FE2CC6">
      <w:pPr>
        <w:pStyle w:val="Heading1"/>
        <w:contextualSpacing/>
        <w:rPr>
          <w:lang w:val="en-GB"/>
        </w:rPr>
        <w:sectPr w:rsidR="003A35E5" w:rsidRPr="00B82653" w:rsidSect="00BA4AA2">
          <w:footerReference w:type="default" r:id="rId11"/>
          <w:pgSz w:w="11906" w:h="16838"/>
          <w:pgMar w:top="1701" w:right="1134" w:bottom="1701" w:left="1134" w:header="709" w:footer="709" w:gutter="0"/>
          <w:cols w:space="708"/>
          <w:docGrid w:linePitch="360"/>
        </w:sectPr>
      </w:pPr>
    </w:p>
    <w:p w14:paraId="7098704B" w14:textId="088E385C" w:rsidR="00FE2CC6" w:rsidRPr="00B82653" w:rsidRDefault="00FE2CC6" w:rsidP="00FE2CC6">
      <w:pPr>
        <w:pStyle w:val="Heading1"/>
        <w:contextualSpacing/>
        <w:rPr>
          <w:lang w:val="en-GB"/>
        </w:rPr>
      </w:pPr>
      <w:bookmarkStart w:id="26" w:name="_Toc166262994"/>
      <w:proofErr w:type="spellStart"/>
      <w:r w:rsidRPr="00B82653">
        <w:rPr>
          <w:lang w:val="en-GB"/>
        </w:rPr>
        <w:lastRenderedPageBreak/>
        <w:t>eTable</w:t>
      </w:r>
      <w:proofErr w:type="spellEnd"/>
      <w:r w:rsidRPr="00B82653">
        <w:rPr>
          <w:lang w:val="en-GB"/>
        </w:rPr>
        <w:t xml:space="preserve"> 1. PRISMA checklist for meta-analysis of individual participant data.</w:t>
      </w:r>
      <w:bookmarkEnd w:id="26"/>
    </w:p>
    <w:tbl>
      <w:tblPr>
        <w:tblW w:w="0" w:type="auto"/>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60"/>
        <w:gridCol w:w="709"/>
        <w:gridCol w:w="10631"/>
        <w:gridCol w:w="1134"/>
      </w:tblGrid>
      <w:tr w:rsidR="00FE2CC6" w:rsidRPr="00B82653" w14:paraId="66EB7275" w14:textId="77777777" w:rsidTr="00475826">
        <w:tc>
          <w:tcPr>
            <w:tcW w:w="1560" w:type="dxa"/>
            <w:tcBorders>
              <w:top w:val="single" w:sz="4" w:space="0" w:color="auto"/>
              <w:left w:val="single" w:sz="4" w:space="0" w:color="auto"/>
              <w:bottom w:val="single" w:sz="6" w:space="0" w:color="auto"/>
              <w:right w:val="single" w:sz="6" w:space="0" w:color="auto"/>
            </w:tcBorders>
            <w:shd w:val="clear" w:color="auto" w:fill="BF8F00" w:themeFill="accent4" w:themeFillShade="BF"/>
            <w:hideMark/>
          </w:tcPr>
          <w:p w14:paraId="2318EF79" w14:textId="77777777" w:rsidR="00FE2CC6" w:rsidRPr="00B82653" w:rsidRDefault="00FE2CC6" w:rsidP="00475826">
            <w:pPr>
              <w:pStyle w:val="Default"/>
              <w:contextualSpacing/>
              <w:rPr>
                <w:rFonts w:ascii="Arial" w:hAnsi="Arial" w:cs="Arial"/>
                <w:b/>
                <w:bCs/>
                <w:color w:val="FFFFFF" w:themeColor="background1"/>
                <w:sz w:val="22"/>
                <w:szCs w:val="22"/>
              </w:rPr>
            </w:pPr>
            <w:r w:rsidRPr="00B82653">
              <w:rPr>
                <w:rFonts w:ascii="Arial" w:hAnsi="Arial" w:cs="Arial"/>
                <w:b/>
                <w:bCs/>
                <w:color w:val="FFFFFF" w:themeColor="background1"/>
                <w:sz w:val="22"/>
                <w:szCs w:val="22"/>
              </w:rPr>
              <w:t>PRISMA-IPD</w:t>
            </w:r>
          </w:p>
          <w:p w14:paraId="0EA7C31C" w14:textId="77777777" w:rsidR="00FE2CC6" w:rsidRPr="00B82653" w:rsidRDefault="00FE2CC6" w:rsidP="00475826">
            <w:pPr>
              <w:pStyle w:val="Default"/>
              <w:contextualSpacing/>
              <w:rPr>
                <w:rFonts w:ascii="Arial" w:hAnsi="Arial" w:cs="Arial"/>
                <w:b/>
                <w:bCs/>
                <w:color w:val="FFFFFF" w:themeColor="background1"/>
                <w:sz w:val="22"/>
                <w:szCs w:val="22"/>
              </w:rPr>
            </w:pPr>
            <w:r w:rsidRPr="00B82653">
              <w:rPr>
                <w:rFonts w:ascii="Arial" w:hAnsi="Arial" w:cs="Arial"/>
                <w:b/>
                <w:bCs/>
                <w:color w:val="FFFFFF" w:themeColor="background1"/>
                <w:sz w:val="22"/>
                <w:szCs w:val="22"/>
              </w:rPr>
              <w:t>Section/topic</w:t>
            </w:r>
          </w:p>
        </w:tc>
        <w:tc>
          <w:tcPr>
            <w:tcW w:w="709" w:type="dxa"/>
            <w:tcBorders>
              <w:top w:val="single" w:sz="4" w:space="0" w:color="auto"/>
              <w:left w:val="single" w:sz="6" w:space="0" w:color="auto"/>
              <w:bottom w:val="single" w:sz="6" w:space="0" w:color="auto"/>
              <w:right w:val="single" w:sz="6" w:space="0" w:color="auto"/>
            </w:tcBorders>
            <w:shd w:val="clear" w:color="auto" w:fill="BF8F00" w:themeFill="accent4" w:themeFillShade="BF"/>
            <w:hideMark/>
          </w:tcPr>
          <w:p w14:paraId="54F4CDF5" w14:textId="77777777" w:rsidR="00FE2CC6" w:rsidRPr="00B82653" w:rsidRDefault="00FE2CC6" w:rsidP="00475826">
            <w:pPr>
              <w:pStyle w:val="Default"/>
              <w:contextualSpacing/>
              <w:rPr>
                <w:rFonts w:ascii="Arial" w:hAnsi="Arial" w:cs="Arial"/>
                <w:b/>
                <w:bCs/>
                <w:color w:val="FFFFFF" w:themeColor="background1"/>
                <w:sz w:val="22"/>
                <w:szCs w:val="22"/>
              </w:rPr>
            </w:pPr>
            <w:r w:rsidRPr="00B82653">
              <w:rPr>
                <w:rFonts w:ascii="Arial" w:hAnsi="Arial" w:cs="Arial"/>
                <w:b/>
                <w:bCs/>
                <w:color w:val="FFFFFF" w:themeColor="background1"/>
                <w:sz w:val="22"/>
                <w:szCs w:val="22"/>
              </w:rPr>
              <w:t>Item No</w:t>
            </w:r>
          </w:p>
        </w:tc>
        <w:tc>
          <w:tcPr>
            <w:tcW w:w="10631" w:type="dxa"/>
            <w:tcBorders>
              <w:top w:val="single" w:sz="4" w:space="0" w:color="auto"/>
              <w:left w:val="single" w:sz="6" w:space="0" w:color="auto"/>
              <w:bottom w:val="single" w:sz="6" w:space="0" w:color="auto"/>
              <w:right w:val="single" w:sz="6" w:space="0" w:color="auto"/>
            </w:tcBorders>
            <w:shd w:val="clear" w:color="auto" w:fill="BF8F00" w:themeFill="accent4" w:themeFillShade="BF"/>
          </w:tcPr>
          <w:p w14:paraId="4E8E001A" w14:textId="77777777" w:rsidR="00FE2CC6" w:rsidRPr="00B82653" w:rsidRDefault="00FE2CC6" w:rsidP="00475826">
            <w:pPr>
              <w:pStyle w:val="Default"/>
              <w:contextualSpacing/>
              <w:rPr>
                <w:rFonts w:ascii="Arial" w:hAnsi="Arial" w:cs="Arial"/>
                <w:b/>
                <w:bCs/>
                <w:color w:val="FFFFFF" w:themeColor="background1"/>
                <w:sz w:val="22"/>
                <w:szCs w:val="22"/>
              </w:rPr>
            </w:pPr>
            <w:r w:rsidRPr="00B82653">
              <w:rPr>
                <w:rFonts w:ascii="Arial" w:hAnsi="Arial" w:cs="Arial"/>
                <w:b/>
                <w:bCs/>
                <w:color w:val="FFFFFF" w:themeColor="background1"/>
                <w:sz w:val="22"/>
                <w:szCs w:val="22"/>
              </w:rPr>
              <w:t>Checklist item</w:t>
            </w:r>
          </w:p>
          <w:p w14:paraId="38A6C5F4" w14:textId="77777777" w:rsidR="00FE2CC6" w:rsidRPr="00B82653" w:rsidRDefault="00FE2CC6" w:rsidP="00475826">
            <w:pPr>
              <w:pStyle w:val="Default"/>
              <w:contextualSpacing/>
              <w:rPr>
                <w:rFonts w:ascii="Arial" w:hAnsi="Arial" w:cs="Arial"/>
                <w:b/>
                <w:bCs/>
                <w:color w:val="FFFFFF" w:themeColor="background1"/>
                <w:sz w:val="22"/>
                <w:szCs w:val="22"/>
              </w:rPr>
            </w:pPr>
          </w:p>
        </w:tc>
        <w:tc>
          <w:tcPr>
            <w:tcW w:w="1134" w:type="dxa"/>
            <w:tcBorders>
              <w:top w:val="single" w:sz="4" w:space="0" w:color="auto"/>
              <w:left w:val="single" w:sz="6" w:space="0" w:color="auto"/>
              <w:bottom w:val="single" w:sz="6" w:space="0" w:color="auto"/>
              <w:right w:val="single" w:sz="4" w:space="0" w:color="auto"/>
            </w:tcBorders>
            <w:shd w:val="clear" w:color="auto" w:fill="BF8F00" w:themeFill="accent4" w:themeFillShade="BF"/>
            <w:hideMark/>
          </w:tcPr>
          <w:p w14:paraId="7104F9AE" w14:textId="77777777" w:rsidR="00FE2CC6" w:rsidRPr="00B82653" w:rsidRDefault="00FE2CC6" w:rsidP="00475826">
            <w:pPr>
              <w:pStyle w:val="Default"/>
              <w:contextualSpacing/>
              <w:rPr>
                <w:rFonts w:ascii="Arial" w:hAnsi="Arial" w:cs="Arial"/>
                <w:b/>
                <w:bCs/>
                <w:color w:val="FFFFFF" w:themeColor="background1"/>
                <w:sz w:val="22"/>
                <w:szCs w:val="22"/>
              </w:rPr>
            </w:pPr>
            <w:r w:rsidRPr="00B82653">
              <w:rPr>
                <w:rFonts w:ascii="Arial" w:hAnsi="Arial" w:cs="Arial"/>
                <w:b/>
                <w:bCs/>
                <w:color w:val="FFFFFF" w:themeColor="background1"/>
                <w:sz w:val="22"/>
                <w:szCs w:val="22"/>
              </w:rPr>
              <w:t>Reported on page</w:t>
            </w:r>
          </w:p>
        </w:tc>
      </w:tr>
      <w:tr w:rsidR="00FE2CC6" w:rsidRPr="00B82653" w14:paraId="2AFD77E1" w14:textId="77777777" w:rsidTr="00475826">
        <w:trPr>
          <w:trHeight w:val="315"/>
        </w:trPr>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7192E238" w14:textId="77777777" w:rsidR="00FE2CC6" w:rsidRPr="00B82653" w:rsidRDefault="00FE2CC6" w:rsidP="00475826">
            <w:pPr>
              <w:spacing w:after="120" w:line="240" w:lineRule="auto"/>
              <w:contextualSpacing/>
              <w:rPr>
                <w:rFonts w:cs="Arial"/>
                <w:b/>
                <w:sz w:val="22"/>
                <w:lang w:val="en-GB"/>
              </w:rPr>
            </w:pPr>
            <w:r w:rsidRPr="00B82653">
              <w:rPr>
                <w:rFonts w:cs="Arial"/>
                <w:b/>
                <w:sz w:val="22"/>
                <w:lang w:val="en-GB"/>
              </w:rPr>
              <w:t>Title</w:t>
            </w:r>
          </w:p>
        </w:tc>
      </w:tr>
      <w:tr w:rsidR="00FE2CC6" w:rsidRPr="00B82653" w14:paraId="43D558AE"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58ECBE31" w14:textId="77777777" w:rsidR="00FE2CC6" w:rsidRPr="00B82653" w:rsidRDefault="00FE2CC6" w:rsidP="00475826">
            <w:pPr>
              <w:spacing w:after="0" w:line="240" w:lineRule="auto"/>
              <w:contextualSpacing/>
              <w:rPr>
                <w:rFonts w:cs="Arial"/>
                <w:sz w:val="22"/>
                <w:lang w:val="en-GB"/>
              </w:rPr>
            </w:pPr>
            <w:r w:rsidRPr="00B82653">
              <w:rPr>
                <w:rFonts w:cs="Arial"/>
                <w:sz w:val="22"/>
                <w:lang w:val="en-GB"/>
              </w:rPr>
              <w:t>Title</w:t>
            </w:r>
          </w:p>
        </w:tc>
        <w:tc>
          <w:tcPr>
            <w:tcW w:w="709" w:type="dxa"/>
            <w:tcBorders>
              <w:top w:val="single" w:sz="6" w:space="0" w:color="auto"/>
              <w:left w:val="single" w:sz="6" w:space="0" w:color="auto"/>
              <w:bottom w:val="single" w:sz="6" w:space="0" w:color="auto"/>
              <w:right w:val="single" w:sz="6" w:space="0" w:color="auto"/>
            </w:tcBorders>
            <w:hideMark/>
          </w:tcPr>
          <w:p w14:paraId="0D493445" w14:textId="77777777" w:rsidR="00FE2CC6" w:rsidRPr="00B82653" w:rsidRDefault="00FE2CC6" w:rsidP="00475826">
            <w:pPr>
              <w:spacing w:after="0" w:line="240" w:lineRule="auto"/>
              <w:contextualSpacing/>
              <w:jc w:val="center"/>
              <w:rPr>
                <w:rFonts w:cs="Arial"/>
                <w:sz w:val="22"/>
                <w:lang w:val="en-GB"/>
              </w:rPr>
            </w:pPr>
            <w:r w:rsidRPr="00B82653">
              <w:rPr>
                <w:rFonts w:cs="Arial"/>
                <w:sz w:val="22"/>
                <w:lang w:val="en-GB"/>
              </w:rPr>
              <w:t>1</w:t>
            </w:r>
          </w:p>
        </w:tc>
        <w:tc>
          <w:tcPr>
            <w:tcW w:w="10631" w:type="dxa"/>
            <w:tcBorders>
              <w:top w:val="single" w:sz="6" w:space="0" w:color="auto"/>
              <w:left w:val="single" w:sz="6" w:space="0" w:color="auto"/>
              <w:bottom w:val="single" w:sz="6" w:space="0" w:color="auto"/>
              <w:right w:val="single" w:sz="6" w:space="0" w:color="auto"/>
            </w:tcBorders>
            <w:hideMark/>
          </w:tcPr>
          <w:p w14:paraId="4C670612" w14:textId="77777777" w:rsidR="00FE2CC6" w:rsidRPr="00B82653" w:rsidRDefault="00FE2CC6" w:rsidP="00475826">
            <w:pPr>
              <w:spacing w:after="0" w:line="240" w:lineRule="auto"/>
              <w:contextualSpacing/>
              <w:rPr>
                <w:rFonts w:cs="Arial"/>
                <w:sz w:val="22"/>
                <w:lang w:val="en-GB"/>
              </w:rPr>
            </w:pPr>
            <w:r w:rsidRPr="00B82653">
              <w:rPr>
                <w:rFonts w:cs="Arial"/>
                <w:sz w:val="22"/>
                <w:lang w:val="en-GB"/>
              </w:rPr>
              <w:t>Identify the report as a systematic review and meta-analysis of individual participant data.</w:t>
            </w:r>
          </w:p>
        </w:tc>
        <w:tc>
          <w:tcPr>
            <w:tcW w:w="1134" w:type="dxa"/>
            <w:tcBorders>
              <w:top w:val="single" w:sz="6" w:space="0" w:color="auto"/>
              <w:left w:val="single" w:sz="6" w:space="0" w:color="auto"/>
              <w:bottom w:val="single" w:sz="6" w:space="0" w:color="auto"/>
              <w:right w:val="single" w:sz="4" w:space="0" w:color="auto"/>
            </w:tcBorders>
          </w:tcPr>
          <w:p w14:paraId="2760B390" w14:textId="77777777" w:rsidR="00FE2CC6" w:rsidRPr="00B82653" w:rsidRDefault="00FE2CC6" w:rsidP="00475826">
            <w:pPr>
              <w:spacing w:line="240" w:lineRule="auto"/>
              <w:contextualSpacing/>
              <w:rPr>
                <w:rFonts w:cs="Arial"/>
                <w:sz w:val="22"/>
                <w:lang w:val="en-GB"/>
              </w:rPr>
            </w:pPr>
            <w:r w:rsidRPr="00B82653">
              <w:rPr>
                <w:rFonts w:cs="Arial"/>
                <w:sz w:val="22"/>
                <w:lang w:val="en-GB"/>
              </w:rPr>
              <w:t>1</w:t>
            </w:r>
          </w:p>
        </w:tc>
      </w:tr>
      <w:tr w:rsidR="00FE2CC6" w:rsidRPr="00B82653" w14:paraId="2A7F250B" w14:textId="77777777" w:rsidTr="00475826">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6AB7DBFB" w14:textId="77777777" w:rsidR="00FE2CC6" w:rsidRPr="00B82653" w:rsidRDefault="00FE2CC6" w:rsidP="00475826">
            <w:pPr>
              <w:contextualSpacing/>
              <w:rPr>
                <w:rFonts w:cs="Arial"/>
                <w:b/>
                <w:sz w:val="22"/>
                <w:lang w:val="en-GB"/>
              </w:rPr>
            </w:pPr>
            <w:r w:rsidRPr="00B82653">
              <w:rPr>
                <w:rFonts w:cs="Arial"/>
                <w:b/>
                <w:sz w:val="22"/>
                <w:lang w:val="en-GB"/>
              </w:rPr>
              <w:t>Abstract</w:t>
            </w:r>
          </w:p>
        </w:tc>
      </w:tr>
      <w:tr w:rsidR="00FE2CC6" w:rsidRPr="00B82653" w14:paraId="30DAE3A5" w14:textId="77777777" w:rsidTr="00475826">
        <w:trPr>
          <w:trHeight w:val="312"/>
        </w:trPr>
        <w:tc>
          <w:tcPr>
            <w:tcW w:w="1560" w:type="dxa"/>
            <w:vMerge w:val="restart"/>
            <w:tcBorders>
              <w:top w:val="single" w:sz="6" w:space="0" w:color="auto"/>
              <w:left w:val="single" w:sz="4" w:space="0" w:color="auto"/>
              <w:bottom w:val="single" w:sz="6" w:space="0" w:color="auto"/>
              <w:right w:val="single" w:sz="6" w:space="0" w:color="auto"/>
            </w:tcBorders>
            <w:hideMark/>
          </w:tcPr>
          <w:p w14:paraId="6ABCF04F"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Structured summary</w:t>
            </w:r>
          </w:p>
        </w:tc>
        <w:tc>
          <w:tcPr>
            <w:tcW w:w="709" w:type="dxa"/>
            <w:vMerge w:val="restart"/>
            <w:tcBorders>
              <w:top w:val="single" w:sz="6" w:space="0" w:color="auto"/>
              <w:left w:val="single" w:sz="6" w:space="0" w:color="auto"/>
              <w:bottom w:val="single" w:sz="6" w:space="0" w:color="auto"/>
              <w:right w:val="single" w:sz="6" w:space="0" w:color="auto"/>
            </w:tcBorders>
            <w:hideMark/>
          </w:tcPr>
          <w:p w14:paraId="6D5BF451" w14:textId="77777777" w:rsidR="00FE2CC6" w:rsidRPr="00B82653" w:rsidRDefault="00FE2CC6" w:rsidP="00475826">
            <w:pPr>
              <w:contextualSpacing/>
              <w:jc w:val="center"/>
              <w:rPr>
                <w:rFonts w:cs="Arial"/>
                <w:sz w:val="22"/>
                <w:lang w:val="en-GB"/>
              </w:rPr>
            </w:pPr>
            <w:r w:rsidRPr="00B82653">
              <w:rPr>
                <w:rFonts w:cs="Arial"/>
                <w:sz w:val="22"/>
                <w:lang w:val="en-GB"/>
              </w:rPr>
              <w:t>2</w:t>
            </w:r>
          </w:p>
        </w:tc>
        <w:tc>
          <w:tcPr>
            <w:tcW w:w="10631" w:type="dxa"/>
            <w:tcBorders>
              <w:top w:val="single" w:sz="6" w:space="0" w:color="auto"/>
              <w:left w:val="single" w:sz="6" w:space="0" w:color="auto"/>
              <w:bottom w:val="single" w:sz="6" w:space="0" w:color="auto"/>
              <w:right w:val="single" w:sz="6" w:space="0" w:color="auto"/>
            </w:tcBorders>
            <w:hideMark/>
          </w:tcPr>
          <w:p w14:paraId="7BB8BDA9"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Provide a structured summary including as applicable:</w:t>
            </w:r>
          </w:p>
        </w:tc>
        <w:tc>
          <w:tcPr>
            <w:tcW w:w="1134" w:type="dxa"/>
            <w:vMerge w:val="restart"/>
            <w:tcBorders>
              <w:top w:val="single" w:sz="6" w:space="0" w:color="auto"/>
              <w:left w:val="single" w:sz="6" w:space="0" w:color="auto"/>
              <w:bottom w:val="single" w:sz="6" w:space="0" w:color="auto"/>
              <w:right w:val="single" w:sz="4" w:space="0" w:color="auto"/>
            </w:tcBorders>
          </w:tcPr>
          <w:p w14:paraId="7950EE82" w14:textId="77777777" w:rsidR="00FE2CC6" w:rsidRPr="00B82653" w:rsidRDefault="00FE2CC6" w:rsidP="00475826">
            <w:pPr>
              <w:spacing w:line="240" w:lineRule="auto"/>
              <w:contextualSpacing/>
              <w:rPr>
                <w:rFonts w:cs="Arial"/>
                <w:sz w:val="22"/>
                <w:lang w:val="en-GB"/>
              </w:rPr>
            </w:pPr>
            <w:r w:rsidRPr="00B82653">
              <w:rPr>
                <w:rFonts w:cs="Arial"/>
                <w:sz w:val="22"/>
                <w:lang w:val="en-GB"/>
              </w:rPr>
              <w:t>2 - 4</w:t>
            </w:r>
          </w:p>
        </w:tc>
      </w:tr>
      <w:tr w:rsidR="00FE2CC6" w:rsidRPr="0007374E" w14:paraId="653F006C" w14:textId="77777777" w:rsidTr="00475826">
        <w:trPr>
          <w:trHeight w:val="311"/>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585BF281"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5A73163A"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0C28A755" w14:textId="77777777" w:rsidR="00FE2CC6" w:rsidRPr="00B82653" w:rsidRDefault="00FE2CC6" w:rsidP="00475826">
            <w:pPr>
              <w:spacing w:after="0" w:line="240" w:lineRule="auto"/>
              <w:contextualSpacing/>
              <w:rPr>
                <w:rFonts w:cs="Arial"/>
                <w:sz w:val="22"/>
                <w:lang w:val="en-GB"/>
              </w:rPr>
            </w:pPr>
            <w:r w:rsidRPr="00B82653">
              <w:rPr>
                <w:rFonts w:cs="Arial"/>
                <w:b/>
                <w:sz w:val="22"/>
                <w:lang w:val="en-GB"/>
              </w:rPr>
              <w:t>Background</w:t>
            </w:r>
            <w:r w:rsidRPr="00B82653">
              <w:rPr>
                <w:rFonts w:cs="Arial"/>
                <w:sz w:val="22"/>
                <w:lang w:val="en-GB"/>
              </w:rPr>
              <w:t>: state research question and main objectives, with information on participants, interventions, comparators and outcomes.</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0EA82FD0" w14:textId="77777777" w:rsidR="00FE2CC6" w:rsidRPr="00B82653" w:rsidRDefault="00FE2CC6" w:rsidP="00475826">
            <w:pPr>
              <w:spacing w:after="0" w:line="240" w:lineRule="auto"/>
              <w:contextualSpacing/>
              <w:rPr>
                <w:rFonts w:cs="Arial"/>
                <w:sz w:val="22"/>
                <w:lang w:val="en-GB"/>
              </w:rPr>
            </w:pPr>
          </w:p>
        </w:tc>
      </w:tr>
      <w:tr w:rsidR="00FE2CC6" w:rsidRPr="0007374E" w14:paraId="2BDF8E60" w14:textId="77777777" w:rsidTr="00475826">
        <w:trPr>
          <w:trHeight w:val="311"/>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3D002279"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493763BC"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6CF9ECB9" w14:textId="77777777" w:rsidR="00FE2CC6" w:rsidRPr="00B82653" w:rsidRDefault="00FE2CC6" w:rsidP="00475826">
            <w:pPr>
              <w:spacing w:after="0" w:line="240" w:lineRule="auto"/>
              <w:contextualSpacing/>
              <w:rPr>
                <w:rFonts w:cs="Arial"/>
                <w:sz w:val="22"/>
                <w:lang w:val="en-GB"/>
              </w:rPr>
            </w:pPr>
            <w:r w:rsidRPr="00B82653">
              <w:rPr>
                <w:rFonts w:cs="Arial"/>
                <w:b/>
                <w:sz w:val="22"/>
                <w:lang w:val="en-GB"/>
              </w:rPr>
              <w:t>Methods</w:t>
            </w:r>
            <w:r w:rsidRPr="00B82653">
              <w:rPr>
                <w:rFonts w:cs="Arial"/>
                <w:sz w:val="22"/>
                <w:lang w:val="en-GB"/>
              </w:rPr>
              <w:t>: report eligibility criteria; data sources including dates of last bibliographic search or elicitation, noting that IPD were sought; methods of assessing risk of bias.</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4AFB75B5" w14:textId="77777777" w:rsidR="00FE2CC6" w:rsidRPr="00B82653" w:rsidRDefault="00FE2CC6" w:rsidP="00475826">
            <w:pPr>
              <w:spacing w:after="0" w:line="240" w:lineRule="auto"/>
              <w:contextualSpacing/>
              <w:rPr>
                <w:rFonts w:cs="Arial"/>
                <w:sz w:val="22"/>
                <w:lang w:val="en-GB"/>
              </w:rPr>
            </w:pPr>
          </w:p>
        </w:tc>
      </w:tr>
      <w:tr w:rsidR="00FE2CC6" w:rsidRPr="0007374E" w14:paraId="2E0D1306" w14:textId="77777777" w:rsidTr="00475826">
        <w:trPr>
          <w:trHeight w:val="311"/>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3A65C8C0"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6DD3395A"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5B4C1619" w14:textId="77777777" w:rsidR="00FE2CC6" w:rsidRPr="00B82653" w:rsidRDefault="00FE2CC6" w:rsidP="00475826">
            <w:pPr>
              <w:spacing w:after="0" w:line="240" w:lineRule="auto"/>
              <w:contextualSpacing/>
              <w:rPr>
                <w:rFonts w:cs="Arial"/>
                <w:sz w:val="22"/>
                <w:lang w:val="en-GB"/>
              </w:rPr>
            </w:pPr>
            <w:r w:rsidRPr="00B82653">
              <w:rPr>
                <w:rFonts w:cs="Arial"/>
                <w:b/>
                <w:sz w:val="22"/>
                <w:lang w:val="en-GB"/>
              </w:rPr>
              <w:t>Results</w:t>
            </w:r>
            <w:r w:rsidRPr="00B82653">
              <w:rPr>
                <w:rFonts w:cs="Arial"/>
                <w:sz w:val="22"/>
                <w:lang w:val="en-GB"/>
              </w:rPr>
              <w:t>: provide number and type of studies and participants identified and number (%) obtained; summary effect estimates for main outcomes (benefits and harms) with confidence intervals and measures of statistical heterogeneity. Describe the direction and size of summary effects in terms meaningful to those who would put findings into practice.</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10F8A636" w14:textId="77777777" w:rsidR="00FE2CC6" w:rsidRPr="00B82653" w:rsidRDefault="00FE2CC6" w:rsidP="00475826">
            <w:pPr>
              <w:spacing w:after="0" w:line="240" w:lineRule="auto"/>
              <w:contextualSpacing/>
              <w:rPr>
                <w:rFonts w:cs="Arial"/>
                <w:sz w:val="22"/>
                <w:lang w:val="en-GB"/>
              </w:rPr>
            </w:pPr>
          </w:p>
        </w:tc>
      </w:tr>
      <w:tr w:rsidR="00FE2CC6" w:rsidRPr="0007374E" w14:paraId="5BE184AC" w14:textId="77777777" w:rsidTr="00475826">
        <w:trPr>
          <w:trHeight w:val="311"/>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469FA9DE"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76447792"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3BAC18A5" w14:textId="77777777" w:rsidR="00FE2CC6" w:rsidRPr="00B82653" w:rsidRDefault="00FE2CC6" w:rsidP="00475826">
            <w:pPr>
              <w:spacing w:after="0" w:line="240" w:lineRule="auto"/>
              <w:contextualSpacing/>
              <w:rPr>
                <w:rFonts w:cs="Arial"/>
                <w:sz w:val="22"/>
                <w:lang w:val="en-GB"/>
              </w:rPr>
            </w:pPr>
            <w:r w:rsidRPr="00B82653">
              <w:rPr>
                <w:rFonts w:cs="Arial"/>
                <w:b/>
                <w:sz w:val="22"/>
                <w:lang w:val="en-GB"/>
              </w:rPr>
              <w:t>Discussion:</w:t>
            </w:r>
            <w:r w:rsidRPr="00B82653">
              <w:rPr>
                <w:rFonts w:cs="Arial"/>
                <w:sz w:val="22"/>
                <w:lang w:val="en-GB"/>
              </w:rPr>
              <w:t xml:space="preserve"> state main strengths and limitations of the evidence, general interpretation of the results and any important implications.</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543A4E7A" w14:textId="77777777" w:rsidR="00FE2CC6" w:rsidRPr="00B82653" w:rsidRDefault="00FE2CC6" w:rsidP="00475826">
            <w:pPr>
              <w:spacing w:after="0" w:line="240" w:lineRule="auto"/>
              <w:contextualSpacing/>
              <w:rPr>
                <w:rFonts w:cs="Arial"/>
                <w:sz w:val="22"/>
                <w:lang w:val="en-GB"/>
              </w:rPr>
            </w:pPr>
          </w:p>
        </w:tc>
      </w:tr>
      <w:tr w:rsidR="00FE2CC6" w:rsidRPr="0007374E" w14:paraId="50E9F456" w14:textId="77777777" w:rsidTr="00475826">
        <w:trPr>
          <w:trHeight w:val="311"/>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75AB98F7"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53183DCE"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6407EE43" w14:textId="77777777" w:rsidR="00FE2CC6" w:rsidRPr="00B82653" w:rsidRDefault="00FE2CC6" w:rsidP="00475826">
            <w:pPr>
              <w:spacing w:after="120" w:line="240" w:lineRule="auto"/>
              <w:contextualSpacing/>
              <w:rPr>
                <w:rFonts w:cs="Arial"/>
                <w:sz w:val="22"/>
                <w:lang w:val="en-GB"/>
              </w:rPr>
            </w:pPr>
            <w:r w:rsidRPr="00B82653">
              <w:rPr>
                <w:rFonts w:cs="Arial"/>
                <w:b/>
                <w:sz w:val="22"/>
                <w:lang w:val="en-GB"/>
              </w:rPr>
              <w:t>Other:</w:t>
            </w:r>
            <w:r w:rsidRPr="00B82653">
              <w:rPr>
                <w:rFonts w:cs="Arial"/>
                <w:sz w:val="22"/>
                <w:lang w:val="en-GB"/>
              </w:rPr>
              <w:t xml:space="preserve"> report primary funding source, registration number and registry name for the systematic review and IPD meta-analysis.</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1F4C65CC" w14:textId="77777777" w:rsidR="00FE2CC6" w:rsidRPr="00B82653" w:rsidRDefault="00FE2CC6" w:rsidP="00475826">
            <w:pPr>
              <w:spacing w:after="0" w:line="240" w:lineRule="auto"/>
              <w:contextualSpacing/>
              <w:rPr>
                <w:rFonts w:cs="Arial"/>
                <w:sz w:val="22"/>
                <w:lang w:val="en-GB"/>
              </w:rPr>
            </w:pPr>
          </w:p>
        </w:tc>
      </w:tr>
      <w:tr w:rsidR="00FE2CC6" w:rsidRPr="00B82653" w14:paraId="143D7DEE" w14:textId="77777777" w:rsidTr="00475826">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3A4F6E0B" w14:textId="77777777" w:rsidR="00FE2CC6" w:rsidRPr="00B82653" w:rsidRDefault="00FE2CC6" w:rsidP="00475826">
            <w:pPr>
              <w:contextualSpacing/>
              <w:rPr>
                <w:rFonts w:cs="Arial"/>
                <w:b/>
                <w:sz w:val="22"/>
                <w:lang w:val="en-GB"/>
              </w:rPr>
            </w:pPr>
            <w:r w:rsidRPr="00B82653">
              <w:rPr>
                <w:rFonts w:cs="Arial"/>
                <w:b/>
                <w:sz w:val="22"/>
                <w:lang w:val="en-GB"/>
              </w:rPr>
              <w:t>Introduction</w:t>
            </w:r>
          </w:p>
        </w:tc>
      </w:tr>
      <w:tr w:rsidR="00FE2CC6" w:rsidRPr="00B82653" w14:paraId="35636E05"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1614D673" w14:textId="77777777" w:rsidR="00FE2CC6" w:rsidRPr="00B82653" w:rsidRDefault="00FE2CC6" w:rsidP="00475826">
            <w:pPr>
              <w:contextualSpacing/>
              <w:rPr>
                <w:rFonts w:cs="Arial"/>
                <w:sz w:val="22"/>
                <w:lang w:val="en-GB"/>
              </w:rPr>
            </w:pPr>
            <w:r w:rsidRPr="00B82653">
              <w:rPr>
                <w:rFonts w:cs="Arial"/>
                <w:sz w:val="22"/>
                <w:lang w:val="en-GB"/>
              </w:rPr>
              <w:t>Rationale</w:t>
            </w:r>
          </w:p>
        </w:tc>
        <w:tc>
          <w:tcPr>
            <w:tcW w:w="709" w:type="dxa"/>
            <w:tcBorders>
              <w:top w:val="single" w:sz="6" w:space="0" w:color="auto"/>
              <w:left w:val="single" w:sz="6" w:space="0" w:color="auto"/>
              <w:bottom w:val="single" w:sz="6" w:space="0" w:color="auto"/>
              <w:right w:val="single" w:sz="6" w:space="0" w:color="auto"/>
            </w:tcBorders>
            <w:hideMark/>
          </w:tcPr>
          <w:p w14:paraId="3873BC17" w14:textId="77777777" w:rsidR="00FE2CC6" w:rsidRPr="00B82653" w:rsidRDefault="00FE2CC6" w:rsidP="00475826">
            <w:pPr>
              <w:contextualSpacing/>
              <w:jc w:val="center"/>
              <w:rPr>
                <w:rFonts w:cs="Arial"/>
                <w:sz w:val="22"/>
                <w:lang w:val="en-GB"/>
              </w:rPr>
            </w:pPr>
            <w:r w:rsidRPr="00B82653">
              <w:rPr>
                <w:rFonts w:cs="Arial"/>
                <w:sz w:val="22"/>
                <w:lang w:val="en-GB"/>
              </w:rPr>
              <w:t>3</w:t>
            </w:r>
          </w:p>
        </w:tc>
        <w:tc>
          <w:tcPr>
            <w:tcW w:w="10631" w:type="dxa"/>
            <w:tcBorders>
              <w:top w:val="single" w:sz="6" w:space="0" w:color="auto"/>
              <w:left w:val="single" w:sz="6" w:space="0" w:color="auto"/>
              <w:bottom w:val="single" w:sz="6" w:space="0" w:color="auto"/>
              <w:right w:val="single" w:sz="6" w:space="0" w:color="auto"/>
            </w:tcBorders>
            <w:hideMark/>
          </w:tcPr>
          <w:p w14:paraId="4B038EAE" w14:textId="77777777" w:rsidR="00FE2CC6" w:rsidRPr="00B82653" w:rsidRDefault="00FE2CC6" w:rsidP="00475826">
            <w:pPr>
              <w:spacing w:after="0" w:line="240" w:lineRule="auto"/>
              <w:contextualSpacing/>
              <w:rPr>
                <w:rFonts w:cs="Arial"/>
                <w:sz w:val="22"/>
                <w:lang w:val="en-GB"/>
              </w:rPr>
            </w:pPr>
            <w:r w:rsidRPr="00B82653">
              <w:rPr>
                <w:rFonts w:cs="Arial"/>
                <w:sz w:val="22"/>
                <w:lang w:val="en-GB"/>
              </w:rPr>
              <w:t>Describe the rationale for the review in the context of what is already known.</w:t>
            </w:r>
          </w:p>
        </w:tc>
        <w:tc>
          <w:tcPr>
            <w:tcW w:w="1134" w:type="dxa"/>
            <w:tcBorders>
              <w:top w:val="single" w:sz="6" w:space="0" w:color="auto"/>
              <w:left w:val="single" w:sz="6" w:space="0" w:color="auto"/>
              <w:bottom w:val="single" w:sz="6" w:space="0" w:color="auto"/>
              <w:right w:val="single" w:sz="4" w:space="0" w:color="auto"/>
            </w:tcBorders>
          </w:tcPr>
          <w:p w14:paraId="62857842" w14:textId="77777777" w:rsidR="00FE2CC6" w:rsidRPr="00B82653" w:rsidRDefault="00FE2CC6" w:rsidP="00475826">
            <w:pPr>
              <w:spacing w:line="240" w:lineRule="auto"/>
              <w:contextualSpacing/>
              <w:rPr>
                <w:rFonts w:cs="Arial"/>
                <w:sz w:val="22"/>
                <w:lang w:val="en-GB"/>
              </w:rPr>
            </w:pPr>
            <w:r w:rsidRPr="00B82653">
              <w:rPr>
                <w:rFonts w:cs="Arial"/>
                <w:sz w:val="22"/>
                <w:lang w:val="en-GB"/>
              </w:rPr>
              <w:t>5</w:t>
            </w:r>
          </w:p>
        </w:tc>
      </w:tr>
      <w:tr w:rsidR="00FE2CC6" w:rsidRPr="00B82653" w14:paraId="7B6C4E45"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42807AD3" w14:textId="77777777" w:rsidR="00FE2CC6" w:rsidRPr="00B82653" w:rsidRDefault="00FE2CC6" w:rsidP="00475826">
            <w:pPr>
              <w:contextualSpacing/>
              <w:rPr>
                <w:rFonts w:cs="Arial"/>
                <w:sz w:val="22"/>
                <w:lang w:val="en-GB"/>
              </w:rPr>
            </w:pPr>
            <w:r w:rsidRPr="00B82653">
              <w:rPr>
                <w:rFonts w:cs="Arial"/>
                <w:sz w:val="22"/>
                <w:lang w:val="en-GB"/>
              </w:rPr>
              <w:t>Objectives</w:t>
            </w:r>
          </w:p>
        </w:tc>
        <w:tc>
          <w:tcPr>
            <w:tcW w:w="709" w:type="dxa"/>
            <w:tcBorders>
              <w:top w:val="single" w:sz="6" w:space="0" w:color="auto"/>
              <w:left w:val="single" w:sz="6" w:space="0" w:color="auto"/>
              <w:bottom w:val="single" w:sz="6" w:space="0" w:color="auto"/>
              <w:right w:val="single" w:sz="6" w:space="0" w:color="auto"/>
            </w:tcBorders>
            <w:hideMark/>
          </w:tcPr>
          <w:p w14:paraId="55F4D5A8" w14:textId="77777777" w:rsidR="00FE2CC6" w:rsidRPr="00B82653" w:rsidRDefault="00FE2CC6" w:rsidP="00475826">
            <w:pPr>
              <w:contextualSpacing/>
              <w:jc w:val="center"/>
              <w:rPr>
                <w:rFonts w:cs="Arial"/>
                <w:sz w:val="22"/>
                <w:lang w:val="en-GB"/>
              </w:rPr>
            </w:pPr>
            <w:r w:rsidRPr="00B82653">
              <w:rPr>
                <w:rFonts w:cs="Arial"/>
                <w:sz w:val="22"/>
                <w:lang w:val="en-GB"/>
              </w:rPr>
              <w:t>4</w:t>
            </w:r>
          </w:p>
        </w:tc>
        <w:tc>
          <w:tcPr>
            <w:tcW w:w="10631" w:type="dxa"/>
            <w:tcBorders>
              <w:top w:val="single" w:sz="6" w:space="0" w:color="auto"/>
              <w:left w:val="single" w:sz="6" w:space="0" w:color="auto"/>
              <w:bottom w:val="single" w:sz="6" w:space="0" w:color="auto"/>
              <w:right w:val="single" w:sz="6" w:space="0" w:color="auto"/>
            </w:tcBorders>
            <w:hideMark/>
          </w:tcPr>
          <w:p w14:paraId="2CB5622D" w14:textId="77777777" w:rsidR="00FE2CC6" w:rsidRPr="00B82653" w:rsidRDefault="00FE2CC6" w:rsidP="00475826">
            <w:pPr>
              <w:spacing w:after="0" w:line="240" w:lineRule="auto"/>
              <w:contextualSpacing/>
              <w:rPr>
                <w:rFonts w:cs="Arial"/>
                <w:sz w:val="22"/>
                <w:lang w:val="en-GB"/>
              </w:rPr>
            </w:pPr>
            <w:r w:rsidRPr="00B82653">
              <w:rPr>
                <w:rFonts w:cs="Arial"/>
                <w:sz w:val="22"/>
                <w:lang w:val="en-GB"/>
              </w:rPr>
              <w:t xml:space="preserve">Provide an explicit statement of the questions being addressed with reference, as applicable, to participants, interventions, comparisons, outcomes and study design (PICOS). Include any hypotheses that relate to particular types of participant-level subgroups. </w:t>
            </w:r>
          </w:p>
        </w:tc>
        <w:tc>
          <w:tcPr>
            <w:tcW w:w="1134" w:type="dxa"/>
            <w:tcBorders>
              <w:top w:val="single" w:sz="6" w:space="0" w:color="auto"/>
              <w:left w:val="single" w:sz="6" w:space="0" w:color="auto"/>
              <w:bottom w:val="single" w:sz="6" w:space="0" w:color="auto"/>
              <w:right w:val="single" w:sz="4" w:space="0" w:color="auto"/>
            </w:tcBorders>
          </w:tcPr>
          <w:p w14:paraId="45843183" w14:textId="77777777" w:rsidR="00FE2CC6" w:rsidRPr="00B82653" w:rsidRDefault="00FE2CC6" w:rsidP="00475826">
            <w:pPr>
              <w:spacing w:line="240" w:lineRule="auto"/>
              <w:contextualSpacing/>
              <w:rPr>
                <w:rFonts w:cs="Arial"/>
                <w:sz w:val="22"/>
                <w:lang w:val="en-GB"/>
              </w:rPr>
            </w:pPr>
            <w:r w:rsidRPr="00B82653">
              <w:rPr>
                <w:rFonts w:cs="Arial"/>
                <w:sz w:val="22"/>
                <w:lang w:val="en-GB"/>
              </w:rPr>
              <w:t>3, 5, and 6</w:t>
            </w:r>
          </w:p>
        </w:tc>
      </w:tr>
      <w:tr w:rsidR="00FE2CC6" w:rsidRPr="00B82653" w14:paraId="78D8E4B6" w14:textId="77777777" w:rsidTr="00475826">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0503AB8D" w14:textId="77777777" w:rsidR="00FE2CC6" w:rsidRPr="00B82653" w:rsidRDefault="00FE2CC6" w:rsidP="00475826">
            <w:pPr>
              <w:spacing w:after="120" w:line="240" w:lineRule="auto"/>
              <w:contextualSpacing/>
              <w:rPr>
                <w:rFonts w:cs="Arial"/>
                <w:b/>
                <w:sz w:val="22"/>
                <w:lang w:val="en-GB"/>
              </w:rPr>
            </w:pPr>
            <w:r w:rsidRPr="00B82653">
              <w:rPr>
                <w:rFonts w:cs="Arial"/>
                <w:b/>
                <w:sz w:val="22"/>
                <w:lang w:val="en-GB"/>
              </w:rPr>
              <w:t>Methods</w:t>
            </w:r>
          </w:p>
        </w:tc>
      </w:tr>
      <w:tr w:rsidR="00FE2CC6" w:rsidRPr="00B82653" w14:paraId="1E8B60D7"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3CB0591"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Protocol and registration</w:t>
            </w:r>
          </w:p>
        </w:tc>
        <w:tc>
          <w:tcPr>
            <w:tcW w:w="709" w:type="dxa"/>
            <w:tcBorders>
              <w:top w:val="single" w:sz="6" w:space="0" w:color="auto"/>
              <w:left w:val="single" w:sz="6" w:space="0" w:color="auto"/>
              <w:bottom w:val="single" w:sz="6" w:space="0" w:color="auto"/>
              <w:right w:val="single" w:sz="6" w:space="0" w:color="auto"/>
            </w:tcBorders>
            <w:hideMark/>
          </w:tcPr>
          <w:p w14:paraId="0EA15170"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5</w:t>
            </w:r>
          </w:p>
        </w:tc>
        <w:tc>
          <w:tcPr>
            <w:tcW w:w="10631" w:type="dxa"/>
            <w:tcBorders>
              <w:top w:val="single" w:sz="6" w:space="0" w:color="auto"/>
              <w:left w:val="single" w:sz="6" w:space="0" w:color="auto"/>
              <w:bottom w:val="single" w:sz="6" w:space="0" w:color="auto"/>
              <w:right w:val="single" w:sz="6" w:space="0" w:color="auto"/>
            </w:tcBorders>
            <w:hideMark/>
          </w:tcPr>
          <w:p w14:paraId="5DBDED48"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Indicate if a protocol exists and where it can be accessed.  If available, provide registration information including registration number and registry name. Provide publication details, if applicable.</w:t>
            </w:r>
          </w:p>
        </w:tc>
        <w:tc>
          <w:tcPr>
            <w:tcW w:w="1134" w:type="dxa"/>
            <w:tcBorders>
              <w:top w:val="single" w:sz="6" w:space="0" w:color="auto"/>
              <w:left w:val="single" w:sz="6" w:space="0" w:color="auto"/>
              <w:bottom w:val="single" w:sz="6" w:space="0" w:color="auto"/>
              <w:right w:val="single" w:sz="4" w:space="0" w:color="auto"/>
            </w:tcBorders>
          </w:tcPr>
          <w:p w14:paraId="5A44DAD1"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6</w:t>
            </w:r>
          </w:p>
        </w:tc>
      </w:tr>
      <w:tr w:rsidR="00FE2CC6" w:rsidRPr="00B82653" w14:paraId="14D66AA0"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640ED49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Eligibility criteria</w:t>
            </w:r>
          </w:p>
        </w:tc>
        <w:tc>
          <w:tcPr>
            <w:tcW w:w="709" w:type="dxa"/>
            <w:tcBorders>
              <w:top w:val="single" w:sz="6" w:space="0" w:color="auto"/>
              <w:left w:val="single" w:sz="6" w:space="0" w:color="auto"/>
              <w:bottom w:val="single" w:sz="6" w:space="0" w:color="auto"/>
              <w:right w:val="single" w:sz="6" w:space="0" w:color="auto"/>
            </w:tcBorders>
            <w:hideMark/>
          </w:tcPr>
          <w:p w14:paraId="27FDD549"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6</w:t>
            </w:r>
          </w:p>
        </w:tc>
        <w:tc>
          <w:tcPr>
            <w:tcW w:w="10631" w:type="dxa"/>
            <w:tcBorders>
              <w:top w:val="single" w:sz="6" w:space="0" w:color="auto"/>
              <w:left w:val="single" w:sz="6" w:space="0" w:color="auto"/>
              <w:bottom w:val="single" w:sz="6" w:space="0" w:color="auto"/>
              <w:right w:val="single" w:sz="6" w:space="0" w:color="auto"/>
            </w:tcBorders>
            <w:hideMark/>
          </w:tcPr>
          <w:p w14:paraId="4FEC08BE"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Specify inclusion and exclusion criteria including those relating to participants, interventions, comparisons, outcomes, study design and characteristics (e.g. years when conducted, required minimum follow-up). Note whether these were applied at the study or individual level i.e. whether eligible participants were included (and ineligible participants excluded) from a study that included a wider population than specified by the review inclusion criteria. The rationale for criteria should be stated.</w:t>
            </w:r>
          </w:p>
        </w:tc>
        <w:tc>
          <w:tcPr>
            <w:tcW w:w="1134" w:type="dxa"/>
            <w:tcBorders>
              <w:top w:val="single" w:sz="6" w:space="0" w:color="auto"/>
              <w:left w:val="single" w:sz="6" w:space="0" w:color="auto"/>
              <w:bottom w:val="single" w:sz="6" w:space="0" w:color="auto"/>
              <w:right w:val="single" w:sz="4" w:space="0" w:color="auto"/>
            </w:tcBorders>
          </w:tcPr>
          <w:p w14:paraId="2D1835D8"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7</w:t>
            </w:r>
          </w:p>
        </w:tc>
      </w:tr>
      <w:tr w:rsidR="00FE2CC6" w:rsidRPr="00B82653" w14:paraId="54B9C0B5"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00C536B9"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lastRenderedPageBreak/>
              <w:t xml:space="preserve">Identifying studies - information sources </w:t>
            </w:r>
          </w:p>
        </w:tc>
        <w:tc>
          <w:tcPr>
            <w:tcW w:w="709" w:type="dxa"/>
            <w:tcBorders>
              <w:top w:val="single" w:sz="6" w:space="0" w:color="auto"/>
              <w:left w:val="single" w:sz="6" w:space="0" w:color="auto"/>
              <w:bottom w:val="single" w:sz="6" w:space="0" w:color="auto"/>
              <w:right w:val="single" w:sz="6" w:space="0" w:color="auto"/>
            </w:tcBorders>
          </w:tcPr>
          <w:p w14:paraId="28D10C55"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7</w:t>
            </w:r>
          </w:p>
          <w:p w14:paraId="76D2EA66" w14:textId="77777777" w:rsidR="00FE2CC6" w:rsidRPr="00B82653" w:rsidRDefault="00FE2CC6" w:rsidP="00475826">
            <w:pPr>
              <w:spacing w:after="120" w:line="240" w:lineRule="auto"/>
              <w:contextualSpacing/>
              <w:jc w:val="center"/>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14774860"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Describe all methods of identifying published and unpublished studies including, as applicable: which bibliographic databases were searched with dates of coverage; details of any hand searching including of conference proceedings; use of study registers and agency or company databases; contact with the original research team and experts in the field; open adverts and surveys. Give the date of last search or elicitation. </w:t>
            </w:r>
          </w:p>
        </w:tc>
        <w:tc>
          <w:tcPr>
            <w:tcW w:w="1134" w:type="dxa"/>
            <w:tcBorders>
              <w:top w:val="single" w:sz="6" w:space="0" w:color="auto"/>
              <w:left w:val="single" w:sz="6" w:space="0" w:color="auto"/>
              <w:bottom w:val="single" w:sz="6" w:space="0" w:color="auto"/>
              <w:right w:val="single" w:sz="4" w:space="0" w:color="auto"/>
            </w:tcBorders>
          </w:tcPr>
          <w:p w14:paraId="3F2049BD" w14:textId="77777777" w:rsidR="00FE2CC6" w:rsidRPr="00B82653" w:rsidRDefault="00FE2CC6" w:rsidP="00475826">
            <w:pPr>
              <w:spacing w:line="240" w:lineRule="auto"/>
              <w:contextualSpacing/>
              <w:rPr>
                <w:rFonts w:cs="Arial"/>
                <w:sz w:val="22"/>
                <w:lang w:val="en-GB"/>
              </w:rPr>
            </w:pPr>
            <w:r w:rsidRPr="00B82653">
              <w:rPr>
                <w:rFonts w:cs="Arial"/>
                <w:sz w:val="22"/>
                <w:lang w:val="en-GB"/>
              </w:rPr>
              <w:t>NA</w:t>
            </w:r>
          </w:p>
        </w:tc>
      </w:tr>
      <w:tr w:rsidR="00FE2CC6" w:rsidRPr="00B82653" w14:paraId="39B656AA"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7522D2EA"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Identifying studies - search</w:t>
            </w:r>
          </w:p>
        </w:tc>
        <w:tc>
          <w:tcPr>
            <w:tcW w:w="709" w:type="dxa"/>
            <w:tcBorders>
              <w:top w:val="single" w:sz="6" w:space="0" w:color="auto"/>
              <w:left w:val="single" w:sz="6" w:space="0" w:color="auto"/>
              <w:bottom w:val="single" w:sz="6" w:space="0" w:color="auto"/>
              <w:right w:val="single" w:sz="6" w:space="0" w:color="auto"/>
            </w:tcBorders>
            <w:hideMark/>
          </w:tcPr>
          <w:p w14:paraId="5402622D"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8</w:t>
            </w:r>
          </w:p>
        </w:tc>
        <w:tc>
          <w:tcPr>
            <w:tcW w:w="10631" w:type="dxa"/>
            <w:tcBorders>
              <w:top w:val="single" w:sz="6" w:space="0" w:color="auto"/>
              <w:left w:val="single" w:sz="6" w:space="0" w:color="auto"/>
              <w:bottom w:val="single" w:sz="6" w:space="0" w:color="auto"/>
              <w:right w:val="single" w:sz="6" w:space="0" w:color="auto"/>
            </w:tcBorders>
            <w:hideMark/>
          </w:tcPr>
          <w:p w14:paraId="7A7D4C4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Present the full electronic search strategy for at least one database, including any limits used, such that it could be repeated. </w:t>
            </w:r>
          </w:p>
        </w:tc>
        <w:tc>
          <w:tcPr>
            <w:tcW w:w="1134" w:type="dxa"/>
            <w:tcBorders>
              <w:top w:val="single" w:sz="6" w:space="0" w:color="auto"/>
              <w:left w:val="single" w:sz="6" w:space="0" w:color="auto"/>
              <w:bottom w:val="single" w:sz="6" w:space="0" w:color="auto"/>
              <w:right w:val="single" w:sz="4" w:space="0" w:color="auto"/>
            </w:tcBorders>
          </w:tcPr>
          <w:p w14:paraId="33E3801B" w14:textId="77777777" w:rsidR="00FE2CC6" w:rsidRPr="00B82653" w:rsidRDefault="00FE2CC6" w:rsidP="00475826">
            <w:pPr>
              <w:spacing w:line="240" w:lineRule="auto"/>
              <w:contextualSpacing/>
              <w:rPr>
                <w:rFonts w:cs="Arial"/>
                <w:sz w:val="22"/>
                <w:lang w:val="en-GB"/>
              </w:rPr>
            </w:pPr>
            <w:r w:rsidRPr="00B82653">
              <w:rPr>
                <w:rFonts w:cs="Arial"/>
                <w:sz w:val="22"/>
                <w:lang w:val="en-GB"/>
              </w:rPr>
              <w:t>NA</w:t>
            </w:r>
          </w:p>
        </w:tc>
      </w:tr>
      <w:tr w:rsidR="00FE2CC6" w:rsidRPr="00B82653" w14:paraId="6ACDB278"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23277CD8"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Study selection processes</w:t>
            </w:r>
          </w:p>
        </w:tc>
        <w:tc>
          <w:tcPr>
            <w:tcW w:w="709" w:type="dxa"/>
            <w:tcBorders>
              <w:top w:val="single" w:sz="6" w:space="0" w:color="auto"/>
              <w:left w:val="single" w:sz="6" w:space="0" w:color="auto"/>
              <w:bottom w:val="single" w:sz="6" w:space="0" w:color="auto"/>
              <w:right w:val="single" w:sz="6" w:space="0" w:color="auto"/>
            </w:tcBorders>
            <w:hideMark/>
          </w:tcPr>
          <w:p w14:paraId="3CED3014"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9</w:t>
            </w:r>
          </w:p>
        </w:tc>
        <w:tc>
          <w:tcPr>
            <w:tcW w:w="10631" w:type="dxa"/>
            <w:tcBorders>
              <w:top w:val="single" w:sz="6" w:space="0" w:color="auto"/>
              <w:left w:val="single" w:sz="6" w:space="0" w:color="auto"/>
              <w:bottom w:val="single" w:sz="6" w:space="0" w:color="auto"/>
              <w:right w:val="single" w:sz="6" w:space="0" w:color="auto"/>
            </w:tcBorders>
            <w:hideMark/>
          </w:tcPr>
          <w:p w14:paraId="725A3F49"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State the process for determining which studies were eligible for inclusion. </w:t>
            </w:r>
          </w:p>
        </w:tc>
        <w:tc>
          <w:tcPr>
            <w:tcW w:w="1134" w:type="dxa"/>
            <w:tcBorders>
              <w:top w:val="single" w:sz="6" w:space="0" w:color="auto"/>
              <w:left w:val="single" w:sz="6" w:space="0" w:color="auto"/>
              <w:bottom w:val="single" w:sz="6" w:space="0" w:color="auto"/>
              <w:right w:val="single" w:sz="4" w:space="0" w:color="auto"/>
            </w:tcBorders>
          </w:tcPr>
          <w:p w14:paraId="0B3AD36D"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7 and 10</w:t>
            </w:r>
          </w:p>
        </w:tc>
      </w:tr>
      <w:tr w:rsidR="00FE2CC6" w:rsidRPr="00B82653" w14:paraId="240876B0" w14:textId="77777777" w:rsidTr="00475826">
        <w:trPr>
          <w:trHeight w:val="487"/>
        </w:trPr>
        <w:tc>
          <w:tcPr>
            <w:tcW w:w="1560" w:type="dxa"/>
            <w:vMerge w:val="restart"/>
            <w:tcBorders>
              <w:top w:val="single" w:sz="6" w:space="0" w:color="auto"/>
              <w:left w:val="single" w:sz="4" w:space="0" w:color="auto"/>
              <w:bottom w:val="single" w:sz="6" w:space="0" w:color="auto"/>
              <w:right w:val="single" w:sz="6" w:space="0" w:color="auto"/>
            </w:tcBorders>
            <w:hideMark/>
          </w:tcPr>
          <w:p w14:paraId="7044966F"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Data collection processes</w:t>
            </w:r>
          </w:p>
        </w:tc>
        <w:tc>
          <w:tcPr>
            <w:tcW w:w="709" w:type="dxa"/>
            <w:vMerge w:val="restart"/>
            <w:tcBorders>
              <w:top w:val="single" w:sz="6" w:space="0" w:color="auto"/>
              <w:left w:val="single" w:sz="6" w:space="0" w:color="auto"/>
              <w:bottom w:val="single" w:sz="6" w:space="0" w:color="auto"/>
              <w:right w:val="single" w:sz="6" w:space="0" w:color="auto"/>
            </w:tcBorders>
          </w:tcPr>
          <w:p w14:paraId="124C0F72"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10</w:t>
            </w:r>
          </w:p>
          <w:p w14:paraId="0AF94A48" w14:textId="77777777" w:rsidR="00FE2CC6" w:rsidRPr="00B82653" w:rsidRDefault="00FE2CC6" w:rsidP="00475826">
            <w:pPr>
              <w:spacing w:after="120" w:line="240" w:lineRule="auto"/>
              <w:contextualSpacing/>
              <w:jc w:val="center"/>
              <w:rPr>
                <w:rFonts w:cs="Arial"/>
                <w:sz w:val="22"/>
                <w:lang w:val="en-GB"/>
              </w:rPr>
            </w:pPr>
          </w:p>
          <w:p w14:paraId="18A352AC" w14:textId="77777777" w:rsidR="00FE2CC6" w:rsidRPr="00B82653" w:rsidRDefault="00FE2CC6" w:rsidP="00475826">
            <w:pPr>
              <w:spacing w:after="120" w:line="240" w:lineRule="auto"/>
              <w:contextualSpacing/>
              <w:jc w:val="center"/>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4CA751E5"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Describe how IPD were requested, collected and managed, including any processes for querying and confirming data with investigators.  If IPD were not sought from any eligible study, the reason for this should be stated (for each such study).</w:t>
            </w:r>
          </w:p>
        </w:tc>
        <w:tc>
          <w:tcPr>
            <w:tcW w:w="1134" w:type="dxa"/>
            <w:vMerge w:val="restart"/>
            <w:tcBorders>
              <w:top w:val="single" w:sz="6" w:space="0" w:color="auto"/>
              <w:left w:val="single" w:sz="6" w:space="0" w:color="auto"/>
              <w:bottom w:val="single" w:sz="6" w:space="0" w:color="auto"/>
              <w:right w:val="single" w:sz="4" w:space="0" w:color="auto"/>
            </w:tcBorders>
          </w:tcPr>
          <w:p w14:paraId="49FDADFC"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7</w:t>
            </w:r>
          </w:p>
        </w:tc>
      </w:tr>
      <w:tr w:rsidR="00FE2CC6" w:rsidRPr="0007374E" w14:paraId="1A4BB82D" w14:textId="77777777" w:rsidTr="00475826">
        <w:trPr>
          <w:trHeight w:val="486"/>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73BE051E"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5BD73F2A"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6B9F246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If applicable, describe how any studies for which IPD were not available were dealt with. This should include whether, how and what aggregate data were sought or extracted from study reports and publications (such as extracting data independently in duplicate) and any processes for obtaining and confirming these data with investigators.</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534507DE" w14:textId="77777777" w:rsidR="00FE2CC6" w:rsidRPr="00B82653" w:rsidRDefault="00FE2CC6" w:rsidP="00475826">
            <w:pPr>
              <w:spacing w:after="0" w:line="240" w:lineRule="auto"/>
              <w:contextualSpacing/>
              <w:rPr>
                <w:rFonts w:cs="Arial"/>
                <w:sz w:val="22"/>
                <w:lang w:val="en-GB"/>
              </w:rPr>
            </w:pPr>
          </w:p>
        </w:tc>
      </w:tr>
      <w:tr w:rsidR="00FE2CC6" w:rsidRPr="00B82653" w14:paraId="2420E364"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65E558BB" w14:textId="77777777" w:rsidR="00FE2CC6" w:rsidRPr="00B82653" w:rsidRDefault="00FE2CC6" w:rsidP="00475826">
            <w:pPr>
              <w:contextualSpacing/>
              <w:rPr>
                <w:rFonts w:cs="Arial"/>
                <w:sz w:val="22"/>
                <w:lang w:val="en-GB"/>
              </w:rPr>
            </w:pPr>
            <w:r w:rsidRPr="00B82653">
              <w:rPr>
                <w:rFonts w:cs="Arial"/>
                <w:sz w:val="22"/>
                <w:lang w:val="en-GB"/>
              </w:rPr>
              <w:t>Data items</w:t>
            </w:r>
          </w:p>
        </w:tc>
        <w:tc>
          <w:tcPr>
            <w:tcW w:w="709" w:type="dxa"/>
            <w:tcBorders>
              <w:top w:val="single" w:sz="6" w:space="0" w:color="auto"/>
              <w:left w:val="single" w:sz="6" w:space="0" w:color="auto"/>
              <w:bottom w:val="single" w:sz="6" w:space="0" w:color="auto"/>
              <w:right w:val="single" w:sz="6" w:space="0" w:color="auto"/>
            </w:tcBorders>
            <w:hideMark/>
          </w:tcPr>
          <w:p w14:paraId="2A89FB97" w14:textId="77777777" w:rsidR="00FE2CC6" w:rsidRPr="00B82653" w:rsidRDefault="00FE2CC6" w:rsidP="00475826">
            <w:pPr>
              <w:contextualSpacing/>
              <w:jc w:val="center"/>
              <w:rPr>
                <w:rFonts w:cs="Arial"/>
                <w:sz w:val="22"/>
                <w:lang w:val="en-GB"/>
              </w:rPr>
            </w:pPr>
            <w:r w:rsidRPr="00B82653">
              <w:rPr>
                <w:rFonts w:cs="Arial"/>
                <w:sz w:val="22"/>
                <w:lang w:val="en-GB"/>
              </w:rPr>
              <w:t>11</w:t>
            </w:r>
          </w:p>
        </w:tc>
        <w:tc>
          <w:tcPr>
            <w:tcW w:w="10631" w:type="dxa"/>
            <w:tcBorders>
              <w:top w:val="single" w:sz="6" w:space="0" w:color="auto"/>
              <w:left w:val="single" w:sz="6" w:space="0" w:color="auto"/>
              <w:bottom w:val="single" w:sz="6" w:space="0" w:color="auto"/>
              <w:right w:val="single" w:sz="6" w:space="0" w:color="auto"/>
            </w:tcBorders>
            <w:hideMark/>
          </w:tcPr>
          <w:p w14:paraId="0A859ACA"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Describe how the information and variables to be collected were chosen. List and define all study level and participant level data that were sought, including baseline and follow-up information. If applicable, describe methods of standardising or translating variables within the IPD datasets to ensure common scales or measurements across studies.</w:t>
            </w:r>
          </w:p>
        </w:tc>
        <w:tc>
          <w:tcPr>
            <w:tcW w:w="1134" w:type="dxa"/>
            <w:tcBorders>
              <w:top w:val="single" w:sz="6" w:space="0" w:color="auto"/>
              <w:left w:val="single" w:sz="6" w:space="0" w:color="auto"/>
              <w:bottom w:val="single" w:sz="6" w:space="0" w:color="auto"/>
              <w:right w:val="single" w:sz="4" w:space="0" w:color="auto"/>
            </w:tcBorders>
          </w:tcPr>
          <w:p w14:paraId="428FDD12"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7</w:t>
            </w:r>
          </w:p>
        </w:tc>
      </w:tr>
      <w:tr w:rsidR="00FE2CC6" w:rsidRPr="00B82653" w14:paraId="78159B4F"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1CC043B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IPD integrity</w:t>
            </w:r>
          </w:p>
        </w:tc>
        <w:tc>
          <w:tcPr>
            <w:tcW w:w="709" w:type="dxa"/>
            <w:tcBorders>
              <w:top w:val="single" w:sz="6" w:space="0" w:color="auto"/>
              <w:left w:val="single" w:sz="6" w:space="0" w:color="auto"/>
              <w:bottom w:val="single" w:sz="6" w:space="0" w:color="auto"/>
              <w:right w:val="single" w:sz="6" w:space="0" w:color="auto"/>
            </w:tcBorders>
            <w:hideMark/>
          </w:tcPr>
          <w:p w14:paraId="16F30C97"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A1</w:t>
            </w:r>
          </w:p>
        </w:tc>
        <w:tc>
          <w:tcPr>
            <w:tcW w:w="10631" w:type="dxa"/>
            <w:tcBorders>
              <w:top w:val="single" w:sz="6" w:space="0" w:color="auto"/>
              <w:left w:val="single" w:sz="6" w:space="0" w:color="auto"/>
              <w:bottom w:val="single" w:sz="6" w:space="0" w:color="auto"/>
              <w:right w:val="single" w:sz="6" w:space="0" w:color="auto"/>
            </w:tcBorders>
            <w:hideMark/>
          </w:tcPr>
          <w:p w14:paraId="0536C46A"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Describe what aspects of IPD were subject to data checking (such as sequence generation, data consistency and completeness, baseline imbalance) and how this was done.</w:t>
            </w:r>
          </w:p>
        </w:tc>
        <w:tc>
          <w:tcPr>
            <w:tcW w:w="1134" w:type="dxa"/>
            <w:tcBorders>
              <w:top w:val="single" w:sz="6" w:space="0" w:color="auto"/>
              <w:left w:val="single" w:sz="6" w:space="0" w:color="auto"/>
              <w:bottom w:val="single" w:sz="6" w:space="0" w:color="auto"/>
              <w:right w:val="single" w:sz="4" w:space="0" w:color="auto"/>
            </w:tcBorders>
          </w:tcPr>
          <w:p w14:paraId="2119DBE5"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7</w:t>
            </w:r>
          </w:p>
        </w:tc>
      </w:tr>
      <w:tr w:rsidR="00FE2CC6" w:rsidRPr="00B82653" w14:paraId="72065C29"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6FF40B99"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Risk of bias assessment in individual studies.</w:t>
            </w:r>
          </w:p>
        </w:tc>
        <w:tc>
          <w:tcPr>
            <w:tcW w:w="709" w:type="dxa"/>
            <w:tcBorders>
              <w:top w:val="single" w:sz="6" w:space="0" w:color="auto"/>
              <w:left w:val="single" w:sz="6" w:space="0" w:color="auto"/>
              <w:bottom w:val="single" w:sz="6" w:space="0" w:color="auto"/>
              <w:right w:val="single" w:sz="6" w:space="0" w:color="auto"/>
            </w:tcBorders>
            <w:hideMark/>
          </w:tcPr>
          <w:p w14:paraId="006DEDFD"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12</w:t>
            </w:r>
          </w:p>
        </w:tc>
        <w:tc>
          <w:tcPr>
            <w:tcW w:w="10631" w:type="dxa"/>
            <w:tcBorders>
              <w:top w:val="single" w:sz="6" w:space="0" w:color="auto"/>
              <w:left w:val="single" w:sz="6" w:space="0" w:color="auto"/>
              <w:bottom w:val="single" w:sz="6" w:space="0" w:color="auto"/>
              <w:right w:val="single" w:sz="6" w:space="0" w:color="auto"/>
            </w:tcBorders>
            <w:hideMark/>
          </w:tcPr>
          <w:p w14:paraId="144FAAB3"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Describe methods used to assess risk of bias in the individual studies and whether this was applied separately for each outcome.  If applicable, describe how findings of IPD checking were used to inform the assessment. Report if and how risk of bias assessment was used in any data synthesis.  </w:t>
            </w:r>
          </w:p>
        </w:tc>
        <w:tc>
          <w:tcPr>
            <w:tcW w:w="1134" w:type="dxa"/>
            <w:tcBorders>
              <w:top w:val="single" w:sz="6" w:space="0" w:color="auto"/>
              <w:left w:val="single" w:sz="6" w:space="0" w:color="auto"/>
              <w:bottom w:val="single" w:sz="6" w:space="0" w:color="auto"/>
              <w:right w:val="single" w:sz="4" w:space="0" w:color="auto"/>
            </w:tcBorders>
          </w:tcPr>
          <w:p w14:paraId="4F5459D0" w14:textId="77777777" w:rsidR="00FE2CC6" w:rsidRPr="00B82653" w:rsidRDefault="00FE2CC6" w:rsidP="00475826">
            <w:pPr>
              <w:spacing w:line="240" w:lineRule="auto"/>
              <w:contextualSpacing/>
              <w:rPr>
                <w:rFonts w:cs="Arial"/>
                <w:b/>
                <w:sz w:val="22"/>
                <w:lang w:val="en-GB"/>
              </w:rPr>
            </w:pPr>
            <w:r w:rsidRPr="00B82653">
              <w:rPr>
                <w:rFonts w:cs="Arial"/>
                <w:sz w:val="22"/>
                <w:lang w:val="en-GB"/>
              </w:rPr>
              <w:t>7 to 8</w:t>
            </w:r>
          </w:p>
        </w:tc>
      </w:tr>
      <w:tr w:rsidR="00FE2CC6" w:rsidRPr="00B82653" w14:paraId="774FA196"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790A8016"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Specification of outcomes and effect measures</w:t>
            </w:r>
          </w:p>
        </w:tc>
        <w:tc>
          <w:tcPr>
            <w:tcW w:w="709" w:type="dxa"/>
            <w:tcBorders>
              <w:top w:val="single" w:sz="6" w:space="0" w:color="auto"/>
              <w:left w:val="single" w:sz="6" w:space="0" w:color="auto"/>
              <w:bottom w:val="single" w:sz="6" w:space="0" w:color="auto"/>
              <w:right w:val="single" w:sz="6" w:space="0" w:color="auto"/>
            </w:tcBorders>
          </w:tcPr>
          <w:p w14:paraId="22E0BB1D" w14:textId="77777777" w:rsidR="00FE2CC6" w:rsidRPr="00B82653" w:rsidRDefault="00FE2CC6" w:rsidP="00475826">
            <w:pPr>
              <w:spacing w:after="120" w:line="240" w:lineRule="auto"/>
              <w:contextualSpacing/>
              <w:jc w:val="center"/>
              <w:rPr>
                <w:rFonts w:cs="Arial"/>
                <w:sz w:val="22"/>
                <w:lang w:val="en-GB"/>
              </w:rPr>
            </w:pPr>
            <w:r w:rsidRPr="00B82653">
              <w:rPr>
                <w:rFonts w:cs="Arial"/>
                <w:sz w:val="22"/>
                <w:lang w:val="en-GB"/>
              </w:rPr>
              <w:t>13</w:t>
            </w:r>
          </w:p>
          <w:p w14:paraId="22770966" w14:textId="77777777" w:rsidR="00FE2CC6" w:rsidRPr="00B82653" w:rsidRDefault="00FE2CC6" w:rsidP="00475826">
            <w:pPr>
              <w:spacing w:after="120" w:line="240" w:lineRule="auto"/>
              <w:contextualSpacing/>
              <w:jc w:val="center"/>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4BB05AEE" w14:textId="4A1DA81B"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State all treatment comparisons of interests. State all outcomes addressed and define them in detail. State whether they were pre-specified for the review and, if applicable, whether they were primary/main or secondary/additional outcomes. Give the principal measures of effect (such as risk ratio, </w:t>
            </w:r>
            <w:r w:rsidR="009143D8" w:rsidRPr="00B82653">
              <w:rPr>
                <w:rFonts w:cs="Arial"/>
                <w:sz w:val="22"/>
                <w:lang w:val="en-GB"/>
              </w:rPr>
              <w:t>ha</w:t>
            </w:r>
            <w:r w:rsidR="009143D8">
              <w:rPr>
                <w:rFonts w:cs="Arial"/>
                <w:sz w:val="22"/>
                <w:lang w:val="en-GB"/>
              </w:rPr>
              <w:t>z</w:t>
            </w:r>
            <w:r w:rsidR="009143D8" w:rsidRPr="00B82653">
              <w:rPr>
                <w:rFonts w:cs="Arial"/>
                <w:sz w:val="22"/>
                <w:lang w:val="en-GB"/>
              </w:rPr>
              <w:t>ard</w:t>
            </w:r>
            <w:r w:rsidRPr="00B82653">
              <w:rPr>
                <w:rFonts w:cs="Arial"/>
                <w:sz w:val="22"/>
                <w:lang w:val="en-GB"/>
              </w:rPr>
              <w:t xml:space="preserve"> ratio, difference in means) used for each outcome.</w:t>
            </w:r>
          </w:p>
        </w:tc>
        <w:tc>
          <w:tcPr>
            <w:tcW w:w="1134" w:type="dxa"/>
            <w:tcBorders>
              <w:top w:val="single" w:sz="6" w:space="0" w:color="auto"/>
              <w:left w:val="single" w:sz="6" w:space="0" w:color="auto"/>
              <w:bottom w:val="single" w:sz="6" w:space="0" w:color="auto"/>
              <w:right w:val="single" w:sz="4" w:space="0" w:color="auto"/>
            </w:tcBorders>
          </w:tcPr>
          <w:p w14:paraId="479D443D" w14:textId="77777777" w:rsidR="00FE2CC6" w:rsidRPr="00B82653" w:rsidRDefault="00FE2CC6" w:rsidP="00475826">
            <w:pPr>
              <w:spacing w:line="240" w:lineRule="auto"/>
              <w:contextualSpacing/>
              <w:rPr>
                <w:rFonts w:cs="Arial"/>
                <w:bCs/>
                <w:sz w:val="22"/>
                <w:lang w:val="en-GB"/>
              </w:rPr>
            </w:pPr>
            <w:r w:rsidRPr="00B82653">
              <w:rPr>
                <w:rFonts w:cs="Arial"/>
                <w:bCs/>
                <w:sz w:val="22"/>
                <w:lang w:val="en-GB"/>
              </w:rPr>
              <w:t>7 to 8</w:t>
            </w:r>
          </w:p>
        </w:tc>
      </w:tr>
      <w:tr w:rsidR="00FE2CC6" w:rsidRPr="00B82653" w14:paraId="06F1ACA7"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44F6F7FF" w14:textId="77777777" w:rsidR="00FE2CC6" w:rsidRPr="00B82653" w:rsidRDefault="00FE2CC6" w:rsidP="00475826">
            <w:pPr>
              <w:contextualSpacing/>
              <w:rPr>
                <w:rFonts w:cs="Arial"/>
                <w:sz w:val="22"/>
                <w:lang w:val="en-GB"/>
              </w:rPr>
            </w:pPr>
            <w:r w:rsidRPr="00B82653">
              <w:rPr>
                <w:rFonts w:cs="Arial"/>
                <w:sz w:val="22"/>
                <w:lang w:val="en-GB"/>
              </w:rPr>
              <w:t xml:space="preserve">Synthesis methods </w:t>
            </w:r>
          </w:p>
        </w:tc>
        <w:tc>
          <w:tcPr>
            <w:tcW w:w="709" w:type="dxa"/>
            <w:tcBorders>
              <w:top w:val="single" w:sz="6" w:space="0" w:color="auto"/>
              <w:left w:val="single" w:sz="6" w:space="0" w:color="auto"/>
              <w:bottom w:val="single" w:sz="6" w:space="0" w:color="auto"/>
              <w:right w:val="single" w:sz="6" w:space="0" w:color="auto"/>
            </w:tcBorders>
          </w:tcPr>
          <w:p w14:paraId="5194B8E5" w14:textId="77777777" w:rsidR="00FE2CC6" w:rsidRPr="00B82653" w:rsidRDefault="00FE2CC6" w:rsidP="00475826">
            <w:pPr>
              <w:contextualSpacing/>
              <w:jc w:val="center"/>
              <w:rPr>
                <w:rFonts w:cs="Arial"/>
                <w:sz w:val="22"/>
                <w:lang w:val="en-GB"/>
              </w:rPr>
            </w:pPr>
            <w:r w:rsidRPr="00B82653">
              <w:rPr>
                <w:rFonts w:cs="Arial"/>
                <w:sz w:val="22"/>
                <w:lang w:val="en-GB"/>
              </w:rPr>
              <w:t>14</w:t>
            </w:r>
          </w:p>
          <w:p w14:paraId="5185F910" w14:textId="77777777" w:rsidR="00FE2CC6" w:rsidRPr="00B82653" w:rsidRDefault="00FE2CC6" w:rsidP="00475826">
            <w:pPr>
              <w:spacing w:line="240" w:lineRule="auto"/>
              <w:contextualSpacing/>
              <w:jc w:val="center"/>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1BB0CCC8"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Describe the meta-analysis methods used to synthesise IPD. Specify any statistical methods and models used. Issues should include (but are not restricted to):</w:t>
            </w:r>
          </w:p>
          <w:p w14:paraId="68ACD2B2"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t>Use of a one-stage or two-stage approach.</w:t>
            </w:r>
          </w:p>
          <w:p w14:paraId="491BDFCA"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lastRenderedPageBreak/>
              <w:t>How effect estimates were generated separately within each study and combined across studies (where applicable).</w:t>
            </w:r>
          </w:p>
          <w:p w14:paraId="4D651C27"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t>Specification of one-stage models (where applicable) including how clustering of patients within studies was accounted for.</w:t>
            </w:r>
          </w:p>
          <w:p w14:paraId="3AF5E0DB"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t>Use of fixed or random effects models and any other model assumptions, such as proportional hazards.</w:t>
            </w:r>
          </w:p>
          <w:p w14:paraId="05BFFF7D"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t>How (summary) survival curves were generated (where applicable).</w:t>
            </w:r>
          </w:p>
          <w:p w14:paraId="31B90E4A"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t>Methods for quantifying statistical heterogeneity (such as I</w:t>
            </w:r>
            <w:r w:rsidRPr="00B82653">
              <w:rPr>
                <w:rFonts w:cs="Arial"/>
                <w:sz w:val="22"/>
                <w:vertAlign w:val="superscript"/>
                <w:lang w:val="en-GB"/>
              </w:rPr>
              <w:t>2</w:t>
            </w:r>
            <w:r w:rsidRPr="00B82653">
              <w:rPr>
                <w:rFonts w:cs="Arial"/>
                <w:sz w:val="22"/>
                <w:lang w:val="en-GB"/>
              </w:rPr>
              <w:t xml:space="preserve"> and </w:t>
            </w:r>
            <w:r w:rsidRPr="00B82653">
              <w:rPr>
                <w:rFonts w:cs="Arial"/>
                <w:sz w:val="22"/>
                <w:lang w:val="en-GB"/>
              </w:rPr>
              <w:sym w:font="Symbol" w:char="F074"/>
            </w:r>
            <w:r w:rsidRPr="00B82653">
              <w:rPr>
                <w:rFonts w:cs="Arial"/>
                <w:sz w:val="22"/>
                <w:vertAlign w:val="superscript"/>
                <w:lang w:val="en-GB"/>
              </w:rPr>
              <w:t>2</w:t>
            </w:r>
            <w:r w:rsidRPr="00B82653">
              <w:rPr>
                <w:rFonts w:cs="Arial"/>
                <w:sz w:val="22"/>
                <w:lang w:val="en-GB"/>
              </w:rPr>
              <w:t xml:space="preserve">). </w:t>
            </w:r>
          </w:p>
          <w:p w14:paraId="23660959" w14:textId="77777777" w:rsidR="00FE2CC6" w:rsidRPr="00B82653" w:rsidRDefault="00FE2CC6" w:rsidP="00475826">
            <w:pPr>
              <w:pStyle w:val="ListParagraph"/>
              <w:numPr>
                <w:ilvl w:val="0"/>
                <w:numId w:val="23"/>
              </w:numPr>
              <w:spacing w:after="120" w:line="240" w:lineRule="auto"/>
              <w:ind w:left="317" w:hanging="357"/>
              <w:rPr>
                <w:rFonts w:cs="Arial"/>
                <w:sz w:val="22"/>
                <w:lang w:val="en-GB"/>
              </w:rPr>
            </w:pPr>
            <w:r w:rsidRPr="00B82653">
              <w:rPr>
                <w:rFonts w:cs="Arial"/>
                <w:sz w:val="22"/>
                <w:lang w:val="en-GB"/>
              </w:rPr>
              <w:t>How studies providing IPD and not providing IPD were analysed together (where applicable).</w:t>
            </w:r>
          </w:p>
          <w:p w14:paraId="1C81545B" w14:textId="77777777" w:rsidR="00FE2CC6" w:rsidRPr="00B82653" w:rsidRDefault="00FE2CC6" w:rsidP="00475826">
            <w:pPr>
              <w:pStyle w:val="ListParagraph"/>
              <w:numPr>
                <w:ilvl w:val="0"/>
                <w:numId w:val="23"/>
              </w:numPr>
              <w:spacing w:after="120" w:line="240" w:lineRule="auto"/>
              <w:ind w:left="317" w:hanging="357"/>
              <w:rPr>
                <w:rFonts w:eastAsiaTheme="majorEastAsia" w:cs="Arial"/>
                <w:i/>
                <w:iCs/>
                <w:color w:val="404040" w:themeColor="text1" w:themeTint="BF"/>
                <w:sz w:val="22"/>
                <w:lang w:val="en-GB"/>
              </w:rPr>
            </w:pPr>
            <w:r w:rsidRPr="00B82653">
              <w:rPr>
                <w:rFonts w:cs="Arial"/>
                <w:sz w:val="22"/>
                <w:lang w:val="en-GB"/>
              </w:rPr>
              <w:t>How missing data within the IPD were dealt with (where applicable).</w:t>
            </w:r>
          </w:p>
        </w:tc>
        <w:tc>
          <w:tcPr>
            <w:tcW w:w="1134" w:type="dxa"/>
            <w:tcBorders>
              <w:top w:val="single" w:sz="6" w:space="0" w:color="auto"/>
              <w:left w:val="single" w:sz="6" w:space="0" w:color="auto"/>
              <w:bottom w:val="single" w:sz="6" w:space="0" w:color="auto"/>
              <w:right w:val="single" w:sz="4" w:space="0" w:color="auto"/>
            </w:tcBorders>
          </w:tcPr>
          <w:p w14:paraId="288DE34D" w14:textId="77777777" w:rsidR="00FE2CC6" w:rsidRPr="00B82653" w:rsidRDefault="00FE2CC6" w:rsidP="00475826">
            <w:pPr>
              <w:spacing w:line="240" w:lineRule="auto"/>
              <w:contextualSpacing/>
              <w:rPr>
                <w:rFonts w:cs="Arial"/>
                <w:sz w:val="22"/>
                <w:lang w:val="en-GB"/>
              </w:rPr>
            </w:pPr>
            <w:r w:rsidRPr="00B82653">
              <w:rPr>
                <w:rFonts w:cs="Arial"/>
                <w:sz w:val="22"/>
                <w:lang w:val="en-GB"/>
              </w:rPr>
              <w:lastRenderedPageBreak/>
              <w:t>8 to 9</w:t>
            </w:r>
          </w:p>
          <w:p w14:paraId="6655DC4F" w14:textId="77777777" w:rsidR="00FE2CC6" w:rsidRPr="00B82653" w:rsidRDefault="00FE2CC6" w:rsidP="00475826">
            <w:pPr>
              <w:spacing w:line="240" w:lineRule="auto"/>
              <w:contextualSpacing/>
              <w:rPr>
                <w:rFonts w:cs="Arial"/>
                <w:b/>
                <w:sz w:val="22"/>
                <w:lang w:val="en-GB"/>
              </w:rPr>
            </w:pPr>
          </w:p>
        </w:tc>
      </w:tr>
      <w:tr w:rsidR="00FE2CC6" w:rsidRPr="00B82653" w14:paraId="796535EF"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00793001"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Exploration of variation in effects</w:t>
            </w:r>
          </w:p>
        </w:tc>
        <w:tc>
          <w:tcPr>
            <w:tcW w:w="709" w:type="dxa"/>
            <w:tcBorders>
              <w:top w:val="single" w:sz="6" w:space="0" w:color="auto"/>
              <w:left w:val="single" w:sz="6" w:space="0" w:color="auto"/>
              <w:bottom w:val="single" w:sz="6" w:space="0" w:color="auto"/>
              <w:right w:val="single" w:sz="6" w:space="0" w:color="auto"/>
            </w:tcBorders>
            <w:hideMark/>
          </w:tcPr>
          <w:p w14:paraId="443345B8"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A2</w:t>
            </w:r>
          </w:p>
        </w:tc>
        <w:tc>
          <w:tcPr>
            <w:tcW w:w="10631" w:type="dxa"/>
            <w:tcBorders>
              <w:top w:val="single" w:sz="6" w:space="0" w:color="auto"/>
              <w:left w:val="single" w:sz="6" w:space="0" w:color="auto"/>
              <w:bottom w:val="single" w:sz="6" w:space="0" w:color="auto"/>
              <w:right w:val="single" w:sz="6" w:space="0" w:color="auto"/>
            </w:tcBorders>
            <w:hideMark/>
          </w:tcPr>
          <w:p w14:paraId="7E0675E3"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If applicable, describe any methods used to explore variation in effects by study or participant level characteristics (such as estimation of interactions between effect and covariates). State all participant-level characteristics that were analysed as potential effect modifiers, and whether these were pre-specified.</w:t>
            </w:r>
          </w:p>
        </w:tc>
        <w:tc>
          <w:tcPr>
            <w:tcW w:w="1134" w:type="dxa"/>
            <w:tcBorders>
              <w:top w:val="single" w:sz="6" w:space="0" w:color="auto"/>
              <w:left w:val="single" w:sz="6" w:space="0" w:color="auto"/>
              <w:bottom w:val="single" w:sz="6" w:space="0" w:color="auto"/>
              <w:right w:val="single" w:sz="4" w:space="0" w:color="auto"/>
            </w:tcBorders>
          </w:tcPr>
          <w:p w14:paraId="58E58D29" w14:textId="77777777" w:rsidR="00FE2CC6" w:rsidRPr="00B82653" w:rsidRDefault="00FE2CC6" w:rsidP="00475826">
            <w:pPr>
              <w:spacing w:line="240" w:lineRule="auto"/>
              <w:contextualSpacing/>
              <w:rPr>
                <w:rFonts w:cs="Arial"/>
                <w:sz w:val="22"/>
                <w:lang w:val="en-GB"/>
              </w:rPr>
            </w:pPr>
            <w:r w:rsidRPr="00B82653">
              <w:rPr>
                <w:rFonts w:cs="Arial"/>
                <w:sz w:val="22"/>
                <w:lang w:val="en-GB"/>
              </w:rPr>
              <w:t>7 to 9</w:t>
            </w:r>
          </w:p>
        </w:tc>
      </w:tr>
      <w:tr w:rsidR="00FE2CC6" w:rsidRPr="00B82653" w14:paraId="0BF9E4A4"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AD2FC13"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Risk of bias across studies</w:t>
            </w:r>
          </w:p>
        </w:tc>
        <w:tc>
          <w:tcPr>
            <w:tcW w:w="709" w:type="dxa"/>
            <w:tcBorders>
              <w:top w:val="single" w:sz="6" w:space="0" w:color="auto"/>
              <w:left w:val="single" w:sz="6" w:space="0" w:color="auto"/>
              <w:bottom w:val="single" w:sz="6" w:space="0" w:color="auto"/>
              <w:right w:val="single" w:sz="6" w:space="0" w:color="auto"/>
            </w:tcBorders>
          </w:tcPr>
          <w:p w14:paraId="4B1D2E4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15</w:t>
            </w:r>
          </w:p>
          <w:p w14:paraId="39846D26" w14:textId="77777777" w:rsidR="00FE2CC6" w:rsidRPr="00B82653" w:rsidRDefault="00FE2CC6" w:rsidP="00475826">
            <w:pPr>
              <w:spacing w:after="12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285C161C"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Specify any assessment of risk of bias relating to the accumulated body of evidence, including any pertaining to not obtaining IPD for particular studies, outcomes or other variables.</w:t>
            </w:r>
          </w:p>
        </w:tc>
        <w:tc>
          <w:tcPr>
            <w:tcW w:w="1134" w:type="dxa"/>
            <w:tcBorders>
              <w:top w:val="single" w:sz="6" w:space="0" w:color="auto"/>
              <w:left w:val="single" w:sz="6" w:space="0" w:color="auto"/>
              <w:bottom w:val="single" w:sz="6" w:space="0" w:color="auto"/>
              <w:right w:val="single" w:sz="4" w:space="0" w:color="auto"/>
            </w:tcBorders>
          </w:tcPr>
          <w:p w14:paraId="6FC8F8B3" w14:textId="77777777" w:rsidR="00FE2CC6" w:rsidRPr="00B82653" w:rsidRDefault="00FE2CC6" w:rsidP="00475826">
            <w:pPr>
              <w:spacing w:line="240" w:lineRule="auto"/>
              <w:contextualSpacing/>
              <w:rPr>
                <w:rFonts w:cs="Arial"/>
                <w:sz w:val="22"/>
                <w:lang w:val="en-GB"/>
              </w:rPr>
            </w:pPr>
            <w:r w:rsidRPr="00B82653">
              <w:rPr>
                <w:rFonts w:cs="Arial"/>
                <w:sz w:val="22"/>
                <w:lang w:val="en-GB"/>
              </w:rPr>
              <w:t>5 to 8 and 10</w:t>
            </w:r>
          </w:p>
        </w:tc>
      </w:tr>
      <w:tr w:rsidR="00FE2CC6" w:rsidRPr="00B82653" w14:paraId="7D10C618"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0CC51391"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Additional analyses </w:t>
            </w:r>
          </w:p>
        </w:tc>
        <w:tc>
          <w:tcPr>
            <w:tcW w:w="709" w:type="dxa"/>
            <w:tcBorders>
              <w:top w:val="single" w:sz="6" w:space="0" w:color="auto"/>
              <w:left w:val="single" w:sz="6" w:space="0" w:color="auto"/>
              <w:bottom w:val="single" w:sz="6" w:space="0" w:color="auto"/>
              <w:right w:val="single" w:sz="6" w:space="0" w:color="auto"/>
            </w:tcBorders>
            <w:hideMark/>
          </w:tcPr>
          <w:p w14:paraId="7F8C46B0"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16</w:t>
            </w:r>
          </w:p>
        </w:tc>
        <w:tc>
          <w:tcPr>
            <w:tcW w:w="10631" w:type="dxa"/>
            <w:tcBorders>
              <w:top w:val="single" w:sz="6" w:space="0" w:color="auto"/>
              <w:left w:val="single" w:sz="6" w:space="0" w:color="auto"/>
              <w:bottom w:val="single" w:sz="6" w:space="0" w:color="auto"/>
              <w:right w:val="single" w:sz="6" w:space="0" w:color="auto"/>
            </w:tcBorders>
            <w:hideMark/>
          </w:tcPr>
          <w:p w14:paraId="4380C3CD"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Describe methods of any additional analyses, including sensitivity analyses. State which of these were pre-specified.</w:t>
            </w:r>
          </w:p>
        </w:tc>
        <w:tc>
          <w:tcPr>
            <w:tcW w:w="1134" w:type="dxa"/>
            <w:tcBorders>
              <w:top w:val="single" w:sz="6" w:space="0" w:color="auto"/>
              <w:left w:val="single" w:sz="6" w:space="0" w:color="auto"/>
              <w:bottom w:val="single" w:sz="6" w:space="0" w:color="auto"/>
              <w:right w:val="single" w:sz="4" w:space="0" w:color="auto"/>
            </w:tcBorders>
          </w:tcPr>
          <w:p w14:paraId="3DE45EAC" w14:textId="77777777" w:rsidR="00FE2CC6" w:rsidRPr="00B82653" w:rsidRDefault="00FE2CC6" w:rsidP="00475826">
            <w:pPr>
              <w:spacing w:line="240" w:lineRule="auto"/>
              <w:contextualSpacing/>
              <w:rPr>
                <w:rFonts w:cs="Arial"/>
                <w:sz w:val="22"/>
                <w:lang w:val="en-GB"/>
              </w:rPr>
            </w:pPr>
            <w:r w:rsidRPr="00B82653">
              <w:rPr>
                <w:rFonts w:cs="Arial"/>
                <w:sz w:val="22"/>
                <w:lang w:val="en-GB"/>
              </w:rPr>
              <w:t>7 to 9</w:t>
            </w:r>
          </w:p>
        </w:tc>
      </w:tr>
      <w:tr w:rsidR="00FE2CC6" w:rsidRPr="00B82653" w14:paraId="36854D72" w14:textId="77777777" w:rsidTr="00475826">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078C9037" w14:textId="77777777" w:rsidR="00FE2CC6" w:rsidRPr="00B82653" w:rsidRDefault="00FE2CC6" w:rsidP="00475826">
            <w:pPr>
              <w:contextualSpacing/>
              <w:rPr>
                <w:rFonts w:cs="Arial"/>
                <w:b/>
                <w:sz w:val="22"/>
                <w:lang w:val="en-GB"/>
              </w:rPr>
            </w:pPr>
            <w:r w:rsidRPr="00B82653">
              <w:rPr>
                <w:rFonts w:cs="Arial"/>
                <w:b/>
                <w:sz w:val="22"/>
                <w:lang w:val="en-GB"/>
              </w:rPr>
              <w:t>Results</w:t>
            </w:r>
          </w:p>
        </w:tc>
      </w:tr>
      <w:tr w:rsidR="00FE2CC6" w:rsidRPr="00B82653" w14:paraId="6EC6A0D9"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2F8E27C"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Study selection and IPD obtained</w:t>
            </w:r>
          </w:p>
        </w:tc>
        <w:tc>
          <w:tcPr>
            <w:tcW w:w="709" w:type="dxa"/>
            <w:tcBorders>
              <w:top w:val="single" w:sz="6" w:space="0" w:color="auto"/>
              <w:left w:val="single" w:sz="6" w:space="0" w:color="auto"/>
              <w:bottom w:val="single" w:sz="6" w:space="0" w:color="auto"/>
              <w:right w:val="single" w:sz="6" w:space="0" w:color="auto"/>
            </w:tcBorders>
          </w:tcPr>
          <w:p w14:paraId="1115813F"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17</w:t>
            </w:r>
          </w:p>
          <w:p w14:paraId="010C0B55" w14:textId="77777777" w:rsidR="00FE2CC6" w:rsidRPr="00B82653" w:rsidRDefault="00FE2CC6" w:rsidP="00475826">
            <w:pPr>
              <w:spacing w:after="12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461B6D4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Give numbers of studies screened, assessed for eligibility, and included in the systematic review with reasons for exclusions at each stage. Indicate the number of studies and participants for which IPD were sought and for which IPD were obtained. For those studies where IPD were not available, give the numbers of studies and participants for which aggregate data were available. Report reasons for non-availability of IPD. Include a flow diagram.</w:t>
            </w:r>
          </w:p>
        </w:tc>
        <w:tc>
          <w:tcPr>
            <w:tcW w:w="1134" w:type="dxa"/>
            <w:tcBorders>
              <w:top w:val="single" w:sz="6" w:space="0" w:color="auto"/>
              <w:left w:val="single" w:sz="6" w:space="0" w:color="auto"/>
              <w:bottom w:val="single" w:sz="6" w:space="0" w:color="auto"/>
              <w:right w:val="single" w:sz="4" w:space="0" w:color="auto"/>
            </w:tcBorders>
          </w:tcPr>
          <w:p w14:paraId="253B4B5B" w14:textId="77777777" w:rsidR="00FE2CC6" w:rsidRPr="00B82653" w:rsidRDefault="00FE2CC6" w:rsidP="00475826">
            <w:pPr>
              <w:spacing w:line="240" w:lineRule="auto"/>
              <w:contextualSpacing/>
              <w:rPr>
                <w:rFonts w:cs="Arial"/>
                <w:bCs/>
                <w:sz w:val="22"/>
                <w:lang w:val="en-GB"/>
              </w:rPr>
            </w:pPr>
            <w:r w:rsidRPr="00B82653">
              <w:rPr>
                <w:rFonts w:cs="Arial"/>
                <w:bCs/>
                <w:sz w:val="22"/>
                <w:lang w:val="en-GB"/>
              </w:rPr>
              <w:t>9 to 10</w:t>
            </w:r>
          </w:p>
        </w:tc>
      </w:tr>
      <w:tr w:rsidR="00FE2CC6" w:rsidRPr="00B82653" w14:paraId="52C22151"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551586EA" w14:textId="77777777" w:rsidR="00FE2CC6" w:rsidRPr="00B82653" w:rsidRDefault="00FE2CC6" w:rsidP="00475826">
            <w:pPr>
              <w:contextualSpacing/>
              <w:rPr>
                <w:rFonts w:cs="Arial"/>
                <w:sz w:val="22"/>
                <w:lang w:val="en-GB"/>
              </w:rPr>
            </w:pPr>
            <w:r w:rsidRPr="00B82653">
              <w:rPr>
                <w:rFonts w:cs="Arial"/>
                <w:sz w:val="22"/>
                <w:lang w:val="en-GB"/>
              </w:rPr>
              <w:t>Study characteristics</w:t>
            </w:r>
          </w:p>
        </w:tc>
        <w:tc>
          <w:tcPr>
            <w:tcW w:w="709" w:type="dxa"/>
            <w:tcBorders>
              <w:top w:val="single" w:sz="6" w:space="0" w:color="auto"/>
              <w:left w:val="single" w:sz="6" w:space="0" w:color="auto"/>
              <w:bottom w:val="single" w:sz="6" w:space="0" w:color="auto"/>
              <w:right w:val="single" w:sz="6" w:space="0" w:color="auto"/>
            </w:tcBorders>
          </w:tcPr>
          <w:p w14:paraId="35E59002" w14:textId="77777777" w:rsidR="00FE2CC6" w:rsidRPr="00B82653" w:rsidRDefault="00FE2CC6" w:rsidP="00475826">
            <w:pPr>
              <w:contextualSpacing/>
              <w:rPr>
                <w:rFonts w:cs="Arial"/>
                <w:sz w:val="22"/>
                <w:lang w:val="en-GB"/>
              </w:rPr>
            </w:pPr>
            <w:r w:rsidRPr="00B82653">
              <w:rPr>
                <w:rFonts w:cs="Arial"/>
                <w:sz w:val="22"/>
                <w:lang w:val="en-GB"/>
              </w:rPr>
              <w:t>18</w:t>
            </w:r>
          </w:p>
          <w:p w14:paraId="42D25DC4" w14:textId="77777777" w:rsidR="00FE2CC6" w:rsidRPr="00B82653" w:rsidRDefault="00FE2CC6" w:rsidP="00475826">
            <w:pPr>
              <w:spacing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1B63F528"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For each study, present information on key study and participant characteristics (such as description of interventions, numbers of participants, demographic data, unavailability of outcomes, funding source, and if applicable duration of follow-up). Provide (main) citations for each study. Where applicable, also report similar study characteristics for any studies not providing IPD.</w:t>
            </w:r>
          </w:p>
        </w:tc>
        <w:tc>
          <w:tcPr>
            <w:tcW w:w="1134" w:type="dxa"/>
            <w:tcBorders>
              <w:top w:val="single" w:sz="6" w:space="0" w:color="auto"/>
              <w:left w:val="single" w:sz="6" w:space="0" w:color="auto"/>
              <w:bottom w:val="single" w:sz="6" w:space="0" w:color="auto"/>
              <w:right w:val="single" w:sz="4" w:space="0" w:color="auto"/>
            </w:tcBorders>
          </w:tcPr>
          <w:p w14:paraId="64C0C7E9" w14:textId="77777777" w:rsidR="00FE2CC6" w:rsidRPr="00B82653" w:rsidRDefault="00FE2CC6" w:rsidP="00475826">
            <w:pPr>
              <w:spacing w:line="240" w:lineRule="auto"/>
              <w:contextualSpacing/>
              <w:rPr>
                <w:rFonts w:cs="Arial"/>
                <w:sz w:val="22"/>
                <w:lang w:val="en-GB"/>
              </w:rPr>
            </w:pPr>
            <w:r w:rsidRPr="00B82653">
              <w:rPr>
                <w:rFonts w:cs="Arial"/>
                <w:bCs/>
                <w:sz w:val="22"/>
                <w:lang w:val="en-GB"/>
              </w:rPr>
              <w:t>9 to 10</w:t>
            </w:r>
          </w:p>
        </w:tc>
      </w:tr>
      <w:tr w:rsidR="00FE2CC6" w:rsidRPr="00B82653" w14:paraId="3E03F86D"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7C84FAF0"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IPD integrity</w:t>
            </w:r>
          </w:p>
        </w:tc>
        <w:tc>
          <w:tcPr>
            <w:tcW w:w="709" w:type="dxa"/>
            <w:tcBorders>
              <w:top w:val="single" w:sz="6" w:space="0" w:color="auto"/>
              <w:left w:val="single" w:sz="6" w:space="0" w:color="auto"/>
              <w:bottom w:val="single" w:sz="6" w:space="0" w:color="auto"/>
              <w:right w:val="single" w:sz="6" w:space="0" w:color="auto"/>
            </w:tcBorders>
            <w:hideMark/>
          </w:tcPr>
          <w:p w14:paraId="149BB337"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A3</w:t>
            </w:r>
          </w:p>
        </w:tc>
        <w:tc>
          <w:tcPr>
            <w:tcW w:w="10631" w:type="dxa"/>
            <w:tcBorders>
              <w:top w:val="single" w:sz="6" w:space="0" w:color="auto"/>
              <w:left w:val="single" w:sz="6" w:space="0" w:color="auto"/>
              <w:bottom w:val="single" w:sz="6" w:space="0" w:color="auto"/>
              <w:right w:val="single" w:sz="6" w:space="0" w:color="auto"/>
            </w:tcBorders>
            <w:hideMark/>
          </w:tcPr>
          <w:p w14:paraId="3436F95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Report any important issues identified in checking IPD or state that there were none.</w:t>
            </w:r>
          </w:p>
        </w:tc>
        <w:tc>
          <w:tcPr>
            <w:tcW w:w="1134" w:type="dxa"/>
            <w:tcBorders>
              <w:top w:val="single" w:sz="6" w:space="0" w:color="auto"/>
              <w:left w:val="single" w:sz="6" w:space="0" w:color="auto"/>
              <w:bottom w:val="single" w:sz="6" w:space="0" w:color="auto"/>
              <w:right w:val="single" w:sz="4" w:space="0" w:color="auto"/>
            </w:tcBorders>
          </w:tcPr>
          <w:p w14:paraId="3C08F0A0" w14:textId="77777777" w:rsidR="00FE2CC6" w:rsidRPr="00B82653" w:rsidRDefault="00FE2CC6" w:rsidP="00475826">
            <w:pPr>
              <w:spacing w:line="240" w:lineRule="auto"/>
              <w:contextualSpacing/>
              <w:rPr>
                <w:rFonts w:cs="Arial"/>
                <w:sz w:val="22"/>
                <w:lang w:val="en-GB"/>
              </w:rPr>
            </w:pPr>
            <w:r w:rsidRPr="00B82653">
              <w:rPr>
                <w:rFonts w:cs="Arial"/>
                <w:sz w:val="22"/>
                <w:lang w:val="en-GB"/>
              </w:rPr>
              <w:t>NA</w:t>
            </w:r>
          </w:p>
        </w:tc>
      </w:tr>
      <w:tr w:rsidR="00FE2CC6" w:rsidRPr="00B82653" w14:paraId="156084D3"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95E405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Risk of bias within studies</w:t>
            </w:r>
          </w:p>
        </w:tc>
        <w:tc>
          <w:tcPr>
            <w:tcW w:w="709" w:type="dxa"/>
            <w:tcBorders>
              <w:top w:val="single" w:sz="6" w:space="0" w:color="auto"/>
              <w:left w:val="single" w:sz="6" w:space="0" w:color="auto"/>
              <w:bottom w:val="single" w:sz="6" w:space="0" w:color="auto"/>
              <w:right w:val="single" w:sz="6" w:space="0" w:color="auto"/>
            </w:tcBorders>
            <w:hideMark/>
          </w:tcPr>
          <w:p w14:paraId="6FD651A5"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19</w:t>
            </w:r>
          </w:p>
        </w:tc>
        <w:tc>
          <w:tcPr>
            <w:tcW w:w="10631" w:type="dxa"/>
            <w:tcBorders>
              <w:top w:val="single" w:sz="6" w:space="0" w:color="auto"/>
              <w:left w:val="single" w:sz="6" w:space="0" w:color="auto"/>
              <w:bottom w:val="single" w:sz="6" w:space="0" w:color="auto"/>
              <w:right w:val="single" w:sz="6" w:space="0" w:color="auto"/>
            </w:tcBorders>
            <w:hideMark/>
          </w:tcPr>
          <w:p w14:paraId="0C070834"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Present data on risk of bias assessments. If applicable, describe whether data checking led to the up-weighting or down-weighting of these assessments. Consider how any potential bias impacts on the robustness of meta-analysis conclusions. </w:t>
            </w:r>
          </w:p>
        </w:tc>
        <w:tc>
          <w:tcPr>
            <w:tcW w:w="1134" w:type="dxa"/>
            <w:tcBorders>
              <w:top w:val="single" w:sz="6" w:space="0" w:color="auto"/>
              <w:left w:val="single" w:sz="6" w:space="0" w:color="auto"/>
              <w:bottom w:val="single" w:sz="6" w:space="0" w:color="auto"/>
              <w:right w:val="single" w:sz="4" w:space="0" w:color="auto"/>
            </w:tcBorders>
          </w:tcPr>
          <w:p w14:paraId="04D25DAE" w14:textId="77777777" w:rsidR="00FE2CC6" w:rsidRPr="00B82653" w:rsidRDefault="00FE2CC6" w:rsidP="00475826">
            <w:pPr>
              <w:contextualSpacing/>
              <w:rPr>
                <w:rFonts w:cs="Arial"/>
                <w:sz w:val="22"/>
                <w:lang w:val="en-GB"/>
              </w:rPr>
            </w:pPr>
            <w:r w:rsidRPr="00B82653">
              <w:rPr>
                <w:rFonts w:cs="Arial"/>
                <w:bCs/>
                <w:sz w:val="22"/>
                <w:lang w:val="en-GB"/>
              </w:rPr>
              <w:t>9 to 11</w:t>
            </w:r>
          </w:p>
        </w:tc>
      </w:tr>
      <w:tr w:rsidR="00FE2CC6" w:rsidRPr="00B82653" w14:paraId="68FA5582"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2D4575D"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Results of individual studies</w:t>
            </w:r>
          </w:p>
        </w:tc>
        <w:tc>
          <w:tcPr>
            <w:tcW w:w="709" w:type="dxa"/>
            <w:tcBorders>
              <w:top w:val="single" w:sz="6" w:space="0" w:color="auto"/>
              <w:left w:val="single" w:sz="6" w:space="0" w:color="auto"/>
              <w:bottom w:val="single" w:sz="6" w:space="0" w:color="auto"/>
              <w:right w:val="single" w:sz="6" w:space="0" w:color="auto"/>
            </w:tcBorders>
            <w:hideMark/>
          </w:tcPr>
          <w:p w14:paraId="172853E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20</w:t>
            </w:r>
          </w:p>
        </w:tc>
        <w:tc>
          <w:tcPr>
            <w:tcW w:w="10631" w:type="dxa"/>
            <w:tcBorders>
              <w:top w:val="single" w:sz="6" w:space="0" w:color="auto"/>
              <w:left w:val="single" w:sz="6" w:space="0" w:color="auto"/>
              <w:bottom w:val="single" w:sz="6" w:space="0" w:color="auto"/>
              <w:right w:val="single" w:sz="6" w:space="0" w:color="auto"/>
            </w:tcBorders>
            <w:hideMark/>
          </w:tcPr>
          <w:p w14:paraId="01281CA4"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For each comparison and for each main outcome (benefit or harm), for each individual study report the number of eligible participants for which data were obtained and show simple summary data for each intervention group (including, where applicable, the number of events), effect estimates and confidence intervals. These may be tabulated or included on a forest plot.  </w:t>
            </w:r>
          </w:p>
        </w:tc>
        <w:tc>
          <w:tcPr>
            <w:tcW w:w="1134" w:type="dxa"/>
            <w:tcBorders>
              <w:top w:val="single" w:sz="6" w:space="0" w:color="auto"/>
              <w:left w:val="single" w:sz="6" w:space="0" w:color="auto"/>
              <w:bottom w:val="single" w:sz="6" w:space="0" w:color="auto"/>
              <w:right w:val="single" w:sz="4" w:space="0" w:color="auto"/>
            </w:tcBorders>
          </w:tcPr>
          <w:p w14:paraId="7ADF70E1" w14:textId="77777777" w:rsidR="00FE2CC6" w:rsidRPr="00B82653" w:rsidRDefault="00FE2CC6" w:rsidP="00475826">
            <w:pPr>
              <w:spacing w:line="240" w:lineRule="auto"/>
              <w:contextualSpacing/>
              <w:rPr>
                <w:rFonts w:cs="Arial"/>
                <w:sz w:val="22"/>
                <w:lang w:val="en-GB"/>
              </w:rPr>
            </w:pPr>
            <w:r w:rsidRPr="00B82653">
              <w:rPr>
                <w:rFonts w:cs="Arial"/>
                <w:bCs/>
                <w:sz w:val="22"/>
                <w:lang w:val="en-GB"/>
              </w:rPr>
              <w:t>9 to 11 and Figure 2 and 3</w:t>
            </w:r>
          </w:p>
        </w:tc>
      </w:tr>
      <w:tr w:rsidR="00FE2CC6" w:rsidRPr="00B82653" w14:paraId="6B30452C" w14:textId="77777777" w:rsidTr="00475826">
        <w:trPr>
          <w:trHeight w:val="459"/>
        </w:trPr>
        <w:tc>
          <w:tcPr>
            <w:tcW w:w="1560" w:type="dxa"/>
            <w:vMerge w:val="restart"/>
            <w:tcBorders>
              <w:top w:val="single" w:sz="6" w:space="0" w:color="auto"/>
              <w:left w:val="single" w:sz="4" w:space="0" w:color="auto"/>
              <w:bottom w:val="single" w:sz="6" w:space="0" w:color="auto"/>
              <w:right w:val="single" w:sz="6" w:space="0" w:color="auto"/>
            </w:tcBorders>
            <w:hideMark/>
          </w:tcPr>
          <w:p w14:paraId="66AF45A6"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lastRenderedPageBreak/>
              <w:t>Results of syntheses</w:t>
            </w:r>
          </w:p>
        </w:tc>
        <w:tc>
          <w:tcPr>
            <w:tcW w:w="709" w:type="dxa"/>
            <w:vMerge w:val="restart"/>
            <w:tcBorders>
              <w:top w:val="single" w:sz="6" w:space="0" w:color="auto"/>
              <w:left w:val="single" w:sz="6" w:space="0" w:color="auto"/>
              <w:bottom w:val="single" w:sz="6" w:space="0" w:color="auto"/>
              <w:right w:val="single" w:sz="6" w:space="0" w:color="auto"/>
            </w:tcBorders>
          </w:tcPr>
          <w:p w14:paraId="6D0FE0F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21</w:t>
            </w:r>
          </w:p>
          <w:p w14:paraId="1535967B" w14:textId="77777777" w:rsidR="00FE2CC6" w:rsidRPr="00B82653" w:rsidRDefault="00FE2CC6" w:rsidP="00475826">
            <w:pPr>
              <w:spacing w:after="12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43DABC2F"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Present summary effects for each meta-analysis undertaken, including confidence intervals and measures of statistical heterogeneity. State whether the analysis was pre-specified, and report the numbers of studies and participants and, where applicable, the number of events on which it is based. </w:t>
            </w:r>
          </w:p>
        </w:tc>
        <w:tc>
          <w:tcPr>
            <w:tcW w:w="1134" w:type="dxa"/>
            <w:vMerge w:val="restart"/>
            <w:tcBorders>
              <w:top w:val="single" w:sz="6" w:space="0" w:color="auto"/>
              <w:left w:val="single" w:sz="6" w:space="0" w:color="auto"/>
              <w:bottom w:val="single" w:sz="6" w:space="0" w:color="auto"/>
              <w:right w:val="single" w:sz="4" w:space="0" w:color="auto"/>
            </w:tcBorders>
          </w:tcPr>
          <w:p w14:paraId="39722633" w14:textId="77777777" w:rsidR="00FE2CC6" w:rsidRPr="00B82653" w:rsidRDefault="00FE2CC6" w:rsidP="00475826">
            <w:pPr>
              <w:spacing w:line="240" w:lineRule="auto"/>
              <w:contextualSpacing/>
              <w:rPr>
                <w:rFonts w:cs="Arial"/>
                <w:sz w:val="22"/>
                <w:lang w:val="en-GB"/>
              </w:rPr>
            </w:pPr>
            <w:r w:rsidRPr="00B82653">
              <w:rPr>
                <w:rFonts w:cs="Arial"/>
                <w:bCs/>
                <w:sz w:val="22"/>
                <w:lang w:val="en-GB"/>
              </w:rPr>
              <w:t>9 to 11 and Figure 2 and 3</w:t>
            </w:r>
          </w:p>
        </w:tc>
      </w:tr>
      <w:tr w:rsidR="00FE2CC6" w:rsidRPr="0007374E" w14:paraId="374B396B" w14:textId="77777777" w:rsidTr="00475826">
        <w:trPr>
          <w:trHeight w:val="457"/>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35DA903D"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1CDC3354"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46A9D5B6"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 xml:space="preserve">When exploring variation in effects due to patient or study characteristics, present summary interaction estimates for each characteristic examined, including confidence intervals and measures of statistical heterogeneity. State whether the analysis was pre-specified. State whether any interaction is consistent across trials. </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7C7889CB" w14:textId="77777777" w:rsidR="00FE2CC6" w:rsidRPr="00B82653" w:rsidRDefault="00FE2CC6" w:rsidP="00475826">
            <w:pPr>
              <w:spacing w:after="0" w:line="240" w:lineRule="auto"/>
              <w:contextualSpacing/>
              <w:rPr>
                <w:rFonts w:cs="Arial"/>
                <w:sz w:val="22"/>
                <w:lang w:val="en-GB"/>
              </w:rPr>
            </w:pPr>
          </w:p>
        </w:tc>
      </w:tr>
      <w:tr w:rsidR="00FE2CC6" w:rsidRPr="0007374E" w14:paraId="33384266" w14:textId="77777777" w:rsidTr="00475826">
        <w:trPr>
          <w:trHeight w:val="457"/>
        </w:trPr>
        <w:tc>
          <w:tcPr>
            <w:tcW w:w="1560" w:type="dxa"/>
            <w:vMerge/>
            <w:tcBorders>
              <w:top w:val="single" w:sz="6" w:space="0" w:color="auto"/>
              <w:left w:val="single" w:sz="4" w:space="0" w:color="auto"/>
              <w:bottom w:val="single" w:sz="6" w:space="0" w:color="auto"/>
              <w:right w:val="single" w:sz="6" w:space="0" w:color="auto"/>
            </w:tcBorders>
            <w:vAlign w:val="center"/>
            <w:hideMark/>
          </w:tcPr>
          <w:p w14:paraId="5BE67D55" w14:textId="77777777" w:rsidR="00FE2CC6" w:rsidRPr="00B82653" w:rsidRDefault="00FE2CC6" w:rsidP="00475826">
            <w:pPr>
              <w:spacing w:after="0" w:line="240" w:lineRule="auto"/>
              <w:contextualSpacing/>
              <w:rPr>
                <w:rFonts w:cs="Arial"/>
                <w:sz w:val="22"/>
                <w:lang w:val="en-GB"/>
              </w:rPr>
            </w:pPr>
          </w:p>
        </w:tc>
        <w:tc>
          <w:tcPr>
            <w:tcW w:w="709" w:type="dxa"/>
            <w:vMerge/>
            <w:tcBorders>
              <w:top w:val="single" w:sz="6" w:space="0" w:color="auto"/>
              <w:left w:val="single" w:sz="6" w:space="0" w:color="auto"/>
              <w:bottom w:val="single" w:sz="6" w:space="0" w:color="auto"/>
              <w:right w:val="single" w:sz="6" w:space="0" w:color="auto"/>
            </w:tcBorders>
            <w:vAlign w:val="center"/>
            <w:hideMark/>
          </w:tcPr>
          <w:p w14:paraId="34632050" w14:textId="77777777" w:rsidR="00FE2CC6" w:rsidRPr="00B82653" w:rsidRDefault="00FE2CC6" w:rsidP="00475826">
            <w:pPr>
              <w:spacing w:after="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59DB6F4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Provide a description of the direction and size of effect in terms meaningful to those who would put findings into practice.</w:t>
            </w:r>
          </w:p>
        </w:tc>
        <w:tc>
          <w:tcPr>
            <w:tcW w:w="1134" w:type="dxa"/>
            <w:vMerge/>
            <w:tcBorders>
              <w:top w:val="single" w:sz="6" w:space="0" w:color="auto"/>
              <w:left w:val="single" w:sz="6" w:space="0" w:color="auto"/>
              <w:bottom w:val="single" w:sz="6" w:space="0" w:color="auto"/>
              <w:right w:val="single" w:sz="4" w:space="0" w:color="auto"/>
            </w:tcBorders>
            <w:vAlign w:val="center"/>
            <w:hideMark/>
          </w:tcPr>
          <w:p w14:paraId="52481AC8" w14:textId="77777777" w:rsidR="00FE2CC6" w:rsidRPr="00B82653" w:rsidRDefault="00FE2CC6" w:rsidP="00475826">
            <w:pPr>
              <w:spacing w:after="0" w:line="240" w:lineRule="auto"/>
              <w:contextualSpacing/>
              <w:rPr>
                <w:rFonts w:cs="Arial"/>
                <w:sz w:val="22"/>
                <w:lang w:val="en-GB"/>
              </w:rPr>
            </w:pPr>
          </w:p>
        </w:tc>
      </w:tr>
      <w:tr w:rsidR="00FE2CC6" w:rsidRPr="00B82653" w14:paraId="37AEE453"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1058116F"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Risk of bias across studies</w:t>
            </w:r>
          </w:p>
        </w:tc>
        <w:tc>
          <w:tcPr>
            <w:tcW w:w="709" w:type="dxa"/>
            <w:tcBorders>
              <w:top w:val="single" w:sz="6" w:space="0" w:color="auto"/>
              <w:left w:val="single" w:sz="6" w:space="0" w:color="auto"/>
              <w:bottom w:val="single" w:sz="6" w:space="0" w:color="auto"/>
              <w:right w:val="single" w:sz="6" w:space="0" w:color="auto"/>
            </w:tcBorders>
          </w:tcPr>
          <w:p w14:paraId="1DA182A7" w14:textId="77777777" w:rsidR="00FE2CC6" w:rsidRPr="00B82653" w:rsidRDefault="00FE2CC6" w:rsidP="00475826">
            <w:pPr>
              <w:contextualSpacing/>
              <w:rPr>
                <w:rFonts w:cs="Arial"/>
                <w:sz w:val="22"/>
                <w:lang w:val="en-GB"/>
              </w:rPr>
            </w:pPr>
            <w:r w:rsidRPr="00B82653">
              <w:rPr>
                <w:rFonts w:cs="Arial"/>
                <w:sz w:val="22"/>
                <w:lang w:val="en-GB"/>
              </w:rPr>
              <w:t>22</w:t>
            </w:r>
          </w:p>
          <w:p w14:paraId="581E0467" w14:textId="77777777" w:rsidR="00FE2CC6" w:rsidRPr="00B82653" w:rsidRDefault="00FE2CC6" w:rsidP="00475826">
            <w:pPr>
              <w:spacing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129BC50D" w14:textId="77777777" w:rsidR="00FE2CC6" w:rsidRPr="00B82653" w:rsidRDefault="00FE2CC6" w:rsidP="00475826">
            <w:pPr>
              <w:contextualSpacing/>
              <w:rPr>
                <w:rFonts w:cs="Arial"/>
                <w:sz w:val="22"/>
                <w:lang w:val="en-GB"/>
              </w:rPr>
            </w:pPr>
            <w:r w:rsidRPr="00B82653">
              <w:rPr>
                <w:rFonts w:cs="Arial"/>
                <w:sz w:val="22"/>
                <w:lang w:val="en-GB"/>
              </w:rPr>
              <w:t>Present results of any assessment of risk of bias relating to the accumulated body of evidence, including any pertaining to the availability and representativeness of available studies, outcomes or other variables.</w:t>
            </w:r>
          </w:p>
        </w:tc>
        <w:tc>
          <w:tcPr>
            <w:tcW w:w="1134" w:type="dxa"/>
            <w:tcBorders>
              <w:top w:val="single" w:sz="6" w:space="0" w:color="auto"/>
              <w:left w:val="single" w:sz="6" w:space="0" w:color="auto"/>
              <w:bottom w:val="single" w:sz="6" w:space="0" w:color="auto"/>
              <w:right w:val="single" w:sz="4" w:space="0" w:color="auto"/>
            </w:tcBorders>
          </w:tcPr>
          <w:p w14:paraId="7CE35132" w14:textId="77777777" w:rsidR="00FE2CC6" w:rsidRPr="00B82653" w:rsidRDefault="00FE2CC6" w:rsidP="00475826">
            <w:pPr>
              <w:spacing w:line="240" w:lineRule="auto"/>
              <w:contextualSpacing/>
              <w:rPr>
                <w:rFonts w:cs="Arial"/>
                <w:sz w:val="22"/>
                <w:lang w:val="en-GB"/>
              </w:rPr>
            </w:pPr>
            <w:r w:rsidRPr="00B82653">
              <w:rPr>
                <w:rFonts w:cs="Arial"/>
                <w:bCs/>
                <w:sz w:val="22"/>
                <w:lang w:val="en-GB"/>
              </w:rPr>
              <w:t xml:space="preserve">9 to 11 </w:t>
            </w:r>
            <w:r w:rsidRPr="00B82653">
              <w:rPr>
                <w:rFonts w:cs="Arial"/>
                <w:sz w:val="22"/>
                <w:lang w:val="en-GB"/>
              </w:rPr>
              <w:t>and Supplementary Appendix</w:t>
            </w:r>
          </w:p>
        </w:tc>
      </w:tr>
      <w:tr w:rsidR="00FE2CC6" w:rsidRPr="00B82653" w14:paraId="01C218E4"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4B7A130D"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Additional analyses</w:t>
            </w:r>
          </w:p>
        </w:tc>
        <w:tc>
          <w:tcPr>
            <w:tcW w:w="709" w:type="dxa"/>
            <w:tcBorders>
              <w:top w:val="single" w:sz="6" w:space="0" w:color="auto"/>
              <w:left w:val="single" w:sz="6" w:space="0" w:color="auto"/>
              <w:bottom w:val="single" w:sz="6" w:space="0" w:color="auto"/>
              <w:right w:val="single" w:sz="6" w:space="0" w:color="auto"/>
            </w:tcBorders>
          </w:tcPr>
          <w:p w14:paraId="2539BDD4"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23</w:t>
            </w:r>
          </w:p>
          <w:p w14:paraId="33343B45" w14:textId="77777777" w:rsidR="00FE2CC6" w:rsidRPr="00B82653" w:rsidRDefault="00FE2CC6" w:rsidP="00475826">
            <w:pPr>
              <w:spacing w:after="120" w:line="240" w:lineRule="auto"/>
              <w:contextualSpacing/>
              <w:rPr>
                <w:rFonts w:cs="Arial"/>
                <w:sz w:val="22"/>
                <w:lang w:val="en-GB"/>
              </w:rPr>
            </w:pPr>
          </w:p>
        </w:tc>
        <w:tc>
          <w:tcPr>
            <w:tcW w:w="10631" w:type="dxa"/>
            <w:tcBorders>
              <w:top w:val="single" w:sz="6" w:space="0" w:color="auto"/>
              <w:left w:val="single" w:sz="6" w:space="0" w:color="auto"/>
              <w:bottom w:val="single" w:sz="6" w:space="0" w:color="auto"/>
              <w:right w:val="single" w:sz="6" w:space="0" w:color="auto"/>
            </w:tcBorders>
            <w:hideMark/>
          </w:tcPr>
          <w:p w14:paraId="75D283F4"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Give results of any additional analyses (e.g. sensitivity analyses). If applicable, this should also include any analyses that incorporate aggregate data for studies that do not have IPD. If applicable, summarise the main meta-analysis results following the inclusion or exclusion of studies for which IPD were not available.</w:t>
            </w:r>
          </w:p>
        </w:tc>
        <w:tc>
          <w:tcPr>
            <w:tcW w:w="1134" w:type="dxa"/>
            <w:tcBorders>
              <w:top w:val="single" w:sz="6" w:space="0" w:color="auto"/>
              <w:left w:val="single" w:sz="6" w:space="0" w:color="auto"/>
              <w:bottom w:val="single" w:sz="6" w:space="0" w:color="auto"/>
              <w:right w:val="single" w:sz="4" w:space="0" w:color="auto"/>
            </w:tcBorders>
          </w:tcPr>
          <w:p w14:paraId="281D2932" w14:textId="77777777" w:rsidR="00FE2CC6" w:rsidRPr="00B82653" w:rsidRDefault="00FE2CC6" w:rsidP="00475826">
            <w:pPr>
              <w:spacing w:line="240" w:lineRule="auto"/>
              <w:contextualSpacing/>
              <w:rPr>
                <w:rFonts w:cs="Arial"/>
                <w:sz w:val="22"/>
                <w:lang w:val="en-GB"/>
              </w:rPr>
            </w:pPr>
            <w:r w:rsidRPr="00B82653">
              <w:rPr>
                <w:rFonts w:cs="Arial"/>
                <w:bCs/>
                <w:sz w:val="22"/>
                <w:lang w:val="en-GB"/>
              </w:rPr>
              <w:t>9 to 11</w:t>
            </w:r>
          </w:p>
        </w:tc>
      </w:tr>
      <w:tr w:rsidR="00FE2CC6" w:rsidRPr="00B82653" w14:paraId="068BD05E" w14:textId="77777777" w:rsidTr="00475826">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0E419F60" w14:textId="77777777" w:rsidR="00FE2CC6" w:rsidRPr="00B82653" w:rsidRDefault="00FE2CC6" w:rsidP="00475826">
            <w:pPr>
              <w:spacing w:after="120" w:line="240" w:lineRule="auto"/>
              <w:contextualSpacing/>
              <w:rPr>
                <w:rFonts w:cs="Arial"/>
                <w:b/>
                <w:sz w:val="22"/>
                <w:lang w:val="en-GB"/>
              </w:rPr>
            </w:pPr>
            <w:r w:rsidRPr="00B82653">
              <w:rPr>
                <w:rFonts w:cs="Arial"/>
                <w:b/>
                <w:sz w:val="22"/>
                <w:lang w:val="en-GB"/>
              </w:rPr>
              <w:t>Discussion</w:t>
            </w:r>
          </w:p>
        </w:tc>
      </w:tr>
      <w:tr w:rsidR="00FE2CC6" w:rsidRPr="00B82653" w14:paraId="38940EB5"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CC549E4" w14:textId="77777777" w:rsidR="00FE2CC6" w:rsidRPr="00B82653" w:rsidRDefault="00FE2CC6" w:rsidP="00475826">
            <w:pPr>
              <w:spacing w:after="120" w:line="240" w:lineRule="auto"/>
              <w:contextualSpacing/>
              <w:rPr>
                <w:rFonts w:cs="Arial"/>
                <w:b/>
                <w:sz w:val="22"/>
                <w:lang w:val="en-GB"/>
              </w:rPr>
            </w:pPr>
            <w:r w:rsidRPr="00B82653">
              <w:rPr>
                <w:rFonts w:cs="Arial"/>
                <w:sz w:val="22"/>
                <w:lang w:val="en-GB"/>
              </w:rPr>
              <w:t>Summary of evidence</w:t>
            </w:r>
          </w:p>
        </w:tc>
        <w:tc>
          <w:tcPr>
            <w:tcW w:w="709" w:type="dxa"/>
            <w:tcBorders>
              <w:top w:val="single" w:sz="6" w:space="0" w:color="auto"/>
              <w:left w:val="single" w:sz="6" w:space="0" w:color="auto"/>
              <w:bottom w:val="single" w:sz="6" w:space="0" w:color="auto"/>
              <w:right w:val="single" w:sz="6" w:space="0" w:color="auto"/>
            </w:tcBorders>
            <w:hideMark/>
          </w:tcPr>
          <w:p w14:paraId="77B07BF4"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24</w:t>
            </w:r>
          </w:p>
        </w:tc>
        <w:tc>
          <w:tcPr>
            <w:tcW w:w="10631" w:type="dxa"/>
            <w:tcBorders>
              <w:top w:val="single" w:sz="6" w:space="0" w:color="auto"/>
              <w:left w:val="single" w:sz="6" w:space="0" w:color="auto"/>
              <w:bottom w:val="single" w:sz="6" w:space="0" w:color="auto"/>
              <w:right w:val="single" w:sz="6" w:space="0" w:color="auto"/>
            </w:tcBorders>
            <w:hideMark/>
          </w:tcPr>
          <w:p w14:paraId="48902E76"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Summarise the main findings, including the strength of evidence for each main outcome.</w:t>
            </w:r>
          </w:p>
        </w:tc>
        <w:tc>
          <w:tcPr>
            <w:tcW w:w="1134" w:type="dxa"/>
            <w:tcBorders>
              <w:top w:val="single" w:sz="6" w:space="0" w:color="auto"/>
              <w:left w:val="single" w:sz="6" w:space="0" w:color="auto"/>
              <w:bottom w:val="single" w:sz="6" w:space="0" w:color="auto"/>
              <w:right w:val="single" w:sz="4" w:space="0" w:color="auto"/>
            </w:tcBorders>
          </w:tcPr>
          <w:p w14:paraId="5E533138" w14:textId="77777777" w:rsidR="00FE2CC6" w:rsidRPr="00B82653" w:rsidRDefault="00FE2CC6" w:rsidP="00475826">
            <w:pPr>
              <w:spacing w:line="240" w:lineRule="auto"/>
              <w:contextualSpacing/>
              <w:rPr>
                <w:rFonts w:cs="Arial"/>
                <w:bCs/>
                <w:sz w:val="22"/>
                <w:lang w:val="en-GB"/>
              </w:rPr>
            </w:pPr>
            <w:r w:rsidRPr="00B82653">
              <w:rPr>
                <w:rFonts w:cs="Arial"/>
                <w:bCs/>
                <w:sz w:val="22"/>
                <w:lang w:val="en-GB"/>
              </w:rPr>
              <w:t>11 to 13</w:t>
            </w:r>
          </w:p>
        </w:tc>
      </w:tr>
      <w:tr w:rsidR="00FE2CC6" w:rsidRPr="00B82653" w14:paraId="4A591C1E"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2304F5A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Strengths and limitations</w:t>
            </w:r>
          </w:p>
        </w:tc>
        <w:tc>
          <w:tcPr>
            <w:tcW w:w="709" w:type="dxa"/>
            <w:tcBorders>
              <w:top w:val="single" w:sz="6" w:space="0" w:color="auto"/>
              <w:left w:val="single" w:sz="6" w:space="0" w:color="auto"/>
              <w:bottom w:val="single" w:sz="6" w:space="0" w:color="auto"/>
              <w:right w:val="single" w:sz="6" w:space="0" w:color="auto"/>
            </w:tcBorders>
            <w:hideMark/>
          </w:tcPr>
          <w:p w14:paraId="105178A4"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25</w:t>
            </w:r>
          </w:p>
        </w:tc>
        <w:tc>
          <w:tcPr>
            <w:tcW w:w="10631" w:type="dxa"/>
            <w:tcBorders>
              <w:top w:val="single" w:sz="6" w:space="0" w:color="auto"/>
              <w:left w:val="single" w:sz="6" w:space="0" w:color="auto"/>
              <w:bottom w:val="single" w:sz="6" w:space="0" w:color="auto"/>
              <w:right w:val="single" w:sz="6" w:space="0" w:color="auto"/>
            </w:tcBorders>
            <w:hideMark/>
          </w:tcPr>
          <w:p w14:paraId="208DE50D"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Discuss any important strengths and limitations of the evidence including the benefits of access to IPD and any limitations arising from IPD that were not available.</w:t>
            </w:r>
          </w:p>
        </w:tc>
        <w:tc>
          <w:tcPr>
            <w:tcW w:w="1134" w:type="dxa"/>
            <w:tcBorders>
              <w:top w:val="single" w:sz="6" w:space="0" w:color="auto"/>
              <w:left w:val="single" w:sz="6" w:space="0" w:color="auto"/>
              <w:bottom w:val="single" w:sz="6" w:space="0" w:color="auto"/>
              <w:right w:val="single" w:sz="4" w:space="0" w:color="auto"/>
            </w:tcBorders>
          </w:tcPr>
          <w:p w14:paraId="7E98E369" w14:textId="77777777" w:rsidR="00FE2CC6" w:rsidRPr="00B82653" w:rsidRDefault="00FE2CC6" w:rsidP="00475826">
            <w:pPr>
              <w:spacing w:line="240" w:lineRule="auto"/>
              <w:contextualSpacing/>
              <w:rPr>
                <w:rFonts w:cs="Arial"/>
                <w:b/>
                <w:sz w:val="22"/>
                <w:lang w:val="en-GB"/>
              </w:rPr>
            </w:pPr>
            <w:r w:rsidRPr="00B82653">
              <w:rPr>
                <w:rFonts w:cs="Arial"/>
                <w:bCs/>
                <w:sz w:val="22"/>
                <w:lang w:val="en-GB"/>
              </w:rPr>
              <w:t>12 to 13</w:t>
            </w:r>
          </w:p>
        </w:tc>
      </w:tr>
      <w:tr w:rsidR="00FE2CC6" w:rsidRPr="00B82653" w14:paraId="0DEFACC6"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5798972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Conclusions</w:t>
            </w:r>
          </w:p>
        </w:tc>
        <w:tc>
          <w:tcPr>
            <w:tcW w:w="709" w:type="dxa"/>
            <w:tcBorders>
              <w:top w:val="single" w:sz="6" w:space="0" w:color="auto"/>
              <w:left w:val="single" w:sz="6" w:space="0" w:color="auto"/>
              <w:bottom w:val="single" w:sz="6" w:space="0" w:color="auto"/>
              <w:right w:val="single" w:sz="6" w:space="0" w:color="auto"/>
            </w:tcBorders>
            <w:hideMark/>
          </w:tcPr>
          <w:p w14:paraId="13EC3885"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26</w:t>
            </w:r>
          </w:p>
        </w:tc>
        <w:tc>
          <w:tcPr>
            <w:tcW w:w="10631" w:type="dxa"/>
            <w:tcBorders>
              <w:top w:val="single" w:sz="6" w:space="0" w:color="auto"/>
              <w:left w:val="single" w:sz="6" w:space="0" w:color="auto"/>
              <w:bottom w:val="single" w:sz="6" w:space="0" w:color="auto"/>
              <w:right w:val="single" w:sz="6" w:space="0" w:color="auto"/>
            </w:tcBorders>
            <w:hideMark/>
          </w:tcPr>
          <w:p w14:paraId="68410F5F"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Provide a general interpretation of the findings in the context of other evidence.</w:t>
            </w:r>
          </w:p>
        </w:tc>
        <w:tc>
          <w:tcPr>
            <w:tcW w:w="1134" w:type="dxa"/>
            <w:tcBorders>
              <w:top w:val="single" w:sz="6" w:space="0" w:color="auto"/>
              <w:left w:val="single" w:sz="6" w:space="0" w:color="auto"/>
              <w:bottom w:val="single" w:sz="6" w:space="0" w:color="auto"/>
              <w:right w:val="single" w:sz="4" w:space="0" w:color="auto"/>
            </w:tcBorders>
          </w:tcPr>
          <w:p w14:paraId="22F78D2D" w14:textId="77777777" w:rsidR="00FE2CC6" w:rsidRPr="00B82653" w:rsidRDefault="00FE2CC6" w:rsidP="00475826">
            <w:pPr>
              <w:contextualSpacing/>
              <w:rPr>
                <w:rFonts w:cs="Arial"/>
                <w:b/>
                <w:sz w:val="22"/>
                <w:lang w:val="en-GB"/>
              </w:rPr>
            </w:pPr>
            <w:r w:rsidRPr="00B82653">
              <w:rPr>
                <w:rFonts w:cs="Arial"/>
                <w:bCs/>
                <w:sz w:val="22"/>
                <w:lang w:val="en-GB"/>
              </w:rPr>
              <w:t>11 to 13</w:t>
            </w:r>
          </w:p>
        </w:tc>
      </w:tr>
      <w:tr w:rsidR="00FE2CC6" w:rsidRPr="00B82653" w14:paraId="4E8299A7" w14:textId="77777777" w:rsidTr="00475826">
        <w:tc>
          <w:tcPr>
            <w:tcW w:w="1560" w:type="dxa"/>
            <w:tcBorders>
              <w:top w:val="single" w:sz="6" w:space="0" w:color="auto"/>
              <w:left w:val="single" w:sz="4" w:space="0" w:color="auto"/>
              <w:bottom w:val="single" w:sz="6" w:space="0" w:color="auto"/>
              <w:right w:val="single" w:sz="6" w:space="0" w:color="auto"/>
            </w:tcBorders>
            <w:hideMark/>
          </w:tcPr>
          <w:p w14:paraId="3EC3EEF6" w14:textId="77777777" w:rsidR="00FE2CC6" w:rsidRPr="00B82653" w:rsidRDefault="00FE2CC6" w:rsidP="00475826">
            <w:pPr>
              <w:spacing w:after="120" w:line="240" w:lineRule="auto"/>
              <w:contextualSpacing/>
              <w:rPr>
                <w:rFonts w:cs="Arial"/>
                <w:b/>
                <w:sz w:val="22"/>
                <w:lang w:val="en-GB"/>
              </w:rPr>
            </w:pPr>
            <w:r w:rsidRPr="00B82653">
              <w:rPr>
                <w:rFonts w:cs="Arial"/>
                <w:sz w:val="22"/>
                <w:lang w:val="en-GB"/>
              </w:rPr>
              <w:t>Implications</w:t>
            </w:r>
          </w:p>
        </w:tc>
        <w:tc>
          <w:tcPr>
            <w:tcW w:w="709" w:type="dxa"/>
            <w:tcBorders>
              <w:top w:val="single" w:sz="6" w:space="0" w:color="auto"/>
              <w:left w:val="single" w:sz="6" w:space="0" w:color="auto"/>
              <w:bottom w:val="single" w:sz="6" w:space="0" w:color="auto"/>
              <w:right w:val="single" w:sz="6" w:space="0" w:color="auto"/>
            </w:tcBorders>
            <w:hideMark/>
          </w:tcPr>
          <w:p w14:paraId="7DB334B2"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A4</w:t>
            </w:r>
          </w:p>
        </w:tc>
        <w:tc>
          <w:tcPr>
            <w:tcW w:w="10631" w:type="dxa"/>
            <w:tcBorders>
              <w:top w:val="single" w:sz="6" w:space="0" w:color="auto"/>
              <w:left w:val="single" w:sz="6" w:space="0" w:color="auto"/>
              <w:bottom w:val="single" w:sz="6" w:space="0" w:color="auto"/>
              <w:right w:val="single" w:sz="6" w:space="0" w:color="auto"/>
            </w:tcBorders>
            <w:hideMark/>
          </w:tcPr>
          <w:p w14:paraId="5EF98EFE"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Consider relevance to key groups (such as policy makers, service providers and service users). Consider implications for future research.</w:t>
            </w:r>
          </w:p>
        </w:tc>
        <w:tc>
          <w:tcPr>
            <w:tcW w:w="1134" w:type="dxa"/>
            <w:tcBorders>
              <w:top w:val="single" w:sz="6" w:space="0" w:color="auto"/>
              <w:left w:val="single" w:sz="6" w:space="0" w:color="auto"/>
              <w:bottom w:val="single" w:sz="6" w:space="0" w:color="auto"/>
              <w:right w:val="single" w:sz="4" w:space="0" w:color="auto"/>
            </w:tcBorders>
          </w:tcPr>
          <w:p w14:paraId="26EF89B5" w14:textId="77777777" w:rsidR="00FE2CC6" w:rsidRPr="00B82653" w:rsidRDefault="00FE2CC6" w:rsidP="00475826">
            <w:pPr>
              <w:spacing w:line="240" w:lineRule="auto"/>
              <w:contextualSpacing/>
              <w:rPr>
                <w:rFonts w:cs="Arial"/>
                <w:b/>
                <w:sz w:val="22"/>
                <w:lang w:val="en-GB"/>
              </w:rPr>
            </w:pPr>
            <w:r w:rsidRPr="00B82653">
              <w:rPr>
                <w:rFonts w:cs="Arial"/>
                <w:bCs/>
                <w:sz w:val="22"/>
                <w:lang w:val="en-GB"/>
              </w:rPr>
              <w:t>13</w:t>
            </w:r>
          </w:p>
        </w:tc>
      </w:tr>
      <w:tr w:rsidR="00FE2CC6" w:rsidRPr="00B82653" w14:paraId="4F007E1F" w14:textId="77777777" w:rsidTr="00475826">
        <w:tc>
          <w:tcPr>
            <w:tcW w:w="14034" w:type="dxa"/>
            <w:gridSpan w:val="4"/>
            <w:tcBorders>
              <w:top w:val="single" w:sz="6" w:space="0" w:color="auto"/>
              <w:left w:val="single" w:sz="4" w:space="0" w:color="auto"/>
              <w:bottom w:val="single" w:sz="6" w:space="0" w:color="auto"/>
              <w:right w:val="single" w:sz="4" w:space="0" w:color="auto"/>
            </w:tcBorders>
            <w:shd w:val="clear" w:color="auto" w:fill="FFE599" w:themeFill="accent4" w:themeFillTint="66"/>
            <w:hideMark/>
          </w:tcPr>
          <w:p w14:paraId="034D7EA7" w14:textId="77777777" w:rsidR="00FE2CC6" w:rsidRPr="00B82653" w:rsidRDefault="00FE2CC6" w:rsidP="00475826">
            <w:pPr>
              <w:spacing w:after="120" w:line="240" w:lineRule="auto"/>
              <w:contextualSpacing/>
              <w:rPr>
                <w:rFonts w:cs="Arial"/>
                <w:b/>
                <w:sz w:val="22"/>
                <w:lang w:val="en-GB"/>
              </w:rPr>
            </w:pPr>
            <w:r w:rsidRPr="00B82653">
              <w:rPr>
                <w:rFonts w:cs="Arial"/>
                <w:b/>
                <w:sz w:val="22"/>
                <w:lang w:val="en-GB"/>
              </w:rPr>
              <w:t>Funding</w:t>
            </w:r>
          </w:p>
        </w:tc>
      </w:tr>
      <w:tr w:rsidR="00FE2CC6" w:rsidRPr="00B82653" w14:paraId="2ECEE309" w14:textId="77777777" w:rsidTr="00475826">
        <w:tc>
          <w:tcPr>
            <w:tcW w:w="1560" w:type="dxa"/>
            <w:tcBorders>
              <w:top w:val="single" w:sz="6" w:space="0" w:color="auto"/>
              <w:left w:val="single" w:sz="4" w:space="0" w:color="auto"/>
              <w:bottom w:val="single" w:sz="4" w:space="0" w:color="auto"/>
              <w:right w:val="single" w:sz="6" w:space="0" w:color="auto"/>
            </w:tcBorders>
            <w:hideMark/>
          </w:tcPr>
          <w:p w14:paraId="60F3409B"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Funding</w:t>
            </w:r>
          </w:p>
        </w:tc>
        <w:tc>
          <w:tcPr>
            <w:tcW w:w="709" w:type="dxa"/>
            <w:tcBorders>
              <w:top w:val="single" w:sz="6" w:space="0" w:color="auto"/>
              <w:left w:val="single" w:sz="6" w:space="0" w:color="auto"/>
              <w:bottom w:val="single" w:sz="4" w:space="0" w:color="auto"/>
              <w:right w:val="single" w:sz="6" w:space="0" w:color="auto"/>
            </w:tcBorders>
            <w:hideMark/>
          </w:tcPr>
          <w:p w14:paraId="6F0266E1"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27</w:t>
            </w:r>
          </w:p>
        </w:tc>
        <w:tc>
          <w:tcPr>
            <w:tcW w:w="10631" w:type="dxa"/>
            <w:tcBorders>
              <w:top w:val="single" w:sz="6" w:space="0" w:color="auto"/>
              <w:left w:val="single" w:sz="6" w:space="0" w:color="auto"/>
              <w:bottom w:val="single" w:sz="4" w:space="0" w:color="auto"/>
              <w:right w:val="single" w:sz="6" w:space="0" w:color="auto"/>
            </w:tcBorders>
            <w:hideMark/>
          </w:tcPr>
          <w:p w14:paraId="4A31A725" w14:textId="77777777" w:rsidR="00FE2CC6" w:rsidRPr="00B82653" w:rsidRDefault="00FE2CC6" w:rsidP="00475826">
            <w:pPr>
              <w:spacing w:after="120" w:line="240" w:lineRule="auto"/>
              <w:contextualSpacing/>
              <w:rPr>
                <w:rFonts w:cs="Arial"/>
                <w:sz w:val="22"/>
                <w:lang w:val="en-GB"/>
              </w:rPr>
            </w:pPr>
            <w:r w:rsidRPr="00B82653">
              <w:rPr>
                <w:rFonts w:cs="Arial"/>
                <w:sz w:val="22"/>
                <w:lang w:val="en-GB"/>
              </w:rPr>
              <w:t>Describe sources of funding and other support (such as supply of IPD), and the role in the systematic review of those providing such support.</w:t>
            </w:r>
          </w:p>
        </w:tc>
        <w:tc>
          <w:tcPr>
            <w:tcW w:w="1134" w:type="dxa"/>
            <w:tcBorders>
              <w:top w:val="single" w:sz="6" w:space="0" w:color="auto"/>
              <w:left w:val="single" w:sz="6" w:space="0" w:color="auto"/>
              <w:bottom w:val="single" w:sz="4" w:space="0" w:color="auto"/>
              <w:right w:val="single" w:sz="4" w:space="0" w:color="auto"/>
            </w:tcBorders>
          </w:tcPr>
          <w:p w14:paraId="6DE61560" w14:textId="77777777" w:rsidR="00FE2CC6" w:rsidRPr="00B82653" w:rsidRDefault="00FE2CC6" w:rsidP="00475826">
            <w:pPr>
              <w:spacing w:line="240" w:lineRule="auto"/>
              <w:contextualSpacing/>
              <w:rPr>
                <w:rFonts w:cs="Arial"/>
                <w:bCs/>
                <w:sz w:val="22"/>
                <w:lang w:val="en-GB"/>
              </w:rPr>
            </w:pPr>
            <w:r w:rsidRPr="00B82653">
              <w:rPr>
                <w:rFonts w:cs="Arial"/>
                <w:bCs/>
                <w:sz w:val="22"/>
                <w:lang w:val="en-GB"/>
              </w:rPr>
              <w:t>14</w:t>
            </w:r>
          </w:p>
        </w:tc>
      </w:tr>
    </w:tbl>
    <w:p w14:paraId="51E89E1F" w14:textId="77777777" w:rsidR="00FE2CC6" w:rsidRPr="00B82653" w:rsidRDefault="00FE2CC6" w:rsidP="00FE2CC6">
      <w:pPr>
        <w:contextualSpacing/>
        <w:rPr>
          <w:rFonts w:cs="Arial"/>
          <w:b/>
          <w:sz w:val="22"/>
          <w:lang w:val="en-GB"/>
        </w:rPr>
      </w:pPr>
    </w:p>
    <w:p w14:paraId="6406DA89" w14:textId="77777777" w:rsidR="00FE2CC6" w:rsidRPr="00B82653" w:rsidRDefault="00FE2CC6" w:rsidP="00FE2CC6">
      <w:pPr>
        <w:contextualSpacing/>
        <w:rPr>
          <w:rFonts w:cs="Arial"/>
          <w:b/>
          <w:sz w:val="22"/>
          <w:lang w:val="en-GB"/>
        </w:rPr>
      </w:pPr>
      <w:r w:rsidRPr="00B82653">
        <w:rPr>
          <w:rFonts w:cs="Arial"/>
          <w:b/>
          <w:sz w:val="22"/>
          <w:lang w:val="en-GB"/>
        </w:rPr>
        <w:t xml:space="preserve">A1 – A3 denote new items that are additional to standard PRISMA items. A4 has been created as a result of re-arranging content of the standard PRISMA statement to suit the way that systematic review IPD meta-analyses are reported. </w:t>
      </w:r>
    </w:p>
    <w:p w14:paraId="75FA9A59" w14:textId="052BEC77" w:rsidR="00FE2CC6" w:rsidRPr="00B82653" w:rsidRDefault="00FE2CC6" w:rsidP="00FE2CC6">
      <w:pPr>
        <w:contextualSpacing/>
        <w:rPr>
          <w:rFonts w:cs="Arial"/>
          <w:szCs w:val="20"/>
          <w:lang w:val="en-GB"/>
        </w:rPr>
        <w:sectPr w:rsidR="00FE2CC6" w:rsidRPr="00B82653" w:rsidSect="00BA4AA2">
          <w:pgSz w:w="16838" w:h="11906" w:orient="landscape"/>
          <w:pgMar w:top="1134" w:right="1701" w:bottom="1134" w:left="1701" w:header="709" w:footer="709" w:gutter="0"/>
          <w:cols w:space="708"/>
          <w:docGrid w:linePitch="360"/>
        </w:sectPr>
      </w:pPr>
      <w:r w:rsidRPr="00B82653">
        <w:rPr>
          <w:rFonts w:cs="Arial"/>
          <w:sz w:val="22"/>
          <w:lang w:val="en-GB"/>
        </w:rPr>
        <w:t>© Reproduced with permission of the PRISMA IPD Group, which encourages sharing and reuse for non-commercial purposes</w:t>
      </w:r>
      <w:r w:rsidR="00C032A5">
        <w:rPr>
          <w:rFonts w:cs="Arial"/>
          <w:sz w:val="22"/>
          <w:lang w:val="en-GB"/>
        </w:rPr>
        <w:t xml:space="preserve"> </w:t>
      </w:r>
      <w:r w:rsidRPr="00B82653">
        <w:rPr>
          <w:rFonts w:cs="Arial"/>
          <w:sz w:val="22"/>
          <w:lang w:val="en-GB"/>
        </w:rPr>
        <w:fldChar w:fldCharType="begin" w:fldLock="1"/>
      </w:r>
      <w:r w:rsidR="00CF3FA1">
        <w:rPr>
          <w:rFonts w:cs="Arial"/>
          <w:sz w:val="22"/>
          <w:lang w:val="en-GB"/>
        </w:rPr>
        <w:instrText>ADDIN CSL_CITATION {"citationItems":[{"id":"ITEM-1","itemData":{"DOI":"10.1001/jama.2015.3656","ISSN":"15383598","PMID":"25919529","abstract":"IMPORTANCE: Systematic reviews and meta-analyses of individual participant data (IPD) aim to collect, check, and reanalyze individual-level data from all studies addressing a particular research question and are therefore considered a gold standard approach to evidence synthesis. They are likely to be used with increasing frequency as current initiatives to share clinical trial data gain momentum and may be particularly important in reviewing controversial therapeutic areas. OBJECTIVE: to develop PRISMA-IPD as a stand-alone extension to the PRISMA (Preferred Reporting Items for Systematic Reviews and Meta-Analyses) Statement, tailored to the specific requirements of reporting systematic reviews and meta-analyses of IPD. Although developed primarily for reviews of randomized trials, many items will apply in other contexts, including reviews of diagnosis and prognosis. DESIGN Development of PRISMA-IPD followed the EQUATOR Network framework guidance and used the existing standard PRISMA Statement as a starting point to draft additional relevant material. A web-based survey informed discussion at an international workshop that included researchers, clinicians, methodologists experienced in conducting systematic reviews and meta-analyses of IPD, and journal editors. The statement was drafted and iterative refinements were made by the project, advisory, and development groups. The PRISMA-IPD Development Group reached agreement on the PRISMA-IPD checklist and flow diagram by consensus. FINDINGS: Compared with standard PRISMA, the PRISMA-IPD checklist includes 3 new items that address (1) methods of checking the integrity of the IPD (such as pattern of randomization, data consistency, baseline imbalance, and missing data), (2) reporting any important issues that emerge, and (3) exploring variation (such as whether certain types of individual benefit more from the intervention than others). A further additional item was created by reorganization of standard PRISMA items relating to interpreting results.Wording was modified in 23 items to reflect the IPD approach. CONCLUSIONS AND RELEVANCE: PRISMA-IPD provides guidelines for reporting systematic reviews and meta-analyses of IPD.","author":[{"dropping-particle":"","family":"Stewart","given":"Lesley A.","non-dropping-particle":"","parse-names":false,"suffix":""},{"dropping-particle":"","family":"Clarke","given":"Mike","non-dropping-particle":"","parse-names":false,"suffix":""},{"dropping-particle":"","family":"Rovers","given":"Maroeska","non-dropping-particle":"","parse-names":false,"suffix":""},{"dropping-particle":"","family":"Riley","given":"Richard D.","non-dropping-particle":"","parse-names":false,"suffix":""},{"dropping-particle":"","family":"Simmonds","given":"Mark","non-dropping-particle":"","parse-names":false,"suffix":""},{"dropping-particle":"","family":"Stewart","given":"Gavin","non-dropping-particle":"","parse-names":false,"suffix":""},{"dropping-particle":"","family":"Tierney","given":"Jayne F.","non-dropping-particle":"","parse-names":false,"suffix":""}],"container-title":"JAMA - Journal of the American Medical Association","id":"ITEM-1","issue":"16","issued":{"date-parts":[["2015"]]},"page":"1657-1665","title":"Preferred reporting items for a systematic review and meta-analysis of individual participant data: The PRISMA-IPD statement","type":"article-journal","volume":"313"},"uris":["http://www.mendeley.com/documents/?uuid=b860ce88-22b6-42ea-bd86-92866fad6ad0"]}],"mendeley":{"formattedCitation":"[4]","plainTextFormattedCitation":"[4]","previouslyFormattedCitation":"[4]"},"properties":{"noteIndex":0},"schema":"https://github.com/citation-style-language/schema/raw/master/csl-citation.json"}</w:instrText>
      </w:r>
      <w:r w:rsidRPr="00B82653">
        <w:rPr>
          <w:rFonts w:cs="Arial"/>
          <w:sz w:val="22"/>
          <w:lang w:val="en-GB"/>
        </w:rPr>
        <w:fldChar w:fldCharType="separate"/>
      </w:r>
      <w:r w:rsidR="00227FF3" w:rsidRPr="00227FF3">
        <w:rPr>
          <w:rFonts w:cs="Arial"/>
          <w:noProof/>
          <w:sz w:val="22"/>
          <w:lang w:val="en-GB"/>
        </w:rPr>
        <w:t>[4]</w:t>
      </w:r>
      <w:r w:rsidRPr="00B82653">
        <w:rPr>
          <w:rFonts w:cs="Arial"/>
          <w:sz w:val="22"/>
          <w:lang w:val="en-GB"/>
        </w:rPr>
        <w:fldChar w:fldCharType="end"/>
      </w:r>
      <w:r w:rsidR="00C032A5">
        <w:rPr>
          <w:rFonts w:cs="Arial"/>
          <w:sz w:val="22"/>
          <w:lang w:val="en-GB"/>
        </w:rPr>
        <w:t>.</w:t>
      </w:r>
    </w:p>
    <w:p w14:paraId="31F4EFFD" w14:textId="7E43D795" w:rsidR="00FE2CC6" w:rsidRPr="00B82653" w:rsidRDefault="00FE2CC6" w:rsidP="00FE2CC6">
      <w:pPr>
        <w:pStyle w:val="Heading1"/>
        <w:rPr>
          <w:lang w:val="en-GB"/>
        </w:rPr>
      </w:pPr>
      <w:bookmarkStart w:id="27" w:name="_Toc166262995"/>
      <w:proofErr w:type="spellStart"/>
      <w:r w:rsidRPr="00B82653">
        <w:rPr>
          <w:lang w:val="en-GB"/>
        </w:rPr>
        <w:lastRenderedPageBreak/>
        <w:t>eTable</w:t>
      </w:r>
      <w:proofErr w:type="spellEnd"/>
      <w:r w:rsidRPr="00B82653">
        <w:rPr>
          <w:lang w:val="en-GB"/>
        </w:rPr>
        <w:t xml:space="preserve"> 2: Expected direction of the intervention effect for each subgroup as pre-specified in the protocol.</w:t>
      </w:r>
      <w:bookmarkEnd w:id="27"/>
    </w:p>
    <w:tbl>
      <w:tblPr>
        <w:tblStyle w:val="TableGrid"/>
        <w:tblpPr w:leftFromText="141" w:rightFromText="141" w:vertAnchor="page" w:horzAnchor="margin" w:tblpY="2731"/>
        <w:tblW w:w="5000" w:type="pct"/>
        <w:tblLook w:val="04A0" w:firstRow="1" w:lastRow="0" w:firstColumn="1" w:lastColumn="0" w:noHBand="0" w:noVBand="1"/>
      </w:tblPr>
      <w:tblGrid>
        <w:gridCol w:w="4673"/>
        <w:gridCol w:w="4955"/>
      </w:tblGrid>
      <w:tr w:rsidR="00FE2CC6" w:rsidRPr="0007374E" w14:paraId="7A92DE09"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CA78764" w14:textId="77777777" w:rsidR="00FE2CC6" w:rsidRPr="00B82653" w:rsidRDefault="00FE2CC6" w:rsidP="00475826">
            <w:pPr>
              <w:spacing w:line="276" w:lineRule="auto"/>
              <w:rPr>
                <w:rFonts w:cs="Arial"/>
                <w:b/>
                <w:bCs/>
                <w:szCs w:val="20"/>
                <w:lang w:val="en-GB"/>
              </w:rPr>
            </w:pPr>
            <w:r w:rsidRPr="00B82653">
              <w:rPr>
                <w:rFonts w:cs="Arial"/>
                <w:b/>
                <w:bCs/>
                <w:szCs w:val="20"/>
                <w:lang w:val="en-GB"/>
              </w:rPr>
              <w:t>Subgroup</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6201CFEF" w14:textId="77777777" w:rsidR="00FE2CC6" w:rsidRPr="00B82653" w:rsidRDefault="00FE2CC6" w:rsidP="00475826">
            <w:pPr>
              <w:spacing w:line="276" w:lineRule="auto"/>
              <w:rPr>
                <w:rFonts w:cs="Arial"/>
                <w:b/>
                <w:bCs/>
                <w:szCs w:val="20"/>
                <w:lang w:val="en-GB"/>
              </w:rPr>
            </w:pPr>
            <w:r w:rsidRPr="00B82653">
              <w:rPr>
                <w:rFonts w:cs="Arial"/>
                <w:b/>
                <w:bCs/>
                <w:szCs w:val="20"/>
                <w:lang w:val="en-GB"/>
              </w:rPr>
              <w:t xml:space="preserve">Expected direction of intervention </w:t>
            </w:r>
            <w:proofErr w:type="spellStart"/>
            <w:r w:rsidRPr="00B82653">
              <w:rPr>
                <w:rFonts w:cs="Arial"/>
                <w:b/>
                <w:bCs/>
                <w:szCs w:val="20"/>
                <w:lang w:val="en-GB"/>
              </w:rPr>
              <w:t>effect</w:t>
            </w:r>
            <w:r w:rsidRPr="00B82653">
              <w:rPr>
                <w:rFonts w:eastAsia="ArialMT" w:cs="Arial"/>
                <w:szCs w:val="20"/>
                <w:vertAlign w:val="superscript"/>
                <w:lang w:val="en-GB"/>
              </w:rPr>
              <w:t>a</w:t>
            </w:r>
            <w:proofErr w:type="spellEnd"/>
          </w:p>
        </w:tc>
      </w:tr>
      <w:tr w:rsidR="00FE2CC6" w:rsidRPr="0007374E" w14:paraId="33D6D0E2" w14:textId="77777777" w:rsidTr="00475826">
        <w:tc>
          <w:tcPr>
            <w:tcW w:w="2427" w:type="pct"/>
            <w:tcBorders>
              <w:top w:val="single" w:sz="4" w:space="0" w:color="auto"/>
              <w:left w:val="single" w:sz="4" w:space="0" w:color="auto"/>
              <w:bottom w:val="single" w:sz="4" w:space="0" w:color="auto"/>
              <w:right w:val="single" w:sz="4" w:space="0" w:color="auto"/>
            </w:tcBorders>
            <w:hideMark/>
          </w:tcPr>
          <w:p w14:paraId="6F5CF3C8" w14:textId="77777777" w:rsidR="00FE2CC6" w:rsidRPr="00B82653" w:rsidRDefault="00FE2CC6" w:rsidP="00475826">
            <w:pPr>
              <w:spacing w:line="276" w:lineRule="auto"/>
              <w:rPr>
                <w:rFonts w:cs="Arial"/>
                <w:szCs w:val="20"/>
                <w:lang w:val="en-GB"/>
              </w:rPr>
            </w:pPr>
            <w:r w:rsidRPr="00B82653">
              <w:rPr>
                <w:rFonts w:cs="Arial"/>
                <w:szCs w:val="20"/>
                <w:lang w:val="en-GB"/>
              </w:rPr>
              <w:t>Age</w:t>
            </w:r>
          </w:p>
        </w:tc>
        <w:tc>
          <w:tcPr>
            <w:tcW w:w="2573" w:type="pct"/>
            <w:tcBorders>
              <w:top w:val="single" w:sz="4" w:space="0" w:color="auto"/>
              <w:left w:val="single" w:sz="4" w:space="0" w:color="auto"/>
              <w:bottom w:val="single" w:sz="4" w:space="0" w:color="auto"/>
              <w:right w:val="single" w:sz="4" w:space="0" w:color="auto"/>
            </w:tcBorders>
            <w:hideMark/>
          </w:tcPr>
          <w:p w14:paraId="5C012AE1" w14:textId="77777777" w:rsidR="00FE2CC6" w:rsidRPr="00B82653" w:rsidRDefault="00FE2CC6" w:rsidP="00475826">
            <w:pPr>
              <w:spacing w:line="276" w:lineRule="auto"/>
              <w:rPr>
                <w:rFonts w:cs="Arial"/>
                <w:szCs w:val="20"/>
                <w:lang w:val="en-GB"/>
              </w:rPr>
            </w:pPr>
            <w:r w:rsidRPr="00B82653">
              <w:rPr>
                <w:rFonts w:cs="Arial"/>
                <w:szCs w:val="20"/>
                <w:lang w:val="en-GB"/>
              </w:rPr>
              <w:t>We hypothesized a differential effect for patients in the two intervention groups according to age.</w:t>
            </w:r>
          </w:p>
        </w:tc>
      </w:tr>
      <w:tr w:rsidR="00FE2CC6" w:rsidRPr="0007374E" w14:paraId="0AEBB632"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3182B18" w14:textId="77777777" w:rsidR="00FE2CC6" w:rsidRPr="00B82653" w:rsidRDefault="00FE2CC6" w:rsidP="00475826">
            <w:pPr>
              <w:spacing w:line="276" w:lineRule="auto"/>
              <w:rPr>
                <w:rFonts w:cs="Arial"/>
                <w:szCs w:val="20"/>
                <w:lang w:val="en-GB"/>
              </w:rPr>
            </w:pPr>
            <w:r w:rsidRPr="00B82653">
              <w:rPr>
                <w:rFonts w:cs="Arial"/>
                <w:szCs w:val="20"/>
                <w:lang w:val="en-GB"/>
              </w:rPr>
              <w:t>Sex</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613A0C03" w14:textId="6D18430A"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 differential effect for patients in the two intervention groups according to gender.</w:t>
            </w:r>
          </w:p>
        </w:tc>
      </w:tr>
      <w:tr w:rsidR="00FE2CC6" w:rsidRPr="0007374E" w14:paraId="54AEEC23" w14:textId="77777777" w:rsidTr="00475826">
        <w:tc>
          <w:tcPr>
            <w:tcW w:w="2427" w:type="pct"/>
            <w:tcBorders>
              <w:top w:val="single" w:sz="4" w:space="0" w:color="auto"/>
              <w:left w:val="single" w:sz="4" w:space="0" w:color="auto"/>
              <w:bottom w:val="single" w:sz="4" w:space="0" w:color="auto"/>
              <w:right w:val="single" w:sz="4" w:space="0" w:color="auto"/>
            </w:tcBorders>
            <w:hideMark/>
          </w:tcPr>
          <w:p w14:paraId="0FB94D3F" w14:textId="77777777" w:rsidR="00FE2CC6" w:rsidRPr="00B82653" w:rsidRDefault="00FE2CC6" w:rsidP="00475826">
            <w:pPr>
              <w:spacing w:line="276" w:lineRule="auto"/>
              <w:rPr>
                <w:rFonts w:cs="Arial"/>
                <w:szCs w:val="20"/>
                <w:lang w:val="en-GB"/>
              </w:rPr>
            </w:pPr>
            <w:r w:rsidRPr="00B82653">
              <w:rPr>
                <w:rFonts w:cs="Arial"/>
                <w:szCs w:val="20"/>
                <w:lang w:val="en-GB"/>
              </w:rPr>
              <w:t>Admission type</w:t>
            </w:r>
          </w:p>
        </w:tc>
        <w:tc>
          <w:tcPr>
            <w:tcW w:w="2573" w:type="pct"/>
            <w:tcBorders>
              <w:top w:val="single" w:sz="4" w:space="0" w:color="auto"/>
              <w:left w:val="single" w:sz="4" w:space="0" w:color="auto"/>
              <w:bottom w:val="single" w:sz="4" w:space="0" w:color="auto"/>
              <w:right w:val="single" w:sz="4" w:space="0" w:color="auto"/>
            </w:tcBorders>
            <w:hideMark/>
          </w:tcPr>
          <w:p w14:paraId="52D51C63" w14:textId="20EEEE2F"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 successively greater effect favouring the 8 kPa PaO</w:t>
            </w:r>
            <w:r w:rsidRPr="00B82653">
              <w:rPr>
                <w:rFonts w:cs="Arial"/>
                <w:szCs w:val="20"/>
                <w:vertAlign w:val="subscript"/>
                <w:lang w:val="en-GB"/>
              </w:rPr>
              <w:t>2</w:t>
            </w:r>
            <w:r w:rsidRPr="00B82653">
              <w:rPr>
                <w:rFonts w:cs="Arial"/>
                <w:szCs w:val="20"/>
                <w:lang w:val="en-GB"/>
              </w:rPr>
              <w:t xml:space="preserve"> target for patients in elective surgical, medical, and emergency surgical admissions.</w:t>
            </w:r>
          </w:p>
        </w:tc>
      </w:tr>
      <w:tr w:rsidR="00FE2CC6" w:rsidRPr="0007374E" w14:paraId="3B16C2D4"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5A5E350" w14:textId="77777777" w:rsidR="00FE2CC6" w:rsidRPr="00B82653" w:rsidRDefault="00FE2CC6" w:rsidP="00475826">
            <w:pPr>
              <w:spacing w:line="276" w:lineRule="auto"/>
              <w:rPr>
                <w:rFonts w:cs="Arial"/>
                <w:szCs w:val="20"/>
                <w:lang w:val="en-GB"/>
              </w:rPr>
            </w:pPr>
            <w:r w:rsidRPr="00B82653">
              <w:rPr>
                <w:rFonts w:cs="Arial"/>
                <w:szCs w:val="20"/>
                <w:lang w:val="en-GB"/>
              </w:rPr>
              <w:t>Ventilatory support</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80E63C8" w14:textId="352F5B9C"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 successively greater effect favouring the 8 kPa PaO</w:t>
            </w:r>
            <w:r w:rsidRPr="00B82653">
              <w:rPr>
                <w:rFonts w:cs="Arial"/>
                <w:szCs w:val="20"/>
                <w:vertAlign w:val="subscript"/>
                <w:lang w:val="en-GB"/>
              </w:rPr>
              <w:t>2</w:t>
            </w:r>
            <w:r w:rsidRPr="00B82653">
              <w:rPr>
                <w:rFonts w:cs="Arial"/>
                <w:szCs w:val="20"/>
                <w:lang w:val="en-GB"/>
              </w:rPr>
              <w:t xml:space="preserve"> target for patients in open systems, NIV or CPAP, and IMV group.</w:t>
            </w:r>
          </w:p>
        </w:tc>
      </w:tr>
      <w:tr w:rsidR="00FE2CC6" w:rsidRPr="0007374E" w14:paraId="2D2F8109"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33D0A51" w14:textId="77777777" w:rsidR="00FE2CC6" w:rsidRPr="00B82653" w:rsidRDefault="00FE2CC6" w:rsidP="00475826">
            <w:pPr>
              <w:spacing w:line="276" w:lineRule="auto"/>
              <w:rPr>
                <w:rFonts w:cs="Arial"/>
                <w:szCs w:val="20"/>
                <w:lang w:val="en-GB"/>
              </w:rPr>
            </w:pPr>
            <w:r w:rsidRPr="00B82653">
              <w:rPr>
                <w:rFonts w:cs="Arial"/>
                <w:szCs w:val="20"/>
                <w:lang w:val="en-GB"/>
              </w:rPr>
              <w:t>COPD</w:t>
            </w:r>
          </w:p>
        </w:tc>
        <w:tc>
          <w:tcPr>
            <w:tcW w:w="2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7C1B453" w14:textId="715D8523"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COPD.</w:t>
            </w:r>
          </w:p>
        </w:tc>
      </w:tr>
      <w:tr w:rsidR="00FE2CC6" w:rsidRPr="0007374E" w14:paraId="0D8817E8"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76088B" w14:textId="77777777" w:rsidR="00FE2CC6" w:rsidRPr="00B82653" w:rsidRDefault="00FE2CC6" w:rsidP="00475826">
            <w:pPr>
              <w:spacing w:line="276" w:lineRule="auto"/>
              <w:rPr>
                <w:rFonts w:cs="Arial"/>
                <w:szCs w:val="20"/>
                <w:lang w:val="en-GB"/>
              </w:rPr>
            </w:pPr>
            <w:r w:rsidRPr="00B82653">
              <w:rPr>
                <w:rFonts w:cs="Arial"/>
                <w:szCs w:val="20"/>
                <w:lang w:val="en-GB"/>
              </w:rPr>
              <w:t>Pneumonia</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53280E8" w14:textId="6A6A2CBE"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pneumonia.</w:t>
            </w:r>
          </w:p>
        </w:tc>
      </w:tr>
      <w:tr w:rsidR="00FE2CC6" w:rsidRPr="0007374E" w14:paraId="272D0961"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909C7AB" w14:textId="77777777" w:rsidR="00FE2CC6" w:rsidRPr="00B82653" w:rsidRDefault="00FE2CC6" w:rsidP="00475826">
            <w:pPr>
              <w:spacing w:line="276" w:lineRule="auto"/>
              <w:rPr>
                <w:rFonts w:cs="Arial"/>
                <w:szCs w:val="20"/>
                <w:lang w:val="en-GB"/>
              </w:rPr>
            </w:pPr>
            <w:r w:rsidRPr="00B82653">
              <w:rPr>
                <w:rFonts w:cs="Arial"/>
                <w:szCs w:val="20"/>
                <w:lang w:val="en-GB"/>
              </w:rPr>
              <w:t>Intracranial pathology</w:t>
            </w:r>
          </w:p>
        </w:tc>
        <w:tc>
          <w:tcPr>
            <w:tcW w:w="2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3DC14A" w14:textId="626E40D7"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intracranial pathology.</w:t>
            </w:r>
          </w:p>
        </w:tc>
      </w:tr>
      <w:tr w:rsidR="00FE2CC6" w:rsidRPr="0007374E" w14:paraId="08F7DC75"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5CD8B62" w14:textId="77777777" w:rsidR="00FE2CC6" w:rsidRPr="00B82653" w:rsidRDefault="00FE2CC6" w:rsidP="00475826">
            <w:pPr>
              <w:spacing w:line="276" w:lineRule="auto"/>
              <w:rPr>
                <w:rFonts w:cs="Arial"/>
                <w:szCs w:val="20"/>
                <w:lang w:val="en-GB"/>
              </w:rPr>
            </w:pPr>
            <w:r w:rsidRPr="00B82653">
              <w:rPr>
                <w:rFonts w:cs="Arial"/>
                <w:szCs w:val="20"/>
                <w:lang w:val="en-GB"/>
              </w:rPr>
              <w:t>Heart disease</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3968EA78" w14:textId="19CF581D"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heart disease.</w:t>
            </w:r>
          </w:p>
        </w:tc>
      </w:tr>
      <w:tr w:rsidR="00FE2CC6" w:rsidRPr="0007374E" w14:paraId="44C9265A"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7D12655" w14:textId="77777777" w:rsidR="00FE2CC6" w:rsidRPr="00B82653" w:rsidRDefault="00FE2CC6" w:rsidP="00475826">
            <w:pPr>
              <w:pStyle w:val="ListBullet"/>
              <w:numPr>
                <w:ilvl w:val="0"/>
                <w:numId w:val="0"/>
              </w:numPr>
              <w:tabs>
                <w:tab w:val="left" w:pos="1304"/>
              </w:tabs>
              <w:spacing w:line="276" w:lineRule="auto"/>
              <w:ind w:left="360" w:hanging="360"/>
              <w:rPr>
                <w:rFonts w:cs="Arial"/>
                <w:szCs w:val="20"/>
                <w:lang w:val="en-GB"/>
              </w:rPr>
            </w:pPr>
            <w:r w:rsidRPr="00B82653">
              <w:rPr>
                <w:rFonts w:cs="Arial"/>
                <w:szCs w:val="20"/>
                <w:lang w:val="en-GB"/>
              </w:rPr>
              <w:t>Chronic dialysis</w:t>
            </w:r>
          </w:p>
        </w:tc>
        <w:tc>
          <w:tcPr>
            <w:tcW w:w="2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B85CB4" w14:textId="797145BF"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chronic dialysis.</w:t>
            </w:r>
          </w:p>
        </w:tc>
      </w:tr>
      <w:tr w:rsidR="00FE2CC6" w:rsidRPr="0007374E" w14:paraId="022A8C83"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73D1370A" w14:textId="77777777" w:rsidR="00FE2CC6" w:rsidRPr="00B82653" w:rsidRDefault="00FE2CC6" w:rsidP="00475826">
            <w:pPr>
              <w:pStyle w:val="ListBullet"/>
              <w:numPr>
                <w:ilvl w:val="0"/>
                <w:numId w:val="0"/>
              </w:numPr>
              <w:tabs>
                <w:tab w:val="left" w:pos="1304"/>
              </w:tabs>
              <w:spacing w:line="276" w:lineRule="auto"/>
              <w:ind w:left="360" w:hanging="360"/>
              <w:rPr>
                <w:rFonts w:cs="Arial"/>
                <w:szCs w:val="20"/>
                <w:lang w:val="en-GB"/>
              </w:rPr>
            </w:pPr>
            <w:r w:rsidRPr="00B82653">
              <w:rPr>
                <w:rFonts w:cs="Arial"/>
                <w:szCs w:val="20"/>
                <w:lang w:val="en-GB"/>
              </w:rPr>
              <w:t>Intestinal ischemia</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3C396D80" w14:textId="1CDEB578"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intestinal is ischemia.</w:t>
            </w:r>
          </w:p>
        </w:tc>
      </w:tr>
      <w:tr w:rsidR="00FE2CC6" w:rsidRPr="0007374E" w14:paraId="5B349F71"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FFFFFF" w:themeFill="background1"/>
          </w:tcPr>
          <w:p w14:paraId="355D3C3B" w14:textId="77777777" w:rsidR="00FE2CC6" w:rsidRPr="00B82653" w:rsidRDefault="00FE2CC6" w:rsidP="00475826">
            <w:pPr>
              <w:pStyle w:val="ListBullet"/>
              <w:numPr>
                <w:ilvl w:val="0"/>
                <w:numId w:val="0"/>
              </w:numPr>
              <w:tabs>
                <w:tab w:val="left" w:pos="1304"/>
              </w:tabs>
              <w:spacing w:line="276" w:lineRule="auto"/>
              <w:rPr>
                <w:rFonts w:cs="Arial"/>
                <w:szCs w:val="20"/>
                <w:lang w:val="en-GB"/>
              </w:rPr>
            </w:pPr>
            <w:r w:rsidRPr="00B82653">
              <w:rPr>
                <w:rFonts w:cs="Arial"/>
                <w:szCs w:val="20"/>
                <w:lang w:val="en-GB"/>
              </w:rPr>
              <w:t>Cancer</w:t>
            </w:r>
          </w:p>
          <w:p w14:paraId="54DC7794" w14:textId="77777777" w:rsidR="00FE2CC6" w:rsidRPr="00B82653" w:rsidRDefault="00FE2CC6" w:rsidP="00475826">
            <w:pPr>
              <w:spacing w:line="276" w:lineRule="auto"/>
              <w:rPr>
                <w:rFonts w:cs="Arial"/>
                <w:szCs w:val="20"/>
                <w:lang w:val="en-GB"/>
              </w:rPr>
            </w:pPr>
          </w:p>
        </w:tc>
        <w:tc>
          <w:tcPr>
            <w:tcW w:w="2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E458EF" w14:textId="25784B08"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Cancer.</w:t>
            </w:r>
          </w:p>
        </w:tc>
      </w:tr>
      <w:tr w:rsidR="00FE2CC6" w:rsidRPr="0007374E" w14:paraId="3995C034"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CD58AFE" w14:textId="77777777" w:rsidR="00FE2CC6" w:rsidRPr="00B82653" w:rsidRDefault="00FE2CC6" w:rsidP="00475826">
            <w:pPr>
              <w:spacing w:line="276" w:lineRule="auto"/>
              <w:rPr>
                <w:rFonts w:cs="Arial"/>
                <w:szCs w:val="20"/>
                <w:lang w:val="en-GB"/>
              </w:rPr>
            </w:pPr>
            <w:r w:rsidRPr="00B82653">
              <w:rPr>
                <w:rFonts w:cs="Arial"/>
                <w:szCs w:val="20"/>
                <w:lang w:val="en-GB"/>
              </w:rPr>
              <w:t>Shock</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7741FD0C" w14:textId="3131BA59"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effect favouring the 12 kPa PaO</w:t>
            </w:r>
            <w:r w:rsidRPr="00B82653">
              <w:rPr>
                <w:rFonts w:cs="Arial"/>
                <w:szCs w:val="20"/>
                <w:vertAlign w:val="subscript"/>
                <w:lang w:val="en-GB"/>
              </w:rPr>
              <w:t>2</w:t>
            </w:r>
            <w:r w:rsidRPr="00B82653">
              <w:rPr>
                <w:rFonts w:cs="Arial"/>
                <w:szCs w:val="20"/>
                <w:lang w:val="en-GB"/>
              </w:rPr>
              <w:t xml:space="preserve"> target for patients with shock</w:t>
            </w:r>
          </w:p>
        </w:tc>
      </w:tr>
      <w:tr w:rsidR="00FE2CC6" w:rsidRPr="0007374E" w14:paraId="0A1E3FDD"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FFFFFF" w:themeFill="background1"/>
          </w:tcPr>
          <w:p w14:paraId="40FB54B2" w14:textId="77777777" w:rsidR="00FE2CC6" w:rsidRPr="00B82653" w:rsidRDefault="00FE2CC6" w:rsidP="00475826">
            <w:pPr>
              <w:pStyle w:val="ListBullet"/>
              <w:numPr>
                <w:ilvl w:val="0"/>
                <w:numId w:val="0"/>
              </w:numPr>
              <w:tabs>
                <w:tab w:val="left" w:pos="1304"/>
              </w:tabs>
              <w:spacing w:line="276" w:lineRule="auto"/>
              <w:ind w:left="360" w:hanging="360"/>
              <w:rPr>
                <w:rFonts w:cs="Arial"/>
                <w:szCs w:val="20"/>
                <w:lang w:val="en-GB"/>
              </w:rPr>
            </w:pPr>
            <w:r w:rsidRPr="00B82653">
              <w:rPr>
                <w:rFonts w:cs="Arial"/>
                <w:szCs w:val="20"/>
                <w:lang w:val="en-GB"/>
              </w:rPr>
              <w:t>COVID-19</w:t>
            </w:r>
            <w:r w:rsidRPr="00B82653">
              <w:rPr>
                <w:rFonts w:eastAsia="ArialMT" w:cs="Arial"/>
                <w:szCs w:val="20"/>
                <w:vertAlign w:val="superscript"/>
                <w:lang w:val="en-GB"/>
              </w:rPr>
              <w:t>b</w:t>
            </w:r>
          </w:p>
          <w:p w14:paraId="04ED0749" w14:textId="77777777" w:rsidR="00FE2CC6" w:rsidRPr="00B82653" w:rsidRDefault="00FE2CC6" w:rsidP="00475826">
            <w:pPr>
              <w:spacing w:line="276" w:lineRule="auto"/>
              <w:rPr>
                <w:rFonts w:cs="Arial"/>
                <w:szCs w:val="20"/>
                <w:lang w:val="en-GB"/>
              </w:rPr>
            </w:pPr>
          </w:p>
        </w:tc>
        <w:tc>
          <w:tcPr>
            <w:tcW w:w="25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3D2E19" w14:textId="73BD7C06"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an increased effect favouring the 8 kPa PaO</w:t>
            </w:r>
            <w:r w:rsidRPr="00B82653">
              <w:rPr>
                <w:rFonts w:cs="Arial"/>
                <w:szCs w:val="20"/>
                <w:vertAlign w:val="subscript"/>
                <w:lang w:val="en-GB"/>
              </w:rPr>
              <w:t>2</w:t>
            </w:r>
            <w:r w:rsidRPr="00B82653">
              <w:rPr>
                <w:rFonts w:cs="Arial"/>
                <w:szCs w:val="20"/>
                <w:lang w:val="en-GB"/>
              </w:rPr>
              <w:t xml:space="preserve"> target in patients with COVID-19.</w:t>
            </w:r>
          </w:p>
        </w:tc>
      </w:tr>
      <w:tr w:rsidR="00FE2CC6" w:rsidRPr="0007374E" w14:paraId="3C062D74" w14:textId="77777777" w:rsidTr="00475826">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584BF67" w14:textId="77777777" w:rsidR="00FE2CC6" w:rsidRPr="00B82653" w:rsidRDefault="00FE2CC6" w:rsidP="00475826">
            <w:pPr>
              <w:spacing w:line="276" w:lineRule="auto"/>
              <w:rPr>
                <w:rFonts w:cs="Arial"/>
                <w:szCs w:val="20"/>
                <w:lang w:val="en-GB"/>
              </w:rPr>
            </w:pPr>
            <w:r w:rsidRPr="00B82653">
              <w:rPr>
                <w:rFonts w:cs="Arial"/>
                <w:szCs w:val="20"/>
                <w:lang w:val="en-GB"/>
              </w:rPr>
              <w:t>PaO</w:t>
            </w:r>
            <w:r w:rsidRPr="00B82653">
              <w:rPr>
                <w:rFonts w:cs="Arial"/>
                <w:szCs w:val="20"/>
                <w:vertAlign w:val="subscript"/>
                <w:lang w:val="en-GB"/>
              </w:rPr>
              <w:t>2</w:t>
            </w:r>
            <w:r w:rsidRPr="00B82653">
              <w:rPr>
                <w:rFonts w:cs="Arial"/>
                <w:szCs w:val="20"/>
                <w:lang w:val="en-GB"/>
              </w:rPr>
              <w:t>:FiO</w:t>
            </w:r>
            <w:r w:rsidRPr="00B82653">
              <w:rPr>
                <w:rFonts w:cs="Arial"/>
                <w:szCs w:val="20"/>
                <w:vertAlign w:val="subscript"/>
                <w:lang w:val="en-GB"/>
              </w:rPr>
              <w:t>2</w:t>
            </w:r>
            <w:r w:rsidRPr="00B82653">
              <w:rPr>
                <w:rFonts w:cs="Arial"/>
                <w:szCs w:val="20"/>
                <w:lang w:val="en-GB"/>
              </w:rPr>
              <w:t xml:space="preserve"> ratio</w:t>
            </w:r>
          </w:p>
        </w:tc>
        <w:tc>
          <w:tcPr>
            <w:tcW w:w="2573"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0AF9C27" w14:textId="459BE26C" w:rsidR="00FE2CC6" w:rsidRPr="00B82653" w:rsidRDefault="00FE2CC6" w:rsidP="00475826">
            <w:pPr>
              <w:spacing w:line="276" w:lineRule="auto"/>
              <w:rPr>
                <w:rFonts w:cs="Arial"/>
                <w:szCs w:val="20"/>
                <w:lang w:val="en-GB"/>
              </w:rPr>
            </w:pPr>
            <w:r w:rsidRPr="00B82653">
              <w:rPr>
                <w:rFonts w:cs="Arial"/>
                <w:szCs w:val="20"/>
                <w:lang w:val="en-GB"/>
              </w:rPr>
              <w:t>We hypothesi</w:t>
            </w:r>
            <w:r w:rsidR="00CE0021">
              <w:rPr>
                <w:rFonts w:cs="Arial"/>
                <w:szCs w:val="20"/>
                <w:lang w:val="en-GB"/>
              </w:rPr>
              <w:t>s</w:t>
            </w:r>
            <w:r w:rsidRPr="00B82653">
              <w:rPr>
                <w:rFonts w:cs="Arial"/>
                <w:szCs w:val="20"/>
                <w:lang w:val="en-GB"/>
              </w:rPr>
              <w:t>ed a successively greater effect favouring the 8 kPa PaO</w:t>
            </w:r>
            <w:r w:rsidRPr="00B82653">
              <w:rPr>
                <w:rFonts w:cs="Arial"/>
                <w:szCs w:val="20"/>
                <w:vertAlign w:val="subscript"/>
                <w:lang w:val="en-GB"/>
              </w:rPr>
              <w:t>2</w:t>
            </w:r>
            <w:r w:rsidRPr="00B82653">
              <w:rPr>
                <w:rFonts w:cs="Arial"/>
                <w:szCs w:val="20"/>
                <w:lang w:val="en-GB"/>
              </w:rPr>
              <w:t xml:space="preserve"> target for patients in elective surgical, medical, and emergency surgical admissions.</w:t>
            </w:r>
          </w:p>
        </w:tc>
      </w:tr>
    </w:tbl>
    <w:p w14:paraId="540A9833" w14:textId="77777777" w:rsidR="00FE2CC6" w:rsidRPr="00B82653" w:rsidRDefault="00FE2CC6" w:rsidP="00FE2CC6">
      <w:pPr>
        <w:pStyle w:val="ListBullet"/>
        <w:numPr>
          <w:ilvl w:val="0"/>
          <w:numId w:val="0"/>
        </w:numPr>
        <w:tabs>
          <w:tab w:val="left" w:pos="1304"/>
        </w:tabs>
        <w:rPr>
          <w:szCs w:val="20"/>
          <w:lang w:val="en-GB"/>
        </w:rPr>
      </w:pPr>
    </w:p>
    <w:p w14:paraId="357DCD4C" w14:textId="3622B41C" w:rsidR="00FE2CC6" w:rsidRPr="00B82653" w:rsidRDefault="00FE2CC6" w:rsidP="00305E0F">
      <w:pPr>
        <w:pStyle w:val="ListBullet"/>
        <w:numPr>
          <w:ilvl w:val="0"/>
          <w:numId w:val="0"/>
        </w:numPr>
        <w:tabs>
          <w:tab w:val="left" w:pos="1304"/>
        </w:tabs>
        <w:spacing w:line="276" w:lineRule="auto"/>
        <w:rPr>
          <w:rFonts w:asciiTheme="minorHAnsi" w:hAnsiTheme="minorHAnsi"/>
          <w:szCs w:val="20"/>
          <w:lang w:val="en-GB"/>
        </w:rPr>
      </w:pPr>
      <w:r w:rsidRPr="00B82653">
        <w:rPr>
          <w:szCs w:val="20"/>
          <w:lang w:val="en-GB"/>
        </w:rPr>
        <w:t>Overview of subgroups planned for analysis for interaction with the intervention. Originally created as part of the pre-published protocol</w:t>
      </w:r>
      <w:r w:rsidR="00C032A5">
        <w:rPr>
          <w:szCs w:val="20"/>
          <w:lang w:val="en-GB"/>
        </w:rPr>
        <w:t xml:space="preserve"> </w:t>
      </w:r>
      <w:r w:rsidRPr="00B82653">
        <w:rPr>
          <w:szCs w:val="20"/>
          <w:lang w:val="en-GB"/>
        </w:rPr>
        <w:fldChar w:fldCharType="begin" w:fldLock="1"/>
      </w:r>
      <w:r w:rsidR="00CF3FA1">
        <w:rPr>
          <w:szCs w:val="20"/>
          <w:lang w:val="en-GB"/>
        </w:rPr>
        <w:instrText>ADDIN CSL_CITATION {"citationItems":[{"id":"ITEM-1","itemData":{"DOI":"10.1111/aas.14220","ISSN":"0001-5172","PMID":"36807011","abstract":"BACKGROUND: Supplemental oxygen therapy is central to the treatment of acute hypoxaemic respiratory failure, a condition which remains a major driver for morbidity and mortality in intensive care. Despite several large randomised clinical trials comparing a higher versus a lower oxygenation target for these patients, significant differences in study design impede analysis of aggregate data and final clinical recommendations. METHODS: This paper presents the protocol for conducting an individual patient data meta-analysis where full individual patient data according to the intention-to-treat principle will be pooled from the HOT-ICU and HOT-COVID trials in a one-step procedure. The two trials are near-identical in design. We plan to use a hierarchical general linear mixed model that accounts for data clustering at a trial and site level. The primary outcome will be 90-day all-cause mortality while the secondary outcome will be days alive without life-support at 90 days. Further, we outline 14 clinically relevant predefined subgroups which we will analyse for heterogeneity in the intervention effects and interactions, and we present a plan for assessing the credibility of the subgroup analyses. CONCLUSION: The presented individual patient data meta-analysis will synthesize individual level patient data from two of the largest randomised clinical trials on targeted oxygen therapy in intensive care. The results will provide a re-analysis of the intervention effects on the pooled intention-to-treat populations and facilitate subgroup analyses with an increased power to detect clinically important effect modifications. This article is protected by copyright. All rights reserved.","author":[{"dropping-particle":"","family":"Nielsen","given":"Frederik Mølgaard","non-dropping-particle":"","parse-names":false,"suffix":""},{"dropping-particle":"","family":"Klitgaard","given":"Thomas Lass","non-dropping-particle":"","parse-names":false,"suffix":""},{"dropping-particle":"","family":"Bruun","given":"Niels Henrik","non-dropping-particle":"","parse-names":false,"suffix":""},{"dropping-particle":"","family":"Møller","given":"Morten Hylander","non-dropping-particle":"","parse-names":false,"suffix":""},{"dropping-particle":"","family":"Schjørring","given":"Olav Lilleholt","non-dropping-particle":"","parse-names":false,"suffix":""},{"dropping-particle":"","family":"Rasmussen","given":"Bodil Steen","non-dropping-particle":"","parse-names":false,"suffix":""}],"container-title":"Acta Anaesthesiologica Scandinavica","id":"ITEM-1","issue":"6","issued":{"date-parts":[["2023"]]},"page":"1-9","title":"Lower or higher oxygenation targets for acute Hypoxaemic respiratory failure: Protocol for an individual patient data meta</w:instrText>
      </w:r>
      <w:r w:rsidR="00CF3FA1">
        <w:rPr>
          <w:rFonts w:ascii="Cambria Math" w:hAnsi="Cambria Math" w:cs="Cambria Math"/>
          <w:szCs w:val="20"/>
          <w:lang w:val="en-GB"/>
        </w:rPr>
        <w:instrText>‐</w:instrText>
      </w:r>
      <w:r w:rsidR="00CF3FA1">
        <w:rPr>
          <w:szCs w:val="20"/>
          <w:lang w:val="en-GB"/>
        </w:rPr>
        <w:instrText>analysis","type":"article-journal","volume":"67"},"uris":["http://www.mendeley.com/documents/?uuid=f2b777fb-d390-424b-92f8-a1cef6f741b4"]}],"mendeley":{"formattedCitation":"[2]","plainTextFormattedCitation":"[2]","previouslyFormattedCitation":"[2]"},"properties":{"noteIndex":0},"schema":"https://github.com/citation-style-language/schema/raw/master/csl-citation.json"}</w:instrText>
      </w:r>
      <w:r w:rsidRPr="00B82653">
        <w:rPr>
          <w:szCs w:val="20"/>
          <w:lang w:val="en-GB"/>
        </w:rPr>
        <w:fldChar w:fldCharType="separate"/>
      </w:r>
      <w:r w:rsidR="00227FF3" w:rsidRPr="00227FF3">
        <w:rPr>
          <w:noProof/>
          <w:szCs w:val="20"/>
          <w:lang w:val="en-GB"/>
        </w:rPr>
        <w:t>[2]</w:t>
      </w:r>
      <w:r w:rsidRPr="00B82653">
        <w:rPr>
          <w:szCs w:val="20"/>
          <w:lang w:val="en-GB"/>
        </w:rPr>
        <w:fldChar w:fldCharType="end"/>
      </w:r>
      <w:r w:rsidR="00C032A5">
        <w:rPr>
          <w:szCs w:val="20"/>
          <w:lang w:val="en-GB"/>
        </w:rPr>
        <w:t>.</w:t>
      </w:r>
    </w:p>
    <w:p w14:paraId="36399E3F" w14:textId="77777777" w:rsidR="00FE2CC6" w:rsidRPr="00B82653" w:rsidRDefault="00FE2CC6" w:rsidP="00305E0F">
      <w:pPr>
        <w:pStyle w:val="ListBullet"/>
        <w:numPr>
          <w:ilvl w:val="0"/>
          <w:numId w:val="0"/>
        </w:numPr>
        <w:tabs>
          <w:tab w:val="left" w:pos="1304"/>
        </w:tabs>
        <w:spacing w:line="276" w:lineRule="auto"/>
        <w:rPr>
          <w:szCs w:val="20"/>
          <w:lang w:val="en-GB"/>
        </w:rPr>
      </w:pPr>
      <w:r w:rsidRPr="00B82653">
        <w:rPr>
          <w:szCs w:val="20"/>
          <w:lang w:val="en-GB"/>
        </w:rPr>
        <w:t>Abbreviations: COPD: chronic obstructive pulmonary disease, CPAP: continuous positive airway pressure, FiO</w:t>
      </w:r>
      <w:r w:rsidRPr="00B82653">
        <w:rPr>
          <w:szCs w:val="20"/>
          <w:vertAlign w:val="subscript"/>
          <w:lang w:val="en-GB"/>
        </w:rPr>
        <w:t>2</w:t>
      </w:r>
      <w:r w:rsidRPr="00B82653">
        <w:rPr>
          <w:szCs w:val="20"/>
          <w:lang w:val="en-GB"/>
        </w:rPr>
        <w:t xml:space="preserve">: fraction of inspired oxygen, HOT-ICU: Handling Oxygenation Targets in the ICU, HOT-COVID: Handling Oxygenation Targets in COVID-19, IMV: invasive mechanical ventilation, NIV: non-invasive </w:t>
      </w:r>
      <w:r w:rsidRPr="00B82653">
        <w:rPr>
          <w:szCs w:val="20"/>
          <w:lang w:val="en-GB"/>
        </w:rPr>
        <w:lastRenderedPageBreak/>
        <w:t>ventilation, PaO</w:t>
      </w:r>
      <w:r w:rsidRPr="00B82653">
        <w:rPr>
          <w:szCs w:val="20"/>
          <w:vertAlign w:val="subscript"/>
          <w:lang w:val="en-GB"/>
        </w:rPr>
        <w:t>2</w:t>
      </w:r>
      <w:r w:rsidRPr="00B82653">
        <w:rPr>
          <w:szCs w:val="20"/>
          <w:lang w:val="en-GB"/>
        </w:rPr>
        <w:t>: arterial partial pressure of oxygen, SaO</w:t>
      </w:r>
      <w:r w:rsidRPr="00B82653">
        <w:rPr>
          <w:szCs w:val="20"/>
          <w:vertAlign w:val="subscript"/>
          <w:lang w:val="en-GB"/>
        </w:rPr>
        <w:t>2</w:t>
      </w:r>
      <w:r w:rsidRPr="00B82653">
        <w:rPr>
          <w:szCs w:val="20"/>
          <w:lang w:val="en-GB"/>
        </w:rPr>
        <w:t>: arterial oxygen saturation, COVID-19: Coronavirus disease 19</w:t>
      </w:r>
    </w:p>
    <w:p w14:paraId="5B78B538" w14:textId="77777777" w:rsidR="00FE2CC6" w:rsidRPr="00B82653" w:rsidRDefault="00FE2CC6" w:rsidP="00305E0F">
      <w:pPr>
        <w:pStyle w:val="ListBullet"/>
        <w:numPr>
          <w:ilvl w:val="0"/>
          <w:numId w:val="0"/>
        </w:numPr>
        <w:tabs>
          <w:tab w:val="left" w:pos="1304"/>
        </w:tabs>
        <w:spacing w:line="276" w:lineRule="auto"/>
        <w:rPr>
          <w:szCs w:val="20"/>
          <w:vertAlign w:val="superscript"/>
          <w:lang w:val="en-GB"/>
        </w:rPr>
      </w:pPr>
    </w:p>
    <w:p w14:paraId="40CD197C" w14:textId="29F62CEE" w:rsidR="00FE2CC6" w:rsidRPr="00B82653" w:rsidRDefault="00FE2CC6" w:rsidP="00305E0F">
      <w:pPr>
        <w:pStyle w:val="ListBullet"/>
        <w:numPr>
          <w:ilvl w:val="0"/>
          <w:numId w:val="0"/>
        </w:numPr>
        <w:tabs>
          <w:tab w:val="left" w:pos="1304"/>
        </w:tabs>
        <w:spacing w:line="276" w:lineRule="auto"/>
        <w:rPr>
          <w:szCs w:val="20"/>
          <w:lang w:val="en-GB"/>
        </w:rPr>
      </w:pPr>
      <w:proofErr w:type="spellStart"/>
      <w:r w:rsidRPr="00B82653">
        <w:rPr>
          <w:rFonts w:eastAsia="ArialMT" w:cs="Arial"/>
          <w:szCs w:val="20"/>
          <w:vertAlign w:val="superscript"/>
          <w:lang w:val="en-GB"/>
        </w:rPr>
        <w:t>a</w:t>
      </w:r>
      <w:proofErr w:type="spellEnd"/>
      <w:r w:rsidRPr="00B82653">
        <w:rPr>
          <w:szCs w:val="20"/>
          <w:lang w:val="en-GB"/>
        </w:rPr>
        <w:t xml:space="preserve">  The expected direction of the intervention effect for each subgroup is consistent with those postulated in the HOT-ICU statistical analysis plan where nothing else is stated</w:t>
      </w:r>
      <w:r w:rsidR="00C032A5">
        <w:rPr>
          <w:szCs w:val="20"/>
          <w:lang w:val="en-GB"/>
        </w:rPr>
        <w:t xml:space="preserve"> </w:t>
      </w:r>
      <w:r w:rsidRPr="00B82653">
        <w:rPr>
          <w:szCs w:val="20"/>
          <w:lang w:val="en-GB"/>
        </w:rPr>
        <w:fldChar w:fldCharType="begin" w:fldLock="1"/>
      </w:r>
      <w:r w:rsidR="00CF3FA1">
        <w:rPr>
          <w:szCs w:val="20"/>
          <w:lang w:val="en-GB"/>
        </w:rPr>
        <w:instrText>ADDIN CSL_CITATION {"citationItems":[{"id":"ITEM-1","itemData":{"DOI":"10.1056/NEJMoa2032510","author":[{"dropping-particle":"","family":"Schjørring","given":"O.L.","non-dropping-particle":"","parse-names":false,"suffix":""},{"dropping-particle":"","family":"Klitgaard","given":"T.L.","non-dropping-particle":"","parse-names":false,"suffix":""},{"dropping-particle":"","family":"Perner","given":"A.","non-dropping-particle":"","parse-names":false,"suffix":""},{"dropping-particle":"","family":"Wetterslev","given":"J.","non-dropping-particle":"","parse-names":false,"suffix":""},{"dropping-particle":"","family":"Lange","given":"T.","non-dropping-particle":"","parse-names":false,"suffix":""},{"dropping-particle":"","family":"Siegemund","given":"M.","non-dropping-particle":"","parse-names":false,"suffix":""},{"dropping-particle":"","family":"Bäcklund","given":"M.","non-dropping-particle":"","parse-names":false,"suffix":""},{"dropping-particle":"","family":"Keus","given":"F.","non-dropping-particle":"","parse-names":false,"suffix":""},{"dropping-particle":"","family":"Laake","given":"J.H.","non-dropping-particle":"","parse-names":false,"suffix":""},{"dropping-particle":"","family":"Morgan","given":"M.","non-dropping-particle":"","parse-names":false,"suffix":""},{"dropping-particle":"","family":"Thormar","given":"K.M.","non-dropping-particle":"","parse-names":false,"suffix":""},{"dropping-particle":"","family":"Rosborg","given":"S.A.","non-dropping-particle":"","parse-names":false,"suffix":""},{"dropping-particle":"","family":"Bisgaard","given":"J.","non-dropping-particle":"","parse-names":false,"suffix":""},{"dropping-particle":"","family":"Erntgaard","given":"A.E.S.","non-dropping-particle":"","parse-names":false,"suffix":""},{"dropping-particle":"","family":"Lynnerup","given":"A.-S.H.","non-dropping-particle":"","parse-names":false,"suffix":""},{"dropping-particle":"","family":"Pedersen","given":"R.L.","non-dropping-particle":"","parse-names":false,"suffix":""},{"dropping-particle":"","family":"Crescioli","given":"E.","non-dropping-particle":"","parse-names":false,"suffix":""},{"dropping-particle":"","family":"Gielstrup","given":"T.C.","non-dropping-particle":"","parse-names":false,"suffix":""},{"dropping-particle":"","family":"Behzadi","given":"M.T.","non-dropping-particle":"","parse-names":false,"suffix":""},{"dropping-particle":"","family":"Poulsen","given":"L.M.","non-dropping-particle":"","parse-names":false,"suffix":""},{"dropping-particle":"","family":"Estrup","given":"S.","non-dropping-particle":"","parse-names":false,"suffix":""},{"dropping-particle":"","family":"Laigaard","given":"J.P.","non-dropping-particle":"","parse-names":false,"suffix":""},{"dropping-particle":"","family":"Andersen","given":"C.","non-dropping-particle":"","parse-names":false,"suffix":""},{"dropping-particle":"","family":"Mortensen","given":"C.B.","non-dropping-particle":"","parse-names":false,"suffix":""},{"dropping-particle":"","family":"Brand","given":"B.A.","non-dropping-particle":"","parse-names":false,"suffix":""},{"dropping-particle":"","family":"White","given":"J.","non-dropping-particle":"","parse-names":false,"suffix":""},{"dropping-particle":"","family":"Jarnvig","given":"I.-L.","non-dropping-particle":"","parse-names":false,"suffix":""},{"dropping-particle":"","family":"Møller","given":"M.H.","non-dropping-particle":"","parse-names":false,"suffix":""},{"dropping-particle":"","family":"Quist","given":"L.","non-dropping-particle":"","parse-names":false,"suffix":""},{"dropping-particle":"","family":"Bestle","given":"M.H.","non-dropping-particle":"","parse-names":false,"suffix":""},{"dropping-particle":"","family":"Schønemann-Lund","given":"M.","non-dropping-particle":"","parse-names":false,"suffix":""},{"dropping-particle":"","family":"Kamper","given":"M.K.","non-dropping-particle":"","parse-names":false,"suffix":""},{"dropping-particle":"","family":"Hindborg","given":"M.","non-dropping-particle":"","parse-names":false,"suffix":""},{"dropping-particle":"","family":"Hollinger","given":"A.","non-dropping-particle":"","parse-names":false,"suffix":""},{"dropping-particle":"","family":"Gebhard","given":"C.E.","non-dropping-particle":"","parse-names":false,"suffix":""},{"dropping-particle":"","family":"Zellweger","given":"N.","non-dropping-particle":"","parse-names":false,"suffix":""},{"dropping-particle":"","family":"Meyhoff","given":"C.S.","non-dropping-particle":"","parse-names":false,"suffix":""},{"dropping-particle":"","family":"Hjort","given":"M.","non-dropping-particle":"","parse-names":false,"suffix":""},{"dropping-particle":"","family":"Bech","given":"L.K.","non-dropping-particle":"","parse-names":false,"suffix":""},{"dropping-particle":"","family":"Grøfte","given":"T.","non-dropping-particle":"","parse-names":false,"suffix":""},{"dropping-particle":"","family":"Bundgaard","given":"H.","non-dropping-particle":"","parse-names":false,"suffix":""},{"dropping-particle":"","family":"Østergaard","given":"L.H.M.","non-dropping-particle":"","parse-names":false,"suffix":""},{"dropping-particle":"","family":"Thyø","given":"M.A.","non-dropping-particle":"","parse-names":false,"suffix":""},{"dropping-particle":"","family":"Hildebrandt","given":"T.","non-dropping-particle":"","parse-names":false,"suffix":""},{"dropping-particle":"","family":"Uslu","given":"B.","non-dropping-particle":"","parse-names":false,"suffix":""},{"dropping-particle":"","family":"Sølling","given":"C.G.","non-dropping-particle":"","parse-names":false,"suffix":""},{"dropping-particle":"","family":"Møller-Nielsen","given":"N.","non-dropping-particle":"","parse-names":false,"suffix":""},{"dropping-particle":"","family":"Brøchner","given":"A.C.","non-dropping-particle":"","parse-names":false,"suffix":""},{"dropping-particle":"","family":"Borup","given":"M.","non-dropping-particle":"","parse-names":false,"suffix":""},{"dropping-particle":"","family":"Okkonen","given":"M.","non-dropping-particle":"","parse-names":false,"suffix":""},{"dropping-particle":"","family":"Dieperink","given":"W.","non-dropping-particle":"","parse-names":false,"suffix":""},{"dropping-particle":"","family":"Pedersen","given":"U.G.","non-dropping-particle":"","parse-names":false,"suffix":""},{"dropping-particle":"","family":"Andreasen","given":"A.S.","non-dropping-particle":"","parse-names":false,"suffix":""},{"dropping-particle":"","family":"Buus","given":"L.","non-dropping-particle":"","parse-names":false,"suffix":""},{"dropping-particle":"","family":"Aslam","given":"T.N.","non-dropping-particle":"","parse-names":false,"suffix":""},{"dropping-particle":"","family":"Winding","given":"R.R.","non-dropping-particle":"","parse-names":false,"suffix":""},{"dropping-particle":"","family":"Schefold","given":"J.C.","non-dropping-particle":"","parse-names":false,"suffix":""},{"dropping-particle":"","family":"Thorup","given":"S.B.","non-dropping-particle":"","parse-names":false,"suffix":""},{"dropping-particle":"","family":"Iversen","given":"S.A.","non-dropping-particle":"","parse-names":false,"suffix":""},{"dropping-particle":"","family":"Engstrøm","given":"J.","non-dropping-particle":"","parse-names":false,"suffix":""},{"dropping-particle":"","family":"Kjær","given":"M.-B.N.","non-dropping-particle":"","parse-names":false,"suffix":""},{"dropping-particle":"","family":"Rasmussen","given":"B.S.","non-dropping-particle":"","parse-names":false,"suffix":""}],"container-title":"The New England Journal of Medicine","id":"ITEM-1","issue":"14","issued":{"date-parts":[["2021"]]},"page":"1-11","title":"Lower or Higher Oxygenation Targets for Acute Hypoxemic Respiratory Failure","type":"article-journal","volume":"384"},"uris":["http://www.mendeley.com/documents/?uuid=98fa24e6-10bf-403f-86fa-0a484dc55601"]}],"mendeley":{"formattedCitation":"[5]","plainTextFormattedCitation":"[5]","previouslyFormattedCitation":"[5]"},"properties":{"noteIndex":0},"schema":"https://github.com/citation-style-language/schema/raw/master/csl-citation.json"}</w:instrText>
      </w:r>
      <w:r w:rsidRPr="00B82653">
        <w:rPr>
          <w:szCs w:val="20"/>
          <w:lang w:val="en-GB"/>
        </w:rPr>
        <w:fldChar w:fldCharType="separate"/>
      </w:r>
      <w:r w:rsidR="00227FF3" w:rsidRPr="00227FF3">
        <w:rPr>
          <w:noProof/>
          <w:szCs w:val="20"/>
          <w:lang w:val="en-GB"/>
        </w:rPr>
        <w:t>[5]</w:t>
      </w:r>
      <w:r w:rsidRPr="00B82653">
        <w:rPr>
          <w:szCs w:val="20"/>
          <w:lang w:val="en-GB"/>
        </w:rPr>
        <w:fldChar w:fldCharType="end"/>
      </w:r>
      <w:r w:rsidR="00C032A5">
        <w:rPr>
          <w:szCs w:val="20"/>
          <w:lang w:val="en-GB"/>
        </w:rPr>
        <w:t>.</w:t>
      </w:r>
    </w:p>
    <w:p w14:paraId="1757725B" w14:textId="206F7339" w:rsidR="00FE2CC6" w:rsidRPr="00B82653" w:rsidRDefault="00FE2CC6" w:rsidP="00305E0F">
      <w:pPr>
        <w:pStyle w:val="ListBullet"/>
        <w:numPr>
          <w:ilvl w:val="0"/>
          <w:numId w:val="0"/>
        </w:numPr>
        <w:tabs>
          <w:tab w:val="left" w:pos="1304"/>
        </w:tabs>
        <w:spacing w:line="276" w:lineRule="auto"/>
        <w:rPr>
          <w:szCs w:val="20"/>
          <w:lang w:val="en-GB"/>
        </w:rPr>
      </w:pPr>
      <w:proofErr w:type="gramStart"/>
      <w:r w:rsidRPr="00B82653">
        <w:rPr>
          <w:rFonts w:eastAsia="ArialMT" w:cs="Arial"/>
          <w:szCs w:val="20"/>
          <w:vertAlign w:val="superscript"/>
          <w:lang w:val="en-GB"/>
        </w:rPr>
        <w:t>b</w:t>
      </w:r>
      <w:r w:rsidRPr="00B82653">
        <w:rPr>
          <w:szCs w:val="20"/>
          <w:lang w:val="en-GB"/>
        </w:rPr>
        <w:t xml:space="preserve">  Patients</w:t>
      </w:r>
      <w:proofErr w:type="gramEnd"/>
      <w:r w:rsidRPr="00B82653">
        <w:rPr>
          <w:szCs w:val="20"/>
          <w:lang w:val="en-GB"/>
        </w:rPr>
        <w:t xml:space="preserve"> diagnosed with SARS-CoV-2 during their ICU stay, but after randomi</w:t>
      </w:r>
      <w:r w:rsidR="00CE0021">
        <w:rPr>
          <w:szCs w:val="20"/>
          <w:lang w:val="en-GB"/>
        </w:rPr>
        <w:t>s</w:t>
      </w:r>
      <w:r w:rsidRPr="00B82653">
        <w:rPr>
          <w:szCs w:val="20"/>
          <w:lang w:val="en-GB"/>
        </w:rPr>
        <w:t>ation, were included as having COVID-19 at baseline in the HOT-ICU trial since test availability and turnaround time were limited at the beginning of the pandemic leading to diagnostic delays.</w:t>
      </w:r>
    </w:p>
    <w:p w14:paraId="10CACB67" w14:textId="77777777" w:rsidR="00FE2CC6" w:rsidRPr="00B82653" w:rsidRDefault="00FE2CC6" w:rsidP="00FE2CC6">
      <w:pPr>
        <w:spacing w:after="160" w:line="259" w:lineRule="auto"/>
        <w:contextualSpacing/>
        <w:rPr>
          <w:rFonts w:cs="Arial"/>
          <w:szCs w:val="20"/>
          <w:lang w:val="en-GB"/>
        </w:rPr>
      </w:pPr>
      <w:r w:rsidRPr="00B82653">
        <w:rPr>
          <w:rFonts w:cs="Arial"/>
          <w:szCs w:val="20"/>
          <w:lang w:val="en-GB"/>
        </w:rPr>
        <w:br w:type="page"/>
      </w:r>
    </w:p>
    <w:p w14:paraId="01BE7925" w14:textId="580C9A20" w:rsidR="00735943" w:rsidRPr="00B82653" w:rsidRDefault="00B51804" w:rsidP="00735943">
      <w:pPr>
        <w:pStyle w:val="Heading1"/>
        <w:rPr>
          <w:lang w:val="en-GB"/>
        </w:rPr>
      </w:pPr>
      <w:bookmarkStart w:id="28" w:name="_Toc166262996"/>
      <w:proofErr w:type="spellStart"/>
      <w:r w:rsidRPr="00B82653">
        <w:rPr>
          <w:lang w:val="en-GB"/>
        </w:rPr>
        <w:lastRenderedPageBreak/>
        <w:t>e</w:t>
      </w:r>
      <w:r w:rsidR="00735943" w:rsidRPr="00B82653">
        <w:rPr>
          <w:lang w:val="en-GB"/>
        </w:rPr>
        <w:t>Table</w:t>
      </w:r>
      <w:proofErr w:type="spellEnd"/>
      <w:r w:rsidR="00735943" w:rsidRPr="00B82653">
        <w:rPr>
          <w:lang w:val="en-GB"/>
        </w:rPr>
        <w:t xml:space="preserve"> </w:t>
      </w:r>
      <w:r w:rsidR="00FE2CC6" w:rsidRPr="00B82653">
        <w:rPr>
          <w:lang w:val="en-GB"/>
        </w:rPr>
        <w:t>3</w:t>
      </w:r>
      <w:r w:rsidR="00735943" w:rsidRPr="00B82653">
        <w:rPr>
          <w:lang w:val="en-GB"/>
        </w:rPr>
        <w:t>. Baseline characteristics stratified by trial.</w:t>
      </w:r>
      <w:bookmarkEnd w:id="28"/>
    </w:p>
    <w:tbl>
      <w:tblPr>
        <w:tblStyle w:val="TableGrid"/>
        <w:tblpPr w:leftFromText="141" w:rightFromText="141" w:vertAnchor="page" w:horzAnchor="margin" w:tblpY="2212"/>
        <w:tblW w:w="5000" w:type="pct"/>
        <w:tblBorders>
          <w:insideH w:val="none" w:sz="0" w:space="0" w:color="auto"/>
          <w:insideV w:val="none" w:sz="0" w:space="0" w:color="auto"/>
        </w:tblBorders>
        <w:tblLook w:val="04A0" w:firstRow="1" w:lastRow="0" w:firstColumn="1" w:lastColumn="0" w:noHBand="0" w:noVBand="1"/>
      </w:tblPr>
      <w:tblGrid>
        <w:gridCol w:w="5966"/>
        <w:gridCol w:w="1831"/>
        <w:gridCol w:w="1831"/>
      </w:tblGrid>
      <w:tr w:rsidR="00735943" w:rsidRPr="00B82653" w14:paraId="582EDC40" w14:textId="77777777" w:rsidTr="00735943">
        <w:trPr>
          <w:trHeight w:val="340"/>
        </w:trPr>
        <w:tc>
          <w:tcPr>
            <w:tcW w:w="3098" w:type="pct"/>
            <w:tcBorders>
              <w:top w:val="single" w:sz="4" w:space="0" w:color="auto"/>
              <w:bottom w:val="single" w:sz="4" w:space="0" w:color="auto"/>
            </w:tcBorders>
            <w:vAlign w:val="bottom"/>
          </w:tcPr>
          <w:p w14:paraId="2F0400FE" w14:textId="77777777" w:rsidR="00735943" w:rsidRPr="00B82653" w:rsidRDefault="00735943" w:rsidP="00735943">
            <w:pPr>
              <w:spacing w:line="276" w:lineRule="auto"/>
              <w:contextualSpacing/>
              <w:rPr>
                <w:rFonts w:cs="Arial"/>
                <w:b/>
                <w:bCs/>
                <w:szCs w:val="20"/>
                <w:lang w:val="en-GB"/>
              </w:rPr>
            </w:pPr>
            <w:proofErr w:type="spellStart"/>
            <w:r w:rsidRPr="00B82653">
              <w:rPr>
                <w:rFonts w:cs="Arial"/>
                <w:b/>
                <w:bCs/>
                <w:szCs w:val="20"/>
                <w:lang w:val="en-GB"/>
              </w:rPr>
              <w:t>Characteristic</w:t>
            </w:r>
            <w:r w:rsidRPr="00B82653">
              <w:rPr>
                <w:rFonts w:cs="Arial"/>
                <w:szCs w:val="20"/>
                <w:vertAlign w:val="superscript"/>
                <w:lang w:val="en-GB"/>
              </w:rPr>
              <w:t>a</w:t>
            </w:r>
            <w:proofErr w:type="spellEnd"/>
          </w:p>
        </w:tc>
        <w:tc>
          <w:tcPr>
            <w:tcW w:w="951" w:type="pct"/>
            <w:tcBorders>
              <w:top w:val="single" w:sz="4" w:space="0" w:color="auto"/>
              <w:bottom w:val="single" w:sz="4" w:space="0" w:color="auto"/>
            </w:tcBorders>
            <w:vAlign w:val="bottom"/>
          </w:tcPr>
          <w:p w14:paraId="47A6EC5C" w14:textId="77777777" w:rsidR="00735943" w:rsidRPr="00B82653" w:rsidRDefault="00735943" w:rsidP="00735943">
            <w:pPr>
              <w:spacing w:line="276" w:lineRule="auto"/>
              <w:contextualSpacing/>
              <w:jc w:val="center"/>
              <w:rPr>
                <w:rFonts w:cs="Arial"/>
                <w:b/>
                <w:bCs/>
                <w:color w:val="000000"/>
                <w:szCs w:val="20"/>
                <w:lang w:val="en-GB"/>
              </w:rPr>
            </w:pPr>
            <w:r w:rsidRPr="00B82653">
              <w:rPr>
                <w:rFonts w:cs="Arial"/>
                <w:b/>
                <w:bCs/>
                <w:color w:val="000000"/>
                <w:szCs w:val="20"/>
                <w:lang w:val="en-GB"/>
              </w:rPr>
              <w:t xml:space="preserve">HOT-ICU </w:t>
            </w:r>
          </w:p>
          <w:p w14:paraId="69C66853" w14:textId="77777777" w:rsidR="00735943" w:rsidRPr="00B82653" w:rsidRDefault="00735943" w:rsidP="00735943">
            <w:pPr>
              <w:spacing w:line="276" w:lineRule="auto"/>
              <w:contextualSpacing/>
              <w:jc w:val="center"/>
              <w:rPr>
                <w:rFonts w:eastAsia="Times New Roman" w:cs="Arial"/>
                <w:b/>
                <w:bCs/>
                <w:color w:val="000000"/>
                <w:szCs w:val="20"/>
                <w:lang w:val="en-GB" w:eastAsia="da-DK"/>
              </w:rPr>
            </w:pPr>
            <w:r w:rsidRPr="00B82653">
              <w:rPr>
                <w:rFonts w:cs="Arial"/>
                <w:b/>
                <w:bCs/>
                <w:color w:val="000000"/>
                <w:szCs w:val="20"/>
                <w:lang w:val="en-GB"/>
              </w:rPr>
              <w:t>(N=2910)</w:t>
            </w:r>
          </w:p>
        </w:tc>
        <w:tc>
          <w:tcPr>
            <w:tcW w:w="951" w:type="pct"/>
            <w:tcBorders>
              <w:top w:val="single" w:sz="4" w:space="0" w:color="auto"/>
              <w:bottom w:val="single" w:sz="4" w:space="0" w:color="auto"/>
            </w:tcBorders>
            <w:vAlign w:val="bottom"/>
          </w:tcPr>
          <w:p w14:paraId="7B9D2F5C" w14:textId="77777777" w:rsidR="00735943" w:rsidRPr="00B82653" w:rsidRDefault="00735943" w:rsidP="00735943">
            <w:pPr>
              <w:spacing w:line="276" w:lineRule="auto"/>
              <w:contextualSpacing/>
              <w:jc w:val="center"/>
              <w:rPr>
                <w:rFonts w:eastAsia="Times New Roman" w:cs="Arial"/>
                <w:b/>
                <w:bCs/>
                <w:color w:val="000000"/>
                <w:szCs w:val="20"/>
                <w:lang w:val="en-GB" w:eastAsia="da-DK"/>
              </w:rPr>
            </w:pPr>
            <w:r w:rsidRPr="00B82653">
              <w:rPr>
                <w:rFonts w:cs="Arial"/>
                <w:b/>
                <w:bCs/>
                <w:color w:val="000000"/>
                <w:szCs w:val="20"/>
                <w:lang w:val="en-GB"/>
              </w:rPr>
              <w:t>HOT-COVID (N=720)</w:t>
            </w:r>
          </w:p>
        </w:tc>
      </w:tr>
      <w:tr w:rsidR="00735943" w:rsidRPr="00B82653" w14:paraId="42CF38E2" w14:textId="77777777" w:rsidTr="00735943">
        <w:trPr>
          <w:trHeight w:val="283"/>
        </w:trPr>
        <w:tc>
          <w:tcPr>
            <w:tcW w:w="3098" w:type="pct"/>
            <w:tcBorders>
              <w:top w:val="single" w:sz="4" w:space="0" w:color="auto"/>
            </w:tcBorders>
            <w:shd w:val="clear" w:color="auto" w:fill="E7E6E6" w:themeFill="background2"/>
            <w:vAlign w:val="bottom"/>
          </w:tcPr>
          <w:p w14:paraId="18C45899"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Median age (IQR) – </w:t>
            </w:r>
            <w:proofErr w:type="spellStart"/>
            <w:r w:rsidRPr="00B82653">
              <w:rPr>
                <w:rFonts w:cs="Arial"/>
                <w:szCs w:val="20"/>
                <w:lang w:val="en-GB"/>
              </w:rPr>
              <w:t>yr</w:t>
            </w:r>
            <w:proofErr w:type="spellEnd"/>
          </w:p>
        </w:tc>
        <w:tc>
          <w:tcPr>
            <w:tcW w:w="951" w:type="pct"/>
            <w:tcBorders>
              <w:top w:val="single" w:sz="4" w:space="0" w:color="auto"/>
            </w:tcBorders>
            <w:shd w:val="clear" w:color="auto" w:fill="E7E6E6" w:themeFill="background2"/>
            <w:vAlign w:val="center"/>
          </w:tcPr>
          <w:p w14:paraId="3F8794CA" w14:textId="7A2C939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70 (60 - 77)</w:t>
            </w:r>
          </w:p>
        </w:tc>
        <w:tc>
          <w:tcPr>
            <w:tcW w:w="951" w:type="pct"/>
            <w:tcBorders>
              <w:top w:val="single" w:sz="4" w:space="0" w:color="auto"/>
            </w:tcBorders>
            <w:shd w:val="clear" w:color="auto" w:fill="E7E6E6" w:themeFill="background2"/>
            <w:vAlign w:val="center"/>
          </w:tcPr>
          <w:p w14:paraId="4F63CD7E" w14:textId="4C083A3B"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66 (56 - 74)</w:t>
            </w:r>
          </w:p>
        </w:tc>
      </w:tr>
      <w:tr w:rsidR="00735943" w:rsidRPr="00B82653" w14:paraId="1D9961E9" w14:textId="77777777" w:rsidTr="00735943">
        <w:trPr>
          <w:trHeight w:val="283"/>
        </w:trPr>
        <w:tc>
          <w:tcPr>
            <w:tcW w:w="3098" w:type="pct"/>
            <w:vAlign w:val="bottom"/>
          </w:tcPr>
          <w:p w14:paraId="22C6155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Male sex – no. (%)</w:t>
            </w:r>
          </w:p>
        </w:tc>
        <w:tc>
          <w:tcPr>
            <w:tcW w:w="951" w:type="pct"/>
            <w:vAlign w:val="center"/>
          </w:tcPr>
          <w:p w14:paraId="242D58EA"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1871 (64.3)</w:t>
            </w:r>
          </w:p>
        </w:tc>
        <w:tc>
          <w:tcPr>
            <w:tcW w:w="951" w:type="pct"/>
            <w:vAlign w:val="center"/>
          </w:tcPr>
          <w:p w14:paraId="7AB8C639"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495 (68.8)</w:t>
            </w:r>
          </w:p>
        </w:tc>
      </w:tr>
      <w:tr w:rsidR="00735943" w:rsidRPr="00B82653" w14:paraId="01037DA5" w14:textId="77777777" w:rsidTr="00735943">
        <w:trPr>
          <w:trHeight w:val="283"/>
        </w:trPr>
        <w:tc>
          <w:tcPr>
            <w:tcW w:w="3098" w:type="pct"/>
            <w:shd w:val="clear" w:color="auto" w:fill="E7E6E6" w:themeFill="background2"/>
            <w:vAlign w:val="bottom"/>
          </w:tcPr>
          <w:p w14:paraId="204DDC06" w14:textId="25C6897B" w:rsidR="00735943" w:rsidRPr="00B82653" w:rsidRDefault="00735943" w:rsidP="00735943">
            <w:pPr>
              <w:spacing w:line="276" w:lineRule="auto"/>
              <w:contextualSpacing/>
              <w:rPr>
                <w:rFonts w:cs="Arial"/>
                <w:szCs w:val="20"/>
                <w:lang w:val="en-GB"/>
              </w:rPr>
            </w:pPr>
            <w:r w:rsidRPr="00B82653">
              <w:rPr>
                <w:rFonts w:cs="Arial"/>
                <w:szCs w:val="20"/>
                <w:lang w:val="en-GB"/>
              </w:rPr>
              <w:t>Median interval between hospital admission and randomi</w:t>
            </w:r>
            <w:r w:rsidR="00CE0021">
              <w:rPr>
                <w:rFonts w:cs="Arial"/>
                <w:szCs w:val="20"/>
                <w:lang w:val="en-GB"/>
              </w:rPr>
              <w:t>s</w:t>
            </w:r>
            <w:r w:rsidRPr="00B82653">
              <w:rPr>
                <w:rFonts w:cs="Arial"/>
                <w:szCs w:val="20"/>
                <w:lang w:val="en-GB"/>
              </w:rPr>
              <w:t xml:space="preserve">ation (IQR) – days </w:t>
            </w:r>
          </w:p>
        </w:tc>
        <w:tc>
          <w:tcPr>
            <w:tcW w:w="951" w:type="pct"/>
            <w:shd w:val="clear" w:color="auto" w:fill="E7E6E6" w:themeFill="background2"/>
            <w:vAlign w:val="center"/>
          </w:tcPr>
          <w:p w14:paraId="65FE8461" w14:textId="35696765"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 (0 - 5)</w:t>
            </w:r>
          </w:p>
        </w:tc>
        <w:tc>
          <w:tcPr>
            <w:tcW w:w="951" w:type="pct"/>
            <w:shd w:val="clear" w:color="auto" w:fill="E7E6E6" w:themeFill="background2"/>
            <w:vAlign w:val="center"/>
          </w:tcPr>
          <w:p w14:paraId="702971E6" w14:textId="35DC99F1"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2 (1 - 4)</w:t>
            </w:r>
          </w:p>
        </w:tc>
      </w:tr>
      <w:tr w:rsidR="00735943" w:rsidRPr="00B82653" w14:paraId="13E87F1D" w14:textId="77777777" w:rsidTr="00735943">
        <w:tc>
          <w:tcPr>
            <w:tcW w:w="3098" w:type="pct"/>
            <w:vAlign w:val="bottom"/>
          </w:tcPr>
          <w:p w14:paraId="7DF7C46E" w14:textId="0A044415" w:rsidR="00735943" w:rsidRPr="00B82653" w:rsidRDefault="00735943" w:rsidP="00735943">
            <w:pPr>
              <w:spacing w:line="276" w:lineRule="auto"/>
              <w:contextualSpacing/>
              <w:rPr>
                <w:rFonts w:cs="Arial"/>
                <w:szCs w:val="20"/>
                <w:lang w:val="en-GB"/>
              </w:rPr>
            </w:pPr>
            <w:r w:rsidRPr="00B82653">
              <w:rPr>
                <w:rFonts w:cs="Arial"/>
                <w:szCs w:val="20"/>
                <w:lang w:val="en-GB"/>
              </w:rPr>
              <w:t>Median interval between ICU admission and randomi</w:t>
            </w:r>
            <w:r w:rsidR="00CE0021">
              <w:rPr>
                <w:rFonts w:cs="Arial"/>
                <w:szCs w:val="20"/>
                <w:lang w:val="en-GB"/>
              </w:rPr>
              <w:t>s</w:t>
            </w:r>
            <w:r w:rsidRPr="00B82653">
              <w:rPr>
                <w:rFonts w:cs="Arial"/>
                <w:szCs w:val="20"/>
                <w:lang w:val="en-GB"/>
              </w:rPr>
              <w:t>ation (IQR) – hr</w:t>
            </w:r>
          </w:p>
        </w:tc>
        <w:tc>
          <w:tcPr>
            <w:tcW w:w="951" w:type="pct"/>
            <w:vAlign w:val="center"/>
          </w:tcPr>
          <w:p w14:paraId="2537B796" w14:textId="0C2387C0"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 (2 - 7)</w:t>
            </w:r>
          </w:p>
        </w:tc>
        <w:tc>
          <w:tcPr>
            <w:tcW w:w="951" w:type="pct"/>
            <w:vAlign w:val="center"/>
          </w:tcPr>
          <w:p w14:paraId="658AABAA" w14:textId="1AEC0AEB"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 (1 - 7)</w:t>
            </w:r>
          </w:p>
        </w:tc>
      </w:tr>
      <w:tr w:rsidR="00735943" w:rsidRPr="00B82653" w14:paraId="31C1EB3C" w14:textId="77777777" w:rsidTr="00735943">
        <w:tc>
          <w:tcPr>
            <w:tcW w:w="3098" w:type="pct"/>
            <w:shd w:val="clear" w:color="auto" w:fill="E7E6E6" w:themeFill="background2"/>
            <w:vAlign w:val="bottom"/>
          </w:tcPr>
          <w:p w14:paraId="596133A8"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Coexisting illness – no. (%)</w:t>
            </w:r>
          </w:p>
        </w:tc>
        <w:tc>
          <w:tcPr>
            <w:tcW w:w="951" w:type="pct"/>
            <w:shd w:val="clear" w:color="auto" w:fill="E7E6E6" w:themeFill="background2"/>
            <w:vAlign w:val="center"/>
          </w:tcPr>
          <w:p w14:paraId="01078FBF" w14:textId="77777777" w:rsidR="00735943" w:rsidRPr="00B82653" w:rsidRDefault="00735943" w:rsidP="00735943">
            <w:pPr>
              <w:spacing w:line="276" w:lineRule="auto"/>
              <w:contextualSpacing/>
              <w:jc w:val="center"/>
              <w:rPr>
                <w:rFonts w:cs="Arial"/>
                <w:szCs w:val="20"/>
                <w:lang w:val="en-GB"/>
              </w:rPr>
            </w:pPr>
          </w:p>
        </w:tc>
        <w:tc>
          <w:tcPr>
            <w:tcW w:w="951" w:type="pct"/>
            <w:shd w:val="clear" w:color="auto" w:fill="E7E6E6" w:themeFill="background2"/>
            <w:vAlign w:val="center"/>
          </w:tcPr>
          <w:p w14:paraId="1A225274" w14:textId="77777777" w:rsidR="00735943" w:rsidRPr="00B82653" w:rsidRDefault="00735943" w:rsidP="00735943">
            <w:pPr>
              <w:spacing w:line="276" w:lineRule="auto"/>
              <w:contextualSpacing/>
              <w:jc w:val="center"/>
              <w:rPr>
                <w:rFonts w:cs="Arial"/>
                <w:szCs w:val="20"/>
                <w:lang w:val="en-GB"/>
              </w:rPr>
            </w:pPr>
          </w:p>
        </w:tc>
      </w:tr>
      <w:tr w:rsidR="00735943" w:rsidRPr="00B82653" w14:paraId="10FA5DF3" w14:textId="77777777" w:rsidTr="00735943">
        <w:tc>
          <w:tcPr>
            <w:tcW w:w="3098" w:type="pct"/>
            <w:vAlign w:val="bottom"/>
          </w:tcPr>
          <w:p w14:paraId="776A198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Ischemic heart disease</w:t>
            </w:r>
          </w:p>
        </w:tc>
        <w:tc>
          <w:tcPr>
            <w:tcW w:w="951" w:type="pct"/>
            <w:vAlign w:val="center"/>
          </w:tcPr>
          <w:p w14:paraId="3C621F21"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410 (14.1)</w:t>
            </w:r>
          </w:p>
        </w:tc>
        <w:tc>
          <w:tcPr>
            <w:tcW w:w="951" w:type="pct"/>
            <w:vAlign w:val="center"/>
          </w:tcPr>
          <w:p w14:paraId="1B51175F"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72 (10.0)</w:t>
            </w:r>
          </w:p>
        </w:tc>
      </w:tr>
      <w:tr w:rsidR="00735943" w:rsidRPr="00B82653" w14:paraId="53F1EA58" w14:textId="77777777" w:rsidTr="00735943">
        <w:tc>
          <w:tcPr>
            <w:tcW w:w="3098" w:type="pct"/>
            <w:shd w:val="clear" w:color="auto" w:fill="E7E6E6" w:themeFill="background2"/>
            <w:vAlign w:val="bottom"/>
          </w:tcPr>
          <w:p w14:paraId="6FF2DCDC"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Active metastatic cancer</w:t>
            </w:r>
          </w:p>
        </w:tc>
        <w:tc>
          <w:tcPr>
            <w:tcW w:w="951" w:type="pct"/>
            <w:shd w:val="clear" w:color="auto" w:fill="E7E6E6" w:themeFill="background2"/>
            <w:vAlign w:val="center"/>
          </w:tcPr>
          <w:p w14:paraId="530FDCDB"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126 (4.3)</w:t>
            </w:r>
          </w:p>
        </w:tc>
        <w:tc>
          <w:tcPr>
            <w:tcW w:w="951" w:type="pct"/>
            <w:shd w:val="clear" w:color="auto" w:fill="E7E6E6" w:themeFill="background2"/>
            <w:vAlign w:val="center"/>
          </w:tcPr>
          <w:p w14:paraId="22989DFE"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16 (2.2)</w:t>
            </w:r>
          </w:p>
        </w:tc>
      </w:tr>
      <w:tr w:rsidR="00735943" w:rsidRPr="00B82653" w14:paraId="244A1D35" w14:textId="77777777" w:rsidTr="00735943">
        <w:tc>
          <w:tcPr>
            <w:tcW w:w="3098" w:type="pct"/>
            <w:vAlign w:val="bottom"/>
          </w:tcPr>
          <w:p w14:paraId="02B82058"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Long-term dialysis</w:t>
            </w:r>
          </w:p>
        </w:tc>
        <w:tc>
          <w:tcPr>
            <w:tcW w:w="951" w:type="pct"/>
            <w:vAlign w:val="center"/>
          </w:tcPr>
          <w:p w14:paraId="6CBD726F"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47 (1.6)</w:t>
            </w:r>
          </w:p>
        </w:tc>
        <w:tc>
          <w:tcPr>
            <w:tcW w:w="951" w:type="pct"/>
            <w:vAlign w:val="center"/>
          </w:tcPr>
          <w:p w14:paraId="3ADBFB72"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17 (2.4)</w:t>
            </w:r>
          </w:p>
        </w:tc>
      </w:tr>
      <w:tr w:rsidR="00735943" w:rsidRPr="00B82653" w14:paraId="36D76199" w14:textId="77777777" w:rsidTr="00735943">
        <w:tc>
          <w:tcPr>
            <w:tcW w:w="3098" w:type="pct"/>
            <w:shd w:val="clear" w:color="auto" w:fill="E7E6E6" w:themeFill="background2"/>
            <w:vAlign w:val="bottom"/>
          </w:tcPr>
          <w:p w14:paraId="4A4F3718"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Chronic obstructive pulmonary disease</w:t>
            </w:r>
          </w:p>
        </w:tc>
        <w:tc>
          <w:tcPr>
            <w:tcW w:w="951" w:type="pct"/>
            <w:shd w:val="clear" w:color="auto" w:fill="E7E6E6" w:themeFill="background2"/>
            <w:vAlign w:val="center"/>
          </w:tcPr>
          <w:p w14:paraId="5C018070"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563 (19.4)</w:t>
            </w:r>
          </w:p>
        </w:tc>
        <w:tc>
          <w:tcPr>
            <w:tcW w:w="951" w:type="pct"/>
            <w:shd w:val="clear" w:color="auto" w:fill="E7E6E6" w:themeFill="background2"/>
            <w:vAlign w:val="center"/>
          </w:tcPr>
          <w:p w14:paraId="40A93808"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52 (7.2)</w:t>
            </w:r>
          </w:p>
        </w:tc>
      </w:tr>
      <w:tr w:rsidR="00735943" w:rsidRPr="00B82653" w14:paraId="58B5F201" w14:textId="77777777" w:rsidTr="00735943">
        <w:tc>
          <w:tcPr>
            <w:tcW w:w="3098" w:type="pct"/>
            <w:vAlign w:val="bottom"/>
          </w:tcPr>
          <w:p w14:paraId="7FC80A7D"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Active hematologic cancer</w:t>
            </w:r>
          </w:p>
        </w:tc>
        <w:tc>
          <w:tcPr>
            <w:tcW w:w="951" w:type="pct"/>
            <w:vAlign w:val="center"/>
          </w:tcPr>
          <w:p w14:paraId="38474A6E"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168 (5.8)</w:t>
            </w:r>
          </w:p>
        </w:tc>
        <w:tc>
          <w:tcPr>
            <w:tcW w:w="951" w:type="pct"/>
            <w:vAlign w:val="center"/>
          </w:tcPr>
          <w:p w14:paraId="21FF42E4"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61 (8.5)</w:t>
            </w:r>
          </w:p>
        </w:tc>
      </w:tr>
      <w:tr w:rsidR="00735943" w:rsidRPr="00B82653" w14:paraId="1911D7F2" w14:textId="77777777" w:rsidTr="00735943">
        <w:tc>
          <w:tcPr>
            <w:tcW w:w="3098" w:type="pct"/>
            <w:shd w:val="clear" w:color="auto" w:fill="E7E6E6" w:themeFill="background2"/>
            <w:vAlign w:val="bottom"/>
          </w:tcPr>
          <w:p w14:paraId="5711EDA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Type of admission – no. (%)</w:t>
            </w:r>
          </w:p>
        </w:tc>
        <w:tc>
          <w:tcPr>
            <w:tcW w:w="951" w:type="pct"/>
            <w:shd w:val="clear" w:color="auto" w:fill="E7E6E6" w:themeFill="background2"/>
            <w:vAlign w:val="center"/>
          </w:tcPr>
          <w:p w14:paraId="65D6D89D" w14:textId="77777777" w:rsidR="00735943" w:rsidRPr="00B82653" w:rsidRDefault="00735943" w:rsidP="00735943">
            <w:pPr>
              <w:spacing w:line="276" w:lineRule="auto"/>
              <w:contextualSpacing/>
              <w:jc w:val="center"/>
              <w:rPr>
                <w:rFonts w:cs="Arial"/>
                <w:szCs w:val="20"/>
                <w:lang w:val="en-GB"/>
              </w:rPr>
            </w:pPr>
          </w:p>
        </w:tc>
        <w:tc>
          <w:tcPr>
            <w:tcW w:w="951" w:type="pct"/>
            <w:shd w:val="clear" w:color="auto" w:fill="E7E6E6" w:themeFill="background2"/>
            <w:vAlign w:val="center"/>
          </w:tcPr>
          <w:p w14:paraId="7E40DAAB" w14:textId="77777777" w:rsidR="00735943" w:rsidRPr="00B82653" w:rsidRDefault="00735943" w:rsidP="00735943">
            <w:pPr>
              <w:spacing w:line="276" w:lineRule="auto"/>
              <w:contextualSpacing/>
              <w:jc w:val="center"/>
              <w:rPr>
                <w:rFonts w:cs="Arial"/>
                <w:szCs w:val="20"/>
                <w:lang w:val="en-GB"/>
              </w:rPr>
            </w:pPr>
          </w:p>
        </w:tc>
      </w:tr>
      <w:tr w:rsidR="00735943" w:rsidRPr="00B82653" w14:paraId="77182289" w14:textId="77777777" w:rsidTr="00735943">
        <w:tc>
          <w:tcPr>
            <w:tcW w:w="3098" w:type="pct"/>
            <w:shd w:val="clear" w:color="auto" w:fill="FFFFFF" w:themeFill="background1"/>
            <w:vAlign w:val="bottom"/>
          </w:tcPr>
          <w:p w14:paraId="5C96224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Medical</w:t>
            </w:r>
          </w:p>
        </w:tc>
        <w:tc>
          <w:tcPr>
            <w:tcW w:w="951" w:type="pct"/>
            <w:shd w:val="clear" w:color="auto" w:fill="FFFFFF" w:themeFill="background1"/>
            <w:vAlign w:val="center"/>
          </w:tcPr>
          <w:p w14:paraId="06ADBC96"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2488 (85.5)</w:t>
            </w:r>
          </w:p>
        </w:tc>
        <w:tc>
          <w:tcPr>
            <w:tcW w:w="951" w:type="pct"/>
            <w:shd w:val="clear" w:color="auto" w:fill="FFFFFF" w:themeFill="background1"/>
            <w:vAlign w:val="center"/>
          </w:tcPr>
          <w:p w14:paraId="52288236"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718 (99.7)</w:t>
            </w:r>
          </w:p>
        </w:tc>
      </w:tr>
      <w:tr w:rsidR="00735943" w:rsidRPr="00B82653" w14:paraId="0F310912" w14:textId="77777777" w:rsidTr="00735943">
        <w:tc>
          <w:tcPr>
            <w:tcW w:w="3098" w:type="pct"/>
            <w:shd w:val="clear" w:color="auto" w:fill="E7E6E6" w:themeFill="background2"/>
            <w:vAlign w:val="bottom"/>
          </w:tcPr>
          <w:p w14:paraId="73F1E890"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Elective surgical</w:t>
            </w:r>
          </w:p>
        </w:tc>
        <w:tc>
          <w:tcPr>
            <w:tcW w:w="951" w:type="pct"/>
            <w:shd w:val="clear" w:color="auto" w:fill="E7E6E6" w:themeFill="background2"/>
            <w:vAlign w:val="center"/>
          </w:tcPr>
          <w:p w14:paraId="2273D3D3"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39 (1.34)</w:t>
            </w:r>
          </w:p>
        </w:tc>
        <w:tc>
          <w:tcPr>
            <w:tcW w:w="951" w:type="pct"/>
            <w:shd w:val="clear" w:color="auto" w:fill="E7E6E6" w:themeFill="background2"/>
            <w:vAlign w:val="center"/>
          </w:tcPr>
          <w:p w14:paraId="509214B3"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2 (0.3)</w:t>
            </w:r>
          </w:p>
        </w:tc>
      </w:tr>
      <w:tr w:rsidR="00735943" w:rsidRPr="00B82653" w14:paraId="6FE2021F" w14:textId="77777777" w:rsidTr="00735943">
        <w:tc>
          <w:tcPr>
            <w:tcW w:w="3098" w:type="pct"/>
            <w:vAlign w:val="bottom"/>
          </w:tcPr>
          <w:p w14:paraId="6735BC8C"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Emergency surgical</w:t>
            </w:r>
          </w:p>
        </w:tc>
        <w:tc>
          <w:tcPr>
            <w:tcW w:w="951" w:type="pct"/>
            <w:vAlign w:val="center"/>
          </w:tcPr>
          <w:p w14:paraId="138F2BDE"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383 (13.2)</w:t>
            </w:r>
          </w:p>
        </w:tc>
        <w:tc>
          <w:tcPr>
            <w:tcW w:w="951" w:type="pct"/>
            <w:vAlign w:val="center"/>
          </w:tcPr>
          <w:p w14:paraId="7692916D"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 (0.0)</w:t>
            </w:r>
          </w:p>
        </w:tc>
      </w:tr>
      <w:tr w:rsidR="00735943" w:rsidRPr="00B82653" w14:paraId="18508B0A" w14:textId="77777777" w:rsidTr="00735943">
        <w:tc>
          <w:tcPr>
            <w:tcW w:w="3098" w:type="pct"/>
            <w:shd w:val="clear" w:color="auto" w:fill="E7E6E6" w:themeFill="background2"/>
            <w:vAlign w:val="bottom"/>
          </w:tcPr>
          <w:p w14:paraId="4C786575"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Acute illness – no. (%)</w:t>
            </w:r>
          </w:p>
        </w:tc>
        <w:tc>
          <w:tcPr>
            <w:tcW w:w="951" w:type="pct"/>
            <w:shd w:val="clear" w:color="auto" w:fill="E7E6E6" w:themeFill="background2"/>
            <w:vAlign w:val="center"/>
          </w:tcPr>
          <w:p w14:paraId="41D91FA2" w14:textId="77777777" w:rsidR="00735943" w:rsidRPr="00B82653" w:rsidRDefault="00735943" w:rsidP="00735943">
            <w:pPr>
              <w:spacing w:line="276" w:lineRule="auto"/>
              <w:contextualSpacing/>
              <w:jc w:val="center"/>
              <w:rPr>
                <w:rFonts w:cs="Arial"/>
                <w:szCs w:val="20"/>
                <w:lang w:val="en-GB"/>
              </w:rPr>
            </w:pPr>
          </w:p>
        </w:tc>
        <w:tc>
          <w:tcPr>
            <w:tcW w:w="951" w:type="pct"/>
            <w:shd w:val="clear" w:color="auto" w:fill="E7E6E6" w:themeFill="background2"/>
            <w:vAlign w:val="center"/>
          </w:tcPr>
          <w:p w14:paraId="419F536E" w14:textId="77777777" w:rsidR="00735943" w:rsidRPr="00B82653" w:rsidRDefault="00735943" w:rsidP="00735943">
            <w:pPr>
              <w:spacing w:line="276" w:lineRule="auto"/>
              <w:contextualSpacing/>
              <w:jc w:val="center"/>
              <w:rPr>
                <w:rFonts w:cs="Arial"/>
                <w:szCs w:val="20"/>
                <w:lang w:val="en-GB"/>
              </w:rPr>
            </w:pPr>
          </w:p>
        </w:tc>
      </w:tr>
      <w:tr w:rsidR="00735943" w:rsidRPr="00B82653" w14:paraId="7FC0852B" w14:textId="77777777" w:rsidTr="00735943">
        <w:tc>
          <w:tcPr>
            <w:tcW w:w="3098" w:type="pct"/>
            <w:vAlign w:val="bottom"/>
          </w:tcPr>
          <w:p w14:paraId="64F2BD92"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Pneumonia</w:t>
            </w:r>
          </w:p>
        </w:tc>
        <w:tc>
          <w:tcPr>
            <w:tcW w:w="951" w:type="pct"/>
            <w:vAlign w:val="center"/>
          </w:tcPr>
          <w:p w14:paraId="4F5F7A0E"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1674 (57.5)</w:t>
            </w:r>
          </w:p>
        </w:tc>
        <w:tc>
          <w:tcPr>
            <w:tcW w:w="951" w:type="pct"/>
            <w:vAlign w:val="center"/>
          </w:tcPr>
          <w:p w14:paraId="1CDA5A22"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523 (72.6)</w:t>
            </w:r>
          </w:p>
        </w:tc>
      </w:tr>
      <w:tr w:rsidR="00735943" w:rsidRPr="00B82653" w14:paraId="6D2DC716" w14:textId="77777777" w:rsidTr="00735943">
        <w:tc>
          <w:tcPr>
            <w:tcW w:w="3098" w:type="pct"/>
            <w:shd w:val="clear" w:color="auto" w:fill="E7E6E6" w:themeFill="background2"/>
            <w:vAlign w:val="bottom"/>
          </w:tcPr>
          <w:p w14:paraId="17C1B304"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Multiple trauma</w:t>
            </w:r>
          </w:p>
        </w:tc>
        <w:tc>
          <w:tcPr>
            <w:tcW w:w="951" w:type="pct"/>
            <w:shd w:val="clear" w:color="auto" w:fill="E7E6E6" w:themeFill="background2"/>
            <w:vAlign w:val="center"/>
          </w:tcPr>
          <w:p w14:paraId="7CFD659C"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53 (1.8)</w:t>
            </w:r>
          </w:p>
        </w:tc>
        <w:tc>
          <w:tcPr>
            <w:tcW w:w="951" w:type="pct"/>
            <w:shd w:val="clear" w:color="auto" w:fill="E7E6E6" w:themeFill="background2"/>
            <w:vAlign w:val="center"/>
          </w:tcPr>
          <w:p w14:paraId="2030049D"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 (0.1)</w:t>
            </w:r>
          </w:p>
        </w:tc>
      </w:tr>
      <w:tr w:rsidR="00735943" w:rsidRPr="00B82653" w14:paraId="58574175" w14:textId="77777777" w:rsidTr="00735943">
        <w:tc>
          <w:tcPr>
            <w:tcW w:w="3098" w:type="pct"/>
            <w:vAlign w:val="bottom"/>
          </w:tcPr>
          <w:p w14:paraId="103B7ED9" w14:textId="4CC6684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w:t>
            </w:r>
            <w:r w:rsidR="009143D8" w:rsidRPr="00B82653">
              <w:rPr>
                <w:rFonts w:cs="Arial"/>
                <w:szCs w:val="20"/>
                <w:lang w:val="en-GB"/>
              </w:rPr>
              <w:t>Haemorrhagic</w:t>
            </w:r>
            <w:r w:rsidRPr="00B82653">
              <w:rPr>
                <w:rFonts w:cs="Arial"/>
                <w:szCs w:val="20"/>
                <w:lang w:val="en-GB"/>
              </w:rPr>
              <w:t xml:space="preserve"> or ischemic stroke</w:t>
            </w:r>
          </w:p>
        </w:tc>
        <w:tc>
          <w:tcPr>
            <w:tcW w:w="951" w:type="pct"/>
            <w:vAlign w:val="center"/>
          </w:tcPr>
          <w:p w14:paraId="557DF504"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47 (1.6)</w:t>
            </w:r>
          </w:p>
        </w:tc>
        <w:tc>
          <w:tcPr>
            <w:tcW w:w="951" w:type="pct"/>
            <w:vAlign w:val="center"/>
          </w:tcPr>
          <w:p w14:paraId="5C2D7E68"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 (0.4)</w:t>
            </w:r>
          </w:p>
        </w:tc>
      </w:tr>
      <w:tr w:rsidR="00735943" w:rsidRPr="00B82653" w14:paraId="58BEFACE" w14:textId="77777777" w:rsidTr="00735943">
        <w:tc>
          <w:tcPr>
            <w:tcW w:w="3098" w:type="pct"/>
            <w:shd w:val="clear" w:color="auto" w:fill="E7E6E6" w:themeFill="background2"/>
            <w:vAlign w:val="bottom"/>
          </w:tcPr>
          <w:p w14:paraId="26771201"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Traumatic brain injury</w:t>
            </w:r>
          </w:p>
        </w:tc>
        <w:tc>
          <w:tcPr>
            <w:tcW w:w="951" w:type="pct"/>
            <w:shd w:val="clear" w:color="auto" w:fill="E7E6E6" w:themeFill="background2"/>
            <w:vAlign w:val="center"/>
          </w:tcPr>
          <w:p w14:paraId="40FA6470"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24 (0.8)</w:t>
            </w:r>
          </w:p>
        </w:tc>
        <w:tc>
          <w:tcPr>
            <w:tcW w:w="951" w:type="pct"/>
            <w:shd w:val="clear" w:color="auto" w:fill="E7E6E6" w:themeFill="background2"/>
            <w:vAlign w:val="center"/>
          </w:tcPr>
          <w:p w14:paraId="60EBFFBE"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 (0.0)</w:t>
            </w:r>
          </w:p>
        </w:tc>
      </w:tr>
      <w:tr w:rsidR="00735943" w:rsidRPr="00B82653" w14:paraId="00BE797B" w14:textId="77777777" w:rsidTr="00735943">
        <w:tc>
          <w:tcPr>
            <w:tcW w:w="3098" w:type="pct"/>
            <w:vAlign w:val="bottom"/>
          </w:tcPr>
          <w:p w14:paraId="31A8A86C"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Myocardial infarction</w:t>
            </w:r>
          </w:p>
        </w:tc>
        <w:tc>
          <w:tcPr>
            <w:tcW w:w="951" w:type="pct"/>
            <w:vAlign w:val="center"/>
          </w:tcPr>
          <w:p w14:paraId="2E520D2E"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183 (6.3)</w:t>
            </w:r>
          </w:p>
        </w:tc>
        <w:tc>
          <w:tcPr>
            <w:tcW w:w="951" w:type="pct"/>
            <w:vAlign w:val="center"/>
          </w:tcPr>
          <w:p w14:paraId="1CD05E4D"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8 (1.1)</w:t>
            </w:r>
          </w:p>
        </w:tc>
      </w:tr>
      <w:tr w:rsidR="00735943" w:rsidRPr="00B82653" w14:paraId="64175737" w14:textId="77777777" w:rsidTr="00735943">
        <w:tc>
          <w:tcPr>
            <w:tcW w:w="3098" w:type="pct"/>
            <w:shd w:val="clear" w:color="auto" w:fill="E7E6E6" w:themeFill="background2"/>
            <w:vAlign w:val="bottom"/>
          </w:tcPr>
          <w:p w14:paraId="26471E6E"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Intestinal ischemia</w:t>
            </w:r>
          </w:p>
        </w:tc>
        <w:tc>
          <w:tcPr>
            <w:tcW w:w="951" w:type="pct"/>
            <w:shd w:val="clear" w:color="auto" w:fill="E7E6E6" w:themeFill="background2"/>
            <w:vAlign w:val="center"/>
          </w:tcPr>
          <w:p w14:paraId="11672507"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68 (2.3)</w:t>
            </w:r>
          </w:p>
        </w:tc>
        <w:tc>
          <w:tcPr>
            <w:tcW w:w="951" w:type="pct"/>
            <w:shd w:val="clear" w:color="auto" w:fill="E7E6E6" w:themeFill="background2"/>
            <w:vAlign w:val="center"/>
          </w:tcPr>
          <w:p w14:paraId="3D042BF6"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2 (0.3)</w:t>
            </w:r>
          </w:p>
        </w:tc>
      </w:tr>
      <w:tr w:rsidR="00735943" w:rsidRPr="00B82653" w14:paraId="2F55666C" w14:textId="77777777" w:rsidTr="00735943">
        <w:tc>
          <w:tcPr>
            <w:tcW w:w="3098" w:type="pct"/>
            <w:vAlign w:val="bottom"/>
          </w:tcPr>
          <w:p w14:paraId="6E79CF37"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Cardiac arrest</w:t>
            </w:r>
          </w:p>
        </w:tc>
        <w:tc>
          <w:tcPr>
            <w:tcW w:w="951" w:type="pct"/>
            <w:vAlign w:val="center"/>
          </w:tcPr>
          <w:p w14:paraId="520F62F2"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335 (11.5)</w:t>
            </w:r>
          </w:p>
        </w:tc>
        <w:tc>
          <w:tcPr>
            <w:tcW w:w="951" w:type="pct"/>
            <w:vAlign w:val="center"/>
          </w:tcPr>
          <w:p w14:paraId="3353C265"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 (1.0)</w:t>
            </w:r>
          </w:p>
        </w:tc>
      </w:tr>
      <w:tr w:rsidR="00735943" w:rsidRPr="00B82653" w14:paraId="6BBBAB22" w14:textId="77777777" w:rsidTr="00735943">
        <w:tc>
          <w:tcPr>
            <w:tcW w:w="3098" w:type="pct"/>
            <w:shd w:val="clear" w:color="auto" w:fill="E7E6E6" w:themeFill="background2"/>
            <w:vAlign w:val="bottom"/>
          </w:tcPr>
          <w:p w14:paraId="7A470CE1"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ARDS</w:t>
            </w:r>
          </w:p>
        </w:tc>
        <w:tc>
          <w:tcPr>
            <w:tcW w:w="951" w:type="pct"/>
            <w:shd w:val="clear" w:color="auto" w:fill="E7E6E6" w:themeFill="background2"/>
            <w:vAlign w:val="center"/>
          </w:tcPr>
          <w:p w14:paraId="12C6172A" w14:textId="77777777" w:rsidR="00735943" w:rsidRPr="00B82653" w:rsidRDefault="00735943" w:rsidP="00735943">
            <w:pPr>
              <w:spacing w:line="276" w:lineRule="auto"/>
              <w:contextualSpacing/>
              <w:jc w:val="center"/>
              <w:rPr>
                <w:rFonts w:cs="Arial"/>
                <w:szCs w:val="20"/>
                <w:highlight w:val="yellow"/>
                <w:lang w:val="en-GB"/>
              </w:rPr>
            </w:pPr>
            <w:r w:rsidRPr="00B82653">
              <w:rPr>
                <w:rFonts w:cs="Arial"/>
                <w:color w:val="000000"/>
                <w:szCs w:val="20"/>
                <w:lang w:val="en-GB"/>
              </w:rPr>
              <w:t>373 (12.8)</w:t>
            </w:r>
          </w:p>
        </w:tc>
        <w:tc>
          <w:tcPr>
            <w:tcW w:w="951" w:type="pct"/>
            <w:shd w:val="clear" w:color="auto" w:fill="E7E6E6" w:themeFill="background2"/>
            <w:vAlign w:val="center"/>
          </w:tcPr>
          <w:p w14:paraId="547370CF" w14:textId="77777777" w:rsidR="00735943" w:rsidRPr="00B82653" w:rsidRDefault="00735943" w:rsidP="00735943">
            <w:pPr>
              <w:spacing w:line="276" w:lineRule="auto"/>
              <w:contextualSpacing/>
              <w:jc w:val="center"/>
              <w:rPr>
                <w:rFonts w:cs="Arial"/>
                <w:szCs w:val="20"/>
                <w:highlight w:val="yellow"/>
                <w:lang w:val="en-GB"/>
              </w:rPr>
            </w:pPr>
            <w:r w:rsidRPr="00B82653">
              <w:rPr>
                <w:rFonts w:cs="Arial"/>
                <w:color w:val="000000"/>
                <w:szCs w:val="20"/>
                <w:lang w:val="en-GB"/>
              </w:rPr>
              <w:t>293 (40.7)</w:t>
            </w:r>
          </w:p>
        </w:tc>
      </w:tr>
      <w:tr w:rsidR="00735943" w:rsidRPr="00B82653" w14:paraId="05230121" w14:textId="77777777" w:rsidTr="00735943">
        <w:tc>
          <w:tcPr>
            <w:tcW w:w="3098" w:type="pct"/>
            <w:vAlign w:val="bottom"/>
          </w:tcPr>
          <w:p w14:paraId="19A133CF"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Invasive ventilation</w:t>
            </w:r>
          </w:p>
        </w:tc>
        <w:tc>
          <w:tcPr>
            <w:tcW w:w="951" w:type="pct"/>
            <w:vAlign w:val="center"/>
          </w:tcPr>
          <w:p w14:paraId="584D5ACC" w14:textId="77777777" w:rsidR="00735943" w:rsidRPr="00B82653" w:rsidRDefault="00735943" w:rsidP="00735943">
            <w:pPr>
              <w:spacing w:line="276" w:lineRule="auto"/>
              <w:contextualSpacing/>
              <w:jc w:val="center"/>
              <w:rPr>
                <w:rFonts w:cs="Arial"/>
                <w:szCs w:val="20"/>
                <w:lang w:val="en-GB"/>
              </w:rPr>
            </w:pPr>
          </w:p>
        </w:tc>
        <w:tc>
          <w:tcPr>
            <w:tcW w:w="951" w:type="pct"/>
            <w:vAlign w:val="center"/>
          </w:tcPr>
          <w:p w14:paraId="2AA132B5" w14:textId="77777777" w:rsidR="00735943" w:rsidRPr="00B82653" w:rsidRDefault="00735943" w:rsidP="00735943">
            <w:pPr>
              <w:spacing w:line="276" w:lineRule="auto"/>
              <w:contextualSpacing/>
              <w:jc w:val="center"/>
              <w:rPr>
                <w:rFonts w:cs="Arial"/>
                <w:szCs w:val="20"/>
                <w:lang w:val="en-GB"/>
              </w:rPr>
            </w:pPr>
          </w:p>
        </w:tc>
      </w:tr>
      <w:tr w:rsidR="00735943" w:rsidRPr="00B82653" w14:paraId="0B53880F" w14:textId="77777777" w:rsidTr="00735943">
        <w:tc>
          <w:tcPr>
            <w:tcW w:w="3098" w:type="pct"/>
            <w:shd w:val="clear" w:color="auto" w:fill="E7E6E6" w:themeFill="background2"/>
            <w:vAlign w:val="bottom"/>
          </w:tcPr>
          <w:p w14:paraId="2AEF0B62"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Patients – no.  (%)</w:t>
            </w:r>
          </w:p>
        </w:tc>
        <w:tc>
          <w:tcPr>
            <w:tcW w:w="951" w:type="pct"/>
            <w:shd w:val="clear" w:color="auto" w:fill="E7E6E6" w:themeFill="background2"/>
            <w:vAlign w:val="center"/>
          </w:tcPr>
          <w:p w14:paraId="2F947184"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1704 (58.6)</w:t>
            </w:r>
          </w:p>
        </w:tc>
        <w:tc>
          <w:tcPr>
            <w:tcW w:w="951" w:type="pct"/>
            <w:shd w:val="clear" w:color="auto" w:fill="E7E6E6" w:themeFill="background2"/>
            <w:vAlign w:val="center"/>
          </w:tcPr>
          <w:p w14:paraId="6CD3904B"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172 (23.9)</w:t>
            </w:r>
          </w:p>
        </w:tc>
      </w:tr>
      <w:tr w:rsidR="00735943" w:rsidRPr="00B82653" w14:paraId="5363CC38" w14:textId="77777777" w:rsidTr="00735943">
        <w:tc>
          <w:tcPr>
            <w:tcW w:w="3098" w:type="pct"/>
            <w:vAlign w:val="bottom"/>
          </w:tcPr>
          <w:p w14:paraId="1E974FD7"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Median tidal volume (IQR) – mL</w:t>
            </w:r>
          </w:p>
        </w:tc>
        <w:tc>
          <w:tcPr>
            <w:tcW w:w="951" w:type="pct"/>
            <w:vAlign w:val="center"/>
          </w:tcPr>
          <w:p w14:paraId="2DDE9AE9" w14:textId="79514119"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499 (428 - 573)</w:t>
            </w:r>
          </w:p>
        </w:tc>
        <w:tc>
          <w:tcPr>
            <w:tcW w:w="951" w:type="pct"/>
            <w:vAlign w:val="center"/>
          </w:tcPr>
          <w:p w14:paraId="4FE9B223" w14:textId="290B315F"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518 (451 - 606)</w:t>
            </w:r>
          </w:p>
        </w:tc>
      </w:tr>
      <w:tr w:rsidR="00735943" w:rsidRPr="00B82653" w14:paraId="17D9CD4E" w14:textId="77777777" w:rsidTr="00735943">
        <w:tc>
          <w:tcPr>
            <w:tcW w:w="3098" w:type="pct"/>
            <w:shd w:val="clear" w:color="auto" w:fill="E7E6E6" w:themeFill="background2"/>
            <w:vAlign w:val="bottom"/>
          </w:tcPr>
          <w:p w14:paraId="369E6293"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Median end–expiratory pressure (IQR) – cm of water</w:t>
            </w:r>
          </w:p>
        </w:tc>
        <w:tc>
          <w:tcPr>
            <w:tcW w:w="951" w:type="pct"/>
            <w:shd w:val="clear" w:color="auto" w:fill="E7E6E6" w:themeFill="background2"/>
            <w:vAlign w:val="center"/>
          </w:tcPr>
          <w:p w14:paraId="75388042" w14:textId="03B8F60E"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9 (7 - 10)</w:t>
            </w:r>
          </w:p>
        </w:tc>
        <w:tc>
          <w:tcPr>
            <w:tcW w:w="951" w:type="pct"/>
            <w:shd w:val="clear" w:color="auto" w:fill="E7E6E6" w:themeFill="background2"/>
            <w:vAlign w:val="center"/>
          </w:tcPr>
          <w:p w14:paraId="139D6289" w14:textId="24BE9234"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12 (10 - 14)</w:t>
            </w:r>
          </w:p>
        </w:tc>
      </w:tr>
      <w:tr w:rsidR="00735943" w:rsidRPr="00B82653" w14:paraId="2EBE9305" w14:textId="77777777" w:rsidTr="00735943">
        <w:tc>
          <w:tcPr>
            <w:tcW w:w="3098" w:type="pct"/>
            <w:vAlign w:val="bottom"/>
          </w:tcPr>
          <w:p w14:paraId="19A5F145"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Median peak pressure (IQR) – cm of water</w:t>
            </w:r>
          </w:p>
        </w:tc>
        <w:tc>
          <w:tcPr>
            <w:tcW w:w="951" w:type="pct"/>
            <w:vAlign w:val="center"/>
          </w:tcPr>
          <w:p w14:paraId="0E25A5EF" w14:textId="7865D064" w:rsidR="00735943" w:rsidRPr="00B82653" w:rsidRDefault="00735943" w:rsidP="00735943">
            <w:pPr>
              <w:spacing w:line="276" w:lineRule="auto"/>
              <w:contextualSpacing/>
              <w:jc w:val="center"/>
              <w:rPr>
                <w:rFonts w:cs="Arial"/>
                <w:szCs w:val="20"/>
                <w:lang w:val="en-GB"/>
              </w:rPr>
            </w:pPr>
            <w:r w:rsidRPr="00B82653">
              <w:rPr>
                <w:rFonts w:cs="Arial"/>
                <w:szCs w:val="20"/>
                <w:lang w:val="en-GB"/>
              </w:rPr>
              <w:t>22 (19 - 26)</w:t>
            </w:r>
          </w:p>
        </w:tc>
        <w:tc>
          <w:tcPr>
            <w:tcW w:w="951" w:type="pct"/>
            <w:vAlign w:val="center"/>
          </w:tcPr>
          <w:p w14:paraId="555B6856" w14:textId="7D8A76B4" w:rsidR="00735943" w:rsidRPr="00B82653" w:rsidRDefault="00735943" w:rsidP="00735943">
            <w:pPr>
              <w:spacing w:line="276" w:lineRule="auto"/>
              <w:contextualSpacing/>
              <w:jc w:val="center"/>
              <w:rPr>
                <w:rFonts w:cs="Arial"/>
                <w:szCs w:val="20"/>
                <w:lang w:val="en-GB"/>
              </w:rPr>
            </w:pPr>
            <w:r w:rsidRPr="00B82653">
              <w:rPr>
                <w:rFonts w:cs="Arial"/>
                <w:szCs w:val="20"/>
                <w:lang w:val="en-GB"/>
              </w:rPr>
              <w:t>25 (21 - 27)</w:t>
            </w:r>
          </w:p>
        </w:tc>
      </w:tr>
      <w:tr w:rsidR="00735943" w:rsidRPr="0007374E" w14:paraId="6766E279" w14:textId="77777777" w:rsidTr="00735943">
        <w:tc>
          <w:tcPr>
            <w:tcW w:w="3098" w:type="pct"/>
            <w:shd w:val="clear" w:color="auto" w:fill="E7E6E6" w:themeFill="background2"/>
            <w:vAlign w:val="bottom"/>
          </w:tcPr>
          <w:p w14:paraId="601AF03F" w14:textId="608C8334" w:rsidR="00735943" w:rsidRPr="00B82653" w:rsidRDefault="00735943" w:rsidP="00735943">
            <w:pPr>
              <w:spacing w:line="276" w:lineRule="auto"/>
              <w:contextualSpacing/>
              <w:rPr>
                <w:rFonts w:cs="Arial"/>
                <w:szCs w:val="20"/>
                <w:lang w:val="en-GB"/>
              </w:rPr>
            </w:pPr>
            <w:r w:rsidRPr="00B82653">
              <w:rPr>
                <w:rFonts w:cs="Arial"/>
                <w:szCs w:val="20"/>
                <w:lang w:val="en-GB"/>
              </w:rPr>
              <w:t>Non</w:t>
            </w:r>
            <w:r w:rsidR="009143D8">
              <w:rPr>
                <w:rFonts w:cs="Arial"/>
                <w:szCs w:val="20"/>
                <w:lang w:val="en-GB"/>
              </w:rPr>
              <w:t>-</w:t>
            </w:r>
            <w:r w:rsidRPr="00B82653">
              <w:rPr>
                <w:rFonts w:cs="Arial"/>
                <w:szCs w:val="20"/>
                <w:lang w:val="en-GB"/>
              </w:rPr>
              <w:t>invasive ventilation or CPAP</w:t>
            </w:r>
          </w:p>
        </w:tc>
        <w:tc>
          <w:tcPr>
            <w:tcW w:w="951" w:type="pct"/>
            <w:shd w:val="clear" w:color="auto" w:fill="E7E6E6" w:themeFill="background2"/>
            <w:vAlign w:val="center"/>
          </w:tcPr>
          <w:p w14:paraId="047F7B08" w14:textId="77777777" w:rsidR="00735943" w:rsidRPr="00B82653" w:rsidRDefault="00735943" w:rsidP="00735943">
            <w:pPr>
              <w:spacing w:line="276" w:lineRule="auto"/>
              <w:contextualSpacing/>
              <w:jc w:val="center"/>
              <w:rPr>
                <w:rFonts w:cs="Arial"/>
                <w:szCs w:val="20"/>
                <w:lang w:val="en-GB"/>
              </w:rPr>
            </w:pPr>
          </w:p>
        </w:tc>
        <w:tc>
          <w:tcPr>
            <w:tcW w:w="951" w:type="pct"/>
            <w:shd w:val="clear" w:color="auto" w:fill="E7E6E6" w:themeFill="background2"/>
            <w:vAlign w:val="center"/>
          </w:tcPr>
          <w:p w14:paraId="299F82BA" w14:textId="77777777" w:rsidR="00735943" w:rsidRPr="00B82653" w:rsidRDefault="00735943" w:rsidP="00735943">
            <w:pPr>
              <w:spacing w:line="276" w:lineRule="auto"/>
              <w:contextualSpacing/>
              <w:jc w:val="center"/>
              <w:rPr>
                <w:rFonts w:cs="Arial"/>
                <w:szCs w:val="20"/>
                <w:lang w:val="en-GB"/>
              </w:rPr>
            </w:pPr>
          </w:p>
        </w:tc>
      </w:tr>
      <w:tr w:rsidR="00735943" w:rsidRPr="00B82653" w14:paraId="16F504E7" w14:textId="77777777" w:rsidTr="00735943">
        <w:tc>
          <w:tcPr>
            <w:tcW w:w="3098" w:type="pct"/>
            <w:shd w:val="clear" w:color="auto" w:fill="FFFFFF" w:themeFill="background1"/>
            <w:vAlign w:val="bottom"/>
          </w:tcPr>
          <w:p w14:paraId="710B320B"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Patients no. (%)</w:t>
            </w:r>
          </w:p>
        </w:tc>
        <w:tc>
          <w:tcPr>
            <w:tcW w:w="951" w:type="pct"/>
            <w:shd w:val="clear" w:color="auto" w:fill="FFFFFF" w:themeFill="background1"/>
            <w:vAlign w:val="center"/>
          </w:tcPr>
          <w:p w14:paraId="558BB406"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375 (12.9)</w:t>
            </w:r>
          </w:p>
        </w:tc>
        <w:tc>
          <w:tcPr>
            <w:tcW w:w="951" w:type="pct"/>
            <w:shd w:val="clear" w:color="auto" w:fill="FFFFFF" w:themeFill="background1"/>
            <w:vAlign w:val="center"/>
          </w:tcPr>
          <w:p w14:paraId="6B8636E6"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93 (12.9)</w:t>
            </w:r>
          </w:p>
        </w:tc>
      </w:tr>
      <w:tr w:rsidR="00735943" w:rsidRPr="00B82653" w14:paraId="76A77676" w14:textId="77777777" w:rsidTr="00735943">
        <w:tc>
          <w:tcPr>
            <w:tcW w:w="3098" w:type="pct"/>
            <w:shd w:val="clear" w:color="auto" w:fill="E7E6E6" w:themeFill="background2"/>
            <w:vAlign w:val="bottom"/>
          </w:tcPr>
          <w:p w14:paraId="50C9C265"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Median end-expiratory pressure (IQR) – cm of water</w:t>
            </w:r>
          </w:p>
        </w:tc>
        <w:tc>
          <w:tcPr>
            <w:tcW w:w="951" w:type="pct"/>
            <w:shd w:val="clear" w:color="auto" w:fill="E7E6E6" w:themeFill="background2"/>
            <w:vAlign w:val="center"/>
          </w:tcPr>
          <w:p w14:paraId="67338A89" w14:textId="3E569E3D"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 (5 - 9)</w:t>
            </w:r>
          </w:p>
        </w:tc>
        <w:tc>
          <w:tcPr>
            <w:tcW w:w="951" w:type="pct"/>
            <w:shd w:val="clear" w:color="auto" w:fill="E7E6E6" w:themeFill="background2"/>
            <w:vAlign w:val="center"/>
          </w:tcPr>
          <w:p w14:paraId="3F568E8C" w14:textId="7D1B3D85"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8 (6 - 9)</w:t>
            </w:r>
          </w:p>
        </w:tc>
      </w:tr>
      <w:tr w:rsidR="00735943" w:rsidRPr="00B82653" w14:paraId="51BAEEA8" w14:textId="77777777" w:rsidTr="00735943">
        <w:tc>
          <w:tcPr>
            <w:tcW w:w="3098" w:type="pct"/>
            <w:shd w:val="clear" w:color="auto" w:fill="FFFFFF" w:themeFill="background1"/>
            <w:vAlign w:val="bottom"/>
          </w:tcPr>
          <w:p w14:paraId="1178726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Open system – no. (%)</w:t>
            </w:r>
          </w:p>
        </w:tc>
        <w:tc>
          <w:tcPr>
            <w:tcW w:w="951" w:type="pct"/>
            <w:shd w:val="clear" w:color="auto" w:fill="FFFFFF" w:themeFill="background1"/>
            <w:vAlign w:val="center"/>
          </w:tcPr>
          <w:p w14:paraId="54C96B53"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831 (28.6)</w:t>
            </w:r>
          </w:p>
        </w:tc>
        <w:tc>
          <w:tcPr>
            <w:tcW w:w="951" w:type="pct"/>
            <w:shd w:val="clear" w:color="auto" w:fill="FFFFFF" w:themeFill="background1"/>
            <w:vAlign w:val="center"/>
          </w:tcPr>
          <w:p w14:paraId="4E2738CD"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455 (63.2)</w:t>
            </w:r>
          </w:p>
        </w:tc>
      </w:tr>
      <w:tr w:rsidR="00735943" w:rsidRPr="00B82653" w14:paraId="00A4956B" w14:textId="77777777" w:rsidTr="00735943">
        <w:tc>
          <w:tcPr>
            <w:tcW w:w="3098" w:type="pct"/>
            <w:shd w:val="clear" w:color="auto" w:fill="E7E6E6" w:themeFill="background2"/>
            <w:vAlign w:val="bottom"/>
          </w:tcPr>
          <w:p w14:paraId="0B62893D" w14:textId="3E9150E5" w:rsidR="00735943" w:rsidRPr="00B82653" w:rsidRDefault="00735943" w:rsidP="00735943">
            <w:pPr>
              <w:spacing w:line="276" w:lineRule="auto"/>
              <w:contextualSpacing/>
              <w:rPr>
                <w:rFonts w:cs="Arial"/>
                <w:szCs w:val="20"/>
                <w:lang w:val="en-GB"/>
              </w:rPr>
            </w:pPr>
            <w:r w:rsidRPr="00B82653">
              <w:rPr>
                <w:rFonts w:cs="Arial"/>
                <w:szCs w:val="20"/>
                <w:lang w:val="en-GB"/>
              </w:rPr>
              <w:t>Median PaO</w:t>
            </w:r>
            <w:r w:rsidRPr="00B82653">
              <w:rPr>
                <w:rFonts w:cs="Arial"/>
                <w:szCs w:val="20"/>
                <w:vertAlign w:val="subscript"/>
                <w:lang w:val="en-GB"/>
              </w:rPr>
              <w:t>2</w:t>
            </w:r>
            <w:r w:rsidRPr="00B82653">
              <w:rPr>
                <w:rFonts w:cs="Arial"/>
                <w:szCs w:val="20"/>
                <w:lang w:val="en-GB"/>
              </w:rPr>
              <w:t xml:space="preserve"> (IQR) – </w:t>
            </w:r>
            <w:r w:rsidR="001E2686" w:rsidRPr="00B82653">
              <w:rPr>
                <w:rFonts w:cs="Arial"/>
                <w:szCs w:val="20"/>
                <w:lang w:val="en-GB"/>
              </w:rPr>
              <w:t>kPa</w:t>
            </w:r>
          </w:p>
        </w:tc>
        <w:tc>
          <w:tcPr>
            <w:tcW w:w="951" w:type="pct"/>
            <w:shd w:val="clear" w:color="auto" w:fill="E7E6E6" w:themeFill="background2"/>
            <w:vAlign w:val="center"/>
          </w:tcPr>
          <w:p w14:paraId="5E379358" w14:textId="2BB750E8"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10</w:t>
            </w:r>
            <w:r w:rsidR="00735943" w:rsidRPr="00B82653">
              <w:rPr>
                <w:rFonts w:cs="Arial"/>
                <w:color w:val="000000"/>
                <w:szCs w:val="20"/>
                <w:lang w:val="en-GB"/>
              </w:rPr>
              <w:t>.3 (</w:t>
            </w:r>
            <w:r w:rsidRPr="00B82653">
              <w:rPr>
                <w:rFonts w:cs="Arial"/>
                <w:color w:val="000000"/>
                <w:szCs w:val="20"/>
                <w:lang w:val="en-GB"/>
              </w:rPr>
              <w:t>8.3</w:t>
            </w:r>
            <w:r w:rsidR="00735943" w:rsidRPr="00B82653">
              <w:rPr>
                <w:rFonts w:cs="Arial"/>
                <w:color w:val="000000"/>
                <w:szCs w:val="20"/>
                <w:lang w:val="en-GB"/>
              </w:rPr>
              <w:t xml:space="preserve"> </w:t>
            </w:r>
            <w:r w:rsidR="009143D8">
              <w:rPr>
                <w:rFonts w:cs="Arial"/>
                <w:color w:val="000000"/>
                <w:szCs w:val="20"/>
                <w:lang w:val="en-GB"/>
              </w:rPr>
              <w:t>-</w:t>
            </w:r>
            <w:r w:rsidR="00735943" w:rsidRPr="00B82653">
              <w:rPr>
                <w:rFonts w:cs="Arial"/>
                <w:color w:val="000000"/>
                <w:szCs w:val="20"/>
                <w:lang w:val="en-GB"/>
              </w:rPr>
              <w:t xml:space="preserve"> </w:t>
            </w:r>
            <w:r w:rsidRPr="00B82653">
              <w:rPr>
                <w:rFonts w:cs="Arial"/>
                <w:color w:val="000000"/>
                <w:szCs w:val="20"/>
                <w:lang w:val="en-GB"/>
              </w:rPr>
              <w:t>12.5</w:t>
            </w:r>
            <w:r w:rsidR="00735943" w:rsidRPr="00B82653">
              <w:rPr>
                <w:rFonts w:cs="Arial"/>
                <w:color w:val="000000"/>
                <w:szCs w:val="20"/>
                <w:lang w:val="en-GB"/>
              </w:rPr>
              <w:t>)</w:t>
            </w:r>
          </w:p>
        </w:tc>
        <w:tc>
          <w:tcPr>
            <w:tcW w:w="951" w:type="pct"/>
            <w:shd w:val="clear" w:color="auto" w:fill="E7E6E6" w:themeFill="background2"/>
            <w:vAlign w:val="center"/>
          </w:tcPr>
          <w:p w14:paraId="151C7AED" w14:textId="6C3755E6"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9.4</w:t>
            </w:r>
            <w:r w:rsidR="00735943" w:rsidRPr="00B82653">
              <w:rPr>
                <w:rFonts w:cs="Arial"/>
                <w:color w:val="000000"/>
                <w:szCs w:val="20"/>
                <w:lang w:val="en-GB"/>
              </w:rPr>
              <w:t xml:space="preserve"> (</w:t>
            </w:r>
            <w:r w:rsidRPr="00B82653">
              <w:rPr>
                <w:rFonts w:cs="Arial"/>
                <w:color w:val="000000"/>
                <w:szCs w:val="20"/>
                <w:lang w:val="en-GB"/>
              </w:rPr>
              <w:t>8.5</w:t>
            </w:r>
            <w:r w:rsidR="00735943" w:rsidRPr="00B82653">
              <w:rPr>
                <w:rFonts w:cs="Arial"/>
                <w:color w:val="000000"/>
                <w:szCs w:val="20"/>
                <w:lang w:val="en-GB"/>
              </w:rPr>
              <w:t xml:space="preserve"> </w:t>
            </w:r>
            <w:r w:rsidR="009143D8">
              <w:rPr>
                <w:rFonts w:cs="Arial"/>
                <w:color w:val="000000"/>
                <w:szCs w:val="20"/>
                <w:lang w:val="en-GB"/>
              </w:rPr>
              <w:t>-</w:t>
            </w:r>
            <w:r w:rsidR="00735943" w:rsidRPr="00B82653">
              <w:rPr>
                <w:rFonts w:cs="Arial"/>
                <w:color w:val="000000"/>
                <w:szCs w:val="20"/>
                <w:lang w:val="en-GB"/>
              </w:rPr>
              <w:t xml:space="preserve"> </w:t>
            </w:r>
            <w:r w:rsidRPr="00B82653">
              <w:rPr>
                <w:rFonts w:cs="Arial"/>
                <w:color w:val="000000"/>
                <w:szCs w:val="20"/>
                <w:lang w:val="en-GB"/>
              </w:rPr>
              <w:t>11.1</w:t>
            </w:r>
            <w:r w:rsidR="00735943" w:rsidRPr="00B82653">
              <w:rPr>
                <w:rFonts w:cs="Arial"/>
                <w:color w:val="000000"/>
                <w:szCs w:val="20"/>
                <w:lang w:val="en-GB"/>
              </w:rPr>
              <w:t>)</w:t>
            </w:r>
          </w:p>
        </w:tc>
      </w:tr>
      <w:tr w:rsidR="00735943" w:rsidRPr="00B82653" w14:paraId="36DF7D3A" w14:textId="77777777" w:rsidTr="00735943">
        <w:tc>
          <w:tcPr>
            <w:tcW w:w="3098" w:type="pct"/>
            <w:shd w:val="clear" w:color="auto" w:fill="FFFFFF" w:themeFill="background1"/>
            <w:vAlign w:val="bottom"/>
          </w:tcPr>
          <w:p w14:paraId="4504C9A4"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Median SaO</w:t>
            </w:r>
            <w:r w:rsidRPr="00B82653">
              <w:rPr>
                <w:rFonts w:cs="Arial"/>
                <w:szCs w:val="20"/>
                <w:vertAlign w:val="subscript"/>
                <w:lang w:val="en-GB"/>
              </w:rPr>
              <w:t>2</w:t>
            </w:r>
            <w:r w:rsidRPr="00B82653">
              <w:rPr>
                <w:rFonts w:cs="Arial"/>
                <w:szCs w:val="20"/>
                <w:lang w:val="en-GB"/>
              </w:rPr>
              <w:t xml:space="preserve"> (IQR) – %</w:t>
            </w:r>
            <w:r w:rsidRPr="00B82653">
              <w:rPr>
                <w:rFonts w:cs="Arial"/>
                <w:szCs w:val="20"/>
                <w:vertAlign w:val="superscript"/>
                <w:lang w:val="en-GB"/>
              </w:rPr>
              <w:t>b</w:t>
            </w:r>
          </w:p>
        </w:tc>
        <w:tc>
          <w:tcPr>
            <w:tcW w:w="951" w:type="pct"/>
            <w:shd w:val="clear" w:color="auto" w:fill="FFFFFF" w:themeFill="background1"/>
            <w:vAlign w:val="center"/>
          </w:tcPr>
          <w:p w14:paraId="63B87304" w14:textId="0CC4EF91"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94 (91 - 97)</w:t>
            </w:r>
          </w:p>
        </w:tc>
        <w:tc>
          <w:tcPr>
            <w:tcW w:w="951" w:type="pct"/>
            <w:shd w:val="clear" w:color="auto" w:fill="FFFFFF" w:themeFill="background1"/>
            <w:vAlign w:val="center"/>
          </w:tcPr>
          <w:p w14:paraId="36214EF9" w14:textId="4D437AA0"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94 (91 - 96)</w:t>
            </w:r>
          </w:p>
        </w:tc>
      </w:tr>
      <w:tr w:rsidR="00735943" w:rsidRPr="00B82653" w14:paraId="192822B2" w14:textId="77777777" w:rsidTr="00735943">
        <w:tc>
          <w:tcPr>
            <w:tcW w:w="3098" w:type="pct"/>
            <w:shd w:val="clear" w:color="auto" w:fill="E7E6E6" w:themeFill="background2"/>
            <w:vAlign w:val="bottom"/>
          </w:tcPr>
          <w:p w14:paraId="36D3DA9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Median FiO</w:t>
            </w:r>
            <w:r w:rsidRPr="00B82653">
              <w:rPr>
                <w:rFonts w:cs="Arial"/>
                <w:szCs w:val="20"/>
                <w:vertAlign w:val="subscript"/>
                <w:lang w:val="en-GB"/>
              </w:rPr>
              <w:t>2</w:t>
            </w:r>
            <w:r w:rsidRPr="00B82653">
              <w:rPr>
                <w:rFonts w:cs="Arial"/>
                <w:szCs w:val="20"/>
                <w:lang w:val="en-GB"/>
              </w:rPr>
              <w:t xml:space="preserve"> (IQR) – </w:t>
            </w:r>
            <w:proofErr w:type="spellStart"/>
            <w:r w:rsidRPr="00B82653">
              <w:rPr>
                <w:rFonts w:cs="Arial"/>
                <w:szCs w:val="20"/>
                <w:lang w:val="en-GB"/>
              </w:rPr>
              <w:t>fraction</w:t>
            </w:r>
            <w:r w:rsidRPr="00B82653">
              <w:rPr>
                <w:rFonts w:eastAsia="ArialMT" w:cs="Arial"/>
                <w:szCs w:val="20"/>
                <w:vertAlign w:val="superscript"/>
                <w:lang w:val="en-GB"/>
              </w:rPr>
              <w:t>c</w:t>
            </w:r>
            <w:proofErr w:type="spellEnd"/>
          </w:p>
        </w:tc>
        <w:tc>
          <w:tcPr>
            <w:tcW w:w="951" w:type="pct"/>
            <w:shd w:val="clear" w:color="auto" w:fill="E7E6E6" w:themeFill="background2"/>
            <w:vAlign w:val="center"/>
          </w:tcPr>
          <w:p w14:paraId="78756F07" w14:textId="7263EA35"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0.70 (0.55 - 0.85)</w:t>
            </w:r>
          </w:p>
        </w:tc>
        <w:tc>
          <w:tcPr>
            <w:tcW w:w="951" w:type="pct"/>
            <w:shd w:val="clear" w:color="auto" w:fill="E7E6E6" w:themeFill="background2"/>
            <w:vAlign w:val="center"/>
          </w:tcPr>
          <w:p w14:paraId="4C3144C5" w14:textId="353C3DB4"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0.80 (0.62 - 1.00)</w:t>
            </w:r>
          </w:p>
        </w:tc>
      </w:tr>
      <w:tr w:rsidR="00735943" w:rsidRPr="0007374E" w14:paraId="73069DE0" w14:textId="77777777" w:rsidTr="00735943">
        <w:tc>
          <w:tcPr>
            <w:tcW w:w="3098" w:type="pct"/>
            <w:shd w:val="clear" w:color="auto" w:fill="FFFFFF" w:themeFill="background1"/>
            <w:vAlign w:val="bottom"/>
          </w:tcPr>
          <w:p w14:paraId="33C7B412" w14:textId="4EEBDB52" w:rsidR="00735943" w:rsidRPr="00B82653" w:rsidRDefault="00735943" w:rsidP="00735943">
            <w:pPr>
              <w:spacing w:line="276" w:lineRule="auto"/>
              <w:contextualSpacing/>
              <w:rPr>
                <w:rFonts w:cs="Arial"/>
                <w:szCs w:val="20"/>
                <w:lang w:val="en-GB"/>
              </w:rPr>
            </w:pPr>
            <w:r w:rsidRPr="00B82653">
              <w:rPr>
                <w:rFonts w:cs="Arial"/>
                <w:szCs w:val="20"/>
                <w:lang w:val="en-GB"/>
              </w:rPr>
              <w:t>Median PaO</w:t>
            </w:r>
            <w:r w:rsidRPr="00B82653">
              <w:rPr>
                <w:rFonts w:cs="Arial"/>
                <w:szCs w:val="20"/>
                <w:vertAlign w:val="subscript"/>
                <w:lang w:val="en-GB"/>
              </w:rPr>
              <w:t>2</w:t>
            </w:r>
            <w:r w:rsidRPr="00B82653">
              <w:rPr>
                <w:rFonts w:cs="Arial"/>
                <w:szCs w:val="20"/>
                <w:lang w:val="en-GB"/>
              </w:rPr>
              <w:t>:FiO</w:t>
            </w:r>
            <w:r w:rsidRPr="00B82653">
              <w:rPr>
                <w:rFonts w:cs="Arial"/>
                <w:szCs w:val="20"/>
                <w:vertAlign w:val="subscript"/>
                <w:lang w:val="en-GB"/>
              </w:rPr>
              <w:t>2</w:t>
            </w:r>
            <w:r w:rsidRPr="00B82653">
              <w:rPr>
                <w:rFonts w:cs="Arial"/>
                <w:szCs w:val="20"/>
                <w:lang w:val="en-GB"/>
              </w:rPr>
              <w:t xml:space="preserve"> ratio (IQR)</w:t>
            </w:r>
            <w:r w:rsidR="001E2686" w:rsidRPr="00B82653">
              <w:rPr>
                <w:rFonts w:cs="Arial"/>
                <w:szCs w:val="20"/>
                <w:lang w:val="en-GB"/>
              </w:rPr>
              <w:t xml:space="preserve"> - kPa</w:t>
            </w:r>
          </w:p>
        </w:tc>
        <w:tc>
          <w:tcPr>
            <w:tcW w:w="951" w:type="pct"/>
            <w:shd w:val="clear" w:color="auto" w:fill="FFFFFF" w:themeFill="background1"/>
            <w:vAlign w:val="center"/>
          </w:tcPr>
          <w:p w14:paraId="0F53F33B" w14:textId="77777777" w:rsidR="00735943" w:rsidRPr="00B82653" w:rsidRDefault="00735943" w:rsidP="00735943">
            <w:pPr>
              <w:spacing w:line="276" w:lineRule="auto"/>
              <w:contextualSpacing/>
              <w:jc w:val="center"/>
              <w:rPr>
                <w:rFonts w:cs="Arial"/>
                <w:szCs w:val="20"/>
                <w:lang w:val="en-GB"/>
              </w:rPr>
            </w:pPr>
          </w:p>
        </w:tc>
        <w:tc>
          <w:tcPr>
            <w:tcW w:w="951" w:type="pct"/>
            <w:shd w:val="clear" w:color="auto" w:fill="FFFFFF" w:themeFill="background1"/>
            <w:vAlign w:val="center"/>
          </w:tcPr>
          <w:p w14:paraId="22A6C5FF" w14:textId="77777777" w:rsidR="00735943" w:rsidRPr="00B82653" w:rsidRDefault="00735943" w:rsidP="00735943">
            <w:pPr>
              <w:spacing w:line="276" w:lineRule="auto"/>
              <w:contextualSpacing/>
              <w:jc w:val="center"/>
              <w:rPr>
                <w:rFonts w:cs="Arial"/>
                <w:szCs w:val="20"/>
                <w:lang w:val="en-GB"/>
              </w:rPr>
            </w:pPr>
          </w:p>
        </w:tc>
      </w:tr>
      <w:tr w:rsidR="00735943" w:rsidRPr="00B82653" w14:paraId="2E5AAB5F" w14:textId="77777777" w:rsidTr="00735943">
        <w:tc>
          <w:tcPr>
            <w:tcW w:w="3098" w:type="pct"/>
            <w:shd w:val="clear" w:color="auto" w:fill="E7E6E6" w:themeFill="background2"/>
            <w:vAlign w:val="bottom"/>
          </w:tcPr>
          <w:p w14:paraId="5FE39D33"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In all systems</w:t>
            </w:r>
          </w:p>
        </w:tc>
        <w:tc>
          <w:tcPr>
            <w:tcW w:w="951" w:type="pct"/>
            <w:shd w:val="clear" w:color="auto" w:fill="E7E6E6" w:themeFill="background2"/>
            <w:vAlign w:val="center"/>
          </w:tcPr>
          <w:p w14:paraId="3A128D10" w14:textId="6F9D14C8"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15.7</w:t>
            </w:r>
            <w:r w:rsidR="00735943" w:rsidRPr="00B82653">
              <w:rPr>
                <w:rFonts w:cs="Arial"/>
                <w:color w:val="000000"/>
                <w:szCs w:val="20"/>
                <w:lang w:val="en-GB"/>
              </w:rPr>
              <w:t xml:space="preserve"> (</w:t>
            </w:r>
            <w:r w:rsidRPr="00B82653">
              <w:rPr>
                <w:rFonts w:cs="Arial"/>
                <w:color w:val="000000"/>
                <w:szCs w:val="20"/>
                <w:lang w:val="en-GB"/>
              </w:rPr>
              <w:t>11.9</w:t>
            </w:r>
            <w:r w:rsidR="00735943" w:rsidRPr="00B82653">
              <w:rPr>
                <w:rFonts w:cs="Arial"/>
                <w:color w:val="000000"/>
                <w:szCs w:val="20"/>
                <w:lang w:val="en-GB"/>
              </w:rPr>
              <w:t xml:space="preserve"> </w:t>
            </w:r>
            <w:r w:rsidR="009143D8">
              <w:rPr>
                <w:rFonts w:cs="Arial"/>
                <w:color w:val="000000"/>
                <w:szCs w:val="20"/>
                <w:lang w:val="en-GB"/>
              </w:rPr>
              <w:t>-</w:t>
            </w:r>
            <w:r w:rsidR="00735943" w:rsidRPr="00B82653">
              <w:rPr>
                <w:rFonts w:cs="Arial"/>
                <w:color w:val="000000"/>
                <w:szCs w:val="20"/>
                <w:lang w:val="en-GB"/>
              </w:rPr>
              <w:t xml:space="preserve"> </w:t>
            </w:r>
            <w:r w:rsidRPr="00B82653">
              <w:rPr>
                <w:rFonts w:cs="Arial"/>
                <w:color w:val="000000"/>
                <w:szCs w:val="20"/>
                <w:lang w:val="en-GB"/>
              </w:rPr>
              <w:t>20.7</w:t>
            </w:r>
            <w:r w:rsidR="00735943" w:rsidRPr="00B82653">
              <w:rPr>
                <w:rFonts w:cs="Arial"/>
                <w:color w:val="000000"/>
                <w:szCs w:val="20"/>
                <w:lang w:val="en-GB"/>
              </w:rPr>
              <w:t>)</w:t>
            </w:r>
          </w:p>
        </w:tc>
        <w:tc>
          <w:tcPr>
            <w:tcW w:w="951" w:type="pct"/>
            <w:shd w:val="clear" w:color="auto" w:fill="E7E6E6" w:themeFill="background2"/>
            <w:vAlign w:val="center"/>
          </w:tcPr>
          <w:p w14:paraId="74BA68FD" w14:textId="6785D0E3"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12.5</w:t>
            </w:r>
            <w:r w:rsidR="00735943" w:rsidRPr="00B82653">
              <w:rPr>
                <w:rFonts w:cs="Arial"/>
                <w:color w:val="000000"/>
                <w:szCs w:val="20"/>
                <w:lang w:val="en-GB"/>
              </w:rPr>
              <w:t xml:space="preserve"> (</w:t>
            </w:r>
            <w:r w:rsidRPr="00B82653">
              <w:rPr>
                <w:rFonts w:cs="Arial"/>
                <w:color w:val="000000"/>
                <w:szCs w:val="20"/>
                <w:lang w:val="en-GB"/>
              </w:rPr>
              <w:t>9.6</w:t>
            </w:r>
            <w:r w:rsidR="00735943" w:rsidRPr="00B82653">
              <w:rPr>
                <w:rFonts w:cs="Arial"/>
                <w:color w:val="000000"/>
                <w:szCs w:val="20"/>
                <w:lang w:val="en-GB"/>
              </w:rPr>
              <w:t xml:space="preserve"> </w:t>
            </w:r>
            <w:r w:rsidR="009143D8">
              <w:rPr>
                <w:rFonts w:cs="Arial"/>
                <w:color w:val="000000"/>
                <w:szCs w:val="20"/>
                <w:lang w:val="en-GB"/>
              </w:rPr>
              <w:t>-</w:t>
            </w:r>
            <w:r w:rsidR="00735943" w:rsidRPr="00B82653">
              <w:rPr>
                <w:rFonts w:cs="Arial"/>
                <w:color w:val="000000"/>
                <w:szCs w:val="20"/>
                <w:lang w:val="en-GB"/>
              </w:rPr>
              <w:t xml:space="preserve"> </w:t>
            </w:r>
            <w:r w:rsidRPr="00B82653">
              <w:rPr>
                <w:rFonts w:cs="Arial"/>
                <w:color w:val="000000"/>
                <w:szCs w:val="20"/>
                <w:lang w:val="en-GB"/>
              </w:rPr>
              <w:t>16.6</w:t>
            </w:r>
            <w:r w:rsidR="00735943" w:rsidRPr="00B82653">
              <w:rPr>
                <w:rFonts w:cs="Arial"/>
                <w:color w:val="000000"/>
                <w:szCs w:val="20"/>
                <w:lang w:val="en-GB"/>
              </w:rPr>
              <w:t>)</w:t>
            </w:r>
          </w:p>
        </w:tc>
      </w:tr>
      <w:tr w:rsidR="00735943" w:rsidRPr="00B82653" w14:paraId="2EE9FC5E" w14:textId="77777777" w:rsidTr="00735943">
        <w:tc>
          <w:tcPr>
            <w:tcW w:w="3098" w:type="pct"/>
            <w:shd w:val="clear" w:color="auto" w:fill="FFFFFF" w:themeFill="background1"/>
            <w:vAlign w:val="bottom"/>
          </w:tcPr>
          <w:p w14:paraId="676D1FEB"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In closed systems</w:t>
            </w:r>
          </w:p>
        </w:tc>
        <w:tc>
          <w:tcPr>
            <w:tcW w:w="951" w:type="pct"/>
            <w:shd w:val="clear" w:color="auto" w:fill="FFFFFF" w:themeFill="background1"/>
            <w:vAlign w:val="center"/>
          </w:tcPr>
          <w:p w14:paraId="606E745A" w14:textId="7901334B"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16.7</w:t>
            </w:r>
            <w:r w:rsidR="00735943" w:rsidRPr="00B82653">
              <w:rPr>
                <w:rFonts w:cs="Arial"/>
                <w:color w:val="000000"/>
                <w:szCs w:val="20"/>
                <w:lang w:val="en-GB"/>
              </w:rPr>
              <w:t xml:space="preserve"> (</w:t>
            </w:r>
            <w:r w:rsidRPr="00B82653">
              <w:rPr>
                <w:rFonts w:cs="Arial"/>
                <w:color w:val="000000"/>
                <w:szCs w:val="20"/>
                <w:lang w:val="en-GB"/>
              </w:rPr>
              <w:t>12.4</w:t>
            </w:r>
            <w:r w:rsidR="00735943" w:rsidRPr="00B82653">
              <w:rPr>
                <w:rFonts w:cs="Arial"/>
                <w:color w:val="000000"/>
                <w:szCs w:val="20"/>
                <w:lang w:val="en-GB"/>
              </w:rPr>
              <w:t xml:space="preserve"> </w:t>
            </w:r>
            <w:r w:rsidR="009143D8">
              <w:rPr>
                <w:rFonts w:cs="Arial"/>
                <w:color w:val="000000"/>
                <w:szCs w:val="20"/>
                <w:lang w:val="en-GB"/>
              </w:rPr>
              <w:t>-</w:t>
            </w:r>
            <w:r w:rsidR="00735943" w:rsidRPr="00B82653">
              <w:rPr>
                <w:rFonts w:cs="Arial"/>
                <w:color w:val="000000"/>
                <w:szCs w:val="20"/>
                <w:lang w:val="en-GB"/>
              </w:rPr>
              <w:t xml:space="preserve"> </w:t>
            </w:r>
            <w:r w:rsidRPr="00B82653">
              <w:rPr>
                <w:rFonts w:cs="Arial"/>
                <w:color w:val="000000"/>
                <w:szCs w:val="20"/>
                <w:lang w:val="en-GB"/>
              </w:rPr>
              <w:t>21.9</w:t>
            </w:r>
            <w:r w:rsidR="00735943" w:rsidRPr="00B82653">
              <w:rPr>
                <w:rFonts w:cs="Arial"/>
                <w:color w:val="000000"/>
                <w:szCs w:val="20"/>
                <w:lang w:val="en-GB"/>
              </w:rPr>
              <w:t>)</w:t>
            </w:r>
          </w:p>
        </w:tc>
        <w:tc>
          <w:tcPr>
            <w:tcW w:w="951" w:type="pct"/>
            <w:shd w:val="clear" w:color="auto" w:fill="FFFFFF" w:themeFill="background1"/>
            <w:vAlign w:val="center"/>
          </w:tcPr>
          <w:p w14:paraId="087295D0" w14:textId="3E19BEAE"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14.4</w:t>
            </w:r>
            <w:r w:rsidR="00735943" w:rsidRPr="00B82653">
              <w:rPr>
                <w:rFonts w:cs="Arial"/>
                <w:color w:val="000000"/>
                <w:szCs w:val="20"/>
                <w:lang w:val="en-GB"/>
              </w:rPr>
              <w:t xml:space="preserve"> (</w:t>
            </w:r>
            <w:r w:rsidRPr="00B82653">
              <w:rPr>
                <w:rFonts w:cs="Arial"/>
                <w:color w:val="000000"/>
                <w:szCs w:val="20"/>
                <w:lang w:val="en-GB"/>
              </w:rPr>
              <w:t>10.8</w:t>
            </w:r>
            <w:r w:rsidR="00735943" w:rsidRPr="00B82653">
              <w:rPr>
                <w:rFonts w:cs="Arial"/>
                <w:color w:val="000000"/>
                <w:szCs w:val="20"/>
                <w:lang w:val="en-GB"/>
              </w:rPr>
              <w:t xml:space="preserve"> </w:t>
            </w:r>
            <w:r w:rsidR="009143D8">
              <w:rPr>
                <w:rFonts w:cs="Arial"/>
                <w:color w:val="000000"/>
                <w:szCs w:val="20"/>
                <w:lang w:val="en-GB"/>
              </w:rPr>
              <w:t>-</w:t>
            </w:r>
            <w:r w:rsidR="00735943" w:rsidRPr="00B82653">
              <w:rPr>
                <w:rFonts w:cs="Arial"/>
                <w:color w:val="000000"/>
                <w:szCs w:val="20"/>
                <w:lang w:val="en-GB"/>
              </w:rPr>
              <w:t xml:space="preserve"> </w:t>
            </w:r>
            <w:r w:rsidRPr="00B82653">
              <w:rPr>
                <w:rFonts w:cs="Arial"/>
                <w:color w:val="000000"/>
                <w:szCs w:val="20"/>
                <w:lang w:val="en-GB"/>
              </w:rPr>
              <w:t>22.3</w:t>
            </w:r>
            <w:r w:rsidR="00735943" w:rsidRPr="00B82653">
              <w:rPr>
                <w:rFonts w:cs="Arial"/>
                <w:color w:val="000000"/>
                <w:szCs w:val="20"/>
                <w:lang w:val="en-GB"/>
              </w:rPr>
              <w:t>)</w:t>
            </w:r>
          </w:p>
        </w:tc>
      </w:tr>
      <w:tr w:rsidR="00735943" w:rsidRPr="00B82653" w14:paraId="44D923C8" w14:textId="77777777" w:rsidTr="00735943">
        <w:tc>
          <w:tcPr>
            <w:tcW w:w="3098" w:type="pct"/>
            <w:shd w:val="clear" w:color="auto" w:fill="E7E6E6" w:themeFill="background2"/>
            <w:vAlign w:val="bottom"/>
          </w:tcPr>
          <w:p w14:paraId="618377A4"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Median lactate level (IQR) – mmol/L</w:t>
            </w:r>
          </w:p>
        </w:tc>
        <w:tc>
          <w:tcPr>
            <w:tcW w:w="951" w:type="pct"/>
            <w:shd w:val="clear" w:color="auto" w:fill="E7E6E6" w:themeFill="background2"/>
            <w:vAlign w:val="center"/>
          </w:tcPr>
          <w:p w14:paraId="0B91B216" w14:textId="7284A5F1"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1.8 (1.1 - 3.2)</w:t>
            </w:r>
          </w:p>
        </w:tc>
        <w:tc>
          <w:tcPr>
            <w:tcW w:w="951" w:type="pct"/>
            <w:shd w:val="clear" w:color="auto" w:fill="E7E6E6" w:themeFill="background2"/>
            <w:vAlign w:val="center"/>
          </w:tcPr>
          <w:p w14:paraId="6F69B1DB" w14:textId="3660353A"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1.4 (1.0 - 1.9)</w:t>
            </w:r>
          </w:p>
        </w:tc>
      </w:tr>
      <w:tr w:rsidR="00735943" w:rsidRPr="00B82653" w14:paraId="7587DF06" w14:textId="77777777" w:rsidTr="00735943">
        <w:tc>
          <w:tcPr>
            <w:tcW w:w="3098" w:type="pct"/>
            <w:shd w:val="clear" w:color="auto" w:fill="FFFFFF" w:themeFill="background1"/>
            <w:vAlign w:val="bottom"/>
          </w:tcPr>
          <w:p w14:paraId="593E87FF" w14:textId="2B4F81E5"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Median lowest man arterial pressure (IQR) – </w:t>
            </w:r>
            <w:proofErr w:type="spellStart"/>
            <w:r w:rsidR="00B82653" w:rsidRPr="00B82653">
              <w:rPr>
                <w:rFonts w:cs="Arial"/>
                <w:szCs w:val="20"/>
                <w:lang w:val="en-GB"/>
              </w:rPr>
              <w:t>kPa</w:t>
            </w:r>
            <w:r w:rsidRPr="00B82653">
              <w:rPr>
                <w:rFonts w:cs="Arial"/>
                <w:szCs w:val="20"/>
                <w:vertAlign w:val="superscript"/>
                <w:lang w:val="en-GB"/>
              </w:rPr>
              <w:t>d</w:t>
            </w:r>
            <w:proofErr w:type="spellEnd"/>
          </w:p>
        </w:tc>
        <w:tc>
          <w:tcPr>
            <w:tcW w:w="951" w:type="pct"/>
            <w:shd w:val="clear" w:color="auto" w:fill="FFFFFF" w:themeFill="background1"/>
            <w:vAlign w:val="center"/>
          </w:tcPr>
          <w:p w14:paraId="4EF42165" w14:textId="7CB4EB8E"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7.7</w:t>
            </w:r>
            <w:r w:rsidR="00735943" w:rsidRPr="00B82653">
              <w:rPr>
                <w:rFonts w:cs="Arial"/>
                <w:color w:val="000000"/>
                <w:szCs w:val="20"/>
                <w:lang w:val="en-GB"/>
              </w:rPr>
              <w:t xml:space="preserve"> (</w:t>
            </w:r>
            <w:r w:rsidRPr="00B82653">
              <w:rPr>
                <w:rFonts w:cs="Arial"/>
                <w:color w:val="000000"/>
                <w:szCs w:val="20"/>
                <w:lang w:val="en-GB"/>
              </w:rPr>
              <w:t xml:space="preserve">6.4 </w:t>
            </w:r>
            <w:r w:rsidR="009143D8">
              <w:rPr>
                <w:rFonts w:cs="Arial"/>
                <w:color w:val="000000"/>
                <w:szCs w:val="20"/>
                <w:lang w:val="en-GB"/>
              </w:rPr>
              <w:t>-</w:t>
            </w:r>
            <w:r w:rsidRPr="00B82653">
              <w:rPr>
                <w:rFonts w:cs="Arial"/>
                <w:color w:val="000000"/>
                <w:szCs w:val="20"/>
                <w:lang w:val="en-GB"/>
              </w:rPr>
              <w:t xml:space="preserve"> 9.1</w:t>
            </w:r>
            <w:r w:rsidR="00735943" w:rsidRPr="00B82653">
              <w:rPr>
                <w:rFonts w:cs="Arial"/>
                <w:color w:val="000000"/>
                <w:szCs w:val="20"/>
                <w:lang w:val="en-GB"/>
              </w:rPr>
              <w:t>)</w:t>
            </w:r>
          </w:p>
        </w:tc>
        <w:tc>
          <w:tcPr>
            <w:tcW w:w="951" w:type="pct"/>
            <w:shd w:val="clear" w:color="auto" w:fill="FFFFFF" w:themeFill="background1"/>
            <w:vAlign w:val="center"/>
          </w:tcPr>
          <w:p w14:paraId="06B1FEC7" w14:textId="49858E52" w:rsidR="00735943" w:rsidRPr="00B82653" w:rsidRDefault="001E2686" w:rsidP="00735943">
            <w:pPr>
              <w:spacing w:line="276" w:lineRule="auto"/>
              <w:contextualSpacing/>
              <w:jc w:val="center"/>
              <w:rPr>
                <w:rFonts w:cs="Arial"/>
                <w:szCs w:val="20"/>
                <w:lang w:val="en-GB"/>
              </w:rPr>
            </w:pPr>
            <w:r w:rsidRPr="00B82653">
              <w:rPr>
                <w:rFonts w:cs="Arial"/>
                <w:color w:val="000000"/>
                <w:szCs w:val="20"/>
                <w:lang w:val="en-GB"/>
              </w:rPr>
              <w:t>9.6</w:t>
            </w:r>
            <w:r w:rsidR="00735943" w:rsidRPr="00B82653">
              <w:rPr>
                <w:rFonts w:cs="Arial"/>
                <w:color w:val="000000"/>
                <w:szCs w:val="20"/>
                <w:lang w:val="en-GB"/>
              </w:rPr>
              <w:t xml:space="preserve"> (</w:t>
            </w:r>
            <w:r w:rsidRPr="00B82653">
              <w:rPr>
                <w:rFonts w:cs="Arial"/>
                <w:color w:val="000000"/>
                <w:szCs w:val="20"/>
                <w:lang w:val="en-GB"/>
              </w:rPr>
              <w:t xml:space="preserve">8.3 </w:t>
            </w:r>
            <w:r w:rsidR="009143D8">
              <w:rPr>
                <w:rFonts w:cs="Arial"/>
                <w:color w:val="000000"/>
                <w:szCs w:val="20"/>
                <w:lang w:val="en-GB"/>
              </w:rPr>
              <w:t>-</w:t>
            </w:r>
            <w:r w:rsidRPr="00B82653">
              <w:rPr>
                <w:rFonts w:cs="Arial"/>
                <w:color w:val="000000"/>
                <w:szCs w:val="20"/>
                <w:lang w:val="en-GB"/>
              </w:rPr>
              <w:t xml:space="preserve"> 11.2</w:t>
            </w:r>
            <w:r w:rsidR="00735943" w:rsidRPr="00B82653">
              <w:rPr>
                <w:rFonts w:cs="Arial"/>
                <w:color w:val="000000"/>
                <w:szCs w:val="20"/>
                <w:lang w:val="en-GB"/>
              </w:rPr>
              <w:t>)</w:t>
            </w:r>
          </w:p>
        </w:tc>
      </w:tr>
      <w:tr w:rsidR="00735943" w:rsidRPr="00B82653" w14:paraId="200F6D33" w14:textId="77777777" w:rsidTr="00735943">
        <w:tc>
          <w:tcPr>
            <w:tcW w:w="3098" w:type="pct"/>
            <w:shd w:val="clear" w:color="auto" w:fill="E7E6E6" w:themeFill="background2"/>
            <w:vAlign w:val="bottom"/>
          </w:tcPr>
          <w:p w14:paraId="7883D500"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Use of inotropes – no. (%)</w:t>
            </w:r>
          </w:p>
        </w:tc>
        <w:tc>
          <w:tcPr>
            <w:tcW w:w="951" w:type="pct"/>
            <w:shd w:val="clear" w:color="auto" w:fill="E7E6E6" w:themeFill="background2"/>
            <w:vAlign w:val="center"/>
          </w:tcPr>
          <w:p w14:paraId="748F4986"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70 (2.4)</w:t>
            </w:r>
          </w:p>
        </w:tc>
        <w:tc>
          <w:tcPr>
            <w:tcW w:w="951" w:type="pct"/>
            <w:shd w:val="clear" w:color="auto" w:fill="E7E6E6" w:themeFill="background2"/>
            <w:vAlign w:val="center"/>
          </w:tcPr>
          <w:p w14:paraId="38048281"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 (0.0)</w:t>
            </w:r>
          </w:p>
        </w:tc>
      </w:tr>
      <w:tr w:rsidR="00735943" w:rsidRPr="00B82653" w14:paraId="5E3BAFCA" w14:textId="77777777" w:rsidTr="00735943">
        <w:tc>
          <w:tcPr>
            <w:tcW w:w="3098" w:type="pct"/>
            <w:shd w:val="clear" w:color="auto" w:fill="FFFFFF" w:themeFill="background1"/>
            <w:vAlign w:val="bottom"/>
          </w:tcPr>
          <w:p w14:paraId="0ADD0B4E"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Use of vasopressors</w:t>
            </w:r>
          </w:p>
        </w:tc>
        <w:tc>
          <w:tcPr>
            <w:tcW w:w="951" w:type="pct"/>
            <w:shd w:val="clear" w:color="auto" w:fill="FFFFFF" w:themeFill="background1"/>
            <w:vAlign w:val="center"/>
          </w:tcPr>
          <w:p w14:paraId="5D0777A4" w14:textId="77777777" w:rsidR="00735943" w:rsidRPr="00B82653" w:rsidRDefault="00735943" w:rsidP="00735943">
            <w:pPr>
              <w:spacing w:line="276" w:lineRule="auto"/>
              <w:contextualSpacing/>
              <w:jc w:val="center"/>
              <w:rPr>
                <w:rFonts w:cs="Arial"/>
                <w:szCs w:val="20"/>
                <w:lang w:val="en-GB"/>
              </w:rPr>
            </w:pPr>
          </w:p>
        </w:tc>
        <w:tc>
          <w:tcPr>
            <w:tcW w:w="951" w:type="pct"/>
            <w:shd w:val="clear" w:color="auto" w:fill="FFFFFF" w:themeFill="background1"/>
            <w:vAlign w:val="center"/>
          </w:tcPr>
          <w:p w14:paraId="0285B349" w14:textId="77777777" w:rsidR="00735943" w:rsidRPr="00B82653" w:rsidRDefault="00735943" w:rsidP="00735943">
            <w:pPr>
              <w:spacing w:line="276" w:lineRule="auto"/>
              <w:contextualSpacing/>
              <w:jc w:val="center"/>
              <w:rPr>
                <w:rFonts w:cs="Arial"/>
                <w:szCs w:val="20"/>
                <w:lang w:val="en-GB"/>
              </w:rPr>
            </w:pPr>
          </w:p>
        </w:tc>
      </w:tr>
      <w:tr w:rsidR="00735943" w:rsidRPr="00B82653" w14:paraId="3EDE55EF" w14:textId="77777777" w:rsidTr="00735943">
        <w:tc>
          <w:tcPr>
            <w:tcW w:w="3098" w:type="pct"/>
            <w:shd w:val="clear" w:color="auto" w:fill="E7E6E6" w:themeFill="background2"/>
            <w:vAlign w:val="bottom"/>
          </w:tcPr>
          <w:p w14:paraId="32D3C209"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Patients – no. (%)</w:t>
            </w:r>
          </w:p>
        </w:tc>
        <w:tc>
          <w:tcPr>
            <w:tcW w:w="951" w:type="pct"/>
            <w:shd w:val="clear" w:color="auto" w:fill="E7E6E6" w:themeFill="background2"/>
            <w:vAlign w:val="center"/>
          </w:tcPr>
          <w:p w14:paraId="00C7A219"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1591 (54.7)</w:t>
            </w:r>
          </w:p>
        </w:tc>
        <w:tc>
          <w:tcPr>
            <w:tcW w:w="951" w:type="pct"/>
            <w:shd w:val="clear" w:color="auto" w:fill="E7E6E6" w:themeFill="background2"/>
            <w:vAlign w:val="center"/>
          </w:tcPr>
          <w:p w14:paraId="05A24FDC"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151 (21.0)</w:t>
            </w:r>
          </w:p>
        </w:tc>
      </w:tr>
      <w:tr w:rsidR="00735943" w:rsidRPr="00B82653" w14:paraId="03246C39" w14:textId="77777777" w:rsidTr="00735943">
        <w:tc>
          <w:tcPr>
            <w:tcW w:w="3098" w:type="pct"/>
            <w:shd w:val="clear" w:color="auto" w:fill="FFFFFF" w:themeFill="background1"/>
            <w:vAlign w:val="bottom"/>
          </w:tcPr>
          <w:p w14:paraId="72937AD6"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 xml:space="preserve">    Highest dose of norepinephrine (IQR) – µg/kg/min</w:t>
            </w:r>
          </w:p>
        </w:tc>
        <w:tc>
          <w:tcPr>
            <w:tcW w:w="951" w:type="pct"/>
            <w:shd w:val="clear" w:color="auto" w:fill="FFFFFF" w:themeFill="background1"/>
            <w:vAlign w:val="center"/>
          </w:tcPr>
          <w:p w14:paraId="1EDC497F" w14:textId="29926C3C"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0.21 (0.10 - 0.40)</w:t>
            </w:r>
          </w:p>
        </w:tc>
        <w:tc>
          <w:tcPr>
            <w:tcW w:w="951" w:type="pct"/>
            <w:shd w:val="clear" w:color="auto" w:fill="FFFFFF" w:themeFill="background1"/>
            <w:vAlign w:val="center"/>
          </w:tcPr>
          <w:p w14:paraId="03FC5A64" w14:textId="7DAEF40D"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0.13 (0.07 - 0.30)</w:t>
            </w:r>
          </w:p>
        </w:tc>
      </w:tr>
      <w:tr w:rsidR="00735943" w:rsidRPr="00B82653" w14:paraId="61E97277" w14:textId="77777777" w:rsidTr="00735943">
        <w:tc>
          <w:tcPr>
            <w:tcW w:w="3098" w:type="pct"/>
            <w:shd w:val="clear" w:color="auto" w:fill="E7E6E6" w:themeFill="background2"/>
            <w:vAlign w:val="bottom"/>
          </w:tcPr>
          <w:p w14:paraId="27587B89"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lastRenderedPageBreak/>
              <w:t xml:space="preserve">SOFA </w:t>
            </w:r>
            <w:proofErr w:type="spellStart"/>
            <w:r w:rsidRPr="00B82653">
              <w:rPr>
                <w:rFonts w:cs="Arial"/>
                <w:szCs w:val="20"/>
                <w:lang w:val="en-GB"/>
              </w:rPr>
              <w:t>score</w:t>
            </w:r>
            <w:r w:rsidRPr="00B82653">
              <w:rPr>
                <w:rFonts w:cs="Arial"/>
                <w:szCs w:val="20"/>
                <w:vertAlign w:val="superscript"/>
                <w:lang w:val="en-GB"/>
              </w:rPr>
              <w:t>e</w:t>
            </w:r>
            <w:proofErr w:type="spellEnd"/>
          </w:p>
        </w:tc>
        <w:tc>
          <w:tcPr>
            <w:tcW w:w="951" w:type="pct"/>
            <w:shd w:val="clear" w:color="auto" w:fill="E7E6E6" w:themeFill="background2"/>
            <w:vAlign w:val="center"/>
          </w:tcPr>
          <w:p w14:paraId="0887EC6D" w14:textId="0DFFFD58"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8 (5 - 10)</w:t>
            </w:r>
          </w:p>
        </w:tc>
        <w:tc>
          <w:tcPr>
            <w:tcW w:w="951" w:type="pct"/>
            <w:shd w:val="clear" w:color="auto" w:fill="E7E6E6" w:themeFill="background2"/>
            <w:vAlign w:val="center"/>
          </w:tcPr>
          <w:p w14:paraId="6185B7CF" w14:textId="0CBE4368"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3 (2 - 5)</w:t>
            </w:r>
          </w:p>
        </w:tc>
      </w:tr>
      <w:tr w:rsidR="00735943" w:rsidRPr="00B82653" w14:paraId="1A231928" w14:textId="77777777" w:rsidTr="00735943">
        <w:tc>
          <w:tcPr>
            <w:tcW w:w="3098" w:type="pct"/>
            <w:shd w:val="clear" w:color="auto" w:fill="auto"/>
            <w:vAlign w:val="bottom"/>
          </w:tcPr>
          <w:p w14:paraId="53D91925" w14:textId="77777777" w:rsidR="00735943" w:rsidRPr="00B82653" w:rsidRDefault="00735943" w:rsidP="00735943">
            <w:pPr>
              <w:spacing w:line="276" w:lineRule="auto"/>
              <w:contextualSpacing/>
              <w:rPr>
                <w:rFonts w:cs="Arial"/>
                <w:szCs w:val="20"/>
                <w:lang w:val="en-GB"/>
              </w:rPr>
            </w:pPr>
            <w:r w:rsidRPr="00B82653">
              <w:rPr>
                <w:rFonts w:cs="Arial"/>
                <w:szCs w:val="20"/>
                <w:lang w:val="en-GB"/>
              </w:rPr>
              <w:t>Positive test for COVID-19</w:t>
            </w:r>
            <w:r w:rsidRPr="00B82653">
              <w:rPr>
                <w:rFonts w:eastAsia="ArialMT" w:cs="Arial"/>
                <w:szCs w:val="20"/>
                <w:vertAlign w:val="superscript"/>
                <w:lang w:val="en-GB"/>
              </w:rPr>
              <w:t>f</w:t>
            </w:r>
          </w:p>
        </w:tc>
        <w:tc>
          <w:tcPr>
            <w:tcW w:w="951" w:type="pct"/>
            <w:shd w:val="clear" w:color="auto" w:fill="auto"/>
            <w:vAlign w:val="center"/>
          </w:tcPr>
          <w:p w14:paraId="4AA67915"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110 (3.8)</w:t>
            </w:r>
          </w:p>
        </w:tc>
        <w:tc>
          <w:tcPr>
            <w:tcW w:w="951" w:type="pct"/>
            <w:shd w:val="clear" w:color="auto" w:fill="auto"/>
            <w:vAlign w:val="center"/>
          </w:tcPr>
          <w:p w14:paraId="6F7FEFE5" w14:textId="77777777" w:rsidR="00735943" w:rsidRPr="00B82653" w:rsidRDefault="00735943" w:rsidP="00735943">
            <w:pPr>
              <w:spacing w:line="276" w:lineRule="auto"/>
              <w:contextualSpacing/>
              <w:jc w:val="center"/>
              <w:rPr>
                <w:rFonts w:cs="Arial"/>
                <w:szCs w:val="20"/>
                <w:lang w:val="en-GB"/>
              </w:rPr>
            </w:pPr>
            <w:r w:rsidRPr="00B82653">
              <w:rPr>
                <w:rFonts w:cs="Arial"/>
                <w:color w:val="000000"/>
                <w:szCs w:val="20"/>
                <w:lang w:val="en-GB"/>
              </w:rPr>
              <w:t>720 (100.0)</w:t>
            </w:r>
          </w:p>
        </w:tc>
      </w:tr>
    </w:tbl>
    <w:p w14:paraId="40D978AE" w14:textId="77777777" w:rsidR="00735943" w:rsidRPr="00B82653" w:rsidRDefault="00735943" w:rsidP="00233EEE">
      <w:pPr>
        <w:contextualSpacing/>
        <w:rPr>
          <w:rFonts w:cs="Arial"/>
          <w:szCs w:val="20"/>
          <w:lang w:val="en-GB"/>
        </w:rPr>
      </w:pPr>
    </w:p>
    <w:p w14:paraId="56468CBA" w14:textId="0D523413" w:rsidR="00475DDF" w:rsidRPr="00B82653" w:rsidRDefault="00E766B3" w:rsidP="00305E0F">
      <w:pPr>
        <w:spacing w:line="276" w:lineRule="auto"/>
        <w:contextualSpacing/>
        <w:rPr>
          <w:rFonts w:cs="Arial"/>
          <w:szCs w:val="20"/>
          <w:lang w:val="en-GB"/>
        </w:rPr>
      </w:pPr>
      <w:proofErr w:type="spellStart"/>
      <w:proofErr w:type="gramStart"/>
      <w:r w:rsidRPr="00B82653">
        <w:rPr>
          <w:rFonts w:cs="Arial"/>
          <w:szCs w:val="20"/>
          <w:vertAlign w:val="superscript"/>
          <w:lang w:val="en-GB"/>
        </w:rPr>
        <w:t>a</w:t>
      </w:r>
      <w:proofErr w:type="spellEnd"/>
      <w:proofErr w:type="gramEnd"/>
      <w:r w:rsidR="00713EC2" w:rsidRPr="00B82653">
        <w:rPr>
          <w:rFonts w:cs="Arial"/>
          <w:szCs w:val="20"/>
          <w:lang w:val="en-GB"/>
        </w:rPr>
        <w:t xml:space="preserve"> All baseline variables were missing for 18 patients in the HOT-ICU trial and for 6 patients in the</w:t>
      </w:r>
      <w:r w:rsidR="00233EEE" w:rsidRPr="00B82653">
        <w:rPr>
          <w:rFonts w:cs="Arial"/>
          <w:szCs w:val="20"/>
          <w:lang w:val="en-GB"/>
        </w:rPr>
        <w:br/>
        <w:t xml:space="preserve">   </w:t>
      </w:r>
      <w:r w:rsidR="00713EC2" w:rsidRPr="00B82653">
        <w:rPr>
          <w:rFonts w:cs="Arial"/>
          <w:szCs w:val="20"/>
          <w:lang w:val="en-GB"/>
        </w:rPr>
        <w:t xml:space="preserve">HOT-COVID trial. </w:t>
      </w:r>
      <w:r w:rsidR="00233EEE" w:rsidRPr="00B82653">
        <w:rPr>
          <w:rFonts w:cs="Arial"/>
          <w:szCs w:val="20"/>
          <w:lang w:val="en-GB"/>
        </w:rPr>
        <w:t>A</w:t>
      </w:r>
      <w:r w:rsidR="009F160C" w:rsidRPr="00B82653">
        <w:rPr>
          <w:rFonts w:cs="Arial"/>
          <w:szCs w:val="20"/>
          <w:lang w:val="en-GB"/>
        </w:rPr>
        <w:t>RDS denotes acute respiratory distres</w:t>
      </w:r>
      <w:r w:rsidR="00475DDF" w:rsidRPr="00B82653">
        <w:rPr>
          <w:rFonts w:cs="Arial"/>
          <w:szCs w:val="20"/>
          <w:lang w:val="en-GB"/>
        </w:rPr>
        <w:t xml:space="preserve">s </w:t>
      </w:r>
      <w:r w:rsidR="009F160C" w:rsidRPr="00B82653">
        <w:rPr>
          <w:rFonts w:cs="Arial"/>
          <w:szCs w:val="20"/>
          <w:lang w:val="en-GB"/>
        </w:rPr>
        <w:t>syndrome, CPAP continuous positive</w:t>
      </w:r>
      <w:r w:rsidR="00233EEE" w:rsidRPr="00B82653">
        <w:rPr>
          <w:rFonts w:cs="Arial"/>
          <w:szCs w:val="20"/>
          <w:lang w:val="en-GB"/>
        </w:rPr>
        <w:br/>
        <w:t xml:space="preserve">   </w:t>
      </w:r>
      <w:r w:rsidR="009F160C" w:rsidRPr="00B82653">
        <w:rPr>
          <w:rFonts w:cs="Arial"/>
          <w:szCs w:val="20"/>
          <w:lang w:val="en-GB"/>
        </w:rPr>
        <w:t>airway pressure, ICU intensive care</w:t>
      </w:r>
      <w:r w:rsidR="00233EEE" w:rsidRPr="00B82653">
        <w:rPr>
          <w:rFonts w:cs="Arial"/>
          <w:szCs w:val="20"/>
          <w:lang w:val="en-GB"/>
        </w:rPr>
        <w:t xml:space="preserve"> </w:t>
      </w:r>
      <w:r w:rsidR="009F160C" w:rsidRPr="00B82653">
        <w:rPr>
          <w:rFonts w:cs="Arial"/>
          <w:szCs w:val="20"/>
          <w:lang w:val="en-GB"/>
        </w:rPr>
        <w:t xml:space="preserve">unit, IQR interquartile range, </w:t>
      </w:r>
      <w:r w:rsidR="00475DDF" w:rsidRPr="00B82653">
        <w:rPr>
          <w:rFonts w:cs="Arial"/>
          <w:szCs w:val="20"/>
          <w:lang w:val="en-GB"/>
        </w:rPr>
        <w:t>PaO</w:t>
      </w:r>
      <w:r w:rsidR="00475DDF" w:rsidRPr="00B82653">
        <w:rPr>
          <w:rFonts w:cs="Arial"/>
          <w:szCs w:val="20"/>
          <w:vertAlign w:val="subscript"/>
          <w:lang w:val="en-GB"/>
        </w:rPr>
        <w:t>2</w:t>
      </w:r>
      <w:r w:rsidR="00475DDF" w:rsidRPr="00B82653">
        <w:rPr>
          <w:rFonts w:cs="Arial"/>
          <w:szCs w:val="20"/>
          <w:lang w:val="en-GB"/>
        </w:rPr>
        <w:t xml:space="preserve"> arterial partial pressure of</w:t>
      </w:r>
      <w:r w:rsidR="00233EEE" w:rsidRPr="00B82653">
        <w:rPr>
          <w:rFonts w:cs="Arial"/>
          <w:szCs w:val="20"/>
          <w:lang w:val="en-GB"/>
        </w:rPr>
        <w:br/>
        <w:t xml:space="preserve">   </w:t>
      </w:r>
      <w:r w:rsidR="00475DDF" w:rsidRPr="00B82653">
        <w:rPr>
          <w:rFonts w:cs="Arial"/>
          <w:szCs w:val="20"/>
          <w:lang w:val="en-GB"/>
        </w:rPr>
        <w:t>oxygen, SaO</w:t>
      </w:r>
      <w:r w:rsidR="00475DDF" w:rsidRPr="00B82653">
        <w:rPr>
          <w:rFonts w:cs="Arial"/>
          <w:szCs w:val="20"/>
          <w:vertAlign w:val="subscript"/>
          <w:lang w:val="en-GB"/>
        </w:rPr>
        <w:t xml:space="preserve">2 </w:t>
      </w:r>
      <w:r w:rsidR="00475DDF" w:rsidRPr="00B82653">
        <w:rPr>
          <w:rFonts w:cs="Arial"/>
          <w:szCs w:val="20"/>
          <w:lang w:val="en-GB"/>
        </w:rPr>
        <w:t>arterial oxygen saturation, and FiO</w:t>
      </w:r>
      <w:r w:rsidR="00475DDF" w:rsidRPr="00B82653">
        <w:rPr>
          <w:rFonts w:cs="Arial"/>
          <w:szCs w:val="20"/>
          <w:vertAlign w:val="subscript"/>
          <w:lang w:val="en-GB"/>
        </w:rPr>
        <w:t>2</w:t>
      </w:r>
      <w:r w:rsidR="00475DDF" w:rsidRPr="00B82653">
        <w:rPr>
          <w:rFonts w:cs="Arial"/>
          <w:szCs w:val="20"/>
          <w:lang w:val="en-GB"/>
        </w:rPr>
        <w:t xml:space="preserve"> </w:t>
      </w:r>
      <w:r w:rsidR="00233EEE" w:rsidRPr="00B82653">
        <w:rPr>
          <w:rFonts w:cs="Arial"/>
          <w:szCs w:val="20"/>
          <w:lang w:val="en-GB"/>
        </w:rPr>
        <w:t>f</w:t>
      </w:r>
      <w:r w:rsidR="00475DDF" w:rsidRPr="00B82653">
        <w:rPr>
          <w:rFonts w:cs="Arial"/>
          <w:szCs w:val="20"/>
          <w:lang w:val="en-GB"/>
        </w:rPr>
        <w:t>raction of inspired oxygen.</w:t>
      </w:r>
    </w:p>
    <w:p w14:paraId="2EE9DA14" w14:textId="5C9D1806" w:rsidR="009F160C" w:rsidRPr="00B82653" w:rsidRDefault="00E766B3" w:rsidP="00305E0F">
      <w:pPr>
        <w:autoSpaceDE w:val="0"/>
        <w:autoSpaceDN w:val="0"/>
        <w:adjustRightInd w:val="0"/>
        <w:spacing w:after="0" w:line="276" w:lineRule="auto"/>
        <w:contextualSpacing/>
        <w:rPr>
          <w:rFonts w:cs="Arial"/>
          <w:szCs w:val="20"/>
          <w:lang w:val="en-GB"/>
        </w:rPr>
      </w:pPr>
      <w:r w:rsidRPr="00B82653">
        <w:rPr>
          <w:rFonts w:eastAsia="ArialMT" w:cs="Arial"/>
          <w:szCs w:val="20"/>
          <w:vertAlign w:val="superscript"/>
          <w:lang w:val="en-GB"/>
        </w:rPr>
        <w:t>b</w:t>
      </w:r>
      <w:r w:rsidR="009F160C" w:rsidRPr="00B82653">
        <w:rPr>
          <w:rFonts w:eastAsia="ArialMT" w:cs="Arial"/>
          <w:szCs w:val="20"/>
          <w:lang w:val="en-GB"/>
        </w:rPr>
        <w:t xml:space="preserve"> Values for arterial oxygen saturation (SaO</w:t>
      </w:r>
      <w:r w:rsidR="009F160C" w:rsidRPr="00B82653">
        <w:rPr>
          <w:rFonts w:eastAsia="ArialMT" w:cs="Arial"/>
          <w:szCs w:val="20"/>
          <w:vertAlign w:val="subscript"/>
          <w:lang w:val="en-GB"/>
        </w:rPr>
        <w:t>2</w:t>
      </w:r>
      <w:r w:rsidR="009F160C" w:rsidRPr="00B82653">
        <w:rPr>
          <w:rFonts w:eastAsia="ArialMT" w:cs="Arial"/>
          <w:szCs w:val="20"/>
          <w:lang w:val="en-GB"/>
        </w:rPr>
        <w:t xml:space="preserve">) were not available for </w:t>
      </w:r>
      <w:r w:rsidR="00832736" w:rsidRPr="00B82653">
        <w:rPr>
          <w:rFonts w:cs="Arial"/>
          <w:szCs w:val="20"/>
          <w:lang w:val="en-GB"/>
        </w:rPr>
        <w:t>191</w:t>
      </w:r>
      <w:r w:rsidR="00500059" w:rsidRPr="00B82653">
        <w:rPr>
          <w:rFonts w:eastAsia="ArialMT" w:cs="Arial"/>
          <w:szCs w:val="20"/>
          <w:lang w:val="en-GB"/>
        </w:rPr>
        <w:t xml:space="preserve"> </w:t>
      </w:r>
      <w:r w:rsidR="009F160C" w:rsidRPr="00B82653">
        <w:rPr>
          <w:rFonts w:eastAsia="ArialMT" w:cs="Arial"/>
          <w:szCs w:val="20"/>
          <w:lang w:val="en-GB"/>
        </w:rPr>
        <w:t>patients</w:t>
      </w:r>
      <w:r w:rsidR="00F76B71" w:rsidRPr="00B82653">
        <w:rPr>
          <w:rFonts w:eastAsia="ArialMT" w:cs="Arial"/>
          <w:szCs w:val="20"/>
          <w:lang w:val="en-GB"/>
        </w:rPr>
        <w:t xml:space="preserve"> in the HOT-ICU</w:t>
      </w:r>
      <w:r w:rsidR="00233EEE" w:rsidRPr="00B82653">
        <w:rPr>
          <w:rFonts w:eastAsia="ArialMT" w:cs="Arial"/>
          <w:szCs w:val="20"/>
          <w:lang w:val="en-GB"/>
        </w:rPr>
        <w:br/>
        <w:t xml:space="preserve">   </w:t>
      </w:r>
      <w:r w:rsidR="00F76B71" w:rsidRPr="00B82653">
        <w:rPr>
          <w:rFonts w:eastAsia="ArialMT" w:cs="Arial"/>
          <w:szCs w:val="20"/>
          <w:lang w:val="en-GB"/>
        </w:rPr>
        <w:t xml:space="preserve">trial </w:t>
      </w:r>
      <w:r w:rsidR="009F160C" w:rsidRPr="00B82653">
        <w:rPr>
          <w:rFonts w:eastAsia="ArialMT" w:cs="Arial"/>
          <w:szCs w:val="20"/>
          <w:lang w:val="en-GB"/>
        </w:rPr>
        <w:t xml:space="preserve">because this measure was </w:t>
      </w:r>
      <w:r w:rsidR="00F76B71" w:rsidRPr="00B82653">
        <w:rPr>
          <w:rFonts w:eastAsia="ArialMT" w:cs="Arial"/>
          <w:szCs w:val="20"/>
          <w:lang w:val="en-GB"/>
        </w:rPr>
        <w:t>n</w:t>
      </w:r>
      <w:r w:rsidR="009F160C" w:rsidRPr="00B82653">
        <w:rPr>
          <w:rFonts w:eastAsia="ArialMT" w:cs="Arial"/>
          <w:szCs w:val="20"/>
          <w:lang w:val="en-GB"/>
        </w:rPr>
        <w:t>ot included in blood</w:t>
      </w:r>
      <w:r w:rsidR="00C032A5">
        <w:rPr>
          <w:rFonts w:eastAsia="ArialMT" w:cs="Arial"/>
          <w:szCs w:val="20"/>
          <w:lang w:val="en-GB"/>
        </w:rPr>
        <w:t xml:space="preserve"> </w:t>
      </w:r>
      <w:r w:rsidR="009F160C" w:rsidRPr="00B82653">
        <w:rPr>
          <w:rFonts w:eastAsia="ArialMT" w:cs="Arial"/>
          <w:szCs w:val="20"/>
          <w:lang w:val="en-GB"/>
        </w:rPr>
        <w:t>gas analyses at one trial site.</w:t>
      </w:r>
    </w:p>
    <w:p w14:paraId="5C5FFBF8" w14:textId="3D270EAF" w:rsidR="009F160C"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c</w:t>
      </w:r>
      <w:proofErr w:type="gramEnd"/>
      <w:r w:rsidR="009F160C" w:rsidRPr="00B82653">
        <w:rPr>
          <w:rFonts w:eastAsia="ArialMT" w:cs="Arial"/>
          <w:szCs w:val="20"/>
          <w:lang w:val="en-GB"/>
        </w:rPr>
        <w:t xml:space="preserve"> The fraction of inspired oxygen (FiO</w:t>
      </w:r>
      <w:r w:rsidR="009F160C" w:rsidRPr="00B82653">
        <w:rPr>
          <w:rFonts w:eastAsia="ArialMT" w:cs="Arial"/>
          <w:szCs w:val="20"/>
          <w:vertAlign w:val="subscript"/>
          <w:lang w:val="en-GB"/>
        </w:rPr>
        <w:t>2</w:t>
      </w:r>
      <w:r w:rsidR="009F160C" w:rsidRPr="00B82653">
        <w:rPr>
          <w:rFonts w:eastAsia="ArialMT" w:cs="Arial"/>
          <w:szCs w:val="20"/>
          <w:lang w:val="en-GB"/>
        </w:rPr>
        <w:t>) in open systems was estimated with the use of</w:t>
      </w:r>
      <w:r w:rsidR="00233EEE" w:rsidRPr="00B82653">
        <w:rPr>
          <w:rFonts w:eastAsia="ArialMT" w:cs="Arial"/>
          <w:szCs w:val="20"/>
          <w:lang w:val="en-GB"/>
        </w:rPr>
        <w:br/>
        <w:t xml:space="preserve">   </w:t>
      </w:r>
      <w:r w:rsidR="009F160C" w:rsidRPr="00B82653">
        <w:rPr>
          <w:rFonts w:eastAsia="ArialMT" w:cs="Arial"/>
          <w:szCs w:val="20"/>
          <w:lang w:val="en-GB"/>
        </w:rPr>
        <w:t>standardi</w:t>
      </w:r>
      <w:r w:rsidR="00CE0021">
        <w:rPr>
          <w:rFonts w:eastAsia="ArialMT" w:cs="Arial"/>
          <w:szCs w:val="20"/>
          <w:lang w:val="en-GB"/>
        </w:rPr>
        <w:t>s</w:t>
      </w:r>
      <w:r w:rsidR="009F160C" w:rsidRPr="00B82653">
        <w:rPr>
          <w:rFonts w:eastAsia="ArialMT" w:cs="Arial"/>
          <w:szCs w:val="20"/>
          <w:lang w:val="en-GB"/>
        </w:rPr>
        <w:t xml:space="preserve">ed </w:t>
      </w:r>
      <w:r w:rsidR="00233EEE" w:rsidRPr="00B82653">
        <w:rPr>
          <w:rFonts w:eastAsia="ArialMT" w:cs="Arial"/>
          <w:szCs w:val="20"/>
          <w:lang w:val="en-GB"/>
        </w:rPr>
        <w:t>c</w:t>
      </w:r>
      <w:r w:rsidR="009F160C" w:rsidRPr="00B82653">
        <w:rPr>
          <w:rFonts w:eastAsia="ArialMT" w:cs="Arial"/>
          <w:szCs w:val="20"/>
          <w:lang w:val="en-GB"/>
        </w:rPr>
        <w:t>onversion tables.</w:t>
      </w:r>
    </w:p>
    <w:p w14:paraId="69524D9B" w14:textId="14688E6F" w:rsidR="009F160C" w:rsidRPr="00B82653" w:rsidRDefault="00E766B3" w:rsidP="00305E0F">
      <w:pPr>
        <w:autoSpaceDE w:val="0"/>
        <w:autoSpaceDN w:val="0"/>
        <w:adjustRightInd w:val="0"/>
        <w:spacing w:after="0" w:line="276" w:lineRule="auto"/>
        <w:contextualSpacing/>
        <w:rPr>
          <w:rFonts w:cs="Arial"/>
          <w:szCs w:val="20"/>
          <w:lang w:val="en-GB"/>
        </w:rPr>
      </w:pPr>
      <w:r w:rsidRPr="00B82653">
        <w:rPr>
          <w:rFonts w:cs="Arial"/>
          <w:szCs w:val="20"/>
          <w:vertAlign w:val="superscript"/>
          <w:lang w:val="en-GB"/>
        </w:rPr>
        <w:t>d</w:t>
      </w:r>
      <w:r w:rsidR="009F160C" w:rsidRPr="00B82653">
        <w:rPr>
          <w:rFonts w:cs="Arial"/>
          <w:szCs w:val="20"/>
          <w:lang w:val="en-GB"/>
        </w:rPr>
        <w:t xml:space="preserve"> Listed is the lowest median value of the arterial pressure recorded during the 24 hours before</w:t>
      </w:r>
      <w:r w:rsidR="00500059" w:rsidRPr="00B82653">
        <w:rPr>
          <w:rFonts w:cs="Arial"/>
          <w:szCs w:val="20"/>
          <w:lang w:val="en-GB"/>
        </w:rPr>
        <w:br/>
      </w:r>
      <w:r w:rsidR="00233EEE" w:rsidRPr="00B82653">
        <w:rPr>
          <w:rFonts w:cs="Arial"/>
          <w:szCs w:val="20"/>
          <w:lang w:val="en-GB"/>
        </w:rPr>
        <w:t xml:space="preserve"> </w:t>
      </w:r>
      <w:r w:rsidR="00500059" w:rsidRPr="00B82653">
        <w:rPr>
          <w:rFonts w:cs="Arial"/>
          <w:szCs w:val="20"/>
          <w:lang w:val="en-GB"/>
        </w:rPr>
        <w:t xml:space="preserve">  </w:t>
      </w:r>
      <w:r w:rsidR="009F160C" w:rsidRPr="00B82653">
        <w:rPr>
          <w:rFonts w:cs="Arial"/>
          <w:szCs w:val="20"/>
          <w:lang w:val="en-GB"/>
        </w:rPr>
        <w:t>randomi</w:t>
      </w:r>
      <w:r w:rsidR="00CE0021">
        <w:rPr>
          <w:rFonts w:cs="Arial"/>
          <w:szCs w:val="20"/>
          <w:lang w:val="en-GB"/>
        </w:rPr>
        <w:t>s</w:t>
      </w:r>
      <w:r w:rsidR="009F160C" w:rsidRPr="00B82653">
        <w:rPr>
          <w:rFonts w:cs="Arial"/>
          <w:szCs w:val="20"/>
          <w:lang w:val="en-GB"/>
        </w:rPr>
        <w:t>ation.</w:t>
      </w:r>
    </w:p>
    <w:p w14:paraId="35B525E5" w14:textId="72A46BA5" w:rsidR="006C3772" w:rsidRPr="00B82653" w:rsidRDefault="00E766B3" w:rsidP="00305E0F">
      <w:pPr>
        <w:autoSpaceDE w:val="0"/>
        <w:autoSpaceDN w:val="0"/>
        <w:adjustRightInd w:val="0"/>
        <w:spacing w:after="0" w:line="276" w:lineRule="auto"/>
        <w:contextualSpacing/>
        <w:rPr>
          <w:rFonts w:eastAsia="ArialMT" w:cs="Arial"/>
          <w:szCs w:val="20"/>
          <w:lang w:val="en-GB"/>
        </w:rPr>
      </w:pPr>
      <w:r w:rsidRPr="00B82653">
        <w:rPr>
          <w:rFonts w:cs="Arial"/>
          <w:szCs w:val="20"/>
          <w:vertAlign w:val="superscript"/>
          <w:lang w:val="en-GB"/>
        </w:rPr>
        <w:t>e</w:t>
      </w:r>
      <w:r w:rsidR="009F160C" w:rsidRPr="00B82653">
        <w:rPr>
          <w:rFonts w:cs="Arial"/>
          <w:szCs w:val="20"/>
          <w:lang w:val="en-GB"/>
        </w:rPr>
        <w:t xml:space="preserve"> Scores on the Sequential Organ Failure Assessment (SOFA) range from 0 to 24 with higher</w:t>
      </w:r>
      <w:r w:rsidR="00233EEE" w:rsidRPr="00B82653">
        <w:rPr>
          <w:rFonts w:cs="Arial"/>
          <w:szCs w:val="20"/>
          <w:lang w:val="en-GB"/>
        </w:rPr>
        <w:br/>
        <w:t xml:space="preserve">   </w:t>
      </w:r>
      <w:r w:rsidR="009F160C" w:rsidRPr="00B82653">
        <w:rPr>
          <w:rFonts w:cs="Arial"/>
          <w:szCs w:val="20"/>
          <w:lang w:val="en-GB"/>
        </w:rPr>
        <w:t xml:space="preserve">scores </w:t>
      </w:r>
      <w:r w:rsidR="00233EEE" w:rsidRPr="00B82653">
        <w:rPr>
          <w:rFonts w:cs="Arial"/>
          <w:szCs w:val="20"/>
          <w:lang w:val="en-GB"/>
        </w:rPr>
        <w:t>i</w:t>
      </w:r>
      <w:r w:rsidR="009F160C" w:rsidRPr="00B82653">
        <w:rPr>
          <w:rFonts w:cs="Arial"/>
          <w:szCs w:val="20"/>
          <w:lang w:val="en-GB"/>
        </w:rPr>
        <w:t xml:space="preserve">ndicating more severe organ failure. Data were missing for </w:t>
      </w:r>
      <w:r w:rsidR="00237938" w:rsidRPr="00B82653">
        <w:rPr>
          <w:rFonts w:cs="Arial"/>
          <w:szCs w:val="20"/>
          <w:lang w:val="en-GB"/>
        </w:rPr>
        <w:t>98</w:t>
      </w:r>
      <w:r w:rsidR="00500059" w:rsidRPr="00B82653">
        <w:rPr>
          <w:rFonts w:cs="Arial"/>
          <w:szCs w:val="20"/>
          <w:lang w:val="en-GB"/>
        </w:rPr>
        <w:t xml:space="preserve"> </w:t>
      </w:r>
      <w:r w:rsidR="009F160C" w:rsidRPr="00B82653">
        <w:rPr>
          <w:rFonts w:cs="Arial"/>
          <w:szCs w:val="20"/>
          <w:lang w:val="en-GB"/>
        </w:rPr>
        <w:t xml:space="preserve">patients in the </w:t>
      </w:r>
      <w:r w:rsidR="00500059" w:rsidRPr="00B82653">
        <w:rPr>
          <w:rFonts w:cs="Arial"/>
          <w:szCs w:val="20"/>
          <w:lang w:val="en-GB"/>
        </w:rPr>
        <w:t>HOT-ICU</w:t>
      </w:r>
      <w:r w:rsidR="00233EEE" w:rsidRPr="00B82653">
        <w:rPr>
          <w:rFonts w:cs="Arial"/>
          <w:szCs w:val="20"/>
          <w:lang w:val="en-GB"/>
        </w:rPr>
        <w:br/>
        <w:t xml:space="preserve">   </w:t>
      </w:r>
      <w:r w:rsidR="00500059" w:rsidRPr="00B82653">
        <w:rPr>
          <w:rFonts w:cs="Arial"/>
          <w:szCs w:val="20"/>
          <w:lang w:val="en-GB"/>
        </w:rPr>
        <w:t xml:space="preserve">trial </w:t>
      </w:r>
      <w:r w:rsidR="009F160C" w:rsidRPr="00B82653">
        <w:rPr>
          <w:rFonts w:cs="Arial"/>
          <w:szCs w:val="20"/>
          <w:lang w:val="en-GB"/>
        </w:rPr>
        <w:t xml:space="preserve">and for </w:t>
      </w:r>
      <w:r w:rsidR="00237938" w:rsidRPr="00B82653">
        <w:rPr>
          <w:rFonts w:cs="Arial"/>
          <w:szCs w:val="20"/>
          <w:lang w:val="en-GB"/>
        </w:rPr>
        <w:t>11</w:t>
      </w:r>
      <w:r w:rsidR="009F160C" w:rsidRPr="00B82653">
        <w:rPr>
          <w:rFonts w:cs="Arial"/>
          <w:szCs w:val="20"/>
          <w:lang w:val="en-GB"/>
        </w:rPr>
        <w:t>patients in the</w:t>
      </w:r>
      <w:r w:rsidR="00500059" w:rsidRPr="00B82653">
        <w:rPr>
          <w:rFonts w:cs="Arial"/>
          <w:szCs w:val="20"/>
          <w:lang w:val="en-GB"/>
        </w:rPr>
        <w:t xml:space="preserve"> HOT-COVID trial.</w:t>
      </w:r>
    </w:p>
    <w:p w14:paraId="1F7ACE73" w14:textId="66DA9E83" w:rsidR="006C3772" w:rsidRPr="00B82653" w:rsidRDefault="00E766B3" w:rsidP="00305E0F">
      <w:pPr>
        <w:autoSpaceDE w:val="0"/>
        <w:autoSpaceDN w:val="0"/>
        <w:adjustRightInd w:val="0"/>
        <w:spacing w:after="0" w:line="276" w:lineRule="auto"/>
        <w:contextualSpacing/>
        <w:rPr>
          <w:rFonts w:eastAsia="ArialMT" w:cs="Arial"/>
          <w:szCs w:val="20"/>
          <w:lang w:val="en-GB"/>
        </w:rPr>
      </w:pPr>
      <w:r w:rsidRPr="00B82653">
        <w:rPr>
          <w:rFonts w:eastAsia="ArialMT" w:cs="Arial"/>
          <w:szCs w:val="20"/>
          <w:vertAlign w:val="superscript"/>
          <w:lang w:val="en-GB"/>
        </w:rPr>
        <w:t>f</w:t>
      </w:r>
      <w:r w:rsidR="00713EC2" w:rsidRPr="00B82653">
        <w:rPr>
          <w:rFonts w:eastAsia="ArialMT" w:cs="Arial"/>
          <w:szCs w:val="20"/>
          <w:lang w:val="en-GB"/>
        </w:rPr>
        <w:t xml:space="preserve"> </w:t>
      </w:r>
      <w:r w:rsidR="007578C6" w:rsidRPr="00B82653">
        <w:rPr>
          <w:rFonts w:eastAsia="ArialMT" w:cs="Arial"/>
          <w:szCs w:val="20"/>
          <w:lang w:val="en-GB"/>
        </w:rPr>
        <w:t>Confirmed</w:t>
      </w:r>
      <w:r w:rsidR="006C3772" w:rsidRPr="00B82653">
        <w:rPr>
          <w:rFonts w:eastAsia="ArialMT" w:cs="Arial"/>
          <w:szCs w:val="20"/>
          <w:lang w:val="en-GB"/>
        </w:rPr>
        <w:t xml:space="preserve"> using polymerase chain reaction</w:t>
      </w:r>
      <w:r w:rsidR="00247465" w:rsidRPr="00B82653">
        <w:rPr>
          <w:rFonts w:eastAsia="ArialMT" w:cs="Arial"/>
          <w:szCs w:val="20"/>
          <w:lang w:val="en-GB"/>
        </w:rPr>
        <w:t>.</w:t>
      </w:r>
    </w:p>
    <w:p w14:paraId="5D881036" w14:textId="77777777" w:rsidR="006C3772" w:rsidRPr="00B82653" w:rsidRDefault="006C3772" w:rsidP="00233EEE">
      <w:pPr>
        <w:spacing w:after="160" w:line="259" w:lineRule="auto"/>
        <w:contextualSpacing/>
        <w:rPr>
          <w:rFonts w:eastAsia="ArialMT" w:cs="Arial"/>
          <w:szCs w:val="20"/>
          <w:lang w:val="en-GB"/>
        </w:rPr>
      </w:pPr>
      <w:r w:rsidRPr="00B82653">
        <w:rPr>
          <w:rFonts w:eastAsia="ArialMT" w:cs="Arial"/>
          <w:szCs w:val="20"/>
          <w:lang w:val="en-GB"/>
        </w:rPr>
        <w:br w:type="page"/>
      </w:r>
    </w:p>
    <w:p w14:paraId="557E2D47" w14:textId="535D7E40" w:rsidR="006C3772" w:rsidRPr="00B82653" w:rsidRDefault="00B51804" w:rsidP="00E672CA">
      <w:pPr>
        <w:pStyle w:val="Heading1"/>
        <w:rPr>
          <w:lang w:val="en-GB"/>
        </w:rPr>
      </w:pPr>
      <w:bookmarkStart w:id="29" w:name="_Toc142559448"/>
      <w:bookmarkStart w:id="30" w:name="_Toc142579924"/>
      <w:bookmarkStart w:id="31" w:name="_Toc143000848"/>
      <w:bookmarkStart w:id="32" w:name="_Toc166262997"/>
      <w:proofErr w:type="spellStart"/>
      <w:r w:rsidRPr="00B82653">
        <w:rPr>
          <w:lang w:val="en-GB"/>
        </w:rPr>
        <w:lastRenderedPageBreak/>
        <w:t>e</w:t>
      </w:r>
      <w:r w:rsidR="003E61B7" w:rsidRPr="00B82653">
        <w:rPr>
          <w:lang w:val="en-GB"/>
        </w:rPr>
        <w:t>Table</w:t>
      </w:r>
      <w:proofErr w:type="spellEnd"/>
      <w:r w:rsidR="003E61B7" w:rsidRPr="00B82653">
        <w:rPr>
          <w:lang w:val="en-GB"/>
        </w:rPr>
        <w:t xml:space="preserve"> </w:t>
      </w:r>
      <w:r w:rsidR="00FE2CC6" w:rsidRPr="00B82653">
        <w:rPr>
          <w:lang w:val="en-GB"/>
        </w:rPr>
        <w:t>4</w:t>
      </w:r>
      <w:r w:rsidR="003E61B7" w:rsidRPr="00B82653">
        <w:rPr>
          <w:lang w:val="en-GB"/>
        </w:rPr>
        <w:t>: ICU interventions stratified by oxygenation target.</w:t>
      </w:r>
      <w:bookmarkEnd w:id="29"/>
      <w:bookmarkEnd w:id="30"/>
      <w:bookmarkEnd w:id="31"/>
      <w:bookmarkEnd w:id="32"/>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678"/>
        <w:gridCol w:w="2476"/>
        <w:gridCol w:w="2474"/>
      </w:tblGrid>
      <w:tr w:rsidR="003C488D" w:rsidRPr="00B82653" w14:paraId="0481AB3A" w14:textId="32ACD428" w:rsidTr="00355B5E">
        <w:trPr>
          <w:trHeight w:val="567"/>
        </w:trPr>
        <w:tc>
          <w:tcPr>
            <w:tcW w:w="2429" w:type="pct"/>
            <w:tcBorders>
              <w:top w:val="single" w:sz="4" w:space="0" w:color="auto"/>
              <w:bottom w:val="single" w:sz="4" w:space="0" w:color="auto"/>
            </w:tcBorders>
            <w:vAlign w:val="bottom"/>
          </w:tcPr>
          <w:p w14:paraId="73A3A9FB" w14:textId="53FEF90B" w:rsidR="00713EC2" w:rsidRPr="00B82653" w:rsidRDefault="00713EC2" w:rsidP="00233EEE">
            <w:pPr>
              <w:spacing w:line="276" w:lineRule="auto"/>
              <w:contextualSpacing/>
              <w:rPr>
                <w:rFonts w:cs="Arial"/>
                <w:b/>
                <w:bCs/>
                <w:szCs w:val="20"/>
                <w:lang w:val="en-GB"/>
              </w:rPr>
            </w:pPr>
            <w:proofErr w:type="spellStart"/>
            <w:r w:rsidRPr="00B82653">
              <w:rPr>
                <w:rFonts w:cs="Arial"/>
                <w:b/>
                <w:bCs/>
                <w:szCs w:val="20"/>
                <w:lang w:val="en-GB"/>
              </w:rPr>
              <w:t>Characteristic</w:t>
            </w:r>
            <w:r w:rsidR="00E766B3" w:rsidRPr="00B82653">
              <w:rPr>
                <w:rFonts w:cs="Arial"/>
                <w:szCs w:val="20"/>
                <w:vertAlign w:val="superscript"/>
                <w:lang w:val="en-GB"/>
              </w:rPr>
              <w:t>a</w:t>
            </w:r>
            <w:proofErr w:type="spellEnd"/>
          </w:p>
        </w:tc>
        <w:tc>
          <w:tcPr>
            <w:tcW w:w="1286" w:type="pct"/>
            <w:tcBorders>
              <w:top w:val="single" w:sz="4" w:space="0" w:color="auto"/>
              <w:bottom w:val="single" w:sz="4" w:space="0" w:color="auto"/>
            </w:tcBorders>
            <w:vAlign w:val="center"/>
          </w:tcPr>
          <w:p w14:paraId="68BD054E" w14:textId="42324737" w:rsidR="00713EC2" w:rsidRPr="00B82653" w:rsidRDefault="00713EC2" w:rsidP="00233EEE">
            <w:pPr>
              <w:spacing w:line="276" w:lineRule="auto"/>
              <w:contextualSpacing/>
              <w:jc w:val="center"/>
              <w:rPr>
                <w:rFonts w:cs="Arial"/>
                <w:b/>
                <w:bCs/>
                <w:szCs w:val="20"/>
                <w:lang w:val="en-GB"/>
              </w:rPr>
            </w:pPr>
            <w:r w:rsidRPr="00B82653">
              <w:rPr>
                <w:rFonts w:cs="Arial"/>
                <w:b/>
                <w:bCs/>
                <w:szCs w:val="20"/>
                <w:lang w:val="en-GB"/>
              </w:rPr>
              <w:t>Lower-Oxygenation Group (N=1815)</w:t>
            </w:r>
          </w:p>
        </w:tc>
        <w:tc>
          <w:tcPr>
            <w:tcW w:w="1286" w:type="pct"/>
            <w:tcBorders>
              <w:top w:val="single" w:sz="4" w:space="0" w:color="auto"/>
              <w:bottom w:val="single" w:sz="4" w:space="0" w:color="auto"/>
            </w:tcBorders>
            <w:vAlign w:val="center"/>
          </w:tcPr>
          <w:p w14:paraId="36817CBE" w14:textId="7258E2F6" w:rsidR="00713EC2" w:rsidRPr="00B82653" w:rsidRDefault="00713EC2" w:rsidP="00233EEE">
            <w:pPr>
              <w:spacing w:line="276" w:lineRule="auto"/>
              <w:contextualSpacing/>
              <w:jc w:val="center"/>
              <w:rPr>
                <w:rFonts w:cs="Arial"/>
                <w:b/>
                <w:bCs/>
                <w:szCs w:val="20"/>
                <w:lang w:val="en-GB"/>
              </w:rPr>
            </w:pPr>
            <w:r w:rsidRPr="00B82653">
              <w:rPr>
                <w:rFonts w:cs="Arial"/>
                <w:b/>
                <w:bCs/>
                <w:szCs w:val="20"/>
                <w:lang w:val="en-GB"/>
              </w:rPr>
              <w:t>Higher-Oxygenation Group (N=1815)</w:t>
            </w:r>
          </w:p>
        </w:tc>
      </w:tr>
      <w:tr w:rsidR="003C488D" w:rsidRPr="00B82653" w14:paraId="52E77268" w14:textId="46EA2BD8" w:rsidTr="00355B5E">
        <w:tc>
          <w:tcPr>
            <w:tcW w:w="2429" w:type="pct"/>
            <w:tcBorders>
              <w:top w:val="single" w:sz="4" w:space="0" w:color="auto"/>
            </w:tcBorders>
            <w:shd w:val="clear" w:color="auto" w:fill="E7E6E6" w:themeFill="background2"/>
          </w:tcPr>
          <w:p w14:paraId="7D928651" w14:textId="15F5541E" w:rsidR="00713EC2" w:rsidRPr="00B82653" w:rsidRDefault="00713EC2" w:rsidP="00233EEE">
            <w:pPr>
              <w:spacing w:line="276" w:lineRule="auto"/>
              <w:contextualSpacing/>
              <w:rPr>
                <w:rFonts w:cs="Arial"/>
                <w:szCs w:val="20"/>
                <w:lang w:val="en-GB"/>
              </w:rPr>
            </w:pPr>
            <w:r w:rsidRPr="00B82653">
              <w:rPr>
                <w:rFonts w:cs="Arial"/>
                <w:szCs w:val="20"/>
                <w:lang w:val="en-GB"/>
              </w:rPr>
              <w:t>Mean number of arterial blood gas samples per day ± SD</w:t>
            </w:r>
          </w:p>
        </w:tc>
        <w:tc>
          <w:tcPr>
            <w:tcW w:w="1286" w:type="pct"/>
            <w:tcBorders>
              <w:top w:val="single" w:sz="4" w:space="0" w:color="auto"/>
            </w:tcBorders>
            <w:shd w:val="clear" w:color="auto" w:fill="E7E6E6" w:themeFill="background2"/>
            <w:vAlign w:val="center"/>
          </w:tcPr>
          <w:p w14:paraId="7937BEBE" w14:textId="377D39A0" w:rsidR="00713EC2" w:rsidRPr="00B82653" w:rsidRDefault="00713EC2" w:rsidP="00233EEE">
            <w:pPr>
              <w:spacing w:line="276" w:lineRule="auto"/>
              <w:contextualSpacing/>
              <w:jc w:val="center"/>
              <w:rPr>
                <w:rFonts w:cs="Arial"/>
                <w:szCs w:val="20"/>
                <w:lang w:val="en-GB"/>
              </w:rPr>
            </w:pPr>
            <w:r w:rsidRPr="00B82653">
              <w:rPr>
                <w:rFonts w:cs="Arial"/>
                <w:szCs w:val="20"/>
                <w:lang w:val="en-GB"/>
              </w:rPr>
              <w:t>6±2</w:t>
            </w:r>
          </w:p>
        </w:tc>
        <w:tc>
          <w:tcPr>
            <w:tcW w:w="1286" w:type="pct"/>
            <w:tcBorders>
              <w:top w:val="single" w:sz="4" w:space="0" w:color="auto"/>
            </w:tcBorders>
            <w:shd w:val="clear" w:color="auto" w:fill="E7E6E6" w:themeFill="background2"/>
            <w:vAlign w:val="center"/>
          </w:tcPr>
          <w:p w14:paraId="6A9D7FD3" w14:textId="5A188E48" w:rsidR="00713EC2" w:rsidRPr="00B82653" w:rsidRDefault="00713EC2" w:rsidP="00233EEE">
            <w:pPr>
              <w:spacing w:line="276" w:lineRule="auto"/>
              <w:contextualSpacing/>
              <w:jc w:val="center"/>
              <w:rPr>
                <w:rFonts w:cs="Arial"/>
                <w:szCs w:val="20"/>
                <w:lang w:val="en-GB"/>
              </w:rPr>
            </w:pPr>
            <w:r w:rsidRPr="00B82653">
              <w:rPr>
                <w:rFonts w:cs="Arial"/>
                <w:szCs w:val="20"/>
                <w:lang w:val="en-GB"/>
              </w:rPr>
              <w:t>7±2</w:t>
            </w:r>
          </w:p>
        </w:tc>
      </w:tr>
      <w:tr w:rsidR="003C488D" w:rsidRPr="00B82653" w14:paraId="6DB0AAB3" w14:textId="56CF7398" w:rsidTr="00355B5E">
        <w:tc>
          <w:tcPr>
            <w:tcW w:w="2429" w:type="pct"/>
          </w:tcPr>
          <w:p w14:paraId="141CF340" w14:textId="77777777" w:rsidR="00713EC2" w:rsidRPr="00B82653" w:rsidRDefault="00713EC2" w:rsidP="00233EEE">
            <w:pPr>
              <w:spacing w:line="276" w:lineRule="auto"/>
              <w:contextualSpacing/>
              <w:rPr>
                <w:rFonts w:cs="Arial"/>
                <w:szCs w:val="20"/>
                <w:lang w:val="en-GB"/>
              </w:rPr>
            </w:pPr>
            <w:r w:rsidRPr="00B82653">
              <w:rPr>
                <w:rFonts w:cs="Arial"/>
                <w:szCs w:val="20"/>
                <w:lang w:val="en-GB"/>
              </w:rPr>
              <w:t>Mechanical ventilation – no. (%)</w:t>
            </w:r>
          </w:p>
        </w:tc>
        <w:tc>
          <w:tcPr>
            <w:tcW w:w="1286" w:type="pct"/>
            <w:vAlign w:val="center"/>
          </w:tcPr>
          <w:p w14:paraId="35AC8E34" w14:textId="462B3222" w:rsidR="00713EC2" w:rsidRPr="00B82653" w:rsidRDefault="00713EC2" w:rsidP="00233EEE">
            <w:pPr>
              <w:spacing w:line="276" w:lineRule="auto"/>
              <w:contextualSpacing/>
              <w:jc w:val="center"/>
              <w:rPr>
                <w:rFonts w:cs="Arial"/>
                <w:szCs w:val="20"/>
                <w:lang w:val="en-GB"/>
              </w:rPr>
            </w:pPr>
            <w:r w:rsidRPr="00B82653">
              <w:rPr>
                <w:rFonts w:cs="Arial"/>
                <w:szCs w:val="20"/>
                <w:lang w:val="en-GB"/>
              </w:rPr>
              <w:t>1544 (85.1%)</w:t>
            </w:r>
          </w:p>
        </w:tc>
        <w:tc>
          <w:tcPr>
            <w:tcW w:w="1286" w:type="pct"/>
            <w:vAlign w:val="center"/>
          </w:tcPr>
          <w:p w14:paraId="37D84452" w14:textId="022F0D6F" w:rsidR="00713EC2" w:rsidRPr="00B82653" w:rsidRDefault="00713EC2" w:rsidP="00233EEE">
            <w:pPr>
              <w:spacing w:line="276" w:lineRule="auto"/>
              <w:contextualSpacing/>
              <w:jc w:val="center"/>
              <w:rPr>
                <w:rFonts w:cs="Arial"/>
                <w:szCs w:val="20"/>
                <w:lang w:val="en-GB"/>
              </w:rPr>
            </w:pPr>
            <w:r w:rsidRPr="00B82653">
              <w:rPr>
                <w:rFonts w:cs="Arial"/>
                <w:szCs w:val="20"/>
                <w:lang w:val="en-GB"/>
              </w:rPr>
              <w:t>1593 (87.8%)</w:t>
            </w:r>
          </w:p>
        </w:tc>
      </w:tr>
      <w:tr w:rsidR="003C488D" w:rsidRPr="00B82653" w14:paraId="0C127C6E" w14:textId="5E0260E1" w:rsidTr="00355B5E">
        <w:tc>
          <w:tcPr>
            <w:tcW w:w="2429" w:type="pct"/>
            <w:shd w:val="clear" w:color="auto" w:fill="E7E6E6" w:themeFill="background2"/>
          </w:tcPr>
          <w:p w14:paraId="44CC0D8B" w14:textId="5A787981"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Invasive ventilation – no. (%)</w:t>
            </w:r>
            <w:r w:rsidRPr="00B82653">
              <w:rPr>
                <w:rFonts w:eastAsia="ArialMT" w:cs="Arial"/>
                <w:szCs w:val="20"/>
                <w:lang w:val="en-GB"/>
              </w:rPr>
              <w:t>†</w:t>
            </w:r>
          </w:p>
        </w:tc>
        <w:tc>
          <w:tcPr>
            <w:tcW w:w="1286" w:type="pct"/>
            <w:shd w:val="clear" w:color="auto" w:fill="E7E6E6" w:themeFill="background2"/>
            <w:vAlign w:val="center"/>
          </w:tcPr>
          <w:p w14:paraId="633065E9" w14:textId="76015FE3" w:rsidR="00713EC2" w:rsidRPr="00B82653" w:rsidRDefault="00713EC2" w:rsidP="00233EEE">
            <w:pPr>
              <w:spacing w:line="276" w:lineRule="auto"/>
              <w:contextualSpacing/>
              <w:jc w:val="center"/>
              <w:rPr>
                <w:rFonts w:cs="Arial"/>
                <w:szCs w:val="20"/>
                <w:lang w:val="en-GB"/>
              </w:rPr>
            </w:pPr>
            <w:r w:rsidRPr="00B82653">
              <w:rPr>
                <w:rFonts w:cs="Arial"/>
                <w:szCs w:val="20"/>
                <w:lang w:val="en-GB"/>
              </w:rPr>
              <w:t>1194 (65.8%)</w:t>
            </w:r>
          </w:p>
        </w:tc>
        <w:tc>
          <w:tcPr>
            <w:tcW w:w="1286" w:type="pct"/>
            <w:shd w:val="clear" w:color="auto" w:fill="E7E6E6" w:themeFill="background2"/>
            <w:vAlign w:val="center"/>
          </w:tcPr>
          <w:p w14:paraId="52C2825F" w14:textId="2DC86F9E" w:rsidR="00713EC2" w:rsidRPr="00B82653" w:rsidRDefault="00713EC2" w:rsidP="00233EEE">
            <w:pPr>
              <w:spacing w:line="276" w:lineRule="auto"/>
              <w:contextualSpacing/>
              <w:jc w:val="center"/>
              <w:rPr>
                <w:rFonts w:cs="Arial"/>
                <w:szCs w:val="20"/>
                <w:lang w:val="en-GB"/>
              </w:rPr>
            </w:pPr>
            <w:r w:rsidRPr="00B82653">
              <w:rPr>
                <w:rFonts w:cs="Arial"/>
                <w:szCs w:val="20"/>
                <w:lang w:val="en-GB"/>
              </w:rPr>
              <w:t>1252 (67.0%)</w:t>
            </w:r>
          </w:p>
        </w:tc>
      </w:tr>
      <w:tr w:rsidR="003C488D" w:rsidRPr="00B82653" w14:paraId="706D5465" w14:textId="17D4EF79" w:rsidTr="00355B5E">
        <w:tc>
          <w:tcPr>
            <w:tcW w:w="2429" w:type="pct"/>
          </w:tcPr>
          <w:p w14:paraId="44A6BCB6" w14:textId="1084EE12"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Non-invasive ventilation or CPAP – no. (%)</w:t>
            </w:r>
            <w:r w:rsidR="00E766B3" w:rsidRPr="00B82653">
              <w:rPr>
                <w:rFonts w:eastAsia="ArialMT" w:cs="Arial"/>
                <w:szCs w:val="20"/>
                <w:vertAlign w:val="superscript"/>
                <w:lang w:val="en-GB"/>
              </w:rPr>
              <w:t>b</w:t>
            </w:r>
          </w:p>
        </w:tc>
        <w:tc>
          <w:tcPr>
            <w:tcW w:w="1286" w:type="pct"/>
            <w:vAlign w:val="center"/>
          </w:tcPr>
          <w:p w14:paraId="4BA25C12" w14:textId="39713101" w:rsidR="00713EC2" w:rsidRPr="00B82653" w:rsidRDefault="00713EC2" w:rsidP="00233EEE">
            <w:pPr>
              <w:spacing w:line="276" w:lineRule="auto"/>
              <w:contextualSpacing/>
              <w:jc w:val="center"/>
              <w:rPr>
                <w:rFonts w:cs="Arial"/>
                <w:szCs w:val="20"/>
                <w:lang w:val="en-GB"/>
              </w:rPr>
            </w:pPr>
            <w:r w:rsidRPr="00B82653">
              <w:rPr>
                <w:rFonts w:cs="Arial"/>
                <w:szCs w:val="20"/>
                <w:lang w:val="en-GB"/>
              </w:rPr>
              <w:t>276 (15.2)</w:t>
            </w:r>
          </w:p>
        </w:tc>
        <w:tc>
          <w:tcPr>
            <w:tcW w:w="1286" w:type="pct"/>
            <w:vAlign w:val="center"/>
          </w:tcPr>
          <w:p w14:paraId="2EB30318" w14:textId="4671C004" w:rsidR="00713EC2" w:rsidRPr="00B82653" w:rsidRDefault="00713EC2" w:rsidP="00233EEE">
            <w:pPr>
              <w:spacing w:line="276" w:lineRule="auto"/>
              <w:contextualSpacing/>
              <w:jc w:val="center"/>
              <w:rPr>
                <w:rFonts w:cs="Arial"/>
                <w:szCs w:val="20"/>
                <w:lang w:val="en-GB"/>
              </w:rPr>
            </w:pPr>
            <w:r w:rsidRPr="00B82653">
              <w:rPr>
                <w:rFonts w:cs="Arial"/>
                <w:szCs w:val="20"/>
                <w:lang w:val="en-GB"/>
              </w:rPr>
              <w:t>318 (17.5)</w:t>
            </w:r>
          </w:p>
        </w:tc>
      </w:tr>
      <w:tr w:rsidR="003C488D" w:rsidRPr="00B82653" w14:paraId="13D264A6" w14:textId="442440E9" w:rsidTr="00355B5E">
        <w:tc>
          <w:tcPr>
            <w:tcW w:w="2429" w:type="pct"/>
            <w:shd w:val="clear" w:color="auto" w:fill="E7E6E6" w:themeFill="background2"/>
          </w:tcPr>
          <w:p w14:paraId="2D4BAA7E" w14:textId="77777777" w:rsidR="00713EC2" w:rsidRPr="00B82653" w:rsidRDefault="00713EC2" w:rsidP="00233EEE">
            <w:pPr>
              <w:spacing w:line="276" w:lineRule="auto"/>
              <w:contextualSpacing/>
              <w:rPr>
                <w:rFonts w:cs="Arial"/>
                <w:szCs w:val="20"/>
                <w:lang w:val="en-GB"/>
              </w:rPr>
            </w:pPr>
            <w:r w:rsidRPr="00B82653">
              <w:rPr>
                <w:rFonts w:cs="Arial"/>
                <w:szCs w:val="20"/>
                <w:lang w:val="en-GB"/>
              </w:rPr>
              <w:t>Prone position – no. (%)</w:t>
            </w:r>
          </w:p>
        </w:tc>
        <w:tc>
          <w:tcPr>
            <w:tcW w:w="1286" w:type="pct"/>
            <w:shd w:val="clear" w:color="auto" w:fill="E7E6E6" w:themeFill="background2"/>
            <w:vAlign w:val="center"/>
          </w:tcPr>
          <w:p w14:paraId="4AD86ABB" w14:textId="14E02C54" w:rsidR="00713EC2" w:rsidRPr="00B82653" w:rsidRDefault="00713EC2" w:rsidP="00233EEE">
            <w:pPr>
              <w:spacing w:line="276" w:lineRule="auto"/>
              <w:contextualSpacing/>
              <w:jc w:val="center"/>
              <w:rPr>
                <w:rFonts w:cs="Arial"/>
                <w:szCs w:val="20"/>
                <w:lang w:val="en-GB"/>
              </w:rPr>
            </w:pPr>
            <w:r w:rsidRPr="00B82653">
              <w:rPr>
                <w:rFonts w:cs="Arial"/>
                <w:szCs w:val="20"/>
                <w:lang w:val="en-GB"/>
              </w:rPr>
              <w:t>185 (10.2)</w:t>
            </w:r>
          </w:p>
        </w:tc>
        <w:tc>
          <w:tcPr>
            <w:tcW w:w="1286" w:type="pct"/>
            <w:shd w:val="clear" w:color="auto" w:fill="E7E6E6" w:themeFill="background2"/>
            <w:vAlign w:val="center"/>
          </w:tcPr>
          <w:p w14:paraId="6B83624B" w14:textId="771141F1" w:rsidR="00713EC2" w:rsidRPr="00B82653" w:rsidRDefault="00713EC2" w:rsidP="00233EEE">
            <w:pPr>
              <w:spacing w:line="276" w:lineRule="auto"/>
              <w:contextualSpacing/>
              <w:jc w:val="center"/>
              <w:rPr>
                <w:rFonts w:cs="Arial"/>
                <w:szCs w:val="20"/>
                <w:lang w:val="en-GB"/>
              </w:rPr>
            </w:pPr>
            <w:r w:rsidRPr="00B82653">
              <w:rPr>
                <w:rFonts w:cs="Arial"/>
                <w:szCs w:val="20"/>
                <w:lang w:val="en-GB"/>
              </w:rPr>
              <w:t>243 (13.4)</w:t>
            </w:r>
          </w:p>
        </w:tc>
      </w:tr>
      <w:tr w:rsidR="003C488D" w:rsidRPr="00B82653" w14:paraId="25B74A05" w14:textId="16AF5611" w:rsidTr="00355B5E">
        <w:tc>
          <w:tcPr>
            <w:tcW w:w="2429" w:type="pct"/>
            <w:shd w:val="clear" w:color="auto" w:fill="FFFFFF" w:themeFill="background1"/>
          </w:tcPr>
          <w:p w14:paraId="096BE5C3" w14:textId="66825B43" w:rsidR="00713EC2" w:rsidRPr="00B82653" w:rsidRDefault="00713EC2" w:rsidP="00233EEE">
            <w:pPr>
              <w:spacing w:line="276" w:lineRule="auto"/>
              <w:contextualSpacing/>
              <w:rPr>
                <w:rFonts w:cs="Arial"/>
                <w:szCs w:val="20"/>
                <w:lang w:val="en-GB"/>
              </w:rPr>
            </w:pPr>
            <w:r w:rsidRPr="00B82653">
              <w:rPr>
                <w:rFonts w:cs="Arial"/>
                <w:szCs w:val="20"/>
                <w:lang w:val="en-GB"/>
              </w:rPr>
              <w:t>Inhaled vasodilators – no. (%)</w:t>
            </w:r>
            <w:r w:rsidR="00E766B3" w:rsidRPr="00B82653">
              <w:rPr>
                <w:rFonts w:eastAsia="ArialMT" w:cs="Arial"/>
                <w:szCs w:val="20"/>
                <w:vertAlign w:val="superscript"/>
                <w:lang w:val="en-GB"/>
              </w:rPr>
              <w:t>c</w:t>
            </w:r>
          </w:p>
        </w:tc>
        <w:tc>
          <w:tcPr>
            <w:tcW w:w="1286" w:type="pct"/>
            <w:shd w:val="clear" w:color="auto" w:fill="FFFFFF" w:themeFill="background1"/>
            <w:vAlign w:val="center"/>
          </w:tcPr>
          <w:p w14:paraId="0B5A18D3" w14:textId="0E731EB1" w:rsidR="00713EC2" w:rsidRPr="00B82653" w:rsidRDefault="00713EC2" w:rsidP="00233EEE">
            <w:pPr>
              <w:spacing w:line="276" w:lineRule="auto"/>
              <w:contextualSpacing/>
              <w:jc w:val="center"/>
              <w:rPr>
                <w:rFonts w:cs="Arial"/>
                <w:szCs w:val="20"/>
                <w:lang w:val="en-GB"/>
              </w:rPr>
            </w:pPr>
            <w:r w:rsidRPr="00B82653">
              <w:rPr>
                <w:rFonts w:cs="Arial"/>
                <w:szCs w:val="20"/>
                <w:lang w:val="en-GB"/>
              </w:rPr>
              <w:t>73 (4.0%)</w:t>
            </w:r>
          </w:p>
        </w:tc>
        <w:tc>
          <w:tcPr>
            <w:tcW w:w="1286" w:type="pct"/>
            <w:shd w:val="clear" w:color="auto" w:fill="FFFFFF" w:themeFill="background1"/>
            <w:vAlign w:val="center"/>
          </w:tcPr>
          <w:p w14:paraId="1A7705DC" w14:textId="716D1715" w:rsidR="00713EC2" w:rsidRPr="00B82653" w:rsidRDefault="00713EC2" w:rsidP="00233EEE">
            <w:pPr>
              <w:spacing w:line="276" w:lineRule="auto"/>
              <w:contextualSpacing/>
              <w:jc w:val="center"/>
              <w:rPr>
                <w:rFonts w:cs="Arial"/>
                <w:szCs w:val="20"/>
                <w:lang w:val="en-GB"/>
              </w:rPr>
            </w:pPr>
            <w:r w:rsidRPr="00B82653">
              <w:rPr>
                <w:rFonts w:cs="Arial"/>
                <w:szCs w:val="20"/>
                <w:lang w:val="en-GB"/>
              </w:rPr>
              <w:t>103 (5.7%)</w:t>
            </w:r>
          </w:p>
        </w:tc>
      </w:tr>
      <w:tr w:rsidR="003C488D" w:rsidRPr="00B82653" w14:paraId="64D6B07E" w14:textId="1FE47953" w:rsidTr="00355B5E">
        <w:tc>
          <w:tcPr>
            <w:tcW w:w="2429" w:type="pct"/>
            <w:shd w:val="clear" w:color="auto" w:fill="E7E6E6" w:themeFill="background2"/>
          </w:tcPr>
          <w:p w14:paraId="039F5AB1" w14:textId="77777777" w:rsidR="00713EC2" w:rsidRPr="00B82653" w:rsidRDefault="00713EC2" w:rsidP="00233EEE">
            <w:pPr>
              <w:spacing w:line="276" w:lineRule="auto"/>
              <w:contextualSpacing/>
              <w:rPr>
                <w:rFonts w:cs="Arial"/>
                <w:szCs w:val="20"/>
                <w:lang w:val="en-GB"/>
              </w:rPr>
            </w:pPr>
            <w:r w:rsidRPr="00B82653">
              <w:rPr>
                <w:rFonts w:cs="Arial"/>
                <w:szCs w:val="20"/>
                <w:lang w:val="en-GB"/>
              </w:rPr>
              <w:t>ECMO – no. (%)</w:t>
            </w:r>
          </w:p>
        </w:tc>
        <w:tc>
          <w:tcPr>
            <w:tcW w:w="1286" w:type="pct"/>
            <w:shd w:val="clear" w:color="auto" w:fill="E7E6E6" w:themeFill="background2"/>
            <w:vAlign w:val="center"/>
          </w:tcPr>
          <w:p w14:paraId="1366E69C" w14:textId="011B75F9" w:rsidR="00713EC2" w:rsidRPr="00B82653" w:rsidRDefault="00713EC2" w:rsidP="00233EEE">
            <w:pPr>
              <w:spacing w:line="276" w:lineRule="auto"/>
              <w:contextualSpacing/>
              <w:jc w:val="center"/>
              <w:rPr>
                <w:rFonts w:cs="Arial"/>
                <w:szCs w:val="20"/>
                <w:lang w:val="en-GB"/>
              </w:rPr>
            </w:pPr>
            <w:r w:rsidRPr="00B82653">
              <w:rPr>
                <w:rFonts w:cs="Arial"/>
                <w:szCs w:val="20"/>
                <w:lang w:val="en-GB"/>
              </w:rPr>
              <w:t>21 (1.2%)</w:t>
            </w:r>
          </w:p>
        </w:tc>
        <w:tc>
          <w:tcPr>
            <w:tcW w:w="1286" w:type="pct"/>
            <w:shd w:val="clear" w:color="auto" w:fill="E7E6E6" w:themeFill="background2"/>
            <w:vAlign w:val="center"/>
          </w:tcPr>
          <w:p w14:paraId="6DA9ABE3" w14:textId="15896FF5" w:rsidR="00713EC2" w:rsidRPr="00B82653" w:rsidRDefault="00713EC2" w:rsidP="00233EEE">
            <w:pPr>
              <w:spacing w:line="276" w:lineRule="auto"/>
              <w:contextualSpacing/>
              <w:jc w:val="center"/>
              <w:rPr>
                <w:rFonts w:cs="Arial"/>
                <w:szCs w:val="20"/>
                <w:lang w:val="en-GB"/>
              </w:rPr>
            </w:pPr>
            <w:r w:rsidRPr="00B82653">
              <w:rPr>
                <w:rFonts w:cs="Arial"/>
                <w:szCs w:val="20"/>
                <w:lang w:val="en-GB"/>
              </w:rPr>
              <w:t>21 (1.2%)</w:t>
            </w:r>
          </w:p>
        </w:tc>
      </w:tr>
      <w:tr w:rsidR="003C488D" w:rsidRPr="00B82653" w14:paraId="78DA0486" w14:textId="2F13946F" w:rsidTr="00355B5E">
        <w:tc>
          <w:tcPr>
            <w:tcW w:w="2429" w:type="pct"/>
            <w:shd w:val="clear" w:color="auto" w:fill="FFFFFF" w:themeFill="background1"/>
          </w:tcPr>
          <w:p w14:paraId="1B3DD0B4" w14:textId="7937A130" w:rsidR="00713EC2" w:rsidRPr="00B82653" w:rsidRDefault="00713EC2" w:rsidP="00233EEE">
            <w:pPr>
              <w:spacing w:line="276" w:lineRule="auto"/>
              <w:contextualSpacing/>
              <w:rPr>
                <w:rFonts w:cs="Arial"/>
                <w:szCs w:val="20"/>
                <w:lang w:val="en-GB"/>
              </w:rPr>
            </w:pPr>
            <w:r w:rsidRPr="00B82653">
              <w:rPr>
                <w:rFonts w:cs="Arial"/>
                <w:szCs w:val="20"/>
                <w:lang w:val="en-GB"/>
              </w:rPr>
              <w:t>Vasopressors or inotropes – no. (%)</w:t>
            </w:r>
            <w:r w:rsidR="00E766B3" w:rsidRPr="00B82653">
              <w:rPr>
                <w:rFonts w:cs="Arial"/>
                <w:szCs w:val="20"/>
                <w:vertAlign w:val="superscript"/>
                <w:lang w:val="en-GB"/>
              </w:rPr>
              <w:t>d</w:t>
            </w:r>
          </w:p>
        </w:tc>
        <w:tc>
          <w:tcPr>
            <w:tcW w:w="1286" w:type="pct"/>
            <w:shd w:val="clear" w:color="auto" w:fill="FFFFFF" w:themeFill="background1"/>
            <w:vAlign w:val="center"/>
          </w:tcPr>
          <w:p w14:paraId="2D7C57B1" w14:textId="023F99A5" w:rsidR="00713EC2" w:rsidRPr="00B82653" w:rsidRDefault="00713EC2" w:rsidP="00233EEE">
            <w:pPr>
              <w:spacing w:line="276" w:lineRule="auto"/>
              <w:contextualSpacing/>
              <w:jc w:val="center"/>
              <w:rPr>
                <w:rFonts w:cs="Arial"/>
                <w:szCs w:val="20"/>
                <w:lang w:val="en-GB"/>
              </w:rPr>
            </w:pPr>
            <w:r w:rsidRPr="00B82653">
              <w:rPr>
                <w:rFonts w:cs="Arial"/>
                <w:szCs w:val="20"/>
                <w:lang w:val="en-GB"/>
              </w:rPr>
              <w:t>1383 (76.2%)</w:t>
            </w:r>
          </w:p>
        </w:tc>
        <w:tc>
          <w:tcPr>
            <w:tcW w:w="1286" w:type="pct"/>
            <w:shd w:val="clear" w:color="auto" w:fill="FFFFFF" w:themeFill="background1"/>
            <w:vAlign w:val="center"/>
          </w:tcPr>
          <w:p w14:paraId="163CF406" w14:textId="5CF60FAE" w:rsidR="00713EC2" w:rsidRPr="00B82653" w:rsidRDefault="00713EC2" w:rsidP="00233EEE">
            <w:pPr>
              <w:spacing w:line="276" w:lineRule="auto"/>
              <w:contextualSpacing/>
              <w:jc w:val="center"/>
              <w:rPr>
                <w:rFonts w:cs="Arial"/>
                <w:szCs w:val="20"/>
                <w:lang w:val="en-GB"/>
              </w:rPr>
            </w:pPr>
            <w:r w:rsidRPr="00B82653">
              <w:rPr>
                <w:rFonts w:cs="Arial"/>
                <w:szCs w:val="20"/>
                <w:lang w:val="en-GB"/>
              </w:rPr>
              <w:t>1435 (79.1%)</w:t>
            </w:r>
          </w:p>
        </w:tc>
      </w:tr>
      <w:tr w:rsidR="003C488D" w:rsidRPr="00B82653" w14:paraId="7CEC07DD" w14:textId="2B7E20D0" w:rsidTr="00355B5E">
        <w:tc>
          <w:tcPr>
            <w:tcW w:w="2429" w:type="pct"/>
            <w:shd w:val="clear" w:color="auto" w:fill="E7E6E6" w:themeFill="background2"/>
          </w:tcPr>
          <w:p w14:paraId="5EEC800A" w14:textId="4BD337C7" w:rsidR="00713EC2" w:rsidRPr="00B82653" w:rsidRDefault="00713EC2" w:rsidP="00233EEE">
            <w:pPr>
              <w:spacing w:line="276" w:lineRule="auto"/>
              <w:contextualSpacing/>
              <w:rPr>
                <w:rFonts w:cs="Arial"/>
                <w:szCs w:val="20"/>
                <w:lang w:val="en-GB"/>
              </w:rPr>
            </w:pPr>
            <w:r w:rsidRPr="00B82653">
              <w:rPr>
                <w:rFonts w:cs="Arial"/>
                <w:szCs w:val="20"/>
                <w:lang w:val="en-GB"/>
              </w:rPr>
              <w:t>Renal replacement therapy – no. (%)</w:t>
            </w:r>
            <w:r w:rsidR="00E766B3" w:rsidRPr="00B82653">
              <w:rPr>
                <w:rFonts w:cs="Arial"/>
                <w:szCs w:val="20"/>
                <w:vertAlign w:val="superscript"/>
                <w:lang w:val="en-GB"/>
              </w:rPr>
              <w:t>e</w:t>
            </w:r>
          </w:p>
        </w:tc>
        <w:tc>
          <w:tcPr>
            <w:tcW w:w="1286" w:type="pct"/>
            <w:shd w:val="clear" w:color="auto" w:fill="E7E6E6" w:themeFill="background2"/>
            <w:vAlign w:val="center"/>
          </w:tcPr>
          <w:p w14:paraId="31F8E71C" w14:textId="1649BF8A" w:rsidR="00713EC2" w:rsidRPr="00B82653" w:rsidRDefault="00713EC2" w:rsidP="00233EEE">
            <w:pPr>
              <w:spacing w:line="276" w:lineRule="auto"/>
              <w:contextualSpacing/>
              <w:jc w:val="center"/>
              <w:rPr>
                <w:rFonts w:cs="Arial"/>
                <w:szCs w:val="20"/>
                <w:lang w:val="en-GB"/>
              </w:rPr>
            </w:pPr>
            <w:r w:rsidRPr="00B82653">
              <w:rPr>
                <w:rFonts w:cs="Arial"/>
                <w:szCs w:val="20"/>
                <w:lang w:val="en-GB"/>
              </w:rPr>
              <w:t>326 (18.0%)</w:t>
            </w:r>
          </w:p>
        </w:tc>
        <w:tc>
          <w:tcPr>
            <w:tcW w:w="1286" w:type="pct"/>
            <w:shd w:val="clear" w:color="auto" w:fill="E7E6E6" w:themeFill="background2"/>
            <w:vAlign w:val="center"/>
          </w:tcPr>
          <w:p w14:paraId="34C6F118" w14:textId="2645CBE1" w:rsidR="00713EC2" w:rsidRPr="00B82653" w:rsidRDefault="00713EC2" w:rsidP="00233EEE">
            <w:pPr>
              <w:spacing w:line="276" w:lineRule="auto"/>
              <w:contextualSpacing/>
              <w:jc w:val="center"/>
              <w:rPr>
                <w:rFonts w:cs="Arial"/>
                <w:szCs w:val="20"/>
                <w:lang w:val="en-GB"/>
              </w:rPr>
            </w:pPr>
            <w:r w:rsidRPr="00B82653">
              <w:rPr>
                <w:rFonts w:cs="Arial"/>
                <w:szCs w:val="20"/>
                <w:lang w:val="en-GB"/>
              </w:rPr>
              <w:t>362 (20.0%)</w:t>
            </w:r>
          </w:p>
        </w:tc>
      </w:tr>
      <w:tr w:rsidR="003C488D" w:rsidRPr="00B82653" w14:paraId="6A7250ED" w14:textId="21F5E657" w:rsidTr="00355B5E">
        <w:tc>
          <w:tcPr>
            <w:tcW w:w="2429" w:type="pct"/>
            <w:shd w:val="clear" w:color="auto" w:fill="FFFFFF" w:themeFill="background1"/>
          </w:tcPr>
          <w:p w14:paraId="05F6A6A5" w14:textId="77777777" w:rsidR="00713EC2" w:rsidRPr="00B82653" w:rsidRDefault="00713EC2" w:rsidP="00233EEE">
            <w:pPr>
              <w:spacing w:line="276" w:lineRule="auto"/>
              <w:contextualSpacing/>
              <w:rPr>
                <w:rFonts w:cs="Arial"/>
                <w:szCs w:val="20"/>
                <w:lang w:val="en-GB"/>
              </w:rPr>
            </w:pPr>
            <w:r w:rsidRPr="00B82653">
              <w:rPr>
                <w:rFonts w:cs="Arial"/>
                <w:szCs w:val="20"/>
                <w:lang w:val="en-GB"/>
              </w:rPr>
              <w:t>Red blood cell transfusion – no. (%)</w:t>
            </w:r>
          </w:p>
        </w:tc>
        <w:tc>
          <w:tcPr>
            <w:tcW w:w="1286" w:type="pct"/>
            <w:shd w:val="clear" w:color="auto" w:fill="FFFFFF" w:themeFill="background1"/>
            <w:vAlign w:val="center"/>
          </w:tcPr>
          <w:p w14:paraId="6263B712" w14:textId="5EAB39CC" w:rsidR="00713EC2" w:rsidRPr="00B82653" w:rsidRDefault="00713EC2" w:rsidP="00233EEE">
            <w:pPr>
              <w:spacing w:line="276" w:lineRule="auto"/>
              <w:contextualSpacing/>
              <w:jc w:val="center"/>
              <w:rPr>
                <w:rFonts w:cs="Arial"/>
                <w:szCs w:val="20"/>
                <w:lang w:val="en-GB"/>
              </w:rPr>
            </w:pPr>
            <w:r w:rsidRPr="00B82653">
              <w:rPr>
                <w:rFonts w:cs="Arial"/>
                <w:szCs w:val="20"/>
                <w:lang w:val="en-GB"/>
              </w:rPr>
              <w:t>517 (28.5%)</w:t>
            </w:r>
          </w:p>
        </w:tc>
        <w:tc>
          <w:tcPr>
            <w:tcW w:w="1286" w:type="pct"/>
            <w:shd w:val="clear" w:color="auto" w:fill="FFFFFF" w:themeFill="background1"/>
            <w:vAlign w:val="center"/>
          </w:tcPr>
          <w:p w14:paraId="2673110C" w14:textId="69D536C0" w:rsidR="00713EC2" w:rsidRPr="00B82653" w:rsidRDefault="00713EC2" w:rsidP="00233EEE">
            <w:pPr>
              <w:spacing w:line="276" w:lineRule="auto"/>
              <w:contextualSpacing/>
              <w:jc w:val="center"/>
              <w:rPr>
                <w:rFonts w:cs="Arial"/>
                <w:szCs w:val="20"/>
                <w:lang w:val="en-GB"/>
              </w:rPr>
            </w:pPr>
            <w:r w:rsidRPr="00B82653">
              <w:rPr>
                <w:rFonts w:cs="Arial"/>
                <w:szCs w:val="20"/>
                <w:lang w:val="en-GB"/>
              </w:rPr>
              <w:t>578 (31.9%)</w:t>
            </w:r>
          </w:p>
        </w:tc>
      </w:tr>
      <w:tr w:rsidR="003C488D" w:rsidRPr="00B82653" w14:paraId="41250C59" w14:textId="16905CB2" w:rsidTr="00355B5E">
        <w:tc>
          <w:tcPr>
            <w:tcW w:w="2429" w:type="pct"/>
            <w:shd w:val="clear" w:color="auto" w:fill="E7E6E6" w:themeFill="background2"/>
          </w:tcPr>
          <w:p w14:paraId="57E1E27D" w14:textId="4F694216"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Median Volume – mL (IQR)</w:t>
            </w:r>
            <w:r w:rsidR="00E766B3" w:rsidRPr="00B82653">
              <w:rPr>
                <w:rFonts w:eastAsia="ArialMT" w:cs="Arial"/>
                <w:szCs w:val="20"/>
                <w:vertAlign w:val="superscript"/>
                <w:lang w:val="en-GB"/>
              </w:rPr>
              <w:t>f</w:t>
            </w:r>
          </w:p>
        </w:tc>
        <w:tc>
          <w:tcPr>
            <w:tcW w:w="1286" w:type="pct"/>
            <w:shd w:val="clear" w:color="auto" w:fill="E7E6E6" w:themeFill="background2"/>
            <w:vAlign w:val="center"/>
          </w:tcPr>
          <w:p w14:paraId="0FBABCBD" w14:textId="43F1333F"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600 (300 </w:t>
            </w:r>
            <w:r w:rsidR="00735943" w:rsidRPr="00B82653">
              <w:rPr>
                <w:rFonts w:cs="Arial"/>
                <w:szCs w:val="20"/>
                <w:lang w:val="en-GB"/>
              </w:rPr>
              <w:t>-</w:t>
            </w:r>
            <w:r w:rsidRPr="00B82653">
              <w:rPr>
                <w:rFonts w:cs="Arial"/>
                <w:szCs w:val="20"/>
                <w:lang w:val="en-GB"/>
              </w:rPr>
              <w:t xml:space="preserve"> 1470)</w:t>
            </w:r>
          </w:p>
        </w:tc>
        <w:tc>
          <w:tcPr>
            <w:tcW w:w="1286" w:type="pct"/>
            <w:shd w:val="clear" w:color="auto" w:fill="E7E6E6" w:themeFill="background2"/>
            <w:vAlign w:val="center"/>
          </w:tcPr>
          <w:p w14:paraId="09E764A6" w14:textId="3A95EF1D"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735 (300 </w:t>
            </w:r>
            <w:r w:rsidR="00735943" w:rsidRPr="00B82653">
              <w:rPr>
                <w:rFonts w:cs="Arial"/>
                <w:szCs w:val="20"/>
                <w:lang w:val="en-GB"/>
              </w:rPr>
              <w:t>-</w:t>
            </w:r>
            <w:r w:rsidRPr="00B82653">
              <w:rPr>
                <w:rFonts w:cs="Arial"/>
                <w:szCs w:val="20"/>
                <w:lang w:val="en-GB"/>
              </w:rPr>
              <w:t xml:space="preserve"> 1715)</w:t>
            </w:r>
          </w:p>
        </w:tc>
      </w:tr>
      <w:tr w:rsidR="003C488D" w:rsidRPr="00B82653" w14:paraId="24E28F49" w14:textId="44062328" w:rsidTr="00355B5E">
        <w:tc>
          <w:tcPr>
            <w:tcW w:w="2429" w:type="pct"/>
            <w:shd w:val="clear" w:color="auto" w:fill="FFFFFF" w:themeFill="background1"/>
          </w:tcPr>
          <w:p w14:paraId="4557905E" w14:textId="77777777" w:rsidR="00713EC2" w:rsidRPr="00B82653" w:rsidRDefault="00713EC2" w:rsidP="00233EEE">
            <w:pPr>
              <w:spacing w:line="276" w:lineRule="auto"/>
              <w:contextualSpacing/>
              <w:rPr>
                <w:rFonts w:cs="Arial"/>
                <w:szCs w:val="20"/>
                <w:lang w:val="en-GB"/>
              </w:rPr>
            </w:pPr>
            <w:r w:rsidRPr="00B82653">
              <w:rPr>
                <w:rFonts w:cs="Arial"/>
                <w:szCs w:val="20"/>
                <w:lang w:val="en-GB"/>
              </w:rPr>
              <w:t>Invasive ventilation</w:t>
            </w:r>
          </w:p>
        </w:tc>
        <w:tc>
          <w:tcPr>
            <w:tcW w:w="1286" w:type="pct"/>
            <w:shd w:val="clear" w:color="auto" w:fill="FFFFFF" w:themeFill="background1"/>
            <w:vAlign w:val="center"/>
          </w:tcPr>
          <w:p w14:paraId="4B4A3E6A" w14:textId="77777777" w:rsidR="00713EC2" w:rsidRPr="00B82653" w:rsidRDefault="00713EC2" w:rsidP="00233EEE">
            <w:pPr>
              <w:spacing w:line="276" w:lineRule="auto"/>
              <w:contextualSpacing/>
              <w:jc w:val="center"/>
              <w:rPr>
                <w:rFonts w:cs="Arial"/>
                <w:szCs w:val="20"/>
                <w:lang w:val="en-GB"/>
              </w:rPr>
            </w:pPr>
          </w:p>
        </w:tc>
        <w:tc>
          <w:tcPr>
            <w:tcW w:w="1286" w:type="pct"/>
            <w:shd w:val="clear" w:color="auto" w:fill="FFFFFF" w:themeFill="background1"/>
            <w:vAlign w:val="center"/>
          </w:tcPr>
          <w:p w14:paraId="7A49414B" w14:textId="77777777" w:rsidR="00713EC2" w:rsidRPr="00B82653" w:rsidRDefault="00713EC2" w:rsidP="00233EEE">
            <w:pPr>
              <w:spacing w:line="276" w:lineRule="auto"/>
              <w:contextualSpacing/>
              <w:jc w:val="center"/>
              <w:rPr>
                <w:rFonts w:cs="Arial"/>
                <w:szCs w:val="20"/>
                <w:lang w:val="en-GB"/>
              </w:rPr>
            </w:pPr>
          </w:p>
        </w:tc>
      </w:tr>
      <w:tr w:rsidR="003C488D" w:rsidRPr="00B82653" w14:paraId="5AD6637A" w14:textId="4D4CA2EC" w:rsidTr="00355B5E">
        <w:tc>
          <w:tcPr>
            <w:tcW w:w="2429" w:type="pct"/>
            <w:shd w:val="clear" w:color="auto" w:fill="E7E6E6" w:themeFill="background2"/>
          </w:tcPr>
          <w:p w14:paraId="62A98131" w14:textId="478BB471"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Median end-expiratory pressure</w:t>
            </w:r>
          </w:p>
          <w:p w14:paraId="1BCE14B6" w14:textId="0EBAB3B4"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 cm of water (IQR)</w:t>
            </w:r>
            <w:r w:rsidR="00E766B3" w:rsidRPr="00B82653">
              <w:rPr>
                <w:rFonts w:eastAsia="ArialMT" w:cs="Arial"/>
                <w:szCs w:val="20"/>
                <w:vertAlign w:val="superscript"/>
                <w:lang w:val="en-GB"/>
              </w:rPr>
              <w:t>b</w:t>
            </w:r>
          </w:p>
        </w:tc>
        <w:tc>
          <w:tcPr>
            <w:tcW w:w="1286" w:type="pct"/>
            <w:shd w:val="clear" w:color="auto" w:fill="E7E6E6" w:themeFill="background2"/>
            <w:vAlign w:val="center"/>
          </w:tcPr>
          <w:p w14:paraId="4BFD50C6" w14:textId="7C9C4BF4"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8 (7 </w:t>
            </w:r>
            <w:r w:rsidR="00735943" w:rsidRPr="00B82653">
              <w:rPr>
                <w:rFonts w:cs="Arial"/>
                <w:szCs w:val="20"/>
                <w:lang w:val="en-GB"/>
              </w:rPr>
              <w:t>-</w:t>
            </w:r>
            <w:r w:rsidRPr="00B82653">
              <w:rPr>
                <w:rFonts w:cs="Arial"/>
                <w:szCs w:val="20"/>
                <w:lang w:val="en-GB"/>
              </w:rPr>
              <w:t xml:space="preserve"> 10)</w:t>
            </w:r>
          </w:p>
        </w:tc>
        <w:tc>
          <w:tcPr>
            <w:tcW w:w="1286" w:type="pct"/>
            <w:shd w:val="clear" w:color="auto" w:fill="E7E6E6" w:themeFill="background2"/>
            <w:vAlign w:val="center"/>
          </w:tcPr>
          <w:p w14:paraId="5010A0C8" w14:textId="06064A42"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10 (8 </w:t>
            </w:r>
            <w:r w:rsidR="00735943" w:rsidRPr="00B82653">
              <w:rPr>
                <w:rFonts w:cs="Arial"/>
                <w:szCs w:val="20"/>
                <w:lang w:val="en-GB"/>
              </w:rPr>
              <w:t>-</w:t>
            </w:r>
            <w:r w:rsidRPr="00B82653">
              <w:rPr>
                <w:rFonts w:cs="Arial"/>
                <w:szCs w:val="20"/>
                <w:lang w:val="en-GB"/>
              </w:rPr>
              <w:t xml:space="preserve"> 11)</w:t>
            </w:r>
          </w:p>
        </w:tc>
      </w:tr>
      <w:tr w:rsidR="003C488D" w:rsidRPr="00B82653" w14:paraId="63D6666F" w14:textId="45BB8FE7" w:rsidTr="00355B5E">
        <w:tc>
          <w:tcPr>
            <w:tcW w:w="2429" w:type="pct"/>
            <w:shd w:val="clear" w:color="auto" w:fill="FFFFFF" w:themeFill="background1"/>
          </w:tcPr>
          <w:p w14:paraId="0E51B3C9" w14:textId="50F9B084"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Median tidal volume – mL per kg predicted </w:t>
            </w:r>
            <w:r w:rsidRPr="00B82653">
              <w:rPr>
                <w:rFonts w:cs="Arial"/>
                <w:szCs w:val="20"/>
                <w:lang w:val="en-GB"/>
              </w:rPr>
              <w:br/>
              <w:t xml:space="preserve">    bodyweight (IQR)</w:t>
            </w:r>
            <w:r w:rsidR="00E766B3" w:rsidRPr="00B82653">
              <w:rPr>
                <w:rFonts w:cs="Arial"/>
                <w:szCs w:val="20"/>
                <w:vertAlign w:val="superscript"/>
                <w:lang w:val="en-GB"/>
              </w:rPr>
              <w:t>g</w:t>
            </w:r>
          </w:p>
        </w:tc>
        <w:tc>
          <w:tcPr>
            <w:tcW w:w="1286" w:type="pct"/>
            <w:shd w:val="clear" w:color="auto" w:fill="FFFFFF" w:themeFill="background1"/>
            <w:vAlign w:val="center"/>
          </w:tcPr>
          <w:p w14:paraId="6F6ACEEE" w14:textId="61B6CFAA"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7.3 (6.4 </w:t>
            </w:r>
            <w:r w:rsidR="00735943" w:rsidRPr="00B82653">
              <w:rPr>
                <w:rFonts w:cs="Arial"/>
                <w:szCs w:val="20"/>
                <w:lang w:val="en-GB"/>
              </w:rPr>
              <w:t>-</w:t>
            </w:r>
            <w:r w:rsidRPr="00B82653">
              <w:rPr>
                <w:rFonts w:cs="Arial"/>
                <w:szCs w:val="20"/>
                <w:lang w:val="en-GB"/>
              </w:rPr>
              <w:t xml:space="preserve"> 8.2)</w:t>
            </w:r>
          </w:p>
        </w:tc>
        <w:tc>
          <w:tcPr>
            <w:tcW w:w="1286" w:type="pct"/>
            <w:shd w:val="clear" w:color="auto" w:fill="FFFFFF" w:themeFill="background1"/>
            <w:vAlign w:val="center"/>
          </w:tcPr>
          <w:p w14:paraId="6F91610A" w14:textId="4CA8A01E"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7.3 (6.5 </w:t>
            </w:r>
            <w:r w:rsidR="00735943" w:rsidRPr="00B82653">
              <w:rPr>
                <w:rFonts w:cs="Arial"/>
                <w:szCs w:val="20"/>
                <w:lang w:val="en-GB"/>
              </w:rPr>
              <w:t>-</w:t>
            </w:r>
            <w:r w:rsidRPr="00B82653">
              <w:rPr>
                <w:rFonts w:cs="Arial"/>
                <w:szCs w:val="20"/>
                <w:lang w:val="en-GB"/>
              </w:rPr>
              <w:t xml:space="preserve"> 8.3)</w:t>
            </w:r>
          </w:p>
        </w:tc>
      </w:tr>
      <w:tr w:rsidR="003C488D" w:rsidRPr="00B82653" w14:paraId="347699DB" w14:textId="71C89C0F" w:rsidTr="00355B5E">
        <w:tc>
          <w:tcPr>
            <w:tcW w:w="2429" w:type="pct"/>
            <w:shd w:val="clear" w:color="auto" w:fill="E7E6E6" w:themeFill="background2"/>
          </w:tcPr>
          <w:p w14:paraId="5073C771" w14:textId="21F87640"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Median peak pressure – cm of water (IQR)</w:t>
            </w:r>
            <w:r w:rsidR="00E766B3" w:rsidRPr="00B82653">
              <w:rPr>
                <w:rFonts w:eastAsia="ArialMT" w:cs="Arial"/>
                <w:szCs w:val="20"/>
                <w:vertAlign w:val="superscript"/>
                <w:lang w:val="en-GB"/>
              </w:rPr>
              <w:t>b</w:t>
            </w:r>
          </w:p>
        </w:tc>
        <w:tc>
          <w:tcPr>
            <w:tcW w:w="1286" w:type="pct"/>
            <w:shd w:val="clear" w:color="auto" w:fill="E7E6E6" w:themeFill="background2"/>
            <w:vAlign w:val="center"/>
          </w:tcPr>
          <w:p w14:paraId="04B711F2" w14:textId="14E8BB5B"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22 (18 </w:t>
            </w:r>
            <w:r w:rsidR="00735943" w:rsidRPr="00B82653">
              <w:rPr>
                <w:rFonts w:cs="Arial"/>
                <w:szCs w:val="20"/>
                <w:lang w:val="en-GB"/>
              </w:rPr>
              <w:t>-</w:t>
            </w:r>
            <w:r w:rsidRPr="00B82653">
              <w:rPr>
                <w:rFonts w:cs="Arial"/>
                <w:szCs w:val="20"/>
                <w:lang w:val="en-GB"/>
              </w:rPr>
              <w:t xml:space="preserve"> 26)</w:t>
            </w:r>
          </w:p>
        </w:tc>
        <w:tc>
          <w:tcPr>
            <w:tcW w:w="1286" w:type="pct"/>
            <w:shd w:val="clear" w:color="auto" w:fill="E7E6E6" w:themeFill="background2"/>
            <w:vAlign w:val="center"/>
          </w:tcPr>
          <w:p w14:paraId="7E3826DC" w14:textId="21B002DF"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23 (19 </w:t>
            </w:r>
            <w:r w:rsidR="00735943" w:rsidRPr="00B82653">
              <w:rPr>
                <w:rFonts w:cs="Arial"/>
                <w:szCs w:val="20"/>
                <w:lang w:val="en-GB"/>
              </w:rPr>
              <w:t>-</w:t>
            </w:r>
            <w:r w:rsidRPr="00B82653">
              <w:rPr>
                <w:rFonts w:cs="Arial"/>
                <w:szCs w:val="20"/>
                <w:lang w:val="en-GB"/>
              </w:rPr>
              <w:t xml:space="preserve"> 26)</w:t>
            </w:r>
          </w:p>
        </w:tc>
      </w:tr>
      <w:tr w:rsidR="003C488D" w:rsidRPr="0007374E" w14:paraId="333192FB" w14:textId="06795149" w:rsidTr="00355B5E">
        <w:tc>
          <w:tcPr>
            <w:tcW w:w="2429" w:type="pct"/>
            <w:shd w:val="clear" w:color="auto" w:fill="FFFFFF" w:themeFill="background1"/>
          </w:tcPr>
          <w:p w14:paraId="44F9481E" w14:textId="77777777" w:rsidR="00713EC2" w:rsidRPr="00B82653" w:rsidRDefault="00713EC2" w:rsidP="00233EEE">
            <w:pPr>
              <w:spacing w:line="276" w:lineRule="auto"/>
              <w:contextualSpacing/>
              <w:rPr>
                <w:rFonts w:cs="Arial"/>
                <w:szCs w:val="20"/>
                <w:lang w:val="en-GB"/>
              </w:rPr>
            </w:pPr>
            <w:r w:rsidRPr="00B82653">
              <w:rPr>
                <w:rFonts w:cs="Arial"/>
                <w:szCs w:val="20"/>
                <w:lang w:val="en-GB"/>
              </w:rPr>
              <w:t>Non-invasive ventilation or CPAP</w:t>
            </w:r>
          </w:p>
        </w:tc>
        <w:tc>
          <w:tcPr>
            <w:tcW w:w="1286" w:type="pct"/>
            <w:shd w:val="clear" w:color="auto" w:fill="FFFFFF" w:themeFill="background1"/>
            <w:vAlign w:val="center"/>
          </w:tcPr>
          <w:p w14:paraId="2A506D68" w14:textId="77777777" w:rsidR="00713EC2" w:rsidRPr="00B82653" w:rsidRDefault="00713EC2" w:rsidP="00233EEE">
            <w:pPr>
              <w:spacing w:line="276" w:lineRule="auto"/>
              <w:contextualSpacing/>
              <w:jc w:val="center"/>
              <w:rPr>
                <w:rFonts w:cs="Arial"/>
                <w:szCs w:val="20"/>
                <w:lang w:val="en-GB"/>
              </w:rPr>
            </w:pPr>
          </w:p>
        </w:tc>
        <w:tc>
          <w:tcPr>
            <w:tcW w:w="1286" w:type="pct"/>
            <w:shd w:val="clear" w:color="auto" w:fill="FFFFFF" w:themeFill="background1"/>
            <w:vAlign w:val="center"/>
          </w:tcPr>
          <w:p w14:paraId="6A8205B2" w14:textId="77777777" w:rsidR="00713EC2" w:rsidRPr="00B82653" w:rsidRDefault="00713EC2" w:rsidP="00233EEE">
            <w:pPr>
              <w:spacing w:line="276" w:lineRule="auto"/>
              <w:contextualSpacing/>
              <w:jc w:val="center"/>
              <w:rPr>
                <w:rFonts w:cs="Arial"/>
                <w:szCs w:val="20"/>
                <w:lang w:val="en-GB"/>
              </w:rPr>
            </w:pPr>
          </w:p>
        </w:tc>
      </w:tr>
      <w:tr w:rsidR="003C488D" w:rsidRPr="00B82653" w14:paraId="2B53CBC6" w14:textId="080C0F34" w:rsidTr="00355B5E">
        <w:tc>
          <w:tcPr>
            <w:tcW w:w="2429" w:type="pct"/>
            <w:shd w:val="clear" w:color="auto" w:fill="E7E6E6" w:themeFill="background2"/>
          </w:tcPr>
          <w:p w14:paraId="299082DB" w14:textId="6A6F8B33" w:rsidR="00713EC2" w:rsidRPr="00B82653" w:rsidRDefault="00713EC2" w:rsidP="00233EEE">
            <w:pPr>
              <w:spacing w:line="276" w:lineRule="auto"/>
              <w:contextualSpacing/>
              <w:rPr>
                <w:rFonts w:cs="Arial"/>
                <w:szCs w:val="20"/>
                <w:lang w:val="en-GB"/>
              </w:rPr>
            </w:pPr>
            <w:r w:rsidRPr="00B82653">
              <w:rPr>
                <w:rFonts w:cs="Arial"/>
                <w:szCs w:val="20"/>
                <w:lang w:val="en-GB"/>
              </w:rPr>
              <w:t xml:space="preserve">    Median end-expiratory pressure – cm of water (IQR)</w:t>
            </w:r>
            <w:r w:rsidR="00E766B3" w:rsidRPr="00B82653">
              <w:rPr>
                <w:rFonts w:eastAsia="ArialMT" w:cs="Arial"/>
                <w:szCs w:val="20"/>
                <w:vertAlign w:val="superscript"/>
                <w:lang w:val="en-GB"/>
              </w:rPr>
              <w:t>b</w:t>
            </w:r>
          </w:p>
        </w:tc>
        <w:tc>
          <w:tcPr>
            <w:tcW w:w="1286" w:type="pct"/>
            <w:shd w:val="clear" w:color="auto" w:fill="E7E6E6" w:themeFill="background2"/>
            <w:vAlign w:val="center"/>
          </w:tcPr>
          <w:p w14:paraId="27F8C9C0" w14:textId="36AC7D53"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8 (6 </w:t>
            </w:r>
            <w:r w:rsidR="00735943" w:rsidRPr="00B82653">
              <w:rPr>
                <w:rFonts w:cs="Arial"/>
                <w:szCs w:val="20"/>
                <w:lang w:val="en-GB"/>
              </w:rPr>
              <w:t>-</w:t>
            </w:r>
            <w:r w:rsidRPr="00B82653">
              <w:rPr>
                <w:rFonts w:cs="Arial"/>
                <w:szCs w:val="20"/>
                <w:lang w:val="en-GB"/>
              </w:rPr>
              <w:t xml:space="preserve"> 9)</w:t>
            </w:r>
          </w:p>
        </w:tc>
        <w:tc>
          <w:tcPr>
            <w:tcW w:w="1286" w:type="pct"/>
            <w:shd w:val="clear" w:color="auto" w:fill="E7E6E6" w:themeFill="background2"/>
            <w:vAlign w:val="center"/>
          </w:tcPr>
          <w:p w14:paraId="0E609B73" w14:textId="3A54A9F3" w:rsidR="00713EC2" w:rsidRPr="00B82653" w:rsidRDefault="00713EC2" w:rsidP="00233EEE">
            <w:pPr>
              <w:spacing w:line="276" w:lineRule="auto"/>
              <w:contextualSpacing/>
              <w:jc w:val="center"/>
              <w:rPr>
                <w:rFonts w:cs="Arial"/>
                <w:szCs w:val="20"/>
                <w:lang w:val="en-GB"/>
              </w:rPr>
            </w:pPr>
            <w:r w:rsidRPr="00B82653">
              <w:rPr>
                <w:rFonts w:cs="Arial"/>
                <w:szCs w:val="20"/>
                <w:lang w:val="en-GB"/>
              </w:rPr>
              <w:t xml:space="preserve">8 (6 </w:t>
            </w:r>
            <w:r w:rsidR="00735943" w:rsidRPr="00B82653">
              <w:rPr>
                <w:rFonts w:cs="Arial"/>
                <w:szCs w:val="20"/>
                <w:lang w:val="en-GB"/>
              </w:rPr>
              <w:t>-</w:t>
            </w:r>
            <w:r w:rsidRPr="00B82653">
              <w:rPr>
                <w:rFonts w:cs="Arial"/>
                <w:szCs w:val="20"/>
                <w:lang w:val="en-GB"/>
              </w:rPr>
              <w:t xml:space="preserve"> 9)</w:t>
            </w:r>
          </w:p>
        </w:tc>
      </w:tr>
    </w:tbl>
    <w:p w14:paraId="48BD31D0" w14:textId="77777777" w:rsidR="003E61B7" w:rsidRPr="00B82653" w:rsidRDefault="003E61B7" w:rsidP="00233EEE">
      <w:pPr>
        <w:autoSpaceDE w:val="0"/>
        <w:autoSpaceDN w:val="0"/>
        <w:adjustRightInd w:val="0"/>
        <w:spacing w:after="0"/>
        <w:contextualSpacing/>
        <w:rPr>
          <w:rFonts w:cs="Arial"/>
          <w:szCs w:val="20"/>
          <w:lang w:val="en-GB"/>
        </w:rPr>
      </w:pPr>
    </w:p>
    <w:p w14:paraId="0CCAECED" w14:textId="28C286B7" w:rsidR="00D52982" w:rsidRPr="00B82653" w:rsidRDefault="00E766B3" w:rsidP="00305E0F">
      <w:pPr>
        <w:autoSpaceDE w:val="0"/>
        <w:autoSpaceDN w:val="0"/>
        <w:adjustRightInd w:val="0"/>
        <w:spacing w:after="0" w:line="276" w:lineRule="auto"/>
        <w:contextualSpacing/>
        <w:rPr>
          <w:rFonts w:cs="Arial"/>
          <w:szCs w:val="20"/>
          <w:lang w:val="en-GB"/>
        </w:rPr>
      </w:pPr>
      <w:proofErr w:type="spellStart"/>
      <w:proofErr w:type="gramStart"/>
      <w:r w:rsidRPr="00B82653">
        <w:rPr>
          <w:rFonts w:cs="Arial"/>
          <w:szCs w:val="20"/>
          <w:vertAlign w:val="superscript"/>
          <w:lang w:val="en-GB"/>
        </w:rPr>
        <w:t>a</w:t>
      </w:r>
      <w:proofErr w:type="spellEnd"/>
      <w:r w:rsidR="00713EC2" w:rsidRPr="00B82653">
        <w:rPr>
          <w:rFonts w:cs="Arial"/>
          <w:szCs w:val="20"/>
          <w:lang w:val="en-GB"/>
        </w:rPr>
        <w:t xml:space="preserve"> </w:t>
      </w:r>
      <w:r w:rsidR="00B80C1A" w:rsidRPr="00B82653">
        <w:rPr>
          <w:rFonts w:cs="Arial"/>
          <w:szCs w:val="20"/>
          <w:lang w:val="en-GB"/>
        </w:rPr>
        <w:t xml:space="preserve"> </w:t>
      </w:r>
      <w:r w:rsidR="00713EC2" w:rsidRPr="00B82653">
        <w:rPr>
          <w:rFonts w:cs="Arial"/>
          <w:szCs w:val="20"/>
          <w:lang w:val="en-GB"/>
        </w:rPr>
        <w:t>All</w:t>
      </w:r>
      <w:proofErr w:type="gramEnd"/>
      <w:r w:rsidR="00713EC2" w:rsidRPr="00B82653">
        <w:rPr>
          <w:rFonts w:cs="Arial"/>
          <w:szCs w:val="20"/>
          <w:lang w:val="en-GB"/>
        </w:rPr>
        <w:t xml:space="preserve"> variables were missing in 12 patients in each group. </w:t>
      </w:r>
      <w:r w:rsidR="003E61B7" w:rsidRPr="00B82653">
        <w:rPr>
          <w:rFonts w:cs="Arial"/>
          <w:szCs w:val="20"/>
          <w:lang w:val="en-GB"/>
        </w:rPr>
        <w:t>ICU denotes intensive care unit, CPAP</w:t>
      </w:r>
      <w:r w:rsidR="00B80C1A" w:rsidRPr="00B82653">
        <w:rPr>
          <w:rFonts w:cs="Arial"/>
          <w:szCs w:val="20"/>
          <w:lang w:val="en-GB"/>
        </w:rPr>
        <w:br/>
        <w:t xml:space="preserve">    </w:t>
      </w:r>
      <w:r w:rsidR="003E61B7" w:rsidRPr="00B82653">
        <w:rPr>
          <w:rFonts w:cs="Arial"/>
          <w:szCs w:val="20"/>
          <w:lang w:val="en-GB"/>
        </w:rPr>
        <w:t>continuous positive airway pressure, ECMO extracorporeal membrane oxygenation.</w:t>
      </w:r>
    </w:p>
    <w:p w14:paraId="478D3826" w14:textId="01A44BE6" w:rsidR="003E61B7"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b</w:t>
      </w:r>
      <w:r w:rsidR="00B80C1A" w:rsidRPr="00B82653">
        <w:rPr>
          <w:rFonts w:eastAsia="ArialMT" w:cs="Arial"/>
          <w:szCs w:val="20"/>
          <w:lang w:val="en-GB"/>
        </w:rPr>
        <w:t xml:space="preserve"> </w:t>
      </w:r>
      <w:r w:rsidR="00D52982" w:rsidRPr="00B82653">
        <w:rPr>
          <w:rFonts w:eastAsia="ArialMT" w:cs="Arial"/>
          <w:szCs w:val="20"/>
          <w:lang w:val="en-GB"/>
        </w:rPr>
        <w:t xml:space="preserve"> </w:t>
      </w:r>
      <w:r w:rsidR="003E61B7" w:rsidRPr="00B82653">
        <w:rPr>
          <w:rFonts w:cs="Arial"/>
          <w:szCs w:val="20"/>
          <w:lang w:val="en-GB"/>
        </w:rPr>
        <w:t>Ventilation</w:t>
      </w:r>
      <w:proofErr w:type="gramEnd"/>
      <w:r w:rsidR="003E61B7" w:rsidRPr="00B82653">
        <w:rPr>
          <w:rFonts w:cs="Arial"/>
          <w:szCs w:val="20"/>
          <w:lang w:val="en-GB"/>
        </w:rPr>
        <w:t xml:space="preserve"> parameters registered once daily at 08:00 hours</w:t>
      </w:r>
      <w:r w:rsidR="00C33323" w:rsidRPr="00B82653">
        <w:rPr>
          <w:rFonts w:cs="Arial"/>
          <w:szCs w:val="20"/>
          <w:lang w:val="en-GB"/>
        </w:rPr>
        <w:t>.</w:t>
      </w:r>
    </w:p>
    <w:p w14:paraId="0FAFDE2D" w14:textId="0372634B" w:rsidR="003E61B7"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c</w:t>
      </w:r>
      <w:r w:rsidR="00B80C1A" w:rsidRPr="00B82653">
        <w:rPr>
          <w:rFonts w:eastAsia="ArialMT" w:cs="Arial"/>
          <w:szCs w:val="20"/>
          <w:lang w:val="en-GB"/>
        </w:rPr>
        <w:t xml:space="preserve"> </w:t>
      </w:r>
      <w:r w:rsidR="003E61B7" w:rsidRPr="00B82653">
        <w:rPr>
          <w:rFonts w:eastAsia="ArialMT" w:cs="Arial"/>
          <w:szCs w:val="20"/>
          <w:lang w:val="en-GB"/>
        </w:rPr>
        <w:t xml:space="preserve"> </w:t>
      </w:r>
      <w:r w:rsidR="003E61B7" w:rsidRPr="00B82653">
        <w:rPr>
          <w:rFonts w:cs="Arial"/>
          <w:szCs w:val="20"/>
          <w:lang w:val="en-GB"/>
        </w:rPr>
        <w:t>Use</w:t>
      </w:r>
      <w:proofErr w:type="gramEnd"/>
      <w:r w:rsidR="003E61B7" w:rsidRPr="00B82653">
        <w:rPr>
          <w:rFonts w:cs="Arial"/>
          <w:szCs w:val="20"/>
          <w:lang w:val="en-GB"/>
        </w:rPr>
        <w:t xml:space="preserve"> of inhaled nitric oxide or inhaled </w:t>
      </w:r>
      <w:proofErr w:type="spellStart"/>
      <w:r w:rsidR="003E61B7" w:rsidRPr="00B82653">
        <w:rPr>
          <w:rFonts w:cs="Arial"/>
          <w:szCs w:val="20"/>
          <w:lang w:val="en-GB"/>
        </w:rPr>
        <w:t>epoprostenol</w:t>
      </w:r>
      <w:proofErr w:type="spellEnd"/>
      <w:r w:rsidR="003E61B7" w:rsidRPr="00B82653">
        <w:rPr>
          <w:rFonts w:cs="Arial"/>
          <w:szCs w:val="20"/>
          <w:lang w:val="en-GB"/>
        </w:rPr>
        <w:t>.</w:t>
      </w:r>
    </w:p>
    <w:p w14:paraId="68EB2C0D" w14:textId="06293CE5" w:rsidR="003E61B7"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cs="Arial"/>
          <w:szCs w:val="20"/>
          <w:vertAlign w:val="superscript"/>
          <w:lang w:val="en-GB"/>
        </w:rPr>
        <w:t>d</w:t>
      </w:r>
      <w:r w:rsidR="003E61B7" w:rsidRPr="00B82653">
        <w:rPr>
          <w:rFonts w:cs="Arial"/>
          <w:szCs w:val="20"/>
          <w:lang w:val="en-GB"/>
        </w:rPr>
        <w:t xml:space="preserve"> </w:t>
      </w:r>
      <w:r w:rsidR="00B80C1A" w:rsidRPr="00B82653">
        <w:rPr>
          <w:rFonts w:cs="Arial"/>
          <w:szCs w:val="20"/>
          <w:lang w:val="en-GB"/>
        </w:rPr>
        <w:t xml:space="preserve"> </w:t>
      </w:r>
      <w:r w:rsidR="003E61B7" w:rsidRPr="00B82653">
        <w:rPr>
          <w:rFonts w:cs="Arial"/>
          <w:szCs w:val="20"/>
          <w:lang w:val="en-GB"/>
        </w:rPr>
        <w:t>Continuous</w:t>
      </w:r>
      <w:proofErr w:type="gramEnd"/>
      <w:r w:rsidR="003E61B7" w:rsidRPr="00B82653">
        <w:rPr>
          <w:rFonts w:cs="Arial"/>
          <w:szCs w:val="20"/>
          <w:lang w:val="en-GB"/>
        </w:rPr>
        <w:t xml:space="preserve"> infusion of norepinephrine, epinephrine, dopamine, phenylephrine, vasopressin,</w:t>
      </w:r>
    </w:p>
    <w:p w14:paraId="2105E869" w14:textId="5AFA33F8" w:rsidR="003E61B7" w:rsidRPr="00B82653" w:rsidRDefault="003E61B7" w:rsidP="00305E0F">
      <w:pPr>
        <w:autoSpaceDE w:val="0"/>
        <w:autoSpaceDN w:val="0"/>
        <w:adjustRightInd w:val="0"/>
        <w:spacing w:after="0" w:line="276" w:lineRule="auto"/>
        <w:contextualSpacing/>
        <w:rPr>
          <w:rFonts w:cs="Arial"/>
          <w:szCs w:val="20"/>
          <w:lang w:val="en-GB"/>
        </w:rPr>
      </w:pPr>
      <w:r w:rsidRPr="00B82653">
        <w:rPr>
          <w:rFonts w:cs="Arial"/>
          <w:szCs w:val="20"/>
          <w:lang w:val="en-GB"/>
        </w:rPr>
        <w:t xml:space="preserve">   </w:t>
      </w:r>
      <w:r w:rsidR="00713EC2" w:rsidRPr="00B82653">
        <w:rPr>
          <w:rFonts w:cs="Arial"/>
          <w:szCs w:val="20"/>
          <w:lang w:val="en-GB"/>
        </w:rPr>
        <w:t xml:space="preserve"> </w:t>
      </w:r>
      <w:proofErr w:type="spellStart"/>
      <w:r w:rsidRPr="00B82653">
        <w:rPr>
          <w:rFonts w:cs="Arial"/>
          <w:szCs w:val="20"/>
          <w:lang w:val="en-GB"/>
        </w:rPr>
        <w:t>dobutamine</w:t>
      </w:r>
      <w:proofErr w:type="spellEnd"/>
      <w:r w:rsidRPr="00B82653">
        <w:rPr>
          <w:rFonts w:cs="Arial"/>
          <w:szCs w:val="20"/>
          <w:lang w:val="en-GB"/>
        </w:rPr>
        <w:t xml:space="preserve">, </w:t>
      </w:r>
      <w:proofErr w:type="spellStart"/>
      <w:r w:rsidRPr="00B82653">
        <w:rPr>
          <w:rFonts w:cs="Arial"/>
          <w:szCs w:val="20"/>
          <w:lang w:val="en-GB"/>
        </w:rPr>
        <w:t>milrinone</w:t>
      </w:r>
      <w:proofErr w:type="spellEnd"/>
      <w:r w:rsidRPr="00B82653">
        <w:rPr>
          <w:rFonts w:cs="Arial"/>
          <w:szCs w:val="20"/>
          <w:lang w:val="en-GB"/>
        </w:rPr>
        <w:t xml:space="preserve"> or </w:t>
      </w:r>
      <w:proofErr w:type="spellStart"/>
      <w:r w:rsidRPr="00B82653">
        <w:rPr>
          <w:rFonts w:cs="Arial"/>
          <w:szCs w:val="20"/>
          <w:lang w:val="en-GB"/>
        </w:rPr>
        <w:t>levosimendan</w:t>
      </w:r>
      <w:proofErr w:type="spellEnd"/>
      <w:r w:rsidRPr="00B82653">
        <w:rPr>
          <w:rFonts w:cs="Arial"/>
          <w:szCs w:val="20"/>
          <w:lang w:val="en-GB"/>
        </w:rPr>
        <w:t>.</w:t>
      </w:r>
    </w:p>
    <w:p w14:paraId="7AB1B705" w14:textId="019EA060" w:rsidR="003E61B7"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cs="Arial"/>
          <w:szCs w:val="20"/>
          <w:vertAlign w:val="superscript"/>
          <w:lang w:val="en-GB"/>
        </w:rPr>
        <w:t>e</w:t>
      </w:r>
      <w:r w:rsidR="003E61B7" w:rsidRPr="00B82653">
        <w:rPr>
          <w:rFonts w:cs="Arial"/>
          <w:szCs w:val="20"/>
          <w:lang w:val="en-GB"/>
        </w:rPr>
        <w:t xml:space="preserve"> </w:t>
      </w:r>
      <w:r w:rsidR="00B80C1A" w:rsidRPr="00B82653">
        <w:rPr>
          <w:rFonts w:cs="Arial"/>
          <w:szCs w:val="20"/>
          <w:lang w:val="en-GB"/>
        </w:rPr>
        <w:t xml:space="preserve"> </w:t>
      </w:r>
      <w:r w:rsidR="003E61B7" w:rsidRPr="00B82653">
        <w:rPr>
          <w:rFonts w:cs="Arial"/>
          <w:szCs w:val="20"/>
          <w:lang w:val="en-GB"/>
        </w:rPr>
        <w:t>Any</w:t>
      </w:r>
      <w:proofErr w:type="gramEnd"/>
      <w:r w:rsidR="003E61B7" w:rsidRPr="00B82653">
        <w:rPr>
          <w:rFonts w:cs="Arial"/>
          <w:szCs w:val="20"/>
          <w:lang w:val="en-GB"/>
        </w:rPr>
        <w:t xml:space="preserve"> continuous or intermittent use of renal replacement therapy.</w:t>
      </w:r>
    </w:p>
    <w:p w14:paraId="0EC72179" w14:textId="5F661106" w:rsidR="003E61B7"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f</w:t>
      </w:r>
      <w:proofErr w:type="gramEnd"/>
      <w:r w:rsidR="003E61B7" w:rsidRPr="00B82653">
        <w:rPr>
          <w:rFonts w:eastAsia="ArialMT" w:cs="Arial"/>
          <w:szCs w:val="20"/>
          <w:lang w:val="en-GB"/>
        </w:rPr>
        <w:t xml:space="preserve"> </w:t>
      </w:r>
      <w:r w:rsidR="00B80C1A" w:rsidRPr="00B82653">
        <w:rPr>
          <w:rFonts w:eastAsia="ArialMT" w:cs="Arial"/>
          <w:szCs w:val="20"/>
          <w:lang w:val="en-GB"/>
        </w:rPr>
        <w:t xml:space="preserve"> </w:t>
      </w:r>
      <w:r w:rsidRPr="00B82653">
        <w:rPr>
          <w:rFonts w:eastAsia="ArialMT" w:cs="Arial"/>
          <w:szCs w:val="20"/>
          <w:lang w:val="en-GB"/>
        </w:rPr>
        <w:t xml:space="preserve"> </w:t>
      </w:r>
      <w:r w:rsidR="003E61B7" w:rsidRPr="00B82653">
        <w:rPr>
          <w:rFonts w:cs="Arial"/>
          <w:szCs w:val="20"/>
          <w:lang w:val="en-GB"/>
        </w:rPr>
        <w:t>In patients receiving red blood cell transfusion.</w:t>
      </w:r>
    </w:p>
    <w:p w14:paraId="085BCCBE" w14:textId="6EC0367F" w:rsidR="003E61B7"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cs="Arial"/>
          <w:szCs w:val="20"/>
          <w:vertAlign w:val="superscript"/>
          <w:lang w:val="en-GB"/>
        </w:rPr>
        <w:t>g</w:t>
      </w:r>
      <w:r w:rsidRPr="00B82653">
        <w:rPr>
          <w:rFonts w:cs="Arial"/>
          <w:szCs w:val="20"/>
          <w:lang w:val="en-GB"/>
        </w:rPr>
        <w:t xml:space="preserve"> </w:t>
      </w:r>
      <w:r w:rsidR="003E61B7" w:rsidRPr="00B82653">
        <w:rPr>
          <w:rFonts w:cs="Arial"/>
          <w:szCs w:val="20"/>
          <w:lang w:val="en-GB"/>
        </w:rPr>
        <w:t xml:space="preserve"> Predicted</w:t>
      </w:r>
      <w:proofErr w:type="gramEnd"/>
      <w:r w:rsidR="003E61B7" w:rsidRPr="00B82653">
        <w:rPr>
          <w:rFonts w:cs="Arial"/>
          <w:szCs w:val="20"/>
          <w:lang w:val="en-GB"/>
        </w:rPr>
        <w:t xml:space="preserve"> body weight was calculated as 50 kg + 0.91 kg/cm x (height - 152.4 cm) for males and</w:t>
      </w:r>
    </w:p>
    <w:p w14:paraId="17A7E3B9" w14:textId="079C0371" w:rsidR="003E61B7" w:rsidRPr="00B82653" w:rsidRDefault="003E61B7" w:rsidP="00305E0F">
      <w:pPr>
        <w:spacing w:line="276" w:lineRule="auto"/>
        <w:contextualSpacing/>
        <w:rPr>
          <w:rFonts w:cs="Arial"/>
          <w:szCs w:val="20"/>
          <w:lang w:val="en-GB"/>
        </w:rPr>
      </w:pPr>
      <w:r w:rsidRPr="00B82653">
        <w:rPr>
          <w:rFonts w:cs="Arial"/>
          <w:szCs w:val="20"/>
          <w:lang w:val="en-GB"/>
        </w:rPr>
        <w:t xml:space="preserve">    45.5 kg + 0.91 kg/cm x (height -</w:t>
      </w:r>
      <w:r w:rsidRPr="00B82653">
        <w:rPr>
          <w:rFonts w:eastAsia="ArialMT" w:cs="Arial"/>
          <w:szCs w:val="20"/>
          <w:lang w:val="en-GB"/>
        </w:rPr>
        <w:t xml:space="preserve"> </w:t>
      </w:r>
      <w:r w:rsidRPr="00B82653">
        <w:rPr>
          <w:rFonts w:cs="Arial"/>
          <w:szCs w:val="20"/>
          <w:lang w:val="en-GB"/>
        </w:rPr>
        <w:t>152.4 cm) for females.</w:t>
      </w:r>
      <w:r w:rsidRPr="00B82653">
        <w:rPr>
          <w:rFonts w:cs="Arial"/>
          <w:szCs w:val="20"/>
          <w:lang w:val="en-GB"/>
        </w:rPr>
        <w:br w:type="page"/>
      </w:r>
    </w:p>
    <w:p w14:paraId="3450C064" w14:textId="472E33B4" w:rsidR="00601A14" w:rsidRPr="00B82653" w:rsidRDefault="00B51804" w:rsidP="00E672CA">
      <w:pPr>
        <w:pStyle w:val="Heading1"/>
        <w:rPr>
          <w:lang w:val="en-GB"/>
        </w:rPr>
      </w:pPr>
      <w:bookmarkStart w:id="33" w:name="_Toc166262998"/>
      <w:proofErr w:type="spellStart"/>
      <w:r w:rsidRPr="00B82653">
        <w:rPr>
          <w:lang w:val="en-GB"/>
        </w:rPr>
        <w:lastRenderedPageBreak/>
        <w:t>e</w:t>
      </w:r>
      <w:r w:rsidR="003E61B7" w:rsidRPr="00B82653">
        <w:rPr>
          <w:lang w:val="en-GB"/>
        </w:rPr>
        <w:t>Table</w:t>
      </w:r>
      <w:proofErr w:type="spellEnd"/>
      <w:r w:rsidR="003E61B7" w:rsidRPr="00B82653">
        <w:rPr>
          <w:lang w:val="en-GB"/>
        </w:rPr>
        <w:t xml:space="preserve"> </w:t>
      </w:r>
      <w:r w:rsidR="00FE2CC6" w:rsidRPr="00B82653">
        <w:rPr>
          <w:lang w:val="en-GB"/>
        </w:rPr>
        <w:t>5</w:t>
      </w:r>
      <w:r w:rsidR="003E61B7" w:rsidRPr="00B82653">
        <w:rPr>
          <w:lang w:val="en-GB"/>
        </w:rPr>
        <w:t>: ICU interventions stratified by trial.</w:t>
      </w:r>
      <w:bookmarkEnd w:id="33"/>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4960"/>
        <w:gridCol w:w="2334"/>
        <w:gridCol w:w="2334"/>
      </w:tblGrid>
      <w:tr w:rsidR="003C488D" w:rsidRPr="00B82653" w14:paraId="5093133C" w14:textId="7E9F46E0" w:rsidTr="00355B5E">
        <w:trPr>
          <w:trHeight w:val="567"/>
        </w:trPr>
        <w:tc>
          <w:tcPr>
            <w:tcW w:w="2576" w:type="pct"/>
            <w:tcBorders>
              <w:top w:val="single" w:sz="4" w:space="0" w:color="auto"/>
              <w:bottom w:val="single" w:sz="4" w:space="0" w:color="auto"/>
            </w:tcBorders>
            <w:vAlign w:val="center"/>
          </w:tcPr>
          <w:p w14:paraId="11878748" w14:textId="5C95B649" w:rsidR="001D093B" w:rsidRPr="00B82653" w:rsidRDefault="001D093B" w:rsidP="00233EEE">
            <w:pPr>
              <w:spacing w:line="276" w:lineRule="auto"/>
              <w:contextualSpacing/>
              <w:rPr>
                <w:rFonts w:cs="Arial"/>
                <w:b/>
                <w:bCs/>
                <w:szCs w:val="20"/>
                <w:lang w:val="en-GB"/>
              </w:rPr>
            </w:pPr>
            <w:proofErr w:type="spellStart"/>
            <w:r w:rsidRPr="00B82653">
              <w:rPr>
                <w:rFonts w:cs="Arial"/>
                <w:b/>
                <w:bCs/>
                <w:szCs w:val="20"/>
                <w:lang w:val="en-GB"/>
              </w:rPr>
              <w:t>Characteristic</w:t>
            </w:r>
            <w:r w:rsidR="00E766B3" w:rsidRPr="00B82653">
              <w:rPr>
                <w:rFonts w:cs="Arial"/>
                <w:szCs w:val="20"/>
                <w:vertAlign w:val="superscript"/>
                <w:lang w:val="en-GB"/>
              </w:rPr>
              <w:t>a</w:t>
            </w:r>
            <w:proofErr w:type="spellEnd"/>
          </w:p>
        </w:tc>
        <w:tc>
          <w:tcPr>
            <w:tcW w:w="1212" w:type="pct"/>
            <w:tcBorders>
              <w:top w:val="single" w:sz="4" w:space="0" w:color="auto"/>
              <w:bottom w:val="single" w:sz="4" w:space="0" w:color="auto"/>
            </w:tcBorders>
            <w:vAlign w:val="center"/>
          </w:tcPr>
          <w:p w14:paraId="175D9DC4" w14:textId="06B4E4F2" w:rsidR="001D093B" w:rsidRPr="00B82653" w:rsidRDefault="001D093B" w:rsidP="00233EEE">
            <w:pPr>
              <w:spacing w:line="276" w:lineRule="auto"/>
              <w:contextualSpacing/>
              <w:jc w:val="center"/>
              <w:rPr>
                <w:rFonts w:cs="Arial"/>
                <w:b/>
                <w:bCs/>
                <w:szCs w:val="20"/>
                <w:lang w:val="en-GB"/>
              </w:rPr>
            </w:pPr>
            <w:r w:rsidRPr="00B82653">
              <w:rPr>
                <w:rFonts w:cs="Arial"/>
                <w:b/>
                <w:bCs/>
                <w:szCs w:val="20"/>
                <w:lang w:val="en-GB"/>
              </w:rPr>
              <w:t>HOT-ICU trial</w:t>
            </w:r>
            <w:r w:rsidRPr="00B82653">
              <w:rPr>
                <w:rFonts w:cs="Arial"/>
                <w:b/>
                <w:bCs/>
                <w:szCs w:val="20"/>
                <w:lang w:val="en-GB"/>
              </w:rPr>
              <w:br/>
              <w:t>(N=2910)</w:t>
            </w:r>
          </w:p>
        </w:tc>
        <w:tc>
          <w:tcPr>
            <w:tcW w:w="1212" w:type="pct"/>
            <w:tcBorders>
              <w:top w:val="single" w:sz="4" w:space="0" w:color="auto"/>
              <w:bottom w:val="single" w:sz="4" w:space="0" w:color="auto"/>
            </w:tcBorders>
            <w:vAlign w:val="center"/>
          </w:tcPr>
          <w:p w14:paraId="7D7A1C0D" w14:textId="043BD676" w:rsidR="001D093B" w:rsidRPr="00B82653" w:rsidRDefault="001D093B" w:rsidP="00233EEE">
            <w:pPr>
              <w:spacing w:line="276" w:lineRule="auto"/>
              <w:contextualSpacing/>
              <w:jc w:val="center"/>
              <w:rPr>
                <w:rFonts w:cs="Arial"/>
                <w:b/>
                <w:bCs/>
                <w:szCs w:val="20"/>
                <w:lang w:val="en-GB"/>
              </w:rPr>
            </w:pPr>
            <w:r w:rsidRPr="00B82653">
              <w:rPr>
                <w:rFonts w:cs="Arial"/>
                <w:b/>
                <w:bCs/>
                <w:szCs w:val="20"/>
                <w:lang w:val="en-GB"/>
              </w:rPr>
              <w:t>HOT-COVID trial</w:t>
            </w:r>
            <w:r w:rsidRPr="00B82653">
              <w:rPr>
                <w:rFonts w:cs="Arial"/>
                <w:b/>
                <w:bCs/>
                <w:szCs w:val="20"/>
                <w:lang w:val="en-GB"/>
              </w:rPr>
              <w:br/>
              <w:t>(N=720)</w:t>
            </w:r>
          </w:p>
        </w:tc>
      </w:tr>
      <w:tr w:rsidR="003C488D" w:rsidRPr="00B82653" w14:paraId="1F4AFBD4" w14:textId="216F1595" w:rsidTr="00355B5E">
        <w:tc>
          <w:tcPr>
            <w:tcW w:w="2576" w:type="pct"/>
            <w:tcBorders>
              <w:top w:val="single" w:sz="4" w:space="0" w:color="auto"/>
            </w:tcBorders>
            <w:shd w:val="clear" w:color="auto" w:fill="E7E6E6" w:themeFill="background2"/>
          </w:tcPr>
          <w:p w14:paraId="3555D005"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Mean number of arterial blood gas samples per day ± SD</w:t>
            </w:r>
          </w:p>
        </w:tc>
        <w:tc>
          <w:tcPr>
            <w:tcW w:w="1212" w:type="pct"/>
            <w:tcBorders>
              <w:top w:val="single" w:sz="4" w:space="0" w:color="auto"/>
            </w:tcBorders>
            <w:shd w:val="clear" w:color="auto" w:fill="E7E6E6" w:themeFill="background2"/>
            <w:vAlign w:val="center"/>
          </w:tcPr>
          <w:p w14:paraId="381A26E2" w14:textId="736CE6BB" w:rsidR="001D093B" w:rsidRPr="00B82653" w:rsidRDefault="001D093B" w:rsidP="00233EEE">
            <w:pPr>
              <w:spacing w:line="276" w:lineRule="auto"/>
              <w:contextualSpacing/>
              <w:jc w:val="center"/>
              <w:rPr>
                <w:rFonts w:cs="Arial"/>
                <w:szCs w:val="20"/>
                <w:lang w:val="en-GB"/>
              </w:rPr>
            </w:pPr>
            <w:r w:rsidRPr="00B82653">
              <w:rPr>
                <w:rFonts w:cs="Arial"/>
                <w:szCs w:val="20"/>
                <w:lang w:val="en-GB"/>
              </w:rPr>
              <w:t>6±2</w:t>
            </w:r>
          </w:p>
        </w:tc>
        <w:tc>
          <w:tcPr>
            <w:tcW w:w="1212" w:type="pct"/>
            <w:tcBorders>
              <w:top w:val="single" w:sz="4" w:space="0" w:color="auto"/>
            </w:tcBorders>
            <w:shd w:val="clear" w:color="auto" w:fill="E7E6E6" w:themeFill="background2"/>
            <w:vAlign w:val="center"/>
          </w:tcPr>
          <w:p w14:paraId="5E52887D" w14:textId="42C95DF7"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7±2 </w:t>
            </w:r>
          </w:p>
        </w:tc>
      </w:tr>
      <w:tr w:rsidR="003C488D" w:rsidRPr="00B82653" w14:paraId="2281D3F0" w14:textId="1A1597A9" w:rsidTr="00355B5E">
        <w:tc>
          <w:tcPr>
            <w:tcW w:w="2576" w:type="pct"/>
          </w:tcPr>
          <w:p w14:paraId="1AABB462"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Mechanical ventilation – no. (%)</w:t>
            </w:r>
          </w:p>
        </w:tc>
        <w:tc>
          <w:tcPr>
            <w:tcW w:w="1212" w:type="pct"/>
            <w:vAlign w:val="center"/>
          </w:tcPr>
          <w:p w14:paraId="4833C833" w14:textId="283AF0DE" w:rsidR="001D093B" w:rsidRPr="00B82653" w:rsidRDefault="001D093B" w:rsidP="00233EEE">
            <w:pPr>
              <w:spacing w:line="276" w:lineRule="auto"/>
              <w:contextualSpacing/>
              <w:jc w:val="center"/>
              <w:rPr>
                <w:rFonts w:cs="Arial"/>
                <w:szCs w:val="20"/>
                <w:lang w:val="en-GB"/>
              </w:rPr>
            </w:pPr>
            <w:r w:rsidRPr="00B82653">
              <w:rPr>
                <w:rFonts w:cs="Arial"/>
                <w:szCs w:val="20"/>
                <w:lang w:val="en-GB"/>
              </w:rPr>
              <w:t>2599 (89.3)</w:t>
            </w:r>
          </w:p>
        </w:tc>
        <w:tc>
          <w:tcPr>
            <w:tcW w:w="1212" w:type="pct"/>
            <w:vAlign w:val="center"/>
          </w:tcPr>
          <w:p w14:paraId="05943A00" w14:textId="5FD4688B" w:rsidR="001D093B" w:rsidRPr="00B82653" w:rsidRDefault="001D093B" w:rsidP="00233EEE">
            <w:pPr>
              <w:spacing w:line="276" w:lineRule="auto"/>
              <w:contextualSpacing/>
              <w:jc w:val="center"/>
              <w:rPr>
                <w:rFonts w:cs="Arial"/>
                <w:szCs w:val="20"/>
                <w:lang w:val="en-GB"/>
              </w:rPr>
            </w:pPr>
            <w:r w:rsidRPr="00B82653">
              <w:rPr>
                <w:rFonts w:cs="Arial"/>
                <w:szCs w:val="20"/>
                <w:lang w:val="en-GB"/>
              </w:rPr>
              <w:t>479 (66.5)</w:t>
            </w:r>
          </w:p>
        </w:tc>
      </w:tr>
      <w:tr w:rsidR="003C488D" w:rsidRPr="00B82653" w14:paraId="6489CFE4" w14:textId="33FA3B09" w:rsidTr="00355B5E">
        <w:tc>
          <w:tcPr>
            <w:tcW w:w="2576" w:type="pct"/>
            <w:shd w:val="clear" w:color="auto" w:fill="E7E6E6" w:themeFill="background2"/>
          </w:tcPr>
          <w:p w14:paraId="179F8090" w14:textId="7D2388E9"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Invasive ventilation – no. (%)</w:t>
            </w:r>
            <w:r w:rsidR="00E766B3" w:rsidRPr="00B82653">
              <w:rPr>
                <w:rFonts w:eastAsia="ArialMT" w:cs="Arial"/>
                <w:szCs w:val="20"/>
                <w:vertAlign w:val="superscript"/>
                <w:lang w:val="en-GB"/>
              </w:rPr>
              <w:t>b</w:t>
            </w:r>
          </w:p>
        </w:tc>
        <w:tc>
          <w:tcPr>
            <w:tcW w:w="1212" w:type="pct"/>
            <w:shd w:val="clear" w:color="auto" w:fill="E7E6E6" w:themeFill="background2"/>
            <w:vAlign w:val="center"/>
          </w:tcPr>
          <w:p w14:paraId="5D13DE1E" w14:textId="7D29014E" w:rsidR="001D093B" w:rsidRPr="00B82653" w:rsidRDefault="001D093B" w:rsidP="00233EEE">
            <w:pPr>
              <w:spacing w:line="276" w:lineRule="auto"/>
              <w:contextualSpacing/>
              <w:jc w:val="center"/>
              <w:rPr>
                <w:rFonts w:cs="Arial"/>
                <w:szCs w:val="20"/>
                <w:lang w:val="en-GB"/>
              </w:rPr>
            </w:pPr>
            <w:r w:rsidRPr="00B82653">
              <w:rPr>
                <w:rFonts w:cs="Arial"/>
                <w:szCs w:val="20"/>
                <w:lang w:val="en-GB"/>
              </w:rPr>
              <w:t>2031 (69.8)</w:t>
            </w:r>
          </w:p>
        </w:tc>
        <w:tc>
          <w:tcPr>
            <w:tcW w:w="1212" w:type="pct"/>
            <w:shd w:val="clear" w:color="auto" w:fill="E7E6E6" w:themeFill="background2"/>
            <w:vAlign w:val="center"/>
          </w:tcPr>
          <w:p w14:paraId="5E3CFB84" w14:textId="3DD99921" w:rsidR="001D093B" w:rsidRPr="00B82653" w:rsidRDefault="001D093B" w:rsidP="00233EEE">
            <w:pPr>
              <w:spacing w:line="276" w:lineRule="auto"/>
              <w:contextualSpacing/>
              <w:jc w:val="center"/>
              <w:rPr>
                <w:rFonts w:cs="Arial"/>
                <w:szCs w:val="20"/>
                <w:lang w:val="en-GB"/>
              </w:rPr>
            </w:pPr>
            <w:r w:rsidRPr="00B82653">
              <w:rPr>
                <w:rFonts w:cs="Arial"/>
                <w:szCs w:val="20"/>
                <w:lang w:val="en-GB"/>
              </w:rPr>
              <w:t>415 (57.6)</w:t>
            </w:r>
          </w:p>
        </w:tc>
      </w:tr>
      <w:tr w:rsidR="003C488D" w:rsidRPr="00B82653" w14:paraId="6F6E3A16" w14:textId="1A1E1D04" w:rsidTr="00355B5E">
        <w:tc>
          <w:tcPr>
            <w:tcW w:w="2576" w:type="pct"/>
          </w:tcPr>
          <w:p w14:paraId="6BBA2521" w14:textId="0B9C6C39"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Non-invasive ventilation or CPAP – no. (%)</w:t>
            </w:r>
            <w:r w:rsidR="00E766B3" w:rsidRPr="00B82653">
              <w:rPr>
                <w:rFonts w:eastAsia="ArialMT" w:cs="Arial"/>
                <w:szCs w:val="20"/>
                <w:vertAlign w:val="superscript"/>
                <w:lang w:val="en-GB"/>
              </w:rPr>
              <w:t>b</w:t>
            </w:r>
          </w:p>
        </w:tc>
        <w:tc>
          <w:tcPr>
            <w:tcW w:w="1212" w:type="pct"/>
            <w:vAlign w:val="center"/>
          </w:tcPr>
          <w:p w14:paraId="5F2F5900" w14:textId="29240958" w:rsidR="001D093B" w:rsidRPr="00B82653" w:rsidRDefault="001D093B" w:rsidP="00233EEE">
            <w:pPr>
              <w:spacing w:line="276" w:lineRule="auto"/>
              <w:contextualSpacing/>
              <w:jc w:val="center"/>
              <w:rPr>
                <w:rFonts w:cs="Arial"/>
                <w:szCs w:val="20"/>
                <w:lang w:val="en-GB"/>
              </w:rPr>
            </w:pPr>
            <w:r w:rsidRPr="00B82653">
              <w:rPr>
                <w:rFonts w:cs="Arial"/>
                <w:szCs w:val="20"/>
                <w:lang w:val="en-GB"/>
              </w:rPr>
              <w:t>435 (15.0)</w:t>
            </w:r>
          </w:p>
        </w:tc>
        <w:tc>
          <w:tcPr>
            <w:tcW w:w="1212" w:type="pct"/>
            <w:vAlign w:val="center"/>
          </w:tcPr>
          <w:p w14:paraId="36763223" w14:textId="4BDB79B9" w:rsidR="001D093B" w:rsidRPr="00B82653" w:rsidRDefault="001D093B" w:rsidP="00233EEE">
            <w:pPr>
              <w:spacing w:line="276" w:lineRule="auto"/>
              <w:contextualSpacing/>
              <w:jc w:val="center"/>
              <w:rPr>
                <w:rFonts w:cs="Arial"/>
                <w:szCs w:val="20"/>
                <w:lang w:val="en-GB"/>
              </w:rPr>
            </w:pPr>
            <w:r w:rsidRPr="00B82653">
              <w:rPr>
                <w:rFonts w:cs="Arial"/>
                <w:szCs w:val="20"/>
                <w:lang w:val="en-GB"/>
              </w:rPr>
              <w:t>159 (22.1)</w:t>
            </w:r>
          </w:p>
        </w:tc>
      </w:tr>
      <w:tr w:rsidR="003C488D" w:rsidRPr="00B82653" w14:paraId="6029FFC4" w14:textId="47A5C548" w:rsidTr="00355B5E">
        <w:tc>
          <w:tcPr>
            <w:tcW w:w="2576" w:type="pct"/>
            <w:shd w:val="clear" w:color="auto" w:fill="E7E6E6" w:themeFill="background2"/>
          </w:tcPr>
          <w:p w14:paraId="72B741DE"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Prone position – no. (%)</w:t>
            </w:r>
          </w:p>
        </w:tc>
        <w:tc>
          <w:tcPr>
            <w:tcW w:w="1212" w:type="pct"/>
            <w:shd w:val="clear" w:color="auto" w:fill="E7E6E6" w:themeFill="background2"/>
            <w:vAlign w:val="center"/>
          </w:tcPr>
          <w:p w14:paraId="7B66E6CB" w14:textId="6687401F" w:rsidR="001D093B" w:rsidRPr="00B82653" w:rsidRDefault="001D093B" w:rsidP="00233EEE">
            <w:pPr>
              <w:spacing w:line="276" w:lineRule="auto"/>
              <w:contextualSpacing/>
              <w:jc w:val="center"/>
              <w:rPr>
                <w:rFonts w:cs="Arial"/>
                <w:szCs w:val="20"/>
                <w:lang w:val="en-GB"/>
              </w:rPr>
            </w:pPr>
            <w:r w:rsidRPr="00B82653">
              <w:rPr>
                <w:rFonts w:cs="Arial"/>
                <w:szCs w:val="20"/>
                <w:lang w:val="en-GB"/>
              </w:rPr>
              <w:t>167 (5.7)</w:t>
            </w:r>
          </w:p>
        </w:tc>
        <w:tc>
          <w:tcPr>
            <w:tcW w:w="1212" w:type="pct"/>
            <w:shd w:val="clear" w:color="auto" w:fill="E7E6E6" w:themeFill="background2"/>
            <w:vAlign w:val="center"/>
          </w:tcPr>
          <w:p w14:paraId="35B0F168" w14:textId="2B9D47E2" w:rsidR="001D093B" w:rsidRPr="00B82653" w:rsidRDefault="001D093B" w:rsidP="00233EEE">
            <w:pPr>
              <w:spacing w:line="276" w:lineRule="auto"/>
              <w:contextualSpacing/>
              <w:jc w:val="center"/>
              <w:rPr>
                <w:rFonts w:cs="Arial"/>
                <w:szCs w:val="20"/>
                <w:lang w:val="en-GB"/>
              </w:rPr>
            </w:pPr>
            <w:r w:rsidRPr="00B82653">
              <w:rPr>
                <w:rFonts w:cs="Arial"/>
                <w:szCs w:val="20"/>
                <w:lang w:val="en-GB"/>
              </w:rPr>
              <w:t>261 (36.3)</w:t>
            </w:r>
          </w:p>
        </w:tc>
      </w:tr>
      <w:tr w:rsidR="003C488D" w:rsidRPr="00B82653" w14:paraId="6902DB01" w14:textId="122C9C7A" w:rsidTr="00355B5E">
        <w:tc>
          <w:tcPr>
            <w:tcW w:w="2576" w:type="pct"/>
            <w:shd w:val="clear" w:color="auto" w:fill="FFFFFF" w:themeFill="background1"/>
          </w:tcPr>
          <w:p w14:paraId="4645EC00" w14:textId="69DE2CA7" w:rsidR="001D093B" w:rsidRPr="00B82653" w:rsidRDefault="001D093B" w:rsidP="00233EEE">
            <w:pPr>
              <w:spacing w:line="276" w:lineRule="auto"/>
              <w:contextualSpacing/>
              <w:rPr>
                <w:rFonts w:cs="Arial"/>
                <w:szCs w:val="20"/>
                <w:lang w:val="en-GB"/>
              </w:rPr>
            </w:pPr>
            <w:r w:rsidRPr="00B82653">
              <w:rPr>
                <w:rFonts w:cs="Arial"/>
                <w:szCs w:val="20"/>
                <w:lang w:val="en-GB"/>
              </w:rPr>
              <w:t>Inhaled vasodilators – no. (%)</w:t>
            </w:r>
            <w:r w:rsidR="00E766B3" w:rsidRPr="00B82653">
              <w:rPr>
                <w:rFonts w:eastAsia="ArialMT" w:cs="Arial"/>
                <w:szCs w:val="20"/>
                <w:vertAlign w:val="superscript"/>
                <w:lang w:val="en-GB"/>
              </w:rPr>
              <w:t>c</w:t>
            </w:r>
          </w:p>
        </w:tc>
        <w:tc>
          <w:tcPr>
            <w:tcW w:w="1212" w:type="pct"/>
            <w:shd w:val="clear" w:color="auto" w:fill="FFFFFF" w:themeFill="background1"/>
            <w:vAlign w:val="center"/>
          </w:tcPr>
          <w:p w14:paraId="037BA820" w14:textId="6DB3C637" w:rsidR="001D093B" w:rsidRPr="00B82653" w:rsidRDefault="001D093B" w:rsidP="00233EEE">
            <w:pPr>
              <w:spacing w:line="276" w:lineRule="auto"/>
              <w:contextualSpacing/>
              <w:jc w:val="center"/>
              <w:rPr>
                <w:rFonts w:cs="Arial"/>
                <w:szCs w:val="20"/>
                <w:lang w:val="en-GB"/>
              </w:rPr>
            </w:pPr>
            <w:r w:rsidRPr="00B82653">
              <w:rPr>
                <w:rFonts w:cs="Arial"/>
                <w:szCs w:val="20"/>
                <w:lang w:val="en-GB"/>
              </w:rPr>
              <w:t>124 (4.3)</w:t>
            </w:r>
          </w:p>
        </w:tc>
        <w:tc>
          <w:tcPr>
            <w:tcW w:w="1212" w:type="pct"/>
            <w:shd w:val="clear" w:color="auto" w:fill="FFFFFF" w:themeFill="background1"/>
            <w:vAlign w:val="center"/>
          </w:tcPr>
          <w:p w14:paraId="39ED8B39" w14:textId="6598A275" w:rsidR="001D093B" w:rsidRPr="00B82653" w:rsidRDefault="001D093B" w:rsidP="00233EEE">
            <w:pPr>
              <w:spacing w:line="276" w:lineRule="auto"/>
              <w:contextualSpacing/>
              <w:jc w:val="center"/>
              <w:rPr>
                <w:rFonts w:cs="Arial"/>
                <w:szCs w:val="20"/>
                <w:lang w:val="en-GB"/>
              </w:rPr>
            </w:pPr>
            <w:r w:rsidRPr="00B82653">
              <w:rPr>
                <w:rFonts w:cs="Arial"/>
                <w:szCs w:val="20"/>
                <w:lang w:val="en-GB"/>
              </w:rPr>
              <w:t>52 (7.2)</w:t>
            </w:r>
          </w:p>
        </w:tc>
      </w:tr>
      <w:tr w:rsidR="003C488D" w:rsidRPr="00B82653" w14:paraId="691D7FED" w14:textId="2945533D" w:rsidTr="00355B5E">
        <w:tc>
          <w:tcPr>
            <w:tcW w:w="2576" w:type="pct"/>
            <w:shd w:val="clear" w:color="auto" w:fill="E7E6E6" w:themeFill="background2"/>
          </w:tcPr>
          <w:p w14:paraId="2D989247"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ECMO – no. (%)</w:t>
            </w:r>
          </w:p>
        </w:tc>
        <w:tc>
          <w:tcPr>
            <w:tcW w:w="1212" w:type="pct"/>
            <w:shd w:val="clear" w:color="auto" w:fill="E7E6E6" w:themeFill="background2"/>
            <w:vAlign w:val="center"/>
          </w:tcPr>
          <w:p w14:paraId="51306A42" w14:textId="24C82DD5" w:rsidR="001D093B" w:rsidRPr="00B82653" w:rsidRDefault="001D093B" w:rsidP="00233EEE">
            <w:pPr>
              <w:spacing w:line="276" w:lineRule="auto"/>
              <w:contextualSpacing/>
              <w:jc w:val="center"/>
              <w:rPr>
                <w:rFonts w:cs="Arial"/>
                <w:szCs w:val="20"/>
                <w:lang w:val="en-GB"/>
              </w:rPr>
            </w:pPr>
            <w:r w:rsidRPr="00B82653">
              <w:rPr>
                <w:rFonts w:cs="Arial"/>
                <w:szCs w:val="20"/>
                <w:lang w:val="en-GB"/>
              </w:rPr>
              <w:t>26 (0.9)</w:t>
            </w:r>
          </w:p>
        </w:tc>
        <w:tc>
          <w:tcPr>
            <w:tcW w:w="1212" w:type="pct"/>
            <w:shd w:val="clear" w:color="auto" w:fill="E7E6E6" w:themeFill="background2"/>
            <w:vAlign w:val="center"/>
          </w:tcPr>
          <w:p w14:paraId="49695638" w14:textId="30EBEABA" w:rsidR="001D093B" w:rsidRPr="00B82653" w:rsidRDefault="001D093B" w:rsidP="00233EEE">
            <w:pPr>
              <w:spacing w:line="276" w:lineRule="auto"/>
              <w:contextualSpacing/>
              <w:jc w:val="center"/>
              <w:rPr>
                <w:rFonts w:cs="Arial"/>
                <w:szCs w:val="20"/>
                <w:lang w:val="en-GB"/>
              </w:rPr>
            </w:pPr>
            <w:r w:rsidRPr="00B82653">
              <w:rPr>
                <w:rFonts w:cs="Arial"/>
                <w:szCs w:val="20"/>
                <w:lang w:val="en-GB"/>
              </w:rPr>
              <w:t>16 (2.2)</w:t>
            </w:r>
          </w:p>
        </w:tc>
      </w:tr>
      <w:tr w:rsidR="003C488D" w:rsidRPr="00B82653" w14:paraId="1F27AA85" w14:textId="33519DC6" w:rsidTr="00355B5E">
        <w:tc>
          <w:tcPr>
            <w:tcW w:w="2576" w:type="pct"/>
            <w:shd w:val="clear" w:color="auto" w:fill="FFFFFF" w:themeFill="background1"/>
          </w:tcPr>
          <w:p w14:paraId="2BC1A248" w14:textId="1DEB5356" w:rsidR="001D093B" w:rsidRPr="00B82653" w:rsidRDefault="001D093B" w:rsidP="00233EEE">
            <w:pPr>
              <w:spacing w:line="276" w:lineRule="auto"/>
              <w:contextualSpacing/>
              <w:rPr>
                <w:rFonts w:cs="Arial"/>
                <w:szCs w:val="20"/>
                <w:lang w:val="en-GB"/>
              </w:rPr>
            </w:pPr>
            <w:r w:rsidRPr="00B82653">
              <w:rPr>
                <w:rFonts w:cs="Arial"/>
                <w:szCs w:val="20"/>
                <w:lang w:val="en-GB"/>
              </w:rPr>
              <w:t>Vasopressors or inotropes – no. (%</w:t>
            </w:r>
            <w:r w:rsidR="00E766B3" w:rsidRPr="00B82653">
              <w:rPr>
                <w:rFonts w:cs="Arial"/>
                <w:szCs w:val="20"/>
                <w:lang w:val="en-GB"/>
              </w:rPr>
              <w:t>)</w:t>
            </w:r>
            <w:r w:rsidR="00E766B3" w:rsidRPr="00B82653">
              <w:rPr>
                <w:rFonts w:cs="Arial"/>
                <w:szCs w:val="20"/>
                <w:vertAlign w:val="superscript"/>
                <w:lang w:val="en-GB"/>
              </w:rPr>
              <w:t>d</w:t>
            </w:r>
          </w:p>
        </w:tc>
        <w:tc>
          <w:tcPr>
            <w:tcW w:w="1212" w:type="pct"/>
            <w:shd w:val="clear" w:color="auto" w:fill="FFFFFF" w:themeFill="background1"/>
            <w:vAlign w:val="center"/>
          </w:tcPr>
          <w:p w14:paraId="3E7B6F4F" w14:textId="2E9315FA" w:rsidR="001D093B" w:rsidRPr="00B82653" w:rsidRDefault="001D093B" w:rsidP="00233EEE">
            <w:pPr>
              <w:spacing w:line="276" w:lineRule="auto"/>
              <w:contextualSpacing/>
              <w:jc w:val="center"/>
              <w:rPr>
                <w:rFonts w:cs="Arial"/>
                <w:szCs w:val="20"/>
                <w:lang w:val="en-GB"/>
              </w:rPr>
            </w:pPr>
            <w:r w:rsidRPr="00B82653">
              <w:rPr>
                <w:rFonts w:cs="Arial"/>
                <w:szCs w:val="20"/>
                <w:lang w:val="en-GB"/>
              </w:rPr>
              <w:t>2359 (81.1)</w:t>
            </w:r>
          </w:p>
        </w:tc>
        <w:tc>
          <w:tcPr>
            <w:tcW w:w="1212" w:type="pct"/>
            <w:shd w:val="clear" w:color="auto" w:fill="FFFFFF" w:themeFill="background1"/>
            <w:vAlign w:val="center"/>
          </w:tcPr>
          <w:p w14:paraId="206A0AA9" w14:textId="2BDF4F24" w:rsidR="001D093B" w:rsidRPr="00B82653" w:rsidRDefault="001D093B" w:rsidP="00233EEE">
            <w:pPr>
              <w:spacing w:line="276" w:lineRule="auto"/>
              <w:contextualSpacing/>
              <w:jc w:val="center"/>
              <w:rPr>
                <w:rFonts w:cs="Arial"/>
                <w:szCs w:val="20"/>
                <w:lang w:val="en-GB"/>
              </w:rPr>
            </w:pPr>
            <w:r w:rsidRPr="00B82653">
              <w:rPr>
                <w:rFonts w:cs="Arial"/>
                <w:szCs w:val="20"/>
                <w:lang w:val="en-GB"/>
              </w:rPr>
              <w:t>459 (63.8)</w:t>
            </w:r>
          </w:p>
        </w:tc>
      </w:tr>
      <w:tr w:rsidR="003C488D" w:rsidRPr="00B82653" w14:paraId="09D967E1" w14:textId="78CDC7EF" w:rsidTr="00355B5E">
        <w:tc>
          <w:tcPr>
            <w:tcW w:w="2576" w:type="pct"/>
            <w:shd w:val="clear" w:color="auto" w:fill="E7E6E6" w:themeFill="background2"/>
          </w:tcPr>
          <w:p w14:paraId="4FC581D6" w14:textId="65AD603B" w:rsidR="001D093B" w:rsidRPr="00B82653" w:rsidRDefault="001D093B" w:rsidP="00233EEE">
            <w:pPr>
              <w:spacing w:line="276" w:lineRule="auto"/>
              <w:contextualSpacing/>
              <w:rPr>
                <w:rFonts w:cs="Arial"/>
                <w:szCs w:val="20"/>
                <w:lang w:val="en-GB"/>
              </w:rPr>
            </w:pPr>
            <w:r w:rsidRPr="00B82653">
              <w:rPr>
                <w:rFonts w:cs="Arial"/>
                <w:szCs w:val="20"/>
                <w:lang w:val="en-GB"/>
              </w:rPr>
              <w:t>Renal replacement therapy – no. (%)</w:t>
            </w:r>
            <w:r w:rsidR="00E766B3" w:rsidRPr="00B82653">
              <w:rPr>
                <w:rFonts w:cs="Arial"/>
                <w:szCs w:val="20"/>
                <w:vertAlign w:val="superscript"/>
                <w:lang w:val="en-GB"/>
              </w:rPr>
              <w:t>e</w:t>
            </w:r>
          </w:p>
        </w:tc>
        <w:tc>
          <w:tcPr>
            <w:tcW w:w="1212" w:type="pct"/>
            <w:shd w:val="clear" w:color="auto" w:fill="E7E6E6" w:themeFill="background2"/>
            <w:vAlign w:val="center"/>
          </w:tcPr>
          <w:p w14:paraId="6712E08E" w14:textId="5BBEEA3D" w:rsidR="001D093B" w:rsidRPr="00B82653" w:rsidRDefault="001D093B" w:rsidP="00233EEE">
            <w:pPr>
              <w:spacing w:line="276" w:lineRule="auto"/>
              <w:contextualSpacing/>
              <w:jc w:val="center"/>
              <w:rPr>
                <w:rFonts w:cs="Arial"/>
                <w:szCs w:val="20"/>
                <w:lang w:val="en-GB"/>
              </w:rPr>
            </w:pPr>
            <w:r w:rsidRPr="00B82653">
              <w:rPr>
                <w:rFonts w:cs="Arial"/>
                <w:szCs w:val="20"/>
                <w:lang w:val="en-GB"/>
              </w:rPr>
              <w:t>603 (20.7)</w:t>
            </w:r>
          </w:p>
        </w:tc>
        <w:tc>
          <w:tcPr>
            <w:tcW w:w="1212" w:type="pct"/>
            <w:shd w:val="clear" w:color="auto" w:fill="E7E6E6" w:themeFill="background2"/>
            <w:vAlign w:val="center"/>
          </w:tcPr>
          <w:p w14:paraId="5A3DA46A" w14:textId="217BF7D4" w:rsidR="001D093B" w:rsidRPr="00B82653" w:rsidRDefault="001D093B" w:rsidP="00233EEE">
            <w:pPr>
              <w:spacing w:line="276" w:lineRule="auto"/>
              <w:contextualSpacing/>
              <w:jc w:val="center"/>
              <w:rPr>
                <w:rFonts w:cs="Arial"/>
                <w:szCs w:val="20"/>
                <w:lang w:val="en-GB"/>
              </w:rPr>
            </w:pPr>
            <w:r w:rsidRPr="00B82653">
              <w:rPr>
                <w:rFonts w:cs="Arial"/>
                <w:szCs w:val="20"/>
                <w:lang w:val="en-GB"/>
              </w:rPr>
              <w:t>85 (11.8)</w:t>
            </w:r>
          </w:p>
        </w:tc>
      </w:tr>
      <w:tr w:rsidR="003C488D" w:rsidRPr="00B82653" w14:paraId="4AFDC02B" w14:textId="76E7C5E8" w:rsidTr="00355B5E">
        <w:tc>
          <w:tcPr>
            <w:tcW w:w="2576" w:type="pct"/>
            <w:shd w:val="clear" w:color="auto" w:fill="FFFFFF" w:themeFill="background1"/>
          </w:tcPr>
          <w:p w14:paraId="7472CF65"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Red blood cell transfusion – no. (%)</w:t>
            </w:r>
          </w:p>
        </w:tc>
        <w:tc>
          <w:tcPr>
            <w:tcW w:w="1212" w:type="pct"/>
            <w:shd w:val="clear" w:color="auto" w:fill="FFFFFF" w:themeFill="background1"/>
            <w:vAlign w:val="center"/>
          </w:tcPr>
          <w:p w14:paraId="738B396B" w14:textId="462D1EDF" w:rsidR="001D093B" w:rsidRPr="00B82653" w:rsidRDefault="001D093B" w:rsidP="00233EEE">
            <w:pPr>
              <w:spacing w:line="276" w:lineRule="auto"/>
              <w:contextualSpacing/>
              <w:jc w:val="center"/>
              <w:rPr>
                <w:rFonts w:cs="Arial"/>
                <w:szCs w:val="20"/>
                <w:lang w:val="en-GB"/>
              </w:rPr>
            </w:pPr>
            <w:r w:rsidRPr="00B82653">
              <w:rPr>
                <w:rFonts w:cs="Arial"/>
                <w:szCs w:val="20"/>
                <w:lang w:val="en-GB"/>
              </w:rPr>
              <w:t>954 (32.8)</w:t>
            </w:r>
          </w:p>
        </w:tc>
        <w:tc>
          <w:tcPr>
            <w:tcW w:w="1212" w:type="pct"/>
            <w:shd w:val="clear" w:color="auto" w:fill="FFFFFF" w:themeFill="background1"/>
            <w:vAlign w:val="center"/>
          </w:tcPr>
          <w:p w14:paraId="3F26B515" w14:textId="4C061C64" w:rsidR="001D093B" w:rsidRPr="00B82653" w:rsidRDefault="001D093B" w:rsidP="00233EEE">
            <w:pPr>
              <w:spacing w:line="276" w:lineRule="auto"/>
              <w:contextualSpacing/>
              <w:jc w:val="center"/>
              <w:rPr>
                <w:rFonts w:cs="Arial"/>
                <w:szCs w:val="20"/>
                <w:lang w:val="en-GB"/>
              </w:rPr>
            </w:pPr>
            <w:r w:rsidRPr="00B82653">
              <w:rPr>
                <w:rFonts w:cs="Arial"/>
                <w:szCs w:val="20"/>
                <w:lang w:val="en-GB"/>
              </w:rPr>
              <w:t>141 (19.9)</w:t>
            </w:r>
          </w:p>
        </w:tc>
      </w:tr>
      <w:tr w:rsidR="003C488D" w:rsidRPr="00B82653" w14:paraId="4B963879" w14:textId="0752587C" w:rsidTr="00355B5E">
        <w:tc>
          <w:tcPr>
            <w:tcW w:w="2576" w:type="pct"/>
            <w:shd w:val="clear" w:color="auto" w:fill="E7E6E6" w:themeFill="background2"/>
          </w:tcPr>
          <w:p w14:paraId="46979B88" w14:textId="23556408"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Median Volume – mL (IQR)</w:t>
            </w:r>
            <w:r w:rsidR="00E766B3" w:rsidRPr="00B82653">
              <w:rPr>
                <w:rFonts w:eastAsia="ArialMT" w:cs="Arial"/>
                <w:szCs w:val="20"/>
                <w:vertAlign w:val="superscript"/>
                <w:lang w:val="en-GB"/>
              </w:rPr>
              <w:t>f</w:t>
            </w:r>
          </w:p>
        </w:tc>
        <w:tc>
          <w:tcPr>
            <w:tcW w:w="1212" w:type="pct"/>
            <w:shd w:val="clear" w:color="auto" w:fill="E7E6E6" w:themeFill="background2"/>
            <w:vAlign w:val="center"/>
          </w:tcPr>
          <w:p w14:paraId="41367D22" w14:textId="08053C68"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735 (300 </w:t>
            </w:r>
            <w:r w:rsidR="00735943" w:rsidRPr="00B82653">
              <w:rPr>
                <w:rFonts w:cs="Arial"/>
                <w:szCs w:val="20"/>
                <w:lang w:val="en-GB"/>
              </w:rPr>
              <w:t>-</w:t>
            </w:r>
            <w:r w:rsidRPr="00B82653">
              <w:rPr>
                <w:rFonts w:cs="Arial"/>
                <w:szCs w:val="20"/>
                <w:lang w:val="en-GB"/>
              </w:rPr>
              <w:t xml:space="preserve"> 1500)</w:t>
            </w:r>
          </w:p>
        </w:tc>
        <w:tc>
          <w:tcPr>
            <w:tcW w:w="1212" w:type="pct"/>
            <w:shd w:val="clear" w:color="auto" w:fill="E7E6E6" w:themeFill="background2"/>
            <w:vAlign w:val="center"/>
          </w:tcPr>
          <w:p w14:paraId="626B5B30" w14:textId="1713BA33"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900 (486 </w:t>
            </w:r>
            <w:r w:rsidR="00735943" w:rsidRPr="00B82653">
              <w:rPr>
                <w:rFonts w:cs="Arial"/>
                <w:szCs w:val="20"/>
                <w:lang w:val="en-GB"/>
              </w:rPr>
              <w:t>-</w:t>
            </w:r>
            <w:r w:rsidRPr="00B82653">
              <w:rPr>
                <w:rFonts w:cs="Arial"/>
                <w:szCs w:val="20"/>
                <w:lang w:val="en-GB"/>
              </w:rPr>
              <w:t xml:space="preserve"> 1872)</w:t>
            </w:r>
          </w:p>
        </w:tc>
      </w:tr>
      <w:tr w:rsidR="003C488D" w:rsidRPr="00B82653" w14:paraId="3E055D5E" w14:textId="4A51E2EF" w:rsidTr="00355B5E">
        <w:tc>
          <w:tcPr>
            <w:tcW w:w="2576" w:type="pct"/>
            <w:shd w:val="clear" w:color="auto" w:fill="FFFFFF" w:themeFill="background1"/>
          </w:tcPr>
          <w:p w14:paraId="5D015358"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Invasive ventilation</w:t>
            </w:r>
          </w:p>
        </w:tc>
        <w:tc>
          <w:tcPr>
            <w:tcW w:w="1212" w:type="pct"/>
            <w:shd w:val="clear" w:color="auto" w:fill="FFFFFF" w:themeFill="background1"/>
            <w:vAlign w:val="center"/>
          </w:tcPr>
          <w:p w14:paraId="16E74B8F" w14:textId="5AE87E70" w:rsidR="001D093B" w:rsidRPr="00B82653" w:rsidRDefault="001D093B" w:rsidP="00233EEE">
            <w:pPr>
              <w:spacing w:line="276" w:lineRule="auto"/>
              <w:contextualSpacing/>
              <w:jc w:val="center"/>
              <w:rPr>
                <w:rFonts w:cs="Arial"/>
                <w:szCs w:val="20"/>
                <w:lang w:val="en-GB"/>
              </w:rPr>
            </w:pPr>
          </w:p>
        </w:tc>
        <w:tc>
          <w:tcPr>
            <w:tcW w:w="1212" w:type="pct"/>
            <w:shd w:val="clear" w:color="auto" w:fill="FFFFFF" w:themeFill="background1"/>
            <w:vAlign w:val="center"/>
          </w:tcPr>
          <w:p w14:paraId="424A78B4" w14:textId="77777777" w:rsidR="001D093B" w:rsidRPr="00B82653" w:rsidRDefault="001D093B" w:rsidP="00233EEE">
            <w:pPr>
              <w:spacing w:line="276" w:lineRule="auto"/>
              <w:contextualSpacing/>
              <w:jc w:val="center"/>
              <w:rPr>
                <w:rFonts w:cs="Arial"/>
                <w:szCs w:val="20"/>
                <w:lang w:val="en-GB"/>
              </w:rPr>
            </w:pPr>
          </w:p>
        </w:tc>
      </w:tr>
      <w:tr w:rsidR="003C488D" w:rsidRPr="00B82653" w14:paraId="5768FE53" w14:textId="1FA7D147" w:rsidTr="00355B5E">
        <w:tc>
          <w:tcPr>
            <w:tcW w:w="2576" w:type="pct"/>
            <w:shd w:val="clear" w:color="auto" w:fill="E7E6E6" w:themeFill="background2"/>
          </w:tcPr>
          <w:p w14:paraId="0B89763F" w14:textId="68557B68"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Median end-expiratory pressure – cm of water (IQR)</w:t>
            </w:r>
            <w:r w:rsidR="00E766B3" w:rsidRPr="00B82653">
              <w:rPr>
                <w:rFonts w:eastAsia="ArialMT" w:cs="Arial"/>
                <w:szCs w:val="20"/>
                <w:vertAlign w:val="superscript"/>
                <w:lang w:val="en-GB"/>
              </w:rPr>
              <w:t>b</w:t>
            </w:r>
          </w:p>
        </w:tc>
        <w:tc>
          <w:tcPr>
            <w:tcW w:w="1212" w:type="pct"/>
            <w:shd w:val="clear" w:color="auto" w:fill="E7E6E6" w:themeFill="background2"/>
            <w:vAlign w:val="center"/>
          </w:tcPr>
          <w:p w14:paraId="3389F3AD" w14:textId="6D5B227F"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9 (8 </w:t>
            </w:r>
            <w:r w:rsidR="00735943" w:rsidRPr="00B82653">
              <w:rPr>
                <w:rFonts w:cs="Arial"/>
                <w:szCs w:val="20"/>
                <w:lang w:val="en-GB"/>
              </w:rPr>
              <w:t>-</w:t>
            </w:r>
            <w:r w:rsidRPr="00B82653">
              <w:rPr>
                <w:rFonts w:cs="Arial"/>
                <w:szCs w:val="20"/>
                <w:lang w:val="en-GB"/>
              </w:rPr>
              <w:t xml:space="preserve"> 10)</w:t>
            </w:r>
          </w:p>
        </w:tc>
        <w:tc>
          <w:tcPr>
            <w:tcW w:w="1212" w:type="pct"/>
            <w:shd w:val="clear" w:color="auto" w:fill="E7E6E6" w:themeFill="background2"/>
            <w:vAlign w:val="center"/>
          </w:tcPr>
          <w:p w14:paraId="4E5614CE" w14:textId="36589A99"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11 (9 </w:t>
            </w:r>
            <w:r w:rsidR="00735943" w:rsidRPr="00B82653">
              <w:rPr>
                <w:rFonts w:cs="Arial"/>
                <w:szCs w:val="20"/>
                <w:lang w:val="en-GB"/>
              </w:rPr>
              <w:t>-</w:t>
            </w:r>
            <w:r w:rsidRPr="00B82653">
              <w:rPr>
                <w:rFonts w:cs="Arial"/>
                <w:szCs w:val="20"/>
                <w:lang w:val="en-GB"/>
              </w:rPr>
              <w:t xml:space="preserve"> 13)</w:t>
            </w:r>
          </w:p>
        </w:tc>
      </w:tr>
      <w:tr w:rsidR="003C488D" w:rsidRPr="00B82653" w14:paraId="3B5618D1" w14:textId="1D37A6F1" w:rsidTr="00355B5E">
        <w:tc>
          <w:tcPr>
            <w:tcW w:w="2576" w:type="pct"/>
            <w:shd w:val="clear" w:color="auto" w:fill="FFFFFF" w:themeFill="background1"/>
          </w:tcPr>
          <w:p w14:paraId="37C73784" w14:textId="7E548C94"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Median tidal volume – mL per kg predicted </w:t>
            </w:r>
            <w:r w:rsidRPr="00B82653">
              <w:rPr>
                <w:rFonts w:cs="Arial"/>
                <w:szCs w:val="20"/>
                <w:lang w:val="en-GB"/>
              </w:rPr>
              <w:br/>
              <w:t xml:space="preserve">    bodyweight (IQR)</w:t>
            </w:r>
            <w:r w:rsidR="00E766B3" w:rsidRPr="00B82653">
              <w:rPr>
                <w:rFonts w:cs="Arial"/>
                <w:szCs w:val="20"/>
                <w:vertAlign w:val="superscript"/>
                <w:lang w:val="en-GB"/>
              </w:rPr>
              <w:t>g</w:t>
            </w:r>
          </w:p>
        </w:tc>
        <w:tc>
          <w:tcPr>
            <w:tcW w:w="1212" w:type="pct"/>
            <w:shd w:val="clear" w:color="auto" w:fill="FFFFFF" w:themeFill="background1"/>
            <w:vAlign w:val="center"/>
          </w:tcPr>
          <w:p w14:paraId="70A994EC" w14:textId="42874ECB"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7.3 (6.5 </w:t>
            </w:r>
            <w:r w:rsidR="00735943" w:rsidRPr="00B82653">
              <w:rPr>
                <w:rFonts w:cs="Arial"/>
                <w:szCs w:val="20"/>
                <w:lang w:val="en-GB"/>
              </w:rPr>
              <w:t>-</w:t>
            </w:r>
            <w:r w:rsidRPr="00B82653">
              <w:rPr>
                <w:rFonts w:cs="Arial"/>
                <w:szCs w:val="20"/>
                <w:lang w:val="en-GB"/>
              </w:rPr>
              <w:t xml:space="preserve"> 8.2)</w:t>
            </w:r>
          </w:p>
        </w:tc>
        <w:tc>
          <w:tcPr>
            <w:tcW w:w="1212" w:type="pct"/>
            <w:shd w:val="clear" w:color="auto" w:fill="FFFFFF" w:themeFill="background1"/>
            <w:vAlign w:val="center"/>
          </w:tcPr>
          <w:p w14:paraId="34C31700" w14:textId="39618440"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7.4 (6.4 </w:t>
            </w:r>
            <w:r w:rsidR="00735943" w:rsidRPr="00B82653">
              <w:rPr>
                <w:rFonts w:cs="Arial"/>
                <w:szCs w:val="20"/>
                <w:lang w:val="en-GB"/>
              </w:rPr>
              <w:t>-</w:t>
            </w:r>
            <w:r w:rsidRPr="00B82653">
              <w:rPr>
                <w:rFonts w:cs="Arial"/>
                <w:szCs w:val="20"/>
                <w:lang w:val="en-GB"/>
              </w:rPr>
              <w:t xml:space="preserve"> 8.6)</w:t>
            </w:r>
          </w:p>
        </w:tc>
      </w:tr>
      <w:tr w:rsidR="003C488D" w:rsidRPr="00B82653" w14:paraId="7CDB77AD" w14:textId="1CC9CD4D" w:rsidTr="00355B5E">
        <w:tc>
          <w:tcPr>
            <w:tcW w:w="2576" w:type="pct"/>
            <w:shd w:val="clear" w:color="auto" w:fill="E7E6E6" w:themeFill="background2"/>
          </w:tcPr>
          <w:p w14:paraId="27DC100B" w14:textId="28B58D9A"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Median peak pressure – cm of water (IQR)</w:t>
            </w:r>
            <w:r w:rsidR="00E766B3" w:rsidRPr="00B82653">
              <w:rPr>
                <w:rFonts w:eastAsia="ArialMT" w:cs="Arial"/>
                <w:szCs w:val="20"/>
                <w:vertAlign w:val="superscript"/>
                <w:lang w:val="en-GB"/>
              </w:rPr>
              <w:t>b</w:t>
            </w:r>
          </w:p>
        </w:tc>
        <w:tc>
          <w:tcPr>
            <w:tcW w:w="1212" w:type="pct"/>
            <w:shd w:val="clear" w:color="auto" w:fill="E7E6E6" w:themeFill="background2"/>
            <w:vAlign w:val="center"/>
          </w:tcPr>
          <w:p w14:paraId="40602F17" w14:textId="4BE5B8DA"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22 (19 </w:t>
            </w:r>
            <w:r w:rsidR="00735943" w:rsidRPr="00B82653">
              <w:rPr>
                <w:rFonts w:cs="Arial"/>
                <w:szCs w:val="20"/>
                <w:lang w:val="en-GB"/>
              </w:rPr>
              <w:t>-</w:t>
            </w:r>
            <w:r w:rsidRPr="00B82653">
              <w:rPr>
                <w:rFonts w:cs="Arial"/>
                <w:szCs w:val="20"/>
                <w:lang w:val="en-GB"/>
              </w:rPr>
              <w:t xml:space="preserve"> 26)</w:t>
            </w:r>
          </w:p>
        </w:tc>
        <w:tc>
          <w:tcPr>
            <w:tcW w:w="1212" w:type="pct"/>
            <w:shd w:val="clear" w:color="auto" w:fill="E7E6E6" w:themeFill="background2"/>
            <w:vAlign w:val="center"/>
          </w:tcPr>
          <w:p w14:paraId="44FB6EEE" w14:textId="331544C1"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25 (21 </w:t>
            </w:r>
            <w:r w:rsidR="00735943" w:rsidRPr="00B82653">
              <w:rPr>
                <w:rFonts w:cs="Arial"/>
                <w:szCs w:val="20"/>
                <w:lang w:val="en-GB"/>
              </w:rPr>
              <w:t>-</w:t>
            </w:r>
            <w:r w:rsidRPr="00B82653">
              <w:rPr>
                <w:rFonts w:cs="Arial"/>
                <w:szCs w:val="20"/>
                <w:lang w:val="en-GB"/>
              </w:rPr>
              <w:t xml:space="preserve"> 27)</w:t>
            </w:r>
          </w:p>
        </w:tc>
      </w:tr>
      <w:tr w:rsidR="003C488D" w:rsidRPr="0007374E" w14:paraId="0C211A8A" w14:textId="18548DF7" w:rsidTr="00355B5E">
        <w:tc>
          <w:tcPr>
            <w:tcW w:w="2576" w:type="pct"/>
            <w:shd w:val="clear" w:color="auto" w:fill="FFFFFF" w:themeFill="background1"/>
          </w:tcPr>
          <w:p w14:paraId="0A8B122D" w14:textId="77777777" w:rsidR="001D093B" w:rsidRPr="00B82653" w:rsidRDefault="001D093B" w:rsidP="00233EEE">
            <w:pPr>
              <w:spacing w:line="276" w:lineRule="auto"/>
              <w:contextualSpacing/>
              <w:rPr>
                <w:rFonts w:cs="Arial"/>
                <w:szCs w:val="20"/>
                <w:lang w:val="en-GB"/>
              </w:rPr>
            </w:pPr>
            <w:r w:rsidRPr="00B82653">
              <w:rPr>
                <w:rFonts w:cs="Arial"/>
                <w:szCs w:val="20"/>
                <w:lang w:val="en-GB"/>
              </w:rPr>
              <w:t>Non-invasive ventilation or CPAP</w:t>
            </w:r>
          </w:p>
        </w:tc>
        <w:tc>
          <w:tcPr>
            <w:tcW w:w="1212" w:type="pct"/>
            <w:shd w:val="clear" w:color="auto" w:fill="FFFFFF" w:themeFill="background1"/>
            <w:vAlign w:val="center"/>
          </w:tcPr>
          <w:p w14:paraId="1444F23C" w14:textId="77777777" w:rsidR="001D093B" w:rsidRPr="00B82653" w:rsidRDefault="001D093B" w:rsidP="00233EEE">
            <w:pPr>
              <w:spacing w:line="276" w:lineRule="auto"/>
              <w:contextualSpacing/>
              <w:jc w:val="center"/>
              <w:rPr>
                <w:rFonts w:cs="Arial"/>
                <w:szCs w:val="20"/>
                <w:lang w:val="en-GB"/>
              </w:rPr>
            </w:pPr>
          </w:p>
        </w:tc>
        <w:tc>
          <w:tcPr>
            <w:tcW w:w="1212" w:type="pct"/>
            <w:shd w:val="clear" w:color="auto" w:fill="FFFFFF" w:themeFill="background1"/>
            <w:vAlign w:val="center"/>
          </w:tcPr>
          <w:p w14:paraId="340DAFE1" w14:textId="77777777" w:rsidR="001D093B" w:rsidRPr="00B82653" w:rsidRDefault="001D093B" w:rsidP="00233EEE">
            <w:pPr>
              <w:spacing w:line="276" w:lineRule="auto"/>
              <w:contextualSpacing/>
              <w:jc w:val="center"/>
              <w:rPr>
                <w:rFonts w:cs="Arial"/>
                <w:szCs w:val="20"/>
                <w:lang w:val="en-GB"/>
              </w:rPr>
            </w:pPr>
          </w:p>
        </w:tc>
      </w:tr>
      <w:tr w:rsidR="003C488D" w:rsidRPr="00B82653" w14:paraId="501B9634" w14:textId="19A41214" w:rsidTr="00355B5E">
        <w:tc>
          <w:tcPr>
            <w:tcW w:w="2576" w:type="pct"/>
            <w:shd w:val="clear" w:color="auto" w:fill="E7E6E6" w:themeFill="background2"/>
          </w:tcPr>
          <w:p w14:paraId="53709765" w14:textId="7C6A1CF3" w:rsidR="001D093B" w:rsidRPr="00B82653" w:rsidRDefault="001D093B" w:rsidP="00233EEE">
            <w:pPr>
              <w:spacing w:line="276" w:lineRule="auto"/>
              <w:contextualSpacing/>
              <w:rPr>
                <w:rFonts w:cs="Arial"/>
                <w:szCs w:val="20"/>
                <w:lang w:val="en-GB"/>
              </w:rPr>
            </w:pPr>
            <w:r w:rsidRPr="00B82653">
              <w:rPr>
                <w:rFonts w:cs="Arial"/>
                <w:szCs w:val="20"/>
                <w:lang w:val="en-GB"/>
              </w:rPr>
              <w:t xml:space="preserve">    Median end-expiratory pressure – cm of water (IQR)</w:t>
            </w:r>
            <w:r w:rsidR="00E766B3" w:rsidRPr="00B82653">
              <w:rPr>
                <w:rFonts w:eastAsia="ArialMT" w:cs="Arial"/>
                <w:szCs w:val="20"/>
                <w:vertAlign w:val="superscript"/>
                <w:lang w:val="en-GB"/>
              </w:rPr>
              <w:t>c</w:t>
            </w:r>
          </w:p>
        </w:tc>
        <w:tc>
          <w:tcPr>
            <w:tcW w:w="1212" w:type="pct"/>
            <w:shd w:val="clear" w:color="auto" w:fill="E7E6E6" w:themeFill="background2"/>
            <w:vAlign w:val="center"/>
          </w:tcPr>
          <w:p w14:paraId="216CDBF4" w14:textId="373D5A6B"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8 (6 </w:t>
            </w:r>
            <w:r w:rsidR="00735943" w:rsidRPr="00B82653">
              <w:rPr>
                <w:rFonts w:cs="Arial"/>
                <w:szCs w:val="20"/>
                <w:lang w:val="en-GB"/>
              </w:rPr>
              <w:t>-</w:t>
            </w:r>
            <w:r w:rsidRPr="00B82653">
              <w:rPr>
                <w:rFonts w:cs="Arial"/>
                <w:szCs w:val="20"/>
                <w:lang w:val="en-GB"/>
              </w:rPr>
              <w:t xml:space="preserve"> 9)</w:t>
            </w:r>
          </w:p>
        </w:tc>
        <w:tc>
          <w:tcPr>
            <w:tcW w:w="1212" w:type="pct"/>
            <w:shd w:val="clear" w:color="auto" w:fill="E7E6E6" w:themeFill="background2"/>
            <w:vAlign w:val="center"/>
          </w:tcPr>
          <w:p w14:paraId="683EE672" w14:textId="0C51B881" w:rsidR="001D093B" w:rsidRPr="00B82653" w:rsidRDefault="001D093B" w:rsidP="00233EEE">
            <w:pPr>
              <w:spacing w:line="276" w:lineRule="auto"/>
              <w:contextualSpacing/>
              <w:jc w:val="center"/>
              <w:rPr>
                <w:rFonts w:cs="Arial"/>
                <w:szCs w:val="20"/>
                <w:lang w:val="en-GB"/>
              </w:rPr>
            </w:pPr>
            <w:r w:rsidRPr="00B82653">
              <w:rPr>
                <w:rFonts w:cs="Arial"/>
                <w:szCs w:val="20"/>
                <w:lang w:val="en-GB"/>
              </w:rPr>
              <w:t xml:space="preserve">8 (8 </w:t>
            </w:r>
            <w:r w:rsidR="00735943" w:rsidRPr="00B82653">
              <w:rPr>
                <w:rFonts w:cs="Arial"/>
                <w:szCs w:val="20"/>
                <w:lang w:val="en-GB"/>
              </w:rPr>
              <w:t>-</w:t>
            </w:r>
            <w:r w:rsidRPr="00B82653">
              <w:rPr>
                <w:rFonts w:cs="Arial"/>
                <w:szCs w:val="20"/>
                <w:lang w:val="en-GB"/>
              </w:rPr>
              <w:t xml:space="preserve"> 10)</w:t>
            </w:r>
          </w:p>
        </w:tc>
      </w:tr>
    </w:tbl>
    <w:p w14:paraId="29C73681" w14:textId="77777777" w:rsidR="003E61B7" w:rsidRPr="00B82653" w:rsidRDefault="003E61B7" w:rsidP="00233EEE">
      <w:pPr>
        <w:autoSpaceDE w:val="0"/>
        <w:autoSpaceDN w:val="0"/>
        <w:adjustRightInd w:val="0"/>
        <w:spacing w:after="0"/>
        <w:contextualSpacing/>
        <w:rPr>
          <w:rFonts w:cs="Arial"/>
          <w:szCs w:val="20"/>
          <w:lang w:val="en-GB"/>
        </w:rPr>
      </w:pPr>
    </w:p>
    <w:p w14:paraId="2C14E480" w14:textId="51F0A9C5" w:rsidR="003E61B7" w:rsidRPr="00B82653" w:rsidRDefault="00E766B3" w:rsidP="00305E0F">
      <w:pPr>
        <w:autoSpaceDE w:val="0"/>
        <w:autoSpaceDN w:val="0"/>
        <w:adjustRightInd w:val="0"/>
        <w:spacing w:after="0" w:line="276" w:lineRule="auto"/>
        <w:contextualSpacing/>
        <w:rPr>
          <w:rFonts w:cs="Arial"/>
          <w:szCs w:val="20"/>
          <w:lang w:val="en-GB"/>
        </w:rPr>
      </w:pPr>
      <w:proofErr w:type="spellStart"/>
      <w:proofErr w:type="gramStart"/>
      <w:r w:rsidRPr="00B82653">
        <w:rPr>
          <w:rFonts w:cs="Arial"/>
          <w:szCs w:val="20"/>
          <w:vertAlign w:val="superscript"/>
          <w:lang w:val="en-GB"/>
        </w:rPr>
        <w:t>a</w:t>
      </w:r>
      <w:proofErr w:type="spellEnd"/>
      <w:r w:rsidR="00B80C1A" w:rsidRPr="00B82653">
        <w:rPr>
          <w:rFonts w:cs="Arial"/>
          <w:szCs w:val="20"/>
          <w:lang w:val="en-GB"/>
        </w:rPr>
        <w:t xml:space="preserve"> </w:t>
      </w:r>
      <w:r w:rsidR="001D093B" w:rsidRPr="00B82653">
        <w:rPr>
          <w:rFonts w:cs="Arial"/>
          <w:szCs w:val="20"/>
          <w:lang w:val="en-GB"/>
        </w:rPr>
        <w:t xml:space="preserve"> All</w:t>
      </w:r>
      <w:proofErr w:type="gramEnd"/>
      <w:r w:rsidR="001D093B" w:rsidRPr="00B82653">
        <w:rPr>
          <w:rFonts w:cs="Arial"/>
          <w:szCs w:val="20"/>
          <w:lang w:val="en-GB"/>
        </w:rPr>
        <w:t xml:space="preserve"> variables were missing in 18 patients in the HOT-ICU trial and in 6 patients in the HOT-</w:t>
      </w:r>
      <w:r w:rsidR="00B80C1A" w:rsidRPr="00B82653">
        <w:rPr>
          <w:rFonts w:cs="Arial"/>
          <w:szCs w:val="20"/>
          <w:lang w:val="en-GB"/>
        </w:rPr>
        <w:br/>
        <w:t xml:space="preserve">    </w:t>
      </w:r>
      <w:r w:rsidR="001D093B" w:rsidRPr="00B82653">
        <w:rPr>
          <w:rFonts w:cs="Arial"/>
          <w:szCs w:val="20"/>
          <w:lang w:val="en-GB"/>
        </w:rPr>
        <w:t>COVID</w:t>
      </w:r>
      <w:r w:rsidR="00B80C1A" w:rsidRPr="00B82653">
        <w:rPr>
          <w:rFonts w:cs="Arial"/>
          <w:szCs w:val="20"/>
          <w:lang w:val="en-GB"/>
        </w:rPr>
        <w:t xml:space="preserve"> </w:t>
      </w:r>
      <w:r w:rsidR="001D093B" w:rsidRPr="00B82653">
        <w:rPr>
          <w:rFonts w:cs="Arial"/>
          <w:szCs w:val="20"/>
          <w:lang w:val="en-GB"/>
        </w:rPr>
        <w:t xml:space="preserve">trial. </w:t>
      </w:r>
      <w:r w:rsidR="003E61B7" w:rsidRPr="00B82653">
        <w:rPr>
          <w:rFonts w:cs="Arial"/>
          <w:szCs w:val="20"/>
          <w:lang w:val="en-GB"/>
        </w:rPr>
        <w:t>ICU denotes intensive care unit, CPAP continuous positive airway pressure, ECMO</w:t>
      </w:r>
      <w:r w:rsidR="00B80C1A" w:rsidRPr="00B82653">
        <w:rPr>
          <w:rFonts w:cs="Arial"/>
          <w:szCs w:val="20"/>
          <w:lang w:val="en-GB"/>
        </w:rPr>
        <w:br/>
        <w:t xml:space="preserve">    </w:t>
      </w:r>
      <w:r w:rsidR="003E61B7" w:rsidRPr="00B82653">
        <w:rPr>
          <w:rFonts w:cs="Arial"/>
          <w:szCs w:val="20"/>
          <w:lang w:val="en-GB"/>
        </w:rPr>
        <w:t>extracorporeal membrane oxygenation.</w:t>
      </w:r>
    </w:p>
    <w:p w14:paraId="100F8EF4" w14:textId="05F4BAE0" w:rsidR="001D093B"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b</w:t>
      </w:r>
      <w:r w:rsidR="00B80C1A" w:rsidRPr="00B82653">
        <w:rPr>
          <w:rFonts w:eastAsia="ArialMT" w:cs="Arial"/>
          <w:szCs w:val="20"/>
          <w:lang w:val="en-GB"/>
        </w:rPr>
        <w:t xml:space="preserve"> </w:t>
      </w:r>
      <w:r w:rsidR="001D093B" w:rsidRPr="00B82653">
        <w:rPr>
          <w:rFonts w:eastAsia="ArialMT" w:cs="Arial"/>
          <w:szCs w:val="20"/>
          <w:lang w:val="en-GB"/>
        </w:rPr>
        <w:t xml:space="preserve"> </w:t>
      </w:r>
      <w:r w:rsidR="001D093B" w:rsidRPr="00B82653">
        <w:rPr>
          <w:rFonts w:cs="Arial"/>
          <w:szCs w:val="20"/>
          <w:lang w:val="en-GB"/>
        </w:rPr>
        <w:t>Ventilation</w:t>
      </w:r>
      <w:proofErr w:type="gramEnd"/>
      <w:r w:rsidR="001D093B" w:rsidRPr="00B82653">
        <w:rPr>
          <w:rFonts w:cs="Arial"/>
          <w:szCs w:val="20"/>
          <w:lang w:val="en-GB"/>
        </w:rPr>
        <w:t xml:space="preserve"> parameters registered once daily at 08:00 hours.</w:t>
      </w:r>
    </w:p>
    <w:p w14:paraId="3FEBE2F5" w14:textId="78390A20" w:rsidR="001D093B"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c</w:t>
      </w:r>
      <w:r w:rsidR="001D093B" w:rsidRPr="00B82653">
        <w:rPr>
          <w:rFonts w:eastAsia="ArialMT" w:cs="Arial"/>
          <w:szCs w:val="20"/>
          <w:lang w:val="en-GB"/>
        </w:rPr>
        <w:t xml:space="preserve"> </w:t>
      </w:r>
      <w:r w:rsidR="00B80C1A" w:rsidRPr="00B82653">
        <w:rPr>
          <w:rFonts w:eastAsia="ArialMT" w:cs="Arial"/>
          <w:szCs w:val="20"/>
          <w:lang w:val="en-GB"/>
        </w:rPr>
        <w:t xml:space="preserve"> </w:t>
      </w:r>
      <w:r w:rsidR="001D093B" w:rsidRPr="00B82653">
        <w:rPr>
          <w:rFonts w:cs="Arial"/>
          <w:szCs w:val="20"/>
          <w:lang w:val="en-GB"/>
        </w:rPr>
        <w:t>Use</w:t>
      </w:r>
      <w:proofErr w:type="gramEnd"/>
      <w:r w:rsidR="001D093B" w:rsidRPr="00B82653">
        <w:rPr>
          <w:rFonts w:cs="Arial"/>
          <w:szCs w:val="20"/>
          <w:lang w:val="en-GB"/>
        </w:rPr>
        <w:t xml:space="preserve"> of inhaled nitric oxide or inhaled </w:t>
      </w:r>
      <w:proofErr w:type="spellStart"/>
      <w:r w:rsidR="001D093B" w:rsidRPr="00B82653">
        <w:rPr>
          <w:rFonts w:cs="Arial"/>
          <w:szCs w:val="20"/>
          <w:lang w:val="en-GB"/>
        </w:rPr>
        <w:t>epoprostenol</w:t>
      </w:r>
      <w:proofErr w:type="spellEnd"/>
      <w:r w:rsidR="001D093B" w:rsidRPr="00B82653">
        <w:rPr>
          <w:rFonts w:cs="Arial"/>
          <w:szCs w:val="20"/>
          <w:lang w:val="en-GB"/>
        </w:rPr>
        <w:t>.</w:t>
      </w:r>
    </w:p>
    <w:p w14:paraId="576EB34F" w14:textId="0A01C603" w:rsidR="001D093B"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cs="Arial"/>
          <w:szCs w:val="20"/>
          <w:vertAlign w:val="superscript"/>
          <w:lang w:val="en-GB"/>
        </w:rPr>
        <w:t>d</w:t>
      </w:r>
      <w:r w:rsidR="00B80C1A" w:rsidRPr="00B82653">
        <w:rPr>
          <w:rFonts w:cs="Arial"/>
          <w:szCs w:val="20"/>
          <w:lang w:val="en-GB"/>
        </w:rPr>
        <w:t xml:space="preserve"> </w:t>
      </w:r>
      <w:r w:rsidR="001D093B" w:rsidRPr="00B82653">
        <w:rPr>
          <w:rFonts w:cs="Arial"/>
          <w:szCs w:val="20"/>
          <w:lang w:val="en-GB"/>
        </w:rPr>
        <w:t xml:space="preserve"> Continuous</w:t>
      </w:r>
      <w:proofErr w:type="gramEnd"/>
      <w:r w:rsidR="001D093B" w:rsidRPr="00B82653">
        <w:rPr>
          <w:rFonts w:cs="Arial"/>
          <w:szCs w:val="20"/>
          <w:lang w:val="en-GB"/>
        </w:rPr>
        <w:t xml:space="preserve"> infusion of norepinephrine, epinephrine, dopamine, phenylephrine, vasopressin,</w:t>
      </w:r>
    </w:p>
    <w:p w14:paraId="4CE1C387" w14:textId="28B63713" w:rsidR="001D093B" w:rsidRPr="00B82653" w:rsidRDefault="001D093B" w:rsidP="00305E0F">
      <w:pPr>
        <w:autoSpaceDE w:val="0"/>
        <w:autoSpaceDN w:val="0"/>
        <w:adjustRightInd w:val="0"/>
        <w:spacing w:after="0" w:line="276" w:lineRule="auto"/>
        <w:contextualSpacing/>
        <w:rPr>
          <w:rFonts w:cs="Arial"/>
          <w:szCs w:val="20"/>
          <w:lang w:val="en-GB"/>
        </w:rPr>
      </w:pPr>
      <w:r w:rsidRPr="00B82653">
        <w:rPr>
          <w:rFonts w:cs="Arial"/>
          <w:szCs w:val="20"/>
          <w:lang w:val="en-GB"/>
        </w:rPr>
        <w:t xml:space="preserve">   </w:t>
      </w:r>
      <w:r w:rsidR="00B80C1A" w:rsidRPr="00B82653">
        <w:rPr>
          <w:rFonts w:cs="Arial"/>
          <w:szCs w:val="20"/>
          <w:lang w:val="en-GB"/>
        </w:rPr>
        <w:t xml:space="preserve"> </w:t>
      </w:r>
      <w:proofErr w:type="spellStart"/>
      <w:r w:rsidRPr="00B82653">
        <w:rPr>
          <w:rFonts w:cs="Arial"/>
          <w:szCs w:val="20"/>
          <w:lang w:val="en-GB"/>
        </w:rPr>
        <w:t>dobutamine</w:t>
      </w:r>
      <w:proofErr w:type="spellEnd"/>
      <w:r w:rsidRPr="00B82653">
        <w:rPr>
          <w:rFonts w:cs="Arial"/>
          <w:szCs w:val="20"/>
          <w:lang w:val="en-GB"/>
        </w:rPr>
        <w:t xml:space="preserve">, </w:t>
      </w:r>
      <w:proofErr w:type="spellStart"/>
      <w:r w:rsidRPr="00B82653">
        <w:rPr>
          <w:rFonts w:cs="Arial"/>
          <w:szCs w:val="20"/>
          <w:lang w:val="en-GB"/>
        </w:rPr>
        <w:t>milrinone</w:t>
      </w:r>
      <w:proofErr w:type="spellEnd"/>
      <w:r w:rsidRPr="00B82653">
        <w:rPr>
          <w:rFonts w:cs="Arial"/>
          <w:szCs w:val="20"/>
          <w:lang w:val="en-GB"/>
        </w:rPr>
        <w:t xml:space="preserve"> or </w:t>
      </w:r>
      <w:proofErr w:type="spellStart"/>
      <w:r w:rsidRPr="00B82653">
        <w:rPr>
          <w:rFonts w:cs="Arial"/>
          <w:szCs w:val="20"/>
          <w:lang w:val="en-GB"/>
        </w:rPr>
        <w:t>levosimendan</w:t>
      </w:r>
      <w:proofErr w:type="spellEnd"/>
      <w:r w:rsidRPr="00B82653">
        <w:rPr>
          <w:rFonts w:cs="Arial"/>
          <w:szCs w:val="20"/>
          <w:lang w:val="en-GB"/>
        </w:rPr>
        <w:t>.</w:t>
      </w:r>
    </w:p>
    <w:p w14:paraId="0C16E61E" w14:textId="451787C1" w:rsidR="001D093B"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cs="Arial"/>
          <w:szCs w:val="20"/>
          <w:vertAlign w:val="superscript"/>
          <w:lang w:val="en-GB"/>
        </w:rPr>
        <w:t>e</w:t>
      </w:r>
      <w:r w:rsidR="00B80C1A" w:rsidRPr="00B82653">
        <w:rPr>
          <w:rFonts w:cs="Arial"/>
          <w:szCs w:val="20"/>
          <w:lang w:val="en-GB"/>
        </w:rPr>
        <w:t xml:space="preserve"> </w:t>
      </w:r>
      <w:r w:rsidR="001D093B" w:rsidRPr="00B82653">
        <w:rPr>
          <w:rFonts w:cs="Arial"/>
          <w:szCs w:val="20"/>
          <w:lang w:val="en-GB"/>
        </w:rPr>
        <w:t xml:space="preserve"> Any</w:t>
      </w:r>
      <w:proofErr w:type="gramEnd"/>
      <w:r w:rsidR="001D093B" w:rsidRPr="00B82653">
        <w:rPr>
          <w:rFonts w:cs="Arial"/>
          <w:szCs w:val="20"/>
          <w:lang w:val="en-GB"/>
        </w:rPr>
        <w:t xml:space="preserve"> continuous or intermittent use of renal replacement therapy.</w:t>
      </w:r>
    </w:p>
    <w:p w14:paraId="6586B8BB" w14:textId="65F5ED78" w:rsidR="001D093B"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f</w:t>
      </w:r>
      <w:proofErr w:type="gramEnd"/>
      <w:r w:rsidR="001D093B" w:rsidRPr="00B82653">
        <w:rPr>
          <w:rFonts w:eastAsia="ArialMT" w:cs="Arial"/>
          <w:szCs w:val="20"/>
          <w:lang w:val="en-GB"/>
        </w:rPr>
        <w:t xml:space="preserve"> </w:t>
      </w:r>
      <w:r w:rsidR="00B80C1A" w:rsidRPr="00B82653">
        <w:rPr>
          <w:rFonts w:eastAsia="ArialMT" w:cs="Arial"/>
          <w:szCs w:val="20"/>
          <w:lang w:val="en-GB"/>
        </w:rPr>
        <w:t xml:space="preserve"> </w:t>
      </w:r>
      <w:r w:rsidRPr="00B82653">
        <w:rPr>
          <w:rFonts w:eastAsia="ArialMT" w:cs="Arial"/>
          <w:szCs w:val="20"/>
          <w:lang w:val="en-GB"/>
        </w:rPr>
        <w:t xml:space="preserve"> </w:t>
      </w:r>
      <w:r w:rsidR="001D093B" w:rsidRPr="00B82653">
        <w:rPr>
          <w:rFonts w:cs="Arial"/>
          <w:szCs w:val="20"/>
          <w:lang w:val="en-GB"/>
        </w:rPr>
        <w:t>In patients receiving red blood cell transfusion.</w:t>
      </w:r>
    </w:p>
    <w:p w14:paraId="7C69C1BC" w14:textId="639ED7B0" w:rsidR="001D093B" w:rsidRPr="00B82653" w:rsidRDefault="00E766B3"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g</w:t>
      </w:r>
      <w:r w:rsidRPr="00B82653">
        <w:rPr>
          <w:rFonts w:eastAsia="ArialMT" w:cs="Arial"/>
          <w:szCs w:val="20"/>
          <w:lang w:val="en-GB"/>
        </w:rPr>
        <w:t xml:space="preserve"> </w:t>
      </w:r>
      <w:r w:rsidR="001D093B" w:rsidRPr="00B82653">
        <w:rPr>
          <w:rFonts w:cs="Arial"/>
          <w:szCs w:val="20"/>
          <w:lang w:val="en-GB"/>
        </w:rPr>
        <w:t xml:space="preserve"> Predicted</w:t>
      </w:r>
      <w:proofErr w:type="gramEnd"/>
      <w:r w:rsidR="001D093B" w:rsidRPr="00B82653">
        <w:rPr>
          <w:rFonts w:cs="Arial"/>
          <w:szCs w:val="20"/>
          <w:lang w:val="en-GB"/>
        </w:rPr>
        <w:t xml:space="preserve"> body weight was calculated as 50 kg + 0.91 kg/cm x (height - 152.4 cm) for males and</w:t>
      </w:r>
    </w:p>
    <w:p w14:paraId="3613C0E2" w14:textId="52AB0D4E" w:rsidR="00500059" w:rsidRPr="00B82653" w:rsidRDefault="001D093B" w:rsidP="00305E0F">
      <w:pPr>
        <w:spacing w:line="276" w:lineRule="auto"/>
        <w:contextualSpacing/>
        <w:rPr>
          <w:rFonts w:cs="Arial"/>
          <w:szCs w:val="20"/>
          <w:lang w:val="en-GB"/>
        </w:rPr>
      </w:pPr>
      <w:r w:rsidRPr="00B82653">
        <w:rPr>
          <w:rFonts w:cs="Arial"/>
          <w:szCs w:val="20"/>
          <w:lang w:val="en-GB"/>
        </w:rPr>
        <w:t xml:space="preserve">    45.5 kg + 0.91 kg/cm x (height -</w:t>
      </w:r>
      <w:r w:rsidRPr="00B82653">
        <w:rPr>
          <w:rFonts w:eastAsia="ArialMT" w:cs="Arial"/>
          <w:szCs w:val="20"/>
          <w:lang w:val="en-GB"/>
        </w:rPr>
        <w:t xml:space="preserve"> </w:t>
      </w:r>
      <w:r w:rsidRPr="00B82653">
        <w:rPr>
          <w:rFonts w:cs="Arial"/>
          <w:szCs w:val="20"/>
          <w:lang w:val="en-GB"/>
        </w:rPr>
        <w:t>152.4 cm) for females.</w:t>
      </w:r>
      <w:r w:rsidR="00500059" w:rsidRPr="00B82653">
        <w:rPr>
          <w:rFonts w:cs="Arial"/>
          <w:szCs w:val="20"/>
          <w:lang w:val="en-GB"/>
        </w:rPr>
        <w:br w:type="page"/>
      </w:r>
    </w:p>
    <w:p w14:paraId="4B724921" w14:textId="6DCF3AF9" w:rsidR="00B71BFA" w:rsidRPr="00B82653" w:rsidRDefault="00B51804" w:rsidP="00E672CA">
      <w:pPr>
        <w:pStyle w:val="Heading1"/>
        <w:rPr>
          <w:lang w:val="en-GB"/>
        </w:rPr>
      </w:pPr>
      <w:bookmarkStart w:id="34" w:name="_Toc166262999"/>
      <w:proofErr w:type="spellStart"/>
      <w:r w:rsidRPr="00B82653">
        <w:rPr>
          <w:lang w:val="en-GB"/>
        </w:rPr>
        <w:lastRenderedPageBreak/>
        <w:t>e</w:t>
      </w:r>
      <w:r w:rsidR="00B71BFA" w:rsidRPr="00B82653">
        <w:rPr>
          <w:lang w:val="en-GB"/>
        </w:rPr>
        <w:t>Table</w:t>
      </w:r>
      <w:proofErr w:type="spellEnd"/>
      <w:r w:rsidR="00B71BFA" w:rsidRPr="00B82653">
        <w:rPr>
          <w:lang w:val="en-GB"/>
        </w:rPr>
        <w:t xml:space="preserve"> </w:t>
      </w:r>
      <w:r w:rsidR="00FE2CC6" w:rsidRPr="00B82653">
        <w:rPr>
          <w:lang w:val="en-GB"/>
        </w:rPr>
        <w:t>6</w:t>
      </w:r>
      <w:r w:rsidR="00B71BFA" w:rsidRPr="00B82653">
        <w:rPr>
          <w:lang w:val="en-GB"/>
        </w:rPr>
        <w:t>. Number of patients contributing with data on PaO</w:t>
      </w:r>
      <w:r w:rsidR="00B71BFA" w:rsidRPr="00B82653">
        <w:rPr>
          <w:vertAlign w:val="subscript"/>
          <w:lang w:val="en-GB"/>
        </w:rPr>
        <w:t>2</w:t>
      </w:r>
      <w:r w:rsidR="00B71BFA" w:rsidRPr="00B82653">
        <w:rPr>
          <w:lang w:val="en-GB"/>
        </w:rPr>
        <w:t>, FiO</w:t>
      </w:r>
      <w:r w:rsidR="00B71BFA" w:rsidRPr="00B82653">
        <w:rPr>
          <w:vertAlign w:val="subscript"/>
          <w:lang w:val="en-GB"/>
        </w:rPr>
        <w:t>2</w:t>
      </w:r>
      <w:r w:rsidR="00B71BFA" w:rsidRPr="00B82653">
        <w:rPr>
          <w:lang w:val="en-GB"/>
        </w:rPr>
        <w:t>, and SaO</w:t>
      </w:r>
      <w:r w:rsidR="00B71BFA" w:rsidRPr="00B82653">
        <w:rPr>
          <w:vertAlign w:val="subscript"/>
          <w:lang w:val="en-GB"/>
        </w:rPr>
        <w:t>2</w:t>
      </w:r>
      <w:r w:rsidR="00B71BFA" w:rsidRPr="00B82653">
        <w:rPr>
          <w:lang w:val="en-GB"/>
        </w:rPr>
        <w:t>.</w:t>
      </w:r>
      <w:bookmarkEnd w:id="34"/>
    </w:p>
    <w:tbl>
      <w:tblPr>
        <w:tblStyle w:val="ListTable1Light-Accent3"/>
        <w:tblpPr w:leftFromText="141" w:rightFromText="141" w:vertAnchor="page" w:horzAnchor="margin" w:tblpY="2731"/>
        <w:tblW w:w="5009" w:type="pct"/>
        <w:tblLayout w:type="fixed"/>
        <w:tblLook w:val="04A0" w:firstRow="1" w:lastRow="0" w:firstColumn="1" w:lastColumn="0" w:noHBand="0" w:noVBand="1"/>
      </w:tblPr>
      <w:tblGrid>
        <w:gridCol w:w="722"/>
        <w:gridCol w:w="1485"/>
        <w:gridCol w:w="1489"/>
        <w:gridCol w:w="1487"/>
        <w:gridCol w:w="1491"/>
        <w:gridCol w:w="1491"/>
        <w:gridCol w:w="1480"/>
      </w:tblGrid>
      <w:tr w:rsidR="00B71BFA" w:rsidRPr="00B82653" w14:paraId="47D349E5" w14:textId="77777777" w:rsidTr="00B71BFA">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top w:val="single" w:sz="4" w:space="0" w:color="auto"/>
              <w:left w:val="single" w:sz="4" w:space="0" w:color="auto"/>
              <w:bottom w:val="none" w:sz="0" w:space="0" w:color="auto"/>
              <w:right w:val="single" w:sz="4" w:space="0" w:color="auto"/>
            </w:tcBorders>
            <w:noWrap/>
          </w:tcPr>
          <w:p w14:paraId="7157CF59" w14:textId="77777777" w:rsidR="00B71BFA" w:rsidRPr="00B82653" w:rsidRDefault="00B71BFA" w:rsidP="00233EEE">
            <w:pPr>
              <w:spacing w:line="276" w:lineRule="auto"/>
              <w:contextualSpacing/>
              <w:jc w:val="center"/>
              <w:rPr>
                <w:rFonts w:eastAsia="Times New Roman" w:cs="Arial"/>
                <w:color w:val="000000"/>
                <w:szCs w:val="20"/>
                <w:lang w:val="en-GB" w:eastAsia="da-DK"/>
              </w:rPr>
            </w:pPr>
          </w:p>
        </w:tc>
        <w:tc>
          <w:tcPr>
            <w:tcW w:w="1542" w:type="pct"/>
            <w:gridSpan w:val="2"/>
            <w:tcBorders>
              <w:top w:val="single" w:sz="4" w:space="0" w:color="auto"/>
              <w:left w:val="single" w:sz="4" w:space="0" w:color="auto"/>
              <w:bottom w:val="none" w:sz="0" w:space="0" w:color="auto"/>
              <w:right w:val="single" w:sz="4" w:space="0" w:color="auto"/>
            </w:tcBorders>
          </w:tcPr>
          <w:p w14:paraId="50BA7454" w14:textId="77777777" w:rsidR="00B71BFA" w:rsidRPr="00B82653" w:rsidRDefault="00B71BFA" w:rsidP="00233EEE">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eastAsia="Times New Roman" w:cs="Arial"/>
                <w:color w:val="000000"/>
                <w:szCs w:val="20"/>
                <w:lang w:val="en-GB" w:eastAsia="da-DK"/>
              </w:rPr>
              <w:t>PaO</w:t>
            </w:r>
            <w:r w:rsidRPr="00B82653">
              <w:rPr>
                <w:rFonts w:eastAsia="Times New Roman" w:cs="Arial"/>
                <w:color w:val="000000"/>
                <w:szCs w:val="20"/>
                <w:vertAlign w:val="subscript"/>
                <w:lang w:val="en-GB" w:eastAsia="da-DK"/>
              </w:rPr>
              <w:t>2</w:t>
            </w:r>
          </w:p>
        </w:tc>
        <w:tc>
          <w:tcPr>
            <w:tcW w:w="1544" w:type="pct"/>
            <w:gridSpan w:val="2"/>
            <w:tcBorders>
              <w:top w:val="single" w:sz="4" w:space="0" w:color="auto"/>
              <w:left w:val="single" w:sz="4" w:space="0" w:color="auto"/>
              <w:right w:val="single" w:sz="4" w:space="0" w:color="auto"/>
            </w:tcBorders>
          </w:tcPr>
          <w:p w14:paraId="1C0DA30B" w14:textId="708B1FA7" w:rsidR="00B71BFA" w:rsidRPr="00B82653" w:rsidRDefault="00B71BFA" w:rsidP="00233EEE">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eastAsia="Times New Roman" w:cs="Arial"/>
                <w:color w:val="000000"/>
                <w:szCs w:val="20"/>
                <w:lang w:val="en-GB" w:eastAsia="da-DK"/>
              </w:rPr>
              <w:t>SaO</w:t>
            </w:r>
            <w:r w:rsidRPr="00B82653">
              <w:rPr>
                <w:rFonts w:eastAsia="Times New Roman" w:cs="Arial"/>
                <w:color w:val="000000"/>
                <w:szCs w:val="20"/>
                <w:vertAlign w:val="subscript"/>
                <w:lang w:val="en-GB" w:eastAsia="da-DK"/>
              </w:rPr>
              <w:t>2</w:t>
            </w:r>
            <w:r w:rsidR="00E766B3" w:rsidRPr="00B82653">
              <w:rPr>
                <w:rFonts w:eastAsia="Times New Roman" w:cs="Arial"/>
                <w:b w:val="0"/>
                <w:bCs w:val="0"/>
                <w:color w:val="000000"/>
                <w:szCs w:val="20"/>
                <w:vertAlign w:val="superscript"/>
                <w:lang w:val="en-GB" w:eastAsia="da-DK"/>
              </w:rPr>
              <w:t>a</w:t>
            </w:r>
          </w:p>
        </w:tc>
        <w:tc>
          <w:tcPr>
            <w:tcW w:w="1540" w:type="pct"/>
            <w:gridSpan w:val="2"/>
            <w:tcBorders>
              <w:top w:val="single" w:sz="4" w:space="0" w:color="auto"/>
              <w:left w:val="single" w:sz="4" w:space="0" w:color="auto"/>
              <w:right w:val="single" w:sz="4" w:space="0" w:color="auto"/>
            </w:tcBorders>
          </w:tcPr>
          <w:p w14:paraId="52349F62" w14:textId="77777777" w:rsidR="00B71BFA" w:rsidRPr="00B82653" w:rsidRDefault="00B71BFA" w:rsidP="00233EEE">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eastAsia="Times New Roman" w:cs="Arial"/>
                <w:color w:val="000000"/>
                <w:szCs w:val="20"/>
                <w:lang w:val="en-GB" w:eastAsia="da-DK"/>
              </w:rPr>
              <w:t>FiO</w:t>
            </w:r>
            <w:r w:rsidRPr="00B82653">
              <w:rPr>
                <w:rFonts w:eastAsia="Times New Roman" w:cs="Arial"/>
                <w:color w:val="000000"/>
                <w:szCs w:val="20"/>
                <w:vertAlign w:val="subscript"/>
                <w:lang w:val="en-GB" w:eastAsia="da-DK"/>
              </w:rPr>
              <w:t>2</w:t>
            </w:r>
          </w:p>
        </w:tc>
      </w:tr>
      <w:tr w:rsidR="00B71BFA" w:rsidRPr="00B82653" w14:paraId="592315F9"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bottom w:val="single" w:sz="4" w:space="0" w:color="auto"/>
              <w:right w:val="single" w:sz="4" w:space="0" w:color="auto"/>
            </w:tcBorders>
            <w:noWrap/>
            <w:hideMark/>
          </w:tcPr>
          <w:p w14:paraId="0FC6A11F" w14:textId="77777777" w:rsidR="00B71BFA" w:rsidRPr="00B82653" w:rsidRDefault="00B71BFA" w:rsidP="00233EEE">
            <w:pPr>
              <w:spacing w:line="276" w:lineRule="auto"/>
              <w:contextualSpacing/>
              <w:jc w:val="center"/>
              <w:rPr>
                <w:rFonts w:eastAsia="Times New Roman" w:cs="Arial"/>
                <w:color w:val="000000"/>
                <w:szCs w:val="20"/>
                <w:lang w:val="en-GB" w:eastAsia="da-DK"/>
              </w:rPr>
            </w:pPr>
          </w:p>
          <w:p w14:paraId="521FEE50" w14:textId="77777777" w:rsidR="00B71BFA" w:rsidRPr="00B82653" w:rsidRDefault="00B71BFA" w:rsidP="00233EEE">
            <w:pPr>
              <w:spacing w:line="276" w:lineRule="auto"/>
              <w:contextualSpacing/>
              <w:jc w:val="center"/>
              <w:rPr>
                <w:rFonts w:eastAsia="Times New Roman" w:cs="Arial"/>
                <w:color w:val="000000"/>
                <w:szCs w:val="20"/>
                <w:lang w:val="en-GB" w:eastAsia="da-DK"/>
              </w:rPr>
            </w:pPr>
          </w:p>
          <w:p w14:paraId="2E065AEA" w14:textId="77777777" w:rsidR="00B71BFA" w:rsidRPr="00B82653" w:rsidRDefault="00B71BFA" w:rsidP="00233EEE">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Day</w:t>
            </w:r>
          </w:p>
        </w:tc>
        <w:tc>
          <w:tcPr>
            <w:tcW w:w="770" w:type="pct"/>
            <w:tcBorders>
              <w:left w:val="single" w:sz="4" w:space="0" w:color="auto"/>
              <w:bottom w:val="single" w:sz="4" w:space="0" w:color="auto"/>
            </w:tcBorders>
          </w:tcPr>
          <w:p w14:paraId="44DA9368" w14:textId="77777777" w:rsidR="00B71BFA" w:rsidRPr="00B82653" w:rsidRDefault="00B71BFA"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Cs w:val="20"/>
                <w:lang w:val="en-GB" w:eastAsia="da-DK"/>
              </w:rPr>
            </w:pPr>
            <w:r w:rsidRPr="00B82653">
              <w:rPr>
                <w:rFonts w:eastAsia="Times New Roman" w:cs="Arial"/>
                <w:b/>
                <w:bCs/>
                <w:color w:val="000000"/>
                <w:szCs w:val="20"/>
                <w:lang w:val="en-GB" w:eastAsia="da-DK"/>
              </w:rPr>
              <w:t>Lower–Oxygenation Group (N)</w:t>
            </w:r>
          </w:p>
        </w:tc>
        <w:tc>
          <w:tcPr>
            <w:tcW w:w="772" w:type="pct"/>
            <w:tcBorders>
              <w:bottom w:val="single" w:sz="4" w:space="0" w:color="auto"/>
              <w:right w:val="single" w:sz="4" w:space="0" w:color="auto"/>
            </w:tcBorders>
            <w:noWrap/>
            <w:hideMark/>
          </w:tcPr>
          <w:p w14:paraId="1055D2CD" w14:textId="77777777" w:rsidR="00B71BFA" w:rsidRPr="00B82653" w:rsidRDefault="00B71BFA"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Cs w:val="20"/>
                <w:lang w:val="en-GB" w:eastAsia="da-DK"/>
              </w:rPr>
            </w:pPr>
            <w:r w:rsidRPr="00B82653">
              <w:rPr>
                <w:rFonts w:eastAsia="Times New Roman" w:cs="Arial"/>
                <w:b/>
                <w:bCs/>
                <w:color w:val="000000"/>
                <w:szCs w:val="20"/>
                <w:lang w:val="en-GB" w:eastAsia="da-DK"/>
              </w:rPr>
              <w:t>Higher–Oxygenation Group (N)</w:t>
            </w:r>
          </w:p>
        </w:tc>
        <w:tc>
          <w:tcPr>
            <w:tcW w:w="771" w:type="pct"/>
            <w:tcBorders>
              <w:left w:val="single" w:sz="4" w:space="0" w:color="auto"/>
              <w:bottom w:val="single" w:sz="4" w:space="0" w:color="auto"/>
            </w:tcBorders>
          </w:tcPr>
          <w:p w14:paraId="4784CA07" w14:textId="77777777" w:rsidR="00B71BFA" w:rsidRPr="00B82653" w:rsidRDefault="00B71BFA"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Cs w:val="20"/>
                <w:lang w:val="en-GB" w:eastAsia="da-DK"/>
              </w:rPr>
            </w:pPr>
            <w:r w:rsidRPr="00B82653">
              <w:rPr>
                <w:rFonts w:eastAsia="Times New Roman" w:cs="Arial"/>
                <w:b/>
                <w:bCs/>
                <w:color w:val="000000"/>
                <w:szCs w:val="20"/>
                <w:lang w:val="en-GB" w:eastAsia="da-DK"/>
              </w:rPr>
              <w:t>Lower–Oxygenation Group (N)</w:t>
            </w:r>
          </w:p>
        </w:tc>
        <w:tc>
          <w:tcPr>
            <w:tcW w:w="773" w:type="pct"/>
            <w:tcBorders>
              <w:bottom w:val="single" w:sz="4" w:space="0" w:color="auto"/>
              <w:right w:val="single" w:sz="4" w:space="0" w:color="auto"/>
            </w:tcBorders>
          </w:tcPr>
          <w:p w14:paraId="4C475A4A" w14:textId="77777777" w:rsidR="00B71BFA" w:rsidRPr="00B82653" w:rsidRDefault="00B71BFA"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Cs w:val="20"/>
                <w:lang w:val="en-GB" w:eastAsia="da-DK"/>
              </w:rPr>
            </w:pPr>
            <w:r w:rsidRPr="00B82653">
              <w:rPr>
                <w:rFonts w:eastAsia="Times New Roman" w:cs="Arial"/>
                <w:b/>
                <w:bCs/>
                <w:color w:val="000000"/>
                <w:szCs w:val="20"/>
                <w:lang w:val="en-GB" w:eastAsia="da-DK"/>
              </w:rPr>
              <w:t>Higher–Oxygenation Group (N)</w:t>
            </w:r>
          </w:p>
        </w:tc>
        <w:tc>
          <w:tcPr>
            <w:tcW w:w="773" w:type="pct"/>
            <w:tcBorders>
              <w:left w:val="single" w:sz="4" w:space="0" w:color="auto"/>
              <w:bottom w:val="single" w:sz="4" w:space="0" w:color="auto"/>
            </w:tcBorders>
          </w:tcPr>
          <w:p w14:paraId="685FAA5D" w14:textId="77777777" w:rsidR="00B71BFA" w:rsidRPr="00B82653" w:rsidRDefault="00B71BFA"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Cs w:val="20"/>
                <w:lang w:val="en-GB" w:eastAsia="da-DK"/>
              </w:rPr>
            </w:pPr>
            <w:r w:rsidRPr="00B82653">
              <w:rPr>
                <w:rFonts w:eastAsia="Times New Roman" w:cs="Arial"/>
                <w:b/>
                <w:bCs/>
                <w:color w:val="000000"/>
                <w:szCs w:val="20"/>
                <w:lang w:val="en-GB" w:eastAsia="da-DK"/>
              </w:rPr>
              <w:t>Lower–Oxygenation Group (N)</w:t>
            </w:r>
          </w:p>
        </w:tc>
        <w:tc>
          <w:tcPr>
            <w:tcW w:w="767" w:type="pct"/>
            <w:tcBorders>
              <w:bottom w:val="single" w:sz="4" w:space="0" w:color="auto"/>
              <w:right w:val="single" w:sz="4" w:space="0" w:color="auto"/>
            </w:tcBorders>
          </w:tcPr>
          <w:p w14:paraId="391797B0" w14:textId="77777777" w:rsidR="00B71BFA" w:rsidRPr="00B82653" w:rsidRDefault="00B71BFA"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Cs w:val="20"/>
                <w:lang w:val="en-GB" w:eastAsia="da-DK"/>
              </w:rPr>
            </w:pPr>
            <w:r w:rsidRPr="00B82653">
              <w:rPr>
                <w:rFonts w:eastAsia="Times New Roman" w:cs="Arial"/>
                <w:b/>
                <w:bCs/>
                <w:color w:val="000000"/>
                <w:szCs w:val="20"/>
                <w:lang w:val="en-GB" w:eastAsia="da-DK"/>
              </w:rPr>
              <w:t>Higher–Oxygenation Group (N)</w:t>
            </w:r>
          </w:p>
        </w:tc>
      </w:tr>
      <w:tr w:rsidR="0098241F" w:rsidRPr="00B82653" w14:paraId="28E3A18E"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top w:val="single" w:sz="4" w:space="0" w:color="auto"/>
              <w:left w:val="single" w:sz="4" w:space="0" w:color="auto"/>
            </w:tcBorders>
            <w:noWrap/>
            <w:hideMark/>
          </w:tcPr>
          <w:p w14:paraId="320EE5E6"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1</w:t>
            </w:r>
          </w:p>
        </w:tc>
        <w:tc>
          <w:tcPr>
            <w:tcW w:w="770" w:type="pct"/>
            <w:tcBorders>
              <w:top w:val="single" w:sz="4" w:space="0" w:color="auto"/>
            </w:tcBorders>
            <w:vAlign w:val="bottom"/>
          </w:tcPr>
          <w:p w14:paraId="00966660"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1791</w:t>
            </w:r>
          </w:p>
        </w:tc>
        <w:tc>
          <w:tcPr>
            <w:tcW w:w="772" w:type="pct"/>
            <w:tcBorders>
              <w:top w:val="single" w:sz="4" w:space="0" w:color="auto"/>
            </w:tcBorders>
            <w:noWrap/>
            <w:vAlign w:val="bottom"/>
            <w:hideMark/>
          </w:tcPr>
          <w:p w14:paraId="24E21EBC"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1795</w:t>
            </w:r>
          </w:p>
        </w:tc>
        <w:tc>
          <w:tcPr>
            <w:tcW w:w="771" w:type="pct"/>
            <w:tcBorders>
              <w:top w:val="single" w:sz="4" w:space="0" w:color="auto"/>
            </w:tcBorders>
            <w:vAlign w:val="bottom"/>
          </w:tcPr>
          <w:p w14:paraId="11C1CC12" w14:textId="0A9EDE26"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1699</w:t>
            </w:r>
          </w:p>
        </w:tc>
        <w:tc>
          <w:tcPr>
            <w:tcW w:w="773" w:type="pct"/>
            <w:tcBorders>
              <w:top w:val="single" w:sz="4" w:space="0" w:color="auto"/>
            </w:tcBorders>
            <w:vAlign w:val="bottom"/>
          </w:tcPr>
          <w:p w14:paraId="52BE8F3D" w14:textId="6927A322"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1697</w:t>
            </w:r>
          </w:p>
        </w:tc>
        <w:tc>
          <w:tcPr>
            <w:tcW w:w="773" w:type="pct"/>
            <w:tcBorders>
              <w:top w:val="single" w:sz="4" w:space="0" w:color="auto"/>
            </w:tcBorders>
            <w:vAlign w:val="bottom"/>
          </w:tcPr>
          <w:p w14:paraId="7389FE4C"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1789</w:t>
            </w:r>
          </w:p>
        </w:tc>
        <w:tc>
          <w:tcPr>
            <w:tcW w:w="767" w:type="pct"/>
            <w:tcBorders>
              <w:top w:val="single" w:sz="4" w:space="0" w:color="auto"/>
              <w:right w:val="single" w:sz="4" w:space="0" w:color="auto"/>
            </w:tcBorders>
            <w:vAlign w:val="bottom"/>
          </w:tcPr>
          <w:p w14:paraId="0FED97C2"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1794</w:t>
            </w:r>
          </w:p>
        </w:tc>
      </w:tr>
      <w:tr w:rsidR="0098241F" w:rsidRPr="00B82653" w14:paraId="78BEEC21"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3FB98147"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2</w:t>
            </w:r>
          </w:p>
        </w:tc>
        <w:tc>
          <w:tcPr>
            <w:tcW w:w="770" w:type="pct"/>
            <w:vAlign w:val="bottom"/>
          </w:tcPr>
          <w:p w14:paraId="4AA15F94"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1718</w:t>
            </w:r>
          </w:p>
        </w:tc>
        <w:tc>
          <w:tcPr>
            <w:tcW w:w="772" w:type="pct"/>
            <w:noWrap/>
            <w:vAlign w:val="bottom"/>
            <w:hideMark/>
          </w:tcPr>
          <w:p w14:paraId="2BDC81FD"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1740</w:t>
            </w:r>
          </w:p>
        </w:tc>
        <w:tc>
          <w:tcPr>
            <w:tcW w:w="771" w:type="pct"/>
            <w:vAlign w:val="bottom"/>
          </w:tcPr>
          <w:p w14:paraId="45739CDA" w14:textId="6C3BD3C9"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1627</w:t>
            </w:r>
          </w:p>
        </w:tc>
        <w:tc>
          <w:tcPr>
            <w:tcW w:w="773" w:type="pct"/>
            <w:vAlign w:val="bottom"/>
          </w:tcPr>
          <w:p w14:paraId="7F553E25" w14:textId="0EB5638A"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1651</w:t>
            </w:r>
          </w:p>
        </w:tc>
        <w:tc>
          <w:tcPr>
            <w:tcW w:w="773" w:type="pct"/>
            <w:vAlign w:val="bottom"/>
          </w:tcPr>
          <w:p w14:paraId="043E0150"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1717</w:t>
            </w:r>
          </w:p>
        </w:tc>
        <w:tc>
          <w:tcPr>
            <w:tcW w:w="767" w:type="pct"/>
            <w:tcBorders>
              <w:right w:val="single" w:sz="4" w:space="0" w:color="auto"/>
            </w:tcBorders>
            <w:vAlign w:val="bottom"/>
          </w:tcPr>
          <w:p w14:paraId="59C514E1"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1738</w:t>
            </w:r>
          </w:p>
        </w:tc>
      </w:tr>
      <w:tr w:rsidR="0098241F" w:rsidRPr="00B82653" w14:paraId="3C48968B"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4F759983"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3</w:t>
            </w:r>
          </w:p>
        </w:tc>
        <w:tc>
          <w:tcPr>
            <w:tcW w:w="770" w:type="pct"/>
            <w:vAlign w:val="bottom"/>
          </w:tcPr>
          <w:p w14:paraId="6D8F033D"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1474</w:t>
            </w:r>
          </w:p>
        </w:tc>
        <w:tc>
          <w:tcPr>
            <w:tcW w:w="772" w:type="pct"/>
            <w:noWrap/>
            <w:vAlign w:val="bottom"/>
            <w:hideMark/>
          </w:tcPr>
          <w:p w14:paraId="227C3465"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1517</w:t>
            </w:r>
          </w:p>
        </w:tc>
        <w:tc>
          <w:tcPr>
            <w:tcW w:w="771" w:type="pct"/>
            <w:vAlign w:val="bottom"/>
          </w:tcPr>
          <w:p w14:paraId="11F2DCA3" w14:textId="717E3CDF"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1395</w:t>
            </w:r>
          </w:p>
        </w:tc>
        <w:tc>
          <w:tcPr>
            <w:tcW w:w="773" w:type="pct"/>
            <w:vAlign w:val="bottom"/>
          </w:tcPr>
          <w:p w14:paraId="2D0719CE" w14:textId="400954E0"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1441</w:t>
            </w:r>
          </w:p>
        </w:tc>
        <w:tc>
          <w:tcPr>
            <w:tcW w:w="773" w:type="pct"/>
            <w:vAlign w:val="bottom"/>
          </w:tcPr>
          <w:p w14:paraId="0475BD5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1474</w:t>
            </w:r>
          </w:p>
        </w:tc>
        <w:tc>
          <w:tcPr>
            <w:tcW w:w="767" w:type="pct"/>
            <w:tcBorders>
              <w:right w:val="single" w:sz="4" w:space="0" w:color="auto"/>
            </w:tcBorders>
            <w:vAlign w:val="bottom"/>
          </w:tcPr>
          <w:p w14:paraId="33ED93B7"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1516</w:t>
            </w:r>
          </w:p>
        </w:tc>
      </w:tr>
      <w:tr w:rsidR="0098241F" w:rsidRPr="00B82653" w14:paraId="6B2E1274"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47C41BC7"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4</w:t>
            </w:r>
          </w:p>
        </w:tc>
        <w:tc>
          <w:tcPr>
            <w:tcW w:w="770" w:type="pct"/>
            <w:vAlign w:val="bottom"/>
          </w:tcPr>
          <w:p w14:paraId="496A6D7F"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1253</w:t>
            </w:r>
          </w:p>
        </w:tc>
        <w:tc>
          <w:tcPr>
            <w:tcW w:w="772" w:type="pct"/>
            <w:noWrap/>
            <w:vAlign w:val="bottom"/>
            <w:hideMark/>
          </w:tcPr>
          <w:p w14:paraId="12F77090"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1333</w:t>
            </w:r>
          </w:p>
        </w:tc>
        <w:tc>
          <w:tcPr>
            <w:tcW w:w="771" w:type="pct"/>
            <w:vAlign w:val="bottom"/>
          </w:tcPr>
          <w:p w14:paraId="39A60C78" w14:textId="6D7FD5DD"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1184</w:t>
            </w:r>
          </w:p>
        </w:tc>
        <w:tc>
          <w:tcPr>
            <w:tcW w:w="773" w:type="pct"/>
            <w:vAlign w:val="bottom"/>
          </w:tcPr>
          <w:p w14:paraId="32392E5D" w14:textId="3610D84F"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1265</w:t>
            </w:r>
          </w:p>
        </w:tc>
        <w:tc>
          <w:tcPr>
            <w:tcW w:w="773" w:type="pct"/>
            <w:vAlign w:val="bottom"/>
          </w:tcPr>
          <w:p w14:paraId="56B4664C"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1253</w:t>
            </w:r>
          </w:p>
        </w:tc>
        <w:tc>
          <w:tcPr>
            <w:tcW w:w="767" w:type="pct"/>
            <w:tcBorders>
              <w:right w:val="single" w:sz="4" w:space="0" w:color="auto"/>
            </w:tcBorders>
            <w:vAlign w:val="bottom"/>
          </w:tcPr>
          <w:p w14:paraId="61C55A82"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1333</w:t>
            </w:r>
          </w:p>
        </w:tc>
      </w:tr>
      <w:tr w:rsidR="0098241F" w:rsidRPr="00B82653" w14:paraId="0EC139CB"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6186D530"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5</w:t>
            </w:r>
          </w:p>
        </w:tc>
        <w:tc>
          <w:tcPr>
            <w:tcW w:w="770" w:type="pct"/>
            <w:vAlign w:val="bottom"/>
          </w:tcPr>
          <w:p w14:paraId="0CAD85C1"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1069</w:t>
            </w:r>
          </w:p>
        </w:tc>
        <w:tc>
          <w:tcPr>
            <w:tcW w:w="772" w:type="pct"/>
            <w:noWrap/>
            <w:vAlign w:val="bottom"/>
            <w:hideMark/>
          </w:tcPr>
          <w:p w14:paraId="77F1057E"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1175</w:t>
            </w:r>
          </w:p>
        </w:tc>
        <w:tc>
          <w:tcPr>
            <w:tcW w:w="771" w:type="pct"/>
            <w:vAlign w:val="bottom"/>
          </w:tcPr>
          <w:p w14:paraId="746C9E71" w14:textId="18A8C816"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1012</w:t>
            </w:r>
          </w:p>
        </w:tc>
        <w:tc>
          <w:tcPr>
            <w:tcW w:w="773" w:type="pct"/>
            <w:vAlign w:val="bottom"/>
          </w:tcPr>
          <w:p w14:paraId="06075602" w14:textId="246FEFE6"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1115</w:t>
            </w:r>
          </w:p>
        </w:tc>
        <w:tc>
          <w:tcPr>
            <w:tcW w:w="773" w:type="pct"/>
            <w:vAlign w:val="bottom"/>
          </w:tcPr>
          <w:p w14:paraId="627B2F11"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1069</w:t>
            </w:r>
          </w:p>
        </w:tc>
        <w:tc>
          <w:tcPr>
            <w:tcW w:w="767" w:type="pct"/>
            <w:tcBorders>
              <w:right w:val="single" w:sz="4" w:space="0" w:color="auto"/>
            </w:tcBorders>
            <w:vAlign w:val="bottom"/>
          </w:tcPr>
          <w:p w14:paraId="2AC97CB0"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1175</w:t>
            </w:r>
          </w:p>
        </w:tc>
      </w:tr>
      <w:tr w:rsidR="0098241F" w:rsidRPr="00B82653" w14:paraId="6996EEEC"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25D2C9A9"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6</w:t>
            </w:r>
          </w:p>
        </w:tc>
        <w:tc>
          <w:tcPr>
            <w:tcW w:w="770" w:type="pct"/>
            <w:vAlign w:val="bottom"/>
          </w:tcPr>
          <w:p w14:paraId="228F129E"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927</w:t>
            </w:r>
          </w:p>
        </w:tc>
        <w:tc>
          <w:tcPr>
            <w:tcW w:w="772" w:type="pct"/>
            <w:noWrap/>
            <w:vAlign w:val="bottom"/>
            <w:hideMark/>
          </w:tcPr>
          <w:p w14:paraId="65C9F00B"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1039</w:t>
            </w:r>
          </w:p>
        </w:tc>
        <w:tc>
          <w:tcPr>
            <w:tcW w:w="771" w:type="pct"/>
            <w:vAlign w:val="bottom"/>
          </w:tcPr>
          <w:p w14:paraId="0F0ABC20" w14:textId="0350F19A"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877</w:t>
            </w:r>
          </w:p>
        </w:tc>
        <w:tc>
          <w:tcPr>
            <w:tcW w:w="773" w:type="pct"/>
            <w:vAlign w:val="bottom"/>
          </w:tcPr>
          <w:p w14:paraId="29DFE135" w14:textId="0D91B771"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983</w:t>
            </w:r>
          </w:p>
        </w:tc>
        <w:tc>
          <w:tcPr>
            <w:tcW w:w="773" w:type="pct"/>
            <w:vAlign w:val="bottom"/>
          </w:tcPr>
          <w:p w14:paraId="0CCF6FF8"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927</w:t>
            </w:r>
          </w:p>
        </w:tc>
        <w:tc>
          <w:tcPr>
            <w:tcW w:w="767" w:type="pct"/>
            <w:tcBorders>
              <w:right w:val="single" w:sz="4" w:space="0" w:color="auto"/>
            </w:tcBorders>
            <w:vAlign w:val="bottom"/>
          </w:tcPr>
          <w:p w14:paraId="0D073C09"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1038</w:t>
            </w:r>
          </w:p>
        </w:tc>
      </w:tr>
      <w:tr w:rsidR="0098241F" w:rsidRPr="00B82653" w14:paraId="439DD093"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5E58C2C7"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7</w:t>
            </w:r>
          </w:p>
        </w:tc>
        <w:tc>
          <w:tcPr>
            <w:tcW w:w="770" w:type="pct"/>
            <w:vAlign w:val="bottom"/>
          </w:tcPr>
          <w:p w14:paraId="0E352D7A"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804</w:t>
            </w:r>
          </w:p>
        </w:tc>
        <w:tc>
          <w:tcPr>
            <w:tcW w:w="772" w:type="pct"/>
            <w:noWrap/>
            <w:vAlign w:val="bottom"/>
            <w:hideMark/>
          </w:tcPr>
          <w:p w14:paraId="291E6B5A"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935</w:t>
            </w:r>
          </w:p>
        </w:tc>
        <w:tc>
          <w:tcPr>
            <w:tcW w:w="771" w:type="pct"/>
            <w:vAlign w:val="bottom"/>
          </w:tcPr>
          <w:p w14:paraId="0F0920DC" w14:textId="715FED92"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761</w:t>
            </w:r>
          </w:p>
        </w:tc>
        <w:tc>
          <w:tcPr>
            <w:tcW w:w="773" w:type="pct"/>
            <w:vAlign w:val="bottom"/>
          </w:tcPr>
          <w:p w14:paraId="6C3E3E22" w14:textId="1FFE8F82"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883</w:t>
            </w:r>
          </w:p>
        </w:tc>
        <w:tc>
          <w:tcPr>
            <w:tcW w:w="773" w:type="pct"/>
            <w:vAlign w:val="bottom"/>
          </w:tcPr>
          <w:p w14:paraId="2AE2909E"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804</w:t>
            </w:r>
          </w:p>
        </w:tc>
        <w:tc>
          <w:tcPr>
            <w:tcW w:w="767" w:type="pct"/>
            <w:tcBorders>
              <w:right w:val="single" w:sz="4" w:space="0" w:color="auto"/>
            </w:tcBorders>
            <w:vAlign w:val="bottom"/>
          </w:tcPr>
          <w:p w14:paraId="50D2D763"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934</w:t>
            </w:r>
          </w:p>
        </w:tc>
      </w:tr>
      <w:tr w:rsidR="0098241F" w:rsidRPr="00B82653" w14:paraId="659515EE"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1857688D"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8</w:t>
            </w:r>
          </w:p>
        </w:tc>
        <w:tc>
          <w:tcPr>
            <w:tcW w:w="770" w:type="pct"/>
            <w:vAlign w:val="bottom"/>
          </w:tcPr>
          <w:p w14:paraId="6C52B832"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705</w:t>
            </w:r>
          </w:p>
        </w:tc>
        <w:tc>
          <w:tcPr>
            <w:tcW w:w="772" w:type="pct"/>
            <w:noWrap/>
            <w:vAlign w:val="bottom"/>
            <w:hideMark/>
          </w:tcPr>
          <w:p w14:paraId="3C71413D"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818</w:t>
            </w:r>
          </w:p>
        </w:tc>
        <w:tc>
          <w:tcPr>
            <w:tcW w:w="771" w:type="pct"/>
            <w:vAlign w:val="bottom"/>
          </w:tcPr>
          <w:p w14:paraId="5FE08A5D" w14:textId="4C35BC7F"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670</w:t>
            </w:r>
          </w:p>
        </w:tc>
        <w:tc>
          <w:tcPr>
            <w:tcW w:w="773" w:type="pct"/>
            <w:vAlign w:val="bottom"/>
          </w:tcPr>
          <w:p w14:paraId="4428FD62" w14:textId="00E650F9"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771</w:t>
            </w:r>
          </w:p>
        </w:tc>
        <w:tc>
          <w:tcPr>
            <w:tcW w:w="773" w:type="pct"/>
            <w:vAlign w:val="bottom"/>
          </w:tcPr>
          <w:p w14:paraId="738D6C25"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705</w:t>
            </w:r>
          </w:p>
        </w:tc>
        <w:tc>
          <w:tcPr>
            <w:tcW w:w="767" w:type="pct"/>
            <w:tcBorders>
              <w:right w:val="single" w:sz="4" w:space="0" w:color="auto"/>
            </w:tcBorders>
            <w:vAlign w:val="bottom"/>
          </w:tcPr>
          <w:p w14:paraId="137AB597"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817</w:t>
            </w:r>
          </w:p>
        </w:tc>
      </w:tr>
      <w:tr w:rsidR="0098241F" w:rsidRPr="00B82653" w14:paraId="168D6578"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23772E85"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9</w:t>
            </w:r>
          </w:p>
        </w:tc>
        <w:tc>
          <w:tcPr>
            <w:tcW w:w="770" w:type="pct"/>
            <w:vAlign w:val="bottom"/>
          </w:tcPr>
          <w:p w14:paraId="2E405CBD"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639</w:t>
            </w:r>
          </w:p>
        </w:tc>
        <w:tc>
          <w:tcPr>
            <w:tcW w:w="772" w:type="pct"/>
            <w:noWrap/>
            <w:vAlign w:val="bottom"/>
            <w:hideMark/>
          </w:tcPr>
          <w:p w14:paraId="76328FE1"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729</w:t>
            </w:r>
          </w:p>
        </w:tc>
        <w:tc>
          <w:tcPr>
            <w:tcW w:w="771" w:type="pct"/>
            <w:vAlign w:val="bottom"/>
          </w:tcPr>
          <w:p w14:paraId="0CC6A70C" w14:textId="77158265"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607</w:t>
            </w:r>
          </w:p>
        </w:tc>
        <w:tc>
          <w:tcPr>
            <w:tcW w:w="773" w:type="pct"/>
            <w:vAlign w:val="bottom"/>
          </w:tcPr>
          <w:p w14:paraId="3C033806" w14:textId="57FFFA7F"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686</w:t>
            </w:r>
          </w:p>
        </w:tc>
        <w:tc>
          <w:tcPr>
            <w:tcW w:w="773" w:type="pct"/>
            <w:vAlign w:val="bottom"/>
          </w:tcPr>
          <w:p w14:paraId="62890EA7"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639</w:t>
            </w:r>
          </w:p>
        </w:tc>
        <w:tc>
          <w:tcPr>
            <w:tcW w:w="767" w:type="pct"/>
            <w:tcBorders>
              <w:right w:val="single" w:sz="4" w:space="0" w:color="auto"/>
            </w:tcBorders>
            <w:vAlign w:val="bottom"/>
          </w:tcPr>
          <w:p w14:paraId="3F03F9A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729</w:t>
            </w:r>
          </w:p>
        </w:tc>
      </w:tr>
      <w:tr w:rsidR="0098241F" w:rsidRPr="00B82653" w14:paraId="51D860BC"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497A725A"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10</w:t>
            </w:r>
          </w:p>
        </w:tc>
        <w:tc>
          <w:tcPr>
            <w:tcW w:w="770" w:type="pct"/>
            <w:vAlign w:val="bottom"/>
          </w:tcPr>
          <w:p w14:paraId="7981C4A7"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566</w:t>
            </w:r>
          </w:p>
        </w:tc>
        <w:tc>
          <w:tcPr>
            <w:tcW w:w="772" w:type="pct"/>
            <w:noWrap/>
            <w:vAlign w:val="bottom"/>
            <w:hideMark/>
          </w:tcPr>
          <w:p w14:paraId="02623255"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672</w:t>
            </w:r>
          </w:p>
        </w:tc>
        <w:tc>
          <w:tcPr>
            <w:tcW w:w="771" w:type="pct"/>
            <w:vAlign w:val="bottom"/>
          </w:tcPr>
          <w:p w14:paraId="0C319D81" w14:textId="7ED24036"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541</w:t>
            </w:r>
          </w:p>
        </w:tc>
        <w:tc>
          <w:tcPr>
            <w:tcW w:w="773" w:type="pct"/>
            <w:vAlign w:val="bottom"/>
          </w:tcPr>
          <w:p w14:paraId="6674214D" w14:textId="49BBEAFA"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632</w:t>
            </w:r>
          </w:p>
        </w:tc>
        <w:tc>
          <w:tcPr>
            <w:tcW w:w="773" w:type="pct"/>
            <w:vAlign w:val="bottom"/>
          </w:tcPr>
          <w:p w14:paraId="102E63BA"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566</w:t>
            </w:r>
          </w:p>
        </w:tc>
        <w:tc>
          <w:tcPr>
            <w:tcW w:w="767" w:type="pct"/>
            <w:tcBorders>
              <w:right w:val="single" w:sz="4" w:space="0" w:color="auto"/>
            </w:tcBorders>
            <w:vAlign w:val="bottom"/>
          </w:tcPr>
          <w:p w14:paraId="5EB49C2D"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673</w:t>
            </w:r>
          </w:p>
        </w:tc>
      </w:tr>
      <w:tr w:rsidR="0098241F" w:rsidRPr="00B82653" w14:paraId="269B174A"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7503E5D5"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15</w:t>
            </w:r>
          </w:p>
        </w:tc>
        <w:tc>
          <w:tcPr>
            <w:tcW w:w="770" w:type="pct"/>
            <w:vAlign w:val="bottom"/>
          </w:tcPr>
          <w:p w14:paraId="31951EE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338</w:t>
            </w:r>
          </w:p>
        </w:tc>
        <w:tc>
          <w:tcPr>
            <w:tcW w:w="772" w:type="pct"/>
            <w:noWrap/>
            <w:vAlign w:val="bottom"/>
            <w:hideMark/>
          </w:tcPr>
          <w:p w14:paraId="40CF6DF1"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425</w:t>
            </w:r>
          </w:p>
        </w:tc>
        <w:tc>
          <w:tcPr>
            <w:tcW w:w="771" w:type="pct"/>
            <w:vAlign w:val="bottom"/>
          </w:tcPr>
          <w:p w14:paraId="70B99136" w14:textId="1D801D0A"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322</w:t>
            </w:r>
          </w:p>
        </w:tc>
        <w:tc>
          <w:tcPr>
            <w:tcW w:w="773" w:type="pct"/>
            <w:vAlign w:val="bottom"/>
          </w:tcPr>
          <w:p w14:paraId="1A04BC94" w14:textId="28388A7C"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404</w:t>
            </w:r>
          </w:p>
        </w:tc>
        <w:tc>
          <w:tcPr>
            <w:tcW w:w="773" w:type="pct"/>
            <w:vAlign w:val="bottom"/>
          </w:tcPr>
          <w:p w14:paraId="42C34C43"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338</w:t>
            </w:r>
          </w:p>
        </w:tc>
        <w:tc>
          <w:tcPr>
            <w:tcW w:w="767" w:type="pct"/>
            <w:tcBorders>
              <w:right w:val="single" w:sz="4" w:space="0" w:color="auto"/>
            </w:tcBorders>
            <w:vAlign w:val="bottom"/>
          </w:tcPr>
          <w:p w14:paraId="59517FA7"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424</w:t>
            </w:r>
          </w:p>
        </w:tc>
      </w:tr>
      <w:tr w:rsidR="0098241F" w:rsidRPr="00B82653" w14:paraId="167F83AF"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26D941C2"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20</w:t>
            </w:r>
          </w:p>
        </w:tc>
        <w:tc>
          <w:tcPr>
            <w:tcW w:w="770" w:type="pct"/>
            <w:vAlign w:val="bottom"/>
          </w:tcPr>
          <w:p w14:paraId="77BC7B13"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240</w:t>
            </w:r>
          </w:p>
        </w:tc>
        <w:tc>
          <w:tcPr>
            <w:tcW w:w="772" w:type="pct"/>
            <w:noWrap/>
            <w:vAlign w:val="bottom"/>
            <w:hideMark/>
          </w:tcPr>
          <w:p w14:paraId="14CA92AC"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299</w:t>
            </w:r>
          </w:p>
        </w:tc>
        <w:tc>
          <w:tcPr>
            <w:tcW w:w="771" w:type="pct"/>
            <w:vAlign w:val="bottom"/>
          </w:tcPr>
          <w:p w14:paraId="3A69933F" w14:textId="6E15E0F8"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230</w:t>
            </w:r>
          </w:p>
        </w:tc>
        <w:tc>
          <w:tcPr>
            <w:tcW w:w="773" w:type="pct"/>
            <w:vAlign w:val="bottom"/>
          </w:tcPr>
          <w:p w14:paraId="7F42ABA7" w14:textId="66D575EA"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283</w:t>
            </w:r>
          </w:p>
        </w:tc>
        <w:tc>
          <w:tcPr>
            <w:tcW w:w="773" w:type="pct"/>
            <w:vAlign w:val="bottom"/>
          </w:tcPr>
          <w:p w14:paraId="3BC028B8"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240</w:t>
            </w:r>
          </w:p>
        </w:tc>
        <w:tc>
          <w:tcPr>
            <w:tcW w:w="767" w:type="pct"/>
            <w:tcBorders>
              <w:right w:val="single" w:sz="4" w:space="0" w:color="auto"/>
            </w:tcBorders>
            <w:vAlign w:val="bottom"/>
          </w:tcPr>
          <w:p w14:paraId="55E6E8D8"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298</w:t>
            </w:r>
          </w:p>
        </w:tc>
      </w:tr>
      <w:tr w:rsidR="0098241F" w:rsidRPr="00B82653" w14:paraId="1D488303"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34EB828D"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25</w:t>
            </w:r>
          </w:p>
        </w:tc>
        <w:tc>
          <w:tcPr>
            <w:tcW w:w="770" w:type="pct"/>
            <w:vAlign w:val="bottom"/>
          </w:tcPr>
          <w:p w14:paraId="49FC3AFB"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159</w:t>
            </w:r>
          </w:p>
        </w:tc>
        <w:tc>
          <w:tcPr>
            <w:tcW w:w="772" w:type="pct"/>
            <w:noWrap/>
            <w:vAlign w:val="bottom"/>
            <w:hideMark/>
          </w:tcPr>
          <w:p w14:paraId="6C6F8E44"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209</w:t>
            </w:r>
          </w:p>
        </w:tc>
        <w:tc>
          <w:tcPr>
            <w:tcW w:w="771" w:type="pct"/>
            <w:vAlign w:val="bottom"/>
          </w:tcPr>
          <w:p w14:paraId="0EB1B3CD" w14:textId="2200CF78"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154</w:t>
            </w:r>
          </w:p>
        </w:tc>
        <w:tc>
          <w:tcPr>
            <w:tcW w:w="773" w:type="pct"/>
            <w:vAlign w:val="bottom"/>
          </w:tcPr>
          <w:p w14:paraId="524B84EE" w14:textId="38D52F4C"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203</w:t>
            </w:r>
          </w:p>
        </w:tc>
        <w:tc>
          <w:tcPr>
            <w:tcW w:w="773" w:type="pct"/>
            <w:vAlign w:val="bottom"/>
          </w:tcPr>
          <w:p w14:paraId="363786E9"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158</w:t>
            </w:r>
          </w:p>
        </w:tc>
        <w:tc>
          <w:tcPr>
            <w:tcW w:w="767" w:type="pct"/>
            <w:tcBorders>
              <w:right w:val="single" w:sz="4" w:space="0" w:color="auto"/>
            </w:tcBorders>
            <w:vAlign w:val="bottom"/>
          </w:tcPr>
          <w:p w14:paraId="0B3F7A6E"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209</w:t>
            </w:r>
          </w:p>
        </w:tc>
      </w:tr>
      <w:tr w:rsidR="0098241F" w:rsidRPr="00B82653" w14:paraId="084BCBE7"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01D6D4A6"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30</w:t>
            </w:r>
          </w:p>
        </w:tc>
        <w:tc>
          <w:tcPr>
            <w:tcW w:w="770" w:type="pct"/>
            <w:vAlign w:val="bottom"/>
          </w:tcPr>
          <w:p w14:paraId="29A88D84"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116</w:t>
            </w:r>
          </w:p>
        </w:tc>
        <w:tc>
          <w:tcPr>
            <w:tcW w:w="772" w:type="pct"/>
            <w:noWrap/>
            <w:vAlign w:val="bottom"/>
            <w:hideMark/>
          </w:tcPr>
          <w:p w14:paraId="4249D70C"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144</w:t>
            </w:r>
          </w:p>
        </w:tc>
        <w:tc>
          <w:tcPr>
            <w:tcW w:w="771" w:type="pct"/>
            <w:vAlign w:val="bottom"/>
          </w:tcPr>
          <w:p w14:paraId="25CBCCE4" w14:textId="4014B92B"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113</w:t>
            </w:r>
          </w:p>
        </w:tc>
        <w:tc>
          <w:tcPr>
            <w:tcW w:w="773" w:type="pct"/>
            <w:vAlign w:val="bottom"/>
          </w:tcPr>
          <w:p w14:paraId="167FFF07" w14:textId="1F17E893"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140</w:t>
            </w:r>
          </w:p>
        </w:tc>
        <w:tc>
          <w:tcPr>
            <w:tcW w:w="773" w:type="pct"/>
            <w:vAlign w:val="bottom"/>
          </w:tcPr>
          <w:p w14:paraId="47676BDC"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116</w:t>
            </w:r>
          </w:p>
        </w:tc>
        <w:tc>
          <w:tcPr>
            <w:tcW w:w="767" w:type="pct"/>
            <w:tcBorders>
              <w:right w:val="single" w:sz="4" w:space="0" w:color="auto"/>
            </w:tcBorders>
            <w:vAlign w:val="bottom"/>
          </w:tcPr>
          <w:p w14:paraId="65A1B93A"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144</w:t>
            </w:r>
          </w:p>
        </w:tc>
      </w:tr>
      <w:tr w:rsidR="0098241F" w:rsidRPr="00B82653" w14:paraId="38ABAD9D"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5EDA0A9F"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35</w:t>
            </w:r>
          </w:p>
        </w:tc>
        <w:tc>
          <w:tcPr>
            <w:tcW w:w="770" w:type="pct"/>
            <w:vAlign w:val="bottom"/>
          </w:tcPr>
          <w:p w14:paraId="6DD66E52"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78</w:t>
            </w:r>
          </w:p>
        </w:tc>
        <w:tc>
          <w:tcPr>
            <w:tcW w:w="772" w:type="pct"/>
            <w:noWrap/>
            <w:vAlign w:val="bottom"/>
            <w:hideMark/>
          </w:tcPr>
          <w:p w14:paraId="5653239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97</w:t>
            </w:r>
          </w:p>
        </w:tc>
        <w:tc>
          <w:tcPr>
            <w:tcW w:w="771" w:type="pct"/>
            <w:vAlign w:val="bottom"/>
          </w:tcPr>
          <w:p w14:paraId="4E8955F6" w14:textId="70F4EDDB"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76</w:t>
            </w:r>
          </w:p>
        </w:tc>
        <w:tc>
          <w:tcPr>
            <w:tcW w:w="773" w:type="pct"/>
            <w:vAlign w:val="bottom"/>
          </w:tcPr>
          <w:p w14:paraId="05B38CBF" w14:textId="47C2B468"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96</w:t>
            </w:r>
          </w:p>
        </w:tc>
        <w:tc>
          <w:tcPr>
            <w:tcW w:w="773" w:type="pct"/>
            <w:vAlign w:val="bottom"/>
          </w:tcPr>
          <w:p w14:paraId="542B2EB6"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78</w:t>
            </w:r>
          </w:p>
        </w:tc>
        <w:tc>
          <w:tcPr>
            <w:tcW w:w="767" w:type="pct"/>
            <w:tcBorders>
              <w:right w:val="single" w:sz="4" w:space="0" w:color="auto"/>
            </w:tcBorders>
            <w:vAlign w:val="bottom"/>
          </w:tcPr>
          <w:p w14:paraId="17ABE63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97</w:t>
            </w:r>
          </w:p>
        </w:tc>
      </w:tr>
      <w:tr w:rsidR="0098241F" w:rsidRPr="00B82653" w14:paraId="3C336C40"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2D302D83"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40</w:t>
            </w:r>
          </w:p>
        </w:tc>
        <w:tc>
          <w:tcPr>
            <w:tcW w:w="770" w:type="pct"/>
            <w:vAlign w:val="bottom"/>
          </w:tcPr>
          <w:p w14:paraId="2C4ECD63"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59</w:t>
            </w:r>
          </w:p>
        </w:tc>
        <w:tc>
          <w:tcPr>
            <w:tcW w:w="772" w:type="pct"/>
            <w:noWrap/>
            <w:vAlign w:val="bottom"/>
            <w:hideMark/>
          </w:tcPr>
          <w:p w14:paraId="662A1DCA"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68</w:t>
            </w:r>
          </w:p>
        </w:tc>
        <w:tc>
          <w:tcPr>
            <w:tcW w:w="771" w:type="pct"/>
            <w:vAlign w:val="bottom"/>
          </w:tcPr>
          <w:p w14:paraId="78C5AB84" w14:textId="1E6C88F8"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56</w:t>
            </w:r>
          </w:p>
        </w:tc>
        <w:tc>
          <w:tcPr>
            <w:tcW w:w="773" w:type="pct"/>
            <w:vAlign w:val="bottom"/>
          </w:tcPr>
          <w:p w14:paraId="5251DEB0" w14:textId="12C42943"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67</w:t>
            </w:r>
          </w:p>
        </w:tc>
        <w:tc>
          <w:tcPr>
            <w:tcW w:w="773" w:type="pct"/>
            <w:vAlign w:val="bottom"/>
          </w:tcPr>
          <w:p w14:paraId="29D8E9F8"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59</w:t>
            </w:r>
          </w:p>
        </w:tc>
        <w:tc>
          <w:tcPr>
            <w:tcW w:w="767" w:type="pct"/>
            <w:tcBorders>
              <w:right w:val="single" w:sz="4" w:space="0" w:color="auto"/>
            </w:tcBorders>
            <w:vAlign w:val="bottom"/>
          </w:tcPr>
          <w:p w14:paraId="01949561"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68</w:t>
            </w:r>
          </w:p>
        </w:tc>
      </w:tr>
      <w:tr w:rsidR="0098241F" w:rsidRPr="00B82653" w14:paraId="6B6FB954"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1BCCAE11"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45</w:t>
            </w:r>
          </w:p>
        </w:tc>
        <w:tc>
          <w:tcPr>
            <w:tcW w:w="770" w:type="pct"/>
            <w:vAlign w:val="bottom"/>
          </w:tcPr>
          <w:p w14:paraId="163E86D0"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43</w:t>
            </w:r>
          </w:p>
        </w:tc>
        <w:tc>
          <w:tcPr>
            <w:tcW w:w="772" w:type="pct"/>
            <w:noWrap/>
            <w:vAlign w:val="bottom"/>
            <w:hideMark/>
          </w:tcPr>
          <w:p w14:paraId="77C69BB9"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52</w:t>
            </w:r>
          </w:p>
        </w:tc>
        <w:tc>
          <w:tcPr>
            <w:tcW w:w="771" w:type="pct"/>
            <w:vAlign w:val="bottom"/>
          </w:tcPr>
          <w:p w14:paraId="1950F0F6" w14:textId="5F9E38D9"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41</w:t>
            </w:r>
          </w:p>
        </w:tc>
        <w:tc>
          <w:tcPr>
            <w:tcW w:w="773" w:type="pct"/>
            <w:vAlign w:val="bottom"/>
          </w:tcPr>
          <w:p w14:paraId="5138BE72" w14:textId="7672CCDB"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51</w:t>
            </w:r>
          </w:p>
        </w:tc>
        <w:tc>
          <w:tcPr>
            <w:tcW w:w="773" w:type="pct"/>
            <w:vAlign w:val="bottom"/>
          </w:tcPr>
          <w:p w14:paraId="08EEF44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43</w:t>
            </w:r>
          </w:p>
        </w:tc>
        <w:tc>
          <w:tcPr>
            <w:tcW w:w="767" w:type="pct"/>
            <w:tcBorders>
              <w:right w:val="single" w:sz="4" w:space="0" w:color="auto"/>
            </w:tcBorders>
            <w:vAlign w:val="bottom"/>
          </w:tcPr>
          <w:p w14:paraId="521E31F7"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52</w:t>
            </w:r>
          </w:p>
        </w:tc>
      </w:tr>
      <w:tr w:rsidR="0098241F" w:rsidRPr="00B82653" w14:paraId="6C83D092"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3825BB3C"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50</w:t>
            </w:r>
          </w:p>
        </w:tc>
        <w:tc>
          <w:tcPr>
            <w:tcW w:w="770" w:type="pct"/>
            <w:vAlign w:val="bottom"/>
          </w:tcPr>
          <w:p w14:paraId="1A8CC00B"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35</w:t>
            </w:r>
          </w:p>
        </w:tc>
        <w:tc>
          <w:tcPr>
            <w:tcW w:w="772" w:type="pct"/>
            <w:noWrap/>
            <w:vAlign w:val="bottom"/>
            <w:hideMark/>
          </w:tcPr>
          <w:p w14:paraId="24B03845"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36</w:t>
            </w:r>
          </w:p>
        </w:tc>
        <w:tc>
          <w:tcPr>
            <w:tcW w:w="771" w:type="pct"/>
            <w:vAlign w:val="bottom"/>
          </w:tcPr>
          <w:p w14:paraId="176B737B" w14:textId="60F3F87B"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35</w:t>
            </w:r>
          </w:p>
        </w:tc>
        <w:tc>
          <w:tcPr>
            <w:tcW w:w="773" w:type="pct"/>
            <w:vAlign w:val="bottom"/>
          </w:tcPr>
          <w:p w14:paraId="1039E2F2" w14:textId="3AA4B9D5"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36</w:t>
            </w:r>
          </w:p>
        </w:tc>
        <w:tc>
          <w:tcPr>
            <w:tcW w:w="773" w:type="pct"/>
            <w:vAlign w:val="bottom"/>
          </w:tcPr>
          <w:p w14:paraId="17C4064E"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35</w:t>
            </w:r>
          </w:p>
        </w:tc>
        <w:tc>
          <w:tcPr>
            <w:tcW w:w="767" w:type="pct"/>
            <w:tcBorders>
              <w:right w:val="single" w:sz="4" w:space="0" w:color="auto"/>
            </w:tcBorders>
            <w:vAlign w:val="bottom"/>
          </w:tcPr>
          <w:p w14:paraId="56328E24"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36</w:t>
            </w:r>
          </w:p>
        </w:tc>
      </w:tr>
      <w:tr w:rsidR="0098241F" w:rsidRPr="00B82653" w14:paraId="5E40E3F1"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17E5548C"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55</w:t>
            </w:r>
          </w:p>
        </w:tc>
        <w:tc>
          <w:tcPr>
            <w:tcW w:w="770" w:type="pct"/>
            <w:vAlign w:val="bottom"/>
          </w:tcPr>
          <w:p w14:paraId="53E93ABA"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25</w:t>
            </w:r>
          </w:p>
        </w:tc>
        <w:tc>
          <w:tcPr>
            <w:tcW w:w="772" w:type="pct"/>
            <w:noWrap/>
            <w:vAlign w:val="bottom"/>
            <w:hideMark/>
          </w:tcPr>
          <w:p w14:paraId="357ED06E"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25</w:t>
            </w:r>
          </w:p>
        </w:tc>
        <w:tc>
          <w:tcPr>
            <w:tcW w:w="771" w:type="pct"/>
            <w:vAlign w:val="bottom"/>
          </w:tcPr>
          <w:p w14:paraId="5D0EE426" w14:textId="6520894F"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25</w:t>
            </w:r>
          </w:p>
        </w:tc>
        <w:tc>
          <w:tcPr>
            <w:tcW w:w="773" w:type="pct"/>
            <w:vAlign w:val="bottom"/>
          </w:tcPr>
          <w:p w14:paraId="1F537DFE" w14:textId="4C78BF6C"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25</w:t>
            </w:r>
          </w:p>
        </w:tc>
        <w:tc>
          <w:tcPr>
            <w:tcW w:w="773" w:type="pct"/>
            <w:vAlign w:val="bottom"/>
          </w:tcPr>
          <w:p w14:paraId="61153A3C"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25</w:t>
            </w:r>
          </w:p>
        </w:tc>
        <w:tc>
          <w:tcPr>
            <w:tcW w:w="767" w:type="pct"/>
            <w:tcBorders>
              <w:right w:val="single" w:sz="4" w:space="0" w:color="auto"/>
            </w:tcBorders>
            <w:vAlign w:val="bottom"/>
          </w:tcPr>
          <w:p w14:paraId="0667FC26"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25</w:t>
            </w:r>
          </w:p>
        </w:tc>
      </w:tr>
      <w:tr w:rsidR="0098241F" w:rsidRPr="00B82653" w14:paraId="724DBD99"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7A757FD8"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60</w:t>
            </w:r>
          </w:p>
        </w:tc>
        <w:tc>
          <w:tcPr>
            <w:tcW w:w="770" w:type="pct"/>
            <w:vAlign w:val="bottom"/>
          </w:tcPr>
          <w:p w14:paraId="08B685DF"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19</w:t>
            </w:r>
          </w:p>
        </w:tc>
        <w:tc>
          <w:tcPr>
            <w:tcW w:w="772" w:type="pct"/>
            <w:noWrap/>
            <w:vAlign w:val="bottom"/>
            <w:hideMark/>
          </w:tcPr>
          <w:p w14:paraId="5D3A6DFD"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21</w:t>
            </w:r>
          </w:p>
        </w:tc>
        <w:tc>
          <w:tcPr>
            <w:tcW w:w="771" w:type="pct"/>
            <w:vAlign w:val="bottom"/>
          </w:tcPr>
          <w:p w14:paraId="259A62AC" w14:textId="418DADEC"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18</w:t>
            </w:r>
          </w:p>
        </w:tc>
        <w:tc>
          <w:tcPr>
            <w:tcW w:w="773" w:type="pct"/>
            <w:vAlign w:val="bottom"/>
          </w:tcPr>
          <w:p w14:paraId="2EC81935" w14:textId="773E29FD"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20</w:t>
            </w:r>
          </w:p>
        </w:tc>
        <w:tc>
          <w:tcPr>
            <w:tcW w:w="773" w:type="pct"/>
            <w:vAlign w:val="bottom"/>
          </w:tcPr>
          <w:p w14:paraId="4D7BCCFC"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19</w:t>
            </w:r>
          </w:p>
        </w:tc>
        <w:tc>
          <w:tcPr>
            <w:tcW w:w="767" w:type="pct"/>
            <w:tcBorders>
              <w:right w:val="single" w:sz="4" w:space="0" w:color="auto"/>
            </w:tcBorders>
            <w:vAlign w:val="bottom"/>
          </w:tcPr>
          <w:p w14:paraId="2173CB5F"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21</w:t>
            </w:r>
          </w:p>
        </w:tc>
      </w:tr>
      <w:tr w:rsidR="0098241F" w:rsidRPr="00B82653" w14:paraId="5F581444"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2B6F785D"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65</w:t>
            </w:r>
          </w:p>
        </w:tc>
        <w:tc>
          <w:tcPr>
            <w:tcW w:w="770" w:type="pct"/>
            <w:vAlign w:val="bottom"/>
          </w:tcPr>
          <w:p w14:paraId="6E696345"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15</w:t>
            </w:r>
          </w:p>
        </w:tc>
        <w:tc>
          <w:tcPr>
            <w:tcW w:w="772" w:type="pct"/>
            <w:noWrap/>
            <w:vAlign w:val="bottom"/>
            <w:hideMark/>
          </w:tcPr>
          <w:p w14:paraId="5C1245F3"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w:t>
            </w:r>
          </w:p>
        </w:tc>
        <w:tc>
          <w:tcPr>
            <w:tcW w:w="771" w:type="pct"/>
            <w:vAlign w:val="bottom"/>
          </w:tcPr>
          <w:p w14:paraId="44126D18" w14:textId="498714E6"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14</w:t>
            </w:r>
          </w:p>
        </w:tc>
        <w:tc>
          <w:tcPr>
            <w:tcW w:w="773" w:type="pct"/>
            <w:vAlign w:val="bottom"/>
          </w:tcPr>
          <w:p w14:paraId="11F00830" w14:textId="27CC6CEF"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13</w:t>
            </w:r>
          </w:p>
        </w:tc>
        <w:tc>
          <w:tcPr>
            <w:tcW w:w="773" w:type="pct"/>
            <w:vAlign w:val="bottom"/>
          </w:tcPr>
          <w:p w14:paraId="4076E471"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15</w:t>
            </w:r>
          </w:p>
        </w:tc>
        <w:tc>
          <w:tcPr>
            <w:tcW w:w="767" w:type="pct"/>
            <w:tcBorders>
              <w:right w:val="single" w:sz="4" w:space="0" w:color="auto"/>
            </w:tcBorders>
            <w:vAlign w:val="bottom"/>
          </w:tcPr>
          <w:p w14:paraId="2C269613"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w:t>
            </w:r>
          </w:p>
        </w:tc>
      </w:tr>
      <w:tr w:rsidR="0098241F" w:rsidRPr="00B82653" w14:paraId="17CAA0BF"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510E6BD7"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70</w:t>
            </w:r>
          </w:p>
        </w:tc>
        <w:tc>
          <w:tcPr>
            <w:tcW w:w="770" w:type="pct"/>
            <w:vAlign w:val="bottom"/>
          </w:tcPr>
          <w:p w14:paraId="314BE99A"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w:t>
            </w:r>
          </w:p>
        </w:tc>
        <w:tc>
          <w:tcPr>
            <w:tcW w:w="772" w:type="pct"/>
            <w:noWrap/>
            <w:vAlign w:val="bottom"/>
            <w:hideMark/>
          </w:tcPr>
          <w:p w14:paraId="484D9242"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w:t>
            </w:r>
          </w:p>
        </w:tc>
        <w:tc>
          <w:tcPr>
            <w:tcW w:w="771" w:type="pct"/>
            <w:vAlign w:val="bottom"/>
          </w:tcPr>
          <w:p w14:paraId="62F0DB98" w14:textId="637E05D8"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w:t>
            </w:r>
          </w:p>
        </w:tc>
        <w:tc>
          <w:tcPr>
            <w:tcW w:w="773" w:type="pct"/>
            <w:vAlign w:val="bottom"/>
          </w:tcPr>
          <w:p w14:paraId="4D254C75" w14:textId="72A08CB2"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color w:val="000000"/>
                <w:szCs w:val="20"/>
                <w:lang w:val="en-GB"/>
              </w:rPr>
            </w:pPr>
            <w:r w:rsidRPr="00B82653">
              <w:rPr>
                <w:rFonts w:cs="Arial"/>
                <w:color w:val="000000"/>
                <w:szCs w:val="20"/>
                <w:lang w:val="en-GB"/>
              </w:rPr>
              <w:t>13</w:t>
            </w:r>
          </w:p>
        </w:tc>
        <w:tc>
          <w:tcPr>
            <w:tcW w:w="773" w:type="pct"/>
            <w:vAlign w:val="bottom"/>
          </w:tcPr>
          <w:p w14:paraId="2AF2F01C"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w:t>
            </w:r>
          </w:p>
        </w:tc>
        <w:tc>
          <w:tcPr>
            <w:tcW w:w="767" w:type="pct"/>
            <w:tcBorders>
              <w:right w:val="single" w:sz="4" w:space="0" w:color="auto"/>
            </w:tcBorders>
            <w:vAlign w:val="bottom"/>
          </w:tcPr>
          <w:p w14:paraId="44F22036"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14</w:t>
            </w:r>
          </w:p>
        </w:tc>
      </w:tr>
      <w:tr w:rsidR="0098241F" w:rsidRPr="00B82653" w14:paraId="75DF15C3"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53856CCB"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75</w:t>
            </w:r>
          </w:p>
        </w:tc>
        <w:tc>
          <w:tcPr>
            <w:tcW w:w="770" w:type="pct"/>
            <w:vAlign w:val="bottom"/>
          </w:tcPr>
          <w:p w14:paraId="40AB846F"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w:t>
            </w:r>
          </w:p>
        </w:tc>
        <w:tc>
          <w:tcPr>
            <w:tcW w:w="772" w:type="pct"/>
            <w:noWrap/>
            <w:vAlign w:val="bottom"/>
            <w:hideMark/>
          </w:tcPr>
          <w:p w14:paraId="0F046441"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w:t>
            </w:r>
          </w:p>
        </w:tc>
        <w:tc>
          <w:tcPr>
            <w:tcW w:w="771" w:type="pct"/>
            <w:vAlign w:val="bottom"/>
          </w:tcPr>
          <w:p w14:paraId="3686C17E" w14:textId="1408A6E8"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8</w:t>
            </w:r>
          </w:p>
        </w:tc>
        <w:tc>
          <w:tcPr>
            <w:tcW w:w="773" w:type="pct"/>
            <w:vAlign w:val="bottom"/>
          </w:tcPr>
          <w:p w14:paraId="6AB9DB3C" w14:textId="5780DEB5"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cs="Arial"/>
                <w:color w:val="000000"/>
                <w:szCs w:val="20"/>
                <w:lang w:val="en-GB"/>
              </w:rPr>
            </w:pPr>
            <w:r w:rsidRPr="00B82653">
              <w:rPr>
                <w:rFonts w:cs="Arial"/>
                <w:color w:val="000000"/>
                <w:szCs w:val="20"/>
                <w:lang w:val="en-GB"/>
              </w:rPr>
              <w:t>10</w:t>
            </w:r>
          </w:p>
        </w:tc>
        <w:tc>
          <w:tcPr>
            <w:tcW w:w="773" w:type="pct"/>
            <w:vAlign w:val="bottom"/>
          </w:tcPr>
          <w:p w14:paraId="771C6C2D"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w:t>
            </w:r>
          </w:p>
        </w:tc>
        <w:tc>
          <w:tcPr>
            <w:tcW w:w="767" w:type="pct"/>
            <w:tcBorders>
              <w:right w:val="single" w:sz="4" w:space="0" w:color="auto"/>
            </w:tcBorders>
            <w:vAlign w:val="bottom"/>
          </w:tcPr>
          <w:p w14:paraId="186F0352"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w:t>
            </w:r>
          </w:p>
        </w:tc>
      </w:tr>
      <w:tr w:rsidR="0098241F" w:rsidRPr="00B82653" w14:paraId="6D7F5774"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0A52C3CB"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80</w:t>
            </w:r>
          </w:p>
        </w:tc>
        <w:tc>
          <w:tcPr>
            <w:tcW w:w="770" w:type="pct"/>
            <w:vAlign w:val="bottom"/>
          </w:tcPr>
          <w:p w14:paraId="242DF03B"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c>
          <w:tcPr>
            <w:tcW w:w="772" w:type="pct"/>
            <w:noWrap/>
            <w:vAlign w:val="bottom"/>
            <w:hideMark/>
          </w:tcPr>
          <w:p w14:paraId="1165C4BA"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c>
          <w:tcPr>
            <w:tcW w:w="771" w:type="pct"/>
            <w:vAlign w:val="bottom"/>
          </w:tcPr>
          <w:p w14:paraId="0838DD61" w14:textId="01F6CC49"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c>
          <w:tcPr>
            <w:tcW w:w="773" w:type="pct"/>
            <w:vAlign w:val="bottom"/>
          </w:tcPr>
          <w:p w14:paraId="0891827F" w14:textId="637C6753"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c>
          <w:tcPr>
            <w:tcW w:w="773" w:type="pct"/>
            <w:vAlign w:val="bottom"/>
          </w:tcPr>
          <w:p w14:paraId="5147F4B6"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c>
          <w:tcPr>
            <w:tcW w:w="767" w:type="pct"/>
            <w:tcBorders>
              <w:right w:val="single" w:sz="4" w:space="0" w:color="auto"/>
            </w:tcBorders>
            <w:vAlign w:val="bottom"/>
          </w:tcPr>
          <w:p w14:paraId="5083DB42"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r>
      <w:tr w:rsidR="0098241F" w:rsidRPr="00B82653" w14:paraId="3B1AE328" w14:textId="77777777" w:rsidTr="00B71BFA">
        <w:trPr>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tcBorders>
            <w:noWrap/>
            <w:hideMark/>
          </w:tcPr>
          <w:p w14:paraId="494AED3C"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85</w:t>
            </w:r>
          </w:p>
        </w:tc>
        <w:tc>
          <w:tcPr>
            <w:tcW w:w="770" w:type="pct"/>
            <w:vAlign w:val="bottom"/>
          </w:tcPr>
          <w:p w14:paraId="5A7BE672"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w:t>
            </w:r>
          </w:p>
        </w:tc>
        <w:tc>
          <w:tcPr>
            <w:tcW w:w="772" w:type="pct"/>
            <w:noWrap/>
            <w:vAlign w:val="bottom"/>
            <w:hideMark/>
          </w:tcPr>
          <w:p w14:paraId="5E448079"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c>
          <w:tcPr>
            <w:tcW w:w="771" w:type="pct"/>
            <w:vAlign w:val="bottom"/>
          </w:tcPr>
          <w:p w14:paraId="050192BA" w14:textId="689CA8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w:t>
            </w:r>
          </w:p>
        </w:tc>
        <w:tc>
          <w:tcPr>
            <w:tcW w:w="773" w:type="pct"/>
            <w:vAlign w:val="bottom"/>
          </w:tcPr>
          <w:p w14:paraId="2866AB36" w14:textId="0728E9D0"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6</w:t>
            </w:r>
          </w:p>
        </w:tc>
        <w:tc>
          <w:tcPr>
            <w:tcW w:w="773" w:type="pct"/>
            <w:vAlign w:val="bottom"/>
          </w:tcPr>
          <w:p w14:paraId="05C2EE98"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5</w:t>
            </w:r>
          </w:p>
        </w:tc>
        <w:tc>
          <w:tcPr>
            <w:tcW w:w="767" w:type="pct"/>
            <w:tcBorders>
              <w:right w:val="single" w:sz="4" w:space="0" w:color="auto"/>
            </w:tcBorders>
            <w:vAlign w:val="bottom"/>
          </w:tcPr>
          <w:p w14:paraId="2247E4A2" w14:textId="77777777" w:rsidR="0098241F" w:rsidRPr="00B82653" w:rsidRDefault="0098241F" w:rsidP="0098241F">
            <w:pPr>
              <w:spacing w:line="276" w:lineRule="auto"/>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7</w:t>
            </w:r>
          </w:p>
        </w:tc>
      </w:tr>
      <w:tr w:rsidR="0098241F" w:rsidRPr="00B82653" w14:paraId="5289AF3A" w14:textId="77777777" w:rsidTr="00B71BFA">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374" w:type="pct"/>
            <w:tcBorders>
              <w:left w:val="single" w:sz="4" w:space="0" w:color="auto"/>
              <w:bottom w:val="single" w:sz="4" w:space="0" w:color="auto"/>
            </w:tcBorders>
            <w:noWrap/>
            <w:hideMark/>
          </w:tcPr>
          <w:p w14:paraId="11895A3D" w14:textId="77777777" w:rsidR="0098241F" w:rsidRPr="00B82653" w:rsidRDefault="0098241F" w:rsidP="0098241F">
            <w:pPr>
              <w:spacing w:line="276" w:lineRule="auto"/>
              <w:contextualSpacing/>
              <w:jc w:val="center"/>
              <w:rPr>
                <w:rFonts w:eastAsia="Times New Roman" w:cs="Arial"/>
                <w:color w:val="000000"/>
                <w:szCs w:val="20"/>
                <w:lang w:val="en-GB" w:eastAsia="da-DK"/>
              </w:rPr>
            </w:pPr>
            <w:r w:rsidRPr="00B82653">
              <w:rPr>
                <w:rFonts w:eastAsia="Times New Roman" w:cs="Arial"/>
                <w:color w:val="000000"/>
                <w:szCs w:val="20"/>
                <w:lang w:val="en-GB" w:eastAsia="da-DK"/>
              </w:rPr>
              <w:t>90</w:t>
            </w:r>
          </w:p>
        </w:tc>
        <w:tc>
          <w:tcPr>
            <w:tcW w:w="770" w:type="pct"/>
            <w:tcBorders>
              <w:bottom w:val="single" w:sz="4" w:space="0" w:color="auto"/>
            </w:tcBorders>
            <w:vAlign w:val="bottom"/>
          </w:tcPr>
          <w:p w14:paraId="5D578E6E"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w:t>
            </w:r>
          </w:p>
        </w:tc>
        <w:tc>
          <w:tcPr>
            <w:tcW w:w="772" w:type="pct"/>
            <w:tcBorders>
              <w:bottom w:val="single" w:sz="4" w:space="0" w:color="auto"/>
            </w:tcBorders>
            <w:noWrap/>
            <w:vAlign w:val="bottom"/>
            <w:hideMark/>
          </w:tcPr>
          <w:p w14:paraId="02FFFB9D"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w:t>
            </w:r>
          </w:p>
        </w:tc>
        <w:tc>
          <w:tcPr>
            <w:tcW w:w="771" w:type="pct"/>
            <w:tcBorders>
              <w:bottom w:val="single" w:sz="4" w:space="0" w:color="auto"/>
            </w:tcBorders>
            <w:vAlign w:val="bottom"/>
          </w:tcPr>
          <w:p w14:paraId="31646DDC" w14:textId="27847036"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w:t>
            </w:r>
          </w:p>
        </w:tc>
        <w:tc>
          <w:tcPr>
            <w:tcW w:w="773" w:type="pct"/>
            <w:tcBorders>
              <w:bottom w:val="single" w:sz="4" w:space="0" w:color="auto"/>
            </w:tcBorders>
            <w:vAlign w:val="bottom"/>
          </w:tcPr>
          <w:p w14:paraId="74D750C3" w14:textId="2772E2D9"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9</w:t>
            </w:r>
          </w:p>
        </w:tc>
        <w:tc>
          <w:tcPr>
            <w:tcW w:w="773" w:type="pct"/>
            <w:tcBorders>
              <w:bottom w:val="single" w:sz="4" w:space="0" w:color="auto"/>
            </w:tcBorders>
            <w:vAlign w:val="bottom"/>
          </w:tcPr>
          <w:p w14:paraId="03423065"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4</w:t>
            </w:r>
          </w:p>
        </w:tc>
        <w:tc>
          <w:tcPr>
            <w:tcW w:w="767" w:type="pct"/>
            <w:tcBorders>
              <w:bottom w:val="single" w:sz="4" w:space="0" w:color="auto"/>
              <w:right w:val="single" w:sz="4" w:space="0" w:color="auto"/>
            </w:tcBorders>
            <w:vAlign w:val="bottom"/>
          </w:tcPr>
          <w:p w14:paraId="1D47475E" w14:textId="77777777" w:rsidR="0098241F" w:rsidRPr="00B82653" w:rsidRDefault="0098241F" w:rsidP="0098241F">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Arial"/>
                <w:color w:val="000000"/>
                <w:szCs w:val="20"/>
                <w:lang w:val="en-GB" w:eastAsia="da-DK"/>
              </w:rPr>
            </w:pPr>
            <w:r w:rsidRPr="00B82653">
              <w:rPr>
                <w:rFonts w:cs="Arial"/>
                <w:color w:val="000000"/>
                <w:szCs w:val="20"/>
                <w:lang w:val="en-GB"/>
              </w:rPr>
              <w:t>10</w:t>
            </w:r>
          </w:p>
        </w:tc>
      </w:tr>
    </w:tbl>
    <w:p w14:paraId="63352D44" w14:textId="3B74C30A" w:rsidR="00EF2BE4" w:rsidRPr="00B82653" w:rsidRDefault="00EF2BE4" w:rsidP="00233EEE">
      <w:pPr>
        <w:contextualSpacing/>
        <w:rPr>
          <w:rFonts w:cs="Arial"/>
          <w:szCs w:val="20"/>
          <w:lang w:val="en-GB"/>
        </w:rPr>
      </w:pPr>
    </w:p>
    <w:p w14:paraId="731BA655" w14:textId="212D557C" w:rsidR="00067307" w:rsidRPr="00B82653" w:rsidRDefault="00067307" w:rsidP="00305E0F">
      <w:pPr>
        <w:spacing w:line="276" w:lineRule="auto"/>
        <w:contextualSpacing/>
        <w:rPr>
          <w:rFonts w:cs="Arial"/>
          <w:szCs w:val="20"/>
          <w:lang w:val="en-GB"/>
        </w:rPr>
      </w:pPr>
      <w:r w:rsidRPr="00B82653">
        <w:rPr>
          <w:rFonts w:cs="Arial"/>
          <w:szCs w:val="20"/>
          <w:lang w:val="en-GB"/>
        </w:rPr>
        <w:t>PaO</w:t>
      </w:r>
      <w:r w:rsidRPr="00B82653">
        <w:rPr>
          <w:rFonts w:cs="Arial"/>
          <w:szCs w:val="20"/>
          <w:vertAlign w:val="subscript"/>
          <w:lang w:val="en-GB"/>
        </w:rPr>
        <w:t>2</w:t>
      </w:r>
      <w:r w:rsidRPr="00B82653">
        <w:rPr>
          <w:rFonts w:cs="Arial"/>
          <w:szCs w:val="20"/>
          <w:lang w:val="en-GB"/>
        </w:rPr>
        <w:t xml:space="preserve"> denotes partial pressure of arterial oxygen, FiO</w:t>
      </w:r>
      <w:r w:rsidRPr="00B82653">
        <w:rPr>
          <w:rFonts w:cs="Arial"/>
          <w:szCs w:val="20"/>
          <w:vertAlign w:val="subscript"/>
          <w:lang w:val="en-GB"/>
        </w:rPr>
        <w:t>2</w:t>
      </w:r>
      <w:r w:rsidRPr="00B82653">
        <w:rPr>
          <w:rFonts w:cs="Arial"/>
          <w:szCs w:val="20"/>
          <w:lang w:val="en-GB"/>
        </w:rPr>
        <w:t xml:space="preserve"> fraction of inspired oxygen, SaO</w:t>
      </w:r>
      <w:r w:rsidRPr="00B82653">
        <w:rPr>
          <w:rFonts w:cs="Arial"/>
          <w:szCs w:val="20"/>
          <w:vertAlign w:val="subscript"/>
          <w:lang w:val="en-GB"/>
        </w:rPr>
        <w:t>2</w:t>
      </w:r>
      <w:r w:rsidRPr="00B82653">
        <w:rPr>
          <w:rFonts w:cs="Arial"/>
          <w:szCs w:val="20"/>
          <w:lang w:val="en-GB"/>
        </w:rPr>
        <w:t xml:space="preserve"> arterial oxygen saturation. Number of patients contributing with data for the graphs of PaO</w:t>
      </w:r>
      <w:r w:rsidRPr="00B82653">
        <w:rPr>
          <w:rFonts w:cs="Arial"/>
          <w:szCs w:val="20"/>
          <w:vertAlign w:val="subscript"/>
          <w:lang w:val="en-GB"/>
        </w:rPr>
        <w:t>2</w:t>
      </w:r>
      <w:r w:rsidRPr="00B82653">
        <w:rPr>
          <w:rFonts w:cs="Arial"/>
          <w:szCs w:val="20"/>
          <w:lang w:val="en-GB"/>
        </w:rPr>
        <w:t>, FiO</w:t>
      </w:r>
      <w:r w:rsidRPr="00B82653">
        <w:rPr>
          <w:rFonts w:cs="Arial"/>
          <w:szCs w:val="20"/>
          <w:vertAlign w:val="subscript"/>
          <w:lang w:val="en-GB"/>
        </w:rPr>
        <w:t>2</w:t>
      </w:r>
      <w:r w:rsidRPr="00B82653">
        <w:rPr>
          <w:rFonts w:cs="Arial"/>
          <w:szCs w:val="20"/>
          <w:lang w:val="en-GB"/>
        </w:rPr>
        <w:t>, and SaO</w:t>
      </w:r>
      <w:r w:rsidRPr="00B82653">
        <w:rPr>
          <w:rFonts w:cs="Arial"/>
          <w:szCs w:val="20"/>
          <w:vertAlign w:val="subscript"/>
          <w:lang w:val="en-GB"/>
        </w:rPr>
        <w:t>2</w:t>
      </w:r>
      <w:r w:rsidRPr="00B82653">
        <w:rPr>
          <w:rFonts w:cs="Arial"/>
          <w:szCs w:val="20"/>
          <w:lang w:val="en-GB"/>
        </w:rPr>
        <w:t xml:space="preserve"> (Figure 2 and Figures S1-S3), by day and group.</w:t>
      </w:r>
    </w:p>
    <w:p w14:paraId="1617931C" w14:textId="708E7C96" w:rsidR="00732CAB" w:rsidRPr="00B82653" w:rsidRDefault="00E766B3" w:rsidP="00305E0F">
      <w:pPr>
        <w:spacing w:line="276" w:lineRule="auto"/>
        <w:contextualSpacing/>
        <w:rPr>
          <w:rFonts w:cs="Arial"/>
          <w:szCs w:val="20"/>
          <w:lang w:val="en-GB"/>
        </w:rPr>
      </w:pPr>
      <w:r w:rsidRPr="00B82653">
        <w:rPr>
          <w:rFonts w:cs="Arial"/>
          <w:szCs w:val="20"/>
          <w:vertAlign w:val="superscript"/>
          <w:lang w:val="en-GB"/>
        </w:rPr>
        <w:t>a</w:t>
      </w:r>
      <w:r w:rsidR="00067307" w:rsidRPr="00B82653">
        <w:rPr>
          <w:rFonts w:cs="Arial"/>
          <w:szCs w:val="20"/>
          <w:lang w:val="en-GB"/>
        </w:rPr>
        <w:t xml:space="preserve"> SaO</w:t>
      </w:r>
      <w:r w:rsidR="00067307" w:rsidRPr="00B82653">
        <w:rPr>
          <w:rFonts w:cs="Arial"/>
          <w:szCs w:val="20"/>
          <w:vertAlign w:val="subscript"/>
          <w:lang w:val="en-GB"/>
        </w:rPr>
        <w:t>2</w:t>
      </w:r>
      <w:r w:rsidR="00067307" w:rsidRPr="00B82653">
        <w:rPr>
          <w:rFonts w:cs="Arial"/>
          <w:szCs w:val="20"/>
          <w:lang w:val="en-GB"/>
        </w:rPr>
        <w:t xml:space="preserve"> values were not available in blood gas analyses from one site and were therefore missing</w:t>
      </w:r>
      <w:r w:rsidR="00702C93" w:rsidRPr="00B82653">
        <w:rPr>
          <w:rFonts w:cs="Arial"/>
          <w:szCs w:val="20"/>
          <w:lang w:val="en-GB"/>
        </w:rPr>
        <w:br/>
        <w:t xml:space="preserve">   </w:t>
      </w:r>
      <w:r w:rsidR="00067307" w:rsidRPr="00B82653">
        <w:rPr>
          <w:rFonts w:cs="Arial"/>
          <w:szCs w:val="20"/>
          <w:lang w:val="en-GB"/>
        </w:rPr>
        <w:t xml:space="preserve">for </w:t>
      </w:r>
      <w:r w:rsidR="00B35261" w:rsidRPr="00B82653">
        <w:rPr>
          <w:rFonts w:cs="Arial"/>
          <w:szCs w:val="20"/>
          <w:lang w:val="en-GB"/>
        </w:rPr>
        <w:t>191</w:t>
      </w:r>
      <w:r w:rsidR="00067307" w:rsidRPr="00B82653">
        <w:rPr>
          <w:rFonts w:cs="Arial"/>
          <w:szCs w:val="20"/>
          <w:lang w:val="en-GB"/>
        </w:rPr>
        <w:t xml:space="preserve"> patients throughout their intensive care unit admissions.</w:t>
      </w:r>
    </w:p>
    <w:p w14:paraId="674BAF5F" w14:textId="45D2B507" w:rsidR="00732CAB" w:rsidRPr="00B82653" w:rsidRDefault="00732CAB" w:rsidP="00305E0F">
      <w:pPr>
        <w:spacing w:after="160" w:line="276" w:lineRule="auto"/>
        <w:rPr>
          <w:rFonts w:cs="Arial"/>
          <w:szCs w:val="20"/>
          <w:lang w:val="en-GB"/>
        </w:rPr>
      </w:pPr>
      <w:r w:rsidRPr="00B82653">
        <w:rPr>
          <w:rFonts w:cs="Arial"/>
          <w:szCs w:val="20"/>
          <w:lang w:val="en-GB"/>
        </w:rPr>
        <w:br w:type="page"/>
      </w:r>
    </w:p>
    <w:p w14:paraId="468D6654" w14:textId="6E59E876" w:rsidR="00067307" w:rsidRPr="00B82653" w:rsidRDefault="00B51804" w:rsidP="00E672CA">
      <w:pPr>
        <w:pStyle w:val="Heading1"/>
        <w:rPr>
          <w:lang w:val="en-GB"/>
        </w:rPr>
      </w:pPr>
      <w:bookmarkStart w:id="35" w:name="_Toc166263000"/>
      <w:proofErr w:type="spellStart"/>
      <w:proofErr w:type="gramStart"/>
      <w:r w:rsidRPr="00B82653">
        <w:rPr>
          <w:lang w:val="en-GB"/>
        </w:rPr>
        <w:lastRenderedPageBreak/>
        <w:t>e</w:t>
      </w:r>
      <w:r w:rsidR="00456540" w:rsidRPr="00B82653">
        <w:rPr>
          <w:lang w:val="en-GB"/>
        </w:rPr>
        <w:t>Table</w:t>
      </w:r>
      <w:proofErr w:type="spellEnd"/>
      <w:proofErr w:type="gramEnd"/>
      <w:r w:rsidR="00456540" w:rsidRPr="00B82653">
        <w:rPr>
          <w:lang w:val="en-GB"/>
        </w:rPr>
        <w:t xml:space="preserve"> </w:t>
      </w:r>
      <w:r w:rsidR="00FE2CC6" w:rsidRPr="00B82653">
        <w:rPr>
          <w:lang w:val="en-GB"/>
        </w:rPr>
        <w:t>7</w:t>
      </w:r>
      <w:r w:rsidR="00456540" w:rsidRPr="00B82653">
        <w:rPr>
          <w:lang w:val="en-GB"/>
        </w:rPr>
        <w:t xml:space="preserve">: Interaction </w:t>
      </w:r>
      <w:r w:rsidR="00AB23D6" w:rsidRPr="00B82653">
        <w:rPr>
          <w:lang w:val="en-GB"/>
        </w:rPr>
        <w:t>magnitude</w:t>
      </w:r>
      <w:r w:rsidR="00456540" w:rsidRPr="00B82653">
        <w:rPr>
          <w:lang w:val="en-GB"/>
        </w:rPr>
        <w:t xml:space="preserve"> for possible effect modifiers stratified by </w:t>
      </w:r>
      <w:proofErr w:type="spellStart"/>
      <w:r w:rsidR="00456540" w:rsidRPr="00B82653">
        <w:rPr>
          <w:lang w:val="en-GB"/>
        </w:rPr>
        <w:t>trial</w:t>
      </w:r>
      <w:r w:rsidR="002901A0" w:rsidRPr="00B82653">
        <w:rPr>
          <w:b w:val="0"/>
          <w:bCs/>
          <w:vertAlign w:val="superscript"/>
          <w:lang w:val="en-GB"/>
        </w:rPr>
        <w:t>a</w:t>
      </w:r>
      <w:bookmarkEnd w:id="35"/>
      <w:proofErr w:type="spellEnd"/>
    </w:p>
    <w:tbl>
      <w:tblPr>
        <w:tblStyle w:val="ListTable1Light-Accent3"/>
        <w:tblW w:w="5000" w:type="pct"/>
        <w:tblLook w:val="04A0" w:firstRow="1" w:lastRow="0" w:firstColumn="1" w:lastColumn="0" w:noHBand="0" w:noVBand="1"/>
      </w:tblPr>
      <w:tblGrid>
        <w:gridCol w:w="3456"/>
        <w:gridCol w:w="1543"/>
        <w:gridCol w:w="1252"/>
        <w:gridCol w:w="291"/>
        <w:gridCol w:w="1542"/>
        <w:gridCol w:w="1544"/>
      </w:tblGrid>
      <w:tr w:rsidR="00857EFB" w:rsidRPr="00B82653" w14:paraId="4A15A4B6" w14:textId="77777777" w:rsidTr="009E3AE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794" w:type="pct"/>
            <w:vMerge w:val="restart"/>
            <w:tcBorders>
              <w:top w:val="single" w:sz="4" w:space="0" w:color="auto"/>
              <w:left w:val="single" w:sz="4" w:space="0" w:color="auto"/>
            </w:tcBorders>
            <w:vAlign w:val="center"/>
          </w:tcPr>
          <w:p w14:paraId="059AF897" w14:textId="4065CE8B" w:rsidR="00857EFB" w:rsidRPr="00B82653" w:rsidRDefault="00857EFB" w:rsidP="00233EEE">
            <w:pPr>
              <w:spacing w:line="276" w:lineRule="auto"/>
              <w:contextualSpacing/>
              <w:rPr>
                <w:rFonts w:cs="Arial"/>
                <w:szCs w:val="20"/>
                <w:lang w:val="en-GB"/>
              </w:rPr>
            </w:pPr>
            <w:r w:rsidRPr="00B82653">
              <w:rPr>
                <w:rFonts w:cs="Arial"/>
                <w:szCs w:val="20"/>
                <w:lang w:val="en-GB"/>
              </w:rPr>
              <w:t>Baseline subgroup and outcome</w:t>
            </w:r>
          </w:p>
        </w:tc>
        <w:tc>
          <w:tcPr>
            <w:tcW w:w="1451" w:type="pct"/>
            <w:gridSpan w:val="2"/>
            <w:tcBorders>
              <w:top w:val="single" w:sz="4" w:space="0" w:color="auto"/>
              <w:bottom w:val="none" w:sz="0" w:space="0" w:color="auto"/>
            </w:tcBorders>
            <w:shd w:val="clear" w:color="auto" w:fill="FFFFFF" w:themeFill="background1"/>
          </w:tcPr>
          <w:p w14:paraId="24F17729" w14:textId="257C3528" w:rsidR="00857EFB" w:rsidRPr="00B82653" w:rsidRDefault="00857EFB" w:rsidP="00233EEE">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Cs w:val="20"/>
                <w:lang w:val="en-GB"/>
              </w:rPr>
            </w:pPr>
            <w:r w:rsidRPr="00B82653">
              <w:rPr>
                <w:rFonts w:cs="Arial"/>
                <w:szCs w:val="20"/>
                <w:lang w:val="en-GB"/>
              </w:rPr>
              <w:t>HOT-ICU trial</w:t>
            </w:r>
            <w:r w:rsidRPr="00B82653">
              <w:rPr>
                <w:rFonts w:cs="Arial"/>
                <w:szCs w:val="20"/>
                <w:lang w:val="en-GB"/>
              </w:rPr>
              <w:br/>
              <w:t>(N=2887)</w:t>
            </w:r>
          </w:p>
        </w:tc>
        <w:tc>
          <w:tcPr>
            <w:tcW w:w="1754" w:type="pct"/>
            <w:gridSpan w:val="3"/>
            <w:tcBorders>
              <w:top w:val="single" w:sz="4" w:space="0" w:color="auto"/>
              <w:bottom w:val="none" w:sz="0" w:space="0" w:color="auto"/>
              <w:right w:val="single" w:sz="4" w:space="0" w:color="auto"/>
            </w:tcBorders>
            <w:shd w:val="clear" w:color="auto" w:fill="FFFFFF" w:themeFill="background1"/>
          </w:tcPr>
          <w:p w14:paraId="0F36F304" w14:textId="51EDFD05" w:rsidR="00857EFB" w:rsidRPr="00B82653" w:rsidRDefault="00857EFB" w:rsidP="00233EEE">
            <w:pPr>
              <w:spacing w:line="276" w:lineRule="auto"/>
              <w:contextualSpacing/>
              <w:jc w:val="center"/>
              <w:cnfStyle w:val="100000000000" w:firstRow="1" w:lastRow="0" w:firstColumn="0" w:lastColumn="0" w:oddVBand="0" w:evenVBand="0" w:oddHBand="0" w:evenHBand="0" w:firstRowFirstColumn="0" w:firstRowLastColumn="0" w:lastRowFirstColumn="0" w:lastRowLastColumn="0"/>
              <w:rPr>
                <w:rFonts w:cs="Arial"/>
                <w:b w:val="0"/>
                <w:bCs w:val="0"/>
                <w:szCs w:val="20"/>
                <w:lang w:val="en-GB"/>
              </w:rPr>
            </w:pPr>
            <w:r w:rsidRPr="00B82653">
              <w:rPr>
                <w:rFonts w:cs="Arial"/>
                <w:szCs w:val="20"/>
                <w:lang w:val="en-GB"/>
              </w:rPr>
              <w:t>HOT-COVID trial</w:t>
            </w:r>
            <w:r w:rsidRPr="00B82653">
              <w:rPr>
                <w:rFonts w:cs="Arial"/>
                <w:szCs w:val="20"/>
                <w:lang w:val="en-GB"/>
              </w:rPr>
              <w:br/>
              <w:t>(N=697)</w:t>
            </w:r>
          </w:p>
        </w:tc>
      </w:tr>
      <w:tr w:rsidR="00857EFB" w:rsidRPr="00B82653" w14:paraId="28B57E3A" w14:textId="77777777" w:rsidTr="009E3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4" w:type="pct"/>
            <w:vMerge/>
            <w:tcBorders>
              <w:left w:val="single" w:sz="4" w:space="0" w:color="auto"/>
              <w:bottom w:val="single" w:sz="4" w:space="0" w:color="auto"/>
            </w:tcBorders>
          </w:tcPr>
          <w:p w14:paraId="6C217CF0" w14:textId="152A621E" w:rsidR="00857EFB" w:rsidRPr="00B82653" w:rsidRDefault="00857EFB" w:rsidP="00233EEE">
            <w:pPr>
              <w:spacing w:line="276" w:lineRule="auto"/>
              <w:contextualSpacing/>
              <w:rPr>
                <w:rFonts w:cs="Arial"/>
                <w:szCs w:val="20"/>
                <w:lang w:val="en-GB"/>
              </w:rPr>
            </w:pPr>
          </w:p>
        </w:tc>
        <w:tc>
          <w:tcPr>
            <w:tcW w:w="801" w:type="pct"/>
            <w:tcBorders>
              <w:bottom w:val="single" w:sz="4" w:space="0" w:color="auto"/>
            </w:tcBorders>
            <w:shd w:val="clear" w:color="auto" w:fill="FFFFFF" w:themeFill="background1"/>
          </w:tcPr>
          <w:p w14:paraId="5BC2F274" w14:textId="28A20C72" w:rsidR="00857EFB" w:rsidRPr="00B82653" w:rsidRDefault="00857EFB"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b/>
                <w:bCs/>
                <w:szCs w:val="20"/>
                <w:lang w:val="en-GB"/>
              </w:rPr>
            </w:pPr>
            <w:r w:rsidRPr="00B82653">
              <w:rPr>
                <w:rFonts w:cs="Arial"/>
                <w:b/>
                <w:bCs/>
                <w:szCs w:val="20"/>
                <w:lang w:val="en-GB"/>
              </w:rPr>
              <w:t>RD</w:t>
            </w:r>
            <w:r w:rsidRPr="00B82653">
              <w:rPr>
                <w:rFonts w:cs="Arial"/>
                <w:b/>
                <w:bCs/>
                <w:szCs w:val="20"/>
                <w:lang w:val="en-GB"/>
              </w:rPr>
              <w:br/>
              <w:t>(95% CI)</w:t>
            </w:r>
          </w:p>
        </w:tc>
        <w:tc>
          <w:tcPr>
            <w:tcW w:w="801" w:type="pct"/>
            <w:gridSpan w:val="2"/>
            <w:tcBorders>
              <w:bottom w:val="single" w:sz="4" w:space="0" w:color="auto"/>
            </w:tcBorders>
            <w:shd w:val="clear" w:color="auto" w:fill="FFFFFF" w:themeFill="background1"/>
          </w:tcPr>
          <w:p w14:paraId="60DC424D" w14:textId="6CAF914F" w:rsidR="00857EFB" w:rsidRPr="00B82653" w:rsidRDefault="00857EFB"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b/>
                <w:bCs/>
                <w:szCs w:val="20"/>
                <w:lang w:val="en-GB"/>
              </w:rPr>
            </w:pPr>
            <w:r w:rsidRPr="00B82653">
              <w:rPr>
                <w:rFonts w:cs="Arial"/>
                <w:b/>
                <w:bCs/>
                <w:szCs w:val="20"/>
                <w:lang w:val="en-GB"/>
              </w:rPr>
              <w:t>MD</w:t>
            </w:r>
            <w:r w:rsidRPr="00B82653">
              <w:rPr>
                <w:rFonts w:cs="Arial"/>
                <w:b/>
                <w:bCs/>
                <w:szCs w:val="20"/>
                <w:lang w:val="en-GB"/>
              </w:rPr>
              <w:br/>
              <w:t>(95% CI)</w:t>
            </w:r>
          </w:p>
        </w:tc>
        <w:tc>
          <w:tcPr>
            <w:tcW w:w="801" w:type="pct"/>
            <w:tcBorders>
              <w:bottom w:val="single" w:sz="4" w:space="0" w:color="auto"/>
            </w:tcBorders>
            <w:shd w:val="clear" w:color="auto" w:fill="FFFFFF" w:themeFill="background1"/>
          </w:tcPr>
          <w:p w14:paraId="7CE86EF8" w14:textId="6C8FB01B" w:rsidR="00857EFB" w:rsidRPr="00B82653" w:rsidRDefault="00857EFB"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b/>
                <w:bCs/>
                <w:szCs w:val="20"/>
                <w:lang w:val="en-GB"/>
              </w:rPr>
            </w:pPr>
            <w:r w:rsidRPr="00B82653">
              <w:rPr>
                <w:rFonts w:cs="Arial"/>
                <w:b/>
                <w:bCs/>
                <w:szCs w:val="20"/>
                <w:lang w:val="en-GB"/>
              </w:rPr>
              <w:t>RD</w:t>
            </w:r>
            <w:r w:rsidRPr="00B82653">
              <w:rPr>
                <w:rFonts w:cs="Arial"/>
                <w:b/>
                <w:bCs/>
                <w:szCs w:val="20"/>
                <w:lang w:val="en-GB"/>
              </w:rPr>
              <w:br/>
              <w:t>(95% CI)</w:t>
            </w:r>
          </w:p>
        </w:tc>
        <w:tc>
          <w:tcPr>
            <w:tcW w:w="801" w:type="pct"/>
            <w:tcBorders>
              <w:bottom w:val="single" w:sz="4" w:space="0" w:color="auto"/>
              <w:right w:val="single" w:sz="4" w:space="0" w:color="auto"/>
            </w:tcBorders>
            <w:shd w:val="clear" w:color="auto" w:fill="FFFFFF" w:themeFill="background1"/>
          </w:tcPr>
          <w:p w14:paraId="7BF6089E" w14:textId="5EE84289" w:rsidR="00857EFB" w:rsidRPr="00B82653" w:rsidRDefault="00857EFB" w:rsidP="00233EEE">
            <w:pPr>
              <w:spacing w:line="276" w:lineRule="auto"/>
              <w:contextualSpacing/>
              <w:jc w:val="center"/>
              <w:cnfStyle w:val="000000100000" w:firstRow="0" w:lastRow="0" w:firstColumn="0" w:lastColumn="0" w:oddVBand="0" w:evenVBand="0" w:oddHBand="1" w:evenHBand="0" w:firstRowFirstColumn="0" w:firstRowLastColumn="0" w:lastRowFirstColumn="0" w:lastRowLastColumn="0"/>
              <w:rPr>
                <w:rFonts w:cs="Arial"/>
                <w:b/>
                <w:bCs/>
                <w:szCs w:val="20"/>
                <w:lang w:val="en-GB"/>
              </w:rPr>
            </w:pPr>
            <w:r w:rsidRPr="00B82653">
              <w:rPr>
                <w:rFonts w:cs="Arial"/>
                <w:b/>
                <w:bCs/>
                <w:szCs w:val="20"/>
                <w:lang w:val="en-GB"/>
              </w:rPr>
              <w:t xml:space="preserve">MD </w:t>
            </w:r>
            <w:r w:rsidRPr="00B82653">
              <w:rPr>
                <w:rFonts w:cs="Arial"/>
                <w:b/>
                <w:bCs/>
                <w:szCs w:val="20"/>
                <w:lang w:val="en-GB"/>
              </w:rPr>
              <w:br/>
              <w:t>(95% CI)</w:t>
            </w:r>
          </w:p>
        </w:tc>
      </w:tr>
      <w:tr w:rsidR="00857EFB" w:rsidRPr="00B82653" w14:paraId="5BF348A8" w14:textId="77777777" w:rsidTr="009E3AE7">
        <w:tc>
          <w:tcPr>
            <w:cnfStyle w:val="001000000000" w:firstRow="0" w:lastRow="0" w:firstColumn="1" w:lastColumn="0" w:oddVBand="0" w:evenVBand="0" w:oddHBand="0" w:evenHBand="0" w:firstRowFirstColumn="0" w:firstRowLastColumn="0" w:lastRowFirstColumn="0" w:lastRowLastColumn="0"/>
            <w:tcW w:w="1794" w:type="pct"/>
            <w:tcBorders>
              <w:top w:val="single" w:sz="4" w:space="0" w:color="auto"/>
              <w:left w:val="single" w:sz="4" w:space="0" w:color="auto"/>
            </w:tcBorders>
            <w:shd w:val="clear" w:color="auto" w:fill="EDEDED" w:themeFill="accent3" w:themeFillTint="33"/>
            <w:vAlign w:val="center"/>
          </w:tcPr>
          <w:p w14:paraId="3B5CC62A" w14:textId="0D8D9CB2" w:rsidR="00857EFB" w:rsidRPr="00B82653" w:rsidRDefault="00857EFB" w:rsidP="00732CAB">
            <w:pPr>
              <w:spacing w:line="240" w:lineRule="auto"/>
              <w:contextualSpacing/>
              <w:rPr>
                <w:rFonts w:cs="Arial"/>
                <w:szCs w:val="20"/>
                <w:vertAlign w:val="subscript"/>
                <w:lang w:val="en-GB"/>
              </w:rPr>
            </w:pPr>
            <w:r w:rsidRPr="00B82653">
              <w:rPr>
                <w:rFonts w:cs="Arial"/>
                <w:szCs w:val="20"/>
                <w:lang w:val="en-GB"/>
              </w:rPr>
              <w:t xml:space="preserve">Age ≥69 </w:t>
            </w:r>
            <w:proofErr w:type="spellStart"/>
            <w:r w:rsidRPr="00B82653">
              <w:rPr>
                <w:rFonts w:cs="Arial"/>
                <w:szCs w:val="20"/>
                <w:lang w:val="en-GB"/>
              </w:rPr>
              <w:t>years</w:t>
            </w:r>
            <w:r w:rsidR="00A53AB8" w:rsidRPr="00B82653">
              <w:rPr>
                <w:rFonts w:eastAsia="ArialMT" w:cs="Arial"/>
                <w:b w:val="0"/>
                <w:bCs w:val="0"/>
                <w:szCs w:val="20"/>
                <w:vertAlign w:val="superscript"/>
                <w:lang w:val="en-GB"/>
              </w:rPr>
              <w:t>b</w:t>
            </w:r>
            <w:proofErr w:type="spellEnd"/>
          </w:p>
        </w:tc>
        <w:tc>
          <w:tcPr>
            <w:tcW w:w="801" w:type="pct"/>
            <w:tcBorders>
              <w:top w:val="single" w:sz="4" w:space="0" w:color="auto"/>
            </w:tcBorders>
            <w:shd w:val="clear" w:color="auto" w:fill="EDEDED" w:themeFill="accent3" w:themeFillTint="33"/>
            <w:vAlign w:val="center"/>
          </w:tcPr>
          <w:p w14:paraId="712B103F" w14:textId="28CA3F90"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gridSpan w:val="2"/>
            <w:tcBorders>
              <w:top w:val="single" w:sz="4" w:space="0" w:color="auto"/>
            </w:tcBorders>
            <w:shd w:val="clear" w:color="auto" w:fill="EDEDED" w:themeFill="accent3" w:themeFillTint="33"/>
            <w:vAlign w:val="center"/>
          </w:tcPr>
          <w:p w14:paraId="4D524B3A" w14:textId="7AA48D0A"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tcBorders>
              <w:top w:val="single" w:sz="4" w:space="0" w:color="auto"/>
            </w:tcBorders>
            <w:shd w:val="clear" w:color="auto" w:fill="EDEDED" w:themeFill="accent3" w:themeFillTint="33"/>
            <w:vAlign w:val="center"/>
          </w:tcPr>
          <w:p w14:paraId="6845A4B4" w14:textId="77777777"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tcBorders>
              <w:top w:val="single" w:sz="4" w:space="0" w:color="auto"/>
              <w:right w:val="single" w:sz="4" w:space="0" w:color="auto"/>
            </w:tcBorders>
            <w:shd w:val="clear" w:color="auto" w:fill="EDEDED" w:themeFill="accent3" w:themeFillTint="33"/>
            <w:vAlign w:val="center"/>
          </w:tcPr>
          <w:p w14:paraId="1C1B3CAC" w14:textId="470CAE01"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r>
      <w:tr w:rsidR="00857EFB" w:rsidRPr="00B82653" w14:paraId="4B74AFD1" w14:textId="77777777" w:rsidTr="009E3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4" w:type="pct"/>
            <w:tcBorders>
              <w:left w:val="single" w:sz="4" w:space="0" w:color="auto"/>
            </w:tcBorders>
            <w:vAlign w:val="center"/>
          </w:tcPr>
          <w:p w14:paraId="1F373B63" w14:textId="267711C8" w:rsidR="00857EFB" w:rsidRPr="00B82653" w:rsidRDefault="00857EFB" w:rsidP="00732CAB">
            <w:pPr>
              <w:spacing w:line="240" w:lineRule="auto"/>
              <w:contextualSpacing/>
              <w:rPr>
                <w:rFonts w:cs="Arial"/>
                <w:b w:val="0"/>
                <w:bCs w:val="0"/>
                <w:szCs w:val="20"/>
                <w:lang w:val="en-GB"/>
              </w:rPr>
            </w:pPr>
            <w:r w:rsidRPr="00B82653">
              <w:rPr>
                <w:rFonts w:cs="Arial"/>
                <w:b w:val="0"/>
                <w:bCs w:val="0"/>
                <w:szCs w:val="20"/>
                <w:lang w:val="en-GB"/>
              </w:rPr>
              <w:t xml:space="preserve">    Death by day 90</w:t>
            </w:r>
            <w:r w:rsidR="00A53AB8" w:rsidRPr="00B82653">
              <w:rPr>
                <w:rFonts w:cs="Arial"/>
                <w:b w:val="0"/>
                <w:bCs w:val="0"/>
                <w:szCs w:val="20"/>
                <w:vertAlign w:val="superscript"/>
                <w:lang w:val="en-GB"/>
              </w:rPr>
              <w:t>c</w:t>
            </w:r>
          </w:p>
        </w:tc>
        <w:tc>
          <w:tcPr>
            <w:tcW w:w="801" w:type="pct"/>
            <w:vAlign w:val="center"/>
          </w:tcPr>
          <w:p w14:paraId="24EDFD17" w14:textId="4BA9BF2C"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r w:rsidRPr="00B82653">
              <w:rPr>
                <w:rFonts w:cs="Arial"/>
                <w:szCs w:val="20"/>
                <w:lang w:val="en-GB"/>
              </w:rPr>
              <w:t>3.6</w:t>
            </w:r>
            <w:r w:rsidRPr="00B82653">
              <w:rPr>
                <w:rFonts w:cs="Arial"/>
                <w:szCs w:val="20"/>
                <w:lang w:val="en-GB"/>
              </w:rPr>
              <w:br/>
              <w:t xml:space="preserve">(-3.4 </w:t>
            </w:r>
            <w:r w:rsidR="00392078" w:rsidRPr="00B82653">
              <w:rPr>
                <w:rFonts w:cs="Arial"/>
                <w:szCs w:val="20"/>
                <w:lang w:val="en-GB"/>
              </w:rPr>
              <w:t>-</w:t>
            </w:r>
            <w:r w:rsidRPr="00B82653">
              <w:rPr>
                <w:rFonts w:cs="Arial"/>
                <w:szCs w:val="20"/>
                <w:lang w:val="en-GB"/>
              </w:rPr>
              <w:t xml:space="preserve"> 10.6)</w:t>
            </w:r>
          </w:p>
        </w:tc>
        <w:tc>
          <w:tcPr>
            <w:tcW w:w="801" w:type="pct"/>
            <w:gridSpan w:val="2"/>
            <w:vAlign w:val="center"/>
          </w:tcPr>
          <w:p w14:paraId="0ED9F412" w14:textId="376D5ADC"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c>
          <w:tcPr>
            <w:tcW w:w="801" w:type="pct"/>
            <w:vAlign w:val="center"/>
          </w:tcPr>
          <w:p w14:paraId="0B443EB3" w14:textId="101E4AE3"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r w:rsidRPr="00B82653">
              <w:rPr>
                <w:rFonts w:cs="Arial"/>
                <w:szCs w:val="20"/>
                <w:lang w:val="en-GB"/>
              </w:rPr>
              <w:t>6.7</w:t>
            </w:r>
            <w:r w:rsidRPr="00B82653">
              <w:rPr>
                <w:rFonts w:cs="Arial"/>
                <w:szCs w:val="20"/>
                <w:lang w:val="en-GB"/>
              </w:rPr>
              <w:br/>
              <w:t xml:space="preserve">(-7.3 </w:t>
            </w:r>
            <w:r w:rsidR="00392078" w:rsidRPr="00B82653">
              <w:rPr>
                <w:rFonts w:cs="Arial"/>
                <w:szCs w:val="20"/>
                <w:lang w:val="en-GB"/>
              </w:rPr>
              <w:t>-</w:t>
            </w:r>
            <w:r w:rsidRPr="00B82653">
              <w:rPr>
                <w:rFonts w:cs="Arial"/>
                <w:szCs w:val="20"/>
                <w:lang w:val="en-GB"/>
              </w:rPr>
              <w:t xml:space="preserve"> 20.8)</w:t>
            </w:r>
          </w:p>
        </w:tc>
        <w:tc>
          <w:tcPr>
            <w:tcW w:w="801" w:type="pct"/>
            <w:tcBorders>
              <w:right w:val="single" w:sz="4" w:space="0" w:color="auto"/>
            </w:tcBorders>
            <w:vAlign w:val="center"/>
          </w:tcPr>
          <w:p w14:paraId="591310B4" w14:textId="5971A88E"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r>
      <w:tr w:rsidR="00857EFB" w:rsidRPr="00B82653" w14:paraId="0EA7A4DC" w14:textId="77777777" w:rsidTr="009E3AE7">
        <w:tc>
          <w:tcPr>
            <w:cnfStyle w:val="001000000000" w:firstRow="0" w:lastRow="0" w:firstColumn="1" w:lastColumn="0" w:oddVBand="0" w:evenVBand="0" w:oddHBand="0" w:evenHBand="0" w:firstRowFirstColumn="0" w:firstRowLastColumn="0" w:lastRowFirstColumn="0" w:lastRowLastColumn="0"/>
            <w:tcW w:w="1794" w:type="pct"/>
            <w:tcBorders>
              <w:left w:val="single" w:sz="4" w:space="0" w:color="auto"/>
            </w:tcBorders>
            <w:shd w:val="clear" w:color="auto" w:fill="FFFFFF" w:themeFill="background1"/>
            <w:vAlign w:val="center"/>
          </w:tcPr>
          <w:p w14:paraId="5689CA61" w14:textId="1990FA1D" w:rsidR="00857EFB" w:rsidRPr="00B82653" w:rsidRDefault="00857EFB" w:rsidP="00732CAB">
            <w:pPr>
              <w:spacing w:line="240" w:lineRule="auto"/>
              <w:contextualSpacing/>
              <w:rPr>
                <w:rFonts w:cs="Arial"/>
                <w:szCs w:val="20"/>
                <w:lang w:val="en-GB"/>
              </w:rPr>
            </w:pPr>
            <w:proofErr w:type="spellStart"/>
            <w:r w:rsidRPr="00B82653">
              <w:rPr>
                <w:rFonts w:cs="Arial"/>
                <w:szCs w:val="20"/>
                <w:lang w:val="en-GB"/>
              </w:rPr>
              <w:t>Cancer</w:t>
            </w:r>
            <w:r w:rsidR="00A53AB8" w:rsidRPr="00B82653">
              <w:rPr>
                <w:rFonts w:cs="Arial"/>
                <w:b w:val="0"/>
                <w:bCs w:val="0"/>
                <w:szCs w:val="20"/>
                <w:vertAlign w:val="superscript"/>
                <w:lang w:val="en-GB"/>
              </w:rPr>
              <w:t>d</w:t>
            </w:r>
            <w:proofErr w:type="spellEnd"/>
          </w:p>
        </w:tc>
        <w:tc>
          <w:tcPr>
            <w:tcW w:w="801" w:type="pct"/>
            <w:shd w:val="clear" w:color="auto" w:fill="FFFFFF" w:themeFill="background1"/>
            <w:vAlign w:val="center"/>
          </w:tcPr>
          <w:p w14:paraId="7F25C2D3" w14:textId="681A71ED"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gridSpan w:val="2"/>
            <w:shd w:val="clear" w:color="auto" w:fill="FFFFFF" w:themeFill="background1"/>
            <w:vAlign w:val="center"/>
          </w:tcPr>
          <w:p w14:paraId="5A4CC7C0" w14:textId="77777777"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shd w:val="clear" w:color="auto" w:fill="FFFFFF" w:themeFill="background1"/>
            <w:vAlign w:val="center"/>
          </w:tcPr>
          <w:p w14:paraId="508FBB7F" w14:textId="77777777"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tcBorders>
              <w:right w:val="single" w:sz="4" w:space="0" w:color="auto"/>
            </w:tcBorders>
            <w:shd w:val="clear" w:color="auto" w:fill="FFFFFF" w:themeFill="background1"/>
            <w:vAlign w:val="center"/>
          </w:tcPr>
          <w:p w14:paraId="66B025D1" w14:textId="5425FE0B"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r>
      <w:tr w:rsidR="00857EFB" w:rsidRPr="00B82653" w14:paraId="2D990291" w14:textId="77777777" w:rsidTr="009E3AE7">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1794" w:type="pct"/>
            <w:tcBorders>
              <w:left w:val="single" w:sz="4" w:space="0" w:color="auto"/>
            </w:tcBorders>
            <w:shd w:val="clear" w:color="auto" w:fill="FFFFFF" w:themeFill="background1"/>
            <w:vAlign w:val="center"/>
          </w:tcPr>
          <w:p w14:paraId="506C4EE8" w14:textId="0479BB7D" w:rsidR="00857EFB" w:rsidRPr="00B82653" w:rsidRDefault="00857EFB" w:rsidP="00732CAB">
            <w:pPr>
              <w:spacing w:line="240" w:lineRule="auto"/>
              <w:contextualSpacing/>
              <w:rPr>
                <w:rFonts w:cs="Arial"/>
                <w:b w:val="0"/>
                <w:bCs w:val="0"/>
                <w:szCs w:val="20"/>
                <w:lang w:val="en-GB"/>
              </w:rPr>
            </w:pPr>
            <w:r w:rsidRPr="00B82653">
              <w:rPr>
                <w:rFonts w:cs="Arial"/>
                <w:b w:val="0"/>
                <w:bCs w:val="0"/>
                <w:szCs w:val="20"/>
                <w:lang w:val="en-GB"/>
              </w:rPr>
              <w:t xml:space="preserve">    Death by day 90</w:t>
            </w:r>
          </w:p>
        </w:tc>
        <w:tc>
          <w:tcPr>
            <w:tcW w:w="801" w:type="pct"/>
            <w:shd w:val="clear" w:color="auto" w:fill="FFFFFF" w:themeFill="background1"/>
            <w:vAlign w:val="center"/>
          </w:tcPr>
          <w:p w14:paraId="661C02F4" w14:textId="25951A86"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r w:rsidRPr="00B82653">
              <w:rPr>
                <w:rFonts w:cs="Arial"/>
                <w:szCs w:val="20"/>
                <w:lang w:val="en-GB"/>
              </w:rPr>
              <w:t>13.6</w:t>
            </w:r>
            <w:r w:rsidRPr="00B82653">
              <w:rPr>
                <w:rFonts w:cs="Arial"/>
                <w:szCs w:val="20"/>
                <w:lang w:val="en-GB"/>
              </w:rPr>
              <w:br/>
              <w:t xml:space="preserve">(1.9 </w:t>
            </w:r>
            <w:r w:rsidR="00392078" w:rsidRPr="00B82653">
              <w:rPr>
                <w:rFonts w:cs="Arial"/>
                <w:szCs w:val="20"/>
                <w:lang w:val="en-GB"/>
              </w:rPr>
              <w:t>-</w:t>
            </w:r>
            <w:r w:rsidRPr="00B82653">
              <w:rPr>
                <w:rFonts w:cs="Arial"/>
                <w:szCs w:val="20"/>
                <w:lang w:val="en-GB"/>
              </w:rPr>
              <w:t xml:space="preserve"> 25.4)</w:t>
            </w:r>
          </w:p>
        </w:tc>
        <w:tc>
          <w:tcPr>
            <w:tcW w:w="801" w:type="pct"/>
            <w:gridSpan w:val="2"/>
            <w:shd w:val="clear" w:color="auto" w:fill="FFFFFF" w:themeFill="background1"/>
            <w:vAlign w:val="center"/>
          </w:tcPr>
          <w:p w14:paraId="34BC1847" w14:textId="2582E87A"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c>
          <w:tcPr>
            <w:tcW w:w="801" w:type="pct"/>
            <w:shd w:val="clear" w:color="auto" w:fill="FFFFFF" w:themeFill="background1"/>
            <w:vAlign w:val="center"/>
          </w:tcPr>
          <w:p w14:paraId="127ACAFD" w14:textId="554CE462"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r w:rsidRPr="00B82653">
              <w:rPr>
                <w:rFonts w:cs="Arial"/>
                <w:szCs w:val="20"/>
                <w:lang w:val="en-GB"/>
              </w:rPr>
              <w:t>1.6</w:t>
            </w:r>
            <w:r w:rsidRPr="00B82653">
              <w:rPr>
                <w:rFonts w:cs="Arial"/>
                <w:szCs w:val="20"/>
                <w:lang w:val="en-GB"/>
              </w:rPr>
              <w:br/>
              <w:t xml:space="preserve">(-23.6 </w:t>
            </w:r>
            <w:r w:rsidR="00392078" w:rsidRPr="00B82653">
              <w:rPr>
                <w:rFonts w:cs="Arial"/>
                <w:szCs w:val="20"/>
                <w:lang w:val="en-GB"/>
              </w:rPr>
              <w:t>-</w:t>
            </w:r>
            <w:r w:rsidRPr="00B82653">
              <w:rPr>
                <w:rFonts w:cs="Arial"/>
                <w:szCs w:val="20"/>
                <w:lang w:val="en-GB"/>
              </w:rPr>
              <w:t xml:space="preserve"> 26.8)</w:t>
            </w:r>
          </w:p>
        </w:tc>
        <w:tc>
          <w:tcPr>
            <w:tcW w:w="801" w:type="pct"/>
            <w:tcBorders>
              <w:right w:val="single" w:sz="4" w:space="0" w:color="auto"/>
            </w:tcBorders>
            <w:shd w:val="clear" w:color="auto" w:fill="FFFFFF" w:themeFill="background1"/>
            <w:vAlign w:val="center"/>
          </w:tcPr>
          <w:p w14:paraId="5BAA4153" w14:textId="12934B4B"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r>
      <w:tr w:rsidR="00857EFB" w:rsidRPr="00B82653" w14:paraId="02222F53" w14:textId="77777777" w:rsidTr="009E3AE7">
        <w:trPr>
          <w:trHeight w:val="435"/>
        </w:trPr>
        <w:tc>
          <w:tcPr>
            <w:cnfStyle w:val="001000000000" w:firstRow="0" w:lastRow="0" w:firstColumn="1" w:lastColumn="0" w:oddVBand="0" w:evenVBand="0" w:oddHBand="0" w:evenHBand="0" w:firstRowFirstColumn="0" w:firstRowLastColumn="0" w:lastRowFirstColumn="0" w:lastRowLastColumn="0"/>
            <w:tcW w:w="1794" w:type="pct"/>
            <w:tcBorders>
              <w:left w:val="single" w:sz="4" w:space="0" w:color="auto"/>
            </w:tcBorders>
            <w:shd w:val="clear" w:color="auto" w:fill="FFFFFF" w:themeFill="background1"/>
            <w:vAlign w:val="center"/>
          </w:tcPr>
          <w:p w14:paraId="7DA15E8C" w14:textId="1A7396E9" w:rsidR="00857EFB" w:rsidRPr="00B82653" w:rsidRDefault="00857EFB" w:rsidP="00732CAB">
            <w:pPr>
              <w:spacing w:line="240" w:lineRule="auto"/>
              <w:contextualSpacing/>
              <w:rPr>
                <w:rFonts w:cs="Arial"/>
                <w:b w:val="0"/>
                <w:bCs w:val="0"/>
                <w:szCs w:val="20"/>
                <w:lang w:val="en-GB"/>
              </w:rPr>
            </w:pPr>
            <w:r w:rsidRPr="00B82653">
              <w:rPr>
                <w:rFonts w:cs="Arial"/>
                <w:b w:val="0"/>
                <w:bCs w:val="0"/>
                <w:szCs w:val="20"/>
                <w:lang w:val="en-GB"/>
              </w:rPr>
              <w:t xml:space="preserve">    Days alive without life </w:t>
            </w:r>
            <w:r w:rsidRPr="00B82653">
              <w:rPr>
                <w:rFonts w:cs="Arial"/>
                <w:b w:val="0"/>
                <w:bCs w:val="0"/>
                <w:szCs w:val="20"/>
                <w:lang w:val="en-GB"/>
              </w:rPr>
              <w:br/>
              <w:t xml:space="preserve">    </w:t>
            </w:r>
            <w:proofErr w:type="spellStart"/>
            <w:r w:rsidRPr="00B82653">
              <w:rPr>
                <w:rFonts w:cs="Arial"/>
                <w:b w:val="0"/>
                <w:bCs w:val="0"/>
                <w:szCs w:val="20"/>
                <w:lang w:val="en-GB"/>
              </w:rPr>
              <w:t>support</w:t>
            </w:r>
            <w:r w:rsidR="00A53AB8" w:rsidRPr="00B82653">
              <w:rPr>
                <w:rFonts w:cs="Arial"/>
                <w:b w:val="0"/>
                <w:bCs w:val="0"/>
                <w:szCs w:val="20"/>
                <w:vertAlign w:val="superscript"/>
                <w:lang w:val="en-GB"/>
              </w:rPr>
              <w:t>e</w:t>
            </w:r>
            <w:proofErr w:type="spellEnd"/>
          </w:p>
        </w:tc>
        <w:tc>
          <w:tcPr>
            <w:tcW w:w="801" w:type="pct"/>
            <w:shd w:val="clear" w:color="auto" w:fill="FFFFFF" w:themeFill="background1"/>
            <w:vAlign w:val="center"/>
          </w:tcPr>
          <w:p w14:paraId="32B52556" w14:textId="42DD1DFB"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gridSpan w:val="2"/>
            <w:shd w:val="clear" w:color="auto" w:fill="FFFFFF" w:themeFill="background1"/>
            <w:vAlign w:val="center"/>
          </w:tcPr>
          <w:p w14:paraId="6A662430" w14:textId="67D65F4D"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r w:rsidRPr="00B82653">
              <w:rPr>
                <w:rFonts w:cs="Arial"/>
                <w:szCs w:val="20"/>
                <w:lang w:val="en-GB"/>
              </w:rPr>
              <w:t>-9.2</w:t>
            </w:r>
            <w:r w:rsidRPr="00B82653">
              <w:rPr>
                <w:rFonts w:cs="Arial"/>
                <w:szCs w:val="20"/>
                <w:lang w:val="en-GB"/>
              </w:rPr>
              <w:br/>
              <w:t xml:space="preserve">(-18.4 </w:t>
            </w:r>
            <w:r w:rsidR="00392078" w:rsidRPr="00B82653">
              <w:rPr>
                <w:rFonts w:cs="Arial"/>
                <w:szCs w:val="20"/>
                <w:lang w:val="en-GB"/>
              </w:rPr>
              <w:t>-</w:t>
            </w:r>
            <w:r w:rsidRPr="00B82653">
              <w:rPr>
                <w:rFonts w:cs="Arial"/>
                <w:szCs w:val="20"/>
                <w:lang w:val="en-GB"/>
              </w:rPr>
              <w:t xml:space="preserve"> 0.1)</w:t>
            </w:r>
          </w:p>
        </w:tc>
        <w:tc>
          <w:tcPr>
            <w:tcW w:w="801" w:type="pct"/>
            <w:shd w:val="clear" w:color="auto" w:fill="FFFFFF" w:themeFill="background1"/>
            <w:vAlign w:val="center"/>
          </w:tcPr>
          <w:p w14:paraId="6B873E5F" w14:textId="6DAB1FFF"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tcBorders>
              <w:right w:val="single" w:sz="4" w:space="0" w:color="auto"/>
            </w:tcBorders>
            <w:shd w:val="clear" w:color="auto" w:fill="FFFFFF" w:themeFill="background1"/>
            <w:vAlign w:val="center"/>
          </w:tcPr>
          <w:p w14:paraId="3E70A2CC" w14:textId="42833051"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r w:rsidRPr="00B82653">
              <w:rPr>
                <w:rFonts w:cs="Arial"/>
                <w:szCs w:val="20"/>
                <w:lang w:val="en-GB"/>
              </w:rPr>
              <w:t>-4.1</w:t>
            </w:r>
            <w:r w:rsidRPr="00B82653">
              <w:rPr>
                <w:rFonts w:cs="Arial"/>
                <w:szCs w:val="20"/>
                <w:lang w:val="en-GB"/>
              </w:rPr>
              <w:br/>
              <w:t xml:space="preserve">(-24.1 </w:t>
            </w:r>
            <w:r w:rsidR="00392078" w:rsidRPr="00B82653">
              <w:rPr>
                <w:rFonts w:cs="Arial"/>
                <w:szCs w:val="20"/>
                <w:lang w:val="en-GB"/>
              </w:rPr>
              <w:t>-</w:t>
            </w:r>
            <w:r w:rsidRPr="00B82653">
              <w:rPr>
                <w:rFonts w:cs="Arial"/>
                <w:szCs w:val="20"/>
                <w:lang w:val="en-GB"/>
              </w:rPr>
              <w:t xml:space="preserve"> 15.9)</w:t>
            </w:r>
          </w:p>
        </w:tc>
      </w:tr>
      <w:tr w:rsidR="00857EFB" w:rsidRPr="00B82653" w14:paraId="150EADDC" w14:textId="77777777" w:rsidTr="009E3A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4" w:type="pct"/>
            <w:tcBorders>
              <w:left w:val="single" w:sz="4" w:space="0" w:color="auto"/>
            </w:tcBorders>
            <w:vAlign w:val="center"/>
          </w:tcPr>
          <w:p w14:paraId="6204405A" w14:textId="38F52B14" w:rsidR="00857EFB" w:rsidRPr="00B82653" w:rsidRDefault="00857EFB" w:rsidP="00732CAB">
            <w:pPr>
              <w:spacing w:line="240" w:lineRule="auto"/>
              <w:contextualSpacing/>
              <w:rPr>
                <w:rFonts w:cs="Arial"/>
                <w:szCs w:val="20"/>
                <w:lang w:val="en-GB"/>
              </w:rPr>
            </w:pPr>
            <w:r w:rsidRPr="00B82653">
              <w:rPr>
                <w:rFonts w:cs="Arial"/>
                <w:szCs w:val="20"/>
                <w:lang w:val="en-GB"/>
              </w:rPr>
              <w:t>C</w:t>
            </w:r>
            <w:r w:rsidR="000D48DA" w:rsidRPr="00B82653">
              <w:rPr>
                <w:rFonts w:cs="Arial"/>
                <w:szCs w:val="20"/>
                <w:lang w:val="en-GB"/>
              </w:rPr>
              <w:t>OVID</w:t>
            </w:r>
            <w:r w:rsidRPr="00B82653">
              <w:rPr>
                <w:rFonts w:cs="Arial"/>
                <w:szCs w:val="20"/>
                <w:lang w:val="en-GB"/>
              </w:rPr>
              <w:t>-19</w:t>
            </w:r>
          </w:p>
        </w:tc>
        <w:tc>
          <w:tcPr>
            <w:tcW w:w="801" w:type="pct"/>
            <w:vAlign w:val="center"/>
          </w:tcPr>
          <w:p w14:paraId="5825A811" w14:textId="5F03EDE6"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c>
          <w:tcPr>
            <w:tcW w:w="801" w:type="pct"/>
            <w:gridSpan w:val="2"/>
            <w:vAlign w:val="center"/>
          </w:tcPr>
          <w:p w14:paraId="1D3AB2AC" w14:textId="77777777"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c>
          <w:tcPr>
            <w:tcW w:w="801" w:type="pct"/>
            <w:vAlign w:val="center"/>
          </w:tcPr>
          <w:p w14:paraId="6159D37C" w14:textId="77777777"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c>
          <w:tcPr>
            <w:tcW w:w="801" w:type="pct"/>
            <w:tcBorders>
              <w:right w:val="single" w:sz="4" w:space="0" w:color="auto"/>
            </w:tcBorders>
            <w:vAlign w:val="center"/>
          </w:tcPr>
          <w:p w14:paraId="37AD792E" w14:textId="0BCA0CCD" w:rsidR="00857EFB" w:rsidRPr="00B82653" w:rsidRDefault="00857EFB" w:rsidP="00732CAB">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cs="Arial"/>
                <w:szCs w:val="20"/>
                <w:lang w:val="en-GB"/>
              </w:rPr>
            </w:pPr>
          </w:p>
        </w:tc>
      </w:tr>
      <w:tr w:rsidR="00857EFB" w:rsidRPr="00B82653" w14:paraId="33F58FA4" w14:textId="77777777" w:rsidTr="009E3AE7">
        <w:tc>
          <w:tcPr>
            <w:cnfStyle w:val="001000000000" w:firstRow="0" w:lastRow="0" w:firstColumn="1" w:lastColumn="0" w:oddVBand="0" w:evenVBand="0" w:oddHBand="0" w:evenHBand="0" w:firstRowFirstColumn="0" w:firstRowLastColumn="0" w:lastRowFirstColumn="0" w:lastRowLastColumn="0"/>
            <w:tcW w:w="1794" w:type="pct"/>
            <w:tcBorders>
              <w:left w:val="single" w:sz="4" w:space="0" w:color="auto"/>
              <w:bottom w:val="single" w:sz="4" w:space="0" w:color="auto"/>
            </w:tcBorders>
            <w:shd w:val="clear" w:color="auto" w:fill="EDEDED" w:themeFill="accent3" w:themeFillTint="33"/>
            <w:vAlign w:val="center"/>
          </w:tcPr>
          <w:p w14:paraId="6F3083B9" w14:textId="1538F5EE" w:rsidR="00857EFB" w:rsidRPr="00B82653" w:rsidRDefault="00857EFB" w:rsidP="00732CAB">
            <w:pPr>
              <w:spacing w:line="240" w:lineRule="auto"/>
              <w:contextualSpacing/>
              <w:rPr>
                <w:rFonts w:cs="Arial"/>
                <w:b w:val="0"/>
                <w:bCs w:val="0"/>
                <w:szCs w:val="20"/>
                <w:lang w:val="en-GB"/>
              </w:rPr>
            </w:pPr>
            <w:r w:rsidRPr="00B82653">
              <w:rPr>
                <w:rFonts w:cs="Arial"/>
                <w:b w:val="0"/>
                <w:bCs w:val="0"/>
                <w:szCs w:val="20"/>
                <w:lang w:val="en-GB"/>
              </w:rPr>
              <w:t xml:space="preserve">    Days alive without life </w:t>
            </w:r>
            <w:proofErr w:type="spellStart"/>
            <w:r w:rsidRPr="00B82653">
              <w:rPr>
                <w:rFonts w:cs="Arial"/>
                <w:b w:val="0"/>
                <w:bCs w:val="0"/>
                <w:szCs w:val="20"/>
                <w:lang w:val="en-GB"/>
              </w:rPr>
              <w:t>support</w:t>
            </w:r>
            <w:r w:rsidR="00A53AB8" w:rsidRPr="00B82653">
              <w:rPr>
                <w:rFonts w:cs="Arial"/>
                <w:b w:val="0"/>
                <w:bCs w:val="0"/>
                <w:szCs w:val="20"/>
                <w:vertAlign w:val="superscript"/>
                <w:lang w:val="en-GB"/>
              </w:rPr>
              <w:t>e</w:t>
            </w:r>
            <w:proofErr w:type="spellEnd"/>
          </w:p>
        </w:tc>
        <w:tc>
          <w:tcPr>
            <w:tcW w:w="801" w:type="pct"/>
            <w:tcBorders>
              <w:bottom w:val="single" w:sz="4" w:space="0" w:color="auto"/>
            </w:tcBorders>
            <w:shd w:val="clear" w:color="auto" w:fill="EDEDED" w:themeFill="accent3" w:themeFillTint="33"/>
            <w:vAlign w:val="center"/>
          </w:tcPr>
          <w:p w14:paraId="333A2FE4" w14:textId="37749DFE"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gridSpan w:val="2"/>
            <w:tcBorders>
              <w:bottom w:val="single" w:sz="4" w:space="0" w:color="auto"/>
            </w:tcBorders>
            <w:shd w:val="clear" w:color="auto" w:fill="EDEDED" w:themeFill="accent3" w:themeFillTint="33"/>
            <w:vAlign w:val="center"/>
          </w:tcPr>
          <w:p w14:paraId="46537283" w14:textId="0DD0285E"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r w:rsidRPr="00B82653">
              <w:rPr>
                <w:rFonts w:cs="Arial"/>
                <w:szCs w:val="20"/>
                <w:lang w:val="en-GB"/>
              </w:rPr>
              <w:t>3.4</w:t>
            </w:r>
            <w:r w:rsidRPr="00B82653">
              <w:rPr>
                <w:rFonts w:cs="Arial"/>
                <w:szCs w:val="20"/>
                <w:lang w:val="en-GB"/>
              </w:rPr>
              <w:br/>
              <w:t xml:space="preserve">(-9.7 </w:t>
            </w:r>
            <w:r w:rsidR="00392078" w:rsidRPr="00B82653">
              <w:rPr>
                <w:rFonts w:cs="Arial"/>
                <w:szCs w:val="20"/>
                <w:lang w:val="en-GB"/>
              </w:rPr>
              <w:t>-</w:t>
            </w:r>
            <w:r w:rsidRPr="00B82653">
              <w:rPr>
                <w:rFonts w:cs="Arial"/>
                <w:szCs w:val="20"/>
                <w:lang w:val="en-GB"/>
              </w:rPr>
              <w:t xml:space="preserve"> 16.4)</w:t>
            </w:r>
          </w:p>
        </w:tc>
        <w:tc>
          <w:tcPr>
            <w:tcW w:w="801" w:type="pct"/>
            <w:tcBorders>
              <w:bottom w:val="single" w:sz="4" w:space="0" w:color="auto"/>
            </w:tcBorders>
            <w:shd w:val="clear" w:color="auto" w:fill="EDEDED" w:themeFill="accent3" w:themeFillTint="33"/>
            <w:vAlign w:val="center"/>
          </w:tcPr>
          <w:p w14:paraId="5199A4D4" w14:textId="27FDB90C"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p>
        </w:tc>
        <w:tc>
          <w:tcPr>
            <w:tcW w:w="801" w:type="pct"/>
            <w:tcBorders>
              <w:bottom w:val="single" w:sz="4" w:space="0" w:color="auto"/>
              <w:right w:val="single" w:sz="4" w:space="0" w:color="auto"/>
            </w:tcBorders>
            <w:shd w:val="clear" w:color="auto" w:fill="EDEDED" w:themeFill="accent3" w:themeFillTint="33"/>
            <w:vAlign w:val="center"/>
          </w:tcPr>
          <w:p w14:paraId="5A4C1604" w14:textId="4CCF8BBC" w:rsidR="00857EFB" w:rsidRPr="00B82653" w:rsidRDefault="00857EFB" w:rsidP="00732CAB">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cs="Arial"/>
                <w:szCs w:val="20"/>
                <w:lang w:val="en-GB"/>
              </w:rPr>
            </w:pPr>
            <w:r w:rsidRPr="00B82653">
              <w:rPr>
                <w:rFonts w:cs="Arial"/>
                <w:szCs w:val="20"/>
                <w:lang w:val="en-GB"/>
              </w:rPr>
              <w:t>5.8</w:t>
            </w:r>
            <w:r w:rsidRPr="00B82653">
              <w:rPr>
                <w:rFonts w:cs="Arial"/>
                <w:szCs w:val="20"/>
                <w:lang w:val="en-GB"/>
              </w:rPr>
              <w:br/>
              <w:t xml:space="preserve">(0.3 </w:t>
            </w:r>
            <w:r w:rsidR="00392078" w:rsidRPr="00B82653">
              <w:rPr>
                <w:rFonts w:cs="Arial"/>
                <w:szCs w:val="20"/>
                <w:lang w:val="en-GB"/>
              </w:rPr>
              <w:t>-</w:t>
            </w:r>
            <w:r w:rsidRPr="00B82653">
              <w:rPr>
                <w:rFonts w:cs="Arial"/>
                <w:szCs w:val="20"/>
                <w:lang w:val="en-GB"/>
              </w:rPr>
              <w:t xml:space="preserve"> 11.4)</w:t>
            </w:r>
            <w:r w:rsidR="00A53AB8" w:rsidRPr="00B82653">
              <w:rPr>
                <w:rFonts w:eastAsia="ArialMT" w:cs="Arial"/>
                <w:szCs w:val="20"/>
                <w:vertAlign w:val="superscript"/>
                <w:lang w:val="en-GB"/>
              </w:rPr>
              <w:t>f</w:t>
            </w:r>
          </w:p>
        </w:tc>
      </w:tr>
    </w:tbl>
    <w:p w14:paraId="4E3C7834" w14:textId="77777777" w:rsidR="00392078" w:rsidRPr="00B82653" w:rsidRDefault="00392078" w:rsidP="0037757B">
      <w:pPr>
        <w:autoSpaceDE w:val="0"/>
        <w:autoSpaceDN w:val="0"/>
        <w:adjustRightInd w:val="0"/>
        <w:spacing w:after="0" w:line="240" w:lineRule="auto"/>
        <w:contextualSpacing/>
        <w:rPr>
          <w:rFonts w:cs="Arial"/>
          <w:szCs w:val="20"/>
          <w:vertAlign w:val="superscript"/>
          <w:lang w:val="en-GB"/>
        </w:rPr>
      </w:pPr>
    </w:p>
    <w:p w14:paraId="3965FFD1" w14:textId="77777777" w:rsidR="00392078" w:rsidRPr="00B82653" w:rsidRDefault="00A53AB8" w:rsidP="00305E0F">
      <w:pPr>
        <w:autoSpaceDE w:val="0"/>
        <w:autoSpaceDN w:val="0"/>
        <w:adjustRightInd w:val="0"/>
        <w:spacing w:after="0" w:line="276" w:lineRule="auto"/>
        <w:contextualSpacing/>
        <w:rPr>
          <w:rFonts w:cs="Arial"/>
          <w:szCs w:val="20"/>
          <w:lang w:val="en-GB"/>
        </w:rPr>
      </w:pPr>
      <w:r w:rsidRPr="00B82653">
        <w:rPr>
          <w:rFonts w:cs="Arial"/>
          <w:szCs w:val="20"/>
          <w:vertAlign w:val="superscript"/>
          <w:lang w:val="en-GB"/>
        </w:rPr>
        <w:t>a</w:t>
      </w:r>
      <w:r w:rsidR="00A36E57" w:rsidRPr="00B82653">
        <w:rPr>
          <w:rFonts w:cs="Arial"/>
          <w:szCs w:val="20"/>
          <w:lang w:val="en-GB"/>
        </w:rPr>
        <w:t xml:space="preserve"> Reported are the risk differences</w:t>
      </w:r>
      <w:r w:rsidR="00857EFB" w:rsidRPr="00B82653">
        <w:rPr>
          <w:rFonts w:cs="Arial"/>
          <w:szCs w:val="20"/>
          <w:lang w:val="en-GB"/>
        </w:rPr>
        <w:t xml:space="preserve"> (RD)</w:t>
      </w:r>
      <w:r w:rsidR="00A36E57" w:rsidRPr="00B82653">
        <w:rPr>
          <w:rFonts w:cs="Arial"/>
          <w:szCs w:val="20"/>
          <w:lang w:val="en-GB"/>
        </w:rPr>
        <w:t xml:space="preserve"> and mean differences</w:t>
      </w:r>
      <w:r w:rsidR="00857EFB" w:rsidRPr="00B82653">
        <w:rPr>
          <w:rFonts w:cs="Arial"/>
          <w:szCs w:val="20"/>
          <w:lang w:val="en-GB"/>
        </w:rPr>
        <w:t xml:space="preserve"> (MD)</w:t>
      </w:r>
      <w:r w:rsidR="00A36E57" w:rsidRPr="00B82653">
        <w:rPr>
          <w:rFonts w:cs="Arial"/>
          <w:szCs w:val="20"/>
          <w:lang w:val="en-GB"/>
        </w:rPr>
        <w:t xml:space="preserve"> of the interaction terms </w:t>
      </w:r>
      <w:r w:rsidR="00C94613" w:rsidRPr="00B82653">
        <w:rPr>
          <w:rFonts w:cs="Arial"/>
          <w:szCs w:val="20"/>
          <w:lang w:val="en-GB"/>
        </w:rPr>
        <w:t>of the lower</w:t>
      </w:r>
    </w:p>
    <w:p w14:paraId="663A39F4" w14:textId="564CCE59" w:rsidR="00132EE8" w:rsidRPr="00B82653" w:rsidRDefault="00392078" w:rsidP="00305E0F">
      <w:pPr>
        <w:autoSpaceDE w:val="0"/>
        <w:autoSpaceDN w:val="0"/>
        <w:adjustRightInd w:val="0"/>
        <w:spacing w:after="0" w:line="276" w:lineRule="auto"/>
        <w:contextualSpacing/>
        <w:rPr>
          <w:rFonts w:cs="Arial"/>
          <w:szCs w:val="20"/>
          <w:lang w:val="en-GB"/>
        </w:rPr>
      </w:pPr>
      <w:r w:rsidRPr="00B82653">
        <w:rPr>
          <w:rFonts w:cs="Arial"/>
          <w:szCs w:val="20"/>
          <w:lang w:val="en-GB"/>
        </w:rPr>
        <w:t xml:space="preserve">  </w:t>
      </w:r>
      <w:r w:rsidR="00C94613" w:rsidRPr="00B82653">
        <w:rPr>
          <w:rFonts w:cs="Arial"/>
          <w:szCs w:val="20"/>
          <w:lang w:val="en-GB"/>
        </w:rPr>
        <w:t>oxygenation target in</w:t>
      </w:r>
      <w:r w:rsidR="00132EE8" w:rsidRPr="00B82653">
        <w:rPr>
          <w:rFonts w:cs="Arial"/>
          <w:szCs w:val="20"/>
          <w:lang w:val="en-GB"/>
        </w:rPr>
        <w:t xml:space="preserve"> subgroup</w:t>
      </w:r>
      <w:r w:rsidR="00C94613" w:rsidRPr="00B82653">
        <w:rPr>
          <w:rFonts w:cs="Arial"/>
          <w:szCs w:val="20"/>
          <w:lang w:val="en-GB"/>
        </w:rPr>
        <w:t>s and outcomes</w:t>
      </w:r>
      <w:r w:rsidR="00E66A05" w:rsidRPr="00B82653">
        <w:rPr>
          <w:rFonts w:cs="Arial"/>
          <w:szCs w:val="20"/>
          <w:lang w:val="en-GB"/>
        </w:rPr>
        <w:t xml:space="preserve"> w</w:t>
      </w:r>
      <w:r w:rsidR="004165A4" w:rsidRPr="00B82653">
        <w:rPr>
          <w:rFonts w:cs="Arial"/>
          <w:szCs w:val="20"/>
          <w:lang w:val="en-GB"/>
        </w:rPr>
        <w:t>h</w:t>
      </w:r>
      <w:r w:rsidR="00E66A05" w:rsidRPr="00B82653">
        <w:rPr>
          <w:rFonts w:cs="Arial"/>
          <w:szCs w:val="20"/>
          <w:lang w:val="en-GB"/>
        </w:rPr>
        <w:t xml:space="preserve">ere </w:t>
      </w:r>
      <w:r w:rsidR="00C920D0" w:rsidRPr="00B82653">
        <w:rPr>
          <w:rFonts w:cs="Arial"/>
          <w:szCs w:val="20"/>
          <w:lang w:val="en-GB"/>
        </w:rPr>
        <w:t xml:space="preserve">possible </w:t>
      </w:r>
      <w:r w:rsidR="00E66A05" w:rsidRPr="00B82653">
        <w:rPr>
          <w:rFonts w:cs="Arial"/>
          <w:szCs w:val="20"/>
          <w:lang w:val="en-GB"/>
        </w:rPr>
        <w:t>heterogeneity of treatment</w:t>
      </w:r>
      <w:r w:rsidR="00B80C1A" w:rsidRPr="00B82653">
        <w:rPr>
          <w:rFonts w:cs="Arial"/>
          <w:szCs w:val="20"/>
          <w:lang w:val="en-GB"/>
        </w:rPr>
        <w:br/>
        <w:t xml:space="preserve">  </w:t>
      </w:r>
      <w:r w:rsidR="00E66A05" w:rsidRPr="00B82653">
        <w:rPr>
          <w:rFonts w:cs="Arial"/>
          <w:szCs w:val="20"/>
          <w:lang w:val="en-GB"/>
        </w:rPr>
        <w:t xml:space="preserve">was </w:t>
      </w:r>
      <w:r w:rsidR="00C920D0" w:rsidRPr="00B82653">
        <w:rPr>
          <w:rFonts w:cs="Arial"/>
          <w:szCs w:val="20"/>
          <w:lang w:val="en-GB"/>
        </w:rPr>
        <w:t>found</w:t>
      </w:r>
      <w:r w:rsidR="00E66A05" w:rsidRPr="00B82653">
        <w:rPr>
          <w:rFonts w:cs="Arial"/>
          <w:szCs w:val="20"/>
          <w:lang w:val="en-GB"/>
        </w:rPr>
        <w:t>, i.e.</w:t>
      </w:r>
      <w:r w:rsidR="00AB23D6" w:rsidRPr="00B82653">
        <w:rPr>
          <w:rFonts w:cs="Arial"/>
          <w:szCs w:val="20"/>
          <w:lang w:val="en-GB"/>
        </w:rPr>
        <w:t>,</w:t>
      </w:r>
      <w:r w:rsidR="00E66A05" w:rsidRPr="00B82653">
        <w:rPr>
          <w:rFonts w:cs="Arial"/>
          <w:szCs w:val="20"/>
          <w:lang w:val="en-GB"/>
        </w:rPr>
        <w:t xml:space="preserve"> with a P</w:t>
      </w:r>
      <w:r w:rsidR="00857EFB" w:rsidRPr="00B82653">
        <w:rPr>
          <w:rFonts w:cs="Arial"/>
          <w:szCs w:val="20"/>
          <w:lang w:val="en-GB"/>
        </w:rPr>
        <w:t xml:space="preserve"> value </w:t>
      </w:r>
      <w:r w:rsidR="00E66A05" w:rsidRPr="00B82653">
        <w:rPr>
          <w:rFonts w:cs="Arial"/>
          <w:szCs w:val="20"/>
          <w:lang w:val="en-GB"/>
        </w:rPr>
        <w:t>&lt;0.1</w:t>
      </w:r>
      <w:r w:rsidR="006478C8" w:rsidRPr="00B82653">
        <w:rPr>
          <w:rFonts w:cs="Arial"/>
          <w:szCs w:val="20"/>
          <w:lang w:val="en-GB"/>
        </w:rPr>
        <w:t>0</w:t>
      </w:r>
      <w:r w:rsidR="00E66A05" w:rsidRPr="00B82653">
        <w:rPr>
          <w:rFonts w:cs="Arial"/>
          <w:szCs w:val="20"/>
          <w:lang w:val="en-GB"/>
        </w:rPr>
        <w:t xml:space="preserve"> according to Instrument to assess the Credibility of Effect</w:t>
      </w:r>
      <w:r w:rsidR="00B80C1A" w:rsidRPr="00B82653">
        <w:rPr>
          <w:rFonts w:cs="Arial"/>
          <w:szCs w:val="20"/>
          <w:lang w:val="en-GB"/>
        </w:rPr>
        <w:br/>
        <w:t xml:space="preserve">  m</w:t>
      </w:r>
      <w:r w:rsidR="00E66A05" w:rsidRPr="00B82653">
        <w:rPr>
          <w:rFonts w:cs="Arial"/>
          <w:szCs w:val="20"/>
          <w:lang w:val="en-GB"/>
        </w:rPr>
        <w:t>odification Analyses (ICEMAN)</w:t>
      </w:r>
      <w:r w:rsidR="00C032A5">
        <w:rPr>
          <w:rFonts w:cs="Arial"/>
          <w:szCs w:val="20"/>
          <w:lang w:val="en-GB"/>
        </w:rPr>
        <w:t xml:space="preserve"> </w:t>
      </w:r>
      <w:r w:rsidR="00857EFB" w:rsidRPr="00B82653">
        <w:rPr>
          <w:rFonts w:cs="Arial"/>
          <w:szCs w:val="20"/>
          <w:lang w:val="en-GB"/>
        </w:rPr>
        <w:fldChar w:fldCharType="begin" w:fldLock="1"/>
      </w:r>
      <w:r w:rsidR="00CF3FA1">
        <w:rPr>
          <w:rFonts w:cs="Arial"/>
          <w:szCs w:val="20"/>
          <w:lang w:val="en-GB"/>
        </w:rPr>
        <w:instrText>ADDIN CSL_CITATION {"citationItems":[{"id":"ITEM-1","itemData":{"DOI":"10.1503/cmaj.200077","ISSN":"14882329","PMID":"32778601","abstract":"BACKGROUND: Most randomized controlled trials (RCTs) and meta-analyses of RCTs examine effect modification (also called a subgroup effect or interaction), in which the effect of an intervention varies by another variable (e.g., age or disease severity). Assessing the credibility of an apparent effect modification presents challenges; therefore, we developed the Instrument for assessing the Credibility of Effect Modification Analyses (ICEMAN). METHODS: To develop ICEMAN, we established a detailed concept; identified candidate credibility considerations in a systematic survey of the literature; together with experts, performed a consensus study to identify key considerations and develop them into instrument items; and refined the instrument based on feedback from trial investigators, systematic review authors and journal editors, who applied drafts of ICEMAN to published claims of effect modification. RESULTS: The final instrument consists of a set of preliminary considerations, core questions (5 for RCTs, 8 for meta-analyses) with 4 response options, 1 optional item for additional considerations and a rating of credibility on a visual analogue scale ranging from very low to high. An accompanying manual provides rationales, detailed instructions and examples from the literature. Seventeen potential users tested ICEMAN; their suggestions improved the user-friendliness of the instrument. INTERPRETATION: The Instrument for assessing the Credibility of Effect Modification Analyses offers explicit guidance for investigators, systematic reviewers, journal editors and others considering making a claim of effect modification or interpreting a claim made by others.","author":[{"dropping-particle":"","family":"Schandelmaier","given":"Stefan","non-dropping-particle":"","parse-names":false,"suffix":""},{"dropping-particle":"","family":"Briel","given":"Matthias","non-dropping-particle":"","parse-names":false,"suffix":""},{"dropping-particle":"","family":"Varadhan","given":"Ravi","non-dropping-particle":"","parse-names":false,"suffix":""},{"dropping-particle":"","family":"Schmid","given":"Christopher H.","non-dropping-particle":"","parse-names":false,"suffix":""},{"dropping-particle":"","family":"Devasenapathy","given":"Niveditha","non-dropping-particle":"","parse-names":false,"suffix":""},{"dropping-particle":"","family":"Hayward","given":"Rodney A.","non-dropping-particle":"","parse-names":false,"suffix":""},{"dropping-particle":"","family":"Gagnier","given":"Joel","non-dropping-particle":"","parse-names":false,"suffix":""},{"dropping-particle":"","family":"Borenstein","given":"Michael","non-dropping-particle":"","parse-names":false,"suffix":""},{"dropping-particle":"","family":"Heijden","given":"Geert J.M.G.","non-dropping-particle":"van der","parse-names":false,"suffix":""},{"dropping-particle":"","family":"Dahabreh","given":"Issa J.","non-dropping-particle":"","parse-names":false,"suffix":""},{"dropping-particle":"","family":"Sun","given":"Xin","non-dropping-particle":"","parse-names":false,"suffix":""},{"dropping-particle":"","family":"Sauerbrei","given":"Willi","non-dropping-particle":"","parse-names":false,"suffix":""},{"dropping-particle":"","family":"Walsh","given":"Michael","non-dropping-particle":"","parse-names":false,"suffix":""},{"dropping-particle":"","family":"Ioannidis","given":"John P.A.","non-dropping-particle":"","parse-names":false,"suffix":""},{"dropping-particle":"","family":"Thabane","given":"Lehana","non-dropping-particle":"","parse-names":false,"suffix":""},{"dropping-particle":"","family":"Guyatt","given":"Gordon H.","non-dropping-particle":"","parse-names":false,"suffix":""}],"container-title":"CMAJ","id":"ITEM-1","issue":"32","issued":{"date-parts":[["2020"]]},"page":"E901-E906","title":"Development of the instrument to assess the credibility of effect modification analyses (ICEMAN) in randomized controlled trials and meta-analyses","type":"article-journal","volume":"192"},"uris":["http://www.mendeley.com/documents/?uuid=734d58a1-c89f-4f4c-930d-fa0a68a37286"]}],"mendeley":{"formattedCitation":"[3]","plainTextFormattedCitation":"[3]","previouslyFormattedCitation":"[3]"},"properties":{"noteIndex":0},"schema":"https://github.com/citation-style-language/schema/raw/master/csl-citation.json"}</w:instrText>
      </w:r>
      <w:r w:rsidR="00857EFB" w:rsidRPr="00B82653">
        <w:rPr>
          <w:rFonts w:cs="Arial"/>
          <w:szCs w:val="20"/>
          <w:lang w:val="en-GB"/>
        </w:rPr>
        <w:fldChar w:fldCharType="separate"/>
      </w:r>
      <w:r w:rsidR="00227FF3" w:rsidRPr="00227FF3">
        <w:rPr>
          <w:rFonts w:cs="Arial"/>
          <w:noProof/>
          <w:szCs w:val="20"/>
          <w:lang w:val="en-GB"/>
        </w:rPr>
        <w:t>[3]</w:t>
      </w:r>
      <w:r w:rsidR="00857EFB" w:rsidRPr="00B82653">
        <w:rPr>
          <w:rFonts w:cs="Arial"/>
          <w:szCs w:val="20"/>
          <w:lang w:val="en-GB"/>
        </w:rPr>
        <w:fldChar w:fldCharType="end"/>
      </w:r>
      <w:r w:rsidR="00C032A5">
        <w:rPr>
          <w:rFonts w:cs="Arial"/>
          <w:szCs w:val="20"/>
          <w:lang w:val="en-GB"/>
        </w:rPr>
        <w:t>.</w:t>
      </w:r>
      <w:r w:rsidR="00AB23D6" w:rsidRPr="00B82653">
        <w:rPr>
          <w:rFonts w:cs="Arial"/>
          <w:szCs w:val="20"/>
          <w:lang w:val="en-GB"/>
        </w:rPr>
        <w:t xml:space="preserve"> </w:t>
      </w:r>
      <w:r w:rsidR="005F36F9" w:rsidRPr="00B82653">
        <w:rPr>
          <w:rFonts w:cs="Arial"/>
          <w:szCs w:val="20"/>
          <w:lang w:val="en-GB"/>
        </w:rPr>
        <w:t xml:space="preserve">All analyses </w:t>
      </w:r>
      <w:r w:rsidR="006478C8" w:rsidRPr="00B82653">
        <w:rPr>
          <w:rFonts w:cs="Arial"/>
          <w:szCs w:val="20"/>
          <w:lang w:val="en-GB"/>
        </w:rPr>
        <w:t>were</w:t>
      </w:r>
      <w:r w:rsidR="005F36F9" w:rsidRPr="00B82653">
        <w:rPr>
          <w:rFonts w:cs="Arial"/>
          <w:szCs w:val="20"/>
          <w:lang w:val="en-GB"/>
        </w:rPr>
        <w:t xml:space="preserve"> conducted using a generali</w:t>
      </w:r>
      <w:r w:rsidR="00CE0021">
        <w:rPr>
          <w:rFonts w:cs="Arial"/>
          <w:szCs w:val="20"/>
          <w:lang w:val="en-GB"/>
        </w:rPr>
        <w:t>s</w:t>
      </w:r>
      <w:r w:rsidR="005F36F9" w:rsidRPr="00B82653">
        <w:rPr>
          <w:rFonts w:cs="Arial"/>
          <w:szCs w:val="20"/>
          <w:lang w:val="en-GB"/>
        </w:rPr>
        <w:t>ed linear model</w:t>
      </w:r>
      <w:r w:rsidR="00B80C1A" w:rsidRPr="00B82653">
        <w:rPr>
          <w:rFonts w:cs="Arial"/>
          <w:szCs w:val="20"/>
          <w:lang w:val="en-GB"/>
        </w:rPr>
        <w:br/>
        <w:t xml:space="preserve">  </w:t>
      </w:r>
      <w:r w:rsidR="005F36F9" w:rsidRPr="00B82653">
        <w:rPr>
          <w:rFonts w:cs="Arial"/>
          <w:szCs w:val="20"/>
          <w:lang w:val="en-GB"/>
        </w:rPr>
        <w:t xml:space="preserve">with identity links adjusted for trial-specific stratification variables. </w:t>
      </w:r>
      <w:r w:rsidR="00AB23D6" w:rsidRPr="00B82653">
        <w:rPr>
          <w:rFonts w:cs="Arial"/>
          <w:szCs w:val="20"/>
          <w:lang w:val="en-GB"/>
        </w:rPr>
        <w:t>Risk differences are reported in</w:t>
      </w:r>
      <w:r w:rsidR="00B80C1A" w:rsidRPr="00B82653">
        <w:rPr>
          <w:rFonts w:cs="Arial"/>
          <w:szCs w:val="20"/>
          <w:lang w:val="en-GB"/>
        </w:rPr>
        <w:br/>
        <w:t xml:space="preserve">  </w:t>
      </w:r>
      <w:r w:rsidR="00AB23D6" w:rsidRPr="00B82653">
        <w:rPr>
          <w:rFonts w:cs="Arial"/>
          <w:szCs w:val="20"/>
          <w:lang w:val="en-GB"/>
        </w:rPr>
        <w:t>percentage points.</w:t>
      </w:r>
      <w:r w:rsidR="00857EFB" w:rsidRPr="00B82653">
        <w:rPr>
          <w:rFonts w:cs="Arial"/>
          <w:szCs w:val="20"/>
          <w:lang w:val="en-GB"/>
        </w:rPr>
        <w:t xml:space="preserve"> HOT-ICU denotes Handling Oxygenation Targets in the Intensive Care Unit</w:t>
      </w:r>
      <w:r w:rsidR="00B80C1A" w:rsidRPr="00B82653">
        <w:rPr>
          <w:rFonts w:cs="Arial"/>
          <w:szCs w:val="20"/>
          <w:lang w:val="en-GB"/>
        </w:rPr>
        <w:br/>
        <w:t xml:space="preserve">  </w:t>
      </w:r>
      <w:r w:rsidR="00857EFB" w:rsidRPr="00B82653">
        <w:rPr>
          <w:rFonts w:cs="Arial"/>
          <w:szCs w:val="20"/>
          <w:lang w:val="en-GB"/>
        </w:rPr>
        <w:t>trial, HOT-COVID Handling Oxygenation Targets in C</w:t>
      </w:r>
      <w:r w:rsidR="000D48DA" w:rsidRPr="00B82653">
        <w:rPr>
          <w:rFonts w:cs="Arial"/>
          <w:szCs w:val="20"/>
          <w:lang w:val="en-GB"/>
        </w:rPr>
        <w:t>OVID</w:t>
      </w:r>
      <w:r w:rsidR="00857EFB" w:rsidRPr="00B82653">
        <w:rPr>
          <w:rFonts w:cs="Arial"/>
          <w:szCs w:val="20"/>
          <w:lang w:val="en-GB"/>
        </w:rPr>
        <w:t>-19 trial, C</w:t>
      </w:r>
      <w:r w:rsidR="000D48DA" w:rsidRPr="00B82653">
        <w:rPr>
          <w:rFonts w:cs="Arial"/>
          <w:szCs w:val="20"/>
          <w:lang w:val="en-GB"/>
        </w:rPr>
        <w:t>OVID</w:t>
      </w:r>
      <w:r w:rsidR="00857EFB" w:rsidRPr="00B82653">
        <w:rPr>
          <w:rFonts w:cs="Arial"/>
          <w:szCs w:val="20"/>
          <w:lang w:val="en-GB"/>
        </w:rPr>
        <w:t>-19 coronavirus disease</w:t>
      </w:r>
      <w:r w:rsidR="00B80C1A" w:rsidRPr="00B82653">
        <w:rPr>
          <w:rFonts w:cs="Arial"/>
          <w:szCs w:val="20"/>
          <w:lang w:val="en-GB"/>
        </w:rPr>
        <w:br/>
        <w:t xml:space="preserve">  </w:t>
      </w:r>
      <w:r w:rsidR="00857EFB" w:rsidRPr="00B82653">
        <w:rPr>
          <w:rFonts w:cs="Arial"/>
          <w:szCs w:val="20"/>
          <w:lang w:val="en-GB"/>
        </w:rPr>
        <w:t>2019.</w:t>
      </w:r>
    </w:p>
    <w:p w14:paraId="34CC8CE3" w14:textId="30CEB525" w:rsidR="004165A4" w:rsidRPr="00B82653" w:rsidRDefault="00A53AB8" w:rsidP="00305E0F">
      <w:pPr>
        <w:autoSpaceDE w:val="0"/>
        <w:autoSpaceDN w:val="0"/>
        <w:adjustRightInd w:val="0"/>
        <w:spacing w:after="0" w:line="276" w:lineRule="auto"/>
        <w:contextualSpacing/>
        <w:rPr>
          <w:rFonts w:eastAsia="ArialMT" w:cs="Arial"/>
          <w:szCs w:val="20"/>
          <w:lang w:val="en-GB"/>
        </w:rPr>
      </w:pPr>
      <w:r w:rsidRPr="00B82653">
        <w:rPr>
          <w:rFonts w:eastAsia="ArialMT" w:cs="Arial"/>
          <w:szCs w:val="20"/>
          <w:vertAlign w:val="superscript"/>
          <w:lang w:val="en-GB"/>
        </w:rPr>
        <w:t>b</w:t>
      </w:r>
      <w:r w:rsidR="004165A4" w:rsidRPr="00B82653">
        <w:rPr>
          <w:rFonts w:eastAsia="ArialMT" w:cs="Arial"/>
          <w:szCs w:val="20"/>
          <w:lang w:val="en-GB"/>
        </w:rPr>
        <w:t xml:space="preserve"> Median age for the compiled </w:t>
      </w:r>
      <w:r w:rsidR="00E34A02" w:rsidRPr="00B82653">
        <w:rPr>
          <w:rFonts w:eastAsia="ArialMT" w:cs="Arial"/>
          <w:szCs w:val="20"/>
          <w:lang w:val="en-GB"/>
        </w:rPr>
        <w:t xml:space="preserve">HOT-ICU and HOT-COVID </w:t>
      </w:r>
      <w:r w:rsidR="004165A4" w:rsidRPr="00B82653">
        <w:rPr>
          <w:rFonts w:eastAsia="ArialMT" w:cs="Arial"/>
          <w:szCs w:val="20"/>
          <w:lang w:val="en-GB"/>
        </w:rPr>
        <w:t>population.</w:t>
      </w:r>
    </w:p>
    <w:p w14:paraId="0E7DDA2E" w14:textId="62C8C3F2" w:rsidR="005F36F9" w:rsidRPr="00B82653" w:rsidRDefault="00A53AB8"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c</w:t>
      </w:r>
      <w:proofErr w:type="gramEnd"/>
      <w:r w:rsidR="005F36F9" w:rsidRPr="00B82653">
        <w:rPr>
          <w:rFonts w:eastAsia="ArialMT" w:cs="Arial"/>
          <w:szCs w:val="20"/>
          <w:lang w:val="en-GB"/>
        </w:rPr>
        <w:t xml:space="preserve"> The four smallest sites were pooled in </w:t>
      </w:r>
      <w:r w:rsidR="009143D8">
        <w:rPr>
          <w:rFonts w:eastAsia="ArialMT" w:cs="Arial"/>
          <w:szCs w:val="20"/>
          <w:lang w:val="en-GB"/>
        </w:rPr>
        <w:t>t</w:t>
      </w:r>
      <w:r w:rsidR="005F36F9" w:rsidRPr="00B82653">
        <w:rPr>
          <w:rFonts w:eastAsia="ArialMT" w:cs="Arial"/>
          <w:szCs w:val="20"/>
          <w:lang w:val="en-GB"/>
        </w:rPr>
        <w:t>he HOT-COVID trial to obtain convergence</w:t>
      </w:r>
      <w:r w:rsidR="00857EFB" w:rsidRPr="00B82653">
        <w:rPr>
          <w:rFonts w:eastAsia="ArialMT" w:cs="Arial"/>
          <w:szCs w:val="20"/>
          <w:lang w:val="en-GB"/>
        </w:rPr>
        <w:t>.</w:t>
      </w:r>
    </w:p>
    <w:p w14:paraId="4A2620EE" w14:textId="76B881EA" w:rsidR="00AB23D6" w:rsidRPr="00B82653" w:rsidRDefault="00A53AB8" w:rsidP="00305E0F">
      <w:pPr>
        <w:autoSpaceDE w:val="0"/>
        <w:autoSpaceDN w:val="0"/>
        <w:adjustRightInd w:val="0"/>
        <w:spacing w:after="0" w:line="276" w:lineRule="auto"/>
        <w:contextualSpacing/>
        <w:rPr>
          <w:rFonts w:cs="Arial"/>
          <w:szCs w:val="20"/>
          <w:lang w:val="en-GB"/>
        </w:rPr>
      </w:pPr>
      <w:r w:rsidRPr="00B82653">
        <w:rPr>
          <w:rFonts w:cs="Arial"/>
          <w:szCs w:val="20"/>
          <w:vertAlign w:val="superscript"/>
          <w:lang w:val="en-GB"/>
        </w:rPr>
        <w:t>d</w:t>
      </w:r>
      <w:r w:rsidR="005F36F9" w:rsidRPr="00B82653">
        <w:rPr>
          <w:rFonts w:cs="Arial"/>
          <w:szCs w:val="20"/>
          <w:lang w:val="en-GB"/>
        </w:rPr>
        <w:t xml:space="preserve"> Cancer includes active </w:t>
      </w:r>
      <w:r w:rsidR="009143D8" w:rsidRPr="00B82653">
        <w:rPr>
          <w:rFonts w:cs="Arial"/>
          <w:szCs w:val="20"/>
          <w:lang w:val="en-GB"/>
        </w:rPr>
        <w:t>haematological</w:t>
      </w:r>
      <w:r w:rsidR="005F36F9" w:rsidRPr="00B82653">
        <w:rPr>
          <w:rFonts w:cs="Arial"/>
          <w:szCs w:val="20"/>
          <w:lang w:val="en-GB"/>
        </w:rPr>
        <w:t xml:space="preserve"> cancer and metastatic cancer</w:t>
      </w:r>
      <w:r w:rsidR="00857EFB" w:rsidRPr="00B82653">
        <w:rPr>
          <w:rFonts w:cs="Arial"/>
          <w:szCs w:val="20"/>
          <w:lang w:val="en-GB"/>
        </w:rPr>
        <w:t>.</w:t>
      </w:r>
    </w:p>
    <w:p w14:paraId="7571BE86" w14:textId="0BA7F9DA" w:rsidR="008275EA" w:rsidRPr="00B82653" w:rsidRDefault="00A53AB8" w:rsidP="00305E0F">
      <w:pPr>
        <w:autoSpaceDE w:val="0"/>
        <w:autoSpaceDN w:val="0"/>
        <w:adjustRightInd w:val="0"/>
        <w:spacing w:after="0" w:line="276" w:lineRule="auto"/>
        <w:contextualSpacing/>
        <w:rPr>
          <w:rFonts w:cs="Arial"/>
          <w:szCs w:val="20"/>
          <w:lang w:val="en-GB"/>
        </w:rPr>
      </w:pPr>
      <w:r w:rsidRPr="00B82653">
        <w:rPr>
          <w:rFonts w:cs="Arial"/>
          <w:szCs w:val="20"/>
          <w:vertAlign w:val="superscript"/>
          <w:lang w:val="en-GB"/>
        </w:rPr>
        <w:t>e</w:t>
      </w:r>
      <w:r w:rsidR="00566DAE" w:rsidRPr="00B82653">
        <w:rPr>
          <w:rFonts w:cs="Arial"/>
          <w:szCs w:val="20"/>
          <w:lang w:val="en-GB"/>
        </w:rPr>
        <w:t xml:space="preserve"> </w:t>
      </w:r>
      <w:r w:rsidR="008275EA" w:rsidRPr="00B82653">
        <w:rPr>
          <w:rFonts w:cs="Arial"/>
          <w:szCs w:val="20"/>
          <w:lang w:val="en-GB"/>
        </w:rPr>
        <w:t xml:space="preserve">Days alive without life support </w:t>
      </w:r>
      <w:r w:rsidR="009143D8">
        <w:rPr>
          <w:rFonts w:cs="Arial"/>
          <w:szCs w:val="20"/>
          <w:lang w:val="en-GB"/>
        </w:rPr>
        <w:t>was</w:t>
      </w:r>
      <w:r w:rsidR="008275EA" w:rsidRPr="00B82653">
        <w:rPr>
          <w:rFonts w:cs="Arial"/>
          <w:szCs w:val="20"/>
          <w:lang w:val="en-GB"/>
        </w:rPr>
        <w:t xml:space="preserve"> defined as the absolute number of days alive without the use of</w:t>
      </w:r>
      <w:r w:rsidR="00857EFB" w:rsidRPr="00B82653">
        <w:rPr>
          <w:rFonts w:cs="Arial"/>
          <w:szCs w:val="20"/>
          <w:lang w:val="en-GB"/>
        </w:rPr>
        <w:br/>
        <w:t xml:space="preserve">  </w:t>
      </w:r>
      <w:r w:rsidR="008275EA" w:rsidRPr="00B82653">
        <w:rPr>
          <w:rFonts w:cs="Arial"/>
          <w:szCs w:val="20"/>
          <w:lang w:val="en-GB"/>
        </w:rPr>
        <w:t>invasive ventilation, non</w:t>
      </w:r>
      <w:r w:rsidR="009143D8">
        <w:rPr>
          <w:rFonts w:cs="Arial"/>
          <w:szCs w:val="20"/>
          <w:lang w:val="en-GB"/>
        </w:rPr>
        <w:t>-</w:t>
      </w:r>
      <w:r w:rsidR="008275EA" w:rsidRPr="00B82653">
        <w:rPr>
          <w:rFonts w:cs="Arial"/>
          <w:szCs w:val="20"/>
          <w:lang w:val="en-GB"/>
        </w:rPr>
        <w:t>invasive ventilation, non-intermittent continuous positive airway pressure,</w:t>
      </w:r>
      <w:r w:rsidR="00857EFB" w:rsidRPr="00B82653">
        <w:rPr>
          <w:rFonts w:cs="Arial"/>
          <w:szCs w:val="20"/>
          <w:lang w:val="en-GB"/>
        </w:rPr>
        <w:br/>
        <w:t xml:space="preserve">  </w:t>
      </w:r>
      <w:r w:rsidR="008275EA" w:rsidRPr="00B82653">
        <w:rPr>
          <w:rFonts w:cs="Arial"/>
          <w:szCs w:val="20"/>
          <w:lang w:val="en-GB"/>
        </w:rPr>
        <w:t>vasopressor or inotropic infusion, or any renal replacement therapy in 90 days after</w:t>
      </w:r>
      <w:r w:rsidR="00857EFB" w:rsidRPr="00B82653">
        <w:rPr>
          <w:rFonts w:cs="Arial"/>
          <w:szCs w:val="20"/>
          <w:lang w:val="en-GB"/>
        </w:rPr>
        <w:br/>
        <w:t xml:space="preserve">  </w:t>
      </w:r>
      <w:r w:rsidR="008275EA" w:rsidRPr="00B82653">
        <w:rPr>
          <w:rFonts w:cs="Arial"/>
          <w:szCs w:val="20"/>
          <w:lang w:val="en-GB"/>
        </w:rPr>
        <w:t>randomi</w:t>
      </w:r>
      <w:r w:rsidR="00CE0021">
        <w:rPr>
          <w:rFonts w:cs="Arial"/>
          <w:szCs w:val="20"/>
          <w:lang w:val="en-GB"/>
        </w:rPr>
        <w:t>s</w:t>
      </w:r>
      <w:r w:rsidR="008275EA" w:rsidRPr="00B82653">
        <w:rPr>
          <w:rFonts w:cs="Arial"/>
          <w:szCs w:val="20"/>
          <w:lang w:val="en-GB"/>
        </w:rPr>
        <w:t>ation</w:t>
      </w:r>
      <w:r w:rsidR="00CA588F" w:rsidRPr="00B82653">
        <w:rPr>
          <w:rFonts w:cs="Arial"/>
          <w:szCs w:val="20"/>
          <w:lang w:val="en-GB"/>
        </w:rPr>
        <w:t>. For days alive without life support in the HOT-ICU trial N=2878.</w:t>
      </w:r>
    </w:p>
    <w:p w14:paraId="02081E3E" w14:textId="5F6FA153" w:rsidR="00610F2D" w:rsidRPr="00B82653" w:rsidRDefault="00A53AB8" w:rsidP="00305E0F">
      <w:pPr>
        <w:autoSpaceDE w:val="0"/>
        <w:autoSpaceDN w:val="0"/>
        <w:adjustRightInd w:val="0"/>
        <w:spacing w:after="0" w:line="276" w:lineRule="auto"/>
        <w:contextualSpacing/>
        <w:rPr>
          <w:rFonts w:cs="Arial"/>
          <w:szCs w:val="20"/>
          <w:lang w:val="en-GB"/>
        </w:rPr>
      </w:pPr>
      <w:proofErr w:type="gramStart"/>
      <w:r w:rsidRPr="00B82653">
        <w:rPr>
          <w:rFonts w:eastAsia="ArialMT" w:cs="Arial"/>
          <w:szCs w:val="20"/>
          <w:vertAlign w:val="superscript"/>
          <w:lang w:val="en-GB"/>
        </w:rPr>
        <w:t>f</w:t>
      </w:r>
      <w:proofErr w:type="gramEnd"/>
      <w:r w:rsidR="00566DAE" w:rsidRPr="00B82653">
        <w:rPr>
          <w:rFonts w:eastAsia="ArialMT" w:cs="Arial"/>
          <w:szCs w:val="20"/>
          <w:lang w:val="en-GB"/>
        </w:rPr>
        <w:t xml:space="preserve"> Does not represent an interaction term, but</w:t>
      </w:r>
      <w:r w:rsidR="00566DAE" w:rsidRPr="00B82653">
        <w:rPr>
          <w:rFonts w:cs="Arial"/>
          <w:szCs w:val="20"/>
          <w:lang w:val="en-GB"/>
        </w:rPr>
        <w:t xml:space="preserve"> the overall effect estimate of the HOT-COVID trial,</w:t>
      </w:r>
      <w:r w:rsidR="00857EFB" w:rsidRPr="00B82653">
        <w:rPr>
          <w:rFonts w:cs="Arial"/>
          <w:szCs w:val="20"/>
          <w:lang w:val="en-GB"/>
        </w:rPr>
        <w:br/>
        <w:t xml:space="preserve">  </w:t>
      </w:r>
      <w:r w:rsidR="00566DAE" w:rsidRPr="00B82653">
        <w:rPr>
          <w:rFonts w:cs="Arial"/>
          <w:szCs w:val="20"/>
          <w:lang w:val="en-GB"/>
        </w:rPr>
        <w:t>since all patients in this trial had COVID-19 at baseline</w:t>
      </w:r>
      <w:r w:rsidR="00A36E57" w:rsidRPr="00B82653">
        <w:rPr>
          <w:rFonts w:cs="Arial"/>
          <w:szCs w:val="20"/>
          <w:lang w:val="en-GB"/>
        </w:rPr>
        <w:t>.</w:t>
      </w:r>
    </w:p>
    <w:p w14:paraId="1A1A39F8" w14:textId="588CD97F" w:rsidR="00610F2D" w:rsidRPr="00B82653" w:rsidRDefault="00610F2D" w:rsidP="00305E0F">
      <w:pPr>
        <w:spacing w:after="160" w:line="276" w:lineRule="auto"/>
        <w:rPr>
          <w:rFonts w:cs="Arial"/>
          <w:szCs w:val="20"/>
          <w:lang w:val="en-GB"/>
        </w:rPr>
      </w:pPr>
    </w:p>
    <w:p w14:paraId="71983FF7" w14:textId="77777777" w:rsidR="00610F2D" w:rsidRDefault="00610F2D" w:rsidP="00610F2D">
      <w:pPr>
        <w:pStyle w:val="Heading1"/>
        <w:contextualSpacing/>
        <w:rPr>
          <w:lang w:val="en-GB"/>
        </w:rPr>
      </w:pPr>
    </w:p>
    <w:p w14:paraId="51731AB8" w14:textId="3E45360F" w:rsidR="00A70AAE" w:rsidRDefault="00A70AAE" w:rsidP="00A70AAE">
      <w:pPr>
        <w:pStyle w:val="Heading1"/>
        <w:rPr>
          <w:lang w:val="en-GB"/>
        </w:rPr>
      </w:pPr>
      <w:r>
        <w:rPr>
          <w:lang w:val="en-GB"/>
        </w:rPr>
        <w:br w:type="page"/>
      </w:r>
      <w:bookmarkStart w:id="36" w:name="_Toc166263001"/>
      <w:proofErr w:type="spellStart"/>
      <w:proofErr w:type="gramStart"/>
      <w:r w:rsidRPr="00B82653">
        <w:rPr>
          <w:lang w:val="en-GB"/>
        </w:rPr>
        <w:lastRenderedPageBreak/>
        <w:t>eTable</w:t>
      </w:r>
      <w:proofErr w:type="spellEnd"/>
      <w:proofErr w:type="gramEnd"/>
      <w:r w:rsidRPr="00B82653">
        <w:rPr>
          <w:lang w:val="en-GB"/>
        </w:rPr>
        <w:t xml:space="preserve"> </w:t>
      </w:r>
      <w:r w:rsidR="00B34726">
        <w:rPr>
          <w:lang w:val="en-GB"/>
        </w:rPr>
        <w:t>8</w:t>
      </w:r>
      <w:r w:rsidRPr="00B82653">
        <w:rPr>
          <w:lang w:val="en-GB"/>
        </w:rPr>
        <w:t xml:space="preserve">: </w:t>
      </w:r>
      <w:r w:rsidR="00B34726">
        <w:rPr>
          <w:lang w:val="en-GB"/>
        </w:rPr>
        <w:t>Post</w:t>
      </w:r>
      <w:r w:rsidR="00932AEA">
        <w:rPr>
          <w:lang w:val="en-GB"/>
        </w:rPr>
        <w:t>-</w:t>
      </w:r>
      <w:r w:rsidR="00B34726">
        <w:rPr>
          <w:lang w:val="en-GB"/>
        </w:rPr>
        <w:t>hoc subgroup</w:t>
      </w:r>
      <w:r w:rsidR="00A86F3D">
        <w:rPr>
          <w:lang w:val="en-GB"/>
        </w:rPr>
        <w:t xml:space="preserve"> sensitivity</w:t>
      </w:r>
      <w:r w:rsidR="00B34726">
        <w:rPr>
          <w:lang w:val="en-GB"/>
        </w:rPr>
        <w:t xml:space="preserve"> analyses of </w:t>
      </w:r>
      <w:r w:rsidR="0007374E">
        <w:rPr>
          <w:lang w:val="en-GB"/>
        </w:rPr>
        <w:t>90-day all-cause mortality</w:t>
      </w:r>
      <w:r w:rsidR="00B34726">
        <w:rPr>
          <w:lang w:val="en-GB"/>
        </w:rPr>
        <w:t xml:space="preserve"> with multiplicity adjustment</w:t>
      </w:r>
      <w:bookmarkEnd w:id="36"/>
    </w:p>
    <w:p w14:paraId="42ED6C81" w14:textId="7C5D68E4" w:rsidR="00B34726" w:rsidRDefault="002320FD">
      <w:pPr>
        <w:spacing w:after="160" w:line="259" w:lineRule="auto"/>
        <w:rPr>
          <w:lang w:val="en-GB"/>
        </w:rPr>
      </w:pPr>
      <w:r>
        <w:rPr>
          <w:noProof/>
          <w:lang w:val="en-IN" w:eastAsia="en-IN"/>
        </w:rPr>
        <w:drawing>
          <wp:anchor distT="0" distB="0" distL="114300" distR="114300" simplePos="0" relativeHeight="251687936" behindDoc="0" locked="0" layoutInCell="1" allowOverlap="1" wp14:anchorId="268DE0F9" wp14:editId="03DB167C">
            <wp:simplePos x="0" y="0"/>
            <wp:positionH relativeFrom="column">
              <wp:posOffset>0</wp:posOffset>
            </wp:positionH>
            <wp:positionV relativeFrom="paragraph">
              <wp:posOffset>256540</wp:posOffset>
            </wp:positionV>
            <wp:extent cx="6120130" cy="7163435"/>
            <wp:effectExtent l="0" t="0" r="0" b="0"/>
            <wp:wrapTopAndBottom/>
            <wp:docPr id="20" name="Billede 20" descr="Et billede, der indeholder tekst, menu, skærmbillede,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lede 20" descr="Et billede, der indeholder tekst, menu, skærmbillede, nummer/tal&#10;&#10;Automatisk genereret beskrivels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7163435"/>
                    </a:xfrm>
                    <a:prstGeom prst="rect">
                      <a:avLst/>
                    </a:prstGeom>
                  </pic:spPr>
                </pic:pic>
              </a:graphicData>
            </a:graphic>
          </wp:anchor>
        </w:drawing>
      </w:r>
      <w:r w:rsidR="00B34726">
        <w:rPr>
          <w:lang w:val="en-GB"/>
        </w:rPr>
        <w:br w:type="page"/>
      </w:r>
    </w:p>
    <w:p w14:paraId="13F21DBF" w14:textId="35D78088" w:rsidR="00CF3FA1" w:rsidRPr="00387C26" w:rsidRDefault="00CF3FA1" w:rsidP="00CF3FA1">
      <w:pPr>
        <w:spacing w:line="480" w:lineRule="auto"/>
        <w:contextualSpacing/>
        <w:rPr>
          <w:rFonts w:cs="Arial"/>
          <w:lang w:val="en-GB"/>
        </w:rPr>
      </w:pPr>
      <w:r w:rsidRPr="00387C26">
        <w:rPr>
          <w:rFonts w:cs="Arial"/>
          <w:szCs w:val="20"/>
          <w:lang w:val="en-GB"/>
        </w:rPr>
        <w:lastRenderedPageBreak/>
        <w:t>Post</w:t>
      </w:r>
      <w:r w:rsidR="00230C53">
        <w:rPr>
          <w:rFonts w:cs="Arial"/>
          <w:szCs w:val="20"/>
          <w:lang w:val="en-GB"/>
        </w:rPr>
        <w:t>-</w:t>
      </w:r>
      <w:r w:rsidRPr="00387C26">
        <w:rPr>
          <w:rFonts w:cs="Arial"/>
          <w:szCs w:val="20"/>
          <w:lang w:val="en-GB"/>
        </w:rPr>
        <w:t xml:space="preserve">hoc analyses of subgroup intervention effects with multiplicity adjustment ad </w:t>
      </w:r>
      <w:proofErr w:type="spellStart"/>
      <w:r w:rsidRPr="00387C26">
        <w:rPr>
          <w:rFonts w:cs="Arial"/>
          <w:szCs w:val="20"/>
          <w:lang w:val="en-GB"/>
        </w:rPr>
        <w:t>modum</w:t>
      </w:r>
      <w:proofErr w:type="spellEnd"/>
      <w:r w:rsidRPr="00387C26">
        <w:rPr>
          <w:rFonts w:cs="Arial"/>
          <w:szCs w:val="20"/>
          <w:lang w:val="en-GB"/>
        </w:rPr>
        <w:t xml:space="preserve"> </w:t>
      </w:r>
      <w:proofErr w:type="spellStart"/>
      <w:r w:rsidRPr="00387C26">
        <w:rPr>
          <w:rFonts w:cs="Arial"/>
          <w:szCs w:val="20"/>
          <w:lang w:val="en-GB"/>
        </w:rPr>
        <w:t>Jakobsen</w:t>
      </w:r>
      <w:proofErr w:type="spellEnd"/>
      <w:r w:rsidRPr="00387C26">
        <w:rPr>
          <w:rFonts w:cs="Arial"/>
          <w:szCs w:val="20"/>
          <w:lang w:val="en-GB"/>
        </w:rPr>
        <w:fldChar w:fldCharType="begin" w:fldLock="1"/>
      </w:r>
      <w:r w:rsidRPr="00387C26">
        <w:rPr>
          <w:rFonts w:cs="Arial"/>
          <w:szCs w:val="20"/>
          <w:lang w:val="en-GB"/>
        </w:rPr>
        <w:instrText>ADDIN CSL_CITATION {"citationItems":[{"id":"ITEM-1","itemData":{"author":[{"dropping-particle":"","family":"Jakobsen","given":"Janus Christian","non-dropping-particle":"","parse-names":false,"suffix":""},{"dropping-particle":"","family":"Gluud","given":"Christian","non-dropping-particle":"","parse-names":false,"suffix":""},{"dropping-particle":"","family":"Winkel","given":"Per","non-dropping-particle":"","parse-names":false,"suffix":""},{"dropping-particle":"","family":"Lange","given":"Theis","non-dropping-particle":"","parse-names":false,"suffix":""},{"dropping-particle":"","family":"Wetterslev","given":"Jørn","non-dropping-particle":"","parse-names":false,"suffix":""}],"id":"ITEM-1","issued":{"date-parts":[["2014"]]},"page":"1-12","publisher":"BMC Medical Research Methodology","title":"The thresholds for statistical and clinical significance – a five-step procedure for evaluation of intervention effects in randomised clinical trials","type":"article-journal"},"uris":["http://www.mendeley.com/documents/?uuid=d77dd06f-a6f5-4177-857c-294a02106e8f"]}],"mendeley":{"formattedCitation":"[6]","plainTextFormattedCitation":"[6]"},"properties":{"noteIndex":0},"schema":"https://github.com/citation-style-language/schema/raw/master/csl-citation.json"}</w:instrText>
      </w:r>
      <w:r w:rsidRPr="00387C26">
        <w:rPr>
          <w:rFonts w:cs="Arial"/>
          <w:szCs w:val="20"/>
          <w:lang w:val="en-GB"/>
        </w:rPr>
        <w:fldChar w:fldCharType="separate"/>
      </w:r>
      <w:r w:rsidRPr="00387C26">
        <w:rPr>
          <w:rFonts w:cs="Arial"/>
          <w:noProof/>
          <w:szCs w:val="20"/>
          <w:lang w:val="en-GB"/>
        </w:rPr>
        <w:t>[6]</w:t>
      </w:r>
      <w:r w:rsidRPr="00387C26">
        <w:rPr>
          <w:rFonts w:cs="Arial"/>
          <w:szCs w:val="20"/>
          <w:lang w:val="en-GB"/>
        </w:rPr>
        <w:fldChar w:fldCharType="end"/>
      </w:r>
      <w:r w:rsidRPr="00387C26">
        <w:rPr>
          <w:rFonts w:cs="Arial"/>
          <w:szCs w:val="20"/>
          <w:lang w:val="en-GB"/>
        </w:rPr>
        <w:t xml:space="preserve"> for a total of 30 analyses corresponding to a confidence interval of 99.7%.</w:t>
      </w:r>
      <w:r w:rsidR="006854A2">
        <w:rPr>
          <w:rFonts w:cs="Arial"/>
          <w:szCs w:val="20"/>
          <w:lang w:val="en-GB"/>
        </w:rPr>
        <w:t xml:space="preserve"> A multiplicity adjusted P value below 0.003 was considered significant.</w:t>
      </w:r>
    </w:p>
    <w:p w14:paraId="4A6BEAB3" w14:textId="77777777" w:rsidR="00CF3FA1" w:rsidRPr="00387C26" w:rsidRDefault="00CF3FA1" w:rsidP="00CF3FA1">
      <w:pPr>
        <w:spacing w:line="480" w:lineRule="auto"/>
        <w:contextualSpacing/>
        <w:rPr>
          <w:rFonts w:eastAsia="ArialMT" w:cs="Arial"/>
          <w:lang w:val="en-GB"/>
        </w:rPr>
      </w:pPr>
      <w:r w:rsidRPr="00387C26">
        <w:rPr>
          <w:rFonts w:cs="Arial"/>
          <w:lang w:val="en-GB"/>
        </w:rPr>
        <w:t>All analyses were adjusted for trial-specific stratification variables: haematological cancer, COPD, and trial site in the HOT-ICU trial; trial site in the HOT-COVID trial. IMV denotes invasive mechanical ventilation, NIV non-invasive ventilation, CPAP continuous positive airway pressure, COPD chronic obstructive pulmonary disease, COVID-19 Coronavirus disease 2019, PaO</w:t>
      </w:r>
      <w:r w:rsidRPr="00387C26">
        <w:rPr>
          <w:rFonts w:cs="Arial"/>
          <w:vertAlign w:val="subscript"/>
          <w:lang w:val="en-GB"/>
        </w:rPr>
        <w:t>2</w:t>
      </w:r>
      <w:r w:rsidRPr="00387C26">
        <w:rPr>
          <w:rFonts w:cs="Arial"/>
          <w:lang w:val="en-GB"/>
        </w:rPr>
        <w:t xml:space="preserve"> arterial partial pressure of oxygen, and FiO</w:t>
      </w:r>
      <w:r w:rsidRPr="00387C26">
        <w:rPr>
          <w:rFonts w:cs="Arial"/>
          <w:vertAlign w:val="subscript"/>
          <w:lang w:val="en-GB"/>
        </w:rPr>
        <w:t>2</w:t>
      </w:r>
      <w:r w:rsidRPr="00387C26">
        <w:rPr>
          <w:rFonts w:cs="Arial"/>
          <w:lang w:val="en-GB"/>
        </w:rPr>
        <w:t xml:space="preserve"> fraction of inspired oxygen.</w:t>
      </w:r>
      <w:r w:rsidRPr="00387C26">
        <w:rPr>
          <w:rFonts w:cs="Arial"/>
          <w:lang w:val="en-GB"/>
        </w:rPr>
        <w:br/>
        <w:t>* Adjusted for both trial-specific stratification variables and the baseline variables age, admission type, presence or absence of metastatic cancer, presence or absence of chronic obstructive pulmonary disease, presence or absence of hematologic cancer, and the sequential organ failure assessment score, which ranges from 0 to 24 with higher scores</w:t>
      </w:r>
      <w:r w:rsidRPr="00387C26">
        <w:rPr>
          <w:rFonts w:eastAsia="ArialMT" w:cs="Arial"/>
          <w:lang w:val="en-GB"/>
        </w:rPr>
        <w:t xml:space="preserve"> indicating more severe organ failure.</w:t>
      </w:r>
    </w:p>
    <w:p w14:paraId="2917A55A" w14:textId="77777777" w:rsidR="00CF3FA1" w:rsidRPr="00387C26" w:rsidRDefault="00CF3FA1" w:rsidP="00CF3FA1">
      <w:pPr>
        <w:spacing w:line="480" w:lineRule="auto"/>
        <w:contextualSpacing/>
        <w:rPr>
          <w:rFonts w:cs="Arial"/>
          <w:lang w:val="en-GB"/>
        </w:rPr>
      </w:pPr>
      <w:r w:rsidRPr="00387C26">
        <w:rPr>
          <w:rFonts w:eastAsia="ArialMT" w:cs="Arial"/>
          <w:vertAlign w:val="superscript"/>
          <w:lang w:val="en-GB"/>
        </w:rPr>
        <w:t>a</w:t>
      </w:r>
      <w:r w:rsidRPr="00387C26">
        <w:rPr>
          <w:rFonts w:eastAsia="ArialMT" w:cs="Arial"/>
          <w:lang w:val="en-GB"/>
        </w:rPr>
        <w:t xml:space="preserve"> Median age was 69 years.</w:t>
      </w:r>
    </w:p>
    <w:p w14:paraId="0B2F3CC0" w14:textId="77777777" w:rsidR="00CF3FA1" w:rsidRPr="00387C26" w:rsidRDefault="00CF3FA1" w:rsidP="00CF3FA1">
      <w:pPr>
        <w:spacing w:line="480" w:lineRule="auto"/>
        <w:contextualSpacing/>
        <w:rPr>
          <w:rFonts w:cs="Arial"/>
          <w:lang w:val="en-GB"/>
        </w:rPr>
      </w:pPr>
      <w:r w:rsidRPr="00387C26">
        <w:rPr>
          <w:rFonts w:eastAsia="ArialMT" w:cs="Arial"/>
          <w:vertAlign w:val="superscript"/>
          <w:lang w:val="en-GB"/>
        </w:rPr>
        <w:t>b</w:t>
      </w:r>
      <w:r w:rsidRPr="00387C26">
        <w:rPr>
          <w:rFonts w:eastAsia="ArialMT" w:cs="Arial"/>
          <w:lang w:val="en-GB"/>
        </w:rPr>
        <w:t xml:space="preserve"> Only patients receiving </w:t>
      </w:r>
      <w:r w:rsidRPr="00387C26">
        <w:rPr>
          <w:rFonts w:cs="Arial"/>
          <w:lang w:val="en-GB"/>
        </w:rPr>
        <w:t>invasive ventilation, non-invasive ventilation, or continuous positive airway pressure at baseline were included.</w:t>
      </w:r>
    </w:p>
    <w:p w14:paraId="566C7E37" w14:textId="77777777" w:rsidR="00B34726" w:rsidRPr="00387C26" w:rsidRDefault="00B34726">
      <w:pPr>
        <w:spacing w:after="160" w:line="259" w:lineRule="auto"/>
        <w:rPr>
          <w:rFonts w:eastAsiaTheme="majorEastAsia" w:cstheme="majorBidi"/>
          <w:b/>
          <w:sz w:val="24"/>
          <w:szCs w:val="32"/>
          <w:lang w:val="en-GB"/>
        </w:rPr>
      </w:pPr>
      <w:r w:rsidRPr="00387C26">
        <w:rPr>
          <w:lang w:val="en-GB"/>
        </w:rPr>
        <w:br w:type="page"/>
      </w:r>
    </w:p>
    <w:p w14:paraId="084E4A49" w14:textId="2144466C" w:rsidR="00B34726" w:rsidRDefault="006854A2" w:rsidP="00B34726">
      <w:pPr>
        <w:pStyle w:val="Heading1"/>
        <w:rPr>
          <w:lang w:val="en-GB"/>
        </w:rPr>
      </w:pPr>
      <w:bookmarkStart w:id="37" w:name="_Toc166263002"/>
      <w:r>
        <w:rPr>
          <w:noProof/>
          <w:lang w:val="en-IN" w:eastAsia="en-IN"/>
        </w:rPr>
        <w:lastRenderedPageBreak/>
        <w:drawing>
          <wp:anchor distT="0" distB="0" distL="114300" distR="114300" simplePos="0" relativeHeight="251688960" behindDoc="0" locked="0" layoutInCell="1" allowOverlap="1" wp14:anchorId="7FDDD1B5" wp14:editId="40687EF3">
            <wp:simplePos x="0" y="0"/>
            <wp:positionH relativeFrom="column">
              <wp:posOffset>0</wp:posOffset>
            </wp:positionH>
            <wp:positionV relativeFrom="paragraph">
              <wp:posOffset>585290</wp:posOffset>
            </wp:positionV>
            <wp:extent cx="6120130" cy="7274560"/>
            <wp:effectExtent l="0" t="0" r="0" b="2540"/>
            <wp:wrapTopAndBottom/>
            <wp:docPr id="10" name="Billede 10" descr="Et billede, der indeholder tekst, skærmbillede, menu, nummer/ta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lede 10" descr="Et billede, der indeholder tekst, skærmbillede, menu, nummer/tal&#10;&#10;Automatisk genereret beskrivels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7274560"/>
                    </a:xfrm>
                    <a:prstGeom prst="rect">
                      <a:avLst/>
                    </a:prstGeom>
                  </pic:spPr>
                </pic:pic>
              </a:graphicData>
            </a:graphic>
          </wp:anchor>
        </w:drawing>
      </w:r>
      <w:proofErr w:type="spellStart"/>
      <w:proofErr w:type="gramStart"/>
      <w:r w:rsidR="00B34726" w:rsidRPr="00B82653">
        <w:rPr>
          <w:lang w:val="en-GB"/>
        </w:rPr>
        <w:t>eTable</w:t>
      </w:r>
      <w:proofErr w:type="spellEnd"/>
      <w:proofErr w:type="gramEnd"/>
      <w:r w:rsidR="00B34726" w:rsidRPr="00B82653">
        <w:rPr>
          <w:lang w:val="en-GB"/>
        </w:rPr>
        <w:t xml:space="preserve"> </w:t>
      </w:r>
      <w:r w:rsidR="00B34726">
        <w:rPr>
          <w:lang w:val="en-GB"/>
        </w:rPr>
        <w:t>9</w:t>
      </w:r>
      <w:r w:rsidR="00B34726" w:rsidRPr="00B82653">
        <w:rPr>
          <w:lang w:val="en-GB"/>
        </w:rPr>
        <w:t xml:space="preserve">: </w:t>
      </w:r>
      <w:r w:rsidR="00B34726">
        <w:rPr>
          <w:lang w:val="en-GB"/>
        </w:rPr>
        <w:t>Post</w:t>
      </w:r>
      <w:r w:rsidR="00932AEA">
        <w:rPr>
          <w:lang w:val="en-GB"/>
        </w:rPr>
        <w:t>-</w:t>
      </w:r>
      <w:r w:rsidR="00B34726">
        <w:rPr>
          <w:lang w:val="en-GB"/>
        </w:rPr>
        <w:t xml:space="preserve">hoc subgroup </w:t>
      </w:r>
      <w:r w:rsidR="00A86F3D">
        <w:rPr>
          <w:lang w:val="en-GB"/>
        </w:rPr>
        <w:t xml:space="preserve">sensitivity </w:t>
      </w:r>
      <w:r w:rsidR="00B34726">
        <w:rPr>
          <w:lang w:val="en-GB"/>
        </w:rPr>
        <w:t>analyses of days alive without life support with multiplicity adjustment</w:t>
      </w:r>
      <w:bookmarkEnd w:id="37"/>
    </w:p>
    <w:p w14:paraId="4FEE9AA4" w14:textId="0DE4E57B" w:rsidR="00B34726" w:rsidRPr="00B34726" w:rsidRDefault="00B34726" w:rsidP="00B34726">
      <w:pPr>
        <w:rPr>
          <w:lang w:val="en-GB"/>
        </w:rPr>
      </w:pPr>
    </w:p>
    <w:p w14:paraId="0CA8DBE2" w14:textId="60A76709" w:rsidR="00CF3FA1" w:rsidRPr="006854A2" w:rsidRDefault="00CF3FA1" w:rsidP="00CF3FA1">
      <w:pPr>
        <w:spacing w:line="480" w:lineRule="auto"/>
        <w:contextualSpacing/>
        <w:rPr>
          <w:rFonts w:cs="Arial"/>
          <w:lang w:val="en-US"/>
        </w:rPr>
      </w:pPr>
    </w:p>
    <w:p w14:paraId="76095F11" w14:textId="0681F195" w:rsidR="00CF3FA1" w:rsidRPr="00387C26" w:rsidRDefault="00CF3FA1" w:rsidP="00CF3FA1">
      <w:pPr>
        <w:spacing w:line="480" w:lineRule="auto"/>
        <w:contextualSpacing/>
        <w:rPr>
          <w:rFonts w:cs="Arial"/>
          <w:szCs w:val="20"/>
          <w:lang w:val="en-GB"/>
        </w:rPr>
      </w:pPr>
      <w:r w:rsidRPr="00387C26">
        <w:rPr>
          <w:rFonts w:cs="Arial"/>
          <w:szCs w:val="20"/>
          <w:lang w:val="en-GB"/>
        </w:rPr>
        <w:lastRenderedPageBreak/>
        <w:t>Post</w:t>
      </w:r>
      <w:r w:rsidR="00230C53">
        <w:rPr>
          <w:rFonts w:cs="Arial"/>
          <w:szCs w:val="20"/>
          <w:lang w:val="en-GB"/>
        </w:rPr>
        <w:t>-</w:t>
      </w:r>
      <w:r w:rsidRPr="00387C26">
        <w:rPr>
          <w:rFonts w:cs="Arial"/>
          <w:szCs w:val="20"/>
          <w:lang w:val="en-GB"/>
        </w:rPr>
        <w:t xml:space="preserve">hoc analyses of subgroup intervention effects with multiplicity adjustment ad </w:t>
      </w:r>
      <w:proofErr w:type="spellStart"/>
      <w:r w:rsidRPr="00387C26">
        <w:rPr>
          <w:rFonts w:cs="Arial"/>
          <w:szCs w:val="20"/>
          <w:lang w:val="en-GB"/>
        </w:rPr>
        <w:t>modum</w:t>
      </w:r>
      <w:proofErr w:type="spellEnd"/>
      <w:r w:rsidRPr="00387C26">
        <w:rPr>
          <w:rFonts w:cs="Arial"/>
          <w:szCs w:val="20"/>
          <w:lang w:val="en-GB"/>
        </w:rPr>
        <w:t xml:space="preserve"> </w:t>
      </w:r>
      <w:proofErr w:type="spellStart"/>
      <w:r w:rsidRPr="00387C26">
        <w:rPr>
          <w:rFonts w:cs="Arial"/>
          <w:szCs w:val="20"/>
          <w:lang w:val="en-GB"/>
        </w:rPr>
        <w:t>Jakobsen</w:t>
      </w:r>
      <w:proofErr w:type="spellEnd"/>
      <w:r w:rsidRPr="00387C26">
        <w:rPr>
          <w:rFonts w:cs="Arial"/>
          <w:szCs w:val="20"/>
          <w:lang w:val="en-GB"/>
        </w:rPr>
        <w:fldChar w:fldCharType="begin" w:fldLock="1"/>
      </w:r>
      <w:r w:rsidRPr="00387C26">
        <w:rPr>
          <w:rFonts w:cs="Arial"/>
          <w:szCs w:val="20"/>
          <w:lang w:val="en-GB"/>
        </w:rPr>
        <w:instrText>ADDIN CSL_CITATION {"citationItems":[{"id":"ITEM-1","itemData":{"author":[{"dropping-particle":"","family":"Jakobsen","given":"Janus Christian","non-dropping-particle":"","parse-names":false,"suffix":""},{"dropping-particle":"","family":"Gluud","given":"Christian","non-dropping-particle":"","parse-names":false,"suffix":""},{"dropping-particle":"","family":"Winkel","given":"Per","non-dropping-particle":"","parse-names":false,"suffix":""},{"dropping-particle":"","family":"Lange","given":"Theis","non-dropping-particle":"","parse-names":false,"suffix":""},{"dropping-particle":"","family":"Wetterslev","given":"Jørn","non-dropping-particle":"","parse-names":false,"suffix":""}],"id":"ITEM-1","issued":{"date-parts":[["2014"]]},"page":"1-12","publisher":"BMC Medical Research Methodology","title":"The thresholds for statistical and clinical significance – a five-step procedure for evaluation of intervention effects in randomised clinical trials","type":"article-journal"},"uris":["http://www.mendeley.com/documents/?uuid=d77dd06f-a6f5-4177-857c-294a02106e8f"]}],"mendeley":{"formattedCitation":"[6]","plainTextFormattedCitation":"[6]","previouslyFormattedCitation":"[6]"},"properties":{"noteIndex":0},"schema":"https://github.com/citation-style-language/schema/raw/master/csl-citation.json"}</w:instrText>
      </w:r>
      <w:r w:rsidRPr="00387C26">
        <w:rPr>
          <w:rFonts w:cs="Arial"/>
          <w:szCs w:val="20"/>
          <w:lang w:val="en-GB"/>
        </w:rPr>
        <w:fldChar w:fldCharType="separate"/>
      </w:r>
      <w:r w:rsidRPr="00387C26">
        <w:rPr>
          <w:rFonts w:cs="Arial"/>
          <w:noProof/>
          <w:szCs w:val="20"/>
          <w:lang w:val="en-GB"/>
        </w:rPr>
        <w:t>[6]</w:t>
      </w:r>
      <w:r w:rsidRPr="00387C26">
        <w:rPr>
          <w:rFonts w:cs="Arial"/>
          <w:szCs w:val="20"/>
          <w:lang w:val="en-GB"/>
        </w:rPr>
        <w:fldChar w:fldCharType="end"/>
      </w:r>
      <w:r w:rsidRPr="00387C26">
        <w:rPr>
          <w:rFonts w:cs="Arial"/>
          <w:szCs w:val="20"/>
          <w:lang w:val="en-GB"/>
        </w:rPr>
        <w:t xml:space="preserve"> for a total of 30 analyses corresponding to a confidence interval of 99.7%.</w:t>
      </w:r>
      <w:r w:rsidR="006854A2" w:rsidRPr="006854A2">
        <w:rPr>
          <w:rFonts w:cs="Arial"/>
          <w:szCs w:val="20"/>
          <w:lang w:val="en-GB"/>
        </w:rPr>
        <w:t xml:space="preserve"> </w:t>
      </w:r>
      <w:r w:rsidR="006854A2">
        <w:rPr>
          <w:rFonts w:cs="Arial"/>
          <w:szCs w:val="20"/>
          <w:lang w:val="en-GB"/>
        </w:rPr>
        <w:t>A multiplicity adjusted P value below 0.003 was considered significant.</w:t>
      </w:r>
    </w:p>
    <w:p w14:paraId="6090FCCB" w14:textId="77777777" w:rsidR="00CF3FA1" w:rsidRPr="00387C26" w:rsidRDefault="00CF3FA1" w:rsidP="00CF3FA1">
      <w:pPr>
        <w:spacing w:line="480" w:lineRule="auto"/>
        <w:contextualSpacing/>
        <w:rPr>
          <w:rFonts w:cs="Arial"/>
          <w:lang w:val="en-GB"/>
        </w:rPr>
      </w:pPr>
      <w:r w:rsidRPr="00387C26">
        <w:rPr>
          <w:rFonts w:cs="Arial"/>
          <w:lang w:val="en-GB"/>
        </w:rPr>
        <w:t xml:space="preserve">Days alive without life support is defined as the absolute number of days alive without the use of invasive ventilation, non-invasive ventilation, non-intermittent continuous positive airway pressure, vasopressor or inotropic infusion, or any renal replacement therapy in 90 days after randomisation. </w:t>
      </w:r>
    </w:p>
    <w:p w14:paraId="353EEE0F" w14:textId="77777777" w:rsidR="00CF3FA1" w:rsidRPr="00387C26" w:rsidRDefault="00CF3FA1" w:rsidP="00CF3FA1">
      <w:pPr>
        <w:spacing w:line="480" w:lineRule="auto"/>
        <w:contextualSpacing/>
        <w:rPr>
          <w:rFonts w:cs="Arial"/>
          <w:lang w:val="en-GB"/>
        </w:rPr>
      </w:pPr>
      <w:r w:rsidRPr="00387C26">
        <w:rPr>
          <w:rFonts w:cs="Arial"/>
          <w:lang w:val="en-GB"/>
        </w:rPr>
        <w:t>All analyses were adjusted for trial-specific stratification variables: haematological cancer, COPD, and trial site in the HOT-ICU trial; trial site in the HOT-COVID trial. IMV denotes invasive mechanical ventilation, NIV non-invasive ventilation, CPAP continuous positive airway pressure, COPD chronic obstructive pulmonary disease, COVID-19 Coronavirus disease 2019, PaO</w:t>
      </w:r>
      <w:r w:rsidRPr="00387C26">
        <w:rPr>
          <w:rFonts w:cs="Arial"/>
          <w:vertAlign w:val="subscript"/>
          <w:lang w:val="en-GB"/>
        </w:rPr>
        <w:t>2</w:t>
      </w:r>
      <w:r w:rsidRPr="00387C26">
        <w:rPr>
          <w:rFonts w:cs="Arial"/>
          <w:lang w:val="en-GB"/>
        </w:rPr>
        <w:t xml:space="preserve"> arterial partial pressure of oxygen, and FiO</w:t>
      </w:r>
      <w:r w:rsidRPr="00387C26">
        <w:rPr>
          <w:rFonts w:cs="Arial"/>
          <w:vertAlign w:val="subscript"/>
          <w:lang w:val="en-GB"/>
        </w:rPr>
        <w:t>2</w:t>
      </w:r>
      <w:r w:rsidRPr="00387C26">
        <w:rPr>
          <w:rFonts w:cs="Arial"/>
          <w:lang w:val="en-GB"/>
        </w:rPr>
        <w:t xml:space="preserve"> fraction of inspired oxygen.</w:t>
      </w:r>
      <w:r w:rsidRPr="00387C26">
        <w:rPr>
          <w:rFonts w:cs="Arial"/>
          <w:lang w:val="en-GB"/>
        </w:rPr>
        <w:br/>
        <w:t>* Adjusted for both trial-specific stratification variables and the baseline variables age, admission type, presence or absence of metastatic cancer, presence or absence of chronic obstructive pulmonary disease, presence or absence of hematologic cancer, and the sequential organ failure assessment score, which ranges from 0 to 24 with higher scores indicating more severe organ failure.</w:t>
      </w:r>
    </w:p>
    <w:p w14:paraId="4A3F8805" w14:textId="77777777" w:rsidR="00CF3FA1" w:rsidRPr="00387C26" w:rsidRDefault="00CF3FA1" w:rsidP="00CF3FA1">
      <w:pPr>
        <w:spacing w:line="480" w:lineRule="auto"/>
        <w:contextualSpacing/>
        <w:rPr>
          <w:rFonts w:cs="Arial"/>
          <w:lang w:val="en-GB"/>
        </w:rPr>
      </w:pPr>
      <w:r w:rsidRPr="00387C26">
        <w:rPr>
          <w:rFonts w:cs="Arial"/>
          <w:vertAlign w:val="superscript"/>
          <w:lang w:val="en-GB"/>
        </w:rPr>
        <w:t>a</w:t>
      </w:r>
      <w:r w:rsidRPr="00387C26">
        <w:rPr>
          <w:rFonts w:cs="Arial"/>
          <w:lang w:val="en-GB"/>
        </w:rPr>
        <w:t xml:space="preserve"> Median age was 69 years.</w:t>
      </w:r>
    </w:p>
    <w:p w14:paraId="0252081A" w14:textId="77777777" w:rsidR="00CF3FA1" w:rsidRPr="00387C26" w:rsidRDefault="00CF3FA1" w:rsidP="00CF3FA1">
      <w:pPr>
        <w:spacing w:line="480" w:lineRule="auto"/>
        <w:contextualSpacing/>
        <w:rPr>
          <w:rFonts w:cs="Arial"/>
          <w:lang w:val="en-GB"/>
        </w:rPr>
      </w:pPr>
      <w:r w:rsidRPr="00387C26">
        <w:rPr>
          <w:rFonts w:cs="Arial"/>
          <w:vertAlign w:val="superscript"/>
          <w:lang w:val="en-GB"/>
        </w:rPr>
        <w:t>b</w:t>
      </w:r>
      <w:r w:rsidRPr="00387C26">
        <w:rPr>
          <w:rFonts w:cs="Arial"/>
          <w:lang w:val="en-GB"/>
        </w:rPr>
        <w:t xml:space="preserve"> Only patients receiving invasive ventilation, non-invasive ventilation, or continuous positive airway pressure at baseline were included.</w:t>
      </w:r>
    </w:p>
    <w:p w14:paraId="7D36DA78" w14:textId="4508351C" w:rsidR="006E529F" w:rsidRDefault="006E529F" w:rsidP="00CF3FA1">
      <w:pPr>
        <w:spacing w:line="480" w:lineRule="auto"/>
        <w:contextualSpacing/>
        <w:rPr>
          <w:rFonts w:cs="Arial"/>
          <w:szCs w:val="20"/>
          <w:lang w:val="en-GB"/>
        </w:rPr>
      </w:pPr>
    </w:p>
    <w:p w14:paraId="59EDDF5B" w14:textId="77777777" w:rsidR="00A70AAE" w:rsidRPr="00A70AAE" w:rsidRDefault="00A70AAE" w:rsidP="00A70AAE">
      <w:pPr>
        <w:spacing w:after="160" w:line="259" w:lineRule="auto"/>
        <w:rPr>
          <w:lang w:val="en-GB"/>
        </w:rPr>
        <w:sectPr w:rsidR="00A70AAE" w:rsidRPr="00A70AAE" w:rsidSect="00BA4AA2">
          <w:pgSz w:w="11906" w:h="16838"/>
          <w:pgMar w:top="1701" w:right="1134" w:bottom="1701" w:left="1134" w:header="706" w:footer="706" w:gutter="0"/>
          <w:cols w:space="708"/>
        </w:sectPr>
      </w:pPr>
    </w:p>
    <w:p w14:paraId="235A1EB7" w14:textId="3DE85F39" w:rsidR="00610F2D" w:rsidRPr="00B82653" w:rsidRDefault="00702A62" w:rsidP="00610F2D">
      <w:pPr>
        <w:pStyle w:val="Heading1"/>
        <w:rPr>
          <w:rFonts w:cs="Arial"/>
          <w:szCs w:val="20"/>
          <w:lang w:val="en-GB"/>
        </w:rPr>
      </w:pPr>
      <w:bookmarkStart w:id="38" w:name="_Toc166263003"/>
      <w:r w:rsidRPr="00B82653">
        <w:rPr>
          <w:noProof/>
          <w:lang w:val="en-IN" w:eastAsia="en-IN"/>
        </w:rPr>
        <w:lastRenderedPageBreak/>
        <w:drawing>
          <wp:anchor distT="0" distB="107950" distL="114300" distR="114300" simplePos="0" relativeHeight="251684864" behindDoc="0" locked="0" layoutInCell="1" allowOverlap="1" wp14:anchorId="628F7227" wp14:editId="3AE46F31">
            <wp:simplePos x="0" y="0"/>
            <wp:positionH relativeFrom="margin">
              <wp:posOffset>3810</wp:posOffset>
            </wp:positionH>
            <wp:positionV relativeFrom="paragraph">
              <wp:posOffset>476250</wp:posOffset>
            </wp:positionV>
            <wp:extent cx="5734050" cy="4094666"/>
            <wp:effectExtent l="0" t="0" r="0" b="1270"/>
            <wp:wrapTopAndBottom/>
            <wp:docPr id="23" name="Billede 23" descr="Et billede, der indeholder tekst, skærmbillede, diagram, cirk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illede 23" descr="Et billede, der indeholder tekst, skærmbillede, diagram, cirkel&#10;&#10;Automatisk genereret beskrivels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4050" cy="4094666"/>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610F2D" w:rsidRPr="00B82653">
        <w:rPr>
          <w:rFonts w:cs="Arial"/>
          <w:szCs w:val="20"/>
          <w:lang w:val="en-GB"/>
        </w:rPr>
        <w:t>eFigure</w:t>
      </w:r>
      <w:proofErr w:type="spellEnd"/>
      <w:r w:rsidR="00610F2D" w:rsidRPr="00B82653">
        <w:rPr>
          <w:rFonts w:cs="Arial"/>
          <w:szCs w:val="20"/>
          <w:lang w:val="en-GB"/>
        </w:rPr>
        <w:t xml:space="preserve"> 1.</w:t>
      </w:r>
      <w:r w:rsidR="005F7290" w:rsidRPr="00B82653">
        <w:rPr>
          <w:rFonts w:cs="Arial"/>
          <w:szCs w:val="20"/>
          <w:lang w:val="en-GB"/>
        </w:rPr>
        <w:t xml:space="preserve"> Schematic overview of data clustering in the </w:t>
      </w:r>
      <w:r w:rsidR="009400E2" w:rsidRPr="00B82653">
        <w:rPr>
          <w:rFonts w:cs="Arial"/>
          <w:szCs w:val="20"/>
          <w:lang w:val="en-GB"/>
        </w:rPr>
        <w:t xml:space="preserve">mixed </w:t>
      </w:r>
      <w:r w:rsidR="005F7290" w:rsidRPr="00B82653">
        <w:rPr>
          <w:rFonts w:cs="Arial"/>
          <w:szCs w:val="20"/>
          <w:lang w:val="en-GB"/>
        </w:rPr>
        <w:t>model</w:t>
      </w:r>
      <w:bookmarkEnd w:id="38"/>
    </w:p>
    <w:p w14:paraId="4475F8C0" w14:textId="77777777" w:rsidR="00702A62" w:rsidRPr="00B82653" w:rsidRDefault="00702A62" w:rsidP="00610F2D">
      <w:pPr>
        <w:spacing w:after="160" w:line="259" w:lineRule="auto"/>
        <w:rPr>
          <w:rFonts w:cs="Arial"/>
          <w:sz w:val="22"/>
          <w:lang w:val="en-GB"/>
        </w:rPr>
      </w:pPr>
    </w:p>
    <w:p w14:paraId="5359141E" w14:textId="2CC3B5CC" w:rsidR="00610F2D" w:rsidRPr="00B82653" w:rsidRDefault="00702A62" w:rsidP="00305E0F">
      <w:pPr>
        <w:spacing w:after="160" w:line="276" w:lineRule="auto"/>
        <w:rPr>
          <w:rFonts w:cs="Arial"/>
          <w:szCs w:val="20"/>
          <w:lang w:val="en-GB"/>
        </w:rPr>
      </w:pPr>
      <w:r w:rsidRPr="00B82653">
        <w:rPr>
          <w:rFonts w:cs="Arial"/>
          <w:szCs w:val="20"/>
          <w:lang w:val="en-GB"/>
        </w:rPr>
        <w:t>A schematic overview of how the data is organi</w:t>
      </w:r>
      <w:r w:rsidR="00CE0021">
        <w:rPr>
          <w:rFonts w:cs="Arial"/>
          <w:szCs w:val="20"/>
          <w:lang w:val="en-GB"/>
        </w:rPr>
        <w:t>s</w:t>
      </w:r>
      <w:r w:rsidRPr="00B82653">
        <w:rPr>
          <w:rFonts w:cs="Arial"/>
          <w:szCs w:val="20"/>
          <w:lang w:val="en-GB"/>
        </w:rPr>
        <w:t>ed and analy</w:t>
      </w:r>
      <w:r w:rsidR="00CE0021">
        <w:rPr>
          <w:rFonts w:cs="Arial"/>
          <w:szCs w:val="20"/>
          <w:lang w:val="en-GB"/>
        </w:rPr>
        <w:t>s</w:t>
      </w:r>
      <w:r w:rsidRPr="00B82653">
        <w:rPr>
          <w:rFonts w:cs="Arial"/>
          <w:szCs w:val="20"/>
          <w:lang w:val="en-GB"/>
        </w:rPr>
        <w:t xml:space="preserve">ed in the mixed model. Briefly, complete patient-level data from the Handling Oxygenation Targets in the ICU (HOT-ICU) trial and Handling Oxygenation Targets in COVID-19 (HOT-COVID) trial </w:t>
      </w:r>
      <w:r w:rsidR="009143D8">
        <w:rPr>
          <w:rFonts w:cs="Arial"/>
          <w:szCs w:val="20"/>
          <w:lang w:val="en-GB"/>
        </w:rPr>
        <w:t>are</w:t>
      </w:r>
      <w:r w:rsidRPr="00B82653">
        <w:rPr>
          <w:rFonts w:cs="Arial"/>
          <w:szCs w:val="20"/>
          <w:lang w:val="en-GB"/>
        </w:rPr>
        <w:t xml:space="preserve"> pooled in a one-step approach and analy</w:t>
      </w:r>
      <w:r w:rsidR="00CE0021">
        <w:rPr>
          <w:rFonts w:cs="Arial"/>
          <w:szCs w:val="20"/>
          <w:lang w:val="en-GB"/>
        </w:rPr>
        <w:t>s</w:t>
      </w:r>
      <w:r w:rsidRPr="00B82653">
        <w:rPr>
          <w:rFonts w:cs="Arial"/>
          <w:szCs w:val="20"/>
          <w:lang w:val="en-GB"/>
        </w:rPr>
        <w:t xml:space="preserve">ed using a mixed model. </w:t>
      </w:r>
      <w:r w:rsidR="009143D8">
        <w:rPr>
          <w:rFonts w:cs="Arial"/>
          <w:szCs w:val="20"/>
          <w:lang w:val="en-GB"/>
        </w:rPr>
        <w:t>D</w:t>
      </w:r>
      <w:r w:rsidRPr="00B82653">
        <w:rPr>
          <w:rFonts w:cs="Arial"/>
          <w:szCs w:val="20"/>
          <w:lang w:val="en-GB"/>
        </w:rPr>
        <w:t xml:space="preserve">ata </w:t>
      </w:r>
      <w:r w:rsidR="009143D8">
        <w:rPr>
          <w:rFonts w:cs="Arial"/>
          <w:szCs w:val="20"/>
          <w:lang w:val="en-GB"/>
        </w:rPr>
        <w:t xml:space="preserve">are </w:t>
      </w:r>
      <w:r w:rsidRPr="00B82653">
        <w:rPr>
          <w:rFonts w:cs="Arial"/>
          <w:szCs w:val="20"/>
          <w:lang w:val="en-GB"/>
        </w:rPr>
        <w:t xml:space="preserve">clustered </w:t>
      </w:r>
      <w:r w:rsidR="009727E1" w:rsidRPr="00B82653">
        <w:rPr>
          <w:rFonts w:cs="Arial"/>
          <w:szCs w:val="20"/>
          <w:lang w:val="en-GB"/>
        </w:rPr>
        <w:t xml:space="preserve">hierarchically </w:t>
      </w:r>
      <w:r w:rsidRPr="00B82653">
        <w:rPr>
          <w:rFonts w:cs="Arial"/>
          <w:szCs w:val="20"/>
          <w:lang w:val="en-GB"/>
        </w:rPr>
        <w:t>at both the trial and site level as shown. Each grey circle represents a data cluster.</w:t>
      </w:r>
    </w:p>
    <w:p w14:paraId="1B65A13C" w14:textId="06EB4D3C" w:rsidR="00610F2D" w:rsidRPr="00B82653" w:rsidRDefault="00610F2D" w:rsidP="00610F2D">
      <w:pPr>
        <w:spacing w:after="160" w:line="259" w:lineRule="auto"/>
        <w:rPr>
          <w:rFonts w:cs="Arial"/>
          <w:sz w:val="22"/>
          <w:lang w:val="en-GB"/>
        </w:rPr>
      </w:pPr>
    </w:p>
    <w:p w14:paraId="5A90EC9F" w14:textId="77777777" w:rsidR="00456540" w:rsidRPr="00B82653" w:rsidRDefault="00456540" w:rsidP="00610F2D">
      <w:pPr>
        <w:spacing w:after="160" w:line="259" w:lineRule="auto"/>
        <w:rPr>
          <w:rFonts w:cs="Arial"/>
          <w:szCs w:val="20"/>
          <w:lang w:val="en-GB"/>
        </w:rPr>
        <w:sectPr w:rsidR="00456540" w:rsidRPr="00B82653" w:rsidSect="00BA4AA2">
          <w:footerReference w:type="default" r:id="rId15"/>
          <w:pgSz w:w="11906" w:h="16838"/>
          <w:pgMar w:top="1701" w:right="1134" w:bottom="1701" w:left="1134" w:header="708" w:footer="708" w:gutter="0"/>
          <w:cols w:space="708"/>
          <w:docGrid w:linePitch="360"/>
        </w:sectPr>
      </w:pPr>
    </w:p>
    <w:p w14:paraId="1637CFBA" w14:textId="485EC291" w:rsidR="00036CDB" w:rsidRPr="00B82653" w:rsidRDefault="00B51804" w:rsidP="00E672CA">
      <w:pPr>
        <w:pStyle w:val="Heading1"/>
        <w:rPr>
          <w:lang w:val="en-GB"/>
        </w:rPr>
      </w:pPr>
      <w:bookmarkStart w:id="39" w:name="_Toc142559442"/>
      <w:bookmarkStart w:id="40" w:name="_Toc142579919"/>
      <w:bookmarkStart w:id="41" w:name="_Toc143000843"/>
      <w:bookmarkStart w:id="42" w:name="_Toc166263004"/>
      <w:proofErr w:type="spellStart"/>
      <w:r w:rsidRPr="00B82653">
        <w:rPr>
          <w:lang w:val="en-GB"/>
        </w:rPr>
        <w:lastRenderedPageBreak/>
        <w:t>e</w:t>
      </w:r>
      <w:r w:rsidR="00036CDB" w:rsidRPr="00B82653">
        <w:rPr>
          <w:lang w:val="en-GB"/>
        </w:rPr>
        <w:t>Figure</w:t>
      </w:r>
      <w:proofErr w:type="spellEnd"/>
      <w:r w:rsidR="00036CDB" w:rsidRPr="00B82653">
        <w:rPr>
          <w:lang w:val="en-GB"/>
        </w:rPr>
        <w:t xml:space="preserve"> </w:t>
      </w:r>
      <w:r w:rsidR="00610F2D" w:rsidRPr="00B82653">
        <w:rPr>
          <w:lang w:val="en-GB"/>
        </w:rPr>
        <w:t>2</w:t>
      </w:r>
      <w:r w:rsidR="00036CDB" w:rsidRPr="00B82653">
        <w:rPr>
          <w:lang w:val="en-GB"/>
        </w:rPr>
        <w:t xml:space="preserve">. Distribution of the absolute number of days alive without </w:t>
      </w:r>
      <w:r w:rsidR="00D14B96" w:rsidRPr="00B82653">
        <w:rPr>
          <w:lang w:val="en-GB"/>
        </w:rPr>
        <w:t>life support</w:t>
      </w:r>
      <w:r w:rsidR="00036CDB" w:rsidRPr="00B82653">
        <w:rPr>
          <w:lang w:val="en-GB"/>
        </w:rPr>
        <w:t xml:space="preserve"> within 90 days</w:t>
      </w:r>
      <w:bookmarkEnd w:id="39"/>
      <w:bookmarkEnd w:id="40"/>
      <w:r w:rsidR="00036CDB" w:rsidRPr="00B82653">
        <w:rPr>
          <w:lang w:val="en-GB"/>
        </w:rPr>
        <w:t>.</w:t>
      </w:r>
      <w:bookmarkEnd w:id="41"/>
      <w:bookmarkEnd w:id="42"/>
    </w:p>
    <w:p w14:paraId="20F0332F" w14:textId="531A33DD" w:rsidR="005E3385" w:rsidRPr="00B82653" w:rsidRDefault="005E3385" w:rsidP="00233EEE">
      <w:pPr>
        <w:contextualSpacing/>
        <w:rPr>
          <w:rFonts w:cs="Arial"/>
          <w:szCs w:val="20"/>
          <w:lang w:val="en-GB"/>
        </w:rPr>
      </w:pPr>
      <w:r w:rsidRPr="00B82653">
        <w:rPr>
          <w:rFonts w:cs="Arial"/>
          <w:noProof/>
          <w:szCs w:val="20"/>
          <w:lang w:val="en-IN" w:eastAsia="en-IN"/>
        </w:rPr>
        <mc:AlternateContent>
          <mc:Choice Requires="wpg">
            <w:drawing>
              <wp:anchor distT="0" distB="0" distL="114300" distR="114300" simplePos="0" relativeHeight="251668480" behindDoc="0" locked="0" layoutInCell="1" allowOverlap="1" wp14:anchorId="6E35862A" wp14:editId="5C89F335">
                <wp:simplePos x="0" y="0"/>
                <wp:positionH relativeFrom="column">
                  <wp:posOffset>-651510</wp:posOffset>
                </wp:positionH>
                <wp:positionV relativeFrom="paragraph">
                  <wp:posOffset>222250</wp:posOffset>
                </wp:positionV>
                <wp:extent cx="9916160" cy="3600450"/>
                <wp:effectExtent l="0" t="0" r="8890" b="0"/>
                <wp:wrapSquare wrapText="bothSides"/>
                <wp:docPr id="16" name="Gruppe 16"/>
                <wp:cNvGraphicFramePr/>
                <a:graphic xmlns:a="http://schemas.openxmlformats.org/drawingml/2006/main">
                  <a:graphicData uri="http://schemas.microsoft.com/office/word/2010/wordprocessingGroup">
                    <wpg:wgp>
                      <wpg:cNvGrpSpPr/>
                      <wpg:grpSpPr>
                        <a:xfrm>
                          <a:off x="0" y="0"/>
                          <a:ext cx="9916160" cy="3600450"/>
                          <a:chOff x="0" y="0"/>
                          <a:chExt cx="9916160" cy="3600450"/>
                        </a:xfrm>
                      </wpg:grpSpPr>
                      <pic:pic xmlns:pic="http://schemas.openxmlformats.org/drawingml/2006/picture">
                        <pic:nvPicPr>
                          <pic:cNvPr id="15" name="Billede 15" descr="Et billede, der indeholder tekst, skærmbillede, Kurve, linje/række&#10;&#10;Automatisk genereret beskrivels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944110" cy="3600450"/>
                          </a:xfrm>
                          <a:prstGeom prst="rect">
                            <a:avLst/>
                          </a:prstGeom>
                        </pic:spPr>
                      </pic:pic>
                      <pic:pic xmlns:pic="http://schemas.openxmlformats.org/drawingml/2006/picture">
                        <pic:nvPicPr>
                          <pic:cNvPr id="14" name="Billede 14" descr="Et billede, der indeholder tekst, skærmbillede, Kurve, diagram&#10;&#10;Automatisk genereret beskrivelse"/>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4972050" y="0"/>
                            <a:ext cx="4944110" cy="3600450"/>
                          </a:xfrm>
                          <a:prstGeom prst="rect">
                            <a:avLst/>
                          </a:prstGeom>
                        </pic:spPr>
                      </pic:pic>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0168B03" id="Gruppe 16" o:spid="_x0000_s1026" style="position:absolute;margin-left:-51.3pt;margin-top:17.5pt;width:780.8pt;height:283.5pt;z-index:251668480" coordsize="99161,36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5" o:spid="_x0000_s1027" type="#_x0000_t75" alt="Et billede, der indeholder tekst, skærmbillede, Kurve, linje/række&#10;&#10;Automatisk genereret beskrivelse" style="position:absolute;width:49441;height:36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">
                  <v:imagedata r:id="rId21" o:title="række&#10;&#10;Automatisk genereret beskrivelse"/>
                </v:shape>
                <v:shape id="Billede 14" o:spid="_x0000_s1028" type="#_x0000_t75" alt="Et billede, der indeholder tekst, skærmbillede, Kurve, diagram&#10;&#10;Automatisk genereret beskrivelse" style="position:absolute;left:49720;width:49441;height:36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">
                  <v:imagedata r:id="rId22" o:title="Et billede, der indeholder tekst, skærmbillede, Kurve, diagram&#10;&#10;Automatisk genereret beskrivelse"/>
                </v:shape>
                <w10:wrap type="square"/>
              </v:group>
            </w:pict>
          </mc:Fallback>
        </mc:AlternateContent>
      </w:r>
    </w:p>
    <w:p w14:paraId="68E224CC" w14:textId="46AAA078" w:rsidR="005E3385" w:rsidRPr="00B82653" w:rsidRDefault="005E3385" w:rsidP="00233EEE">
      <w:pPr>
        <w:contextualSpacing/>
        <w:rPr>
          <w:rFonts w:cs="Arial"/>
          <w:szCs w:val="20"/>
          <w:lang w:val="en-GB"/>
        </w:rPr>
      </w:pPr>
    </w:p>
    <w:p w14:paraId="7B0107A2" w14:textId="440B4A11" w:rsidR="005E3385" w:rsidRPr="00B82653" w:rsidRDefault="005E3385" w:rsidP="00305E0F">
      <w:pPr>
        <w:spacing w:line="276" w:lineRule="auto"/>
        <w:contextualSpacing/>
        <w:rPr>
          <w:rFonts w:cs="Arial"/>
          <w:szCs w:val="20"/>
          <w:lang w:val="en-GB"/>
        </w:rPr>
      </w:pPr>
      <w:r w:rsidRPr="00B82653">
        <w:rPr>
          <w:rFonts w:cs="Arial"/>
          <w:szCs w:val="20"/>
          <w:lang w:val="en-GB"/>
        </w:rPr>
        <w:t>Histograms depicting the data distribution of the secondary outcome absolute number of days alive without life support in 90 days with data from both the HOT-ICU and HOT-COVID trials.</w:t>
      </w:r>
    </w:p>
    <w:p w14:paraId="0D0CBC56" w14:textId="49E856B8" w:rsidR="00610F2D" w:rsidRPr="00B82653" w:rsidRDefault="005E3385">
      <w:pPr>
        <w:spacing w:after="160" w:line="259" w:lineRule="auto"/>
        <w:rPr>
          <w:rFonts w:cs="Arial"/>
          <w:szCs w:val="20"/>
          <w:lang w:val="en-GB"/>
        </w:rPr>
      </w:pPr>
      <w:r w:rsidRPr="00B82653">
        <w:rPr>
          <w:rFonts w:cs="Arial"/>
          <w:b/>
          <w:bCs/>
          <w:szCs w:val="20"/>
          <w:lang w:val="en-GB"/>
        </w:rPr>
        <w:t>A</w:t>
      </w:r>
      <w:r w:rsidRPr="00B82653">
        <w:rPr>
          <w:rFonts w:cs="Arial"/>
          <w:szCs w:val="20"/>
          <w:lang w:val="en-GB"/>
        </w:rPr>
        <w:t xml:space="preserve">: Lower-Oxygenation group. </w:t>
      </w:r>
      <w:r w:rsidRPr="00B82653">
        <w:rPr>
          <w:rFonts w:cs="Arial"/>
          <w:b/>
          <w:bCs/>
          <w:szCs w:val="20"/>
          <w:lang w:val="en-GB"/>
        </w:rPr>
        <w:t>B</w:t>
      </w:r>
      <w:r w:rsidRPr="00B82653">
        <w:rPr>
          <w:rFonts w:cs="Arial"/>
          <w:szCs w:val="20"/>
          <w:lang w:val="en-GB"/>
        </w:rPr>
        <w:t>: Higher-Oxygenation group</w:t>
      </w:r>
    </w:p>
    <w:p w14:paraId="7656E52D" w14:textId="77777777" w:rsidR="005E3385" w:rsidRDefault="005E3385" w:rsidP="00233EEE">
      <w:pPr>
        <w:contextualSpacing/>
        <w:rPr>
          <w:rFonts w:cs="Arial"/>
          <w:szCs w:val="20"/>
          <w:lang w:val="en-GB"/>
        </w:rPr>
      </w:pPr>
    </w:p>
    <w:p w14:paraId="2B4FF7E9" w14:textId="68FCFB31" w:rsidR="00A70AAE" w:rsidRDefault="00A70AAE">
      <w:pPr>
        <w:spacing w:after="160" w:line="259" w:lineRule="auto"/>
        <w:rPr>
          <w:rFonts w:cs="Arial"/>
          <w:szCs w:val="20"/>
          <w:lang w:val="en-GB"/>
        </w:rPr>
      </w:pPr>
      <w:r>
        <w:rPr>
          <w:rFonts w:cs="Arial"/>
          <w:szCs w:val="20"/>
          <w:lang w:val="en-GB"/>
        </w:rPr>
        <w:br w:type="page"/>
      </w:r>
    </w:p>
    <w:p w14:paraId="012CEAE8" w14:textId="77777777" w:rsidR="00A70AAE" w:rsidRPr="00B82653" w:rsidRDefault="00A70AAE" w:rsidP="00233EEE">
      <w:pPr>
        <w:contextualSpacing/>
        <w:rPr>
          <w:rFonts w:cs="Arial"/>
          <w:szCs w:val="20"/>
          <w:lang w:val="en-GB"/>
        </w:rPr>
        <w:sectPr w:rsidR="00A70AAE" w:rsidRPr="00B82653" w:rsidSect="00BA4AA2">
          <w:pgSz w:w="16838" w:h="11906" w:orient="landscape"/>
          <w:pgMar w:top="1134" w:right="1701" w:bottom="1134" w:left="1701" w:header="709" w:footer="709" w:gutter="0"/>
          <w:cols w:space="708"/>
          <w:docGrid w:linePitch="360"/>
        </w:sectPr>
      </w:pPr>
    </w:p>
    <w:p w14:paraId="75152525" w14:textId="232DFBFB" w:rsidR="0069331A" w:rsidRPr="00B82653" w:rsidRDefault="0069331A" w:rsidP="00327E2C">
      <w:pPr>
        <w:pStyle w:val="Heading1"/>
        <w:contextualSpacing/>
        <w:rPr>
          <w:rFonts w:cs="Arial"/>
          <w:sz w:val="22"/>
          <w:szCs w:val="22"/>
          <w:lang w:val="en-GB"/>
        </w:rPr>
      </w:pPr>
      <w:bookmarkStart w:id="43" w:name="_Toc166263005"/>
      <w:r w:rsidRPr="00B82653">
        <w:rPr>
          <w:rFonts w:cs="Arial"/>
          <w:sz w:val="22"/>
          <w:szCs w:val="22"/>
          <w:lang w:val="en-GB"/>
        </w:rPr>
        <w:lastRenderedPageBreak/>
        <w:t>References</w:t>
      </w:r>
      <w:bookmarkEnd w:id="43"/>
    </w:p>
    <w:p w14:paraId="387CE09A" w14:textId="532CF05A" w:rsidR="00CF3FA1" w:rsidRPr="002105A9" w:rsidRDefault="00BE6BB1" w:rsidP="00CF3FA1">
      <w:pPr>
        <w:widowControl w:val="0"/>
        <w:autoSpaceDE w:val="0"/>
        <w:autoSpaceDN w:val="0"/>
        <w:adjustRightInd w:val="0"/>
        <w:spacing w:line="480" w:lineRule="auto"/>
        <w:ind w:left="640" w:hanging="640"/>
        <w:rPr>
          <w:rFonts w:cs="Arial"/>
          <w:noProof/>
          <w:szCs w:val="24"/>
        </w:rPr>
      </w:pPr>
      <w:r w:rsidRPr="00B82653">
        <w:rPr>
          <w:rFonts w:cs="Arial"/>
          <w:szCs w:val="20"/>
          <w:lang w:val="en-GB"/>
        </w:rPr>
        <w:fldChar w:fldCharType="begin" w:fldLock="1"/>
      </w:r>
      <w:r w:rsidRPr="00B82653">
        <w:rPr>
          <w:rFonts w:cs="Arial"/>
          <w:szCs w:val="20"/>
          <w:lang w:val="en-GB"/>
        </w:rPr>
        <w:instrText xml:space="preserve">ADDIN Mendeley Bibliography CSL_BIBLIOGRAPHY </w:instrText>
      </w:r>
      <w:r w:rsidRPr="00B82653">
        <w:rPr>
          <w:rFonts w:cs="Arial"/>
          <w:szCs w:val="20"/>
          <w:lang w:val="en-GB"/>
        </w:rPr>
        <w:fldChar w:fldCharType="separate"/>
      </w:r>
      <w:r w:rsidR="00CF3FA1" w:rsidRPr="002105A9">
        <w:rPr>
          <w:rFonts w:cs="Arial"/>
          <w:noProof/>
          <w:szCs w:val="24"/>
        </w:rPr>
        <w:t xml:space="preserve">1. </w:t>
      </w:r>
      <w:r w:rsidR="00CF3FA1" w:rsidRPr="002105A9">
        <w:rPr>
          <w:rFonts w:cs="Arial"/>
          <w:noProof/>
          <w:szCs w:val="24"/>
        </w:rPr>
        <w:tab/>
        <w:t>Vincent JL, Moreno R, Takala J, et al (1996) The SOFA (Sepsis-related Organ Failure Assessment) score to describe organ  dysfunction/failure. On behalf of the Working Group on Sepsis-Related Problems of the European Society of Intensive Care Medicine. Intensive Care Med. 22:707–710</w:t>
      </w:r>
    </w:p>
    <w:p w14:paraId="29C1429F" w14:textId="77777777" w:rsidR="00CF3FA1" w:rsidRPr="002105A9" w:rsidRDefault="00CF3FA1" w:rsidP="00CF3FA1">
      <w:pPr>
        <w:widowControl w:val="0"/>
        <w:autoSpaceDE w:val="0"/>
        <w:autoSpaceDN w:val="0"/>
        <w:adjustRightInd w:val="0"/>
        <w:spacing w:line="480" w:lineRule="auto"/>
        <w:ind w:left="640" w:hanging="640"/>
        <w:rPr>
          <w:rFonts w:cs="Arial"/>
          <w:noProof/>
          <w:szCs w:val="24"/>
        </w:rPr>
      </w:pPr>
      <w:r w:rsidRPr="002105A9">
        <w:rPr>
          <w:rFonts w:cs="Arial"/>
          <w:noProof/>
          <w:szCs w:val="24"/>
        </w:rPr>
        <w:t xml:space="preserve">2. </w:t>
      </w:r>
      <w:r w:rsidRPr="002105A9">
        <w:rPr>
          <w:rFonts w:cs="Arial"/>
          <w:noProof/>
          <w:szCs w:val="24"/>
        </w:rPr>
        <w:tab/>
        <w:t>Nielsen FM, Klitgaard TL, Bruun NH, et al (2023) Lower or higher oxygenation targets for acute Hypoxaemic respiratory failure: Protocol for an individual patient data meta</w:t>
      </w:r>
      <w:r w:rsidRPr="002105A9">
        <w:rPr>
          <w:rFonts w:ascii="Cambria Math" w:hAnsi="Cambria Math" w:cs="Cambria Math"/>
          <w:noProof/>
          <w:szCs w:val="24"/>
        </w:rPr>
        <w:t>‐</w:t>
      </w:r>
      <w:r w:rsidRPr="002105A9">
        <w:rPr>
          <w:rFonts w:cs="Arial"/>
          <w:noProof/>
          <w:szCs w:val="24"/>
        </w:rPr>
        <w:t>analysis. Acta Anaesthesiol Scand 67:1–9. https://doi.org/10.1111/aas.14220</w:t>
      </w:r>
    </w:p>
    <w:p w14:paraId="76259CF5" w14:textId="77777777" w:rsidR="00CF3FA1" w:rsidRPr="002105A9" w:rsidRDefault="00CF3FA1" w:rsidP="00CF3FA1">
      <w:pPr>
        <w:widowControl w:val="0"/>
        <w:autoSpaceDE w:val="0"/>
        <w:autoSpaceDN w:val="0"/>
        <w:adjustRightInd w:val="0"/>
        <w:spacing w:line="480" w:lineRule="auto"/>
        <w:ind w:left="640" w:hanging="640"/>
        <w:rPr>
          <w:rFonts w:cs="Arial"/>
          <w:noProof/>
          <w:szCs w:val="24"/>
        </w:rPr>
      </w:pPr>
      <w:r w:rsidRPr="002105A9">
        <w:rPr>
          <w:rFonts w:cs="Arial"/>
          <w:noProof/>
          <w:szCs w:val="24"/>
        </w:rPr>
        <w:t xml:space="preserve">3. </w:t>
      </w:r>
      <w:r w:rsidRPr="002105A9">
        <w:rPr>
          <w:rFonts w:cs="Arial"/>
          <w:noProof/>
          <w:szCs w:val="24"/>
        </w:rPr>
        <w:tab/>
        <w:t>Schandelmaier S, Briel M, Varadhan R, et al (2020) Development of the instrument to assess the credibility of effect modification analyses (ICEMAN) in randomized controlled trials and meta-analyses. CMAJ 192:E901–E906. https://doi.org/10.1503/cmaj.200077</w:t>
      </w:r>
    </w:p>
    <w:p w14:paraId="1C0362FC" w14:textId="77777777" w:rsidR="00CF3FA1" w:rsidRPr="002105A9" w:rsidRDefault="00CF3FA1" w:rsidP="00CF3FA1">
      <w:pPr>
        <w:widowControl w:val="0"/>
        <w:autoSpaceDE w:val="0"/>
        <w:autoSpaceDN w:val="0"/>
        <w:adjustRightInd w:val="0"/>
        <w:spacing w:line="480" w:lineRule="auto"/>
        <w:ind w:left="640" w:hanging="640"/>
        <w:rPr>
          <w:rFonts w:cs="Arial"/>
          <w:noProof/>
          <w:szCs w:val="24"/>
        </w:rPr>
      </w:pPr>
      <w:r w:rsidRPr="002105A9">
        <w:rPr>
          <w:rFonts w:cs="Arial"/>
          <w:noProof/>
          <w:szCs w:val="24"/>
        </w:rPr>
        <w:t xml:space="preserve">4. </w:t>
      </w:r>
      <w:r w:rsidRPr="002105A9">
        <w:rPr>
          <w:rFonts w:cs="Arial"/>
          <w:noProof/>
          <w:szCs w:val="24"/>
        </w:rPr>
        <w:tab/>
        <w:t>Stewart LA, Clarke M, Rovers M, et al (2015) Preferred reporting items for a systematic review and meta-analysis of individual participant data: The PRISMA-IPD statement. JAMA - J Am Med Assoc 313:1657–1665. https://doi.org/10.1001/jama.2015.3656</w:t>
      </w:r>
    </w:p>
    <w:p w14:paraId="48F91A50" w14:textId="77777777" w:rsidR="00CF3FA1" w:rsidRPr="002105A9" w:rsidRDefault="00CF3FA1" w:rsidP="00CF3FA1">
      <w:pPr>
        <w:widowControl w:val="0"/>
        <w:autoSpaceDE w:val="0"/>
        <w:autoSpaceDN w:val="0"/>
        <w:adjustRightInd w:val="0"/>
        <w:spacing w:line="480" w:lineRule="auto"/>
        <w:ind w:left="640" w:hanging="640"/>
        <w:rPr>
          <w:rFonts w:cs="Arial"/>
          <w:noProof/>
          <w:szCs w:val="24"/>
        </w:rPr>
      </w:pPr>
      <w:r w:rsidRPr="002105A9">
        <w:rPr>
          <w:rFonts w:cs="Arial"/>
          <w:noProof/>
          <w:szCs w:val="24"/>
        </w:rPr>
        <w:t xml:space="preserve">5. </w:t>
      </w:r>
      <w:r w:rsidRPr="002105A9">
        <w:rPr>
          <w:rFonts w:cs="Arial"/>
          <w:noProof/>
          <w:szCs w:val="24"/>
        </w:rPr>
        <w:tab/>
        <w:t>Schjørring OL, Klitgaard TL, Perner A, et al (2021) Lower or Higher Oxygenation Targets for Acute Hypoxemic Respiratory Failure. N Engl J Med 384:1–11. https://doi.org/10.1056/NEJMoa2032510</w:t>
      </w:r>
    </w:p>
    <w:p w14:paraId="177354D1" w14:textId="77777777" w:rsidR="00CF3FA1" w:rsidRPr="00CF3FA1" w:rsidRDefault="00CF3FA1" w:rsidP="00CF3FA1">
      <w:pPr>
        <w:widowControl w:val="0"/>
        <w:autoSpaceDE w:val="0"/>
        <w:autoSpaceDN w:val="0"/>
        <w:adjustRightInd w:val="0"/>
        <w:spacing w:line="480" w:lineRule="auto"/>
        <w:ind w:left="640" w:hanging="640"/>
        <w:rPr>
          <w:rFonts w:cs="Arial"/>
          <w:noProof/>
        </w:rPr>
      </w:pPr>
      <w:r w:rsidRPr="002105A9">
        <w:rPr>
          <w:rFonts w:cs="Arial"/>
          <w:noProof/>
          <w:szCs w:val="24"/>
        </w:rPr>
        <w:t xml:space="preserve">6. </w:t>
      </w:r>
      <w:r w:rsidRPr="002105A9">
        <w:rPr>
          <w:rFonts w:cs="Arial"/>
          <w:noProof/>
          <w:szCs w:val="24"/>
        </w:rPr>
        <w:tab/>
        <w:t xml:space="preserve">Jakobsen JC, Gluud C, Winkel P, et al (2014) The thresholds for statistical and clinical significance – a five-step procedure for evaluation of intervention effects in randomised clinical trials. </w:t>
      </w:r>
      <w:r w:rsidRPr="00CF3FA1">
        <w:rPr>
          <w:rFonts w:cs="Arial"/>
          <w:noProof/>
          <w:szCs w:val="24"/>
        </w:rPr>
        <w:t>1–12</w:t>
      </w:r>
    </w:p>
    <w:p w14:paraId="4A665B2B" w14:textId="5E9DF1C1" w:rsidR="001E2A8B" w:rsidRPr="00B82653" w:rsidRDefault="00BE6BB1" w:rsidP="00C73305">
      <w:pPr>
        <w:spacing w:line="480" w:lineRule="auto"/>
        <w:contextualSpacing/>
        <w:rPr>
          <w:rFonts w:cs="Arial"/>
          <w:szCs w:val="20"/>
          <w:lang w:val="en-GB"/>
        </w:rPr>
      </w:pPr>
      <w:r w:rsidRPr="00B82653">
        <w:rPr>
          <w:rFonts w:cs="Arial"/>
          <w:szCs w:val="20"/>
          <w:lang w:val="en-GB"/>
        </w:rPr>
        <w:fldChar w:fldCharType="end"/>
      </w:r>
      <w:bookmarkStart w:id="44" w:name="_GoBack"/>
      <w:bookmarkEnd w:id="44"/>
    </w:p>
    <w:sectPr w:rsidR="001E2A8B" w:rsidRPr="00B82653" w:rsidSect="00BA4AA2">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BE9F7F" w14:textId="77777777" w:rsidR="00873178" w:rsidRDefault="00873178" w:rsidP="003E61B7">
      <w:pPr>
        <w:spacing w:after="0" w:line="240" w:lineRule="auto"/>
      </w:pPr>
      <w:r>
        <w:separator/>
      </w:r>
    </w:p>
  </w:endnote>
  <w:endnote w:type="continuationSeparator" w:id="0">
    <w:p w14:paraId="61354842" w14:textId="77777777" w:rsidR="00873178" w:rsidRDefault="00873178" w:rsidP="003E6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ta Medium LF">
    <w:altName w:val="Cambria"/>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09339746"/>
      <w:docPartObj>
        <w:docPartGallery w:val="Page Numbers (Bottom of Page)"/>
        <w:docPartUnique/>
      </w:docPartObj>
    </w:sdtPr>
    <w:sdtEndPr/>
    <w:sdtContent>
      <w:p w14:paraId="09CC2FE6" w14:textId="77777777" w:rsidR="00FE2CC6" w:rsidRDefault="00FE2CC6">
        <w:pPr>
          <w:pStyle w:val="Footer"/>
          <w:jc w:val="center"/>
        </w:pPr>
        <w:r>
          <w:fldChar w:fldCharType="begin"/>
        </w:r>
        <w:r>
          <w:instrText>PAGE   \* MERGEFORMAT</w:instrText>
        </w:r>
        <w:r>
          <w:fldChar w:fldCharType="separate"/>
        </w:r>
        <w:r w:rsidR="00BA4AA2">
          <w:rPr>
            <w:noProof/>
          </w:rPr>
          <w:t>20</w:t>
        </w:r>
        <w:r>
          <w:fldChar w:fldCharType="end"/>
        </w:r>
      </w:p>
    </w:sdtContent>
  </w:sdt>
  <w:p w14:paraId="79564C43" w14:textId="77777777" w:rsidR="00FE2CC6" w:rsidRDefault="00FE2C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69595"/>
      <w:docPartObj>
        <w:docPartGallery w:val="Page Numbers (Bottom of Page)"/>
        <w:docPartUnique/>
      </w:docPartObj>
    </w:sdtPr>
    <w:sdtEndPr/>
    <w:sdtContent>
      <w:p w14:paraId="7AD1A587" w14:textId="32FD79BD" w:rsidR="003E61B7" w:rsidRDefault="003E61B7">
        <w:pPr>
          <w:pStyle w:val="Footer"/>
          <w:jc w:val="center"/>
        </w:pPr>
        <w:r>
          <w:fldChar w:fldCharType="begin"/>
        </w:r>
        <w:r>
          <w:instrText>PAGE   \* MERGEFORMAT</w:instrText>
        </w:r>
        <w:r>
          <w:fldChar w:fldCharType="separate"/>
        </w:r>
        <w:r w:rsidR="00BA4AA2">
          <w:rPr>
            <w:noProof/>
          </w:rPr>
          <w:t>37</w:t>
        </w:r>
        <w:r>
          <w:fldChar w:fldCharType="end"/>
        </w:r>
      </w:p>
    </w:sdtContent>
  </w:sdt>
  <w:p w14:paraId="696355F8" w14:textId="77777777" w:rsidR="003E61B7" w:rsidRDefault="003E61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29BD15" w14:textId="77777777" w:rsidR="00873178" w:rsidRDefault="00873178" w:rsidP="003E61B7">
      <w:pPr>
        <w:spacing w:after="0" w:line="240" w:lineRule="auto"/>
      </w:pPr>
      <w:r>
        <w:separator/>
      </w:r>
    </w:p>
  </w:footnote>
  <w:footnote w:type="continuationSeparator" w:id="0">
    <w:p w14:paraId="36D6BEB6" w14:textId="77777777" w:rsidR="00873178" w:rsidRDefault="00873178" w:rsidP="003E61B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D26374E"/>
    <w:lvl w:ilvl="0">
      <w:start w:val="1"/>
      <w:numFmt w:val="bullet"/>
      <w:lvlText w:val=""/>
      <w:lvlJc w:val="left"/>
      <w:pPr>
        <w:tabs>
          <w:tab w:val="num" w:pos="0"/>
        </w:tabs>
        <w:ind w:left="0" w:hanging="360"/>
      </w:pPr>
      <w:rPr>
        <w:rFonts w:ascii="Symbol" w:hAnsi="Symbol" w:hint="default"/>
      </w:rPr>
    </w:lvl>
  </w:abstractNum>
  <w:abstractNum w:abstractNumId="1" w15:restartNumberingAfterBreak="0">
    <w:nsid w:val="01234463"/>
    <w:multiLevelType w:val="hybridMultilevel"/>
    <w:tmpl w:val="929CF20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23A2934"/>
    <w:multiLevelType w:val="hybridMultilevel"/>
    <w:tmpl w:val="F6A00F9E"/>
    <w:lvl w:ilvl="0" w:tplc="04060001">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04060001">
      <w:start w:val="1"/>
      <w:numFmt w:val="bullet"/>
      <w:lvlText w:val=""/>
      <w:lvlJc w:val="left"/>
      <w:pPr>
        <w:ind w:left="2160" w:hanging="360"/>
      </w:pPr>
      <w:rPr>
        <w:rFonts w:ascii="Symbol" w:hAnsi="Symbol"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48A4C5D"/>
    <w:multiLevelType w:val="hybridMultilevel"/>
    <w:tmpl w:val="8CB8DC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62F7B9C"/>
    <w:multiLevelType w:val="hybridMultilevel"/>
    <w:tmpl w:val="9FC61E40"/>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BC6DAF"/>
    <w:multiLevelType w:val="multilevel"/>
    <w:tmpl w:val="2C7AB83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2F5E7A"/>
    <w:multiLevelType w:val="multilevel"/>
    <w:tmpl w:val="919801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F4A0A"/>
    <w:multiLevelType w:val="multilevel"/>
    <w:tmpl w:val="4E2C410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1F4D15F9"/>
    <w:multiLevelType w:val="hybridMultilevel"/>
    <w:tmpl w:val="4B72AE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8D11209"/>
    <w:multiLevelType w:val="multilevel"/>
    <w:tmpl w:val="382ED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1944A5"/>
    <w:multiLevelType w:val="multilevel"/>
    <w:tmpl w:val="442830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F13379B"/>
    <w:multiLevelType w:val="hybridMultilevel"/>
    <w:tmpl w:val="2BC6914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FFA47CC"/>
    <w:multiLevelType w:val="multilevel"/>
    <w:tmpl w:val="4162B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B4739A"/>
    <w:multiLevelType w:val="hybridMultilevel"/>
    <w:tmpl w:val="58B2F8B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32982DBA"/>
    <w:multiLevelType w:val="multilevel"/>
    <w:tmpl w:val="E2C8A8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4B66AF3"/>
    <w:multiLevelType w:val="hybridMultilevel"/>
    <w:tmpl w:val="8070E67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9BD4067"/>
    <w:multiLevelType w:val="hybridMultilevel"/>
    <w:tmpl w:val="AD7CF6A8"/>
    <w:lvl w:ilvl="0" w:tplc="04060001">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04060001">
      <w:start w:val="1"/>
      <w:numFmt w:val="bullet"/>
      <w:lvlText w:val=""/>
      <w:lvlJc w:val="left"/>
      <w:pPr>
        <w:ind w:left="2160" w:hanging="360"/>
      </w:pPr>
      <w:rPr>
        <w:rFonts w:ascii="Symbol" w:hAnsi="Symbol"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3BB833BF"/>
    <w:multiLevelType w:val="multilevel"/>
    <w:tmpl w:val="B3D0CD7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404F5698"/>
    <w:multiLevelType w:val="multilevel"/>
    <w:tmpl w:val="7D14F79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1E05EF7"/>
    <w:multiLevelType w:val="hybridMultilevel"/>
    <w:tmpl w:val="EC2AC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3CF118B"/>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E4E4F4D"/>
    <w:multiLevelType w:val="hybridMultilevel"/>
    <w:tmpl w:val="0750FB9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2" w15:restartNumberingAfterBreak="0">
    <w:nsid w:val="4E7768BC"/>
    <w:multiLevelType w:val="multilevel"/>
    <w:tmpl w:val="A4AE25D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FEA7819"/>
    <w:multiLevelType w:val="multilevel"/>
    <w:tmpl w:val="4EE61D4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0E51E1E"/>
    <w:multiLevelType w:val="hybridMultilevel"/>
    <w:tmpl w:val="2BBE64C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1993034"/>
    <w:multiLevelType w:val="hybridMultilevel"/>
    <w:tmpl w:val="039E390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3B352EF"/>
    <w:multiLevelType w:val="multilevel"/>
    <w:tmpl w:val="E1761B1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68B5811"/>
    <w:multiLevelType w:val="hybridMultilevel"/>
    <w:tmpl w:val="B5EA52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5905602B"/>
    <w:multiLevelType w:val="hybridMultilevel"/>
    <w:tmpl w:val="15B652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A5D41FC"/>
    <w:multiLevelType w:val="hybridMultilevel"/>
    <w:tmpl w:val="506C42B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4F3A75"/>
    <w:multiLevelType w:val="hybridMultilevel"/>
    <w:tmpl w:val="D1B259F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5DE13D54"/>
    <w:multiLevelType w:val="hybridMultilevel"/>
    <w:tmpl w:val="DAF2EE7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5EB20DD2"/>
    <w:multiLevelType w:val="hybridMultilevel"/>
    <w:tmpl w:val="BB5A0B7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0000DAE"/>
    <w:multiLevelType w:val="hybridMultilevel"/>
    <w:tmpl w:val="DCDA3F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2D10E00"/>
    <w:multiLevelType w:val="hybridMultilevel"/>
    <w:tmpl w:val="9ADECA0A"/>
    <w:lvl w:ilvl="0" w:tplc="FFFFFFFF">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B2D354B"/>
    <w:multiLevelType w:val="multilevel"/>
    <w:tmpl w:val="9E941B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D85359F"/>
    <w:multiLevelType w:val="hybridMultilevel"/>
    <w:tmpl w:val="091CFA40"/>
    <w:lvl w:ilvl="0" w:tplc="04060001">
      <w:start w:val="1"/>
      <w:numFmt w:val="bullet"/>
      <w:lvlText w:val=""/>
      <w:lvlJc w:val="left"/>
      <w:pPr>
        <w:ind w:left="720" w:hanging="360"/>
      </w:pPr>
      <w:rPr>
        <w:rFonts w:ascii="Symbol" w:hAnsi="Symbol" w:hint="default"/>
      </w:rPr>
    </w:lvl>
    <w:lvl w:ilvl="1" w:tplc="04060001">
      <w:start w:val="1"/>
      <w:numFmt w:val="bullet"/>
      <w:lvlText w:val=""/>
      <w:lvlJc w:val="left"/>
      <w:pPr>
        <w:ind w:left="1440" w:hanging="360"/>
      </w:pPr>
      <w:rPr>
        <w:rFonts w:ascii="Symbol" w:hAnsi="Symbol"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0"/>
  </w:num>
  <w:num w:numId="4">
    <w:abstractNumId w:val="36"/>
  </w:num>
  <w:num w:numId="5">
    <w:abstractNumId w:val="30"/>
  </w:num>
  <w:num w:numId="6">
    <w:abstractNumId w:val="16"/>
  </w:num>
  <w:num w:numId="7">
    <w:abstractNumId w:val="35"/>
  </w:num>
  <w:num w:numId="8">
    <w:abstractNumId w:val="22"/>
  </w:num>
  <w:num w:numId="9">
    <w:abstractNumId w:val="28"/>
  </w:num>
  <w:num w:numId="10">
    <w:abstractNumId w:val="32"/>
  </w:num>
  <w:num w:numId="11">
    <w:abstractNumId w:val="31"/>
  </w:num>
  <w:num w:numId="12">
    <w:abstractNumId w:val="5"/>
  </w:num>
  <w:num w:numId="13">
    <w:abstractNumId w:val="15"/>
  </w:num>
  <w:num w:numId="14">
    <w:abstractNumId w:val="24"/>
  </w:num>
  <w:num w:numId="15">
    <w:abstractNumId w:val="34"/>
  </w:num>
  <w:num w:numId="16">
    <w:abstractNumId w:val="11"/>
  </w:num>
  <w:num w:numId="17">
    <w:abstractNumId w:val="29"/>
  </w:num>
  <w:num w:numId="18">
    <w:abstractNumId w:val="8"/>
  </w:num>
  <w:num w:numId="19">
    <w:abstractNumId w:val="26"/>
  </w:num>
  <w:num w:numId="20">
    <w:abstractNumId w:val="27"/>
  </w:num>
  <w:num w:numId="21">
    <w:abstractNumId w:val="13"/>
  </w:num>
  <w:num w:numId="22">
    <w:abstractNumId w:val="2"/>
  </w:num>
  <w:num w:numId="23">
    <w:abstractNumId w:val="19"/>
  </w:num>
  <w:num w:numId="24">
    <w:abstractNumId w:val="18"/>
  </w:num>
  <w:num w:numId="25">
    <w:abstractNumId w:val="21"/>
  </w:num>
  <w:num w:numId="26">
    <w:abstractNumId w:val="1"/>
  </w:num>
  <w:num w:numId="27">
    <w:abstractNumId w:val="0"/>
  </w:num>
  <w:num w:numId="28">
    <w:abstractNumId w:val="33"/>
  </w:num>
  <w:num w:numId="29">
    <w:abstractNumId w:val="25"/>
  </w:num>
  <w:num w:numId="30">
    <w:abstractNumId w:val="4"/>
  </w:num>
  <w:num w:numId="31">
    <w:abstractNumId w:val="3"/>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0ED"/>
    <w:rsid w:val="00012EAB"/>
    <w:rsid w:val="000161D1"/>
    <w:rsid w:val="0001642F"/>
    <w:rsid w:val="00020B84"/>
    <w:rsid w:val="00021913"/>
    <w:rsid w:val="00032056"/>
    <w:rsid w:val="00036CDB"/>
    <w:rsid w:val="00037B53"/>
    <w:rsid w:val="000440F1"/>
    <w:rsid w:val="00066113"/>
    <w:rsid w:val="00067307"/>
    <w:rsid w:val="0007260C"/>
    <w:rsid w:val="0007374E"/>
    <w:rsid w:val="00077BFC"/>
    <w:rsid w:val="0008586F"/>
    <w:rsid w:val="000943C6"/>
    <w:rsid w:val="000A1872"/>
    <w:rsid w:val="000A1B4A"/>
    <w:rsid w:val="000A3296"/>
    <w:rsid w:val="000B349F"/>
    <w:rsid w:val="000B7B1A"/>
    <w:rsid w:val="000C1BD2"/>
    <w:rsid w:val="000C4054"/>
    <w:rsid w:val="000C678E"/>
    <w:rsid w:val="000D1990"/>
    <w:rsid w:val="000D48DA"/>
    <w:rsid w:val="000D4E07"/>
    <w:rsid w:val="000D557A"/>
    <w:rsid w:val="000E28FC"/>
    <w:rsid w:val="000E7B52"/>
    <w:rsid w:val="000F1C51"/>
    <w:rsid w:val="000F6CE5"/>
    <w:rsid w:val="00114FCA"/>
    <w:rsid w:val="00127EB3"/>
    <w:rsid w:val="00130D77"/>
    <w:rsid w:val="00132EE8"/>
    <w:rsid w:val="00145786"/>
    <w:rsid w:val="00152140"/>
    <w:rsid w:val="0016625E"/>
    <w:rsid w:val="00172D22"/>
    <w:rsid w:val="001800ED"/>
    <w:rsid w:val="001844FC"/>
    <w:rsid w:val="00187DD4"/>
    <w:rsid w:val="00190237"/>
    <w:rsid w:val="00190D87"/>
    <w:rsid w:val="001952B6"/>
    <w:rsid w:val="00197CE8"/>
    <w:rsid w:val="001A1824"/>
    <w:rsid w:val="001A3FE2"/>
    <w:rsid w:val="001B3D38"/>
    <w:rsid w:val="001C07FE"/>
    <w:rsid w:val="001C3B5C"/>
    <w:rsid w:val="001C521E"/>
    <w:rsid w:val="001C68DA"/>
    <w:rsid w:val="001D093B"/>
    <w:rsid w:val="001D20C1"/>
    <w:rsid w:val="001E2686"/>
    <w:rsid w:val="001E2A8B"/>
    <w:rsid w:val="001E460F"/>
    <w:rsid w:val="001F2413"/>
    <w:rsid w:val="001F51C0"/>
    <w:rsid w:val="002105A9"/>
    <w:rsid w:val="0021461E"/>
    <w:rsid w:val="0021555C"/>
    <w:rsid w:val="0021627D"/>
    <w:rsid w:val="00220E63"/>
    <w:rsid w:val="002239AE"/>
    <w:rsid w:val="00223D8F"/>
    <w:rsid w:val="00227ADD"/>
    <w:rsid w:val="00227FF3"/>
    <w:rsid w:val="00230C53"/>
    <w:rsid w:val="0023125A"/>
    <w:rsid w:val="002320FD"/>
    <w:rsid w:val="00233EEE"/>
    <w:rsid w:val="00234BAF"/>
    <w:rsid w:val="0023620E"/>
    <w:rsid w:val="00237938"/>
    <w:rsid w:val="00240F7B"/>
    <w:rsid w:val="00247465"/>
    <w:rsid w:val="00262A0E"/>
    <w:rsid w:val="00264C77"/>
    <w:rsid w:val="00271C88"/>
    <w:rsid w:val="00283C3E"/>
    <w:rsid w:val="00285EF2"/>
    <w:rsid w:val="002901A0"/>
    <w:rsid w:val="00294EAC"/>
    <w:rsid w:val="002954C4"/>
    <w:rsid w:val="002D09F7"/>
    <w:rsid w:val="002D5808"/>
    <w:rsid w:val="002D7366"/>
    <w:rsid w:val="002E4344"/>
    <w:rsid w:val="002F0FE7"/>
    <w:rsid w:val="002F3DDB"/>
    <w:rsid w:val="00303BC7"/>
    <w:rsid w:val="00305E0F"/>
    <w:rsid w:val="003145D4"/>
    <w:rsid w:val="00315DE0"/>
    <w:rsid w:val="003205E8"/>
    <w:rsid w:val="003212A2"/>
    <w:rsid w:val="00327E2C"/>
    <w:rsid w:val="00327F11"/>
    <w:rsid w:val="00342748"/>
    <w:rsid w:val="0034736C"/>
    <w:rsid w:val="00350447"/>
    <w:rsid w:val="00355B5E"/>
    <w:rsid w:val="0037757B"/>
    <w:rsid w:val="00381466"/>
    <w:rsid w:val="00387C26"/>
    <w:rsid w:val="00392078"/>
    <w:rsid w:val="00397A74"/>
    <w:rsid w:val="003A35E5"/>
    <w:rsid w:val="003B5628"/>
    <w:rsid w:val="003B604C"/>
    <w:rsid w:val="003C488D"/>
    <w:rsid w:val="003C5599"/>
    <w:rsid w:val="003E1080"/>
    <w:rsid w:val="003E61B7"/>
    <w:rsid w:val="003F0659"/>
    <w:rsid w:val="003F2D71"/>
    <w:rsid w:val="003F3F33"/>
    <w:rsid w:val="004165A4"/>
    <w:rsid w:val="004425FA"/>
    <w:rsid w:val="00456540"/>
    <w:rsid w:val="00463E68"/>
    <w:rsid w:val="00466946"/>
    <w:rsid w:val="00475DDF"/>
    <w:rsid w:val="00481234"/>
    <w:rsid w:val="00483AD2"/>
    <w:rsid w:val="004A2600"/>
    <w:rsid w:val="004A64A5"/>
    <w:rsid w:val="004B1B6B"/>
    <w:rsid w:val="004D0456"/>
    <w:rsid w:val="004D220F"/>
    <w:rsid w:val="004D4649"/>
    <w:rsid w:val="004F19DD"/>
    <w:rsid w:val="004F4EB6"/>
    <w:rsid w:val="00500059"/>
    <w:rsid w:val="005147FF"/>
    <w:rsid w:val="00516429"/>
    <w:rsid w:val="005240A1"/>
    <w:rsid w:val="00530129"/>
    <w:rsid w:val="005302CD"/>
    <w:rsid w:val="00533BA6"/>
    <w:rsid w:val="0053481E"/>
    <w:rsid w:val="00534E0B"/>
    <w:rsid w:val="00541336"/>
    <w:rsid w:val="00543C29"/>
    <w:rsid w:val="00552DBE"/>
    <w:rsid w:val="005570C6"/>
    <w:rsid w:val="00566DAE"/>
    <w:rsid w:val="00572BB7"/>
    <w:rsid w:val="00580812"/>
    <w:rsid w:val="0058342B"/>
    <w:rsid w:val="00583459"/>
    <w:rsid w:val="00590A24"/>
    <w:rsid w:val="00597A0C"/>
    <w:rsid w:val="005C2A0C"/>
    <w:rsid w:val="005E3385"/>
    <w:rsid w:val="005F36F9"/>
    <w:rsid w:val="005F7290"/>
    <w:rsid w:val="00601A14"/>
    <w:rsid w:val="00610F2D"/>
    <w:rsid w:val="00626113"/>
    <w:rsid w:val="00627F2B"/>
    <w:rsid w:val="006311BC"/>
    <w:rsid w:val="00636F2D"/>
    <w:rsid w:val="00644AC4"/>
    <w:rsid w:val="006456AA"/>
    <w:rsid w:val="006478C8"/>
    <w:rsid w:val="006510E6"/>
    <w:rsid w:val="00673E8F"/>
    <w:rsid w:val="006854A2"/>
    <w:rsid w:val="0069331A"/>
    <w:rsid w:val="0069453F"/>
    <w:rsid w:val="006A3759"/>
    <w:rsid w:val="006B74A4"/>
    <w:rsid w:val="006C3772"/>
    <w:rsid w:val="006C5315"/>
    <w:rsid w:val="006D2BC7"/>
    <w:rsid w:val="006E4BE6"/>
    <w:rsid w:val="006E529F"/>
    <w:rsid w:val="006E56D4"/>
    <w:rsid w:val="006E7B93"/>
    <w:rsid w:val="006F02B4"/>
    <w:rsid w:val="007019E6"/>
    <w:rsid w:val="0070291E"/>
    <w:rsid w:val="00702A62"/>
    <w:rsid w:val="00702C93"/>
    <w:rsid w:val="00713EC2"/>
    <w:rsid w:val="00723210"/>
    <w:rsid w:val="00732CAB"/>
    <w:rsid w:val="00735943"/>
    <w:rsid w:val="00741D5D"/>
    <w:rsid w:val="00742921"/>
    <w:rsid w:val="0075036B"/>
    <w:rsid w:val="007577E7"/>
    <w:rsid w:val="007578C6"/>
    <w:rsid w:val="00771214"/>
    <w:rsid w:val="00781A80"/>
    <w:rsid w:val="0078396D"/>
    <w:rsid w:val="007A20A7"/>
    <w:rsid w:val="007A37F4"/>
    <w:rsid w:val="007B2858"/>
    <w:rsid w:val="007C00CC"/>
    <w:rsid w:val="007C3FAA"/>
    <w:rsid w:val="007C6762"/>
    <w:rsid w:val="007E4942"/>
    <w:rsid w:val="007E7952"/>
    <w:rsid w:val="007F1AF4"/>
    <w:rsid w:val="007F2C30"/>
    <w:rsid w:val="007F2E8F"/>
    <w:rsid w:val="008166B2"/>
    <w:rsid w:val="00816B89"/>
    <w:rsid w:val="00824791"/>
    <w:rsid w:val="008275EA"/>
    <w:rsid w:val="00831A31"/>
    <w:rsid w:val="00832736"/>
    <w:rsid w:val="008377F2"/>
    <w:rsid w:val="008404F0"/>
    <w:rsid w:val="008409F3"/>
    <w:rsid w:val="00843259"/>
    <w:rsid w:val="00852281"/>
    <w:rsid w:val="00857EFB"/>
    <w:rsid w:val="00860003"/>
    <w:rsid w:val="008649B1"/>
    <w:rsid w:val="00872B1B"/>
    <w:rsid w:val="00873178"/>
    <w:rsid w:val="008731F8"/>
    <w:rsid w:val="0088077E"/>
    <w:rsid w:val="00881880"/>
    <w:rsid w:val="00886552"/>
    <w:rsid w:val="008A260E"/>
    <w:rsid w:val="008A5AF9"/>
    <w:rsid w:val="008B1FBA"/>
    <w:rsid w:val="008C29B0"/>
    <w:rsid w:val="008C34F8"/>
    <w:rsid w:val="00900C92"/>
    <w:rsid w:val="009143D8"/>
    <w:rsid w:val="00923C9E"/>
    <w:rsid w:val="00927028"/>
    <w:rsid w:val="00932AEA"/>
    <w:rsid w:val="009400E2"/>
    <w:rsid w:val="009722DC"/>
    <w:rsid w:val="009727E1"/>
    <w:rsid w:val="0098241F"/>
    <w:rsid w:val="0099366D"/>
    <w:rsid w:val="009A19AF"/>
    <w:rsid w:val="009A23A2"/>
    <w:rsid w:val="009B169B"/>
    <w:rsid w:val="009B2702"/>
    <w:rsid w:val="009C2FE9"/>
    <w:rsid w:val="009D1973"/>
    <w:rsid w:val="009D6D68"/>
    <w:rsid w:val="009E3AE7"/>
    <w:rsid w:val="009E7E6A"/>
    <w:rsid w:val="009F160C"/>
    <w:rsid w:val="009F6BBF"/>
    <w:rsid w:val="00A0427F"/>
    <w:rsid w:val="00A24A34"/>
    <w:rsid w:val="00A267EF"/>
    <w:rsid w:val="00A2698E"/>
    <w:rsid w:val="00A32EF8"/>
    <w:rsid w:val="00A35066"/>
    <w:rsid w:val="00A36E57"/>
    <w:rsid w:val="00A40200"/>
    <w:rsid w:val="00A41D6B"/>
    <w:rsid w:val="00A443E1"/>
    <w:rsid w:val="00A53AB8"/>
    <w:rsid w:val="00A70AAE"/>
    <w:rsid w:val="00A86F3D"/>
    <w:rsid w:val="00A9692E"/>
    <w:rsid w:val="00A96F72"/>
    <w:rsid w:val="00AA57A3"/>
    <w:rsid w:val="00AB030B"/>
    <w:rsid w:val="00AB23D6"/>
    <w:rsid w:val="00AB64B1"/>
    <w:rsid w:val="00AB7E86"/>
    <w:rsid w:val="00AC06FB"/>
    <w:rsid w:val="00AC363F"/>
    <w:rsid w:val="00AE322D"/>
    <w:rsid w:val="00AE7D9B"/>
    <w:rsid w:val="00AF7FEA"/>
    <w:rsid w:val="00B22D99"/>
    <w:rsid w:val="00B242D9"/>
    <w:rsid w:val="00B251E1"/>
    <w:rsid w:val="00B34726"/>
    <w:rsid w:val="00B35261"/>
    <w:rsid w:val="00B416C9"/>
    <w:rsid w:val="00B45736"/>
    <w:rsid w:val="00B51804"/>
    <w:rsid w:val="00B53CAF"/>
    <w:rsid w:val="00B71BFA"/>
    <w:rsid w:val="00B739E6"/>
    <w:rsid w:val="00B7596C"/>
    <w:rsid w:val="00B80C1A"/>
    <w:rsid w:val="00B82653"/>
    <w:rsid w:val="00B97301"/>
    <w:rsid w:val="00BA4AA2"/>
    <w:rsid w:val="00BA7A18"/>
    <w:rsid w:val="00BD007E"/>
    <w:rsid w:val="00BD0C05"/>
    <w:rsid w:val="00BE167F"/>
    <w:rsid w:val="00BE2C62"/>
    <w:rsid w:val="00BE53DD"/>
    <w:rsid w:val="00BE6BB1"/>
    <w:rsid w:val="00BF0403"/>
    <w:rsid w:val="00BF46CA"/>
    <w:rsid w:val="00BF6A12"/>
    <w:rsid w:val="00C00376"/>
    <w:rsid w:val="00C00CF0"/>
    <w:rsid w:val="00C032A5"/>
    <w:rsid w:val="00C250C0"/>
    <w:rsid w:val="00C33323"/>
    <w:rsid w:val="00C506E8"/>
    <w:rsid w:val="00C5664E"/>
    <w:rsid w:val="00C57F41"/>
    <w:rsid w:val="00C6101E"/>
    <w:rsid w:val="00C70FFD"/>
    <w:rsid w:val="00C73305"/>
    <w:rsid w:val="00C753FC"/>
    <w:rsid w:val="00C812DD"/>
    <w:rsid w:val="00C920D0"/>
    <w:rsid w:val="00C94613"/>
    <w:rsid w:val="00CA2BE3"/>
    <w:rsid w:val="00CA3D95"/>
    <w:rsid w:val="00CA588F"/>
    <w:rsid w:val="00CA6F67"/>
    <w:rsid w:val="00CC14F1"/>
    <w:rsid w:val="00CC1666"/>
    <w:rsid w:val="00CC2BD0"/>
    <w:rsid w:val="00CD2B11"/>
    <w:rsid w:val="00CD6C15"/>
    <w:rsid w:val="00CD71CC"/>
    <w:rsid w:val="00CE0021"/>
    <w:rsid w:val="00CE09AD"/>
    <w:rsid w:val="00CE6DE6"/>
    <w:rsid w:val="00CF21D7"/>
    <w:rsid w:val="00CF3FA1"/>
    <w:rsid w:val="00CF6DE1"/>
    <w:rsid w:val="00D124B0"/>
    <w:rsid w:val="00D131CA"/>
    <w:rsid w:val="00D1490F"/>
    <w:rsid w:val="00D14B96"/>
    <w:rsid w:val="00D262E2"/>
    <w:rsid w:val="00D30989"/>
    <w:rsid w:val="00D32E8C"/>
    <w:rsid w:val="00D3550D"/>
    <w:rsid w:val="00D52982"/>
    <w:rsid w:val="00D61C34"/>
    <w:rsid w:val="00D64F09"/>
    <w:rsid w:val="00D74A74"/>
    <w:rsid w:val="00D85D68"/>
    <w:rsid w:val="00DA752E"/>
    <w:rsid w:val="00DA7C75"/>
    <w:rsid w:val="00DB68B0"/>
    <w:rsid w:val="00DC7676"/>
    <w:rsid w:val="00DD2B4D"/>
    <w:rsid w:val="00DE021B"/>
    <w:rsid w:val="00DE1387"/>
    <w:rsid w:val="00DE7704"/>
    <w:rsid w:val="00DF2A9D"/>
    <w:rsid w:val="00DF48EF"/>
    <w:rsid w:val="00E14B04"/>
    <w:rsid w:val="00E2592A"/>
    <w:rsid w:val="00E3342D"/>
    <w:rsid w:val="00E335D8"/>
    <w:rsid w:val="00E34A02"/>
    <w:rsid w:val="00E412D5"/>
    <w:rsid w:val="00E61D4F"/>
    <w:rsid w:val="00E66A05"/>
    <w:rsid w:val="00E672CA"/>
    <w:rsid w:val="00E766B3"/>
    <w:rsid w:val="00E770FF"/>
    <w:rsid w:val="00E80457"/>
    <w:rsid w:val="00E863E6"/>
    <w:rsid w:val="00EA3521"/>
    <w:rsid w:val="00EB2803"/>
    <w:rsid w:val="00EB6B01"/>
    <w:rsid w:val="00EC269D"/>
    <w:rsid w:val="00EC4C3D"/>
    <w:rsid w:val="00ED09B4"/>
    <w:rsid w:val="00ED5B47"/>
    <w:rsid w:val="00ED6AD3"/>
    <w:rsid w:val="00EF2BE4"/>
    <w:rsid w:val="00EF6924"/>
    <w:rsid w:val="00F0064F"/>
    <w:rsid w:val="00F312ED"/>
    <w:rsid w:val="00F33370"/>
    <w:rsid w:val="00F455C2"/>
    <w:rsid w:val="00F52B69"/>
    <w:rsid w:val="00F53537"/>
    <w:rsid w:val="00F67FD0"/>
    <w:rsid w:val="00F71776"/>
    <w:rsid w:val="00F76B71"/>
    <w:rsid w:val="00F82E51"/>
    <w:rsid w:val="00F84A54"/>
    <w:rsid w:val="00F952A0"/>
    <w:rsid w:val="00F96115"/>
    <w:rsid w:val="00FA081B"/>
    <w:rsid w:val="00FB5CC1"/>
    <w:rsid w:val="00FC4AB9"/>
    <w:rsid w:val="00FC4C3F"/>
    <w:rsid w:val="00FD413F"/>
    <w:rsid w:val="00FD4E15"/>
    <w:rsid w:val="00FE2CC6"/>
    <w:rsid w:val="00FE3DE9"/>
    <w:rsid w:val="00FE5E8D"/>
    <w:rsid w:val="00FF1EB7"/>
    <w:rsid w:val="00FF2996"/>
    <w:rsid w:val="00FF5904"/>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26BD0E"/>
  <w15:chartTrackingRefBased/>
  <w15:docId w15:val="{1366C4E6-0073-4A72-BB8F-49A6FF2C7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1D1"/>
    <w:pPr>
      <w:spacing w:after="40" w:line="360" w:lineRule="auto"/>
    </w:pPr>
    <w:rPr>
      <w:rFonts w:ascii="Arial" w:hAnsi="Arial"/>
      <w:sz w:val="20"/>
    </w:rPr>
  </w:style>
  <w:style w:type="paragraph" w:styleId="Heading1">
    <w:name w:val="heading 1"/>
    <w:basedOn w:val="Normal"/>
    <w:next w:val="Normal"/>
    <w:link w:val="Heading1Char"/>
    <w:uiPriority w:val="9"/>
    <w:qFormat/>
    <w:rsid w:val="00590A24"/>
    <w:pPr>
      <w:keepNext/>
      <w:keepLines/>
      <w:spacing w:before="240" w:after="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08586F"/>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6261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800ED"/>
    <w:rPr>
      <w:sz w:val="16"/>
      <w:szCs w:val="16"/>
    </w:rPr>
  </w:style>
  <w:style w:type="paragraph" w:styleId="CommentText">
    <w:name w:val="annotation text"/>
    <w:basedOn w:val="Normal"/>
    <w:link w:val="CommentTextChar"/>
    <w:uiPriority w:val="99"/>
    <w:unhideWhenUsed/>
    <w:rsid w:val="001800ED"/>
    <w:pPr>
      <w:spacing w:line="240" w:lineRule="auto"/>
    </w:pPr>
    <w:rPr>
      <w:szCs w:val="20"/>
    </w:rPr>
  </w:style>
  <w:style w:type="character" w:customStyle="1" w:styleId="CommentTextChar">
    <w:name w:val="Comment Text Char"/>
    <w:basedOn w:val="DefaultParagraphFont"/>
    <w:link w:val="CommentText"/>
    <w:uiPriority w:val="99"/>
    <w:rsid w:val="001800ED"/>
    <w:rPr>
      <w:sz w:val="20"/>
      <w:szCs w:val="20"/>
    </w:rPr>
  </w:style>
  <w:style w:type="paragraph" w:styleId="NoSpacing">
    <w:name w:val="No Spacing"/>
    <w:uiPriority w:val="1"/>
    <w:qFormat/>
    <w:rsid w:val="001800ED"/>
    <w:pPr>
      <w:spacing w:after="0" w:line="240" w:lineRule="auto"/>
    </w:pPr>
  </w:style>
  <w:style w:type="character" w:customStyle="1" w:styleId="markedcontent">
    <w:name w:val="markedcontent"/>
    <w:basedOn w:val="DefaultParagraphFont"/>
    <w:rsid w:val="001800ED"/>
  </w:style>
  <w:style w:type="character" w:customStyle="1" w:styleId="contentpasted0">
    <w:name w:val="contentpasted0"/>
    <w:basedOn w:val="DefaultParagraphFont"/>
    <w:rsid w:val="001800ED"/>
  </w:style>
  <w:style w:type="paragraph" w:styleId="ListBullet">
    <w:name w:val="List Bullet"/>
    <w:basedOn w:val="Normal"/>
    <w:uiPriority w:val="99"/>
    <w:unhideWhenUsed/>
    <w:rsid w:val="001800ED"/>
    <w:pPr>
      <w:numPr>
        <w:numId w:val="2"/>
      </w:numPr>
      <w:contextualSpacing/>
    </w:pPr>
  </w:style>
  <w:style w:type="character" w:customStyle="1" w:styleId="Heading1Char">
    <w:name w:val="Heading 1 Char"/>
    <w:basedOn w:val="DefaultParagraphFont"/>
    <w:link w:val="Heading1"/>
    <w:uiPriority w:val="9"/>
    <w:rsid w:val="00590A24"/>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08586F"/>
    <w:rPr>
      <w:rFonts w:ascii="Arial" w:eastAsiaTheme="majorEastAsia" w:hAnsi="Arial" w:cstheme="majorBidi"/>
      <w:b/>
      <w:sz w:val="20"/>
      <w:szCs w:val="26"/>
    </w:rPr>
  </w:style>
  <w:style w:type="paragraph" w:styleId="ListNumber">
    <w:name w:val="List Number"/>
    <w:basedOn w:val="Normal"/>
    <w:uiPriority w:val="99"/>
    <w:unhideWhenUsed/>
    <w:rsid w:val="00E61D4F"/>
    <w:pPr>
      <w:contextualSpacing/>
    </w:pPr>
    <w:rPr>
      <w:lang w:val="en-GB"/>
    </w:rPr>
  </w:style>
  <w:style w:type="paragraph" w:styleId="ListParagraph">
    <w:name w:val="List Paragraph"/>
    <w:basedOn w:val="Normal"/>
    <w:uiPriority w:val="34"/>
    <w:qFormat/>
    <w:rsid w:val="00AB64B1"/>
    <w:pPr>
      <w:ind w:left="720"/>
      <w:contextualSpacing/>
    </w:pPr>
  </w:style>
  <w:style w:type="character" w:customStyle="1" w:styleId="Heading3Char">
    <w:name w:val="Heading 3 Char"/>
    <w:basedOn w:val="DefaultParagraphFont"/>
    <w:link w:val="Heading3"/>
    <w:uiPriority w:val="9"/>
    <w:semiHidden/>
    <w:rsid w:val="0062611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1D20C1"/>
    <w:rPr>
      <w:color w:val="0563C1" w:themeColor="hyperlink"/>
      <w:u w:val="single"/>
    </w:rPr>
  </w:style>
  <w:style w:type="character" w:customStyle="1" w:styleId="UnresolvedMention">
    <w:name w:val="Unresolved Mention"/>
    <w:basedOn w:val="DefaultParagraphFont"/>
    <w:uiPriority w:val="99"/>
    <w:semiHidden/>
    <w:unhideWhenUsed/>
    <w:rsid w:val="001D20C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77BFC"/>
    <w:rPr>
      <w:b/>
      <w:bCs/>
    </w:rPr>
  </w:style>
  <w:style w:type="character" w:customStyle="1" w:styleId="CommentSubjectChar">
    <w:name w:val="Comment Subject Char"/>
    <w:basedOn w:val="CommentTextChar"/>
    <w:link w:val="CommentSubject"/>
    <w:uiPriority w:val="99"/>
    <w:semiHidden/>
    <w:rsid w:val="00077BFC"/>
    <w:rPr>
      <w:rFonts w:ascii="Arial" w:hAnsi="Arial"/>
      <w:b/>
      <w:bCs/>
      <w:sz w:val="20"/>
      <w:szCs w:val="20"/>
    </w:rPr>
  </w:style>
  <w:style w:type="table" w:styleId="TableGrid">
    <w:name w:val="Table Grid"/>
    <w:basedOn w:val="TableNormal"/>
    <w:uiPriority w:val="39"/>
    <w:rsid w:val="003E6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E61B7"/>
    <w:pPr>
      <w:spacing w:after="100"/>
    </w:pPr>
  </w:style>
  <w:style w:type="paragraph" w:styleId="Header">
    <w:name w:val="header"/>
    <w:basedOn w:val="Normal"/>
    <w:link w:val="HeaderChar"/>
    <w:uiPriority w:val="99"/>
    <w:unhideWhenUsed/>
    <w:rsid w:val="003E61B7"/>
    <w:pPr>
      <w:tabs>
        <w:tab w:val="center" w:pos="4819"/>
        <w:tab w:val="right" w:pos="9638"/>
      </w:tabs>
      <w:spacing w:after="0" w:line="240" w:lineRule="auto"/>
    </w:pPr>
  </w:style>
  <w:style w:type="character" w:customStyle="1" w:styleId="HeaderChar">
    <w:name w:val="Header Char"/>
    <w:basedOn w:val="DefaultParagraphFont"/>
    <w:link w:val="Header"/>
    <w:uiPriority w:val="99"/>
    <w:rsid w:val="003E61B7"/>
    <w:rPr>
      <w:rFonts w:ascii="Arial" w:hAnsi="Arial"/>
      <w:sz w:val="20"/>
    </w:rPr>
  </w:style>
  <w:style w:type="paragraph" w:styleId="Footer">
    <w:name w:val="footer"/>
    <w:basedOn w:val="Normal"/>
    <w:link w:val="FooterChar"/>
    <w:uiPriority w:val="99"/>
    <w:unhideWhenUsed/>
    <w:rsid w:val="003E61B7"/>
    <w:pPr>
      <w:tabs>
        <w:tab w:val="center" w:pos="4819"/>
        <w:tab w:val="right" w:pos="9638"/>
      </w:tabs>
      <w:spacing w:after="0" w:line="240" w:lineRule="auto"/>
    </w:pPr>
  </w:style>
  <w:style w:type="character" w:customStyle="1" w:styleId="FooterChar">
    <w:name w:val="Footer Char"/>
    <w:basedOn w:val="DefaultParagraphFont"/>
    <w:link w:val="Footer"/>
    <w:uiPriority w:val="99"/>
    <w:rsid w:val="003E61B7"/>
    <w:rPr>
      <w:rFonts w:ascii="Arial" w:hAnsi="Arial"/>
      <w:sz w:val="20"/>
    </w:rPr>
  </w:style>
  <w:style w:type="paragraph" w:customStyle="1" w:styleId="Default">
    <w:name w:val="Default"/>
    <w:rsid w:val="001E2A8B"/>
    <w:pPr>
      <w:autoSpaceDE w:val="0"/>
      <w:autoSpaceDN w:val="0"/>
      <w:adjustRightInd w:val="0"/>
      <w:spacing w:after="0" w:line="240" w:lineRule="auto"/>
    </w:pPr>
    <w:rPr>
      <w:rFonts w:ascii="Meta Medium LF" w:hAnsi="Meta Medium LF" w:cs="Meta Medium LF"/>
      <w:color w:val="000000"/>
      <w:sz w:val="24"/>
      <w:szCs w:val="24"/>
      <w:lang w:val="en-GB"/>
    </w:rPr>
  </w:style>
  <w:style w:type="paragraph" w:styleId="Revision">
    <w:name w:val="Revision"/>
    <w:hidden/>
    <w:uiPriority w:val="99"/>
    <w:semiHidden/>
    <w:rsid w:val="00190237"/>
    <w:pPr>
      <w:spacing w:after="0" w:line="240" w:lineRule="auto"/>
    </w:pPr>
    <w:rPr>
      <w:rFonts w:ascii="Arial" w:hAnsi="Arial"/>
      <w:sz w:val="20"/>
    </w:rPr>
  </w:style>
  <w:style w:type="table" w:styleId="ListTable1Light-Accent3">
    <w:name w:val="List Table 1 Light Accent 3"/>
    <w:basedOn w:val="TableNormal"/>
    <w:uiPriority w:val="46"/>
    <w:rsid w:val="00067307"/>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1952B6"/>
    <w:rPr>
      <w:color w:val="954F72" w:themeColor="followedHyperlink"/>
      <w:u w:val="single"/>
    </w:rPr>
  </w:style>
  <w:style w:type="paragraph" w:customStyle="1" w:styleId="CM1">
    <w:name w:val="CM1"/>
    <w:basedOn w:val="Default"/>
    <w:next w:val="Default"/>
    <w:rsid w:val="00723210"/>
    <w:pPr>
      <w:widowControl w:val="0"/>
    </w:pPr>
    <w:rPr>
      <w:rFonts w:ascii="Calibri" w:eastAsia="Times New Roman" w:hAnsi="Calibri" w:cs="Times New Roman"/>
      <w:color w:val="auto"/>
      <w:lang w:val="en-CA" w:eastAsia="en-CA"/>
    </w:rPr>
  </w:style>
  <w:style w:type="character" w:styleId="Strong">
    <w:name w:val="Strong"/>
    <w:basedOn w:val="DefaultParagraphFont"/>
    <w:uiPriority w:val="22"/>
    <w:qFormat/>
    <w:rsid w:val="00A70AAE"/>
    <w:rPr>
      <w:b/>
      <w:bCs/>
    </w:rPr>
  </w:style>
  <w:style w:type="paragraph" w:styleId="NormalWeb">
    <w:name w:val="Normal (Web)"/>
    <w:basedOn w:val="Normal"/>
    <w:uiPriority w:val="99"/>
    <w:semiHidden/>
    <w:unhideWhenUsed/>
    <w:rsid w:val="00F33370"/>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28204">
      <w:bodyDiv w:val="1"/>
      <w:marLeft w:val="0"/>
      <w:marRight w:val="0"/>
      <w:marTop w:val="0"/>
      <w:marBottom w:val="0"/>
      <w:divBdr>
        <w:top w:val="none" w:sz="0" w:space="0" w:color="auto"/>
        <w:left w:val="none" w:sz="0" w:space="0" w:color="auto"/>
        <w:bottom w:val="none" w:sz="0" w:space="0" w:color="auto"/>
        <w:right w:val="none" w:sz="0" w:space="0" w:color="auto"/>
      </w:divBdr>
    </w:div>
    <w:div w:id="121387413">
      <w:bodyDiv w:val="1"/>
      <w:marLeft w:val="0"/>
      <w:marRight w:val="0"/>
      <w:marTop w:val="0"/>
      <w:marBottom w:val="0"/>
      <w:divBdr>
        <w:top w:val="none" w:sz="0" w:space="0" w:color="auto"/>
        <w:left w:val="none" w:sz="0" w:space="0" w:color="auto"/>
        <w:bottom w:val="none" w:sz="0" w:space="0" w:color="auto"/>
        <w:right w:val="none" w:sz="0" w:space="0" w:color="auto"/>
      </w:divBdr>
    </w:div>
    <w:div w:id="191188560">
      <w:bodyDiv w:val="1"/>
      <w:marLeft w:val="0"/>
      <w:marRight w:val="0"/>
      <w:marTop w:val="0"/>
      <w:marBottom w:val="0"/>
      <w:divBdr>
        <w:top w:val="none" w:sz="0" w:space="0" w:color="auto"/>
        <w:left w:val="none" w:sz="0" w:space="0" w:color="auto"/>
        <w:bottom w:val="none" w:sz="0" w:space="0" w:color="auto"/>
        <w:right w:val="none" w:sz="0" w:space="0" w:color="auto"/>
      </w:divBdr>
    </w:div>
    <w:div w:id="224679547">
      <w:bodyDiv w:val="1"/>
      <w:marLeft w:val="0"/>
      <w:marRight w:val="0"/>
      <w:marTop w:val="0"/>
      <w:marBottom w:val="0"/>
      <w:divBdr>
        <w:top w:val="none" w:sz="0" w:space="0" w:color="auto"/>
        <w:left w:val="none" w:sz="0" w:space="0" w:color="auto"/>
        <w:bottom w:val="none" w:sz="0" w:space="0" w:color="auto"/>
        <w:right w:val="none" w:sz="0" w:space="0" w:color="auto"/>
      </w:divBdr>
      <w:divsChild>
        <w:div w:id="1959944233">
          <w:marLeft w:val="0"/>
          <w:marRight w:val="0"/>
          <w:marTop w:val="0"/>
          <w:marBottom w:val="0"/>
          <w:divBdr>
            <w:top w:val="none" w:sz="0" w:space="0" w:color="auto"/>
            <w:left w:val="none" w:sz="0" w:space="0" w:color="auto"/>
            <w:bottom w:val="none" w:sz="0" w:space="0" w:color="auto"/>
            <w:right w:val="none" w:sz="0" w:space="0" w:color="auto"/>
          </w:divBdr>
        </w:div>
        <w:div w:id="123814553">
          <w:marLeft w:val="0"/>
          <w:marRight w:val="0"/>
          <w:marTop w:val="0"/>
          <w:marBottom w:val="0"/>
          <w:divBdr>
            <w:top w:val="none" w:sz="0" w:space="0" w:color="auto"/>
            <w:left w:val="none" w:sz="0" w:space="0" w:color="auto"/>
            <w:bottom w:val="none" w:sz="0" w:space="0" w:color="auto"/>
            <w:right w:val="none" w:sz="0" w:space="0" w:color="auto"/>
          </w:divBdr>
        </w:div>
      </w:divsChild>
    </w:div>
    <w:div w:id="428696566">
      <w:bodyDiv w:val="1"/>
      <w:marLeft w:val="0"/>
      <w:marRight w:val="0"/>
      <w:marTop w:val="0"/>
      <w:marBottom w:val="0"/>
      <w:divBdr>
        <w:top w:val="none" w:sz="0" w:space="0" w:color="auto"/>
        <w:left w:val="none" w:sz="0" w:space="0" w:color="auto"/>
        <w:bottom w:val="none" w:sz="0" w:space="0" w:color="auto"/>
        <w:right w:val="none" w:sz="0" w:space="0" w:color="auto"/>
      </w:divBdr>
    </w:div>
    <w:div w:id="432866874">
      <w:bodyDiv w:val="1"/>
      <w:marLeft w:val="0"/>
      <w:marRight w:val="0"/>
      <w:marTop w:val="0"/>
      <w:marBottom w:val="0"/>
      <w:divBdr>
        <w:top w:val="none" w:sz="0" w:space="0" w:color="auto"/>
        <w:left w:val="none" w:sz="0" w:space="0" w:color="auto"/>
        <w:bottom w:val="none" w:sz="0" w:space="0" w:color="auto"/>
        <w:right w:val="none" w:sz="0" w:space="0" w:color="auto"/>
      </w:divBdr>
    </w:div>
    <w:div w:id="968049082">
      <w:bodyDiv w:val="1"/>
      <w:marLeft w:val="0"/>
      <w:marRight w:val="0"/>
      <w:marTop w:val="0"/>
      <w:marBottom w:val="0"/>
      <w:divBdr>
        <w:top w:val="none" w:sz="0" w:space="0" w:color="auto"/>
        <w:left w:val="none" w:sz="0" w:space="0" w:color="auto"/>
        <w:bottom w:val="none" w:sz="0" w:space="0" w:color="auto"/>
        <w:right w:val="none" w:sz="0" w:space="0" w:color="auto"/>
      </w:divBdr>
    </w:div>
    <w:div w:id="1061488527">
      <w:bodyDiv w:val="1"/>
      <w:marLeft w:val="0"/>
      <w:marRight w:val="0"/>
      <w:marTop w:val="0"/>
      <w:marBottom w:val="0"/>
      <w:divBdr>
        <w:top w:val="none" w:sz="0" w:space="0" w:color="auto"/>
        <w:left w:val="none" w:sz="0" w:space="0" w:color="auto"/>
        <w:bottom w:val="none" w:sz="0" w:space="0" w:color="auto"/>
        <w:right w:val="none" w:sz="0" w:space="0" w:color="auto"/>
      </w:divBdr>
    </w:div>
    <w:div w:id="1142967470">
      <w:bodyDiv w:val="1"/>
      <w:marLeft w:val="0"/>
      <w:marRight w:val="0"/>
      <w:marTop w:val="0"/>
      <w:marBottom w:val="0"/>
      <w:divBdr>
        <w:top w:val="none" w:sz="0" w:space="0" w:color="auto"/>
        <w:left w:val="none" w:sz="0" w:space="0" w:color="auto"/>
        <w:bottom w:val="none" w:sz="0" w:space="0" w:color="auto"/>
        <w:right w:val="none" w:sz="0" w:space="0" w:color="auto"/>
      </w:divBdr>
    </w:div>
    <w:div w:id="1461149551">
      <w:bodyDiv w:val="1"/>
      <w:marLeft w:val="0"/>
      <w:marRight w:val="0"/>
      <w:marTop w:val="0"/>
      <w:marBottom w:val="0"/>
      <w:divBdr>
        <w:top w:val="none" w:sz="0" w:space="0" w:color="auto"/>
        <w:left w:val="none" w:sz="0" w:space="0" w:color="auto"/>
        <w:bottom w:val="none" w:sz="0" w:space="0" w:color="auto"/>
        <w:right w:val="none" w:sz="0" w:space="0" w:color="auto"/>
      </w:divBdr>
    </w:div>
    <w:div w:id="1701466679">
      <w:bodyDiv w:val="1"/>
      <w:marLeft w:val="0"/>
      <w:marRight w:val="0"/>
      <w:marTop w:val="0"/>
      <w:marBottom w:val="0"/>
      <w:divBdr>
        <w:top w:val="none" w:sz="0" w:space="0" w:color="auto"/>
        <w:left w:val="none" w:sz="0" w:space="0" w:color="auto"/>
        <w:bottom w:val="none" w:sz="0" w:space="0" w:color="auto"/>
        <w:right w:val="none" w:sz="0" w:space="0" w:color="auto"/>
      </w:divBdr>
    </w:div>
    <w:div w:id="2095467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3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https://drive.google.com/file/d/1-4vNwb3K7kqLCGB-dDmGk94b3Osl4UEK/view"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40.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9CDBC-59B4-46CF-9A33-A6F189827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14619</Words>
  <Characters>83330</Characters>
  <Application>Microsoft Office Word</Application>
  <DocSecurity>0</DocSecurity>
  <Lines>694</Lines>
  <Paragraphs>195</Paragraphs>
  <ScaleCrop>false</ScaleCrop>
  <HeadingPairs>
    <vt:vector size="2" baseType="variant">
      <vt:variant>
        <vt:lpstr>Titel</vt:lpstr>
      </vt:variant>
      <vt:variant>
        <vt:i4>1</vt:i4>
      </vt:variant>
    </vt:vector>
  </HeadingPairs>
  <TitlesOfParts>
    <vt:vector size="1" baseType="lpstr">
      <vt:lpstr/>
    </vt:vector>
  </TitlesOfParts>
  <Company>Region Nordjylland</Company>
  <LinksUpToDate>false</LinksUpToDate>
  <CharactersWithSpaces>97754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Lass Klitgaard</dc:creator>
  <cp:keywords/>
  <dc:description/>
  <cp:lastModifiedBy>Paul Alexander D Dennis MP</cp:lastModifiedBy>
  <cp:revision>3</cp:revision>
  <cp:lastPrinted>2023-08-31T07:02:00Z</cp:lastPrinted>
  <dcterms:created xsi:type="dcterms:W3CDTF">2024-05-24T07:38:00Z</dcterms:created>
  <dcterms:modified xsi:type="dcterms:W3CDTF">2024-06-18T05:01:00Z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http://www.zotero.org/styles/intensive-care-medicine</vt:lpwstr>
  </property>
  <property fmtid="{D5CDD505-2E9C-101B-9397-08002B2CF9AE}" pid="12" name="Mendeley Recent Style Name 4_1">
    <vt:lpwstr>Intensive Care Medicine</vt:lpwstr>
  </property>
  <property fmtid="{D5CDD505-2E9C-101B-9397-08002B2CF9AE}" pid="13" name="Mendeley Recent Style Id 5_1">
    <vt:lpwstr>http://www.zotero.org/styles/nature</vt:lpwstr>
  </property>
  <property fmtid="{D5CDD505-2E9C-101B-9397-08002B2CF9AE}" pid="14" name="Mendeley Recent Style Name 5_1">
    <vt:lpwstr>Nature</vt:lpwstr>
  </property>
  <property fmtid="{D5CDD505-2E9C-101B-9397-08002B2CF9AE}" pid="15" name="Mendeley Recent Style Id 6_1">
    <vt:lpwstr>http://csl.mendeley.com/styles/483229841/nature-frederik2-2</vt:lpwstr>
  </property>
  <property fmtid="{D5CDD505-2E9C-101B-9397-08002B2CF9AE}" pid="16" name="Mendeley Recent Style Name 6_1">
    <vt:lpwstr>Nature - f nielsen</vt:lpwstr>
  </property>
  <property fmtid="{D5CDD505-2E9C-101B-9397-08002B2CF9AE}" pid="17" name="Mendeley Recent Style Id 7_1">
    <vt:lpwstr>http://www.zotero.org/styles/the-new-england-journal-of-medicine</vt:lpwstr>
  </property>
  <property fmtid="{D5CDD505-2E9C-101B-9397-08002B2CF9AE}" pid="18" name="Mendeley Recent Style Name 7_1">
    <vt:lpwstr>The New England Journal of Medicine</vt:lpwstr>
  </property>
  <property fmtid="{D5CDD505-2E9C-101B-9397-08002B2CF9AE}" pid="19" name="Mendeley Recent Style Id 8_1">
    <vt:lpwstr>http://csl.mendeley.com/styles/483229841/the-new-england-journal-of-medicine-fred</vt:lpwstr>
  </property>
  <property fmtid="{D5CDD505-2E9C-101B-9397-08002B2CF9AE}" pid="20" name="Mendeley Recent Style Name 8_1">
    <vt:lpwstr>The New England Journal of Medicine - f nielsen</vt:lpwstr>
  </property>
  <property fmtid="{D5CDD505-2E9C-101B-9397-08002B2CF9AE}" pid="21" name="Mendeley Recent Style Id 9_1">
    <vt:lpwstr>http://csl.mendeley.com/styles/483229841/the-new-england-journal-of-medicine-2</vt:lpwstr>
  </property>
  <property fmtid="{D5CDD505-2E9C-101B-9397-08002B2CF9AE}" pid="22" name="Mendeley Recent Style Name 9_1">
    <vt:lpwstr>The New England Journal of Medicine - f nielsen</vt:lpwstr>
  </property>
  <property fmtid="{D5CDD505-2E9C-101B-9397-08002B2CF9AE}" pid="23" name="Mendeley Document_1">
    <vt:lpwstr>True</vt:lpwstr>
  </property>
  <property fmtid="{D5CDD505-2E9C-101B-9397-08002B2CF9AE}" pid="24" name="Mendeley Unique User Id_1">
    <vt:lpwstr>6e6b2f7b-a4c3-3d26-9b1d-938ff5736679</vt:lpwstr>
  </property>
  <property fmtid="{D5CDD505-2E9C-101B-9397-08002B2CF9AE}" pid="25" name="Mendeley Citation Style_1">
    <vt:lpwstr>http://www.zotero.org/styles/intensive-care-medicine</vt:lpwstr>
  </property>
  <property fmtid="{D5CDD505-2E9C-101B-9397-08002B2CF9AE}" pid="26" name="SD_DocumentLanguage">
    <vt:lpwstr>da-DK</vt:lpwstr>
  </property>
</Properties>
</file>