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735A8" w14:textId="77777777" w:rsidR="00C40643" w:rsidRPr="00F25A0B" w:rsidRDefault="00C40643" w:rsidP="00C40643">
      <w:pPr>
        <w:spacing w:line="276" w:lineRule="auto"/>
        <w:jc w:val="both"/>
        <w:rPr>
          <w:rFonts w:ascii="Helvetica" w:hAnsi="Helvetica" w:cs="Helvetica"/>
          <w:b/>
          <w:sz w:val="28"/>
          <w:szCs w:val="22"/>
          <w:lang w:val="en-GB"/>
        </w:rPr>
      </w:pPr>
      <w:r w:rsidRPr="00F25A0B">
        <w:rPr>
          <w:rFonts w:ascii="Helvetica" w:hAnsi="Helvetica" w:cs="Helvetica"/>
          <w:b/>
          <w:sz w:val="28"/>
          <w:szCs w:val="22"/>
          <w:lang w:val="en-GB"/>
        </w:rPr>
        <w:t xml:space="preserve">From </w:t>
      </w:r>
      <w:r>
        <w:rPr>
          <w:rFonts w:ascii="Helvetica" w:hAnsi="Helvetica" w:cs="Helvetica"/>
          <w:b/>
          <w:sz w:val="28"/>
          <w:szCs w:val="22"/>
          <w:lang w:val="en-GB"/>
        </w:rPr>
        <w:t>B</w:t>
      </w:r>
      <w:r w:rsidRPr="00F25A0B">
        <w:rPr>
          <w:rFonts w:ascii="Helvetica" w:hAnsi="Helvetica" w:cs="Helvetica"/>
          <w:b/>
          <w:sz w:val="28"/>
          <w:szCs w:val="22"/>
          <w:lang w:val="en-GB"/>
        </w:rPr>
        <w:t xml:space="preserve">ytes to </w:t>
      </w:r>
      <w:r>
        <w:rPr>
          <w:rFonts w:ascii="Helvetica" w:hAnsi="Helvetica" w:cs="Helvetica"/>
          <w:b/>
          <w:sz w:val="28"/>
          <w:szCs w:val="22"/>
          <w:lang w:val="en-GB"/>
        </w:rPr>
        <w:t>B</w:t>
      </w:r>
      <w:r w:rsidRPr="00F25A0B">
        <w:rPr>
          <w:rFonts w:ascii="Helvetica" w:hAnsi="Helvetica" w:cs="Helvetica"/>
          <w:b/>
          <w:sz w:val="28"/>
          <w:szCs w:val="22"/>
          <w:lang w:val="en-GB"/>
        </w:rPr>
        <w:t xml:space="preserve">edside: A Systematic Review on the </w:t>
      </w:r>
      <w:r>
        <w:rPr>
          <w:rFonts w:ascii="Helvetica" w:hAnsi="Helvetica" w:cs="Helvetica"/>
          <w:b/>
          <w:sz w:val="28"/>
          <w:szCs w:val="22"/>
          <w:lang w:val="en-GB"/>
        </w:rPr>
        <w:t>U</w:t>
      </w:r>
      <w:r w:rsidRPr="00F25A0B">
        <w:rPr>
          <w:rFonts w:ascii="Helvetica" w:hAnsi="Helvetica" w:cs="Helvetica"/>
          <w:b/>
          <w:sz w:val="28"/>
          <w:szCs w:val="22"/>
          <w:lang w:val="en-GB"/>
        </w:rPr>
        <w:t xml:space="preserve">se and </w:t>
      </w:r>
      <w:r>
        <w:rPr>
          <w:rFonts w:ascii="Helvetica" w:hAnsi="Helvetica" w:cs="Helvetica"/>
          <w:b/>
          <w:sz w:val="28"/>
          <w:szCs w:val="22"/>
          <w:lang w:val="en-GB"/>
        </w:rPr>
        <w:t>R</w:t>
      </w:r>
      <w:r w:rsidRPr="00F25A0B">
        <w:rPr>
          <w:rFonts w:ascii="Helvetica" w:hAnsi="Helvetica" w:cs="Helvetica"/>
          <w:b/>
          <w:sz w:val="28"/>
          <w:szCs w:val="22"/>
          <w:lang w:val="en-GB"/>
        </w:rPr>
        <w:t>eadiness of Artificial Intelligence in the Neonatal and Pediatric Intensive Care Unit.</w:t>
      </w:r>
    </w:p>
    <w:p w14:paraId="21D23823" w14:textId="77777777" w:rsidR="00C40643" w:rsidRPr="00F25A0B" w:rsidRDefault="00C40643" w:rsidP="00C40643">
      <w:pPr>
        <w:spacing w:line="276" w:lineRule="auto"/>
        <w:jc w:val="both"/>
        <w:rPr>
          <w:rFonts w:ascii="Helvetica" w:hAnsi="Helvetica" w:cs="Helvetica"/>
          <w:sz w:val="22"/>
          <w:szCs w:val="22"/>
          <w:lang w:val="en-GB"/>
        </w:rPr>
      </w:pPr>
    </w:p>
    <w:p w14:paraId="089B7F74" w14:textId="042A6D70" w:rsidR="00C40643" w:rsidRPr="00457767" w:rsidRDefault="00C40643" w:rsidP="00C40643">
      <w:pPr>
        <w:spacing w:line="276" w:lineRule="auto"/>
        <w:jc w:val="both"/>
        <w:rPr>
          <w:rFonts w:ascii="Helvetica" w:hAnsi="Helvetica" w:cs="Helvetica"/>
          <w:b/>
          <w:sz w:val="22"/>
          <w:szCs w:val="22"/>
          <w:lang w:val="en-US"/>
        </w:rPr>
      </w:pPr>
      <w:r w:rsidRPr="00457767">
        <w:rPr>
          <w:rFonts w:ascii="Helvetica" w:hAnsi="Helvetica" w:cs="Helvetica"/>
          <w:b/>
          <w:sz w:val="22"/>
          <w:szCs w:val="22"/>
          <w:lang w:val="en-US"/>
        </w:rPr>
        <w:t>Intensive Care Medicine</w:t>
      </w:r>
    </w:p>
    <w:p w14:paraId="3BADDB36" w14:textId="77777777" w:rsidR="00C40643" w:rsidRPr="00457767" w:rsidRDefault="00C40643" w:rsidP="00C40643">
      <w:pPr>
        <w:spacing w:line="276" w:lineRule="auto"/>
        <w:jc w:val="both"/>
        <w:rPr>
          <w:rFonts w:ascii="Helvetica" w:hAnsi="Helvetica" w:cs="Helvetica"/>
          <w:b/>
          <w:sz w:val="22"/>
          <w:szCs w:val="22"/>
          <w:lang w:val="en-US"/>
        </w:rPr>
      </w:pPr>
    </w:p>
    <w:p w14:paraId="18C062D8" w14:textId="6DE1C04F" w:rsidR="00C40643" w:rsidRPr="00457767" w:rsidRDefault="00C40643" w:rsidP="00C40643">
      <w:pPr>
        <w:spacing w:line="276" w:lineRule="auto"/>
        <w:jc w:val="both"/>
        <w:rPr>
          <w:rFonts w:ascii="Helvetica" w:hAnsi="Helvetica" w:cs="Helvetica"/>
          <w:b/>
          <w:sz w:val="22"/>
          <w:szCs w:val="22"/>
          <w:lang w:val="en-US"/>
        </w:rPr>
      </w:pPr>
      <w:r w:rsidRPr="00457767">
        <w:rPr>
          <w:rFonts w:ascii="Helvetica" w:hAnsi="Helvetica" w:cs="Helvetica"/>
          <w:b/>
          <w:sz w:val="22"/>
          <w:szCs w:val="22"/>
          <w:lang w:val="en-US"/>
        </w:rPr>
        <w:t>Authors</w:t>
      </w:r>
    </w:p>
    <w:p w14:paraId="279CC0ED" w14:textId="77777777" w:rsidR="00C40643" w:rsidRPr="00457767" w:rsidRDefault="00C40643" w:rsidP="00C40643">
      <w:pPr>
        <w:spacing w:line="276" w:lineRule="auto"/>
        <w:jc w:val="both"/>
        <w:rPr>
          <w:rFonts w:ascii="Helvetica" w:hAnsi="Helvetica" w:cs="Helvetica"/>
          <w:sz w:val="22"/>
          <w:szCs w:val="22"/>
          <w:vertAlign w:val="superscript"/>
          <w:lang w:val="en-US"/>
        </w:rPr>
      </w:pPr>
      <w:r w:rsidRPr="00457767">
        <w:rPr>
          <w:rFonts w:ascii="Helvetica" w:hAnsi="Helvetica" w:cs="Helvetica"/>
          <w:sz w:val="22"/>
          <w:szCs w:val="22"/>
          <w:lang w:val="en-US"/>
        </w:rPr>
        <w:t>Janno S. Schouten</w:t>
      </w:r>
      <w:r w:rsidRPr="00457767">
        <w:rPr>
          <w:rFonts w:ascii="Helvetica" w:hAnsi="Helvetica" w:cs="Helvetica"/>
          <w:sz w:val="22"/>
          <w:szCs w:val="22"/>
          <w:vertAlign w:val="superscript"/>
          <w:lang w:val="en-US"/>
        </w:rPr>
        <w:t>1,2</w:t>
      </w:r>
    </w:p>
    <w:p w14:paraId="43A21060" w14:textId="77777777" w:rsidR="00C40643" w:rsidRPr="00F25A0B" w:rsidRDefault="00C40643" w:rsidP="00C40643">
      <w:pPr>
        <w:tabs>
          <w:tab w:val="left" w:pos="2115"/>
        </w:tabs>
        <w:spacing w:line="276" w:lineRule="auto"/>
        <w:jc w:val="both"/>
        <w:rPr>
          <w:rFonts w:ascii="Helvetica" w:hAnsi="Helvetica" w:cs="Helvetica"/>
          <w:sz w:val="22"/>
          <w:szCs w:val="22"/>
        </w:rPr>
      </w:pPr>
      <w:r w:rsidRPr="00F25A0B">
        <w:rPr>
          <w:rFonts w:ascii="Helvetica" w:hAnsi="Helvetica" w:cs="Helvetica"/>
          <w:sz w:val="22"/>
          <w:szCs w:val="22"/>
        </w:rPr>
        <w:t>Melissa A.C.M. Kalden</w:t>
      </w:r>
      <w:r w:rsidRPr="00F25A0B">
        <w:rPr>
          <w:rFonts w:ascii="Helvetica" w:hAnsi="Helvetica" w:cs="Helvetica"/>
          <w:sz w:val="22"/>
          <w:szCs w:val="22"/>
          <w:vertAlign w:val="superscript"/>
        </w:rPr>
        <w:t>1,2,3</w:t>
      </w:r>
    </w:p>
    <w:p w14:paraId="3B5B0945" w14:textId="77777777" w:rsidR="00C40643" w:rsidRPr="00F25A0B" w:rsidRDefault="00C40643" w:rsidP="00C40643">
      <w:pPr>
        <w:tabs>
          <w:tab w:val="left" w:pos="2115"/>
        </w:tabs>
        <w:spacing w:line="276" w:lineRule="auto"/>
        <w:jc w:val="both"/>
        <w:rPr>
          <w:rFonts w:ascii="Helvetica" w:hAnsi="Helvetica" w:cs="Helvetica"/>
          <w:sz w:val="22"/>
          <w:szCs w:val="22"/>
          <w:vertAlign w:val="superscript"/>
        </w:rPr>
      </w:pPr>
      <w:r w:rsidRPr="00F25A0B">
        <w:rPr>
          <w:rFonts w:ascii="Helvetica" w:hAnsi="Helvetica" w:cs="Helvetica"/>
          <w:sz w:val="22"/>
          <w:szCs w:val="22"/>
        </w:rPr>
        <w:t>Eris van Twist</w:t>
      </w:r>
      <w:r w:rsidRPr="00F25A0B">
        <w:rPr>
          <w:rFonts w:ascii="Helvetica" w:hAnsi="Helvetica" w:cs="Helvetica"/>
          <w:sz w:val="22"/>
          <w:szCs w:val="22"/>
          <w:vertAlign w:val="superscript"/>
        </w:rPr>
        <w:t>4</w:t>
      </w:r>
    </w:p>
    <w:p w14:paraId="2E7F601A" w14:textId="77777777" w:rsidR="00C40643" w:rsidRPr="00F25A0B" w:rsidRDefault="00C40643" w:rsidP="00C40643">
      <w:pPr>
        <w:tabs>
          <w:tab w:val="left" w:pos="2115"/>
        </w:tabs>
        <w:spacing w:line="276" w:lineRule="auto"/>
        <w:jc w:val="both"/>
        <w:rPr>
          <w:rFonts w:ascii="Helvetica" w:hAnsi="Helvetica" w:cs="Helvetica"/>
          <w:sz w:val="22"/>
          <w:szCs w:val="22"/>
          <w:vertAlign w:val="superscript"/>
        </w:rPr>
      </w:pPr>
      <w:r w:rsidRPr="00F25A0B">
        <w:rPr>
          <w:rFonts w:ascii="Helvetica" w:hAnsi="Helvetica" w:cs="Helvetica"/>
          <w:sz w:val="22"/>
          <w:szCs w:val="22"/>
        </w:rPr>
        <w:t>Irwin K.M. Reiss</w:t>
      </w:r>
      <w:r w:rsidRPr="00F25A0B">
        <w:rPr>
          <w:rFonts w:ascii="Helvetica" w:hAnsi="Helvetica" w:cs="Helvetica"/>
          <w:sz w:val="22"/>
          <w:szCs w:val="22"/>
          <w:vertAlign w:val="superscript"/>
        </w:rPr>
        <w:t>1</w:t>
      </w:r>
    </w:p>
    <w:p w14:paraId="67969C96" w14:textId="77777777" w:rsidR="00C40643" w:rsidRPr="00B21284" w:rsidRDefault="00C40643" w:rsidP="00C40643">
      <w:pPr>
        <w:tabs>
          <w:tab w:val="left" w:pos="2115"/>
        </w:tabs>
        <w:spacing w:line="276" w:lineRule="auto"/>
        <w:jc w:val="both"/>
        <w:rPr>
          <w:rFonts w:ascii="Helvetica" w:hAnsi="Helvetica" w:cs="Helvetica"/>
          <w:sz w:val="22"/>
          <w:szCs w:val="22"/>
          <w:vertAlign w:val="superscript"/>
        </w:rPr>
      </w:pPr>
      <w:r>
        <w:rPr>
          <w:rFonts w:ascii="Helvetica" w:hAnsi="Helvetica" w:cs="Helvetica"/>
          <w:sz w:val="22"/>
          <w:szCs w:val="22"/>
        </w:rPr>
        <w:t>Diederik A.M.P.J. Gommers</w:t>
      </w:r>
      <w:r>
        <w:rPr>
          <w:rFonts w:ascii="Helvetica" w:hAnsi="Helvetica" w:cs="Helvetica"/>
          <w:sz w:val="22"/>
          <w:szCs w:val="22"/>
          <w:vertAlign w:val="superscript"/>
        </w:rPr>
        <w:t>5,2</w:t>
      </w:r>
    </w:p>
    <w:p w14:paraId="180209DA" w14:textId="77777777" w:rsidR="00C40643" w:rsidRPr="00F25A0B" w:rsidRDefault="00C40643" w:rsidP="00C40643">
      <w:pPr>
        <w:tabs>
          <w:tab w:val="left" w:pos="2115"/>
        </w:tabs>
        <w:spacing w:line="276" w:lineRule="auto"/>
        <w:jc w:val="both"/>
        <w:rPr>
          <w:rFonts w:ascii="Helvetica" w:hAnsi="Helvetica" w:cs="Helvetica"/>
          <w:sz w:val="22"/>
          <w:szCs w:val="22"/>
        </w:rPr>
      </w:pPr>
      <w:r w:rsidRPr="00F25A0B">
        <w:rPr>
          <w:rFonts w:ascii="Helvetica" w:hAnsi="Helvetica" w:cs="Helvetica"/>
          <w:sz w:val="22"/>
          <w:szCs w:val="22"/>
        </w:rPr>
        <w:t>Michel E. van Genderen</w:t>
      </w:r>
      <w:r>
        <w:rPr>
          <w:rFonts w:ascii="Helvetica" w:hAnsi="Helvetica" w:cs="Helvetica"/>
          <w:sz w:val="22"/>
          <w:szCs w:val="22"/>
          <w:vertAlign w:val="superscript"/>
        </w:rPr>
        <w:t>5,2</w:t>
      </w:r>
    </w:p>
    <w:p w14:paraId="21409E21" w14:textId="77777777" w:rsidR="00C40643" w:rsidRPr="00F25A0B" w:rsidRDefault="00C40643" w:rsidP="00C40643">
      <w:pPr>
        <w:tabs>
          <w:tab w:val="left" w:pos="2115"/>
        </w:tabs>
        <w:spacing w:line="276" w:lineRule="auto"/>
        <w:jc w:val="both"/>
        <w:rPr>
          <w:rFonts w:ascii="Helvetica" w:hAnsi="Helvetica" w:cs="Helvetica"/>
          <w:sz w:val="22"/>
          <w:szCs w:val="22"/>
        </w:rPr>
      </w:pPr>
      <w:r w:rsidRPr="00F25A0B">
        <w:rPr>
          <w:rFonts w:ascii="Helvetica" w:hAnsi="Helvetica" w:cs="Helvetica"/>
          <w:sz w:val="22"/>
          <w:szCs w:val="22"/>
        </w:rPr>
        <w:t>H. Rob Taal</w:t>
      </w:r>
      <w:r w:rsidRPr="00F25A0B">
        <w:rPr>
          <w:rFonts w:ascii="Helvetica" w:hAnsi="Helvetica" w:cs="Helvetica"/>
          <w:sz w:val="22"/>
          <w:szCs w:val="22"/>
          <w:vertAlign w:val="superscript"/>
        </w:rPr>
        <w:t>1,2</w:t>
      </w:r>
      <w:r w:rsidRPr="00F25A0B">
        <w:rPr>
          <w:rFonts w:ascii="Helvetica" w:hAnsi="Helvetica" w:cs="Helvetica"/>
          <w:sz w:val="22"/>
          <w:szCs w:val="22"/>
        </w:rPr>
        <w:t xml:space="preserve"> </w:t>
      </w:r>
    </w:p>
    <w:p w14:paraId="46FF18BA" w14:textId="77777777" w:rsidR="00C40643" w:rsidRPr="00F25A0B" w:rsidRDefault="00C40643" w:rsidP="00C40643">
      <w:pPr>
        <w:tabs>
          <w:tab w:val="left" w:pos="2115"/>
        </w:tabs>
        <w:spacing w:line="276" w:lineRule="auto"/>
        <w:jc w:val="both"/>
        <w:rPr>
          <w:rFonts w:ascii="Helvetica" w:hAnsi="Helvetica" w:cs="Helvetica"/>
          <w:sz w:val="22"/>
          <w:szCs w:val="22"/>
        </w:rPr>
      </w:pPr>
      <w:r w:rsidRPr="00F25A0B">
        <w:rPr>
          <w:rFonts w:ascii="Helvetica" w:hAnsi="Helvetica" w:cs="Helvetica"/>
          <w:sz w:val="22"/>
          <w:szCs w:val="22"/>
          <w:vertAlign w:val="superscript"/>
        </w:rPr>
        <w:tab/>
      </w:r>
    </w:p>
    <w:p w14:paraId="43646F03" w14:textId="77777777" w:rsidR="00C40643" w:rsidRPr="00F25A0B" w:rsidRDefault="00C40643" w:rsidP="00C40643">
      <w:pPr>
        <w:spacing w:line="276" w:lineRule="auto"/>
        <w:jc w:val="both"/>
        <w:rPr>
          <w:rFonts w:ascii="Helvetica" w:hAnsi="Helvetica" w:cs="Helvetica"/>
          <w:b/>
          <w:sz w:val="22"/>
          <w:szCs w:val="22"/>
          <w:lang w:val="en-GB"/>
        </w:rPr>
      </w:pPr>
      <w:r w:rsidRPr="00F25A0B">
        <w:rPr>
          <w:rFonts w:ascii="Helvetica" w:hAnsi="Helvetica" w:cs="Helvetica"/>
          <w:b/>
          <w:sz w:val="22"/>
          <w:szCs w:val="22"/>
          <w:lang w:val="en-GB"/>
        </w:rPr>
        <w:t>Affiliations</w:t>
      </w:r>
    </w:p>
    <w:p w14:paraId="7F039EF4" w14:textId="77777777" w:rsidR="00C40643" w:rsidRPr="00F25A0B" w:rsidRDefault="00C40643" w:rsidP="00C40643">
      <w:pPr>
        <w:pStyle w:val="ListParagraph"/>
        <w:numPr>
          <w:ilvl w:val="0"/>
          <w:numId w:val="1"/>
        </w:numPr>
        <w:spacing w:line="276" w:lineRule="auto"/>
        <w:jc w:val="both"/>
        <w:rPr>
          <w:rFonts w:ascii="Helvetica" w:hAnsi="Helvetica" w:cs="Helvetica"/>
          <w:sz w:val="20"/>
          <w:szCs w:val="20"/>
          <w:lang w:val="en-GB"/>
        </w:rPr>
      </w:pPr>
      <w:r w:rsidRPr="00F25A0B">
        <w:rPr>
          <w:rStyle w:val="xcontentpasted0"/>
          <w:rFonts w:ascii="Helvetica" w:eastAsia="Times New Roman" w:hAnsi="Helvetica" w:cs="Helvetica"/>
          <w:sz w:val="20"/>
          <w:szCs w:val="20"/>
          <w:lang w:val="en-GB"/>
        </w:rPr>
        <w:t xml:space="preserve">Department of Neonatal and Pediatric Intensive Care, Division of Neonatology, </w:t>
      </w:r>
      <w:r w:rsidRPr="00F25A0B">
        <w:rPr>
          <w:rFonts w:ascii="Helvetica" w:hAnsi="Helvetica" w:cs="Helvetica"/>
          <w:sz w:val="20"/>
          <w:szCs w:val="20"/>
          <w:shd w:val="clear" w:color="auto" w:fill="FFFFFF"/>
          <w:lang w:val="en-GB"/>
        </w:rPr>
        <w:t>Erasmus MC, University Medical Center-Sophia Children's Hospital, Rotterdam, The Netherlands.</w:t>
      </w:r>
    </w:p>
    <w:p w14:paraId="48F5E0D0" w14:textId="77777777" w:rsidR="00C40643" w:rsidRPr="00F25A0B" w:rsidRDefault="00C40643" w:rsidP="00C40643">
      <w:pPr>
        <w:pStyle w:val="ListParagraph"/>
        <w:numPr>
          <w:ilvl w:val="0"/>
          <w:numId w:val="1"/>
        </w:numPr>
        <w:spacing w:line="276" w:lineRule="auto"/>
        <w:jc w:val="both"/>
        <w:rPr>
          <w:rFonts w:ascii="Helvetica" w:hAnsi="Helvetica" w:cs="Helvetica"/>
          <w:sz w:val="20"/>
          <w:szCs w:val="20"/>
          <w:lang w:val="en-GB"/>
        </w:rPr>
      </w:pPr>
      <w:r w:rsidRPr="00F25A0B">
        <w:rPr>
          <w:rFonts w:ascii="Helvetica" w:hAnsi="Helvetica" w:cs="Helvetica"/>
          <w:sz w:val="20"/>
          <w:szCs w:val="20"/>
          <w:lang w:val="en-GB"/>
        </w:rPr>
        <w:t>Datahub, Erasmus MC, University Medical Center, Rotterdam, The Netherlands</w:t>
      </w:r>
    </w:p>
    <w:p w14:paraId="1BBE743D" w14:textId="77777777" w:rsidR="00C40643" w:rsidRPr="00F25A0B" w:rsidRDefault="00C40643" w:rsidP="00C40643">
      <w:pPr>
        <w:pStyle w:val="ListParagraph"/>
        <w:numPr>
          <w:ilvl w:val="0"/>
          <w:numId w:val="1"/>
        </w:numPr>
        <w:spacing w:line="276" w:lineRule="auto"/>
        <w:jc w:val="both"/>
        <w:rPr>
          <w:rFonts w:ascii="Helvetica" w:hAnsi="Helvetica" w:cs="Helvetica"/>
          <w:sz w:val="20"/>
          <w:szCs w:val="20"/>
          <w:lang w:val="en-GB"/>
        </w:rPr>
      </w:pPr>
      <w:r w:rsidRPr="00F25A0B">
        <w:rPr>
          <w:rFonts w:ascii="Helvetica" w:hAnsi="Helvetica" w:cs="Helvetica"/>
          <w:sz w:val="20"/>
          <w:szCs w:val="20"/>
          <w:lang w:val="en-GB"/>
        </w:rPr>
        <w:t>Department of Information and (Medical) Technology, Erasmus MC, University Medical Center, Rotterdam, The Netherlands</w:t>
      </w:r>
    </w:p>
    <w:p w14:paraId="747E187B" w14:textId="77777777" w:rsidR="00C40643" w:rsidRPr="00F25A0B" w:rsidRDefault="00C40643" w:rsidP="00C40643">
      <w:pPr>
        <w:pStyle w:val="ListParagraph"/>
        <w:numPr>
          <w:ilvl w:val="0"/>
          <w:numId w:val="1"/>
        </w:numPr>
        <w:spacing w:line="276" w:lineRule="auto"/>
        <w:jc w:val="both"/>
        <w:rPr>
          <w:rFonts w:ascii="Helvetica" w:hAnsi="Helvetica" w:cs="Helvetica"/>
          <w:sz w:val="20"/>
          <w:szCs w:val="20"/>
          <w:lang w:val="en-GB"/>
        </w:rPr>
      </w:pPr>
      <w:r w:rsidRPr="00F25A0B">
        <w:rPr>
          <w:rStyle w:val="xcontentpasted0"/>
          <w:rFonts w:ascii="Helvetica" w:eastAsia="Times New Roman" w:hAnsi="Helvetica" w:cs="Helvetica"/>
          <w:sz w:val="20"/>
          <w:szCs w:val="20"/>
          <w:lang w:val="en-GB"/>
        </w:rPr>
        <w:t xml:space="preserve">Department of Neonatal and Pediatric Intensive Care, Division of Pediatrics, </w:t>
      </w:r>
      <w:r w:rsidRPr="00F25A0B">
        <w:rPr>
          <w:rFonts w:ascii="Helvetica" w:hAnsi="Helvetica" w:cs="Helvetica"/>
          <w:sz w:val="20"/>
          <w:szCs w:val="20"/>
          <w:shd w:val="clear" w:color="auto" w:fill="FFFFFF"/>
          <w:lang w:val="en-GB"/>
        </w:rPr>
        <w:t>Erasmus MC, University Medical Center-Sophia Children's Hospital, Rotterdam, The Netherlands.</w:t>
      </w:r>
    </w:p>
    <w:p w14:paraId="247E1C19" w14:textId="77777777" w:rsidR="00C40643" w:rsidRDefault="00C40643" w:rsidP="00C40643">
      <w:pPr>
        <w:pStyle w:val="ListParagraph"/>
        <w:numPr>
          <w:ilvl w:val="0"/>
          <w:numId w:val="1"/>
        </w:numPr>
        <w:spacing w:line="276" w:lineRule="auto"/>
        <w:jc w:val="both"/>
        <w:rPr>
          <w:rFonts w:ascii="Helvetica" w:hAnsi="Helvetica" w:cs="Helvetica"/>
          <w:sz w:val="20"/>
          <w:szCs w:val="20"/>
          <w:lang w:val="en-GB"/>
        </w:rPr>
      </w:pPr>
      <w:r w:rsidRPr="00F25A0B">
        <w:rPr>
          <w:rFonts w:ascii="Helvetica" w:hAnsi="Helvetica" w:cs="Helvetica"/>
          <w:sz w:val="20"/>
          <w:szCs w:val="20"/>
          <w:lang w:val="en-GB"/>
        </w:rPr>
        <w:t>Department of Adult Intensive Care, Erasmus MC, University Medical Center, Rotterdam, The Netherlands</w:t>
      </w:r>
    </w:p>
    <w:p w14:paraId="7E884164" w14:textId="77777777" w:rsidR="00C40643" w:rsidRDefault="00C40643" w:rsidP="00C40643">
      <w:pPr>
        <w:jc w:val="both"/>
        <w:rPr>
          <w:rFonts w:ascii="Helvetica" w:hAnsi="Helvetica" w:cs="Helvetica"/>
          <w:b/>
          <w:sz w:val="22"/>
          <w:szCs w:val="22"/>
          <w:lang w:val="en-GB"/>
        </w:rPr>
      </w:pPr>
    </w:p>
    <w:p w14:paraId="4C4193D6" w14:textId="77777777" w:rsidR="00C40643" w:rsidRPr="00F25A0B" w:rsidRDefault="00C40643" w:rsidP="00C40643">
      <w:pPr>
        <w:jc w:val="both"/>
        <w:rPr>
          <w:rFonts w:ascii="Helvetica" w:hAnsi="Helvetica" w:cs="Helvetica"/>
          <w:b/>
          <w:sz w:val="22"/>
          <w:szCs w:val="22"/>
          <w:lang w:val="en-GB"/>
        </w:rPr>
      </w:pPr>
      <w:r w:rsidRPr="00F25A0B">
        <w:rPr>
          <w:rFonts w:ascii="Helvetica" w:hAnsi="Helvetica" w:cs="Helvetica"/>
          <w:b/>
          <w:sz w:val="22"/>
          <w:szCs w:val="22"/>
          <w:lang w:val="en-GB"/>
        </w:rPr>
        <w:t>Corresponding author:</w:t>
      </w:r>
    </w:p>
    <w:p w14:paraId="0AD151FC" w14:textId="77777777" w:rsidR="00C40643" w:rsidRPr="00F55BD6" w:rsidRDefault="00C40643" w:rsidP="00C40643">
      <w:pPr>
        <w:jc w:val="both"/>
        <w:rPr>
          <w:rFonts w:ascii="Helvetica" w:hAnsi="Helvetica" w:cs="Helvetica"/>
          <w:sz w:val="22"/>
          <w:szCs w:val="22"/>
          <w:lang w:val="en-GB"/>
        </w:rPr>
      </w:pPr>
      <w:r w:rsidRPr="00F25A0B">
        <w:rPr>
          <w:rFonts w:ascii="Helvetica" w:hAnsi="Helvetica" w:cs="Helvetica"/>
          <w:sz w:val="22"/>
          <w:szCs w:val="22"/>
          <w:lang w:val="en-GB"/>
        </w:rPr>
        <w:t>H.R. Taal. Department of Neonatal and Pediatric Intensive Care, Division of Neonatology, Erasmus MC, University Medical Center-Sophia Children's Hospital, Rotterdam, The Netherlands. Datahub, Erasmus MC, University Medical Center, Rotterdam, The Netherlands. H.Taal@erasmusmc.nl.</w:t>
      </w:r>
    </w:p>
    <w:p w14:paraId="1B42F0D7" w14:textId="77777777" w:rsidR="00C40643" w:rsidRDefault="00C40643" w:rsidP="00C40643">
      <w:pPr>
        <w:jc w:val="both"/>
        <w:rPr>
          <w:rFonts w:ascii="Helvetica" w:hAnsi="Helvetica" w:cs="Helvetica"/>
          <w:b/>
          <w:sz w:val="22"/>
          <w:szCs w:val="22"/>
          <w:lang w:val="en-GB"/>
        </w:rPr>
      </w:pPr>
    </w:p>
    <w:p w14:paraId="16055CE6" w14:textId="77777777" w:rsidR="00C40643" w:rsidRPr="00C40643" w:rsidRDefault="00C40643" w:rsidP="00C40643">
      <w:pPr>
        <w:jc w:val="both"/>
        <w:rPr>
          <w:rFonts w:ascii="Helvetica" w:hAnsi="Helvetica" w:cs="Helvetica"/>
          <w:sz w:val="22"/>
          <w:szCs w:val="22"/>
          <w:lang w:val="en-GB"/>
        </w:rPr>
      </w:pPr>
    </w:p>
    <w:p w14:paraId="4AD9A6EA" w14:textId="65D5215F" w:rsidR="004E4563" w:rsidRPr="00180DCC" w:rsidRDefault="004E4563" w:rsidP="004E4563">
      <w:pPr>
        <w:autoSpaceDE w:val="0"/>
        <w:autoSpaceDN w:val="0"/>
        <w:adjustRightInd w:val="0"/>
        <w:spacing w:line="600" w:lineRule="auto"/>
        <w:jc w:val="both"/>
        <w:rPr>
          <w:rFonts w:ascii="Helvetica" w:hAnsi="Helvetica" w:cs="Helvetica"/>
          <w:b/>
          <w:sz w:val="22"/>
          <w:szCs w:val="22"/>
          <w:lang w:val="en-GB"/>
        </w:rPr>
      </w:pPr>
      <w:r w:rsidRPr="00180DCC">
        <w:rPr>
          <w:rFonts w:ascii="Helvetica" w:hAnsi="Helvetica" w:cs="Helvetica"/>
          <w:b/>
          <w:sz w:val="22"/>
          <w:szCs w:val="22"/>
          <w:lang w:val="en-GB"/>
        </w:rPr>
        <w:t>Appendix</w:t>
      </w:r>
    </w:p>
    <w:p w14:paraId="1AE5412B" w14:textId="77777777" w:rsidR="004E4563" w:rsidRPr="00180DCC" w:rsidRDefault="004E4563" w:rsidP="004E4563">
      <w:pPr>
        <w:autoSpaceDE w:val="0"/>
        <w:autoSpaceDN w:val="0"/>
        <w:adjustRightInd w:val="0"/>
        <w:spacing w:line="600" w:lineRule="auto"/>
        <w:jc w:val="both"/>
        <w:rPr>
          <w:rFonts w:ascii="Helvetica" w:hAnsi="Helvetica" w:cs="Helvetica"/>
          <w:sz w:val="22"/>
          <w:szCs w:val="22"/>
          <w:lang w:val="en-GB"/>
        </w:rPr>
      </w:pPr>
      <w:r w:rsidRPr="00180DCC">
        <w:rPr>
          <w:rFonts w:ascii="Helvetica" w:hAnsi="Helvetica" w:cs="Helvetica"/>
          <w:b/>
          <w:sz w:val="22"/>
          <w:szCs w:val="22"/>
          <w:lang w:val="en-GB"/>
        </w:rPr>
        <w:t>Appendix 1. Search Strategy</w:t>
      </w:r>
    </w:p>
    <w:p w14:paraId="6801C026"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r>
        <w:rPr>
          <w:rFonts w:ascii="Helvetica" w:eastAsia="Calibri" w:hAnsi="Helvetica" w:cs="Helvetica"/>
          <w:i/>
          <w:sz w:val="22"/>
          <w:szCs w:val="22"/>
          <w:u w:val="single"/>
          <w:lang w:val="en-GB"/>
        </w:rPr>
        <w:t>Embase</w:t>
      </w:r>
    </w:p>
    <w:p w14:paraId="26354E1E" w14:textId="77777777" w:rsidR="001270F5" w:rsidRPr="001270F5" w:rsidRDefault="001270F5" w:rsidP="001270F5">
      <w:pPr>
        <w:spacing w:line="360" w:lineRule="auto"/>
        <w:jc w:val="both"/>
        <w:rPr>
          <w:rFonts w:ascii="Helvetica" w:eastAsia="Calibri" w:hAnsi="Helvetica" w:cs="Helvetica"/>
          <w:sz w:val="22"/>
          <w:szCs w:val="22"/>
          <w:lang w:val="en-GB"/>
        </w:rPr>
      </w:pPr>
      <w:r w:rsidRPr="001270F5">
        <w:rPr>
          <w:rFonts w:ascii="Helvetica" w:eastAsia="Calibri" w:hAnsi="Helvetica" w:cs="Helvetica"/>
          <w:sz w:val="22"/>
          <w:szCs w:val="22"/>
          <w:lang w:val="en-GB"/>
        </w:rPr>
        <w:t xml:space="preserve">('artificial intelligence'/exp OR 'machine learning'/exp OR 'classification algorithm'/de OR 'machine learning software'/de OR 'natural language processing'/de OR 'large language model'/exp OR (((artificial* OR machine* OR ambient*) NEAR/6 (intelligen*)) OR ((machine* OR deep OR bayes* OR supervised OR unsupervised OR algor*) NEAR/6 (learn*)) OR ((automat* OR computer* OR machin*) NEAR/6 (reason* OR heurist*)) OR ((neural) NEAR/3 (network*)) OR ((classificat*) NEAR/6 (algorith* OR gaussian*)) OR ((support*) NEAR/6 (vector*) NEAR/6 (machin*)) OR nearest-neighb* OR random-forest* OR natural-language-processing* OR ((detection OR screening) NEAR/6 (algorithm*)) OR hidden-markov* OR </w:t>
      </w:r>
      <w:r w:rsidRPr="001270F5">
        <w:rPr>
          <w:rFonts w:ascii="Helvetica" w:eastAsia="Calibri" w:hAnsi="Helvetica" w:cs="Helvetica"/>
          <w:sz w:val="22"/>
          <w:szCs w:val="22"/>
          <w:lang w:val="en-GB"/>
        </w:rPr>
        <w:lastRenderedPageBreak/>
        <w:t>((language) NEAR/3 (model*)) OR LLM OR ((generativ*) NEAR/6 (pretrain* OR pre-train*) NEAR/6 (transform* OR model*)) OR chatGPT* OR chat-GPT* OR ((foundation) NEAR/3 (model*)) OR ((generativ*) NEAR/3 (AI OR model*)) OR chatbot* OR copilot*):ab,ti,kw OR AI:ti) AND ('pediatric intensive care unit'/de OR 'neonatal intensive care unit'/de OR 'newborn intensive care'/de OR (('critically ill patient'/de OR 'critical illness'/de OR 'intensive care'/de OR 'intensive care unit'/exp) AND (child/exp OR pediatrics/exp)) OR (((pediatr* OR paediatr* OR child* OR neonat* OR neo-nat* OR newborn* OR preterm* OR pre-term* OR infant* OR boy* OR girl* OR toddler* OR baby OR babies) NEAR/6 (intensive-care* OR IC OR ICs OR ICU OR ICUs OR critical-care* OR critic*-ill*)) OR PICU OR NICU OR PICUs OR NICUs):ab,ti,kw) NOT ([Conference Abstract]/lim OR [Conference Review]/lim) AND [English]/lim NOT ([animals]/lim NOT [humans]/lim)</w:t>
      </w:r>
    </w:p>
    <w:p w14:paraId="6602A658"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p>
    <w:p w14:paraId="0EB468D2"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r>
        <w:rPr>
          <w:rFonts w:ascii="Helvetica" w:eastAsia="Calibri" w:hAnsi="Helvetica" w:cs="Helvetica"/>
          <w:i/>
          <w:sz w:val="22"/>
          <w:szCs w:val="22"/>
          <w:u w:val="single"/>
          <w:lang w:val="en-GB"/>
        </w:rPr>
        <w:t>Medline</w:t>
      </w:r>
    </w:p>
    <w:p w14:paraId="3A25F484" w14:textId="77777777" w:rsidR="001270F5" w:rsidRPr="001270F5" w:rsidRDefault="001270F5" w:rsidP="001270F5">
      <w:pPr>
        <w:spacing w:line="360" w:lineRule="auto"/>
        <w:jc w:val="both"/>
        <w:rPr>
          <w:rFonts w:ascii="Helvetica" w:eastAsia="Calibri" w:hAnsi="Helvetica" w:cs="Helvetica"/>
          <w:sz w:val="22"/>
          <w:szCs w:val="22"/>
          <w:lang w:val="en-GB"/>
        </w:rPr>
      </w:pPr>
      <w:r w:rsidRPr="001270F5">
        <w:rPr>
          <w:rFonts w:ascii="Helvetica" w:eastAsia="Calibri" w:hAnsi="Helvetica" w:cs="Helvetica"/>
          <w:sz w:val="22"/>
          <w:szCs w:val="22"/>
          <w:lang w:val="en-GB"/>
        </w:rPr>
        <w:t>(exp Artificial Intelligence/ OR Random Forest/ OR Natural Language Processing/ OR (((artificial* OR machine* OR ambient*) ADJ6 (intelligen*)) OR ((machine* OR deep OR bayes* OR supervised OR unsupervised OR algor*) ADJ6 (learn*)) OR ((automat* OR computer* OR machin*) ADJ6 (reason* OR heurist*)) OR ((neural) ADJ3 (network*)) OR ((classificat*) ADJ6 (algorith* OR gaussian*)) OR ((support*) ADJ6 (vector*) ADJ6 (machin*)) OR nearest-neighb* OR random-forest* OR natural-language-processing* OR ((detection OR screening) ADJ6 (algorithm*)) OR hidden-markov* OR ((language) ADJ3 (model*)) OR LLM OR ((generativ*) ADJ6 (pretrain* OR pre-train*) ADJ6 (transform* OR model*)) OR chatGPT* OR chat-GPT* OR ((foundation) ADJ3 (model*)) OR ((generativ*) ADJ3 (AI OR model*)) OR chatbot* OR copilot*).ab,ti,kf. OR AI.ti.) AND (exp Intensive Care Units, Pediatric/ OR Intensive Care Units, Neonatal/ OR Intensive Care, Neonatal/ OR ((Critical Illness/ OR exp Critical Care/ OR exp Intensive Care Units/) AND (exp Child/ OR exp Infant/ OR exp Pediatrics/)) OR (((pediatr* OR paediatr* OR child* OR neonat* OR neo-nat* OR newborn* OR preterm* OR pre-term* OR infant* OR boy* OR girl* OR toddler* OR baby OR babies) ADJ6 (intensive-care* OR IC OR ICs OR ICU OR ICUs OR critical-care* OR critic*-ill*)) OR PICU OR NICU OR PICUs OR NICUs).ab,ti,kf.) NOT (congres* OR abstract*).pt. AND english.la. NOT (exp Animals/ NOT Humans/)</w:t>
      </w:r>
    </w:p>
    <w:p w14:paraId="5D223695"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p>
    <w:p w14:paraId="0494C8AD"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r>
        <w:rPr>
          <w:rFonts w:ascii="Helvetica" w:eastAsia="Calibri" w:hAnsi="Helvetica" w:cs="Helvetica"/>
          <w:i/>
          <w:sz w:val="22"/>
          <w:szCs w:val="22"/>
          <w:u w:val="single"/>
          <w:lang w:val="en-GB"/>
        </w:rPr>
        <w:t>Cochrane</w:t>
      </w:r>
    </w:p>
    <w:p w14:paraId="5AE34074" w14:textId="77777777" w:rsidR="001270F5" w:rsidRPr="001270F5" w:rsidRDefault="001270F5" w:rsidP="001270F5">
      <w:pPr>
        <w:spacing w:line="360" w:lineRule="auto"/>
        <w:jc w:val="both"/>
        <w:rPr>
          <w:rFonts w:ascii="Helvetica" w:eastAsia="Calibri" w:hAnsi="Helvetica" w:cs="Helvetica"/>
          <w:sz w:val="22"/>
          <w:szCs w:val="22"/>
          <w:lang w:val="en-GB"/>
        </w:rPr>
      </w:pPr>
      <w:r w:rsidRPr="001270F5">
        <w:rPr>
          <w:rFonts w:ascii="Helvetica" w:eastAsia="Calibri" w:hAnsi="Helvetica" w:cs="Helvetica"/>
          <w:sz w:val="22"/>
          <w:szCs w:val="22"/>
          <w:lang w:val="en-GB"/>
        </w:rPr>
        <w:t xml:space="preserve">((((artificial* OR machine* OR ambient*) NEAR/6 (intelligen*)) OR ((machine* OR deep OR bayes* OR supervised OR unsupervised OR algor*) NEAR/6 (learn*)) OR ((automat* OR computer* OR machin*) NEAR/6 (reason* OR heurist*)) OR ((neural) NEAR/3 (network*)) OR ((classificat*) NEAR/6 (algorith* OR gaussian*)) OR ((support*) NEAR/6 (vector*) NEAR/6 (machin*)) OR nearest NEXT neighb* OR random NEXT forest* OR natural NEXT language </w:t>
      </w:r>
      <w:r w:rsidRPr="001270F5">
        <w:rPr>
          <w:rFonts w:ascii="Helvetica" w:eastAsia="Calibri" w:hAnsi="Helvetica" w:cs="Helvetica"/>
          <w:sz w:val="22"/>
          <w:szCs w:val="22"/>
          <w:lang w:val="en-GB"/>
        </w:rPr>
        <w:lastRenderedPageBreak/>
        <w:t>NEXT processing* OR ((detection OR screening) NEAR/6 (algorithm*)) OR hidden NEXT markov* OR ((language) NEAR/3 (model*)) OR LLM OR ((generativ*) NEAR/6 (pretrain* OR pre-train*) NEAR/6 (transform* OR model*)) OR chatGPT* OR chat-GPT* OR ((foundation) NEAR/3 (model*)) OR ((generativ*) NEAR/3 (AI OR model*)) OR chatbot* OR copilot*):ab,ti OR AI:ti) AND ((((pediatr* OR paediatr* OR child* OR neonat* OR neo NEXT nat* OR newborn* OR preterm* OR pre NEXT term* OR infant* OR boy* OR girl* OR toddler* OR baby OR babies) NEAR/6 (intensive NEXT care* OR IC OR ICs OR ICU OR ICUs OR critical NEXT care* OR critically NEXT ill OR critical NEXT illness*))) OR PICU OR NICU OR PICUs OR NICUs):ab,ti NOT "conference abstract":kw</w:t>
      </w:r>
    </w:p>
    <w:p w14:paraId="5B2C9767"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p>
    <w:p w14:paraId="58B92E85"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r>
        <w:rPr>
          <w:rFonts w:ascii="Helvetica" w:eastAsia="Calibri" w:hAnsi="Helvetica" w:cs="Helvetica"/>
          <w:i/>
          <w:sz w:val="22"/>
          <w:szCs w:val="22"/>
          <w:u w:val="single"/>
          <w:lang w:val="en-GB"/>
        </w:rPr>
        <w:t>Web of Science</w:t>
      </w:r>
    </w:p>
    <w:p w14:paraId="533A97EE" w14:textId="77777777" w:rsidR="001270F5" w:rsidRPr="001270F5" w:rsidRDefault="001270F5" w:rsidP="001270F5">
      <w:pPr>
        <w:spacing w:line="360" w:lineRule="auto"/>
        <w:jc w:val="both"/>
        <w:rPr>
          <w:rFonts w:ascii="Helvetica" w:eastAsia="Calibri" w:hAnsi="Helvetica" w:cs="Helvetica"/>
          <w:sz w:val="22"/>
          <w:szCs w:val="22"/>
          <w:lang w:val="en-GB"/>
        </w:rPr>
      </w:pPr>
      <w:r w:rsidRPr="001270F5">
        <w:rPr>
          <w:rFonts w:ascii="Helvetica" w:eastAsia="Calibri" w:hAnsi="Helvetica" w:cs="Helvetica"/>
          <w:sz w:val="22"/>
          <w:szCs w:val="22"/>
          <w:lang w:val="en-GB"/>
        </w:rPr>
        <w:t>TS=(((((artificial* OR machine* OR ambient*) NEAR/5 (intelligen*)) OR ((machine* OR deep OR bayes* OR supervised OR unsupervised OR algor*) NEAR/5 (learn*)) OR ((automat* OR computer* OR machin*) NEAR/5 (reason* OR heurist*)) OR ((neural) NEAR/2 (network*)) OR ((classificat*) NEAR/5 (algorith* OR gaussian*)) OR ((support*) NEAR/5 (vector*) NEAR/5 (machin*)) OR nearest-neighb* OR random-forest* OR natural-language-processing* OR ((detection OR screening) NEAR/5 (algorithm*)) OR hidden-markov* OR ((language) NEAR/5 (model*)) OR LLM OR ((generativ*) NEAR/5 (pretrain* OR pre-train*) NEAR/5 (transform* OR model*)) OR chatGPT* OR chat-GPT* OR ((foundation) NEXT/2 (model*)) OR ((generativ*) NEAR/5 (AI OR model*)) OR chatbot* OR copilot*)) AND ((((pediatr* OR paediatr* OR child* OR neonat* OR neo-nat* OR newborn* OR preterm* OR pre-term* OR infant* OR boy* OR girl* OR toddler* OR baby OR babies) NEAR/5 (intensive-care* OR IC OR ICs OR ICU OR ICUs OR critical-care* OR critically-ill OR critical-illness*))) OR PICU OR NICU OR PICUs OR NICUs) NOT ((animal* OR rat OR rats OR mouse OR mice OR murine OR dog OR dogs OR canine OR cat OR cats OR feline OR rabbit OR cow OR cows OR bovine OR rodent* OR sheep OR ovine OR pig OR swine OR porcine OR veterinar* OR chick* OR zebrafish* OR baboon* OR nonhuman* OR primate* OR cattle* OR goose OR geese OR duck OR macaque* OR avian* OR bird* OR fish*) NOT (human* OR patient* OR women OR woman OR men OR man))) AND LA=(English) NOT DT=(Meeting Abstract OR Meeting Summary)</w:t>
      </w:r>
    </w:p>
    <w:p w14:paraId="09E369B8"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p>
    <w:p w14:paraId="745B6CAA" w14:textId="77777777" w:rsidR="001270F5" w:rsidRPr="001270F5" w:rsidRDefault="001270F5" w:rsidP="001270F5">
      <w:pPr>
        <w:spacing w:line="360" w:lineRule="auto"/>
        <w:jc w:val="both"/>
        <w:rPr>
          <w:rFonts w:ascii="Helvetica" w:eastAsia="Calibri" w:hAnsi="Helvetica" w:cs="Helvetica"/>
          <w:i/>
          <w:sz w:val="22"/>
          <w:szCs w:val="22"/>
          <w:u w:val="single"/>
          <w:lang w:val="en-GB"/>
        </w:rPr>
      </w:pPr>
      <w:r>
        <w:rPr>
          <w:rFonts w:ascii="Helvetica" w:eastAsia="Calibri" w:hAnsi="Helvetica" w:cs="Helvetica"/>
          <w:i/>
          <w:sz w:val="22"/>
          <w:szCs w:val="22"/>
          <w:u w:val="single"/>
          <w:lang w:val="en-GB"/>
        </w:rPr>
        <w:t>Google Scholar</w:t>
      </w:r>
    </w:p>
    <w:p w14:paraId="7264B821" w14:textId="77777777" w:rsidR="001270F5" w:rsidRPr="001270F5" w:rsidRDefault="001270F5" w:rsidP="001270F5">
      <w:pPr>
        <w:spacing w:line="360" w:lineRule="auto"/>
        <w:jc w:val="both"/>
        <w:rPr>
          <w:rFonts w:ascii="Helvetica" w:eastAsia="Calibri" w:hAnsi="Helvetica" w:cs="Helvetica"/>
          <w:sz w:val="22"/>
          <w:szCs w:val="22"/>
          <w:lang w:val="en-GB"/>
        </w:rPr>
      </w:pPr>
      <w:r w:rsidRPr="001270F5">
        <w:rPr>
          <w:rFonts w:ascii="Helvetica" w:eastAsia="Calibri" w:hAnsi="Helvetica" w:cs="Helvetica"/>
          <w:sz w:val="22"/>
          <w:szCs w:val="22"/>
          <w:lang w:val="en-GB"/>
        </w:rPr>
        <w:t>"artificial|machine intelligence"|"machine|deep|bayes|supervised|unsupervised learning"|"large language model"|"foundation model" "pediatric|paediatric|neonatal|newborn IC|ICs|ICU|ICUs|intensive"|PICU|NICU|PICUs|NICUs -conference</w:t>
      </w:r>
    </w:p>
    <w:p w14:paraId="1CF8CC4B" w14:textId="77777777" w:rsidR="001270F5" w:rsidRPr="001270F5" w:rsidRDefault="001270F5" w:rsidP="001270F5">
      <w:pPr>
        <w:spacing w:line="360" w:lineRule="auto"/>
        <w:jc w:val="both"/>
        <w:rPr>
          <w:rFonts w:ascii="Helvetica" w:eastAsia="Calibri" w:hAnsi="Helvetica" w:cs="Helvetica"/>
          <w:sz w:val="22"/>
          <w:szCs w:val="22"/>
          <w:lang w:val="en-GB"/>
        </w:rPr>
      </w:pPr>
    </w:p>
    <w:p w14:paraId="0FC207EE" w14:textId="77777777" w:rsidR="004E4563" w:rsidRPr="001270F5" w:rsidRDefault="001270F5" w:rsidP="001270F5">
      <w:pPr>
        <w:spacing w:line="360" w:lineRule="auto"/>
        <w:jc w:val="both"/>
        <w:rPr>
          <w:rFonts w:ascii="Helvetica" w:hAnsi="Helvetica" w:cs="Helvetica"/>
          <w:b/>
          <w:sz w:val="22"/>
          <w:szCs w:val="22"/>
          <w:lang w:val="en-GB"/>
        </w:rPr>
      </w:pPr>
      <w:r w:rsidRPr="001270F5">
        <w:rPr>
          <w:rFonts w:ascii="Helvetica" w:eastAsia="Calibri" w:hAnsi="Helvetica" w:cs="Helvetica"/>
          <w:sz w:val="22"/>
          <w:szCs w:val="22"/>
          <w:lang w:val="en-GB"/>
        </w:rPr>
        <w:lastRenderedPageBreak/>
        <w:t>'artificial|machine intelligence'|'machine|deep|bayes|supervised|unsupervised learning'|'large language model'|'foundation model' 'pediatric|paediatric|neonatal|newborn IC|ICs|ICU|ICUs|intensive'|PICU|NICU|PICUs|NICUs -conference</w:t>
      </w:r>
    </w:p>
    <w:p w14:paraId="21B6EF28" w14:textId="77777777" w:rsidR="001270F5" w:rsidRDefault="001270F5">
      <w:pPr>
        <w:rPr>
          <w:rFonts w:ascii="Helvetica" w:hAnsi="Helvetica" w:cs="Helvetica"/>
          <w:b/>
          <w:sz w:val="22"/>
          <w:szCs w:val="22"/>
          <w:lang w:val="en-GB"/>
        </w:rPr>
      </w:pPr>
    </w:p>
    <w:p w14:paraId="384F8932" w14:textId="4C02773C" w:rsidR="00457767" w:rsidRPr="00C71A4B" w:rsidRDefault="00457767">
      <w:pPr>
        <w:rPr>
          <w:rFonts w:ascii="Helvetica" w:hAnsi="Helvetica" w:cs="Helvetica"/>
          <w:b/>
          <w:sz w:val="22"/>
          <w:szCs w:val="22"/>
          <w:lang w:val="en-GB"/>
        </w:rPr>
      </w:pPr>
      <w:r w:rsidRPr="00C71A4B">
        <w:rPr>
          <w:rFonts w:ascii="Helvetica" w:hAnsi="Helvetica" w:cs="Helvetica"/>
          <w:b/>
          <w:sz w:val="22"/>
          <w:szCs w:val="22"/>
          <w:lang w:val="en-GB"/>
        </w:rPr>
        <w:t>Appendix 2. Definitions of Technology Readiness Levels</w:t>
      </w:r>
    </w:p>
    <w:p w14:paraId="1D8C30D9" w14:textId="77777777" w:rsidR="00457767" w:rsidRPr="00C71A4B" w:rsidRDefault="00457767">
      <w:pPr>
        <w:rPr>
          <w:rFonts w:ascii="Helvetica" w:hAnsi="Helvetica" w:cs="Helvetica"/>
          <w:b/>
          <w:sz w:val="22"/>
          <w:szCs w:val="22"/>
          <w:lang w:val="en-GB"/>
        </w:rPr>
      </w:pPr>
    </w:p>
    <w:tbl>
      <w:tblPr>
        <w:tblStyle w:val="GridTable2-Accent3"/>
        <w:tblW w:w="0" w:type="auto"/>
        <w:tblLook w:val="04A0" w:firstRow="1" w:lastRow="0" w:firstColumn="1" w:lastColumn="0" w:noHBand="0" w:noVBand="1"/>
      </w:tblPr>
      <w:tblGrid>
        <w:gridCol w:w="1255"/>
        <w:gridCol w:w="2340"/>
        <w:gridCol w:w="5467"/>
      </w:tblGrid>
      <w:tr w:rsidR="00C71A4B" w:rsidRPr="00C71A4B" w14:paraId="3FE8C9F9" w14:textId="77777777" w:rsidTr="00B301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vAlign w:val="bottom"/>
          </w:tcPr>
          <w:p w14:paraId="0C92E821" w14:textId="77777777" w:rsidR="00457767" w:rsidRPr="00C71A4B" w:rsidRDefault="00457767" w:rsidP="00B301C1">
            <w:pPr>
              <w:rPr>
                <w:rFonts w:asciiTheme="majorHAnsi" w:eastAsia="Times New Roman" w:hAnsiTheme="majorHAnsi" w:cstheme="majorHAnsi"/>
                <w:kern w:val="2"/>
                <w:sz w:val="22"/>
                <w:szCs w:val="22"/>
                <w:lang w:val="en-GB"/>
                <w14:ligatures w14:val="standardContextual"/>
              </w:rPr>
            </w:pPr>
            <w:bookmarkStart w:id="0" w:name="_Hlk173314559"/>
            <w:r w:rsidRPr="00C71A4B">
              <w:rPr>
                <w:rFonts w:asciiTheme="majorHAnsi" w:eastAsia="Times New Roman" w:hAnsiTheme="majorHAnsi" w:cstheme="majorHAnsi"/>
                <w:kern w:val="2"/>
                <w:sz w:val="22"/>
                <w:szCs w:val="22"/>
                <w:lang w:val="en-GB"/>
                <w14:ligatures w14:val="standardContextual"/>
              </w:rPr>
              <w:t>Technology Readiness Level</w:t>
            </w:r>
          </w:p>
        </w:tc>
        <w:tc>
          <w:tcPr>
            <w:tcW w:w="2340" w:type="dxa"/>
            <w:vAlign w:val="bottom"/>
          </w:tcPr>
          <w:p w14:paraId="7ADFFB66" w14:textId="77777777" w:rsidR="00457767" w:rsidRPr="00C71A4B" w:rsidRDefault="00457767" w:rsidP="00B301C1">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Name</w:t>
            </w:r>
          </w:p>
        </w:tc>
        <w:tc>
          <w:tcPr>
            <w:tcW w:w="5467" w:type="dxa"/>
            <w:vAlign w:val="bottom"/>
          </w:tcPr>
          <w:p w14:paraId="7DBC67D8" w14:textId="77777777" w:rsidR="00457767" w:rsidRPr="00C71A4B" w:rsidRDefault="00457767" w:rsidP="00B301C1">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Definition</w:t>
            </w:r>
          </w:p>
        </w:tc>
      </w:tr>
      <w:tr w:rsidR="00C71A4B" w:rsidRPr="00C71A4B" w14:paraId="3FD4D5E0" w14:textId="77777777" w:rsidTr="00FB6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60991CB6"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1</w:t>
            </w:r>
          </w:p>
        </w:tc>
        <w:tc>
          <w:tcPr>
            <w:tcW w:w="2340" w:type="dxa"/>
          </w:tcPr>
          <w:p w14:paraId="6CEF685A"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Problem identification</w:t>
            </w:r>
          </w:p>
        </w:tc>
        <w:tc>
          <w:tcPr>
            <w:tcW w:w="5467" w:type="dxa"/>
          </w:tcPr>
          <w:p w14:paraId="378336A9"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that identify a clinical problem without proposing a solution</w:t>
            </w:r>
          </w:p>
        </w:tc>
      </w:tr>
      <w:tr w:rsidR="00C71A4B" w:rsidRPr="00C71A4B" w14:paraId="2D8AD515" w14:textId="77777777" w:rsidTr="00FB643E">
        <w:tc>
          <w:tcPr>
            <w:cnfStyle w:val="001000000000" w:firstRow="0" w:lastRow="0" w:firstColumn="1" w:lastColumn="0" w:oddVBand="0" w:evenVBand="0" w:oddHBand="0" w:evenHBand="0" w:firstRowFirstColumn="0" w:firstRowLastColumn="0" w:lastRowFirstColumn="0" w:lastRowLastColumn="0"/>
            <w:tcW w:w="1255" w:type="dxa"/>
          </w:tcPr>
          <w:p w14:paraId="631DBC1A"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2</w:t>
            </w:r>
          </w:p>
        </w:tc>
        <w:tc>
          <w:tcPr>
            <w:tcW w:w="2340" w:type="dxa"/>
          </w:tcPr>
          <w:p w14:paraId="06C62776"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Proposal of solution</w:t>
            </w:r>
          </w:p>
        </w:tc>
        <w:tc>
          <w:tcPr>
            <w:tcW w:w="5467" w:type="dxa"/>
          </w:tcPr>
          <w:p w14:paraId="7AE49090"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that propose an AI based solution for an existing problem, but do not experiment with developing such a model</w:t>
            </w:r>
          </w:p>
        </w:tc>
      </w:tr>
      <w:tr w:rsidR="00C71A4B" w:rsidRPr="00C71A4B" w14:paraId="1108FCBB" w14:textId="77777777" w:rsidTr="00FB6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421D4857"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3 &amp; 4</w:t>
            </w:r>
          </w:p>
        </w:tc>
        <w:tc>
          <w:tcPr>
            <w:tcW w:w="2340" w:type="dxa"/>
          </w:tcPr>
          <w:p w14:paraId="786D16E8" w14:textId="275CC2DD" w:rsidR="00457767" w:rsidRPr="00C71A4B" w:rsidRDefault="00CA0253"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Model p</w:t>
            </w:r>
            <w:r w:rsidR="00457767" w:rsidRPr="00C71A4B">
              <w:rPr>
                <w:rFonts w:asciiTheme="majorHAnsi" w:eastAsia="Times New Roman" w:hAnsiTheme="majorHAnsi" w:cstheme="majorHAnsi"/>
                <w:kern w:val="2"/>
                <w:sz w:val="22"/>
                <w:szCs w:val="22"/>
                <w:lang w:val="en-GB"/>
                <w14:ligatures w14:val="standardContextual"/>
              </w:rPr>
              <w:t>rototyping and development</w:t>
            </w:r>
          </w:p>
        </w:tc>
        <w:tc>
          <w:tcPr>
            <w:tcW w:w="5467" w:type="dxa"/>
          </w:tcPr>
          <w:p w14:paraId="0C14B24D"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that use a retrospective dataset to develop an AI model and use internal validation (either using a  separate part of the same dataset or via cross validation) to evaluate model performance</w:t>
            </w:r>
          </w:p>
        </w:tc>
      </w:tr>
      <w:tr w:rsidR="00C71A4B" w:rsidRPr="00C71A4B" w14:paraId="68077561" w14:textId="77777777" w:rsidTr="00FB643E">
        <w:tc>
          <w:tcPr>
            <w:cnfStyle w:val="001000000000" w:firstRow="0" w:lastRow="0" w:firstColumn="1" w:lastColumn="0" w:oddVBand="0" w:evenVBand="0" w:oddHBand="0" w:evenHBand="0" w:firstRowFirstColumn="0" w:firstRowLastColumn="0" w:lastRowFirstColumn="0" w:lastRowLastColumn="0"/>
            <w:tcW w:w="1255" w:type="dxa"/>
          </w:tcPr>
          <w:p w14:paraId="20D453B9"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5</w:t>
            </w:r>
          </w:p>
        </w:tc>
        <w:tc>
          <w:tcPr>
            <w:tcW w:w="2340" w:type="dxa"/>
          </w:tcPr>
          <w:p w14:paraId="0C9CA61E"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Model validation</w:t>
            </w:r>
          </w:p>
        </w:tc>
        <w:tc>
          <w:tcPr>
            <w:tcW w:w="5467" w:type="dxa"/>
          </w:tcPr>
          <w:p w14:paraId="709D926E"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in which AI model performance is evaluated using a different dataset than used during development (temporal or geographical external validation [19])</w:t>
            </w:r>
          </w:p>
        </w:tc>
      </w:tr>
      <w:tr w:rsidR="00C71A4B" w:rsidRPr="00C71A4B" w14:paraId="1643A627" w14:textId="77777777" w:rsidTr="00FB6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012EE7FA"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6</w:t>
            </w:r>
          </w:p>
        </w:tc>
        <w:tc>
          <w:tcPr>
            <w:tcW w:w="2340" w:type="dxa"/>
          </w:tcPr>
          <w:p w14:paraId="7F861E35"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Real-time testing</w:t>
            </w:r>
          </w:p>
        </w:tc>
        <w:tc>
          <w:tcPr>
            <w:tcW w:w="5467" w:type="dxa"/>
          </w:tcPr>
          <w:p w14:paraId="5741E6E4"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in which AI models are fed real-time data but without clinical application</w:t>
            </w:r>
          </w:p>
        </w:tc>
      </w:tr>
      <w:tr w:rsidR="00C71A4B" w:rsidRPr="00C71A4B" w14:paraId="6BBC953D" w14:textId="77777777" w:rsidTr="00FB643E">
        <w:tc>
          <w:tcPr>
            <w:cnfStyle w:val="001000000000" w:firstRow="0" w:lastRow="0" w:firstColumn="1" w:lastColumn="0" w:oddVBand="0" w:evenVBand="0" w:oddHBand="0" w:evenHBand="0" w:firstRowFirstColumn="0" w:firstRowLastColumn="0" w:lastRowFirstColumn="0" w:lastRowLastColumn="0"/>
            <w:tcW w:w="1255" w:type="dxa"/>
          </w:tcPr>
          <w:p w14:paraId="3C49DA2B"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7</w:t>
            </w:r>
          </w:p>
        </w:tc>
        <w:tc>
          <w:tcPr>
            <w:tcW w:w="2340" w:type="dxa"/>
          </w:tcPr>
          <w:p w14:paraId="78437FB4"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Workflow integration</w:t>
            </w:r>
          </w:p>
        </w:tc>
        <w:tc>
          <w:tcPr>
            <w:tcW w:w="5467" w:type="dxa"/>
          </w:tcPr>
          <w:p w14:paraId="508725A9"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detailing the integration of model output into daily clinical workflows</w:t>
            </w:r>
          </w:p>
        </w:tc>
      </w:tr>
      <w:tr w:rsidR="00C71A4B" w:rsidRPr="00C71A4B" w14:paraId="3FA3812F" w14:textId="77777777" w:rsidTr="00FB6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3CB644FD"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8</w:t>
            </w:r>
          </w:p>
        </w:tc>
        <w:tc>
          <w:tcPr>
            <w:tcW w:w="2340" w:type="dxa"/>
          </w:tcPr>
          <w:p w14:paraId="37817341"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Clinical testing</w:t>
            </w:r>
          </w:p>
        </w:tc>
        <w:tc>
          <w:tcPr>
            <w:tcW w:w="5467" w:type="dxa"/>
          </w:tcPr>
          <w:p w14:paraId="7C2F5A2E" w14:textId="77777777" w:rsidR="00457767" w:rsidRPr="00C71A4B" w:rsidRDefault="00457767" w:rsidP="0045776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in which model output is evaluated in a clinical study</w:t>
            </w:r>
          </w:p>
        </w:tc>
      </w:tr>
      <w:tr w:rsidR="00C71A4B" w:rsidRPr="00C71A4B" w14:paraId="29F300EF" w14:textId="77777777" w:rsidTr="00FB643E">
        <w:tc>
          <w:tcPr>
            <w:cnfStyle w:val="001000000000" w:firstRow="0" w:lastRow="0" w:firstColumn="1" w:lastColumn="0" w:oddVBand="0" w:evenVBand="0" w:oddHBand="0" w:evenHBand="0" w:firstRowFirstColumn="0" w:firstRowLastColumn="0" w:lastRowFirstColumn="0" w:lastRowLastColumn="0"/>
            <w:tcW w:w="1255" w:type="dxa"/>
          </w:tcPr>
          <w:p w14:paraId="7E9FC641" w14:textId="77777777" w:rsidR="00457767" w:rsidRPr="00C71A4B" w:rsidRDefault="00457767" w:rsidP="00457767">
            <w:pPr>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9</w:t>
            </w:r>
          </w:p>
        </w:tc>
        <w:tc>
          <w:tcPr>
            <w:tcW w:w="2340" w:type="dxa"/>
          </w:tcPr>
          <w:p w14:paraId="5285B82E"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Integration into clinical practice</w:t>
            </w:r>
          </w:p>
        </w:tc>
        <w:tc>
          <w:tcPr>
            <w:tcW w:w="5467" w:type="dxa"/>
          </w:tcPr>
          <w:p w14:paraId="6EF78D42" w14:textId="77777777" w:rsidR="00457767" w:rsidRPr="00C71A4B" w:rsidRDefault="00457767" w:rsidP="0045776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kern w:val="2"/>
                <w:sz w:val="22"/>
                <w:szCs w:val="22"/>
                <w:lang w:val="en-GB"/>
                <w14:ligatures w14:val="standardContextual"/>
              </w:rPr>
            </w:pPr>
            <w:r w:rsidRPr="00C71A4B">
              <w:rPr>
                <w:rFonts w:asciiTheme="majorHAnsi" w:eastAsia="Times New Roman" w:hAnsiTheme="majorHAnsi" w:cstheme="majorHAnsi"/>
                <w:kern w:val="2"/>
                <w:sz w:val="22"/>
                <w:szCs w:val="22"/>
                <w:lang w:val="en-GB"/>
                <w14:ligatures w14:val="standardContextual"/>
              </w:rPr>
              <w:t>Studies describing models fully implemented and utilized in clinical practice</w:t>
            </w:r>
          </w:p>
        </w:tc>
      </w:tr>
      <w:bookmarkEnd w:id="0"/>
    </w:tbl>
    <w:p w14:paraId="4E621AEC" w14:textId="77777777" w:rsidR="00457767" w:rsidRPr="00C71A4B" w:rsidRDefault="00457767">
      <w:pPr>
        <w:rPr>
          <w:rFonts w:ascii="Helvetica" w:hAnsi="Helvetica" w:cs="Helvetica"/>
          <w:b/>
          <w:sz w:val="22"/>
          <w:szCs w:val="22"/>
          <w:lang w:val="en-GB"/>
        </w:rPr>
      </w:pPr>
    </w:p>
    <w:p w14:paraId="22C083AD" w14:textId="77777777" w:rsidR="00457767" w:rsidRDefault="00457767">
      <w:pPr>
        <w:rPr>
          <w:rFonts w:ascii="Helvetica" w:hAnsi="Helvetica" w:cs="Helvetica"/>
          <w:b/>
          <w:sz w:val="22"/>
          <w:szCs w:val="22"/>
          <w:lang w:val="en-GB"/>
        </w:rPr>
      </w:pPr>
    </w:p>
    <w:p w14:paraId="0201A621" w14:textId="70AE1B8A" w:rsidR="00881DE3" w:rsidRPr="00180DCC" w:rsidRDefault="008E5E3B">
      <w:pPr>
        <w:rPr>
          <w:rFonts w:ascii="Helvetica" w:hAnsi="Helvetica" w:cs="Helvetica"/>
          <w:b/>
          <w:sz w:val="22"/>
          <w:szCs w:val="22"/>
          <w:lang w:val="en-GB"/>
        </w:rPr>
      </w:pPr>
      <w:r w:rsidRPr="00180DCC">
        <w:rPr>
          <w:rFonts w:ascii="Helvetica" w:hAnsi="Helvetica" w:cs="Helvetica"/>
          <w:b/>
          <w:sz w:val="22"/>
          <w:szCs w:val="22"/>
          <w:lang w:val="en-GB"/>
        </w:rPr>
        <w:t xml:space="preserve">Appendix </w:t>
      </w:r>
      <w:r w:rsidR="00457767">
        <w:rPr>
          <w:rFonts w:ascii="Helvetica" w:hAnsi="Helvetica" w:cs="Helvetica"/>
          <w:b/>
          <w:sz w:val="22"/>
          <w:szCs w:val="22"/>
          <w:lang w:val="en-GB"/>
        </w:rPr>
        <w:t>3</w:t>
      </w:r>
      <w:r w:rsidRPr="00180DCC">
        <w:rPr>
          <w:rFonts w:ascii="Helvetica" w:hAnsi="Helvetica" w:cs="Helvetica"/>
          <w:b/>
          <w:sz w:val="22"/>
          <w:szCs w:val="22"/>
          <w:lang w:val="en-GB"/>
        </w:rPr>
        <w:t>. References of included studies</w:t>
      </w:r>
    </w:p>
    <w:p w14:paraId="144EF63D" w14:textId="77777777" w:rsidR="008E5E3B" w:rsidRPr="00180DCC" w:rsidRDefault="008E5E3B">
      <w:pPr>
        <w:rPr>
          <w:rFonts w:ascii="Helvetica" w:hAnsi="Helvetica" w:cs="Helvetica"/>
          <w:sz w:val="22"/>
          <w:szCs w:val="22"/>
          <w:lang w:val="en-GB"/>
        </w:rPr>
      </w:pPr>
    </w:p>
    <w:p w14:paraId="4915788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w:t>
      </w:r>
      <w:r w:rsidRPr="00ED0159">
        <w:rPr>
          <w:rFonts w:ascii="Helvetica" w:hAnsi="Helvetica" w:cs="Helvetica"/>
          <w:sz w:val="22"/>
          <w:szCs w:val="22"/>
          <w:lang w:val="en-GB"/>
        </w:rPr>
        <w:tab/>
        <w:t>Aarabi A, Grebe R, Wallois F, (2007) A multistage knowledge-based system for EEG seizure detection in newborn infants. Clin Neurophysiol 118: 2781-2797</w:t>
      </w:r>
    </w:p>
    <w:p w14:paraId="57BD1C5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w:t>
      </w:r>
      <w:r w:rsidRPr="00ED0159">
        <w:rPr>
          <w:rFonts w:ascii="Helvetica" w:hAnsi="Helvetica" w:cs="Helvetica"/>
          <w:sz w:val="22"/>
          <w:szCs w:val="22"/>
          <w:lang w:val="en-GB"/>
        </w:rPr>
        <w:tab/>
        <w:t>Ackerman K, Mohammed A, Chinthala L, Davis RL, Kamaleswaran R, Shafi NI, (2022) Features derived from blood pressure and intracranial pressure predict elevated intracranial pressure events in critically ill children. Sci rep 12: 21473</w:t>
      </w:r>
    </w:p>
    <w:p w14:paraId="0CF5453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w:t>
      </w:r>
      <w:r w:rsidRPr="00ED0159">
        <w:rPr>
          <w:rFonts w:ascii="Helvetica" w:hAnsi="Helvetica" w:cs="Helvetica"/>
          <w:sz w:val="22"/>
          <w:szCs w:val="22"/>
          <w:lang w:val="en-GB"/>
        </w:rPr>
        <w:tab/>
        <w:t>Aczon MD, Ledbetter DR, Laksana E, Ho LV, Wetzel RC, (2021) Continuous Prediction of Mortality in the PICU: A Recurrent Neural Network Model in a Single-Center Dataset. Pediatr Crit Care Med 22: 519-529</w:t>
      </w:r>
    </w:p>
    <w:p w14:paraId="386E3D3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w:t>
      </w:r>
      <w:r w:rsidRPr="00ED0159">
        <w:rPr>
          <w:rFonts w:ascii="Helvetica" w:hAnsi="Helvetica" w:cs="Helvetica"/>
          <w:sz w:val="22"/>
          <w:szCs w:val="22"/>
          <w:lang w:val="en-GB"/>
        </w:rPr>
        <w:tab/>
        <w:t>Aksoy I, Badur B, Mardikyan S, (2010) Finding hidden patterns of hospital infections on newborn: A data mining approach. Istanb Univ J Sch Bus 39: 210-226</w:t>
      </w:r>
    </w:p>
    <w:p w14:paraId="782FD4E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w:t>
      </w:r>
      <w:r w:rsidRPr="00ED0159">
        <w:rPr>
          <w:rFonts w:ascii="Helvetica" w:hAnsi="Helvetica" w:cs="Helvetica"/>
          <w:sz w:val="22"/>
          <w:szCs w:val="22"/>
          <w:lang w:val="en-GB"/>
        </w:rPr>
        <w:tab/>
        <w:t>Alvi RH, Rahman MH, Khan AA, Rahman RM, (2021) Deep learning approach on tabular data to predict early-onset neonatal sepsis. J Inform Telecommun 5: 226-246</w:t>
      </w:r>
    </w:p>
    <w:p w14:paraId="5E068A6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w:t>
      </w:r>
      <w:r w:rsidRPr="00ED0159">
        <w:rPr>
          <w:rFonts w:ascii="Helvetica" w:hAnsi="Helvetica" w:cs="Helvetica"/>
          <w:sz w:val="22"/>
          <w:szCs w:val="22"/>
          <w:lang w:val="en-GB"/>
        </w:rPr>
        <w:tab/>
        <w:t>Amiri P, Abbasi H, Derakhshan A, Gharib B, Nooralishahi B, Mirzaaghayan M, (2020) Potential Prognostic Markers in the Heart Rate Variability Features for Early Diagnosis of Sepsis in the Pediatric Intensive Care Unit using Convolutional Neural Network Classifiers. Annu Int Conf IEEE Eng Med Biol Soc 2020: 5627-5630</w:t>
      </w:r>
    </w:p>
    <w:p w14:paraId="3BF8D3D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w:t>
      </w:r>
      <w:r w:rsidRPr="00ED0159">
        <w:rPr>
          <w:rFonts w:ascii="Helvetica" w:hAnsi="Helvetica" w:cs="Helvetica"/>
          <w:sz w:val="22"/>
          <w:szCs w:val="22"/>
          <w:lang w:val="en-GB"/>
        </w:rPr>
        <w:tab/>
        <w:t xml:space="preserve">Atreya MR, Banerjee S, Lautz AJ, Alder MN, Varisco BM, Wong HR, Muszynski JA, Hall MW, Sanchez-Pinto LN, Kamaleswaran R, (2024) Machine learning-driven identification </w:t>
      </w:r>
      <w:r w:rsidRPr="00ED0159">
        <w:rPr>
          <w:rFonts w:ascii="Helvetica" w:hAnsi="Helvetica" w:cs="Helvetica"/>
          <w:sz w:val="22"/>
          <w:szCs w:val="22"/>
          <w:lang w:val="en-GB"/>
        </w:rPr>
        <w:lastRenderedPageBreak/>
        <w:t>of the gene-expression signature associated with a persistent multiple organ dysfunction trajectory in critical illness. EBioMedicine 99: 104938</w:t>
      </w:r>
    </w:p>
    <w:p w14:paraId="53E4601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w:t>
      </w:r>
      <w:r w:rsidRPr="00ED0159">
        <w:rPr>
          <w:rFonts w:ascii="Helvetica" w:hAnsi="Helvetica" w:cs="Helvetica"/>
          <w:sz w:val="22"/>
          <w:szCs w:val="22"/>
          <w:lang w:val="en-GB"/>
        </w:rPr>
        <w:tab/>
        <w:t>Atreya MR, Cvijanovich NZ, Fitzgerald JC, Weiss SL, Bigham MT, Jain PN, Schwarz AJ, Lutfi R, Nowak J, Allen GL, Thomas NJ, Grunwell JR, Baines T, Quasney M, Haileselassie B, Alder MN, Goldstein SL, Stanski NL, (2023) Prognostic and predictive value of endothelial dysfunction biomarkers in sepsis-associated acute kidney injury: risk-stratified analysis from a prospective observational cohort of pediatric septic shock. Crit Care 27</w:t>
      </w:r>
    </w:p>
    <w:p w14:paraId="7B47ED0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w:t>
      </w:r>
      <w:r w:rsidRPr="00ED0159">
        <w:rPr>
          <w:rFonts w:ascii="Helvetica" w:hAnsi="Helvetica" w:cs="Helvetica"/>
          <w:sz w:val="22"/>
          <w:szCs w:val="22"/>
          <w:lang w:val="en-GB"/>
        </w:rPr>
        <w:tab/>
        <w:t>Azriel R, Hahn CD, De Cooman T, Van Huffel S, Payne ET, McBain KL, Eytan D, Behar JA, (2022) Machine learning to support triage of children at risk for epileptic seizures in the pediatric intensive care unit</w:t>
      </w:r>
    </w:p>
    <w:p w14:paraId="115E3EF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w:t>
      </w:r>
      <w:r w:rsidRPr="00ED0159">
        <w:rPr>
          <w:rFonts w:ascii="Helvetica" w:hAnsi="Helvetica" w:cs="Helvetica"/>
          <w:sz w:val="22"/>
          <w:szCs w:val="22"/>
          <w:lang w:val="en-GB"/>
        </w:rPr>
        <w:tab/>
        <w:t>Baker S, Xiang W, Atkinson I, (2021) Hybridized neural networks for non-invasive and continuous mortality risk assessment in neonates. Comput Biol Med 134: 104521</w:t>
      </w:r>
    </w:p>
    <w:p w14:paraId="67A1DCB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w:t>
      </w:r>
      <w:r w:rsidRPr="00ED0159">
        <w:rPr>
          <w:rFonts w:ascii="Helvetica" w:hAnsi="Helvetica" w:cs="Helvetica"/>
          <w:sz w:val="22"/>
          <w:szCs w:val="22"/>
          <w:lang w:val="en-GB"/>
        </w:rPr>
        <w:tab/>
        <w:t>Baloglu O, Nagy M, Ezetendu C, Latifi SQ, Nazha A, (2021) Simplified Pediatric Index of Mortality 3 Score by Explainable Machine Learning Algorithm. Crit care explor 3: e0561</w:t>
      </w:r>
    </w:p>
    <w:p w14:paraId="479C927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w:t>
      </w:r>
      <w:r w:rsidRPr="00ED0159">
        <w:rPr>
          <w:rFonts w:ascii="Helvetica" w:hAnsi="Helvetica" w:cs="Helvetica"/>
          <w:sz w:val="22"/>
          <w:szCs w:val="22"/>
          <w:lang w:val="en-GB"/>
        </w:rPr>
        <w:tab/>
        <w:t>Banerjee S, Mohammed A, Wong HR, Palaniyar N, Kamaleswaran R, (2021) Machine Learning Identifies Complicated Sepsis Course and Subsequent Mortality Based on 20 Genes in Peripheral Blood Immune Cells at 24 H Post-ICU Admission. Front immunol 12: 592303</w:t>
      </w:r>
    </w:p>
    <w:p w14:paraId="5CACF95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w:t>
      </w:r>
      <w:r w:rsidRPr="00ED0159">
        <w:rPr>
          <w:rFonts w:ascii="Helvetica" w:hAnsi="Helvetica" w:cs="Helvetica"/>
          <w:sz w:val="22"/>
          <w:szCs w:val="22"/>
          <w:lang w:val="en-GB"/>
        </w:rPr>
        <w:tab/>
        <w:t>Belal SY, Emmerson AJ, Beatty PC, (2011) Automatic detection of apnoea of prematurity. Physiol Meas 32: 523-542</w:t>
      </w:r>
    </w:p>
    <w:p w14:paraId="72E5507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w:t>
      </w:r>
      <w:r w:rsidRPr="00ED0159">
        <w:rPr>
          <w:rFonts w:ascii="Helvetica" w:hAnsi="Helvetica" w:cs="Helvetica"/>
          <w:sz w:val="22"/>
          <w:szCs w:val="22"/>
          <w:lang w:val="en-GB"/>
        </w:rPr>
        <w:tab/>
        <w:t>Belderrar A, Hazzab A, (2021) Real-time estimation of hospital discharge using fuzzy radial basis function network and electronic health record data. Int J Med Eng Inf 13: 75-83</w:t>
      </w:r>
    </w:p>
    <w:p w14:paraId="624D06B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w:t>
      </w:r>
      <w:r w:rsidRPr="00ED0159">
        <w:rPr>
          <w:rFonts w:ascii="Helvetica" w:hAnsi="Helvetica" w:cs="Helvetica"/>
          <w:sz w:val="22"/>
          <w:szCs w:val="22"/>
          <w:lang w:val="en-GB"/>
        </w:rPr>
        <w:tab/>
        <w:t>Bennett TD, Dewitt PE, Dixon RR, Kartchner C, Sierra Y, Ladell D, Srivastava R, Riva-Cambrin J, Kempe A, Runyan DK, Keenan HT, Dean JM, (2017) Development and prospective validation of tools to accurately identify neurosurgical and critical care events in children with traumatic brain injury</w:t>
      </w:r>
      <w:r w:rsidRPr="00ED0159">
        <w:rPr>
          <w:rFonts w:ascii="Cambria Math" w:hAnsi="Cambria Math" w:cs="Cambria Math"/>
          <w:sz w:val="22"/>
          <w:szCs w:val="22"/>
          <w:lang w:val="en-GB"/>
        </w:rPr>
        <w:t>∗</w:t>
      </w:r>
      <w:r w:rsidRPr="00ED0159">
        <w:rPr>
          <w:rFonts w:ascii="Helvetica" w:hAnsi="Helvetica" w:cs="Helvetica"/>
          <w:sz w:val="22"/>
          <w:szCs w:val="22"/>
          <w:lang w:val="en-GB"/>
        </w:rPr>
        <w:t>. Pediatr Crit Care Med 18: 442-451</w:t>
      </w:r>
    </w:p>
    <w:p w14:paraId="4006EBA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w:t>
      </w:r>
      <w:r w:rsidRPr="00ED0159">
        <w:rPr>
          <w:rFonts w:ascii="Helvetica" w:hAnsi="Helvetica" w:cs="Helvetica"/>
          <w:sz w:val="22"/>
          <w:szCs w:val="22"/>
          <w:lang w:val="en-GB"/>
        </w:rPr>
        <w:tab/>
        <w:t>Benscoter AL, Alten JA, Atreya MR, Cooper DS, Byrnes JW, Nelson DP, Ollberding NJ, Wong HR, (2023) Biomarker-based risk model to predict persistent multiple organ dysfunctions after congenital heart surgery: a prospective observational cohort study. Crit Care 27</w:t>
      </w:r>
    </w:p>
    <w:p w14:paraId="648B2B5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w:t>
      </w:r>
      <w:r w:rsidRPr="00ED0159">
        <w:rPr>
          <w:rFonts w:ascii="Helvetica" w:hAnsi="Helvetica" w:cs="Helvetica"/>
          <w:sz w:val="22"/>
          <w:szCs w:val="22"/>
          <w:lang w:val="en-GB"/>
        </w:rPr>
        <w:tab/>
        <w:t>Bhattacharyya S, Biswas A, Mukherjee J, Majumdar AK, Majumdar B, Mukherjee S, Singh AK, (2011) Feature Selection for Automatic Burst Detection in Neonatal Electroencephalogram1: 469-479</w:t>
      </w:r>
    </w:p>
    <w:p w14:paraId="4A0AF2B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w:t>
      </w:r>
      <w:r w:rsidRPr="00ED0159">
        <w:rPr>
          <w:rFonts w:ascii="Helvetica" w:hAnsi="Helvetica" w:cs="Helvetica"/>
          <w:sz w:val="22"/>
          <w:szCs w:val="22"/>
          <w:lang w:val="en-GB"/>
        </w:rPr>
        <w:tab/>
        <w:t>Bonello K, Emani S, Sorensen A, Shaw L, Godsay M, Delgado M, Sperotto F, Santillana M, Kheir JN, (2022) Prediction of impending central-line-associated bloodstream infections in hospitalized cardiac patients: development and testing of a machine-learning model. J Hosp Infect 127: 44-50</w:t>
      </w:r>
    </w:p>
    <w:p w14:paraId="210D1F5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w:t>
      </w:r>
      <w:r w:rsidRPr="00ED0159">
        <w:rPr>
          <w:rFonts w:ascii="Helvetica" w:hAnsi="Helvetica" w:cs="Helvetica"/>
          <w:sz w:val="22"/>
          <w:szCs w:val="22"/>
          <w:lang w:val="en-GB"/>
        </w:rPr>
        <w:tab/>
        <w:t>Bose SN, Defante A, Greenstein JL, Haddad GG, Ryu J, Winslow RL, (2023) A data-driven model for early prediction of need for invasive mechanical ventilation in pediatric intensive care unit patients. PLoS ONE 18: e0289763</w:t>
      </w:r>
    </w:p>
    <w:p w14:paraId="0F78C29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w:t>
      </w:r>
      <w:r w:rsidRPr="00ED0159">
        <w:rPr>
          <w:rFonts w:ascii="Helvetica" w:hAnsi="Helvetica" w:cs="Helvetica"/>
          <w:sz w:val="22"/>
          <w:szCs w:val="22"/>
          <w:lang w:val="en-GB"/>
        </w:rPr>
        <w:tab/>
        <w:t>Bose SN, Greenstein JL, Fackler JC, Sarma SV, Winslow RL, Bembea MM, (2021) Early Prediction of Multiple Organ Dysfunction in the Pediatric Intensive Care Unit. Front pediatr 9: 711104</w:t>
      </w:r>
    </w:p>
    <w:p w14:paraId="26CE279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w:t>
      </w:r>
      <w:r w:rsidRPr="00ED0159">
        <w:rPr>
          <w:rFonts w:ascii="Helvetica" w:hAnsi="Helvetica" w:cs="Helvetica"/>
          <w:sz w:val="22"/>
          <w:szCs w:val="22"/>
          <w:lang w:val="en-GB"/>
        </w:rPr>
        <w:tab/>
        <w:t>Burne L, Sitaula C, Priyadarshi A, Tracy M, Kavehei O, Hinder M, Withana A, McEwan A, Marzbanrad F, (2023) Ensemble Approach on Deep and Handcrafted Features for Neonatal Bowel Sound Detection. IEEE j biomed health inform 27: 2603-2613</w:t>
      </w:r>
    </w:p>
    <w:p w14:paraId="4DD0EA8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w:t>
      </w:r>
      <w:r w:rsidRPr="00ED0159">
        <w:rPr>
          <w:rFonts w:ascii="Helvetica" w:hAnsi="Helvetica" w:cs="Helvetica"/>
          <w:sz w:val="22"/>
          <w:szCs w:val="22"/>
          <w:lang w:val="en-GB"/>
        </w:rPr>
        <w:tab/>
        <w:t>Cabon S, Met-Montot B, Poree F, Rosec O, Simon A, Carrault G, (2021) Automatic Extraction of Spontaneous Cries of Preterm Newborns in Neonatal Intensive Care Units: 1200-1204</w:t>
      </w:r>
    </w:p>
    <w:p w14:paraId="62C1F26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w:t>
      </w:r>
      <w:r w:rsidRPr="00ED0159">
        <w:rPr>
          <w:rFonts w:ascii="Helvetica" w:hAnsi="Helvetica" w:cs="Helvetica"/>
          <w:sz w:val="22"/>
          <w:szCs w:val="22"/>
          <w:lang w:val="en-GB"/>
        </w:rPr>
        <w:tab/>
        <w:t>Cabon S, Met-Montot B, Poree F, Rosec O, Simon A, Carrault G, (2022) Extraction of Premature Newborns' Spontaneous Cries in the Real Context of Neonatal Intensive Care Units</w:t>
      </w:r>
    </w:p>
    <w:p w14:paraId="457CCCC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w:t>
      </w:r>
      <w:r w:rsidRPr="00ED0159">
        <w:rPr>
          <w:rFonts w:ascii="Helvetica" w:hAnsi="Helvetica" w:cs="Helvetica"/>
          <w:sz w:val="22"/>
          <w:szCs w:val="22"/>
          <w:lang w:val="en-GB"/>
        </w:rPr>
        <w:tab/>
        <w:t>Cabon S, Porée F, Simon A, Met-Montot B, Pladys P, Rosec O, Nardi N, Carrault G, (2019) Audio- and video-based estimation of the sleep stages of newborns in Neonatal Intensive Care Unit. Biomed Signal Process Control 52: 362-370</w:t>
      </w:r>
    </w:p>
    <w:p w14:paraId="5FC7ED9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25.</w:t>
      </w:r>
      <w:r w:rsidRPr="00ED0159">
        <w:rPr>
          <w:rFonts w:ascii="Helvetica" w:hAnsi="Helvetica" w:cs="Helvetica"/>
          <w:sz w:val="22"/>
          <w:szCs w:val="22"/>
          <w:lang w:val="en-GB"/>
        </w:rPr>
        <w:tab/>
        <w:t>Cabon S, Weber R, Simon A, Pladys P, Poree F, Carrault G, (2023) Functional Age Estimation Through Neonatal Motion Characterization Using Continuous Video Recordings. IEEE J Biomedical Health Informat 27: 1500-1511</w:t>
      </w:r>
    </w:p>
    <w:p w14:paraId="13F1AB4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26.</w:t>
      </w:r>
      <w:r w:rsidRPr="00ED0159">
        <w:rPr>
          <w:rFonts w:ascii="Helvetica" w:hAnsi="Helvetica" w:cs="Helvetica"/>
          <w:sz w:val="22"/>
          <w:szCs w:val="22"/>
          <w:lang w:val="en-GB"/>
        </w:rPr>
        <w:tab/>
        <w:t>Cabrera-Quiros L, Kommers D, Wolvers MK, Oosterwijk L, Arents N, van der Sluijs-Bens J, Cottaar EJE, Andriessen P, van Pul C, (2021) Prediction of Late-Onset Sepsis in Preterm Infants Using Monitoring Signals and Machine Learning. Crit care explor 3: e0302</w:t>
      </w:r>
    </w:p>
    <w:p w14:paraId="3944368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27.</w:t>
      </w:r>
      <w:r w:rsidRPr="00ED0159">
        <w:rPr>
          <w:rFonts w:ascii="Helvetica" w:hAnsi="Helvetica" w:cs="Helvetica"/>
          <w:sz w:val="22"/>
          <w:szCs w:val="22"/>
          <w:lang w:val="en-GB"/>
        </w:rPr>
        <w:tab/>
        <w:t>Carlin CS, Ho LV, Ledbetter DR, Aczon MD, Wetzel RC, (2018) Predicting individual physiologically acceptable states at discharge from a pediatric intensive care unit. J Am Med Inform Assoc 25: 1600-1607</w:t>
      </w:r>
    </w:p>
    <w:p w14:paraId="08EBD4C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28.</w:t>
      </w:r>
      <w:r w:rsidRPr="00ED0159">
        <w:rPr>
          <w:rFonts w:ascii="Helvetica" w:hAnsi="Helvetica" w:cs="Helvetica"/>
          <w:sz w:val="22"/>
          <w:szCs w:val="22"/>
          <w:lang w:val="en-GB"/>
        </w:rPr>
        <w:tab/>
        <w:t>Castineira D, Schlosser KR, Geva A, Rahmani AR, Fiore G, Walsh BK, Smallwood CD, Arnold JH, Santillana M, (2020) Adding Continuous Vital Sign Information to Static Clinical Data Improves the Prediction of Length of Stay After Intubation: A Data-Driven Machine Learning Approach. Respir Care 65: 1367-1377</w:t>
      </w:r>
    </w:p>
    <w:p w14:paraId="5A4F591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29.</w:t>
      </w:r>
      <w:r w:rsidRPr="00ED0159">
        <w:rPr>
          <w:rFonts w:ascii="Helvetica" w:hAnsi="Helvetica" w:cs="Helvetica"/>
          <w:sz w:val="22"/>
          <w:szCs w:val="22"/>
          <w:lang w:val="en-GB"/>
        </w:rPr>
        <w:tab/>
        <w:t>Chan CH, Chan EY, Ng DK, Chow PY, Kwok KL, (2006) Application of artificial neural networks to establish a predictive mortality risk model in children admitted to a paediatric intensive care unit. Singapore Med J 47: 928-934</w:t>
      </w:r>
    </w:p>
    <w:p w14:paraId="3119D66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30.</w:t>
      </w:r>
      <w:r w:rsidRPr="00ED0159">
        <w:rPr>
          <w:rFonts w:ascii="Helvetica" w:hAnsi="Helvetica" w:cs="Helvetica"/>
          <w:sz w:val="22"/>
          <w:szCs w:val="22"/>
          <w:lang w:val="en-GB"/>
        </w:rPr>
        <w:tab/>
        <w:t>Chanci D, Grunwell JR, Rafiei A, Moore R, Bishop NR, Rajapreyar P, Lima LM, Mai M, Kamaleswaran R, (2024) Development and Validation of a Model for Endotracheal Intubation and Mechanical Ventilation Prediction in PICU Patients. Pediatr Crit Care Med 25: 212-221</w:t>
      </w:r>
    </w:p>
    <w:p w14:paraId="4742B10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31.</w:t>
      </w:r>
      <w:r w:rsidRPr="00ED0159">
        <w:rPr>
          <w:rFonts w:ascii="Helvetica" w:hAnsi="Helvetica" w:cs="Helvetica"/>
          <w:sz w:val="22"/>
          <w:szCs w:val="22"/>
          <w:lang w:val="en-GB"/>
        </w:rPr>
        <w:tab/>
        <w:t>Che Z, Purushotham S, Khemani R, Liu Y, (2016) Interpretable Deep Models for ICU Outcome Prediction. AMIA Annu Symp Proc 2016: 371-380</w:t>
      </w:r>
    </w:p>
    <w:p w14:paraId="648DB58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32.</w:t>
      </w:r>
      <w:r w:rsidRPr="00ED0159">
        <w:rPr>
          <w:rFonts w:ascii="Helvetica" w:hAnsi="Helvetica" w:cs="Helvetica"/>
          <w:sz w:val="22"/>
          <w:szCs w:val="22"/>
          <w:lang w:val="en-GB"/>
        </w:rPr>
        <w:tab/>
        <w:t>Chen JS, Anderson JE, Coyner AS, Ostmo S, Sonmez K, Erdogmus D, Jordan BK, McEvoy CT, Dukhovny D, Schelonka RL, Paul Chan RV, Singh P, Kalpathy-Cramer J, Chiang MF, Campbell JP, (2021) Quantification of Early Neonatal Oxygen Exposure as a Risk Factor for Retinopathy of Prematurity Requiring Treatment. Ophthalmol Sci 1: 100070</w:t>
      </w:r>
    </w:p>
    <w:p w14:paraId="2B78E18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33.</w:t>
      </w:r>
      <w:r w:rsidRPr="00ED0159">
        <w:rPr>
          <w:rFonts w:ascii="Helvetica" w:hAnsi="Helvetica" w:cs="Helvetica"/>
          <w:sz w:val="22"/>
          <w:szCs w:val="22"/>
          <w:lang w:val="en-GB"/>
        </w:rPr>
        <w:tab/>
        <w:t>Chen X, Zhang R, Tang XY, (2021) Towards real-time diagnosis for pediatric sepsis using graph neural network and ensemble methods. Eur Rev Med Pharmacol Sci 25: 4693-4701</w:t>
      </w:r>
    </w:p>
    <w:p w14:paraId="5771568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34.</w:t>
      </w:r>
      <w:r w:rsidRPr="00ED0159">
        <w:rPr>
          <w:rFonts w:ascii="Helvetica" w:hAnsi="Helvetica" w:cs="Helvetica"/>
          <w:sz w:val="22"/>
          <w:szCs w:val="22"/>
          <w:lang w:val="en-GB"/>
        </w:rPr>
        <w:tab/>
        <w:t xml:space="preserve">Cho H, Lee EH, Lee KS, Heo JS (2022) Machine learning-based risk factor analysis of necrotizing enterocolitis in very low birth weight infants. nature.com, </w:t>
      </w:r>
    </w:p>
    <w:p w14:paraId="321077D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35.</w:t>
      </w:r>
      <w:r w:rsidRPr="00ED0159">
        <w:rPr>
          <w:rFonts w:ascii="Helvetica" w:hAnsi="Helvetica" w:cs="Helvetica"/>
          <w:sz w:val="22"/>
          <w:szCs w:val="22"/>
          <w:lang w:val="en-GB"/>
        </w:rPr>
        <w:tab/>
        <w:t>Cihan M, Ceylan M, Ornek AH, (2022) Spectral-spatial classification for non-invasive health status detection of neonates using hyperspectral imaging and deep convolutional neural networks. Spectr Lett 55: 336-349</w:t>
      </w:r>
    </w:p>
    <w:p w14:paraId="3CD353C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36.</w:t>
      </w:r>
      <w:r w:rsidRPr="00ED0159">
        <w:rPr>
          <w:rFonts w:ascii="Helvetica" w:hAnsi="Helvetica" w:cs="Helvetica"/>
          <w:sz w:val="22"/>
          <w:szCs w:val="22"/>
          <w:lang w:val="en-GB"/>
        </w:rPr>
        <w:tab/>
        <w:t>Cihan M, Ceylan M, Soylu H, Konak M, (2022) Fast Evaluation of Unhealthy and Healthy Neonates Using Hyperspectral Features on 700-850 Nm Wavelengths, ROI Extraction, and 3D-CNN. IRBM 43: 362-371</w:t>
      </w:r>
    </w:p>
    <w:p w14:paraId="12426BE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37.</w:t>
      </w:r>
      <w:r w:rsidRPr="00ED0159">
        <w:rPr>
          <w:rFonts w:ascii="Helvetica" w:hAnsi="Helvetica" w:cs="Helvetica"/>
          <w:sz w:val="22"/>
          <w:szCs w:val="22"/>
          <w:lang w:val="en-GB"/>
        </w:rPr>
        <w:tab/>
        <w:t>Coleman K, Fung FW, Topjian A, Abend NS, Xiao R, (2024) Optimizing EEG monitoring in critically ill children at risk for electroencephalographic seizures. Seizure 117: 244-252</w:t>
      </w:r>
    </w:p>
    <w:p w14:paraId="1932A95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38.</w:t>
      </w:r>
      <w:r w:rsidRPr="00ED0159">
        <w:rPr>
          <w:rFonts w:ascii="Helvetica" w:hAnsi="Helvetica" w:cs="Helvetica"/>
          <w:sz w:val="22"/>
          <w:szCs w:val="22"/>
          <w:lang w:val="en-GB"/>
        </w:rPr>
        <w:tab/>
        <w:t>Comoretto RI, Azzolina D, Amigoni A, Stoppa G, Todino F, Wolfler A, Gregori D, Racca F, Simonini A, Caramelli F, Vigna G, Stancanelli G, L’Erario M, Moscatelli A, Gitto E, Izzo F, Montani C, Marinosci GZ, Osello R, Pettenazzo A, Alaimo N, Cecchetti C, Dotta A, Perrotta D, Rossetti E, Picconi E, Maiolo G, Savron F, Biban P, Zanonato E, Lanera C, Lorenzoni G, Nasato L, Ocagli H, (2021) Predicting hemodynamic failure development in PICU using machine learning techniques. Diagn 11</w:t>
      </w:r>
    </w:p>
    <w:p w14:paraId="4796D3A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39.</w:t>
      </w:r>
      <w:r w:rsidRPr="00ED0159">
        <w:rPr>
          <w:rFonts w:ascii="Helvetica" w:hAnsi="Helvetica" w:cs="Helvetica"/>
          <w:sz w:val="22"/>
          <w:szCs w:val="22"/>
          <w:lang w:val="en-GB"/>
        </w:rPr>
        <w:tab/>
        <w:t>Cordeiro JR, Postolache O, (2021) Length of Stay Analysis at Neonatal Care Units with Data Science - Preliminary Results</w:t>
      </w:r>
    </w:p>
    <w:p w14:paraId="0041B8B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40.</w:t>
      </w:r>
      <w:r w:rsidRPr="00ED0159">
        <w:rPr>
          <w:rFonts w:ascii="Helvetica" w:hAnsi="Helvetica" w:cs="Helvetica"/>
          <w:sz w:val="22"/>
          <w:szCs w:val="22"/>
          <w:lang w:val="en-GB"/>
        </w:rPr>
        <w:tab/>
        <w:t>Daley M, Cameron S, Ganesan SL, Patel MA, Stewart TC, Miller MR, Alharfi I, Fraser DD, (2022) Pediatric severe traumatic brain injury mortality prediction determined with machine learning-based modeling. Injury 53: 992-998</w:t>
      </w:r>
    </w:p>
    <w:p w14:paraId="7457BCD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41.</w:t>
      </w:r>
      <w:r w:rsidRPr="00ED0159">
        <w:rPr>
          <w:rFonts w:ascii="Helvetica" w:hAnsi="Helvetica" w:cs="Helvetica"/>
          <w:sz w:val="22"/>
          <w:szCs w:val="22"/>
          <w:lang w:val="en-GB"/>
        </w:rPr>
        <w:tab/>
        <w:t>Daly J, Monasterio V, Clifford GD, (2012) A Neonatal Apnoea Monitor for Resource-Constrained Environments39: 321-324</w:t>
      </w:r>
    </w:p>
    <w:p w14:paraId="64F449B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42.</w:t>
      </w:r>
      <w:r w:rsidRPr="00ED0159">
        <w:rPr>
          <w:rFonts w:ascii="Helvetica" w:hAnsi="Helvetica" w:cs="Helvetica"/>
          <w:sz w:val="22"/>
          <w:szCs w:val="22"/>
          <w:lang w:val="en-GB"/>
        </w:rPr>
        <w:tab/>
        <w:t>Debelo BS, Thamineni BL, Dasari HK, Dawud AA, (2023) Detection and Severity Identification of Neonatal Seizure Using Deep Convolutional Neural Networks from Multichannel EEG Signal. Pediatric Health, Med Ther 14: 405-417</w:t>
      </w:r>
    </w:p>
    <w:p w14:paraId="0ABCCFF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43.</w:t>
      </w:r>
      <w:r w:rsidRPr="00ED0159">
        <w:rPr>
          <w:rFonts w:ascii="Helvetica" w:hAnsi="Helvetica" w:cs="Helvetica"/>
          <w:sz w:val="22"/>
          <w:szCs w:val="22"/>
          <w:lang w:val="en-GB"/>
        </w:rPr>
        <w:tab/>
        <w:t>Dong J, Feng T, Thapa-Chhetry B, Cho BG, Shum T, Inwald DP, Newth CJL, Vaidya VU, (2021) Machine learning model for early prediction of acute kidney injury (AKI) in pediatric critical care. Crit Care 25: 288</w:t>
      </w:r>
    </w:p>
    <w:p w14:paraId="0883127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44.</w:t>
      </w:r>
      <w:r w:rsidRPr="00ED0159">
        <w:rPr>
          <w:rFonts w:ascii="Helvetica" w:hAnsi="Helvetica" w:cs="Helvetica"/>
          <w:sz w:val="22"/>
          <w:szCs w:val="22"/>
          <w:lang w:val="en-GB"/>
        </w:rPr>
        <w:tab/>
        <w:t>Dong X, Kong Y, Xu Y, Zhou Y, Wang X, Xiao T, Chen B, Lu Y, Cheng G, Zhou W, (2021) Development and validation of Auto-Neo-electroencephalography (EEG) to estimate brain age and predict report conclusion for electroencephalography monitoring data in neonatal intensive care units. Ann transl med 9: 1290</w:t>
      </w:r>
    </w:p>
    <w:p w14:paraId="27675F7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45.</w:t>
      </w:r>
      <w:r w:rsidRPr="00ED0159">
        <w:rPr>
          <w:rFonts w:ascii="Helvetica" w:hAnsi="Helvetica" w:cs="Helvetica"/>
          <w:sz w:val="22"/>
          <w:szCs w:val="22"/>
          <w:lang w:val="en-GB"/>
        </w:rPr>
        <w:tab/>
        <w:t>Elakkiya R, (2021) Machine learning based intelligent automated neonatal epileptic seizure detection. J Intell Fuzzy Syst 40: 8847-8855</w:t>
      </w:r>
    </w:p>
    <w:p w14:paraId="43C6B0C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46.</w:t>
      </w:r>
      <w:r w:rsidRPr="00ED0159">
        <w:rPr>
          <w:rFonts w:ascii="Helvetica" w:hAnsi="Helvetica" w:cs="Helvetica"/>
          <w:sz w:val="22"/>
          <w:szCs w:val="22"/>
          <w:lang w:val="en-GB"/>
        </w:rPr>
        <w:tab/>
        <w:t>Erdogan Yıldırım A, Canayaz M, (2023) A novel deep learning-based approach for prediction of neonatal respiratory disorders from chest X-ray images. Biocybern Biomed Eng 43: 635-655</w:t>
      </w:r>
    </w:p>
    <w:p w14:paraId="3878738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47.</w:t>
      </w:r>
      <w:r w:rsidRPr="00ED0159">
        <w:rPr>
          <w:rFonts w:ascii="Helvetica" w:hAnsi="Helvetica" w:cs="Helvetica"/>
          <w:sz w:val="22"/>
          <w:szCs w:val="22"/>
          <w:lang w:val="en-GB"/>
        </w:rPr>
        <w:tab/>
        <w:t>Ervural S, Ceylan M, (2021) Convolutional Neural Networks-Based Approach to Detect Neonatal Respiratory System Anomalies with Limited Thermal Image. Trait Signal 38: 437-442</w:t>
      </w:r>
    </w:p>
    <w:p w14:paraId="7FF49C1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48.</w:t>
      </w:r>
      <w:r w:rsidRPr="00ED0159">
        <w:rPr>
          <w:rFonts w:ascii="Helvetica" w:hAnsi="Helvetica" w:cs="Helvetica"/>
          <w:sz w:val="22"/>
          <w:szCs w:val="22"/>
          <w:lang w:val="en-GB"/>
        </w:rPr>
        <w:tab/>
        <w:t>Ervural S, Ceylan M, (2022) Thermogram classification using deep siamese network for neonatal disease detection with limited data. Quant Infrared Thermogr J 19: 312-330</w:t>
      </w:r>
    </w:p>
    <w:p w14:paraId="66160CD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49.</w:t>
      </w:r>
      <w:r w:rsidRPr="00ED0159">
        <w:rPr>
          <w:rFonts w:ascii="Helvetica" w:hAnsi="Helvetica" w:cs="Helvetica"/>
          <w:sz w:val="22"/>
          <w:szCs w:val="22"/>
          <w:lang w:val="en-GB"/>
        </w:rPr>
        <w:tab/>
        <w:t>Fan B, Klatt J, Moor MM, Daniels LA, Sanchez-Pinto LN, Agyeman PKA, Schlapbach LJ, Borgwardt KM, (2022) Prediction of recovery from multiple organ dysfunction syndrome in pediatric sepsis patients. Bioinformatics 38: i101-i108</w:t>
      </w:r>
    </w:p>
    <w:p w14:paraId="76F70A7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50.</w:t>
      </w:r>
      <w:r w:rsidRPr="00ED0159">
        <w:rPr>
          <w:rFonts w:ascii="Helvetica" w:hAnsi="Helvetica" w:cs="Helvetica"/>
          <w:sz w:val="22"/>
          <w:szCs w:val="22"/>
          <w:lang w:val="en-GB"/>
        </w:rPr>
        <w:tab/>
        <w:t>Faul S, Gregorcic G, Boylan G, Marnane W, Lightbody G, Connolly S, (2007) Gaussian process modeling of EEG for the detection of neonatal seizures. IEEE Trans Biomed Eng 54: 2151-2162</w:t>
      </w:r>
    </w:p>
    <w:p w14:paraId="7E585A5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51.</w:t>
      </w:r>
      <w:r w:rsidRPr="00ED0159">
        <w:rPr>
          <w:rFonts w:ascii="Helvetica" w:hAnsi="Helvetica" w:cs="Helvetica"/>
          <w:sz w:val="22"/>
          <w:szCs w:val="22"/>
          <w:lang w:val="en-GB"/>
        </w:rPr>
        <w:tab/>
        <w:t>Feng J, Lee J, Vesoulis ZA, Li F, (2021) Predicting mortality risk for preterm infants using deep learning models with time-series vital sign data. npj digit med 4: 108</w:t>
      </w:r>
    </w:p>
    <w:p w14:paraId="1E8E3B3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52.</w:t>
      </w:r>
      <w:r w:rsidRPr="00ED0159">
        <w:rPr>
          <w:rFonts w:ascii="Helvetica" w:hAnsi="Helvetica" w:cs="Helvetica"/>
          <w:sz w:val="22"/>
          <w:szCs w:val="22"/>
          <w:lang w:val="en-GB"/>
        </w:rPr>
        <w:tab/>
        <w:t>Foldesy P, Zarandy A, Szabo M, (2021) Reference Free Incremental Deep Learning Model Applied for Camera-Based Respiration Monitoring. IEEE Sens J 21: 2346-2352</w:t>
      </w:r>
    </w:p>
    <w:p w14:paraId="518323D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53.</w:t>
      </w:r>
      <w:r w:rsidRPr="00ED0159">
        <w:rPr>
          <w:rFonts w:ascii="Helvetica" w:hAnsi="Helvetica" w:cs="Helvetica"/>
          <w:sz w:val="22"/>
          <w:szCs w:val="22"/>
          <w:lang w:val="en-GB"/>
        </w:rPr>
        <w:tab/>
        <w:t>Fotiadou E, Zinger S, Ten W, Oetomo SB, de With PHN, (2014) Video-based facial discomfort analysis for infants9029</w:t>
      </w:r>
    </w:p>
    <w:p w14:paraId="2F03E8E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54.</w:t>
      </w:r>
      <w:r w:rsidRPr="00ED0159">
        <w:rPr>
          <w:rFonts w:ascii="Helvetica" w:hAnsi="Helvetica" w:cs="Helvetica"/>
          <w:sz w:val="22"/>
          <w:szCs w:val="22"/>
          <w:lang w:val="en-GB"/>
        </w:rPr>
        <w:tab/>
        <w:t>Fragasso T, Raggi V, Passaro D, Tardella L, Lasinio GJ, Ricci Z, (2023) Predicting acute kidney injury with an artificial intelligence-driven model in a pediatric cardiac intensive care unit. J Anesth Analg Crit Care 3: 37</w:t>
      </w:r>
    </w:p>
    <w:p w14:paraId="440A6C9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55.</w:t>
      </w:r>
      <w:r w:rsidRPr="00ED0159">
        <w:rPr>
          <w:rFonts w:ascii="Helvetica" w:hAnsi="Helvetica" w:cs="Helvetica"/>
          <w:sz w:val="22"/>
          <w:szCs w:val="22"/>
          <w:lang w:val="en-GB"/>
        </w:rPr>
        <w:tab/>
        <w:t>Franiek A, Sharma A, Cockovski V, Wishart DS, Zappitelli M, Blydt-Hansen TD, (2022) Urinary metabolomics to develop predictors for pediatric acute kidney injury. Pediatr Nephrol 37: 2079-2090</w:t>
      </w:r>
    </w:p>
    <w:p w14:paraId="5EF496B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56.</w:t>
      </w:r>
      <w:r w:rsidRPr="00ED0159">
        <w:rPr>
          <w:rFonts w:ascii="Helvetica" w:hAnsi="Helvetica" w:cs="Helvetica"/>
          <w:sz w:val="22"/>
          <w:szCs w:val="22"/>
          <w:lang w:val="en-GB"/>
        </w:rPr>
        <w:tab/>
        <w:t>Frassineti L, Ermini D, Fabbri R, Manfredi C, (2020) Neonatal Seizures Detection using Stationary Wavelet Transform and Deep Neural Networks: Preliminary Results: 344-349</w:t>
      </w:r>
    </w:p>
    <w:p w14:paraId="6846338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57.</w:t>
      </w:r>
      <w:r w:rsidRPr="00ED0159">
        <w:rPr>
          <w:rFonts w:ascii="Helvetica" w:hAnsi="Helvetica" w:cs="Helvetica"/>
          <w:sz w:val="22"/>
          <w:szCs w:val="22"/>
          <w:lang w:val="en-GB"/>
        </w:rPr>
        <w:tab/>
        <w:t>Frassineti L, Lanata A, Mandredi C, (2021) HRV analysis: a non-invasive approach to discriminate between newborns with and without seizures. Annu Int Conf IEEE Eng Med Biol Soc 2021: 52-55</w:t>
      </w:r>
    </w:p>
    <w:p w14:paraId="6834C95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58.</w:t>
      </w:r>
      <w:r w:rsidRPr="00ED0159">
        <w:rPr>
          <w:rFonts w:ascii="Helvetica" w:hAnsi="Helvetica" w:cs="Helvetica"/>
          <w:sz w:val="22"/>
          <w:szCs w:val="22"/>
          <w:lang w:val="en-GB"/>
        </w:rPr>
        <w:tab/>
        <w:t>Frize M, Martirosyan H, Gilchrist J, Bariciak E, (2015) Integration of Outcome Estimations with a Clinical Decision Support System Application in the Neonatal Intensive Care Unit (NICU): 175-179</w:t>
      </w:r>
    </w:p>
    <w:p w14:paraId="4C1C167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59.</w:t>
      </w:r>
      <w:r w:rsidRPr="00ED0159">
        <w:rPr>
          <w:rFonts w:ascii="Helvetica" w:hAnsi="Helvetica" w:cs="Helvetica"/>
          <w:sz w:val="22"/>
          <w:szCs w:val="22"/>
          <w:lang w:val="en-GB"/>
        </w:rPr>
        <w:tab/>
        <w:t>Frize M, Walker RC, Ennett CM (2003) Development of an evidence-based ethical decision-making tool for neonatal intensive care medicine. In: Editor (ed)^(eds) Book Development of an evidence-based ethical decision-making tool for neonatal intensive care medicine. City, pp. 1260-1263</w:t>
      </w:r>
    </w:p>
    <w:p w14:paraId="6C97D97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60.</w:t>
      </w:r>
      <w:r w:rsidRPr="00ED0159">
        <w:rPr>
          <w:rFonts w:ascii="Helvetica" w:hAnsi="Helvetica" w:cs="Helvetica"/>
          <w:sz w:val="22"/>
          <w:szCs w:val="22"/>
          <w:lang w:val="en-GB"/>
        </w:rPr>
        <w:tab/>
        <w:t>Frize M, Walker RC, Ibrahim D, (2006) Identifying risk factors for two complication types for neonatal intensive care patients (NICU). Conf Proc IEEE Eng Med Biol Soc 2006: 2324-2327</w:t>
      </w:r>
    </w:p>
    <w:p w14:paraId="187E36B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61.</w:t>
      </w:r>
      <w:r w:rsidRPr="00ED0159">
        <w:rPr>
          <w:rFonts w:ascii="Helvetica" w:hAnsi="Helvetica" w:cs="Helvetica"/>
          <w:sz w:val="22"/>
          <w:szCs w:val="22"/>
          <w:lang w:val="en-GB"/>
        </w:rPr>
        <w:tab/>
        <w:t>Frostig T, Benjamini Y, Kehat O, Weiss-Meilik A, Mandel D, Peleg B, Strauss Z, Mitelpunkt A, (2023) Developing a length of stay prediction model for newborns, achieving better accuracy with greater usability. Int J Med Inf 180: 105267</w:t>
      </w:r>
    </w:p>
    <w:p w14:paraId="3D06FDC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62.</w:t>
      </w:r>
      <w:r w:rsidRPr="00ED0159">
        <w:rPr>
          <w:rFonts w:ascii="Helvetica" w:hAnsi="Helvetica" w:cs="Helvetica"/>
          <w:sz w:val="22"/>
          <w:szCs w:val="22"/>
          <w:lang w:val="en-GB"/>
        </w:rPr>
        <w:tab/>
        <w:t xml:space="preserve">Galderisi A, Zammataro L, Losiouk E, (2019) Continuous glucose monitoring Linked to an artificial intelligence risk index: early footprints of intraventricular hemorrhage in preterm neonates. Diabetes Technology … </w:t>
      </w:r>
    </w:p>
    <w:p w14:paraId="504189B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63.</w:t>
      </w:r>
      <w:r w:rsidRPr="00ED0159">
        <w:rPr>
          <w:rFonts w:ascii="Helvetica" w:hAnsi="Helvetica" w:cs="Helvetica"/>
          <w:sz w:val="22"/>
          <w:szCs w:val="22"/>
          <w:lang w:val="en-GB"/>
        </w:rPr>
        <w:tab/>
        <w:t>Gao L, Yang P, Luo C, Lei M, Shi Z, Cheng X, Zhang J, Cao W, Ren M, Zhang L, Wang B, Zhang Q, (2023) Machine learning predictive models for grading bronchopulmonary dysplasia: umbilical cord blood IL-6 as a biomarker. Front pediatr 11: 1301376</w:t>
      </w:r>
    </w:p>
    <w:p w14:paraId="7D4CF89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64.</w:t>
      </w:r>
      <w:r w:rsidRPr="00ED0159">
        <w:rPr>
          <w:rFonts w:ascii="Helvetica" w:hAnsi="Helvetica" w:cs="Helvetica"/>
          <w:sz w:val="22"/>
          <w:szCs w:val="22"/>
          <w:lang w:val="en-GB"/>
        </w:rPr>
        <w:tab/>
        <w:t>Garstman AG, Rivero CR, Onland W, (2023) Early Detection of Late Onset Sepsis in Extremely Preterm Infants Using Machine Learning: Towards an Early Warning System. Appl Sci -Basel 13</w:t>
      </w:r>
    </w:p>
    <w:p w14:paraId="0CE97AC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65.</w:t>
      </w:r>
      <w:r w:rsidRPr="00ED0159">
        <w:rPr>
          <w:rFonts w:ascii="Helvetica" w:hAnsi="Helvetica" w:cs="Helvetica"/>
          <w:sz w:val="22"/>
          <w:szCs w:val="22"/>
          <w:lang w:val="en-GB"/>
        </w:rPr>
        <w:tab/>
        <w:t>Ghanad Poor N, West NC, Sreepada RS, Murthy S, Gorges M, (2021) An Artificial Neural Network-Based Pediatric Mortality Risk Score: Development and Performance Evaluation Using Data From a Large North American Registry. JMIR Med Inform 9: e24079</w:t>
      </w:r>
    </w:p>
    <w:p w14:paraId="7418919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66.</w:t>
      </w:r>
      <w:r w:rsidRPr="00ED0159">
        <w:rPr>
          <w:rFonts w:ascii="Helvetica" w:hAnsi="Helvetica" w:cs="Helvetica"/>
          <w:sz w:val="22"/>
          <w:szCs w:val="22"/>
          <w:lang w:val="en-GB"/>
        </w:rPr>
        <w:tab/>
        <w:t>Ghazal S, Sauthier M, Brossier D, Bouachir W, Jouvet PA, Noumeir R, (2019) Using machine learning models to predict oxygen saturation following ventilator support adjustment in critically ill children: A single center pilot study. PLoS ONE 14: e0198921</w:t>
      </w:r>
    </w:p>
    <w:p w14:paraId="6D96318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67.</w:t>
      </w:r>
      <w:r w:rsidRPr="00ED0159">
        <w:rPr>
          <w:rFonts w:ascii="Helvetica" w:hAnsi="Helvetica" w:cs="Helvetica"/>
          <w:sz w:val="22"/>
          <w:szCs w:val="22"/>
          <w:lang w:val="en-GB"/>
        </w:rPr>
        <w:tab/>
        <w:t>Gouda S, Sathyajith R, Peerapur BV, (2022) A novel approach to predict the risk of invasive candidiasis using artificial neural networks and comparison with other models. J Krishna Inst Med Sci Univ 11: 10-19</w:t>
      </w:r>
    </w:p>
    <w:p w14:paraId="35F6388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68.</w:t>
      </w:r>
      <w:r w:rsidRPr="00ED0159">
        <w:rPr>
          <w:rFonts w:ascii="Helvetica" w:hAnsi="Helvetica" w:cs="Helvetica"/>
          <w:sz w:val="22"/>
          <w:szCs w:val="22"/>
          <w:lang w:val="en-GB"/>
        </w:rPr>
        <w:tab/>
        <w:t>Gupta K, Jiwani N, Pau G, Alibakhshikenari M, (2023) A Machine Learning Approach Using Statistical Models for Early Detection of Cardiac Arrest in Newborn Babies in the Cardiac Intensive Care Unit. IEEE Access 11: 60516-60538</w:t>
      </w:r>
    </w:p>
    <w:p w14:paraId="41E4112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69.</w:t>
      </w:r>
      <w:r w:rsidRPr="00ED0159">
        <w:rPr>
          <w:rFonts w:ascii="Helvetica" w:hAnsi="Helvetica" w:cs="Helvetica"/>
          <w:sz w:val="22"/>
          <w:szCs w:val="22"/>
          <w:lang w:val="en-GB"/>
        </w:rPr>
        <w:tab/>
        <w:t xml:space="preserve">Güzey I, Ö U, (2018) Machine Learning Based Non-Invasive Vital Signs Analysis for Preterm Sepsis Risk Prediction. International Journal of Research in Engineering … </w:t>
      </w:r>
    </w:p>
    <w:p w14:paraId="6571D04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70.</w:t>
      </w:r>
      <w:r w:rsidRPr="00ED0159">
        <w:rPr>
          <w:rFonts w:ascii="Helvetica" w:hAnsi="Helvetica" w:cs="Helvetica"/>
          <w:sz w:val="22"/>
          <w:szCs w:val="22"/>
          <w:lang w:val="en-GB"/>
        </w:rPr>
        <w:tab/>
        <w:t>Hamilton EF, Dyachenko A, Ciampi A, Maurel K, Warrick PA, Garite TJ, (2020) Estimating risk of severe neonatal morbidity in preterm births under 32 weeks of gestation. J Matern Fetal Neonatal Med 33: 73-80</w:t>
      </w:r>
    </w:p>
    <w:p w14:paraId="5A5094A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71.</w:t>
      </w:r>
      <w:r w:rsidRPr="00ED0159">
        <w:rPr>
          <w:rFonts w:ascii="Helvetica" w:hAnsi="Helvetica" w:cs="Helvetica"/>
          <w:sz w:val="22"/>
          <w:szCs w:val="22"/>
          <w:lang w:val="en-GB"/>
        </w:rPr>
        <w:tab/>
        <w:t>Han HJ, Lee B, Park JD, (2024) Individualized estimation of arterial carbon dioxide partial pressure using machine learning in children receiving mechanical ventilation. BMC Pediatr 24: 149</w:t>
      </w:r>
    </w:p>
    <w:p w14:paraId="6063A87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72.</w:t>
      </w:r>
      <w:r w:rsidRPr="00ED0159">
        <w:rPr>
          <w:rFonts w:ascii="Helvetica" w:hAnsi="Helvetica" w:cs="Helvetica"/>
          <w:sz w:val="22"/>
          <w:szCs w:val="22"/>
          <w:lang w:val="en-GB"/>
        </w:rPr>
        <w:tab/>
        <w:t>Han JH, Yoon SJ, Lee HS, Park G, Lim J, Shin JE, Eun HS, Park MS, Lee SM, (2022) Application of Machine Learning Approaches to Predict Postnatal Growth Failure in Very Low Birth Weight Infants. Yonsei Med J 63: 640-647</w:t>
      </w:r>
    </w:p>
    <w:p w14:paraId="6A433A0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73.</w:t>
      </w:r>
      <w:r w:rsidRPr="00ED0159">
        <w:rPr>
          <w:rFonts w:ascii="Helvetica" w:hAnsi="Helvetica" w:cs="Helvetica"/>
          <w:sz w:val="22"/>
          <w:szCs w:val="22"/>
          <w:lang w:val="en-GB"/>
        </w:rPr>
        <w:tab/>
        <w:t>Hartley C, (2021) Toward personalized medicine for pharmacological interventions in neonates using vital signs. Paediatr Neonatal Pain 3: 147-155</w:t>
      </w:r>
    </w:p>
    <w:p w14:paraId="30169D2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74.</w:t>
      </w:r>
      <w:r w:rsidRPr="00ED0159">
        <w:rPr>
          <w:rFonts w:ascii="Helvetica" w:hAnsi="Helvetica" w:cs="Helvetica"/>
          <w:sz w:val="22"/>
          <w:szCs w:val="22"/>
          <w:lang w:val="en-GB"/>
        </w:rPr>
        <w:tab/>
        <w:t>He W, Zhang L, Feng R, Fang WH, Cao Y, Sun SQ, Shi P, Zhou JG, Tang LF, Zhang XB, Qi YY, (2023) Risk factors and machine learning prediction models for bronchopulmonary dysplasia severity in the Chinese population. World J Pediatr 19: 568-576</w:t>
      </w:r>
    </w:p>
    <w:p w14:paraId="6E979CE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75.</w:t>
      </w:r>
      <w:r w:rsidRPr="00ED0159">
        <w:rPr>
          <w:rFonts w:ascii="Helvetica" w:hAnsi="Helvetica" w:cs="Helvetica"/>
          <w:sz w:val="22"/>
          <w:szCs w:val="22"/>
          <w:lang w:val="en-GB"/>
        </w:rPr>
        <w:tab/>
        <w:t>Honoré A, Forsberg D, Adolphson K, (2023) Vital sign</w:t>
      </w:r>
      <w:r w:rsidRPr="00ED0159">
        <w:rPr>
          <w:rFonts w:ascii="Cambria Math" w:hAnsi="Cambria Math" w:cs="Cambria Math"/>
          <w:sz w:val="22"/>
          <w:szCs w:val="22"/>
          <w:lang w:val="en-GB"/>
        </w:rPr>
        <w:t>‐</w:t>
      </w:r>
      <w:r w:rsidRPr="00ED0159">
        <w:rPr>
          <w:rFonts w:ascii="Helvetica" w:hAnsi="Helvetica" w:cs="Helvetica"/>
          <w:sz w:val="22"/>
          <w:szCs w:val="22"/>
          <w:lang w:val="en-GB"/>
        </w:rPr>
        <w:t xml:space="preserve">based detection of sepsis in neonates using machine learning. Acta … </w:t>
      </w:r>
    </w:p>
    <w:p w14:paraId="496A816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76.</w:t>
      </w:r>
      <w:r w:rsidRPr="00ED0159">
        <w:rPr>
          <w:rFonts w:ascii="Helvetica" w:hAnsi="Helvetica" w:cs="Helvetica"/>
          <w:sz w:val="22"/>
          <w:szCs w:val="22"/>
          <w:lang w:val="en-GB"/>
        </w:rPr>
        <w:tab/>
        <w:t>Hsu JF, Chang YF, Cheng HJ, Yang C, Lin CY, Chu SM, Huang HR, Chiang MC, Wang HC, Tsai MH, (2021) Machine Learning Approaches to Predict In-Hospital Mortality among Neonates with Clinically Suspected Sepsis in the Neonatal Intensive Care Unit</w:t>
      </w:r>
    </w:p>
    <w:p w14:paraId="15F2936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77.</w:t>
      </w:r>
      <w:r w:rsidRPr="00ED0159">
        <w:rPr>
          <w:rFonts w:ascii="Helvetica" w:hAnsi="Helvetica" w:cs="Helvetica"/>
          <w:sz w:val="22"/>
          <w:szCs w:val="22"/>
          <w:lang w:val="en-GB"/>
        </w:rPr>
        <w:tab/>
        <w:t>Hsu JF, Yang C, Lin CY, Chu SM, Huang HR, Chiang MC, Wang HC, Liao WC, Fu RH, Tsai MH, (2021) Machine Learning Algorithms to Predict Mortality of Neonates on Mechanical Intubation for Respiratory Failure</w:t>
      </w:r>
    </w:p>
    <w:p w14:paraId="160D812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78.</w:t>
      </w:r>
      <w:r w:rsidRPr="00ED0159">
        <w:rPr>
          <w:rFonts w:ascii="Helvetica" w:hAnsi="Helvetica" w:cs="Helvetica"/>
          <w:sz w:val="22"/>
          <w:szCs w:val="22"/>
          <w:lang w:val="en-GB"/>
        </w:rPr>
        <w:tab/>
        <w:t>Hu J, Fung FW, Jacobwitz M, Parikh DS, Vala L, Donnelly M, Topjian AA, Abend NS, Xiao R, (2021) Machine learning models to predict electroencephalographic seizures in critically ill children. Seizure 87: 61-68</w:t>
      </w:r>
    </w:p>
    <w:p w14:paraId="1F1F96F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79.</w:t>
      </w:r>
      <w:r w:rsidRPr="00ED0159">
        <w:rPr>
          <w:rFonts w:ascii="Helvetica" w:hAnsi="Helvetica" w:cs="Helvetica"/>
          <w:sz w:val="22"/>
          <w:szCs w:val="22"/>
          <w:lang w:val="en-GB"/>
        </w:rPr>
        <w:tab/>
        <w:t>Hu J, Xu J, Li M, Jiang Z, Mao J, Feng L, Miao K, Li H, Chen J, Bai Z, Li X, Lu G, Li Y, (2024) Identification and validation of an explainable prediction model of acute kidney injury with prognostic implications in critically ill children: a prospective multicenter cohort study. EClinicalMedicine 68: 102409</w:t>
      </w:r>
    </w:p>
    <w:p w14:paraId="19F07D7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80.</w:t>
      </w:r>
      <w:r w:rsidRPr="00ED0159">
        <w:rPr>
          <w:rFonts w:ascii="Helvetica" w:hAnsi="Helvetica" w:cs="Helvetica"/>
          <w:sz w:val="22"/>
          <w:szCs w:val="22"/>
          <w:lang w:val="en-GB"/>
        </w:rPr>
        <w:tab/>
        <w:t>Hu YF, Lee VCS, Tan K, (2018) Prediction of Clinicians' Treatment in Preterm Infants with Suspected Late-onset Sepsis - An ML Approach: 1177-1182</w:t>
      </w:r>
    </w:p>
    <w:p w14:paraId="3A0A2D5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81.</w:t>
      </w:r>
      <w:r w:rsidRPr="00ED0159">
        <w:rPr>
          <w:rFonts w:ascii="Helvetica" w:hAnsi="Helvetica" w:cs="Helvetica"/>
          <w:sz w:val="22"/>
          <w:szCs w:val="22"/>
          <w:lang w:val="en-GB"/>
        </w:rPr>
        <w:tab/>
        <w:t>Hu YF, Lee VCS, Tan K, (2019) An Application of Convolutional Neural Networks for the Early Detection of Late-onset Neonatal Sepsis</w:t>
      </w:r>
    </w:p>
    <w:p w14:paraId="337A977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82.</w:t>
      </w:r>
      <w:r w:rsidRPr="00ED0159">
        <w:rPr>
          <w:rFonts w:ascii="Helvetica" w:hAnsi="Helvetica" w:cs="Helvetica"/>
          <w:sz w:val="22"/>
          <w:szCs w:val="22"/>
          <w:lang w:val="en-GB"/>
        </w:rPr>
        <w:tab/>
        <w:t>Huang B, Wang R, Masino AJ, Obstfeld AE, (2021) Aiding clinical assessment of neonatal sepsis using hematological analyzer data with machine learning techniques. Int J Lab Hematol 43: 1341-1356</w:t>
      </w:r>
    </w:p>
    <w:p w14:paraId="011235F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83.</w:t>
      </w:r>
      <w:r w:rsidRPr="00ED0159">
        <w:rPr>
          <w:rFonts w:ascii="Helvetica" w:hAnsi="Helvetica" w:cs="Helvetica"/>
          <w:sz w:val="22"/>
          <w:szCs w:val="22"/>
          <w:lang w:val="en-GB"/>
        </w:rPr>
        <w:tab/>
        <w:t>Huang D, Yu D, Zeng Y, Song X, Pan L, He J, Ren L, Yang J, Lu H, Wang W, (2024) Generalized Camera-Based Infant Sleep-Wake Monitoring in NICUs: A Multi-Center Clinical Trial</w:t>
      </w:r>
    </w:p>
    <w:p w14:paraId="32ACBD8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84.</w:t>
      </w:r>
      <w:r w:rsidRPr="00ED0159">
        <w:rPr>
          <w:rFonts w:ascii="Helvetica" w:hAnsi="Helvetica" w:cs="Helvetica"/>
          <w:sz w:val="22"/>
          <w:szCs w:val="22"/>
          <w:lang w:val="en-GB"/>
        </w:rPr>
        <w:tab/>
        <w:t>Hunter RB, Jiang S, Nishisaki A, Nickel AJ, Napolitano N, Shinozaki K, Li T, Saeki K, Becker LB, Nadkarni VM, Masino AJ, (2020) Supervised Machine Learning Applied to Automate Flash and Prolonged Capillary Refill Detection by Pulse Oximetry. Front Physiol 11: 564589</w:t>
      </w:r>
    </w:p>
    <w:p w14:paraId="27F0203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85.</w:t>
      </w:r>
      <w:r w:rsidRPr="00ED0159">
        <w:rPr>
          <w:rFonts w:ascii="Helvetica" w:hAnsi="Helvetica" w:cs="Helvetica"/>
          <w:sz w:val="22"/>
          <w:szCs w:val="22"/>
          <w:lang w:val="en-GB"/>
        </w:rPr>
        <w:tab/>
        <w:t>Hwang JK, Kim DH, Na JY, Son J, Oh YJ, Jung D, Kim CR, Kim TH, Park HK, (2023) Two-stage learning-based prediction of bronchopulmonary dysplasia in very low birth weight infants: a nationwide cohort study. Front pediatr 11: 1155921</w:t>
      </w:r>
    </w:p>
    <w:p w14:paraId="420FBA9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86.</w:t>
      </w:r>
      <w:r w:rsidRPr="00ED0159">
        <w:rPr>
          <w:rFonts w:ascii="Helvetica" w:hAnsi="Helvetica" w:cs="Helvetica"/>
          <w:sz w:val="22"/>
          <w:szCs w:val="22"/>
          <w:lang w:val="en-GB"/>
        </w:rPr>
        <w:tab/>
        <w:t>Im DD, Laksana E, Ledbetter DR, Aczon MD, Khemani RG, Wetzel RC, (2022) Development of a deep learning model that predicts Bi-level positive airway pressure failure. Sci rep 12: 8907</w:t>
      </w:r>
    </w:p>
    <w:p w14:paraId="70766A0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87.</w:t>
      </w:r>
      <w:r w:rsidRPr="00ED0159">
        <w:rPr>
          <w:rFonts w:ascii="Helvetica" w:hAnsi="Helvetica" w:cs="Helvetica"/>
          <w:sz w:val="22"/>
          <w:szCs w:val="22"/>
          <w:lang w:val="en-GB"/>
        </w:rPr>
        <w:tab/>
        <w:t>Im JE, Park S, Kim YJ, Yoon SA, Lee JH, (2023) Predicting the need for intubation within 3 h in the neonatal intensive care unit using a multimodal deep neural network. Sci rep 13: 6213</w:t>
      </w:r>
    </w:p>
    <w:p w14:paraId="09CE094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88.</w:t>
      </w:r>
      <w:r w:rsidRPr="00ED0159">
        <w:rPr>
          <w:rFonts w:ascii="Helvetica" w:hAnsi="Helvetica" w:cs="Helvetica"/>
          <w:sz w:val="22"/>
          <w:szCs w:val="22"/>
          <w:lang w:val="en-GB"/>
        </w:rPr>
        <w:tab/>
        <w:t>Im JE, Yoon SA, Shin YM, Park S, (2023) Real-Time Prediction for Neonatal Endotracheal Intubation Using Multimodal Transformer Network. IEEE j biomed health inform 27: 2625-2634</w:t>
      </w:r>
    </w:p>
    <w:p w14:paraId="40478D8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89.</w:t>
      </w:r>
      <w:r w:rsidRPr="00ED0159">
        <w:rPr>
          <w:rFonts w:ascii="Helvetica" w:hAnsi="Helvetica" w:cs="Helvetica"/>
          <w:sz w:val="22"/>
          <w:szCs w:val="22"/>
          <w:lang w:val="en-GB"/>
        </w:rPr>
        <w:tab/>
        <w:t>Iqbal F, Chandra P, Khan AA, Lewis LES, Acharya D, Vandana KE, Jayashree P, Shenoy PA, (2023) Prediction of mortality among neonates with sepsis in the neonatal intensive care unit: A machine learning approach. Clin Epidemiol Glob Health 24</w:t>
      </w:r>
    </w:p>
    <w:p w14:paraId="140DB45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90.</w:t>
      </w:r>
      <w:r w:rsidRPr="00ED0159">
        <w:rPr>
          <w:rFonts w:ascii="Helvetica" w:hAnsi="Helvetica" w:cs="Helvetica"/>
          <w:sz w:val="22"/>
          <w:szCs w:val="22"/>
          <w:lang w:val="en-GB"/>
        </w:rPr>
        <w:tab/>
        <w:t>Irles C, Gonzalez-Perez G, Carrera Muinos S, Michel Macias C, Sanchez Gomez C, Martinez-Zepeda A, Cordero Gonzalez G, Laresgoiti Servitje E, (2018) Estimation of Neonatal Intestinal Perforation Associated with Necrotizing Enterocolitis by Machine Learning Reveals New Key Factors</w:t>
      </w:r>
    </w:p>
    <w:p w14:paraId="6CCB17F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91.</w:t>
      </w:r>
      <w:r w:rsidRPr="00ED0159">
        <w:rPr>
          <w:rFonts w:ascii="Helvetica" w:hAnsi="Helvetica" w:cs="Helvetica"/>
          <w:sz w:val="22"/>
          <w:szCs w:val="22"/>
          <w:lang w:val="en-GB"/>
        </w:rPr>
        <w:tab/>
        <w:t>Isaev DY, Tchapyjnikov D, Cotten CM, Tanaka D, Martinez N, Bertran M, Sapiro G, Carlson D, (2020) Attention-Based Network for Weak Labels in Neonatal Seizure Detection. Proc Mach Learn Res 126: 479-507</w:t>
      </w:r>
    </w:p>
    <w:p w14:paraId="4663FDD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92.</w:t>
      </w:r>
      <w:r w:rsidRPr="00ED0159">
        <w:rPr>
          <w:rFonts w:ascii="Helvetica" w:hAnsi="Helvetica" w:cs="Helvetica"/>
          <w:sz w:val="22"/>
          <w:szCs w:val="22"/>
          <w:lang w:val="en-GB"/>
        </w:rPr>
        <w:tab/>
        <w:t>Izquierdo L, Nino LF, Rojas JS, (2020) Modeling the vital sign space to detect the deterioration of patients in a pediatric intensive care unit11583</w:t>
      </w:r>
    </w:p>
    <w:p w14:paraId="050E963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93.</w:t>
      </w:r>
      <w:r w:rsidRPr="00ED0159">
        <w:rPr>
          <w:rFonts w:ascii="Helvetica" w:hAnsi="Helvetica" w:cs="Helvetica"/>
          <w:sz w:val="22"/>
          <w:szCs w:val="22"/>
          <w:lang w:val="en-GB"/>
        </w:rPr>
        <w:tab/>
        <w:t>Jafrasteh B, Lubian-Lopez SP, Benavente-Fernandez I, (2023) A deep sift convolutional neural networks for total brain volume estimation from 3D ultrasound images. Comput Methods Programs Biomed 242: 107805</w:t>
      </w:r>
    </w:p>
    <w:p w14:paraId="1BA4DBA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94.</w:t>
      </w:r>
      <w:r w:rsidRPr="00ED0159">
        <w:rPr>
          <w:rFonts w:ascii="Helvetica" w:hAnsi="Helvetica" w:cs="Helvetica"/>
          <w:sz w:val="22"/>
          <w:szCs w:val="22"/>
          <w:lang w:val="en-GB"/>
        </w:rPr>
        <w:tab/>
        <w:t>Jaskari J, Myllarinen J, Leskinen M, Rad AB, Hollmen J, Andersson S, Sarkka S, (2020) Machine Learning Methods for Neonatal Mortality and Morbidity Classification. IEEE Access 8: 123347-123358</w:t>
      </w:r>
    </w:p>
    <w:p w14:paraId="1E8A4C5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95.</w:t>
      </w:r>
      <w:r w:rsidRPr="00ED0159">
        <w:rPr>
          <w:rFonts w:ascii="Helvetica" w:hAnsi="Helvetica" w:cs="Helvetica"/>
          <w:sz w:val="22"/>
          <w:szCs w:val="22"/>
          <w:lang w:val="en-GB"/>
        </w:rPr>
        <w:tab/>
        <w:t>Jiang HM, Salmon BP, Gale T, Dargaville PA, (2024) Feature Analysis and Prediction of Hypoxemic Events for Preterm Infants. IEEE Trans Instrum Meas 73</w:t>
      </w:r>
    </w:p>
    <w:p w14:paraId="3A9F567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96.</w:t>
      </w:r>
      <w:r w:rsidRPr="00ED0159">
        <w:rPr>
          <w:rFonts w:ascii="Helvetica" w:hAnsi="Helvetica" w:cs="Helvetica"/>
          <w:sz w:val="22"/>
          <w:szCs w:val="22"/>
          <w:lang w:val="en-GB"/>
        </w:rPr>
        <w:tab/>
        <w:t>Joshi R, Kommers D, Oosterwijk L, Feijs L, Van Pul C, Andriessen P, (2020) Predicting Neonatal Sepsis Using Features of Heart Rate Variability, Respiratory Characteristics, and ECG-Derived Estimates of Infant Motion. IEEE J Biomedical Health Informat 24: 681-692</w:t>
      </w:r>
    </w:p>
    <w:p w14:paraId="0DC4B0D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97.</w:t>
      </w:r>
      <w:r w:rsidRPr="00ED0159">
        <w:rPr>
          <w:rFonts w:ascii="Helvetica" w:hAnsi="Helvetica" w:cs="Helvetica"/>
          <w:sz w:val="22"/>
          <w:szCs w:val="22"/>
          <w:lang w:val="en-GB"/>
        </w:rPr>
        <w:tab/>
        <w:t>Joshi R, Peng Z, Long X, Feijs L, Andriessen P, Van Pul C, (2019) Predictive Monitoring of Critical Cardiorespiratory Alarms in Neonates Under Intensive Care. IEEE J Transl Eng Health Med 7: 2700310</w:t>
      </w:r>
    </w:p>
    <w:p w14:paraId="4DC0853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98.</w:t>
      </w:r>
      <w:r w:rsidRPr="00ED0159">
        <w:rPr>
          <w:rFonts w:ascii="Helvetica" w:hAnsi="Helvetica" w:cs="Helvetica"/>
          <w:sz w:val="22"/>
          <w:szCs w:val="22"/>
          <w:lang w:val="en-GB"/>
        </w:rPr>
        <w:tab/>
        <w:t>Juraev F, El-Sappagh S, Abdukhamidov E, Ali F, Abuhmed T, (2022) Multilayer dynamic ensemble model for intensive care unit mortality prediction of neonate patients. J Biomed Inform 135: 104216</w:t>
      </w:r>
    </w:p>
    <w:p w14:paraId="6DC269E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99.</w:t>
      </w:r>
      <w:r w:rsidRPr="00ED0159">
        <w:rPr>
          <w:rFonts w:ascii="Helvetica" w:hAnsi="Helvetica" w:cs="Helvetica"/>
          <w:sz w:val="22"/>
          <w:szCs w:val="22"/>
          <w:lang w:val="en-GB"/>
        </w:rPr>
        <w:tab/>
        <w:t>Kallonen A, Juutinen M, Varri A, Carrault G, Pladys P, Beuchee A, (2024) Early detection of late-onset neonatal sepsis from noninvasive biosignals using deep learning: A multicenter prospective development and validation study. Int J Med Inf 184: 105366</w:t>
      </w:r>
    </w:p>
    <w:p w14:paraId="566609E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100.</w:t>
      </w:r>
      <w:r w:rsidRPr="00ED0159">
        <w:rPr>
          <w:rFonts w:ascii="Helvetica" w:hAnsi="Helvetica" w:cs="Helvetica"/>
          <w:sz w:val="22"/>
          <w:szCs w:val="22"/>
          <w:lang w:val="en-GB"/>
        </w:rPr>
        <w:tab/>
        <w:t>Kamaleswaran R, Akbilgic O, Hallman MA, West AN, Davis RL, Shah SH, (2018) Applying Artificial Intelligence to Identify Physiomarkers Predicting Severe Sepsis in the PICU. Pediatr Crit Care Med 19: e495-e503</w:t>
      </w:r>
    </w:p>
    <w:p w14:paraId="2397B3B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101.</w:t>
      </w:r>
      <w:r w:rsidRPr="00ED0159">
        <w:rPr>
          <w:rFonts w:ascii="Helvetica" w:hAnsi="Helvetica" w:cs="Helvetica"/>
          <w:sz w:val="22"/>
          <w:szCs w:val="22"/>
          <w:lang w:val="en-GB"/>
        </w:rPr>
        <w:tab/>
        <w:t>Kandaswamy S, Orenstein EW, Quincer E, Fernandez AJ, Gonzalez MD, Lu L, Kamaleswaran R, Banerjee I, Jaggi P, (2022) Automated Identification of Immunocompromised Status in Critically Ill Children. Methods Inf Med 61: 46-54</w:t>
      </w:r>
    </w:p>
    <w:p w14:paraId="0DD685E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102.</w:t>
      </w:r>
      <w:r w:rsidRPr="00ED0159">
        <w:rPr>
          <w:rFonts w:ascii="Helvetica" w:hAnsi="Helvetica" w:cs="Helvetica"/>
          <w:sz w:val="22"/>
          <w:szCs w:val="22"/>
          <w:lang w:val="en-GB"/>
        </w:rPr>
        <w:tab/>
        <w:t>Karamavuş Y, Özkan M, (2019) Newborn jaundice determination by reflectance spectroscopy using multiple polynomial regression, neural network, and support vector regression. Biomed Signal Process Control 51: 253-263</w:t>
      </w:r>
    </w:p>
    <w:p w14:paraId="79DB52D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103.</w:t>
      </w:r>
      <w:r w:rsidRPr="00ED0159">
        <w:rPr>
          <w:rFonts w:ascii="Helvetica" w:hAnsi="Helvetica" w:cs="Helvetica"/>
          <w:sz w:val="22"/>
          <w:szCs w:val="22"/>
          <w:lang w:val="en-GB"/>
        </w:rPr>
        <w:tab/>
        <w:t>Karayiannis NB, Tao G, Xiong Y, Sami A, Varughese B, Frost JD, Jr., Wise MS, Mizrahi EM, (2005) Computerized motion analysis of videotaped neonatal seizures of epileptic origin. Epilepsia 46: 901-917</w:t>
      </w:r>
    </w:p>
    <w:p w14:paraId="6E0517B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104.</w:t>
      </w:r>
      <w:r w:rsidRPr="00ED0159">
        <w:rPr>
          <w:rFonts w:ascii="Helvetica" w:hAnsi="Helvetica" w:cs="Helvetica"/>
          <w:sz w:val="22"/>
          <w:szCs w:val="22"/>
          <w:lang w:val="en-GB"/>
        </w:rPr>
        <w:tab/>
        <w:t>Karayiannis NB, Xiong Y, Tao G, Frost JD, Jr., Wise MS, Hrachovy RA, Mizrahi EM, (2006) Automated detection of videotaped neonatal seizures of epileptic origin. Epilepsia 47: 966-980</w:t>
      </w:r>
    </w:p>
    <w:p w14:paraId="546B574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105.</w:t>
      </w:r>
      <w:r w:rsidRPr="00ED0159">
        <w:rPr>
          <w:rFonts w:ascii="Helvetica" w:hAnsi="Helvetica" w:cs="Helvetica"/>
          <w:sz w:val="22"/>
          <w:szCs w:val="22"/>
          <w:lang w:val="en-GB"/>
        </w:rPr>
        <w:tab/>
        <w:t>Kausch SL, Brandberg JG, Qiu J, Panda A, Binai A, Isler J, Sahni R, Vesoulis ZA, Moorman JR, Fairchild KD, Lake DE, Sullivan BA, (2023) Cardiorespiratory signature of neonatal sepsis: development and validation of prediction models in 3 NICUs. Pediatr Res 93: 1913-1921</w:t>
      </w:r>
    </w:p>
    <w:p w14:paraId="3500985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106.</w:t>
      </w:r>
      <w:r w:rsidRPr="00ED0159">
        <w:rPr>
          <w:rFonts w:ascii="Helvetica" w:hAnsi="Helvetica" w:cs="Helvetica"/>
          <w:sz w:val="22"/>
          <w:szCs w:val="22"/>
          <w:lang w:val="en-GB"/>
        </w:rPr>
        <w:tab/>
        <w:t>Kefi Z, Aloui K, Naceur MS, (2019) New Approach based on Machine Learning for Short-Term Mortality Prediction in Neonatal Intensive Care Unit. Int J Adv Comput Sci Appl 10: 583-591</w:t>
      </w:r>
    </w:p>
    <w:p w14:paraId="72DFF42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107.</w:t>
      </w:r>
      <w:r w:rsidRPr="00ED0159">
        <w:rPr>
          <w:rFonts w:ascii="Helvetica" w:hAnsi="Helvetica" w:cs="Helvetica"/>
          <w:sz w:val="22"/>
          <w:szCs w:val="22"/>
          <w:lang w:val="en-GB"/>
        </w:rPr>
        <w:tab/>
        <w:t>Kenet AL, Pemmaraju R, Ghate S, Raghunath S, Zhang Y, Yuan M, Wei TY, Desman JM, Greenstein JL, Taylor CO, Ruchti T, Fackler J, Bergmann J, (2023) A pilot study to predict cardiac arrest in the pediatric intensive care unit. Resuscitation 185: 109740</w:t>
      </w:r>
    </w:p>
    <w:p w14:paraId="14A653C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108.</w:t>
      </w:r>
      <w:r w:rsidRPr="00ED0159">
        <w:rPr>
          <w:rFonts w:ascii="Helvetica" w:hAnsi="Helvetica" w:cs="Helvetica"/>
          <w:sz w:val="22"/>
          <w:szCs w:val="22"/>
          <w:lang w:val="en-GB"/>
        </w:rPr>
        <w:tab/>
        <w:t>Kennedy CE, Aoki N, Mariscalco M, Turley JP, (2015) Using Time Series Analysis to Predict Cardiac Arrest in a PICU. Pediatr Crit Care Med 16: e332-339</w:t>
      </w:r>
    </w:p>
    <w:p w14:paraId="4BE8205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109.</w:t>
      </w:r>
      <w:r w:rsidRPr="00ED0159">
        <w:rPr>
          <w:rFonts w:ascii="Helvetica" w:hAnsi="Helvetica" w:cs="Helvetica"/>
          <w:sz w:val="22"/>
          <w:szCs w:val="22"/>
          <w:lang w:val="en-GB"/>
        </w:rPr>
        <w:tab/>
        <w:t>Khalilzad Z, Hasasneh A, Tadj C, (2022) Newborn Cry-Based Diagnostic System to Distinguish between Sepsis and Respiratory Distress Syndrome Using Combined Acoustic Features. Diagn 12</w:t>
      </w:r>
    </w:p>
    <w:p w14:paraId="232E059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110.</w:t>
      </w:r>
      <w:r w:rsidRPr="00ED0159">
        <w:rPr>
          <w:rFonts w:ascii="Helvetica" w:hAnsi="Helvetica" w:cs="Helvetica"/>
          <w:sz w:val="22"/>
          <w:szCs w:val="22"/>
          <w:lang w:val="en-GB"/>
        </w:rPr>
        <w:tab/>
        <w:t>Khanam FT, Perera AG, Al-Naji A, Gibson K, Chahl J, (2021) Non-Contact Automatic Vital Signs Monitoring of Infants in a Neonatal Intensive Care Unit Based on Neural Networks</w:t>
      </w:r>
    </w:p>
    <w:p w14:paraId="37997D7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111.</w:t>
      </w:r>
      <w:r w:rsidRPr="00ED0159">
        <w:rPr>
          <w:rFonts w:ascii="Helvetica" w:hAnsi="Helvetica" w:cs="Helvetica"/>
          <w:sz w:val="22"/>
          <w:szCs w:val="22"/>
          <w:lang w:val="en-GB"/>
        </w:rPr>
        <w:tab/>
        <w:t>Khorasani F, Poor RR, Farahani AD, Orooji A, Zarkesh MR, (2021) Designing a data mining system to predict treatment-requiring retinopathy of prematurity in neonates: A pilot study. Iran J Pediatr 31</w:t>
      </w:r>
    </w:p>
    <w:p w14:paraId="166E677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112.</w:t>
      </w:r>
      <w:r w:rsidRPr="00ED0159">
        <w:rPr>
          <w:rFonts w:ascii="Helvetica" w:hAnsi="Helvetica" w:cs="Helvetica"/>
          <w:sz w:val="22"/>
          <w:szCs w:val="22"/>
          <w:lang w:val="en-GB"/>
        </w:rPr>
        <w:tab/>
        <w:t>Khurshid F, Coo H, Khalil A, Messiha J, Ting JY, Wong J, Shah PS, (2021) Comparison of Multivariable Logistic Regression and Machine Learning Models for Predicting Bronchopulmonary Dysplasia or Death in Very Preterm Infants. Front pediatr 9: 759776</w:t>
      </w:r>
    </w:p>
    <w:p w14:paraId="24840D0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113.</w:t>
      </w:r>
      <w:r w:rsidRPr="00ED0159">
        <w:rPr>
          <w:rFonts w:ascii="Helvetica" w:hAnsi="Helvetica" w:cs="Helvetica"/>
          <w:sz w:val="22"/>
          <w:szCs w:val="22"/>
          <w:lang w:val="en-GB"/>
        </w:rPr>
        <w:tab/>
        <w:t>Kim KY, Nowrangi R, McGehee A, Joshi N, Acharya PT, (2022) Assessment of germinal matrix hemorrhage on head ultrasound with deep learning algorithms. Pediatr Radiol 52: 533-538</w:t>
      </w:r>
    </w:p>
    <w:p w14:paraId="78F4CCB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114.</w:t>
      </w:r>
      <w:r w:rsidRPr="00ED0159">
        <w:rPr>
          <w:rFonts w:ascii="Helvetica" w:hAnsi="Helvetica" w:cs="Helvetica"/>
          <w:sz w:val="22"/>
          <w:szCs w:val="22"/>
          <w:lang w:val="en-GB"/>
        </w:rPr>
        <w:tab/>
        <w:t>Kim SY, Kim S, Cho J, Kim YS, Sol IS, Sung Y, Cho I, Park M, Jang H, Kim YH, Kim KW, Sohn MH, (2019) A deep learning model for real-time mortality prediction in critically ill children. Crit Care 23: 279</w:t>
      </w:r>
    </w:p>
    <w:p w14:paraId="625E560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115.</w:t>
      </w:r>
      <w:r w:rsidRPr="00ED0159">
        <w:rPr>
          <w:rFonts w:ascii="Helvetica" w:hAnsi="Helvetica" w:cs="Helvetica"/>
          <w:sz w:val="22"/>
          <w:szCs w:val="22"/>
          <w:lang w:val="en-GB"/>
        </w:rPr>
        <w:tab/>
        <w:t>Kim Y, Kim H, Choi J, Cho K, Yoo D, Lee Y, Park SJ, Jeong MH, Jeong SH, Park KH, Byun SY, Kim T, Ahn SH, Cho WH, Lee N, (2023) Early prediction of need for invasive mechanical ventilation in the neonatal intensive care unit using artificial intelligence and electronic health records: a clinical study. BMC Pediatr 23: 525</w:t>
      </w:r>
    </w:p>
    <w:p w14:paraId="58174AB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116.</w:t>
      </w:r>
      <w:r w:rsidRPr="00ED0159">
        <w:rPr>
          <w:rFonts w:ascii="Helvetica" w:hAnsi="Helvetica" w:cs="Helvetica"/>
          <w:sz w:val="22"/>
          <w:szCs w:val="22"/>
          <w:lang w:val="en-GB"/>
        </w:rPr>
        <w:tab/>
        <w:t>Koolen N, Oberdorfer L, Rona Z, Giordano V, Werther T, Klebermass-Schrehof K, Stevenson N, Vanhatalo S, (2017) Automated classification of neonatal sleep states using EEG. Clin Neurophysiol 128: 1100-1108</w:t>
      </w:r>
    </w:p>
    <w:p w14:paraId="109B531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117.</w:t>
      </w:r>
      <w:r w:rsidRPr="00ED0159">
        <w:rPr>
          <w:rFonts w:ascii="Helvetica" w:hAnsi="Helvetica" w:cs="Helvetica"/>
          <w:sz w:val="22"/>
          <w:szCs w:val="22"/>
          <w:lang w:val="en-GB"/>
        </w:rPr>
        <w:tab/>
        <w:t>Kovacs D, Msanga DR, Mshana SE, Bilal M, Oravcova K, Matthews L, (2021) Developing practical clinical tools for predicting neonatal mortality at a neonatal intensive care unit in Tanzania. BMC Pediatr 21: 537</w:t>
      </w:r>
    </w:p>
    <w:p w14:paraId="31CE3FD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118.</w:t>
      </w:r>
      <w:r w:rsidRPr="00ED0159">
        <w:rPr>
          <w:rFonts w:ascii="Helvetica" w:hAnsi="Helvetica" w:cs="Helvetica"/>
          <w:sz w:val="22"/>
          <w:szCs w:val="22"/>
          <w:lang w:val="en-GB"/>
        </w:rPr>
        <w:tab/>
        <w:t>Krachman JA, Patricoski JA, Le CT, Park J, Zhang R, Gong KD, Gangan I, Winslow RL, Greenstein JL, Fackler J, Sochet AA, Bergmann JP, (2021) Predicting Flow Rate Escalation for Pediatric Patients on High Flow Nasal Cannula Using Machine Learning. Front pediatr 9: 734753</w:t>
      </w:r>
    </w:p>
    <w:p w14:paraId="5073E95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119.</w:t>
      </w:r>
      <w:r w:rsidRPr="00ED0159">
        <w:rPr>
          <w:rFonts w:ascii="Helvetica" w:hAnsi="Helvetica" w:cs="Helvetica"/>
          <w:sz w:val="22"/>
          <w:szCs w:val="22"/>
          <w:lang w:val="en-GB"/>
        </w:rPr>
        <w:tab/>
        <w:t>Kyrollos DG, Greenwood K, Harrold J, Green JR, (2021) Detection of False Alarms in the NICU Using Pressure Sensitive Mat</w:t>
      </w:r>
    </w:p>
    <w:p w14:paraId="09CB2DA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120.</w:t>
      </w:r>
      <w:r w:rsidRPr="00ED0159">
        <w:rPr>
          <w:rFonts w:ascii="Helvetica" w:hAnsi="Helvetica" w:cs="Helvetica"/>
          <w:sz w:val="22"/>
          <w:szCs w:val="22"/>
          <w:lang w:val="en-GB"/>
        </w:rPr>
        <w:tab/>
        <w:t>Lamping F, Jack T, Rubsamen N, Sasse M, Beerbaum P, Mikolajczyk RT, Boehne M, Karch A, (2018) Development and validation of a diagnostic model for early differentiation of sepsis and non-infectious SIRS in critically ill children - a data-driven approach using machine-learning algorithms. BMC Pediatr 18: 112</w:t>
      </w:r>
    </w:p>
    <w:p w14:paraId="52A26BD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121.</w:t>
      </w:r>
      <w:r w:rsidRPr="00ED0159">
        <w:rPr>
          <w:rFonts w:ascii="Helvetica" w:hAnsi="Helvetica" w:cs="Helvetica"/>
          <w:sz w:val="22"/>
          <w:szCs w:val="22"/>
          <w:lang w:val="en-GB"/>
        </w:rPr>
        <w:tab/>
        <w:t>Lavanga M, Bollen B, Jansen K, Ortibus E, Naulaers G, Van Huffel S, Caicedo A, (2020) A Bradycardia-Based Stress Calculator for the Neonatal Intensive Care Unit: A Multisystem Approach. Front Physiol 11</w:t>
      </w:r>
    </w:p>
    <w:p w14:paraId="3C0F84E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122.</w:t>
      </w:r>
      <w:r w:rsidRPr="00ED0159">
        <w:rPr>
          <w:rFonts w:ascii="Helvetica" w:hAnsi="Helvetica" w:cs="Helvetica"/>
          <w:sz w:val="22"/>
          <w:szCs w:val="22"/>
          <w:lang w:val="en-GB"/>
        </w:rPr>
        <w:tab/>
        <w:t>Le TD, Noumeir R, Rambaud J, Sans G, Jouvet P, (2022) Detecting of a Patient's Condition From Clinical Narratives Using Natural Language Representation. IEEE Open J Eng Med Biol 3: 142-149</w:t>
      </w:r>
    </w:p>
    <w:p w14:paraId="3A6A401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123.</w:t>
      </w:r>
      <w:r w:rsidRPr="00ED0159">
        <w:rPr>
          <w:rFonts w:ascii="Helvetica" w:hAnsi="Helvetica" w:cs="Helvetica"/>
          <w:sz w:val="22"/>
          <w:szCs w:val="22"/>
          <w:lang w:val="en-GB"/>
        </w:rPr>
        <w:tab/>
        <w:t>Lee B, Kim K, Hwang H, Kim YS, Chung EH, Yoon JS, Cho HJ, Park JD, (2021) Development of a machine learning model for predicting pediatric mortality in the early stages of intensive care unit admission. Sci rep 11: 1263</w:t>
      </w:r>
    </w:p>
    <w:p w14:paraId="1928EE8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124.</w:t>
      </w:r>
      <w:r w:rsidRPr="00ED0159">
        <w:rPr>
          <w:rFonts w:ascii="Helvetica" w:hAnsi="Helvetica" w:cs="Helvetica"/>
          <w:sz w:val="22"/>
          <w:szCs w:val="22"/>
          <w:lang w:val="en-GB"/>
        </w:rPr>
        <w:tab/>
        <w:t>Lee IK, Lee B, Park JD, (2024) Development of a deep learning model for predicting critical events in a pediatric intensive care unit. Acute Crit Care 39: 186-191</w:t>
      </w:r>
    </w:p>
    <w:p w14:paraId="52543BF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125.</w:t>
      </w:r>
      <w:r w:rsidRPr="00ED0159">
        <w:rPr>
          <w:rFonts w:ascii="Helvetica" w:hAnsi="Helvetica" w:cs="Helvetica"/>
          <w:sz w:val="22"/>
          <w:szCs w:val="22"/>
          <w:lang w:val="en-GB"/>
        </w:rPr>
        <w:tab/>
        <w:t>Lee S, Zhao X, Davis KA, Topjian AA, Litt B, Abend NS, (2019) Quantitative EEG predicts outcomes in children after cardiac arrest. Neurology 92: e2329-e2338</w:t>
      </w:r>
    </w:p>
    <w:p w14:paraId="048C402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126.</w:t>
      </w:r>
      <w:r w:rsidRPr="00ED0159">
        <w:rPr>
          <w:rFonts w:ascii="Helvetica" w:hAnsi="Helvetica" w:cs="Helvetica"/>
          <w:sz w:val="22"/>
          <w:szCs w:val="22"/>
          <w:lang w:val="en-GB"/>
        </w:rPr>
        <w:tab/>
        <w:t>Legocki AT, Lee AY, Ding L, Moshiri Y, Zepeda EM, Gillette TB, Grant LE, Shariff A, Touch P, Lee CS, Tarczy-Hornoch K, Cabrera MT, (2023) Multivariate Models to Diagnose Early Referral-Warranted Retinopathy of Prematurity With Handheld Optical Coherence Tomography. Transl vis sci technol 12: 26</w:t>
      </w:r>
    </w:p>
    <w:p w14:paraId="1386DDF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127.</w:t>
      </w:r>
      <w:r w:rsidRPr="00ED0159">
        <w:rPr>
          <w:rFonts w:ascii="Helvetica" w:hAnsi="Helvetica" w:cs="Helvetica"/>
          <w:sz w:val="22"/>
          <w:szCs w:val="22"/>
          <w:lang w:val="en-GB"/>
        </w:rPr>
        <w:tab/>
        <w:t xml:space="preserve">Lei L, Zhang S, Yang L, Yang C, Liu Z, Xu H (2023) Machine learning-based prediction of delirium 24 h after pediatric intensive care unit admission in critically ill children: A prospective cohort study. Elsevier, </w:t>
      </w:r>
    </w:p>
    <w:p w14:paraId="37FDD12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128.</w:t>
      </w:r>
      <w:r w:rsidRPr="00ED0159">
        <w:rPr>
          <w:rFonts w:ascii="Helvetica" w:hAnsi="Helvetica" w:cs="Helvetica"/>
          <w:sz w:val="22"/>
          <w:szCs w:val="22"/>
          <w:lang w:val="en-GB"/>
        </w:rPr>
        <w:tab/>
        <w:t>Leigh RM, Pham A, Rao SS, Vora FM, Hou G, Kent C, Rodriguez A, Narang A, Tan JBC, Chou FS, (2022) Machine learning for prediction of bronchopulmonary dysplasia-free survival among very preterm infants. BMC Pediatr 22</w:t>
      </w:r>
    </w:p>
    <w:p w14:paraId="1F4D942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129.</w:t>
      </w:r>
      <w:r w:rsidRPr="00ED0159">
        <w:rPr>
          <w:rFonts w:ascii="Helvetica" w:hAnsi="Helvetica" w:cs="Helvetica"/>
          <w:sz w:val="22"/>
          <w:szCs w:val="22"/>
          <w:lang w:val="en-GB"/>
        </w:rPr>
        <w:tab/>
        <w:t>Leon C, Cabon S, Patural H, Gascoin G, Flamant C, Roue JM, Favrais G, Beuchee A, Pladys P, Carrault G, (2022) Evaluation of Maturation in Preterm Infants Through an Ensemble Machine Learning Algorithm Using Physiological Signals. IEEE j biomed health inform 26: 400-410</w:t>
      </w:r>
    </w:p>
    <w:p w14:paraId="7E39142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130.</w:t>
      </w:r>
      <w:r w:rsidRPr="00ED0159">
        <w:rPr>
          <w:rFonts w:ascii="Helvetica" w:hAnsi="Helvetica" w:cs="Helvetica"/>
          <w:sz w:val="22"/>
          <w:szCs w:val="22"/>
          <w:lang w:val="en-GB"/>
        </w:rPr>
        <w:tab/>
        <w:t>Leon C, Carrault G, Pladys P, Beuchee A, (2021) Early Detection of Late Onset Sepsis in Premature Infants Using Visibility Graph Analysis of Heart Rate Variability. IEEE j biomed health inform 25: 1006-1017</w:t>
      </w:r>
    </w:p>
    <w:p w14:paraId="6EC6E54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131.</w:t>
      </w:r>
      <w:r w:rsidRPr="00ED0159">
        <w:rPr>
          <w:rFonts w:ascii="Helvetica" w:hAnsi="Helvetica" w:cs="Helvetica"/>
          <w:sz w:val="22"/>
          <w:szCs w:val="22"/>
          <w:lang w:val="en-GB"/>
        </w:rPr>
        <w:tab/>
        <w:t>Leon C, Pladys P, Beuchee A, Carrault G, (2021) Recurrent Neural Networks for Early Detection of Late Onset Sepsis in Premature Infants Using Heart Rate Variability</w:t>
      </w:r>
    </w:p>
    <w:p w14:paraId="5F57793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132.</w:t>
      </w:r>
      <w:r w:rsidRPr="00ED0159">
        <w:rPr>
          <w:rFonts w:ascii="Helvetica" w:hAnsi="Helvetica" w:cs="Helvetica"/>
          <w:sz w:val="22"/>
          <w:szCs w:val="22"/>
          <w:lang w:val="en-GB"/>
        </w:rPr>
        <w:tab/>
        <w:t>Li A, Mullin S, Elkin PL, (2024) Improving Prediction of Survival for Extremely Premature Infants Born at 23 to 29 Weeks Gestational Age in the Neonatal Intensive Care Unit: Development and Evaluation of Machine Learning Models. JMIR Med Inform 12: e42271</w:t>
      </w:r>
    </w:p>
    <w:p w14:paraId="39D2F0E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133.</w:t>
      </w:r>
      <w:r w:rsidRPr="00ED0159">
        <w:rPr>
          <w:rFonts w:ascii="Helvetica" w:hAnsi="Helvetica" w:cs="Helvetica"/>
          <w:sz w:val="22"/>
          <w:szCs w:val="22"/>
          <w:lang w:val="en-GB"/>
        </w:rPr>
        <w:tab/>
        <w:t>Li H, Lu Y, Zeng X, Feng Y, Fu C, Duan H, Shu Q, Zhu J, (2022) Risk factors for central venous catheter-associated deep venous thrombosis in pediatric critical care settings identified by fusion model. Thromb J 20: 18</w:t>
      </w:r>
    </w:p>
    <w:p w14:paraId="6C709C4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134.</w:t>
      </w:r>
      <w:r w:rsidRPr="00ED0159">
        <w:rPr>
          <w:rFonts w:ascii="Helvetica" w:hAnsi="Helvetica" w:cs="Helvetica"/>
          <w:sz w:val="22"/>
          <w:szCs w:val="22"/>
          <w:lang w:val="en-GB"/>
        </w:rPr>
        <w:tab/>
        <w:t>Li H, Lu Y, Zeng X, Fu C, Duan H, Shu Q, Zhu J, (2021) Prediction of central venous catheter-associated deep venous thrombosis in pediatric critical care settings. BMC Med Inf Decis Mak 21: 332</w:t>
      </w:r>
    </w:p>
    <w:p w14:paraId="3728C2F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135.</w:t>
      </w:r>
      <w:r w:rsidRPr="00ED0159">
        <w:rPr>
          <w:rFonts w:ascii="Helvetica" w:hAnsi="Helvetica" w:cs="Helvetica"/>
          <w:sz w:val="22"/>
          <w:szCs w:val="22"/>
          <w:lang w:val="en-GB"/>
        </w:rPr>
        <w:tab/>
        <w:t>Lin SR, Wu JH, Liu YC, Chiu PH, Chang TH, Wu ET, Chou CC, Chang LY, Lai FP, (2024) Machine learning models to evaluate mortality in pediatric patients with pneumonia in the intensive care unit</w:t>
      </w:r>
    </w:p>
    <w:p w14:paraId="31CB350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136.</w:t>
      </w:r>
      <w:r w:rsidRPr="00ED0159">
        <w:rPr>
          <w:rFonts w:ascii="Helvetica" w:hAnsi="Helvetica" w:cs="Helvetica"/>
          <w:sz w:val="22"/>
          <w:szCs w:val="22"/>
          <w:lang w:val="en-GB"/>
        </w:rPr>
        <w:tab/>
        <w:t>Lin W, Ruan J, Liu Z, Liu C, Wang J, Chen L, Zhang W, Lyu G, (2024) Exploring the diagnostic value of ultrasound radiomics for neonatal respiratory distress syndrome. BMC Pediatr 24: 215</w:t>
      </w:r>
    </w:p>
    <w:p w14:paraId="5BBD033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137.</w:t>
      </w:r>
      <w:r w:rsidRPr="00ED0159">
        <w:rPr>
          <w:rFonts w:ascii="Helvetica" w:hAnsi="Helvetica" w:cs="Helvetica"/>
          <w:sz w:val="22"/>
          <w:szCs w:val="22"/>
          <w:lang w:val="en-GB"/>
        </w:rPr>
        <w:tab/>
        <w:t>Liu J, Wang M, Chen W, Ma J, Peng Y, Zhang M, Wang C, Yan G, Lu G, (2021) Altered Gut Microbiota Taxonomic Compositions of Patients With Sepsis in a Pediatric Intensive Care Unit. Front pediatr 9: 645060</w:t>
      </w:r>
    </w:p>
    <w:p w14:paraId="7D32048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138.</w:t>
      </w:r>
      <w:r w:rsidRPr="00ED0159">
        <w:rPr>
          <w:rFonts w:ascii="Helvetica" w:hAnsi="Helvetica" w:cs="Helvetica"/>
          <w:sz w:val="22"/>
          <w:szCs w:val="22"/>
          <w:lang w:val="en-GB"/>
        </w:rPr>
        <w:tab/>
        <w:t>Liu LZ, Chen WT, Cao GT, (2016) Prediction of neonatal amplitude-integrated EEG based on LSTM method: 497-500</w:t>
      </w:r>
    </w:p>
    <w:p w14:paraId="02E40F2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139.</w:t>
      </w:r>
      <w:r w:rsidRPr="00ED0159">
        <w:rPr>
          <w:rFonts w:ascii="Helvetica" w:hAnsi="Helvetica" w:cs="Helvetica"/>
          <w:sz w:val="22"/>
          <w:szCs w:val="22"/>
          <w:lang w:val="en-GB"/>
        </w:rPr>
        <w:tab/>
        <w:t>Liu R, Greenstein JL, Fackler JC, Bergmann J, Bembea MM, Winslow RL, (2021) Prediction of Impending Septic Shock in Children With Sepsis. Crit care explor 3: e0442</w:t>
      </w:r>
    </w:p>
    <w:p w14:paraId="02250A1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140.</w:t>
      </w:r>
      <w:r w:rsidRPr="00ED0159">
        <w:rPr>
          <w:rFonts w:ascii="Helvetica" w:hAnsi="Helvetica" w:cs="Helvetica"/>
          <w:sz w:val="22"/>
          <w:szCs w:val="22"/>
          <w:lang w:val="en-GB"/>
        </w:rPr>
        <w:tab/>
        <w:t xml:space="preserve">Liu TX, Zheng JX, Chen Z, Zhang ZC, Li D (2023) An interpretable machine-learning model for predicting the efficacy of nonsteroidal anti-inflammatory drugs for closing hemodynamically significant patent …. frontiersin.org, </w:t>
      </w:r>
    </w:p>
    <w:p w14:paraId="620077B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141.</w:t>
      </w:r>
      <w:r w:rsidRPr="00ED0159">
        <w:rPr>
          <w:rFonts w:ascii="Helvetica" w:hAnsi="Helvetica" w:cs="Helvetica"/>
          <w:sz w:val="22"/>
          <w:szCs w:val="22"/>
          <w:lang w:val="en-GB"/>
        </w:rPr>
        <w:tab/>
        <w:t>Lopez-Martinez F, Nunez-Valdez ER, Gomez JL, Garcia-Diaz V, (2019) A neural network approach to predict early neonatal sepsis. Comput Electr Eng 76: 379-388</w:t>
      </w:r>
    </w:p>
    <w:p w14:paraId="46FE494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142.</w:t>
      </w:r>
      <w:r w:rsidRPr="00ED0159">
        <w:rPr>
          <w:rFonts w:ascii="Helvetica" w:hAnsi="Helvetica" w:cs="Helvetica"/>
          <w:sz w:val="22"/>
          <w:szCs w:val="22"/>
          <w:lang w:val="en-GB"/>
        </w:rPr>
        <w:tab/>
        <w:t>Lu C, Hanif A, Singh P, Chang K, Coyner AS, Brown JM, Ostmo S, Chan RVP, Rubin D, Chiang MF, Campbell JP, Kalpathy-Cramer J, (2022) Federated Learning for Multicenter Collaboration in Ophthalmology: Improving Classification Performance in Retinopathy of Prematurity. Ophthalmol Retina 6: 657-663</w:t>
      </w:r>
    </w:p>
    <w:p w14:paraId="244ED14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143.</w:t>
      </w:r>
      <w:r w:rsidRPr="00ED0159">
        <w:rPr>
          <w:rFonts w:ascii="Helvetica" w:hAnsi="Helvetica" w:cs="Helvetica"/>
          <w:sz w:val="22"/>
          <w:szCs w:val="22"/>
          <w:lang w:val="en-GB"/>
        </w:rPr>
        <w:tab/>
        <w:t xml:space="preserve">Lure AC, Du X, Black EW, Irons R, Lemas DJ (2021) Using machine learning analysis to assist in differentiating between necrotizing enterocolitis and spontaneous intestinal perforation: A novel predictive …. Elsevier, </w:t>
      </w:r>
    </w:p>
    <w:p w14:paraId="7EBFADD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144.</w:t>
      </w:r>
      <w:r w:rsidRPr="00ED0159">
        <w:rPr>
          <w:rFonts w:ascii="Helvetica" w:hAnsi="Helvetica" w:cs="Helvetica"/>
          <w:sz w:val="22"/>
          <w:szCs w:val="22"/>
          <w:lang w:val="en-GB"/>
        </w:rPr>
        <w:tab/>
        <w:t>Lyra S, Rixen J, Heimann K, Karthik S, Joseph J, Jayaraman K, Orlikowsky T, Sivaprakasam M, Leonhardt S, Hoog Antink C, (2022) Camera fusion for real-time temperature monitoring of neonates using deep learning. Med Biol Eng Comput 60: 1787-1800</w:t>
      </w:r>
    </w:p>
    <w:p w14:paraId="1A7D068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145.</w:t>
      </w:r>
      <w:r w:rsidRPr="00ED0159">
        <w:rPr>
          <w:rFonts w:ascii="Helvetica" w:hAnsi="Helvetica" w:cs="Helvetica"/>
          <w:sz w:val="22"/>
          <w:szCs w:val="22"/>
          <w:lang w:val="en-GB"/>
        </w:rPr>
        <w:tab/>
        <w:t>Mani S, Ozdas A, Aliferis C, Varol HA, Chen Q, Carnevale R, Chen Y, Romano-Keeler J, Nian H, Weitkamp JH, (2014) Medical decision support using machine learning for early detection of late-onset neonatal sepsis. J Am Med Inform Assoc 21: 326-336</w:t>
      </w:r>
    </w:p>
    <w:p w14:paraId="496FE81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146.</w:t>
      </w:r>
      <w:r w:rsidRPr="00ED0159">
        <w:rPr>
          <w:rFonts w:ascii="Helvetica" w:hAnsi="Helvetica" w:cs="Helvetica"/>
          <w:sz w:val="22"/>
          <w:szCs w:val="22"/>
          <w:lang w:val="en-GB"/>
        </w:rPr>
        <w:tab/>
        <w:t>Marassi C, Socia D, Larie D, An G, Cockrell RC, (2023) Children are small adults (when properly normalized): Transferrable/generalizable sepsis prediction. Surg Open Sci 16: 77-81</w:t>
      </w:r>
    </w:p>
    <w:p w14:paraId="6526C68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147.</w:t>
      </w:r>
      <w:r w:rsidRPr="00ED0159">
        <w:rPr>
          <w:rFonts w:ascii="Helvetica" w:hAnsi="Helvetica" w:cs="Helvetica"/>
          <w:sz w:val="22"/>
          <w:szCs w:val="22"/>
          <w:lang w:val="en-GB"/>
        </w:rPr>
        <w:tab/>
        <w:t>Martin B, DeWitt PE, Scott HF, Parker S, Bennett TD, (2022) Machine Learning Approach to Predicting Absence of Serious Bacterial Infection at PICU Admission. Hosp pediatr 12: 590-603</w:t>
      </w:r>
    </w:p>
    <w:p w14:paraId="1B9A96D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148.</w:t>
      </w:r>
      <w:r w:rsidRPr="00ED0159">
        <w:rPr>
          <w:rFonts w:ascii="Helvetica" w:hAnsi="Helvetica" w:cs="Helvetica"/>
          <w:sz w:val="22"/>
          <w:szCs w:val="22"/>
          <w:lang w:val="en-GB"/>
        </w:rPr>
        <w:tab/>
        <w:t>Masino AJ, Harris MC, Forsyth D, Ostapenko S, Srinivasan L, Bonafide CP, Balamuth F, Schmatz M, Grundmeier RW, (2019) Machine learning models for early sepsis recognition in the neonatal intensive care unit using readily available electronic health record data. PLoS ONE 14: e0212665</w:t>
      </w:r>
    </w:p>
    <w:p w14:paraId="1499644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149.</w:t>
      </w:r>
      <w:r w:rsidRPr="00ED0159">
        <w:rPr>
          <w:rFonts w:ascii="Helvetica" w:hAnsi="Helvetica" w:cs="Helvetica"/>
          <w:sz w:val="22"/>
          <w:szCs w:val="22"/>
          <w:lang w:val="en-GB"/>
        </w:rPr>
        <w:tab/>
        <w:t>Mast M, Marschollek M, Jack T, Wulff A, (2022) Developing a Data Driven Approach for Early Detection of SIRS in Pediatric Intensive Care Using Automatically Labeled Training Data. Stud Health Technol Inform 289: 228-231</w:t>
      </w:r>
    </w:p>
    <w:p w14:paraId="5BA833F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150.</w:t>
      </w:r>
      <w:r w:rsidRPr="00ED0159">
        <w:rPr>
          <w:rFonts w:ascii="Helvetica" w:hAnsi="Helvetica" w:cs="Helvetica"/>
          <w:sz w:val="22"/>
          <w:szCs w:val="22"/>
          <w:lang w:val="en-GB"/>
        </w:rPr>
        <w:tab/>
        <w:t>Matsushita FY, Krebs VLJ, de Carvalho WB, (2023) Complete blood count and C-reactive protein to predict positive blood culture among neonates using machine learning algorithms. Clinics 78: 100148</w:t>
      </w:r>
    </w:p>
    <w:p w14:paraId="5EDF15A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151.</w:t>
      </w:r>
      <w:r w:rsidRPr="00ED0159">
        <w:rPr>
          <w:rFonts w:ascii="Helvetica" w:hAnsi="Helvetica" w:cs="Helvetica"/>
          <w:sz w:val="22"/>
          <w:szCs w:val="22"/>
          <w:lang w:val="en-GB"/>
        </w:rPr>
        <w:tab/>
        <w:t>Meeus M, Beirnaert C, Mahieu L, Laukens K, Meysman P, Mulder A, Van Laere D, (2024) Clinical Decision Support for Improved Neonatal Care: The Development of a Machine Learning Model for the Prediction of Late-onset Sepsis and Necrotizing Enterocolitis. J Pediatr 266: 113869</w:t>
      </w:r>
    </w:p>
    <w:p w14:paraId="2F4D751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152.</w:t>
      </w:r>
      <w:r w:rsidRPr="00ED0159">
        <w:rPr>
          <w:rFonts w:ascii="Helvetica" w:hAnsi="Helvetica" w:cs="Helvetica"/>
          <w:sz w:val="22"/>
          <w:szCs w:val="22"/>
          <w:lang w:val="en-GB"/>
        </w:rPr>
        <w:tab/>
        <w:t>Menin D, Costabile A, Tenuta F, Oster H, Dondi M, (2019) Identifying fetal yawns based on temporal dynamics of mouth openings: A preterm neonate model using support vector machines (SVMs). PLoS ONE 14</w:t>
      </w:r>
    </w:p>
    <w:p w14:paraId="4992B92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153.</w:t>
      </w:r>
      <w:r w:rsidRPr="00ED0159">
        <w:rPr>
          <w:rFonts w:ascii="Helvetica" w:hAnsi="Helvetica" w:cs="Helvetica"/>
          <w:sz w:val="22"/>
          <w:szCs w:val="22"/>
          <w:lang w:val="en-GB"/>
        </w:rPr>
        <w:tab/>
        <w:t>Messinger AI, Bui N, Wagner BD, Szefler SJ, Vu T, Deterding RR, (2019) Novel pediatric-automated respiratory score using physiologic data and machine learning in asthma. Pediatr Pulmonol 54: 1149-1155</w:t>
      </w:r>
    </w:p>
    <w:p w14:paraId="1CD5919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154.</w:t>
      </w:r>
      <w:r w:rsidRPr="00ED0159">
        <w:rPr>
          <w:rFonts w:ascii="Helvetica" w:hAnsi="Helvetica" w:cs="Helvetica"/>
          <w:sz w:val="22"/>
          <w:szCs w:val="22"/>
          <w:lang w:val="en-GB"/>
        </w:rPr>
        <w:tab/>
        <w:t>Metsvaht T, Pisarev H, Ilmoja ML, Parm T, Maipuu L, Merila M, Müürsepp P, Lutsar I, (2009) Clinical parameters predicting failure of empirical antibacterial therapy in early onset neonatal sepsis, identified by classification and regression tree analysis. BMC Pediatr 9</w:t>
      </w:r>
    </w:p>
    <w:p w14:paraId="483F1CD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155.</w:t>
      </w:r>
      <w:r w:rsidRPr="00ED0159">
        <w:rPr>
          <w:rFonts w:ascii="Helvetica" w:hAnsi="Helvetica" w:cs="Helvetica"/>
          <w:sz w:val="22"/>
          <w:szCs w:val="22"/>
          <w:lang w:val="en-GB"/>
        </w:rPr>
        <w:tab/>
        <w:t>Michel E, Zernikow B, (2003) Can PRISM predict length of PICU stay? an analysis of 2000 cases. Med Inform Internet Med 28: 209-219</w:t>
      </w:r>
    </w:p>
    <w:p w14:paraId="3841DC1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156.</w:t>
      </w:r>
      <w:r w:rsidRPr="00ED0159">
        <w:rPr>
          <w:rFonts w:ascii="Helvetica" w:hAnsi="Helvetica" w:cs="Helvetica"/>
          <w:sz w:val="22"/>
          <w:szCs w:val="22"/>
          <w:lang w:val="en-GB"/>
        </w:rPr>
        <w:tab/>
        <w:t xml:space="preserve">Moghadam SM, Airaksinen M, Nevalainen P (2022) An automated bedside measure for monitoring neonatal cortical activity: a supervised deep learning-based electroencephalogram classifier with external …. thelancet.com, </w:t>
      </w:r>
    </w:p>
    <w:p w14:paraId="51A5277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157.</w:t>
      </w:r>
      <w:r w:rsidRPr="00ED0159">
        <w:rPr>
          <w:rFonts w:ascii="Helvetica" w:hAnsi="Helvetica" w:cs="Helvetica"/>
          <w:sz w:val="22"/>
          <w:szCs w:val="22"/>
          <w:lang w:val="en-GB"/>
        </w:rPr>
        <w:tab/>
        <w:t>Moghadam SM, Airaksinen M, Nevalainen P, Marchi V, Hellström-Westas L, Stevenson NJ, Vanhatalo S, (2022) An automated bedside measure for monitoring neonatal cortical activity: a supervised deep learning-based electroencephalogram classifier with external cohort validation. Lancet Digit Heal 4: e884-e892</w:t>
      </w:r>
    </w:p>
    <w:p w14:paraId="47E8A4A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158.</w:t>
      </w:r>
      <w:r w:rsidRPr="00ED0159">
        <w:rPr>
          <w:rFonts w:ascii="Helvetica" w:hAnsi="Helvetica" w:cs="Helvetica"/>
          <w:sz w:val="22"/>
          <w:szCs w:val="22"/>
          <w:lang w:val="en-GB"/>
        </w:rPr>
        <w:tab/>
        <w:t>Moghadam SM, Pinchefsky E, Tse I, Marchi V, Kohonen J, Kauppila M, Airaksinen M, Tapani K, Nevalainen P, Hahn C, Tam EWY, Stevenson NJ, Vanhatalo S, (2021) Building an Open Source Classifier for the Neonatal EEG Background: A Systematic Feature-Based Approach From Expert Scoring to Clinical Visualization. Front Hum Neurosci 15: 675154</w:t>
      </w:r>
    </w:p>
    <w:p w14:paraId="4302588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159.</w:t>
      </w:r>
      <w:r w:rsidRPr="00ED0159">
        <w:rPr>
          <w:rFonts w:ascii="Helvetica" w:hAnsi="Helvetica" w:cs="Helvetica"/>
          <w:sz w:val="22"/>
          <w:szCs w:val="22"/>
          <w:lang w:val="en-GB"/>
        </w:rPr>
        <w:tab/>
        <w:t>Monasterio V, Burgess F, Clifford GD, (2012) Robust classification of neonatal apnoea-related desaturations. Physiol Meas 33: 1503-1516</w:t>
      </w:r>
    </w:p>
    <w:p w14:paraId="4C0A875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160.</w:t>
      </w:r>
      <w:r w:rsidRPr="00ED0159">
        <w:rPr>
          <w:rFonts w:ascii="Helvetica" w:hAnsi="Helvetica" w:cs="Helvetica"/>
          <w:sz w:val="22"/>
          <w:szCs w:val="22"/>
          <w:lang w:val="en-GB"/>
        </w:rPr>
        <w:tab/>
        <w:t>Montazeri Moghadam S, Nevalainen P, Stevenson NJ, Vanhatalo S, (2022) Sleep State Trend (SST), a bedside measure of neonatal sleep state fluctuations based on single EEG channels. Clin Neurophysiol 143: 75-83</w:t>
      </w:r>
    </w:p>
    <w:p w14:paraId="4AF7B23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161.</w:t>
      </w:r>
      <w:r w:rsidRPr="00ED0159">
        <w:rPr>
          <w:rFonts w:ascii="Helvetica" w:hAnsi="Helvetica" w:cs="Helvetica"/>
          <w:sz w:val="22"/>
          <w:szCs w:val="22"/>
          <w:lang w:val="en-GB"/>
        </w:rPr>
        <w:tab/>
        <w:t>Montella E, Ferraro A, Sperli G, Triassi M, Santini S, Improta G, (2022) Predictive Analysis of Healthcare-Associated Blood Stream Infections in the Neonatal Intensive Care Unit Using Artificial Intelligence: A Single Center Study</w:t>
      </w:r>
    </w:p>
    <w:p w14:paraId="1B7D6B2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162.</w:t>
      </w:r>
      <w:r w:rsidRPr="00ED0159">
        <w:rPr>
          <w:rFonts w:ascii="Helvetica" w:hAnsi="Helvetica" w:cs="Helvetica"/>
          <w:sz w:val="22"/>
          <w:szCs w:val="22"/>
          <w:lang w:val="en-GB"/>
        </w:rPr>
        <w:tab/>
        <w:t>Morita K, Shirai NC, Shinkoda H, Matsumoto A, Noguchi Y, Shiramizu M, Wakabayashi T, (2022) Automatic Neonatal Alertness State Classification Based on Facial Expression Recognition. J Adv Comput Intell Inform 26: 188-195</w:t>
      </w:r>
    </w:p>
    <w:p w14:paraId="3584C2A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163.</w:t>
      </w:r>
      <w:r w:rsidRPr="00ED0159">
        <w:rPr>
          <w:rFonts w:ascii="Helvetica" w:hAnsi="Helvetica" w:cs="Helvetica"/>
          <w:sz w:val="22"/>
          <w:szCs w:val="22"/>
          <w:lang w:val="en-GB"/>
        </w:rPr>
        <w:tab/>
        <w:t xml:space="preserve">Mueller M, Almeida JS, Stanislaus R (2013) Can machine learning methods predict extubation outcome in premature infants as well as clinicians? ncbi.nlm.nih.gov, </w:t>
      </w:r>
      <w:bookmarkStart w:id="1" w:name="_GoBack"/>
      <w:bookmarkEnd w:id="1"/>
    </w:p>
    <w:p w14:paraId="412D95A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164.</w:t>
      </w:r>
      <w:r w:rsidRPr="00ED0159">
        <w:rPr>
          <w:rFonts w:ascii="Helvetica" w:hAnsi="Helvetica" w:cs="Helvetica"/>
          <w:sz w:val="22"/>
          <w:szCs w:val="22"/>
          <w:lang w:val="en-GB"/>
        </w:rPr>
        <w:tab/>
        <w:t>Mueller M, Wagner CL, Annibale DJ, Hulsey TC, Knapp RG, Almeida JS, (2004) Predicting extubation outcome in preterm newborns: a comparison of neural networks with clinical expertise and statistical modeling. Pediatr Res 56: 11-18</w:t>
      </w:r>
    </w:p>
    <w:p w14:paraId="0CD31EF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165.</w:t>
      </w:r>
      <w:r w:rsidRPr="00ED0159">
        <w:rPr>
          <w:rFonts w:ascii="Helvetica" w:hAnsi="Helvetica" w:cs="Helvetica"/>
          <w:sz w:val="22"/>
          <w:szCs w:val="22"/>
          <w:lang w:val="en-GB"/>
        </w:rPr>
        <w:tab/>
        <w:t>Mueller M, Wagner CL, Annibale DJ, Knapp RG, Hulsey TC, Almeida JS, (2006) Parameter selection for and implementation of a web-based decision-support tool to predict extubation outcome in premature infants. BMC Med Inf Decis Mak 6: 11</w:t>
      </w:r>
    </w:p>
    <w:p w14:paraId="1A57571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166.</w:t>
      </w:r>
      <w:r w:rsidRPr="00ED0159">
        <w:rPr>
          <w:rFonts w:ascii="Helvetica" w:hAnsi="Helvetica" w:cs="Helvetica"/>
          <w:sz w:val="22"/>
          <w:szCs w:val="22"/>
          <w:lang w:val="en-GB"/>
        </w:rPr>
        <w:tab/>
        <w:t>Mumenin KM, Biswas P, Khan MA, Alammary AS, Nahid AA, (2023) A Modified Aquila-Based Optimized XGBoost Framework for Detecting Probable Seizure Status in Neonates</w:t>
      </w:r>
    </w:p>
    <w:p w14:paraId="23B444F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167.</w:t>
      </w:r>
      <w:r w:rsidRPr="00ED0159">
        <w:rPr>
          <w:rFonts w:ascii="Helvetica" w:hAnsi="Helvetica" w:cs="Helvetica"/>
          <w:sz w:val="22"/>
          <w:szCs w:val="22"/>
          <w:lang w:val="en-GB"/>
        </w:rPr>
        <w:tab/>
        <w:t>Munjal NK, Clark RSB, Simon DW, Kochanek PM, Horvat CM, (2023) Interoperable and explainable machine learning models to predict morbidity and mortality in acute neurological injury in the pediatric intensive care unit: secondary analysis of the TOPICC study. Front pediatr 11: 1177470</w:t>
      </w:r>
    </w:p>
    <w:p w14:paraId="55C6F2D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168.</w:t>
      </w:r>
      <w:r w:rsidRPr="00ED0159">
        <w:rPr>
          <w:rFonts w:ascii="Helvetica" w:hAnsi="Helvetica" w:cs="Helvetica"/>
          <w:sz w:val="22"/>
          <w:szCs w:val="22"/>
          <w:lang w:val="en-GB"/>
        </w:rPr>
        <w:tab/>
        <w:t>Na JY, Jung D, Cha JH, Kim D, Son J, Hwang JK, Kim TH, Park HK, (2023) Learning-Based Longitudinal Prediction Models for Mortality Risk in Very-Low-Birth-Weight Infants: A Nationwide Cohort Study. Neonatology: 1-9</w:t>
      </w:r>
    </w:p>
    <w:p w14:paraId="4C5E77D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169.</w:t>
      </w:r>
      <w:r w:rsidRPr="00ED0159">
        <w:rPr>
          <w:rFonts w:ascii="Helvetica" w:hAnsi="Helvetica" w:cs="Helvetica"/>
          <w:sz w:val="22"/>
          <w:szCs w:val="22"/>
          <w:lang w:val="en-GB"/>
        </w:rPr>
        <w:tab/>
        <w:t xml:space="preserve">Na JY, Kim D, Kwon AM, Jeon JY, Kim H, Kim CR (2021) Artificial intelligence model comparison for risk factor analysis of patent ductus arteriosus in nationwide very low birth weight infants cohort. nature.com, </w:t>
      </w:r>
    </w:p>
    <w:p w14:paraId="5F28889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170.</w:t>
      </w:r>
      <w:r w:rsidRPr="00ED0159">
        <w:rPr>
          <w:rFonts w:ascii="Helvetica" w:hAnsi="Helvetica" w:cs="Helvetica"/>
          <w:sz w:val="22"/>
          <w:szCs w:val="22"/>
          <w:lang w:val="en-GB"/>
        </w:rPr>
        <w:tab/>
        <w:t>Natarajan A, Lam G, Liu J, Beam AL, Beam KS, Levin JC, (2023) Prediction of extubation failure among low birthweight neonates using machine learning. J Perinatol 43: 209-214</w:t>
      </w:r>
    </w:p>
    <w:p w14:paraId="310CCAA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171.</w:t>
      </w:r>
      <w:r w:rsidRPr="00ED0159">
        <w:rPr>
          <w:rFonts w:ascii="Helvetica" w:hAnsi="Helvetica" w:cs="Helvetica"/>
          <w:sz w:val="22"/>
          <w:szCs w:val="22"/>
          <w:lang w:val="en-GB"/>
        </w:rPr>
        <w:tab/>
        <w:t>Nguyen TM, Poh KL, Chong SL, Lee JH, (2023) Effective diagnosis of sepsis in critically ill children using probabilistic graphical model. Transl Pediatr 12: 538-551</w:t>
      </w:r>
    </w:p>
    <w:p w14:paraId="52C6E1D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172.</w:t>
      </w:r>
      <w:r w:rsidRPr="00ED0159">
        <w:rPr>
          <w:rFonts w:ascii="Helvetica" w:hAnsi="Helvetica" w:cs="Helvetica"/>
          <w:sz w:val="22"/>
          <w:szCs w:val="22"/>
          <w:lang w:val="en-GB"/>
        </w:rPr>
        <w:tab/>
        <w:t xml:space="preserve">Ornek AH, Ceylan M, (2023) CodCAM: A new ensemble visual explanation for classification of medical thermal images. Quant Infrared Thermogr J </w:t>
      </w:r>
    </w:p>
    <w:p w14:paraId="32D32DB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173.</w:t>
      </w:r>
      <w:r w:rsidRPr="00ED0159">
        <w:rPr>
          <w:rFonts w:ascii="Helvetica" w:hAnsi="Helvetica" w:cs="Helvetica"/>
          <w:sz w:val="22"/>
          <w:szCs w:val="22"/>
          <w:lang w:val="en-GB"/>
        </w:rPr>
        <w:tab/>
        <w:t>Ornek AH, Ceylan M, Ervural S, (2019) Health status detection of neonates using infrared thermography and deep convolutional neural networks. Infrared Phys Technol 103</w:t>
      </w:r>
    </w:p>
    <w:p w14:paraId="6A8E27F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174.</w:t>
      </w:r>
      <w:r w:rsidRPr="00ED0159">
        <w:rPr>
          <w:rFonts w:ascii="Helvetica" w:hAnsi="Helvetica" w:cs="Helvetica"/>
          <w:sz w:val="22"/>
          <w:szCs w:val="22"/>
          <w:lang w:val="en-GB"/>
        </w:rPr>
        <w:tab/>
        <w:t>Ornek AH, Ervural S, Ceylan M, Konak M, Soylu H, Savasci D, (2020) Classification of Medical Thermograms Belonging Neonates by Using Segmentation, Feature Engineering and Machine Learning Algorithms. Trait Signal 37: 611-617</w:t>
      </w:r>
    </w:p>
    <w:p w14:paraId="6AA0F29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175.</w:t>
      </w:r>
      <w:r w:rsidRPr="00ED0159">
        <w:rPr>
          <w:rFonts w:ascii="Helvetica" w:hAnsi="Helvetica" w:cs="Helvetica"/>
          <w:sz w:val="22"/>
          <w:szCs w:val="22"/>
          <w:lang w:val="en-GB"/>
        </w:rPr>
        <w:tab/>
        <w:t>Ostojic D, Guglielmini S, Moser V, Fauchere JC, Bucher HU, Bassler D, Wolf M, Kleiser S, Scholkmann F, Karen T, (2020) Reducing False Alarm Rates in Neonatal Intensive Care: A New Machine Learning Approach. Adv Exp Med Biol 1232: 285-290</w:t>
      </w:r>
    </w:p>
    <w:p w14:paraId="3B86A6D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176.</w:t>
      </w:r>
      <w:r w:rsidRPr="00ED0159">
        <w:rPr>
          <w:rFonts w:ascii="Helvetica" w:hAnsi="Helvetica" w:cs="Helvetica"/>
          <w:sz w:val="22"/>
          <w:szCs w:val="22"/>
          <w:lang w:val="en-GB"/>
        </w:rPr>
        <w:tab/>
        <w:t>Papadelis C, Ashkezari SFS, Doshi C, Thome-Souza S, Pearl PL, Grant PE, Tasker RC, Loddenkemper T, (2016) Real-time multi-channel monitoring of burst-suppression using neural network technology during pediatric status epilepticus treatment. Clin Neurophysiol 127: 2820-2831</w:t>
      </w:r>
    </w:p>
    <w:p w14:paraId="37BADA0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177.</w:t>
      </w:r>
      <w:r w:rsidRPr="00ED0159">
        <w:rPr>
          <w:rFonts w:ascii="Helvetica" w:hAnsi="Helvetica" w:cs="Helvetica"/>
          <w:sz w:val="22"/>
          <w:szCs w:val="22"/>
          <w:lang w:val="en-GB"/>
        </w:rPr>
        <w:tab/>
        <w:t>Pappy G, Aczon M, Wetzel R, Ledbetter D, (2022) Predicting High Flow Nasal Cannula Failure in an Intensive Care Unit Using a Recurrent Neural Network With Transfer Learning and Input Data Perseveration: Retrospective Analysis. JMIR Med Inform 10: e31760</w:t>
      </w:r>
    </w:p>
    <w:p w14:paraId="164BDFB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178.</w:t>
      </w:r>
      <w:r w:rsidRPr="00ED0159">
        <w:rPr>
          <w:rFonts w:ascii="Helvetica" w:hAnsi="Helvetica" w:cs="Helvetica"/>
          <w:sz w:val="22"/>
          <w:szCs w:val="22"/>
          <w:lang w:val="en-GB"/>
        </w:rPr>
        <w:tab/>
        <w:t>Patel AK, Trujillo-Rivera E, Morizono H, Pollack MM, (2022) The criticality Index-mortality: A dynamic machine learning prediction algorithm for mortality prediction in children cared for in an ICU. Front pediatr 10: 1023539</w:t>
      </w:r>
    </w:p>
    <w:p w14:paraId="77D1614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179.</w:t>
      </w:r>
      <w:r w:rsidRPr="00ED0159">
        <w:rPr>
          <w:rFonts w:ascii="Helvetica" w:hAnsi="Helvetica" w:cs="Helvetica"/>
          <w:sz w:val="22"/>
          <w:szCs w:val="22"/>
          <w:lang w:val="en-GB"/>
        </w:rPr>
        <w:tab/>
        <w:t>Patel BB, Sperotto F, Molina M, Kimura S, Delgado MI, Santillana M, Kheir JN, (2021) Avoidable Serum Potassium Testing in the Cardiac ICU: Development and Testing of a Machine-Learning Model. Pediatr Crit Care Med 22: 392-400</w:t>
      </w:r>
    </w:p>
    <w:p w14:paraId="368D50F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180.</w:t>
      </w:r>
      <w:r w:rsidRPr="00ED0159">
        <w:rPr>
          <w:rFonts w:ascii="Helvetica" w:hAnsi="Helvetica" w:cs="Helvetica"/>
          <w:sz w:val="22"/>
          <w:szCs w:val="22"/>
          <w:lang w:val="en-GB"/>
        </w:rPr>
        <w:tab/>
        <w:t>Pavel AM, Rennie JM, de Vries LS, Blennow M, Foran A, Shah DK, Pressler RM, Kapellou O, Dempsey EM, Mathieson SR, Pavlidis E, van Huffelen AC, Livingstone V, Toet MC, Weeke LC, Finder M, Mitra S, Murray DM, Marnane WP, Boylan GB, (2020) A machine-learning algorithm for neonatal seizure recognition: a multicentre, randomised, controlled trial. Lancet Child Adolesc Health 4: 740-749</w:t>
      </w:r>
    </w:p>
    <w:p w14:paraId="6668A0F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181.</w:t>
      </w:r>
      <w:r w:rsidRPr="00ED0159">
        <w:rPr>
          <w:rFonts w:ascii="Helvetica" w:hAnsi="Helvetica" w:cs="Helvetica"/>
          <w:sz w:val="22"/>
          <w:szCs w:val="22"/>
          <w:lang w:val="en-GB"/>
        </w:rPr>
        <w:tab/>
        <w:t>Pavel AM, Toole JMO, Proietti J, Livingstone V, (2023) Machine learning for the early prediction of infants with electrographic seizures in neonatal hypoxic</w:t>
      </w:r>
      <w:r w:rsidRPr="00ED0159">
        <w:rPr>
          <w:rFonts w:ascii="Cambria Math" w:hAnsi="Cambria Math" w:cs="Cambria Math"/>
          <w:sz w:val="22"/>
          <w:szCs w:val="22"/>
          <w:lang w:val="en-GB"/>
        </w:rPr>
        <w:t>‐</w:t>
      </w:r>
      <w:r w:rsidRPr="00ED0159">
        <w:rPr>
          <w:rFonts w:ascii="Helvetica" w:hAnsi="Helvetica" w:cs="Helvetica"/>
          <w:sz w:val="22"/>
          <w:szCs w:val="22"/>
          <w:lang w:val="en-GB"/>
        </w:rPr>
        <w:t xml:space="preserve">ischemic encephalopathy. … </w:t>
      </w:r>
    </w:p>
    <w:p w14:paraId="56F3561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182.</w:t>
      </w:r>
      <w:r w:rsidRPr="00ED0159">
        <w:rPr>
          <w:rFonts w:ascii="Helvetica" w:hAnsi="Helvetica" w:cs="Helvetica"/>
          <w:sz w:val="22"/>
          <w:szCs w:val="22"/>
          <w:lang w:val="en-GB"/>
        </w:rPr>
        <w:tab/>
        <w:t>Peng Z, Varisco G, Liang RH, Kommers D, Cottaar W, Andriessen P, van Pul C, Long X, (2022) DeepLOS: Deep learning for late-onset sepsis prediction in preterm infants using heart rate variability. Smart Health 26</w:t>
      </w:r>
    </w:p>
    <w:p w14:paraId="503B1CC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183.</w:t>
      </w:r>
      <w:r w:rsidRPr="00ED0159">
        <w:rPr>
          <w:rFonts w:ascii="Helvetica" w:hAnsi="Helvetica" w:cs="Helvetica"/>
          <w:sz w:val="22"/>
          <w:szCs w:val="22"/>
          <w:lang w:val="en-GB"/>
        </w:rPr>
        <w:tab/>
        <w:t>Peng Z, Varisco G, Long X, Liang RH, Kommers D, Cottaar W, Andriessen P, van Pul C, (2023) A Continuous Late-Onset Sepsis Prediction Algorithm for Preterm Infants Using Multi-Channel Physiological Signals From a Patient Monitor. IEEE j biomed health inform 27: 550-561</w:t>
      </w:r>
    </w:p>
    <w:p w14:paraId="06CAF4E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184.</w:t>
      </w:r>
      <w:r w:rsidRPr="00ED0159">
        <w:rPr>
          <w:rFonts w:ascii="Helvetica" w:hAnsi="Helvetica" w:cs="Helvetica"/>
          <w:sz w:val="22"/>
          <w:szCs w:val="22"/>
          <w:lang w:val="en-GB"/>
        </w:rPr>
        <w:tab/>
        <w:t>Perri A, Sbordone A, Patti ML, Nobile S, Tirone C, Giordano L, Tana M, D'Andrea V, Priolo F, Serrao F, Riccardi R, Prontera G, Lenkowicz J, Boldrini L, Vento G, (2023) The future of neonatal lung ultrasound: Validation of an artificial intelligence model for interpreting lung scans. A multicentre prospective diagnostic study</w:t>
      </w:r>
    </w:p>
    <w:p w14:paraId="33210A4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185.</w:t>
      </w:r>
      <w:r w:rsidRPr="00ED0159">
        <w:rPr>
          <w:rFonts w:ascii="Helvetica" w:hAnsi="Helvetica" w:cs="Helvetica"/>
          <w:sz w:val="22"/>
          <w:szCs w:val="22"/>
          <w:lang w:val="en-GB"/>
        </w:rPr>
        <w:tab/>
        <w:t>Pienaar MA, Sempa JB, Luwes N, Solomon LJ, (2022) An Artificial Neural Network Model for Pediatric Mortality Prediction in Two Tertiary Pediatric Intensive Care Units in South Africa. A Development Study. Front pediatr 10: 797080</w:t>
      </w:r>
    </w:p>
    <w:p w14:paraId="1593CB3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186.</w:t>
      </w:r>
      <w:r w:rsidRPr="00ED0159">
        <w:rPr>
          <w:rFonts w:ascii="Helvetica" w:hAnsi="Helvetica" w:cs="Helvetica"/>
          <w:sz w:val="22"/>
          <w:szCs w:val="22"/>
          <w:lang w:val="en-GB"/>
        </w:rPr>
        <w:tab/>
        <w:t xml:space="preserve">Podda M, Bacciu D, Micheli A, Bellù R, Placidi G (2018) A machine learning approach to estimating preterm infants survival: development of the Preterm Infants Survival Assessment (PISA) predictor. nature.com, </w:t>
      </w:r>
    </w:p>
    <w:p w14:paraId="61E6CD4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187.</w:t>
      </w:r>
      <w:r w:rsidRPr="00ED0159">
        <w:rPr>
          <w:rFonts w:ascii="Helvetica" w:hAnsi="Helvetica" w:cs="Helvetica"/>
          <w:sz w:val="22"/>
          <w:szCs w:val="22"/>
          <w:lang w:val="en-GB"/>
        </w:rPr>
        <w:tab/>
        <w:t xml:space="preserve">Potes C, Conroy B, Xu-Wilson M, Newth C, Inwald D (2017) A clinical prediction model to identify patients at high risk of hemodynamic instability in the pediatric intensive care unit. Springer, </w:t>
      </w:r>
    </w:p>
    <w:p w14:paraId="6E5DD24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188.</w:t>
      </w:r>
      <w:r w:rsidRPr="00ED0159">
        <w:rPr>
          <w:rFonts w:ascii="Helvetica" w:hAnsi="Helvetica" w:cs="Helvetica"/>
          <w:sz w:val="22"/>
          <w:szCs w:val="22"/>
          <w:lang w:val="en-GB"/>
        </w:rPr>
        <w:tab/>
        <w:t>Prince RD, Akhondi-Asl A, Mehta NM, Geva A, (2021) A Machine Learning Classifier Improves Mortality Prediction Compared With Pediatric Logistic Organ Dysfunction-2 Score: Model Development and Validation. Crit care explor 3: e0426</w:t>
      </w:r>
    </w:p>
    <w:p w14:paraId="2059554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189.</w:t>
      </w:r>
      <w:r w:rsidRPr="00ED0159">
        <w:rPr>
          <w:rFonts w:ascii="Helvetica" w:hAnsi="Helvetica" w:cs="Helvetica"/>
          <w:sz w:val="22"/>
          <w:szCs w:val="22"/>
          <w:lang w:val="en-GB"/>
        </w:rPr>
        <w:tab/>
        <w:t>Rambaud J, Sajedi M, Al Omar S, Chomtom M, Sauthier M, De Montigny S, Jouvet P, (2023) Clinical Decision Support System to Detect the Occurrence of Ventilator-Associated Pneumonia in Pediatric Intensive Care</w:t>
      </w:r>
    </w:p>
    <w:p w14:paraId="1E282F2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190.</w:t>
      </w:r>
      <w:r w:rsidRPr="00ED0159">
        <w:rPr>
          <w:rFonts w:ascii="Helvetica" w:hAnsi="Helvetica" w:cs="Helvetica"/>
          <w:sz w:val="22"/>
          <w:szCs w:val="22"/>
          <w:lang w:val="en-GB"/>
        </w:rPr>
        <w:tab/>
        <w:t>Rao A, Eskandar-Afshari F, Weiner Y, Billman E, McMillin A, Sella N, Roxlo T, Liu J, Leong W, Helfenbein E, Walendowski A, Muir A, Joseph A, Verma A, Ramamoorthy C, Honkanen A, Green G, Drake K, Govindan RB, Rhine W, Quan X, (2023) Clinical Study of Continuous Non-Invasive Blood Pressure Monitoring in Neonates</w:t>
      </w:r>
    </w:p>
    <w:p w14:paraId="06A68A4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191.</w:t>
      </w:r>
      <w:r w:rsidRPr="00ED0159">
        <w:rPr>
          <w:rFonts w:ascii="Helvetica" w:hAnsi="Helvetica" w:cs="Helvetica"/>
          <w:sz w:val="22"/>
          <w:szCs w:val="22"/>
          <w:lang w:val="en-GB"/>
        </w:rPr>
        <w:tab/>
        <w:t>Rashid A, Anwary AR, Al-Obeidat F, Brierley J, Uddin M, Alkhzaimi H, Sarpal A, Toufiq M, Malik ZA, Kadwa R, Khilnani P, Shaikh MG, Benakatti G, Sharief J, Zaki SA, Zeyada A, Al-Dubai A, Hafez W, Hussain A, (2023) Application of a gene modular approach for clinical phenotype genotype association and sepsis prediction using machine learning in meningococcal sepsis. Inform Med Unlocked 41</w:t>
      </w:r>
    </w:p>
    <w:p w14:paraId="3E143AE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192.</w:t>
      </w:r>
      <w:r w:rsidRPr="00ED0159">
        <w:rPr>
          <w:rFonts w:ascii="Helvetica" w:hAnsi="Helvetica" w:cs="Helvetica"/>
          <w:sz w:val="22"/>
          <w:szCs w:val="22"/>
          <w:lang w:val="en-GB"/>
        </w:rPr>
        <w:tab/>
        <w:t>Rinta-Koski OP, Särkkä S, Hollmén J, Leskinen M, Andersson S, (2018) Gaussian process classification for prediction of in-hospital mortality among preterm infants. Neurocomputing 298: 134-141</w:t>
      </w:r>
    </w:p>
    <w:p w14:paraId="2923CF9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193.</w:t>
      </w:r>
      <w:r w:rsidRPr="00ED0159">
        <w:rPr>
          <w:rFonts w:ascii="Helvetica" w:hAnsi="Helvetica" w:cs="Helvetica"/>
          <w:sz w:val="22"/>
          <w:szCs w:val="22"/>
          <w:lang w:val="en-GB"/>
        </w:rPr>
        <w:tab/>
        <w:t>Rinta-Koski OP, Sarkka S, Hollmen J, Leskinen M, Rantakari K, Andersson S, (2017) Prediction of major complications affecting very low birth weight infants: 186-189</w:t>
      </w:r>
    </w:p>
    <w:p w14:paraId="5DDE8A8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194.</w:t>
      </w:r>
      <w:r w:rsidRPr="00ED0159">
        <w:rPr>
          <w:rFonts w:ascii="Helvetica" w:hAnsi="Helvetica" w:cs="Helvetica"/>
          <w:sz w:val="22"/>
          <w:szCs w:val="22"/>
          <w:lang w:val="en-GB"/>
        </w:rPr>
        <w:tab/>
        <w:t>Robi YG, Sitote TM, (2023) Neonatal Disease Prediction Using Machine Learning Techniques. J Healthc Eng 2023</w:t>
      </w:r>
    </w:p>
    <w:p w14:paraId="3D750DE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195.</w:t>
      </w:r>
      <w:r w:rsidRPr="00ED0159">
        <w:rPr>
          <w:rFonts w:ascii="Helvetica" w:hAnsi="Helvetica" w:cs="Helvetica"/>
          <w:sz w:val="22"/>
          <w:szCs w:val="22"/>
          <w:lang w:val="en-GB"/>
        </w:rPr>
        <w:tab/>
        <w:t>Rogerson CM, Heneghan JA, Kohne JG, Goodman DM, Slain KN, Cecil CA, Kane JM, Hall M, (2023) Machine learning models to predict and benchmark PICU length of stay with application to children with critical bronchiolitis. Pediatr Pulmonol 58: 1777-1783</w:t>
      </w:r>
    </w:p>
    <w:p w14:paraId="4EA2F48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196.</w:t>
      </w:r>
      <w:r w:rsidRPr="00ED0159">
        <w:rPr>
          <w:rFonts w:ascii="Helvetica" w:hAnsi="Helvetica" w:cs="Helvetica"/>
          <w:sz w:val="22"/>
          <w:szCs w:val="22"/>
          <w:lang w:val="en-GB"/>
        </w:rPr>
        <w:tab/>
        <w:t>Rooney SR, Reynolds EL, Banerjee M, Pasquali SK, Charpie JR, Gaies MG, Owens GE, (2022) Prediction of extubation failure in the paediatric cardiac ICU using machine learning and high-frequency physiologic data. Cardiol Young 32: 1649-1656</w:t>
      </w:r>
    </w:p>
    <w:p w14:paraId="5C8B3C2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197.</w:t>
      </w:r>
      <w:r w:rsidRPr="00ED0159">
        <w:rPr>
          <w:rFonts w:ascii="Helvetica" w:hAnsi="Helvetica" w:cs="Helvetica"/>
          <w:sz w:val="22"/>
          <w:szCs w:val="22"/>
          <w:lang w:val="en-GB"/>
        </w:rPr>
        <w:tab/>
        <w:t>Ruiz VM, Goldsmith MP, Shi L, Simpao AF, Galvez JA, Naim MY, Nadkarni V, Gaynor JW, Tsui FR, (2022) Early prediction of clinical deterioration using data-driven machine-learning modeling of electronic health records. J Thorac Cardiovasc Surg 164: 211-222.e213</w:t>
      </w:r>
    </w:p>
    <w:p w14:paraId="648E7F1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198.</w:t>
      </w:r>
      <w:r w:rsidRPr="00ED0159">
        <w:rPr>
          <w:rFonts w:ascii="Helvetica" w:hAnsi="Helvetica" w:cs="Helvetica"/>
          <w:sz w:val="22"/>
          <w:szCs w:val="22"/>
          <w:lang w:val="en-GB"/>
        </w:rPr>
        <w:tab/>
        <w:t>Ruiz VM, Saenz L, Lopez-Magallon A, Shields A, Ogoe HA, Suresh S, Munoz R, Tsui FR, (2019) Early prediction of critical events for infants with single-ventricle physiology in critical care using routinely collected data. J Thorac Cardiovasc Surg 158: 234-243.e233</w:t>
      </w:r>
    </w:p>
    <w:p w14:paraId="49AEDC5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199.</w:t>
      </w:r>
      <w:r w:rsidRPr="00ED0159">
        <w:rPr>
          <w:rFonts w:ascii="Helvetica" w:hAnsi="Helvetica" w:cs="Helvetica"/>
          <w:sz w:val="22"/>
          <w:szCs w:val="22"/>
          <w:lang w:val="en-GB"/>
        </w:rPr>
        <w:tab/>
        <w:t>Ruiz-Zafra A, Precioso D, Salvador B, Lubian-Lopez SP, Jimenez J, Benavente-Fernandez I, Pigueiras J, Gomez-Ullate D, Gontard LC, (2023) NeoCam: An Edge-Cloud Platform for Non-Invasive Real-Time Monitoring in Neonatal Intensive Care Units. IEEE J Biomedical Health Informat 27: 2614-2624</w:t>
      </w:r>
    </w:p>
    <w:p w14:paraId="5448C66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200.</w:t>
      </w:r>
      <w:r w:rsidRPr="00ED0159">
        <w:rPr>
          <w:rFonts w:ascii="Helvetica" w:hAnsi="Helvetica" w:cs="Helvetica"/>
          <w:sz w:val="22"/>
          <w:szCs w:val="22"/>
          <w:lang w:val="en-GB"/>
        </w:rPr>
        <w:tab/>
        <w:t>Ryu S, Back S, Lee S, Seo H, Park C, Lee K, Kim DS, (2021) Pilot study of a single-channel EEG seizure detection algorithm using machine learning. Childs Nerv Syst 37: 2239-2244</w:t>
      </w:r>
    </w:p>
    <w:p w14:paraId="06F06FD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201.</w:t>
      </w:r>
      <w:r w:rsidRPr="00ED0159">
        <w:rPr>
          <w:rFonts w:ascii="Helvetica" w:hAnsi="Helvetica" w:cs="Helvetica"/>
          <w:sz w:val="22"/>
          <w:szCs w:val="22"/>
          <w:lang w:val="en-GB"/>
        </w:rPr>
        <w:tab/>
        <w:t>Saadah LM, Chedid FD, Sohail MR, Nazzal YM, Al Kaabi MR, Rahmani AY, (2014) Palivizumab prophylaxis during nosocomial outbreaks of respiratory syncytial virus in a neonatal intensive care unit: predicting effectiveness with an artificial neural network model. Pharmacotherapy 34: 251-259</w:t>
      </w:r>
    </w:p>
    <w:p w14:paraId="50FEEF0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202.</w:t>
      </w:r>
      <w:r w:rsidRPr="00ED0159">
        <w:rPr>
          <w:rFonts w:ascii="Helvetica" w:hAnsi="Helvetica" w:cs="Helvetica"/>
          <w:sz w:val="22"/>
          <w:szCs w:val="22"/>
          <w:lang w:val="en-GB"/>
        </w:rPr>
        <w:tab/>
        <w:t>Sahoo NN, Murugesan B, Das A, Karthik S, Ram K, Leonhardt S, Joseph J, Sivaprakasam M, (2022) Deep learning based non-contact physiological monitoring in Neonatal Intensive Care Unit. Annu Int Conf IEEE Eng Med Biol Soc 2022: 1327-1330</w:t>
      </w:r>
    </w:p>
    <w:p w14:paraId="5F23F52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203.</w:t>
      </w:r>
      <w:r w:rsidRPr="00ED0159">
        <w:rPr>
          <w:rFonts w:ascii="Helvetica" w:hAnsi="Helvetica" w:cs="Helvetica"/>
          <w:sz w:val="22"/>
          <w:szCs w:val="22"/>
          <w:lang w:val="en-GB"/>
        </w:rPr>
        <w:tab/>
        <w:t>Salekin MS, Zamzmi G, Goldgof D, Kasturi R, Ho T, Sun Y, (2021) Multimodal spatio-temporal deep learning approach for neonatal postoperative pain assessment. Comput Biol Med 129: 104150</w:t>
      </w:r>
    </w:p>
    <w:p w14:paraId="018068F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204.</w:t>
      </w:r>
      <w:r w:rsidRPr="00ED0159">
        <w:rPr>
          <w:rFonts w:ascii="Helvetica" w:hAnsi="Helvetica" w:cs="Helvetica"/>
          <w:sz w:val="22"/>
          <w:szCs w:val="22"/>
          <w:lang w:val="en-GB"/>
        </w:rPr>
        <w:tab/>
        <w:t>Salekin MS, Zamzmi G, Goldgof D, Mouton PR, Anand KJS, Ashmeade T, Prescott S, Huang Y, Sun Y, (2022) Attentional Generative Multimodal Network for Neonatal Postoperative Pain Estimation. Med Image Comput Comput Assist Interv Int Conf Med Image Comput Comput Assist Interv 13433: 749-759</w:t>
      </w:r>
    </w:p>
    <w:p w14:paraId="3648252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205.</w:t>
      </w:r>
      <w:r w:rsidRPr="00ED0159">
        <w:rPr>
          <w:rFonts w:ascii="Helvetica" w:hAnsi="Helvetica" w:cs="Helvetica"/>
          <w:sz w:val="22"/>
          <w:szCs w:val="22"/>
          <w:lang w:val="en-GB"/>
        </w:rPr>
        <w:tab/>
        <w:t>Sanchez Fernandez I, Sansevere AJ, Gainza-Lein M, Kapur K, Loddenkemper T, (2018) Machine Learning for Outcome Prediction in Electroencephalograph (EEG)-Monitored Children in the Intensive Care Unit. J Child Neurol 33: 546-553</w:t>
      </w:r>
    </w:p>
    <w:p w14:paraId="08C6E77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206.</w:t>
      </w:r>
      <w:r w:rsidRPr="00ED0159">
        <w:rPr>
          <w:rFonts w:ascii="Helvetica" w:hAnsi="Helvetica" w:cs="Helvetica"/>
          <w:sz w:val="22"/>
          <w:szCs w:val="22"/>
          <w:lang w:val="en-GB"/>
        </w:rPr>
        <w:tab/>
        <w:t>Sauthier M, Sauthier N, Gallant KB, Lodygensky G, Kawaguchi A, Emeriaud G, Jouvet P, (2021) Long-Term Mechanical Ventilation in Neonates: A 10-Year Overview and Predictive Model. Front Pediatr 9</w:t>
      </w:r>
    </w:p>
    <w:p w14:paraId="51AACDC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207.</w:t>
      </w:r>
      <w:r w:rsidRPr="00ED0159">
        <w:rPr>
          <w:rFonts w:ascii="Helvetica" w:hAnsi="Helvetica" w:cs="Helvetica"/>
          <w:sz w:val="22"/>
          <w:szCs w:val="22"/>
          <w:lang w:val="en-GB"/>
        </w:rPr>
        <w:tab/>
        <w:t>Sauthier M, Tuli G, Jouvet PA, Brownstein JS, Randolph AG, (2021) Estimated Pao2: A Continuous and Noninvasive Method to Estimate Pao2 and Oxygenation Index. Crit care explor 3: e0546</w:t>
      </w:r>
    </w:p>
    <w:p w14:paraId="20A4DCF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208.</w:t>
      </w:r>
      <w:r w:rsidRPr="00ED0159">
        <w:rPr>
          <w:rFonts w:ascii="Helvetica" w:hAnsi="Helvetica" w:cs="Helvetica"/>
          <w:sz w:val="22"/>
          <w:szCs w:val="22"/>
          <w:lang w:val="en-GB"/>
        </w:rPr>
        <w:tab/>
        <w:t>Sauthier MS, Jouvet PA, Newhams MM, Randolph AG, (2020) Machine Learning Predicts Prolonged Acute Hypoxemic Respiratory Failure in Pediatric Severe Influenza. Crit care explor 2: e0175</w:t>
      </w:r>
    </w:p>
    <w:p w14:paraId="6FBE379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209.</w:t>
      </w:r>
      <w:r w:rsidRPr="00ED0159">
        <w:rPr>
          <w:rFonts w:ascii="Helvetica" w:hAnsi="Helvetica" w:cs="Helvetica"/>
          <w:sz w:val="22"/>
          <w:szCs w:val="22"/>
          <w:lang w:val="en-GB"/>
        </w:rPr>
        <w:tab/>
        <w:t>Savorgnan F, Crouthamel DI, Heroy A, Santerre J, Acosta S, (2023) Markov model for detection of ECG instability prior to cardiac arrest in single-ventricle patients. J Electrocardiol 80: 106-110</w:t>
      </w:r>
    </w:p>
    <w:p w14:paraId="6F6679D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210.</w:t>
      </w:r>
      <w:r w:rsidRPr="00ED0159">
        <w:rPr>
          <w:rFonts w:ascii="Helvetica" w:hAnsi="Helvetica" w:cs="Helvetica"/>
          <w:sz w:val="22"/>
          <w:szCs w:val="22"/>
          <w:lang w:val="en-GB"/>
        </w:rPr>
        <w:tab/>
        <w:t>Sentner T, Wang X, de Groot ER, van Schaijk L, Tataranno ML, Vijlbrief DC, Benders M, Bartels R, Dudink J, (2022) The Sleep Well Baby project: an automated real-time sleep-wake state prediction algorithm in preterm infants</w:t>
      </w:r>
    </w:p>
    <w:p w14:paraId="495DD22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211.</w:t>
      </w:r>
      <w:r w:rsidRPr="00ED0159">
        <w:rPr>
          <w:rFonts w:ascii="Helvetica" w:hAnsi="Helvetica" w:cs="Helvetica"/>
          <w:sz w:val="22"/>
          <w:szCs w:val="22"/>
          <w:lang w:val="en-GB"/>
        </w:rPr>
        <w:tab/>
        <w:t>Severini M, Ferretti D, Principi E, Squartini S, (2019) Automatic Detection of Cry Sounds in Neonatal Intensive Care Units by Using Deep Learning and Acoustic Scene Simulation. IEEE Access 7: 51982-51993</w:t>
      </w:r>
    </w:p>
    <w:p w14:paraId="2F53E4E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212.</w:t>
      </w:r>
      <w:r w:rsidRPr="00ED0159">
        <w:rPr>
          <w:rFonts w:ascii="Helvetica" w:hAnsi="Helvetica" w:cs="Helvetica"/>
          <w:sz w:val="22"/>
          <w:szCs w:val="22"/>
          <w:lang w:val="en-GB"/>
        </w:rPr>
        <w:tab/>
        <w:t>Shah M, Shu D, Prasath VBS, Ni Y, Schapiro AH, Dufendach KR, (2021) Machine Learning for Detection of Correct Peripherally Inserted Central Catheter Tip Position from Radiology Reports in Infants. Appl Clin Inform 12: 856-863</w:t>
      </w:r>
    </w:p>
    <w:p w14:paraId="4082523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213.</w:t>
      </w:r>
      <w:r w:rsidRPr="00ED0159">
        <w:rPr>
          <w:rFonts w:ascii="Helvetica" w:hAnsi="Helvetica" w:cs="Helvetica"/>
          <w:sz w:val="22"/>
          <w:szCs w:val="22"/>
          <w:lang w:val="en-GB"/>
        </w:rPr>
        <w:tab/>
        <w:t xml:space="preserve">Shea AO, Ahmed R, Lightbody G, (2021) Deep learning for EEG seizure detection in preterm infants. … journal of neural … </w:t>
      </w:r>
    </w:p>
    <w:p w14:paraId="62997E1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214.</w:t>
      </w:r>
      <w:r w:rsidRPr="00ED0159">
        <w:rPr>
          <w:rFonts w:ascii="Helvetica" w:hAnsi="Helvetica" w:cs="Helvetica"/>
          <w:sz w:val="22"/>
          <w:szCs w:val="22"/>
          <w:lang w:val="en-GB"/>
        </w:rPr>
        <w:tab/>
        <w:t>Sheikhtaheri A, Zarkesh MR, Moradi R, Kermani F, (2021) Prediction of neonatal deaths in NICUs: development and validation of machine learning models. BMC Med Inf Decis Mak 21: 131</w:t>
      </w:r>
    </w:p>
    <w:p w14:paraId="3588393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215.</w:t>
      </w:r>
      <w:r w:rsidRPr="00ED0159">
        <w:rPr>
          <w:rFonts w:ascii="Helvetica" w:hAnsi="Helvetica" w:cs="Helvetica"/>
          <w:sz w:val="22"/>
          <w:szCs w:val="22"/>
          <w:lang w:val="en-GB"/>
        </w:rPr>
        <w:tab/>
        <w:t>Shirwaikar RD, (2018) Estimation of Caffeine Regimens: A Machine Learning Approach for Enhanced Clinical Decision Making at a Neonatal Intensive Care Unit (NICU). Crit Rev Biomed Eng 46: 93-115</w:t>
      </w:r>
    </w:p>
    <w:p w14:paraId="4606BCA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216.</w:t>
      </w:r>
      <w:r w:rsidRPr="00ED0159">
        <w:rPr>
          <w:rFonts w:ascii="Helvetica" w:hAnsi="Helvetica" w:cs="Helvetica"/>
          <w:sz w:val="22"/>
          <w:szCs w:val="22"/>
          <w:lang w:val="en-GB"/>
        </w:rPr>
        <w:tab/>
        <w:t xml:space="preserve">Shirwaikar RD, Acharya DU, Makkithaya K (2016) Machine learning techniques for neonatal apnea prediction. </w:t>
      </w:r>
    </w:p>
    <w:p w14:paraId="0B813BA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217.</w:t>
      </w:r>
      <w:r w:rsidRPr="00ED0159">
        <w:rPr>
          <w:rFonts w:ascii="Helvetica" w:hAnsi="Helvetica" w:cs="Helvetica"/>
          <w:sz w:val="22"/>
          <w:szCs w:val="22"/>
          <w:lang w:val="en-GB"/>
        </w:rPr>
        <w:tab/>
        <w:t>Shirwaikar RD, Acharya UD, Makkithaya K, M S, Srivastava S, Lewis UL, (2019) Optimizing neural networks for medical data sets: A case study on neonatal apnea prediction. Artif Intell Med 98: 59-76</w:t>
      </w:r>
    </w:p>
    <w:p w14:paraId="77DB14D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218.</w:t>
      </w:r>
      <w:r w:rsidRPr="00ED0159">
        <w:rPr>
          <w:rFonts w:ascii="Helvetica" w:hAnsi="Helvetica" w:cs="Helvetica"/>
          <w:sz w:val="22"/>
          <w:szCs w:val="22"/>
          <w:lang w:val="en-GB"/>
        </w:rPr>
        <w:tab/>
        <w:t>Si Y, Gotman J, Pasupathy A, Flanagan D, Rosenblatt B, Gottesman R, (1998) An expert system for EEG monitoring in the pediatric intensive care unit. Electroencephalogr Clin Neurophysiol 106: 488-500</w:t>
      </w:r>
    </w:p>
    <w:p w14:paraId="2ABC6B41"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219.</w:t>
      </w:r>
      <w:r w:rsidRPr="00ED0159">
        <w:rPr>
          <w:rFonts w:ascii="Helvetica" w:hAnsi="Helvetica" w:cs="Helvetica"/>
          <w:sz w:val="22"/>
          <w:szCs w:val="22"/>
          <w:lang w:val="en-GB"/>
        </w:rPr>
        <w:tab/>
        <w:t>Singh M, Patterson DJ, (2010) Involuntary Gesture Recognition for Predicting Cerebral Palsy in High-Risk Infants</w:t>
      </w:r>
    </w:p>
    <w:p w14:paraId="196B77F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220.</w:t>
      </w:r>
      <w:r w:rsidRPr="00ED0159">
        <w:rPr>
          <w:rFonts w:ascii="Helvetica" w:hAnsi="Helvetica" w:cs="Helvetica"/>
          <w:sz w:val="22"/>
          <w:szCs w:val="22"/>
          <w:lang w:val="en-GB"/>
        </w:rPr>
        <w:tab/>
        <w:t>Singh P, Nagori A, Lodha R, Sethi T, (2022) Early prediction of hypothermia in pediatric intensive care units using machine learning. Front Physiol 13: 921884</w:t>
      </w:r>
    </w:p>
    <w:p w14:paraId="4AE58F3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221.</w:t>
      </w:r>
      <w:r w:rsidRPr="00ED0159">
        <w:rPr>
          <w:rFonts w:ascii="Helvetica" w:hAnsi="Helvetica" w:cs="Helvetica"/>
          <w:sz w:val="22"/>
          <w:szCs w:val="22"/>
          <w:lang w:val="en-GB"/>
        </w:rPr>
        <w:tab/>
        <w:t>Sitaula C, He JY, Priyadarshi A, Tracy M, Kavehei O, Hinder M, Withana A, McEwan A, Marzbanrad F, (2022) Neonatal Bowel Sound Detection Using Convolutional Neural Network and Laplace Hidden Semi-Markov Model. IEEE-ACM Trans Audio Speech Lang 30: 1853-1864</w:t>
      </w:r>
    </w:p>
    <w:p w14:paraId="63B477C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222.</w:t>
      </w:r>
      <w:r w:rsidRPr="00ED0159">
        <w:rPr>
          <w:rFonts w:ascii="Helvetica" w:hAnsi="Helvetica" w:cs="Helvetica"/>
          <w:sz w:val="22"/>
          <w:szCs w:val="22"/>
          <w:lang w:val="en-GB"/>
        </w:rPr>
        <w:tab/>
        <w:t>Song W, Hwa Jung Y, Cho J, Baek H, Won Choi C, Yoo S, (2023) Development and validation of a prediction model for evaluating extubation readiness in preterm infants. Int J Med Inf 178: 105192</w:t>
      </w:r>
    </w:p>
    <w:p w14:paraId="1D636FE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223.</w:t>
      </w:r>
      <w:r w:rsidRPr="00ED0159">
        <w:rPr>
          <w:rFonts w:ascii="Helvetica" w:hAnsi="Helvetica" w:cs="Helvetica"/>
          <w:sz w:val="22"/>
          <w:szCs w:val="22"/>
          <w:lang w:val="en-GB"/>
        </w:rPr>
        <w:tab/>
        <w:t>Song W, Jung SY, Baek H, Choi CW, Jung YH, Yoo S, (2020) A Predictive Model Based on Machine Learning for the Early Detection of Late-Onset Neonatal Sepsis: Development and Observational Study. JMIR Med Inform 8: e15965</w:t>
      </w:r>
    </w:p>
    <w:p w14:paraId="0AC982C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224.</w:t>
      </w:r>
      <w:r w:rsidRPr="00ED0159">
        <w:rPr>
          <w:rFonts w:ascii="Helvetica" w:hAnsi="Helvetica" w:cs="Helvetica"/>
          <w:sz w:val="22"/>
          <w:szCs w:val="22"/>
          <w:lang w:val="en-GB"/>
        </w:rPr>
        <w:tab/>
        <w:t>Spaeder MC, Moorman JR, Moorman LP, Adu-Darko MA, Keim-Malpass J, Lake DE, Clark MT, (2022) Signatures of illness in children requiring unplanned intubation in the pediatric intensive care unit: A retrospective cohort machine-learning study. Front pediatr 10: 1016269</w:t>
      </w:r>
    </w:p>
    <w:p w14:paraId="6FAB088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225.</w:t>
      </w:r>
      <w:r w:rsidRPr="00ED0159">
        <w:rPr>
          <w:rFonts w:ascii="Helvetica" w:hAnsi="Helvetica" w:cs="Helvetica"/>
          <w:sz w:val="22"/>
          <w:szCs w:val="22"/>
          <w:lang w:val="en-GB"/>
        </w:rPr>
        <w:tab/>
        <w:t>Spaeder MC, Moorman JR, Tran CA, Keim-Malpass J, Zschaebitz JV, Lake DE, Clark MT, (2019) Predictive analytics in the pediatric intensive care unit for early identification of sepsis: capturing the context of age. Pediatr Res 86: 655-661</w:t>
      </w:r>
    </w:p>
    <w:p w14:paraId="0F72DCA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226.</w:t>
      </w:r>
      <w:r w:rsidRPr="00ED0159">
        <w:rPr>
          <w:rFonts w:ascii="Helvetica" w:hAnsi="Helvetica" w:cs="Helvetica"/>
          <w:sz w:val="22"/>
          <w:szCs w:val="22"/>
          <w:lang w:val="en-GB"/>
        </w:rPr>
        <w:tab/>
        <w:t>Sperotto F, Emani S, Zhu L, Delgado M, Santillana M, Kheir JN, (2023) Predicting favorable response to intravenous morphine in pediatric critically ill cardiac patients. Pharmacotherapy 43: 579-587</w:t>
      </w:r>
    </w:p>
    <w:p w14:paraId="4488337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227.</w:t>
      </w:r>
      <w:r w:rsidRPr="00ED0159">
        <w:rPr>
          <w:rFonts w:ascii="Helvetica" w:hAnsi="Helvetica" w:cs="Helvetica"/>
          <w:sz w:val="22"/>
          <w:szCs w:val="22"/>
          <w:lang w:val="en-GB"/>
        </w:rPr>
        <w:tab/>
        <w:t>Spolidoro GCI, D'Oria V, De Cosmi V, Milani GP, Mazzocchi A, Akhondi-Asl A, Mehta NM, Agostoni C, Calderini E, Grossi E, (2021) Artificial Neural Network Algorithms to Predict Resting Energy Expenditure in Critically Ill Children</w:t>
      </w:r>
    </w:p>
    <w:p w14:paraId="382AF73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228.</w:t>
      </w:r>
      <w:r w:rsidRPr="00ED0159">
        <w:rPr>
          <w:rFonts w:ascii="Helvetica" w:hAnsi="Helvetica" w:cs="Helvetica"/>
          <w:sz w:val="22"/>
          <w:szCs w:val="22"/>
          <w:lang w:val="en-GB"/>
        </w:rPr>
        <w:tab/>
        <w:t>Sridharan K, Sekaran K, Doss C GP, Jufairi MA, (2023) Machine learning algorithms and computational validation of single-nucleotide polymorphisms of antioxidant enzymes and oxidative stress markers in neonates. Biomarkers Med 17: 369-378</w:t>
      </w:r>
    </w:p>
    <w:p w14:paraId="635A6EB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229.</w:t>
      </w:r>
      <w:r w:rsidRPr="00ED0159">
        <w:rPr>
          <w:rFonts w:ascii="Helvetica" w:hAnsi="Helvetica" w:cs="Helvetica"/>
          <w:sz w:val="22"/>
          <w:szCs w:val="22"/>
          <w:lang w:val="en-GB"/>
        </w:rPr>
        <w:tab/>
        <w:t>Stanculescu I, Williams CK, Freer Y, (2014) Autoregressive hidden Markov models for the early detection of neonatal sepsis. IEEE j biomed health inform 18: 1560-1570</w:t>
      </w:r>
    </w:p>
    <w:p w14:paraId="1F5640BE"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230.</w:t>
      </w:r>
      <w:r w:rsidRPr="00ED0159">
        <w:rPr>
          <w:rFonts w:ascii="Helvetica" w:hAnsi="Helvetica" w:cs="Helvetica"/>
          <w:sz w:val="22"/>
          <w:szCs w:val="22"/>
          <w:lang w:val="en-GB"/>
        </w:rPr>
        <w:tab/>
        <w:t>Sun Y, de With PHN, Kommers D, Wang W, Joshi R, Shan C, Tan T, Aarts RM, van Pul C, Andriessen P, (2019) Automatic and Continuous Discomfort Detection for Premature Infants in a NICU Using Video-Based Motion Analysis. Annu Int Conf IEEE Eng Med Biol Soc 2019: 5995-5999</w:t>
      </w:r>
    </w:p>
    <w:p w14:paraId="4AFE7FD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231.</w:t>
      </w:r>
      <w:r w:rsidRPr="00ED0159">
        <w:rPr>
          <w:rFonts w:ascii="Helvetica" w:hAnsi="Helvetica" w:cs="Helvetica"/>
          <w:sz w:val="22"/>
          <w:szCs w:val="22"/>
          <w:lang w:val="en-GB"/>
        </w:rPr>
        <w:tab/>
        <w:t>Sun Y, Kaur R, Gupta S, Paul R, Das R, Cho SJ, Anand S, Boutilier JJ, Saria S, Palma J, Saluja S, McAdams RM, Kaur A, Yadav G, Singh H, (2021) Development and validation of high definition phenotype-based mortality prediction in critical care units. JAMIA open 4: ooab004</w:t>
      </w:r>
    </w:p>
    <w:p w14:paraId="207ADAC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232.</w:t>
      </w:r>
      <w:r w:rsidRPr="00ED0159">
        <w:rPr>
          <w:rFonts w:ascii="Helvetica" w:hAnsi="Helvetica" w:cs="Helvetica"/>
          <w:sz w:val="22"/>
          <w:szCs w:val="22"/>
          <w:lang w:val="en-GB"/>
        </w:rPr>
        <w:tab/>
        <w:t>Tabassum S, Ruesch A, Acharya D, Yang J, Relander FAJ, Scammon B, Wolf MS, Rakkar J, Clark RSB, McDowell MM, Kainerstorfer JM, (2023) Clinical translation of noninvasive intracranial pressure sensing with diffuse correlation spectroscopy. J Neurosurg 139: 184-193</w:t>
      </w:r>
    </w:p>
    <w:p w14:paraId="2428F52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233.</w:t>
      </w:r>
      <w:r w:rsidRPr="00ED0159">
        <w:rPr>
          <w:rFonts w:ascii="Helvetica" w:hAnsi="Helvetica" w:cs="Helvetica"/>
          <w:sz w:val="22"/>
          <w:szCs w:val="22"/>
          <w:lang w:val="en-GB"/>
        </w:rPr>
        <w:tab/>
        <w:t>Tapani KT, Nevalainen P, Vanhatalo S, Stevenson NJ, (2022) Validating an SVM-based neonatal seizure detection algorithm for generalizability, non-inferiority and clinical efficacy. Comput Biol Med 145: 105399</w:t>
      </w:r>
    </w:p>
    <w:p w14:paraId="52522E6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234.</w:t>
      </w:r>
      <w:r w:rsidRPr="00ED0159">
        <w:rPr>
          <w:rFonts w:ascii="Helvetica" w:hAnsi="Helvetica" w:cs="Helvetica"/>
          <w:sz w:val="22"/>
          <w:szCs w:val="22"/>
          <w:lang w:val="en-GB"/>
        </w:rPr>
        <w:tab/>
        <w:t>Tarricone F, Brunetti A, Buongiorno D, Altini N, Bevilacqua V, Del Vecchio A, Petrillo F, (2021) Intelligent Neonatal Sepsis Early Diagnosis System for Very Low Birth Weight Infants. Appl Sci -Basel 11</w:t>
      </w:r>
    </w:p>
    <w:p w14:paraId="35CB706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235.</w:t>
      </w:r>
      <w:r w:rsidRPr="00ED0159">
        <w:rPr>
          <w:rFonts w:ascii="Helvetica" w:hAnsi="Helvetica" w:cs="Helvetica"/>
          <w:sz w:val="22"/>
          <w:szCs w:val="22"/>
          <w:lang w:val="en-GB"/>
        </w:rPr>
        <w:tab/>
        <w:t>Tejaswini S, Sriraam N, Pradeep GCM, (2018) Cloud-Based Framework for Pain Scale Assessment in NICU- A Primitive Study with Infant Cries</w:t>
      </w:r>
    </w:p>
    <w:p w14:paraId="58A3D55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236.</w:t>
      </w:r>
      <w:r w:rsidRPr="00ED0159">
        <w:rPr>
          <w:rFonts w:ascii="Helvetica" w:hAnsi="Helvetica" w:cs="Helvetica"/>
          <w:sz w:val="22"/>
          <w:szCs w:val="22"/>
          <w:lang w:val="en-GB"/>
        </w:rPr>
        <w:tab/>
        <w:t>Temko A, Thomas E, Marnane W, Lightbody G, Boylan G, (2011) EEG-based neonatal seizure detection with Support Vector Machines. Clin Neurophysiol 122: 464-473</w:t>
      </w:r>
    </w:p>
    <w:p w14:paraId="203D489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237.</w:t>
      </w:r>
      <w:r w:rsidRPr="00ED0159">
        <w:rPr>
          <w:rFonts w:ascii="Helvetica" w:hAnsi="Helvetica" w:cs="Helvetica"/>
          <w:sz w:val="22"/>
          <w:szCs w:val="22"/>
          <w:lang w:val="en-GB"/>
        </w:rPr>
        <w:tab/>
        <w:t>Temple MW, Lehmann CU, Fabbri D, (2015) Predicting Discharge Dates From the NICU Using Progress Note Data. Pediatrics 136: e395-405</w:t>
      </w:r>
    </w:p>
    <w:p w14:paraId="6A16DA1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238.</w:t>
      </w:r>
      <w:r w:rsidRPr="00ED0159">
        <w:rPr>
          <w:rFonts w:ascii="Helvetica" w:hAnsi="Helvetica" w:cs="Helvetica"/>
          <w:sz w:val="22"/>
          <w:szCs w:val="22"/>
          <w:lang w:val="en-GB"/>
        </w:rPr>
        <w:tab/>
        <w:t>Thakur J, Pahuja SK, Pahuja R, (2019) Performance comparison of prediction models for neonatal sepsis using logistic regression, multiple discriminant analysis and artificial neural network. Biomed Phys Eng Express 5</w:t>
      </w:r>
    </w:p>
    <w:p w14:paraId="09B898C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239.</w:t>
      </w:r>
      <w:r w:rsidRPr="00ED0159">
        <w:rPr>
          <w:rFonts w:ascii="Helvetica" w:hAnsi="Helvetica" w:cs="Helvetica"/>
          <w:sz w:val="22"/>
          <w:szCs w:val="22"/>
          <w:lang w:val="en-GB"/>
        </w:rPr>
        <w:tab/>
        <w:t>Thomas EM, Greene BR, Lightbody G, Marnane WP, Boylan GB, (2008) Seizure detection in neonates: Improved classification through supervised adaptation. Annu Int Conf IEEE Eng Med Biol Soc 2008: 903-906</w:t>
      </w:r>
    </w:p>
    <w:p w14:paraId="09C961D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240.</w:t>
      </w:r>
      <w:r w:rsidRPr="00ED0159">
        <w:rPr>
          <w:rFonts w:ascii="Helvetica" w:hAnsi="Helvetica" w:cs="Helvetica"/>
          <w:sz w:val="22"/>
          <w:szCs w:val="22"/>
          <w:lang w:val="en-GB"/>
        </w:rPr>
        <w:tab/>
        <w:t>Torakis I, Antonakakis M, Bei ES, Gikas P, Sakkalis V, Zervakis M, (2023) Design of a Multi-Feature Classification Scheme for Infant Epileptic Seizures. Annu Int Conf IEEE Eng Med Biol Soc 2023: 1-4</w:t>
      </w:r>
    </w:p>
    <w:p w14:paraId="0DBAFEE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241.</w:t>
      </w:r>
      <w:r w:rsidRPr="00ED0159">
        <w:rPr>
          <w:rFonts w:ascii="Helvetica" w:hAnsi="Helvetica" w:cs="Helvetica"/>
          <w:sz w:val="22"/>
          <w:szCs w:val="22"/>
          <w:lang w:val="en-GB"/>
        </w:rPr>
        <w:tab/>
        <w:t>Townsend D, Frize M, (2008) Complimentary artificial neural network approaches for prediction of events in the neonatal intensive care unit. Annu Int Conf IEEE Eng Med Biol Soc 2008: 4605-4608</w:t>
      </w:r>
    </w:p>
    <w:p w14:paraId="59D275B4"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242.</w:t>
      </w:r>
      <w:r w:rsidRPr="00ED0159">
        <w:rPr>
          <w:rFonts w:ascii="Helvetica" w:hAnsi="Helvetica" w:cs="Helvetica"/>
          <w:sz w:val="22"/>
          <w:szCs w:val="22"/>
          <w:lang w:val="en-GB"/>
        </w:rPr>
        <w:tab/>
        <w:t>Trujillo Rivera EA, Chamberlain JM, Patel AK, Morizono H, Heneghan JA, Pollack MM, (2022) Dynamic Mortality Risk Predictions for Children in ICUs: Development and Validation of Machine Learning Models. Pediatr Crit Care Med 23: 344-352</w:t>
      </w:r>
    </w:p>
    <w:p w14:paraId="79FA6FA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243.</w:t>
      </w:r>
      <w:r w:rsidRPr="00ED0159">
        <w:rPr>
          <w:rFonts w:ascii="Helvetica" w:hAnsi="Helvetica" w:cs="Helvetica"/>
          <w:sz w:val="22"/>
          <w:szCs w:val="22"/>
          <w:lang w:val="en-GB"/>
        </w:rPr>
        <w:tab/>
        <w:t>van den Berg MAM, Medina O, Loohuis IIP, van der Flier MM, Dudink JJ, Benders M, Bartels RRT, Vijlbrief DDC, (2023) Development and clinical impact assessment of a machine-learning model for early prediction of late-onset sepsis. Comput Biol Med 163: 107156</w:t>
      </w:r>
    </w:p>
    <w:p w14:paraId="179A3DC6"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244.</w:t>
      </w:r>
      <w:r w:rsidRPr="00ED0159">
        <w:rPr>
          <w:rFonts w:ascii="Helvetica" w:hAnsi="Helvetica" w:cs="Helvetica"/>
          <w:sz w:val="22"/>
          <w:szCs w:val="22"/>
          <w:lang w:val="en-GB"/>
        </w:rPr>
        <w:tab/>
        <w:t>Varisco G, Peng Z, Kommers D, Zhan Z, Cottaar W, Andriessen P, Long X, van Pul C, (2022) Central apnea detection in premature infants using machine learning. Comput Methods Programs Biomed 226: 107155</w:t>
      </w:r>
    </w:p>
    <w:p w14:paraId="1340A22F"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245.</w:t>
      </w:r>
      <w:r w:rsidRPr="00ED0159">
        <w:rPr>
          <w:rFonts w:ascii="Helvetica" w:hAnsi="Helvetica" w:cs="Helvetica"/>
          <w:sz w:val="22"/>
          <w:szCs w:val="22"/>
          <w:lang w:val="en-GB"/>
        </w:rPr>
        <w:tab/>
        <w:t>Vats V, Nagori A, Singh P, Dutt R, Bandhey H, Wason M, Lodha R, Sethi T, (2022) Early Prediction of Hemodynamic Shock in Pediatric Intensive Care Units With Deep Learning on Thermal Videos. Front Physiol 13: 862411</w:t>
      </w:r>
    </w:p>
    <w:p w14:paraId="319AA2F7"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246.</w:t>
      </w:r>
      <w:r w:rsidRPr="00ED0159">
        <w:rPr>
          <w:rFonts w:ascii="Helvetica" w:hAnsi="Helvetica" w:cs="Helvetica"/>
          <w:sz w:val="22"/>
          <w:szCs w:val="22"/>
          <w:lang w:val="en-GB"/>
        </w:rPr>
        <w:tab/>
        <w:t xml:space="preserve">Verder H, Heiring C, Ramanathan R, (2021) Bronchopulmonary dysplasia predicted at birth by artificial intelligence. Acta … </w:t>
      </w:r>
    </w:p>
    <w:p w14:paraId="146AB8E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247.</w:t>
      </w:r>
      <w:r w:rsidRPr="00ED0159">
        <w:rPr>
          <w:rFonts w:ascii="Helvetica" w:hAnsi="Helvetica" w:cs="Helvetica"/>
          <w:sz w:val="22"/>
          <w:szCs w:val="22"/>
          <w:lang w:val="en-GB"/>
        </w:rPr>
        <w:tab/>
        <w:t>Villarroel M, Chaichulee S, Jorge J, Davis S, Green G, Arteta C, Zisserman A, McCormick K, Watkinson P, Tarassenko L, (2019) Non-contact physiological monitoring of preterm infants in the Neonatal Intensive Care Unit. npj digit med 2: 128</w:t>
      </w:r>
    </w:p>
    <w:p w14:paraId="5D44EB6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248.</w:t>
      </w:r>
      <w:r w:rsidRPr="00ED0159">
        <w:rPr>
          <w:rFonts w:ascii="Helvetica" w:hAnsi="Helvetica" w:cs="Helvetica"/>
          <w:sz w:val="22"/>
          <w:szCs w:val="22"/>
          <w:lang w:val="en-GB"/>
        </w:rPr>
        <w:tab/>
        <w:t>Wajs W, Ochab M, Wais P, Trojnar K, Wojtowicz H, (2018) Bronchopulmonary Dysplasia Prediction Using Naive Bayes Classifier635: 281-290</w:t>
      </w:r>
    </w:p>
    <w:p w14:paraId="3806EA8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249.</w:t>
      </w:r>
      <w:r w:rsidRPr="00ED0159">
        <w:rPr>
          <w:rFonts w:ascii="Helvetica" w:hAnsi="Helvetica" w:cs="Helvetica"/>
          <w:sz w:val="22"/>
          <w:szCs w:val="22"/>
          <w:lang w:val="en-GB"/>
        </w:rPr>
        <w:tab/>
        <w:t>Wajs W, Sukiennik A, Kruczek P, Pietrzyk JJ, (2000) Blood gases values prognosis based on approximation methods: 103-107</w:t>
      </w:r>
    </w:p>
    <w:p w14:paraId="7C608519"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250.</w:t>
      </w:r>
      <w:r w:rsidRPr="00ED0159">
        <w:rPr>
          <w:rFonts w:ascii="Helvetica" w:hAnsi="Helvetica" w:cs="Helvetica"/>
          <w:sz w:val="22"/>
          <w:szCs w:val="22"/>
          <w:lang w:val="en-GB"/>
        </w:rPr>
        <w:tab/>
        <w:t xml:space="preserve">Wang K, Hussain W, Birge JR, (2022) A high-fidelity model to predict length of stay in the neonatal intensive care unit. INFORMS journal … </w:t>
      </w:r>
    </w:p>
    <w:p w14:paraId="1DDF0F8A"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251.</w:t>
      </w:r>
      <w:r w:rsidRPr="00ED0159">
        <w:rPr>
          <w:rFonts w:ascii="Helvetica" w:hAnsi="Helvetica" w:cs="Helvetica"/>
          <w:sz w:val="22"/>
          <w:szCs w:val="22"/>
          <w:lang w:val="en-GB"/>
        </w:rPr>
        <w:tab/>
        <w:t>Wang X, de Groot ER, Tataranno ML, van Baar A, Lammertink F, Alderliesten T, Long X, Benders M, Dudink J, (2024) Machine Learning-Derived Active Sleep as an Early Predictor of White Matter Development in Preterm Infants</w:t>
      </w:r>
    </w:p>
    <w:p w14:paraId="1163D39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252.</w:t>
      </w:r>
      <w:r w:rsidRPr="00ED0159">
        <w:rPr>
          <w:rFonts w:ascii="Helvetica" w:hAnsi="Helvetica" w:cs="Helvetica"/>
          <w:sz w:val="22"/>
          <w:szCs w:val="22"/>
          <w:lang w:val="en-GB"/>
        </w:rPr>
        <w:tab/>
        <w:t>Winter MC, Day TE, Ledbetter DR, Aczon MD, Newth CJL, Wetzel RC, Ross PA, (2021) Machine Learning to Predict Cardiac Death Within 1 Hour After Terminal Extubation. Pediatr Crit Care Med 22: 161-171</w:t>
      </w:r>
    </w:p>
    <w:p w14:paraId="3DB7F828"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253.</w:t>
      </w:r>
      <w:r w:rsidRPr="00ED0159">
        <w:rPr>
          <w:rFonts w:ascii="Helvetica" w:hAnsi="Helvetica" w:cs="Helvetica"/>
          <w:sz w:val="22"/>
          <w:szCs w:val="22"/>
          <w:lang w:val="en-GB"/>
        </w:rPr>
        <w:tab/>
        <w:t>Xiao Y, Griffin MP, Lake DE, Moorman JR, (2010) Nearest-neighbor and logistic regression analyses of clinical and heart rate characteristics in the early diagnosis of neonatal sepsis. Med Decis Making 30: 258-266</w:t>
      </w:r>
    </w:p>
    <w:p w14:paraId="55B7DCE3"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254.</w:t>
      </w:r>
      <w:r w:rsidRPr="00ED0159">
        <w:rPr>
          <w:rFonts w:ascii="Helvetica" w:hAnsi="Helvetica" w:cs="Helvetica"/>
          <w:sz w:val="22"/>
          <w:szCs w:val="22"/>
          <w:lang w:val="en-GB"/>
        </w:rPr>
        <w:tab/>
        <w:t>Yalcin N, Kasikci M, Celik HT, Allegaert K, Demirkan K, Yigit S, Yurdakok M, (2022) Novel Method for Early Prediction of Clinically Significant Drug-Drug Interactions with a Machine Learning Algorithm Based on Risk Matrix Analysis in the NICU</w:t>
      </w:r>
    </w:p>
    <w:p w14:paraId="09A1DFD0"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255.</w:t>
      </w:r>
      <w:r w:rsidRPr="00ED0159">
        <w:rPr>
          <w:rFonts w:ascii="Helvetica" w:hAnsi="Helvetica" w:cs="Helvetica"/>
          <w:sz w:val="22"/>
          <w:szCs w:val="22"/>
          <w:lang w:val="en-GB"/>
        </w:rPr>
        <w:tab/>
        <w:t>Yalcin N, Kasikci M, Celik HT, Demirkan K, Yigit S, Yurdakok M, (2023) Development and validation of machine learning-based clinical decision support tool for identifying malnutrition in NICU patients. Sci rep 13: 5227</w:t>
      </w:r>
    </w:p>
    <w:p w14:paraId="2213DEE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256.</w:t>
      </w:r>
      <w:r w:rsidRPr="00ED0159">
        <w:rPr>
          <w:rFonts w:ascii="Helvetica" w:hAnsi="Helvetica" w:cs="Helvetica"/>
          <w:sz w:val="22"/>
          <w:szCs w:val="22"/>
          <w:lang w:val="en-GB"/>
        </w:rPr>
        <w:tab/>
        <w:t>Yao SH, Tsai HT, Lin WL, Chen YC, Chou C, Lin HW, (2019) Predicting the serum digoxin concentrations of infants in the neonatal intensive care unit through an artificial neural network. BMC Pediatr 19: 517</w:t>
      </w:r>
    </w:p>
    <w:p w14:paraId="6F5AB0BC"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257.</w:t>
      </w:r>
      <w:r w:rsidRPr="00ED0159">
        <w:rPr>
          <w:rFonts w:ascii="Helvetica" w:hAnsi="Helvetica" w:cs="Helvetica"/>
          <w:sz w:val="22"/>
          <w:szCs w:val="22"/>
          <w:lang w:val="en-GB"/>
        </w:rPr>
        <w:tab/>
        <w:t>Yigit D, Acikgoz A, (2023) Evaluation of Comfort Behavior Levels of Newborn by Artificial Intelligence Techniques</w:t>
      </w:r>
    </w:p>
    <w:p w14:paraId="053B0952"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258.</w:t>
      </w:r>
      <w:r w:rsidRPr="00ED0159">
        <w:rPr>
          <w:rFonts w:ascii="Helvetica" w:hAnsi="Helvetica" w:cs="Helvetica"/>
          <w:sz w:val="22"/>
          <w:szCs w:val="22"/>
          <w:lang w:val="en-GB"/>
        </w:rPr>
        <w:tab/>
        <w:t>Yu P, Skinner M, Esangbedo I, Lasa JJ, Li X, Natarajan S, Raman L, (2023) Predicting Cardiac Arrest in Children with Heart Disease: A Novel Machine Learning Algorithm</w:t>
      </w:r>
    </w:p>
    <w:p w14:paraId="44E14D5B"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259.</w:t>
      </w:r>
      <w:r w:rsidRPr="00ED0159">
        <w:rPr>
          <w:rFonts w:ascii="Helvetica" w:hAnsi="Helvetica" w:cs="Helvetica"/>
          <w:sz w:val="22"/>
          <w:szCs w:val="22"/>
          <w:lang w:val="en-GB"/>
        </w:rPr>
        <w:tab/>
        <w:t>Zhang D, Peng Z, Sun S, van Pul C, Shan C, Dudink J, Andriessen P, Aarts RM, Long X, (2024) Characterising the motion and cardiorespiratory interaction of preterm infants can improve the classification of their sleep state</w:t>
      </w:r>
    </w:p>
    <w:p w14:paraId="1261693D"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lastRenderedPageBreak/>
        <w:t>260.</w:t>
      </w:r>
      <w:r w:rsidRPr="00ED0159">
        <w:rPr>
          <w:rFonts w:ascii="Helvetica" w:hAnsi="Helvetica" w:cs="Helvetica"/>
          <w:sz w:val="22"/>
          <w:szCs w:val="22"/>
          <w:lang w:val="en-GB"/>
        </w:rPr>
        <w:tab/>
        <w:t>Zhang D, Peng Z, Van Pul C, Overeem S, Chen W, Dudink J, Andriessen P, Aarts RM, Long X, (2023) Combining Cardiorespiratory Signals and Video-Based Actigraphy for Classifying Preterm Infant Sleep States. Child 10</w:t>
      </w:r>
    </w:p>
    <w:p w14:paraId="3E0F0015" w14:textId="77777777" w:rsidR="00ED0159" w:rsidRPr="00ED0159" w:rsidRDefault="00ED0159" w:rsidP="00ED0159">
      <w:pPr>
        <w:rPr>
          <w:rFonts w:ascii="Helvetica" w:hAnsi="Helvetica" w:cs="Helvetica"/>
          <w:sz w:val="22"/>
          <w:szCs w:val="22"/>
          <w:lang w:val="en-GB"/>
        </w:rPr>
      </w:pPr>
      <w:r w:rsidRPr="00ED0159">
        <w:rPr>
          <w:rFonts w:ascii="Helvetica" w:hAnsi="Helvetica" w:cs="Helvetica"/>
          <w:sz w:val="22"/>
          <w:szCs w:val="22"/>
          <w:lang w:val="en-GB"/>
        </w:rPr>
        <w:t>261.</w:t>
      </w:r>
      <w:r w:rsidRPr="00ED0159">
        <w:rPr>
          <w:rFonts w:ascii="Helvetica" w:hAnsi="Helvetica" w:cs="Helvetica"/>
          <w:sz w:val="22"/>
          <w:szCs w:val="22"/>
          <w:lang w:val="en-GB"/>
        </w:rPr>
        <w:tab/>
        <w:t>Zhang Y, (2007) Real-time development of patient-specific alarm algorithms for critical care. Annu Int Conf IEEE Eng Med Biol Soc 2007: 4351-4354</w:t>
      </w:r>
    </w:p>
    <w:p w14:paraId="74FBD983" w14:textId="608304F0" w:rsidR="008E5E3B" w:rsidRPr="00180DCC" w:rsidRDefault="00ED0159" w:rsidP="00ED0159">
      <w:pPr>
        <w:rPr>
          <w:rFonts w:ascii="Helvetica" w:hAnsi="Helvetica" w:cs="Helvetica"/>
          <w:sz w:val="22"/>
          <w:szCs w:val="22"/>
          <w:lang w:val="en-GB"/>
        </w:rPr>
      </w:pPr>
      <w:r w:rsidRPr="00ED0159">
        <w:rPr>
          <w:rFonts w:ascii="Helvetica" w:hAnsi="Helvetica" w:cs="Helvetica"/>
          <w:sz w:val="22"/>
          <w:szCs w:val="22"/>
          <w:lang w:val="en-GB"/>
        </w:rPr>
        <w:t>262.</w:t>
      </w:r>
      <w:r w:rsidRPr="00ED0159">
        <w:rPr>
          <w:rFonts w:ascii="Helvetica" w:hAnsi="Helvetica" w:cs="Helvetica"/>
          <w:sz w:val="22"/>
          <w:szCs w:val="22"/>
          <w:lang w:val="en-GB"/>
        </w:rPr>
        <w:tab/>
        <w:t>Zhou D, Frize M, (2006) Predicting probability of mortality in the neonatal intensive care unit. Conf Proc IEEE Eng Med Biol Soc 2006: 2308-2311</w:t>
      </w:r>
    </w:p>
    <w:sectPr w:rsidR="008E5E3B" w:rsidRPr="00180DCC" w:rsidSect="00E75C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2C5D2" w14:textId="77777777" w:rsidR="004E4563" w:rsidRDefault="004E4563" w:rsidP="00512DD1">
      <w:r>
        <w:separator/>
      </w:r>
    </w:p>
  </w:endnote>
  <w:endnote w:type="continuationSeparator" w:id="0">
    <w:p w14:paraId="37163FB9" w14:textId="77777777" w:rsidR="004E4563" w:rsidRDefault="004E4563" w:rsidP="00512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D45AB1" w14:textId="77777777" w:rsidR="004E4563" w:rsidRDefault="004E4563" w:rsidP="00512DD1">
      <w:r>
        <w:separator/>
      </w:r>
    </w:p>
  </w:footnote>
  <w:footnote w:type="continuationSeparator" w:id="0">
    <w:p w14:paraId="43A99456" w14:textId="77777777" w:rsidR="004E4563" w:rsidRDefault="004E4563" w:rsidP="00512D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721FF4"/>
    <w:multiLevelType w:val="hybridMultilevel"/>
    <w:tmpl w:val="C298C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563"/>
    <w:rsid w:val="000F19F5"/>
    <w:rsid w:val="001270F5"/>
    <w:rsid w:val="00180DCC"/>
    <w:rsid w:val="00210C8D"/>
    <w:rsid w:val="002C1A2C"/>
    <w:rsid w:val="00341184"/>
    <w:rsid w:val="0036294C"/>
    <w:rsid w:val="003857CD"/>
    <w:rsid w:val="00425CD1"/>
    <w:rsid w:val="00457767"/>
    <w:rsid w:val="00463EA8"/>
    <w:rsid w:val="0046468E"/>
    <w:rsid w:val="004E4563"/>
    <w:rsid w:val="00512DD1"/>
    <w:rsid w:val="00533815"/>
    <w:rsid w:val="007F302D"/>
    <w:rsid w:val="00881DE3"/>
    <w:rsid w:val="008E5E3B"/>
    <w:rsid w:val="00951547"/>
    <w:rsid w:val="00B301C1"/>
    <w:rsid w:val="00B55708"/>
    <w:rsid w:val="00C40643"/>
    <w:rsid w:val="00C71A4B"/>
    <w:rsid w:val="00CA0253"/>
    <w:rsid w:val="00CC55D4"/>
    <w:rsid w:val="00DA2F44"/>
    <w:rsid w:val="00DE4892"/>
    <w:rsid w:val="00E75C0B"/>
    <w:rsid w:val="00ED01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94DA642"/>
  <w15:chartTrackingRefBased/>
  <w15:docId w15:val="{F9A4F194-2802-4A1C-9818-E4E47EC9C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el Erasmus MC"/>
    <w:basedOn w:val="TableNorma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stTable6Colorful-Accent2">
    <w:name w:val="List Table 6 Colorful Accent 2"/>
    <w:basedOn w:val="TableNorma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512DD1"/>
    <w:pPr>
      <w:tabs>
        <w:tab w:val="center" w:pos="4536"/>
        <w:tab w:val="right" w:pos="9072"/>
      </w:tabs>
    </w:pPr>
  </w:style>
  <w:style w:type="character" w:customStyle="1" w:styleId="HeaderChar">
    <w:name w:val="Header Char"/>
    <w:basedOn w:val="DefaultParagraphFont"/>
    <w:link w:val="Header"/>
    <w:uiPriority w:val="99"/>
    <w:rsid w:val="00512DD1"/>
  </w:style>
  <w:style w:type="paragraph" w:styleId="Footer">
    <w:name w:val="footer"/>
    <w:basedOn w:val="Normal"/>
    <w:link w:val="FooterChar"/>
    <w:uiPriority w:val="99"/>
    <w:unhideWhenUsed/>
    <w:rsid w:val="00512DD1"/>
    <w:pPr>
      <w:tabs>
        <w:tab w:val="center" w:pos="4536"/>
        <w:tab w:val="right" w:pos="9072"/>
      </w:tabs>
    </w:pPr>
  </w:style>
  <w:style w:type="character" w:customStyle="1" w:styleId="FooterChar">
    <w:name w:val="Footer Char"/>
    <w:basedOn w:val="DefaultParagraphFont"/>
    <w:link w:val="Footer"/>
    <w:uiPriority w:val="99"/>
    <w:rsid w:val="00512DD1"/>
  </w:style>
  <w:style w:type="character" w:styleId="CommentReference">
    <w:name w:val="annotation reference"/>
    <w:basedOn w:val="DefaultParagraphFont"/>
    <w:uiPriority w:val="99"/>
    <w:semiHidden/>
    <w:unhideWhenUsed/>
    <w:rsid w:val="004E4563"/>
    <w:rPr>
      <w:sz w:val="16"/>
      <w:szCs w:val="16"/>
    </w:rPr>
  </w:style>
  <w:style w:type="paragraph" w:styleId="CommentText">
    <w:name w:val="annotation text"/>
    <w:basedOn w:val="Normal"/>
    <w:link w:val="CommentTextChar"/>
    <w:uiPriority w:val="99"/>
    <w:unhideWhenUsed/>
    <w:rsid w:val="004E4563"/>
    <w:rPr>
      <w:sz w:val="20"/>
      <w:szCs w:val="20"/>
    </w:rPr>
  </w:style>
  <w:style w:type="character" w:customStyle="1" w:styleId="CommentTextChar">
    <w:name w:val="Comment Text Char"/>
    <w:basedOn w:val="DefaultParagraphFont"/>
    <w:link w:val="CommentText"/>
    <w:uiPriority w:val="99"/>
    <w:rsid w:val="004E4563"/>
    <w:rPr>
      <w:sz w:val="20"/>
      <w:szCs w:val="20"/>
    </w:rPr>
  </w:style>
  <w:style w:type="paragraph" w:styleId="BalloonText">
    <w:name w:val="Balloon Text"/>
    <w:basedOn w:val="Normal"/>
    <w:link w:val="BalloonTextChar"/>
    <w:uiPriority w:val="99"/>
    <w:semiHidden/>
    <w:unhideWhenUsed/>
    <w:rsid w:val="004E45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563"/>
    <w:rPr>
      <w:rFonts w:ascii="Segoe UI" w:hAnsi="Segoe UI" w:cs="Segoe UI"/>
      <w:sz w:val="18"/>
      <w:szCs w:val="18"/>
    </w:rPr>
  </w:style>
  <w:style w:type="character" w:styleId="Hyperlink">
    <w:name w:val="Hyperlink"/>
    <w:basedOn w:val="DefaultParagraphFont"/>
    <w:uiPriority w:val="99"/>
    <w:unhideWhenUsed/>
    <w:rsid w:val="00C40643"/>
    <w:rPr>
      <w:color w:val="0563C1" w:themeColor="hyperlink"/>
      <w:u w:val="single"/>
    </w:rPr>
  </w:style>
  <w:style w:type="character" w:customStyle="1" w:styleId="UnresolvedMention">
    <w:name w:val="Unresolved Mention"/>
    <w:basedOn w:val="DefaultParagraphFont"/>
    <w:uiPriority w:val="99"/>
    <w:semiHidden/>
    <w:unhideWhenUsed/>
    <w:rsid w:val="00C40643"/>
    <w:rPr>
      <w:color w:val="605E5C"/>
      <w:shd w:val="clear" w:color="auto" w:fill="E1DFDD"/>
    </w:rPr>
  </w:style>
  <w:style w:type="paragraph" w:styleId="ListParagraph">
    <w:name w:val="List Paragraph"/>
    <w:basedOn w:val="Normal"/>
    <w:uiPriority w:val="34"/>
    <w:qFormat/>
    <w:rsid w:val="00C40643"/>
    <w:pPr>
      <w:ind w:left="720"/>
      <w:contextualSpacing/>
    </w:pPr>
  </w:style>
  <w:style w:type="character" w:customStyle="1" w:styleId="xcontentpasted0">
    <w:name w:val="x_contentpasted0"/>
    <w:basedOn w:val="DefaultParagraphFont"/>
    <w:rsid w:val="00C40643"/>
  </w:style>
  <w:style w:type="paragraph" w:styleId="Revision">
    <w:name w:val="Revision"/>
    <w:hidden/>
    <w:uiPriority w:val="99"/>
    <w:semiHidden/>
    <w:rsid w:val="00457767"/>
  </w:style>
  <w:style w:type="table" w:styleId="GridTable2-Accent3">
    <w:name w:val="Grid Table 2 Accent 3"/>
    <w:basedOn w:val="TableNormal"/>
    <w:uiPriority w:val="47"/>
    <w:rsid w:val="0045776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9882\AppData\Local\Temp\Templafy\WordVsto\gv3yxdp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co_Word_doc","templateDescription":"","enableDocumentContentUpdater":false,"version":"2.0"}]]></TemplafyTemplateConfiguration>
</file>

<file path=customXml/itemProps1.xml><?xml version="1.0" encoding="utf-8"?>
<ds:datastoreItem xmlns:ds="http://schemas.openxmlformats.org/officeDocument/2006/customXml" ds:itemID="{9A32F8E7-CF5B-439E-A7AE-FB42C17106FF}">
  <ds:schemaRefs/>
</ds:datastoreItem>
</file>

<file path=customXml/itemProps2.xml><?xml version="1.0" encoding="utf-8"?>
<ds:datastoreItem xmlns:ds="http://schemas.openxmlformats.org/officeDocument/2006/customXml" ds:itemID="{88410EE0-F98B-4058-BA2A-4A6D59726E27}">
  <ds:schemaRefs/>
</ds:datastoreItem>
</file>

<file path=docProps/app.xml><?xml version="1.0" encoding="utf-8"?>
<Properties xmlns="http://schemas.openxmlformats.org/officeDocument/2006/extended-properties" xmlns:vt="http://schemas.openxmlformats.org/officeDocument/2006/docPropsVTypes">
  <Template>gv3yxdpf.dotx</Template>
  <TotalTime>23</TotalTime>
  <Pages>19</Pages>
  <Words>9761</Words>
  <Characters>55638</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 Schouten</dc:creator>
  <cp:keywords/>
  <dc:description/>
  <cp:lastModifiedBy>Priyanka Thirunamakkodi</cp:lastModifiedBy>
  <cp:revision>8</cp:revision>
  <dcterms:created xsi:type="dcterms:W3CDTF">2024-07-31T08:40:00Z</dcterms:created>
  <dcterms:modified xsi:type="dcterms:W3CDTF">2024-08-28T07:26:00Z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856153146742276928</vt:lpwstr>
  </property>
  <property fmtid="{D5CDD505-2E9C-101B-9397-08002B2CF9AE}" pid="11" name="TemplafyUserProfileId">
    <vt:lpwstr>638215570584042442</vt:lpwstr>
  </property>
  <property fmtid="{D5CDD505-2E9C-101B-9397-08002B2CF9AE}" pid="12" name="TemplafyFromBlank">
    <vt:bool>true</vt:bool>
  </property>
</Properties>
</file>