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1A7E1" w14:textId="70AAF6CA" w:rsidR="00D92744" w:rsidRPr="00F2633B" w:rsidRDefault="00D92744" w:rsidP="00D92744">
      <w:pPr>
        <w:spacing w:after="0" w:line="480" w:lineRule="auto"/>
        <w:rPr>
          <w:rFonts w:ascii="Times New Roman" w:hAnsi="Times New Roman" w:cs="Times New Roman"/>
          <w:b/>
          <w:bCs/>
        </w:rPr>
      </w:pPr>
      <w:r w:rsidRPr="00F2633B">
        <w:rPr>
          <w:rFonts w:ascii="Times New Roman" w:hAnsi="Times New Roman" w:cs="Times New Roman"/>
          <w:b/>
          <w:bCs/>
        </w:rPr>
        <w:t>METHOD</w:t>
      </w:r>
      <w:r w:rsidR="00DB1AFA">
        <w:rPr>
          <w:rFonts w:ascii="Times New Roman" w:hAnsi="Times New Roman" w:cs="Times New Roman"/>
          <w:b/>
          <w:bCs/>
        </w:rPr>
        <w:t>S</w:t>
      </w:r>
      <w:r w:rsidR="00386973">
        <w:rPr>
          <w:rFonts w:ascii="Times New Roman" w:hAnsi="Times New Roman" w:cs="Times New Roman"/>
          <w:b/>
          <w:bCs/>
        </w:rPr>
        <w:t xml:space="preserve"> </w:t>
      </w:r>
    </w:p>
    <w:p w14:paraId="73837E01" w14:textId="72176EA7" w:rsidR="00581AB5" w:rsidRDefault="00D92744" w:rsidP="00581AB5">
      <w:pPr>
        <w:spacing w:after="0" w:line="480" w:lineRule="auto"/>
        <w:rPr>
          <w:rFonts w:ascii="Times New Roman" w:hAnsi="Times New Roman" w:cs="Times New Roman"/>
        </w:rPr>
      </w:pPr>
      <w:r w:rsidRPr="00F2633B">
        <w:rPr>
          <w:rFonts w:ascii="Times New Roman" w:hAnsi="Times New Roman" w:cs="Times New Roman"/>
        </w:rPr>
        <w:t xml:space="preserve">MEDLINE in OVID </w:t>
      </w:r>
      <w:r w:rsidR="00DB1AFA">
        <w:rPr>
          <w:rFonts w:ascii="Times New Roman" w:hAnsi="Times New Roman" w:cs="Times New Roman"/>
        </w:rPr>
        <w:t xml:space="preserve">was searched </w:t>
      </w:r>
      <w:r w:rsidRPr="00F2633B">
        <w:rPr>
          <w:rFonts w:ascii="Times New Roman" w:hAnsi="Times New Roman" w:cs="Times New Roman"/>
        </w:rPr>
        <w:t xml:space="preserve">for randomized controlled trials with the primary objective of investigating the effects of higher versus lower energy or protein dose in critically ill patients. </w:t>
      </w:r>
      <w:r w:rsidR="00DB1AFA">
        <w:rPr>
          <w:rFonts w:ascii="Times New Roman" w:hAnsi="Times New Roman" w:cs="Times New Roman"/>
        </w:rPr>
        <w:t>We also included s</w:t>
      </w:r>
      <w:r w:rsidRPr="00F2633B">
        <w:rPr>
          <w:rFonts w:ascii="Times New Roman" w:hAnsi="Times New Roman" w:cs="Times New Roman"/>
        </w:rPr>
        <w:t xml:space="preserve">tudies investigating timing of parenteral nutrition </w:t>
      </w:r>
      <w:r w:rsidR="00102B5C" w:rsidRPr="00F2633B">
        <w:rPr>
          <w:rFonts w:ascii="Times New Roman" w:hAnsi="Times New Roman" w:cs="Times New Roman"/>
        </w:rPr>
        <w:t>resulting in</w:t>
      </w:r>
      <w:r w:rsidRPr="00F2633B">
        <w:rPr>
          <w:rFonts w:ascii="Times New Roman" w:hAnsi="Times New Roman" w:cs="Times New Roman"/>
        </w:rPr>
        <w:t xml:space="preserve"> significant different energy and protein delivery between groups. Quasi</w:t>
      </w:r>
      <w:r w:rsidR="00DB1AFA">
        <w:rPr>
          <w:rFonts w:ascii="Times New Roman" w:hAnsi="Times New Roman" w:cs="Times New Roman"/>
        </w:rPr>
        <w:t>-randomized</w:t>
      </w:r>
      <w:r w:rsidRPr="00F2633B">
        <w:rPr>
          <w:rFonts w:ascii="Times New Roman" w:hAnsi="Times New Roman" w:cs="Times New Roman"/>
        </w:rPr>
        <w:t xml:space="preserve"> trials or studies in elective surgical patients were excluded. </w:t>
      </w:r>
      <w:r w:rsidR="000D6FAD">
        <w:rPr>
          <w:rFonts w:ascii="Times New Roman" w:hAnsi="Times New Roman" w:cs="Times New Roman"/>
        </w:rPr>
        <w:t>O</w:t>
      </w:r>
      <w:r w:rsidR="00E401DD">
        <w:rPr>
          <w:rFonts w:ascii="Times New Roman" w:hAnsi="Times New Roman" w:cs="Times New Roman"/>
        </w:rPr>
        <w:t xml:space="preserve">nly </w:t>
      </w:r>
      <w:r w:rsidR="00DB1AFA">
        <w:rPr>
          <w:rFonts w:ascii="Times New Roman" w:hAnsi="Times New Roman" w:cs="Times New Roman"/>
        </w:rPr>
        <w:t>‘</w:t>
      </w:r>
      <w:r w:rsidR="00E401DD">
        <w:rPr>
          <w:rFonts w:ascii="Times New Roman" w:hAnsi="Times New Roman" w:cs="Times New Roman"/>
        </w:rPr>
        <w:t>landmark</w:t>
      </w:r>
      <w:r w:rsidR="00DB1AFA">
        <w:rPr>
          <w:rFonts w:ascii="Times New Roman" w:hAnsi="Times New Roman" w:cs="Times New Roman"/>
        </w:rPr>
        <w:t>’</w:t>
      </w:r>
      <w:r w:rsidR="006D63AB">
        <w:rPr>
          <w:rFonts w:ascii="Times New Roman" w:hAnsi="Times New Roman" w:cs="Times New Roman"/>
        </w:rPr>
        <w:t xml:space="preserve"> </w:t>
      </w:r>
      <w:r w:rsidR="0051145D">
        <w:rPr>
          <w:rFonts w:ascii="Times New Roman" w:hAnsi="Times New Roman" w:cs="Times New Roman"/>
        </w:rPr>
        <w:t xml:space="preserve">and/or </w:t>
      </w:r>
      <w:r w:rsidR="00A440F3">
        <w:rPr>
          <w:rFonts w:ascii="Times New Roman" w:hAnsi="Times New Roman" w:cs="Times New Roman"/>
        </w:rPr>
        <w:t>high</w:t>
      </w:r>
      <w:r w:rsidR="00DB1AFA">
        <w:rPr>
          <w:rFonts w:ascii="Times New Roman" w:hAnsi="Times New Roman" w:cs="Times New Roman"/>
        </w:rPr>
        <w:t>-</w:t>
      </w:r>
      <w:r w:rsidR="00A440F3">
        <w:rPr>
          <w:rFonts w:ascii="Times New Roman" w:hAnsi="Times New Roman" w:cs="Times New Roman"/>
        </w:rPr>
        <w:t xml:space="preserve">quality </w:t>
      </w:r>
      <w:r w:rsidR="00E401DD">
        <w:rPr>
          <w:rFonts w:ascii="Times New Roman" w:hAnsi="Times New Roman" w:cs="Times New Roman"/>
        </w:rPr>
        <w:t>studies</w:t>
      </w:r>
      <w:r w:rsidR="00072ACF">
        <w:rPr>
          <w:rFonts w:ascii="Times New Roman" w:hAnsi="Times New Roman" w:cs="Times New Roman"/>
        </w:rPr>
        <w:t xml:space="preserve"> (e.g. </w:t>
      </w:r>
      <w:r w:rsidR="00DB1AFA">
        <w:rPr>
          <w:rFonts w:ascii="Times New Roman" w:hAnsi="Times New Roman" w:cs="Times New Roman"/>
        </w:rPr>
        <w:t xml:space="preserve">those with a </w:t>
      </w:r>
      <w:r w:rsidR="00072ACF">
        <w:rPr>
          <w:rFonts w:ascii="Times New Roman" w:hAnsi="Times New Roman" w:cs="Times New Roman"/>
        </w:rPr>
        <w:t>low risk of bias)</w:t>
      </w:r>
      <w:r w:rsidR="00E401DD">
        <w:rPr>
          <w:rFonts w:ascii="Times New Roman" w:hAnsi="Times New Roman" w:cs="Times New Roman"/>
        </w:rPr>
        <w:t xml:space="preserve"> </w:t>
      </w:r>
      <w:r w:rsidR="000D6FAD">
        <w:rPr>
          <w:rFonts w:ascii="Times New Roman" w:hAnsi="Times New Roman" w:cs="Times New Roman"/>
        </w:rPr>
        <w:t xml:space="preserve">were included </w:t>
      </w:r>
      <w:r w:rsidR="00E401DD">
        <w:rPr>
          <w:rFonts w:ascii="Times New Roman" w:hAnsi="Times New Roman" w:cs="Times New Roman"/>
        </w:rPr>
        <w:t>in our summary table</w:t>
      </w:r>
      <w:r w:rsidR="000D6FAD">
        <w:rPr>
          <w:rFonts w:ascii="Times New Roman" w:hAnsi="Times New Roman" w:cs="Times New Roman"/>
        </w:rPr>
        <w:t xml:space="preserve">, </w:t>
      </w:r>
      <w:r w:rsidR="00122BD9">
        <w:rPr>
          <w:rFonts w:ascii="Times New Roman" w:hAnsi="Times New Roman" w:cs="Times New Roman"/>
        </w:rPr>
        <w:t xml:space="preserve">in order </w:t>
      </w:r>
      <w:r w:rsidR="000D6FAD">
        <w:rPr>
          <w:rFonts w:ascii="Times New Roman" w:hAnsi="Times New Roman" w:cs="Times New Roman"/>
        </w:rPr>
        <w:t>to</w:t>
      </w:r>
      <w:r w:rsidR="00DB1AFA">
        <w:rPr>
          <w:rFonts w:ascii="Times New Roman" w:hAnsi="Times New Roman" w:cs="Times New Roman"/>
        </w:rPr>
        <w:t xml:space="preserve"> reduce study quality </w:t>
      </w:r>
      <w:r w:rsidR="000D6FAD">
        <w:rPr>
          <w:rFonts w:ascii="Times New Roman" w:hAnsi="Times New Roman" w:cs="Times New Roman"/>
        </w:rPr>
        <w:t>heterogeneity</w:t>
      </w:r>
      <w:r w:rsidR="00E401DD">
        <w:rPr>
          <w:rFonts w:ascii="Times New Roman" w:hAnsi="Times New Roman" w:cs="Times New Roman"/>
        </w:rPr>
        <w:t xml:space="preserve">. </w:t>
      </w:r>
      <w:r w:rsidR="00DB1AFA">
        <w:rPr>
          <w:rFonts w:ascii="Times New Roman" w:hAnsi="Times New Roman" w:cs="Times New Roman"/>
        </w:rPr>
        <w:t>T</w:t>
      </w:r>
      <w:r w:rsidR="0054050A">
        <w:rPr>
          <w:rFonts w:ascii="Times New Roman" w:hAnsi="Times New Roman" w:cs="Times New Roman"/>
        </w:rPr>
        <w:t>he</w:t>
      </w:r>
      <w:r w:rsidR="008D3B67">
        <w:rPr>
          <w:rFonts w:ascii="Times New Roman" w:hAnsi="Times New Roman" w:cs="Times New Roman"/>
        </w:rPr>
        <w:t xml:space="preserve"> following information</w:t>
      </w:r>
      <w:r w:rsidR="00DB1AFA">
        <w:rPr>
          <w:rFonts w:ascii="Times New Roman" w:hAnsi="Times New Roman" w:cs="Times New Roman"/>
        </w:rPr>
        <w:t xml:space="preserve"> was summarized</w:t>
      </w:r>
      <w:r w:rsidR="008D3B67">
        <w:rPr>
          <w:rFonts w:ascii="Times New Roman" w:hAnsi="Times New Roman" w:cs="Times New Roman"/>
        </w:rPr>
        <w:t xml:space="preserve">: sample size, type of population, baseline disease severity scores </w:t>
      </w:r>
      <w:r w:rsidR="006D63AB">
        <w:rPr>
          <w:rFonts w:ascii="Times New Roman" w:hAnsi="Times New Roman" w:cs="Times New Roman"/>
        </w:rPr>
        <w:t>(</w:t>
      </w:r>
      <w:r w:rsidR="008D3B67">
        <w:rPr>
          <w:rFonts w:ascii="Times New Roman" w:hAnsi="Times New Roman" w:cs="Times New Roman"/>
        </w:rPr>
        <w:t>including acute physiologi</w:t>
      </w:r>
      <w:r w:rsidR="00F04ABC">
        <w:rPr>
          <w:rFonts w:ascii="Times New Roman" w:hAnsi="Times New Roman" w:cs="Times New Roman"/>
        </w:rPr>
        <w:t>c</w:t>
      </w:r>
      <w:r w:rsidR="008D3B67">
        <w:rPr>
          <w:rFonts w:ascii="Times New Roman" w:hAnsi="Times New Roman" w:cs="Times New Roman"/>
        </w:rPr>
        <w:t xml:space="preserve"> and chronic health evaluation II </w:t>
      </w:r>
      <w:r w:rsidR="006D63AB">
        <w:rPr>
          <w:rFonts w:ascii="Times New Roman" w:hAnsi="Times New Roman" w:cs="Times New Roman"/>
        </w:rPr>
        <w:t>[</w:t>
      </w:r>
      <w:r w:rsidR="008D3B67">
        <w:rPr>
          <w:rFonts w:ascii="Times New Roman" w:hAnsi="Times New Roman" w:cs="Times New Roman"/>
        </w:rPr>
        <w:t>APACHE II</w:t>
      </w:r>
      <w:r w:rsidR="006D63AB">
        <w:rPr>
          <w:rFonts w:ascii="Times New Roman" w:hAnsi="Times New Roman" w:cs="Times New Roman"/>
        </w:rPr>
        <w:t>]</w:t>
      </w:r>
      <w:r w:rsidR="00F04ABC">
        <w:rPr>
          <w:rFonts w:ascii="Times New Roman" w:hAnsi="Times New Roman" w:cs="Times New Roman"/>
        </w:rPr>
        <w:t>,</w:t>
      </w:r>
      <w:r w:rsidR="001A55F1">
        <w:rPr>
          <w:rFonts w:ascii="Times New Roman" w:hAnsi="Times New Roman" w:cs="Times New Roman"/>
        </w:rPr>
        <w:t xml:space="preserve"> simplified acute physiology score II </w:t>
      </w:r>
      <w:r w:rsidR="00581AB5">
        <w:rPr>
          <w:rFonts w:ascii="Times New Roman" w:hAnsi="Times New Roman" w:cs="Times New Roman"/>
        </w:rPr>
        <w:t>[</w:t>
      </w:r>
      <w:r w:rsidR="001A55F1">
        <w:rPr>
          <w:rFonts w:ascii="Times New Roman" w:hAnsi="Times New Roman" w:cs="Times New Roman"/>
        </w:rPr>
        <w:t>SAPS II</w:t>
      </w:r>
      <w:r w:rsidR="00581AB5">
        <w:rPr>
          <w:rFonts w:ascii="Times New Roman" w:hAnsi="Times New Roman" w:cs="Times New Roman"/>
        </w:rPr>
        <w:t>],</w:t>
      </w:r>
      <w:r w:rsidR="001A55F1">
        <w:rPr>
          <w:rFonts w:ascii="Times New Roman" w:hAnsi="Times New Roman" w:cs="Times New Roman"/>
        </w:rPr>
        <w:t xml:space="preserve"> and</w:t>
      </w:r>
      <w:r w:rsidR="00F04ABC">
        <w:rPr>
          <w:rFonts w:ascii="Times New Roman" w:hAnsi="Times New Roman" w:cs="Times New Roman"/>
        </w:rPr>
        <w:t xml:space="preserve"> sequential organ failure assessment </w:t>
      </w:r>
      <w:r w:rsidR="00581AB5">
        <w:rPr>
          <w:rFonts w:ascii="Times New Roman" w:hAnsi="Times New Roman" w:cs="Times New Roman"/>
        </w:rPr>
        <w:t>[</w:t>
      </w:r>
      <w:r w:rsidR="00F04ABC">
        <w:rPr>
          <w:rFonts w:ascii="Times New Roman" w:hAnsi="Times New Roman" w:cs="Times New Roman"/>
        </w:rPr>
        <w:t>SOFA</w:t>
      </w:r>
      <w:r w:rsidR="00581AB5">
        <w:rPr>
          <w:rFonts w:ascii="Times New Roman" w:hAnsi="Times New Roman" w:cs="Times New Roman"/>
        </w:rPr>
        <w:t>])</w:t>
      </w:r>
      <w:r w:rsidR="001A55F1">
        <w:rPr>
          <w:rFonts w:ascii="Times New Roman" w:hAnsi="Times New Roman" w:cs="Times New Roman"/>
        </w:rPr>
        <w:t>, type of patients</w:t>
      </w:r>
      <w:r w:rsidR="0059483C">
        <w:rPr>
          <w:rFonts w:ascii="Times New Roman" w:hAnsi="Times New Roman" w:cs="Times New Roman"/>
        </w:rPr>
        <w:t xml:space="preserve"> enrolled</w:t>
      </w:r>
      <w:r w:rsidR="00E10111">
        <w:rPr>
          <w:rFonts w:ascii="Times New Roman" w:hAnsi="Times New Roman" w:cs="Times New Roman"/>
          <w:lang w:val="en-MY"/>
        </w:rPr>
        <w:t xml:space="preserve">, duration of intervention, time to feeding target, </w:t>
      </w:r>
      <w:r w:rsidR="00203A48">
        <w:rPr>
          <w:rFonts w:ascii="Times New Roman" w:hAnsi="Times New Roman" w:cs="Times New Roman"/>
          <w:lang w:val="en-MY"/>
        </w:rPr>
        <w:t xml:space="preserve">use of indirect calorimetry (IC), energy and protein delivered per group, the </w:t>
      </w:r>
      <w:r w:rsidR="00961BC0">
        <w:rPr>
          <w:rFonts w:ascii="Times New Roman" w:hAnsi="Times New Roman" w:cs="Times New Roman"/>
          <w:lang w:val="en-MY"/>
        </w:rPr>
        <w:t xml:space="preserve">differences in </w:t>
      </w:r>
      <w:r w:rsidR="00203A48">
        <w:rPr>
          <w:rFonts w:ascii="Times New Roman" w:hAnsi="Times New Roman" w:cs="Times New Roman"/>
          <w:lang w:val="en-MY"/>
        </w:rPr>
        <w:t>energy and protein</w:t>
      </w:r>
      <w:r w:rsidR="00961BC0">
        <w:rPr>
          <w:rFonts w:ascii="Times New Roman" w:hAnsi="Times New Roman" w:cs="Times New Roman"/>
          <w:lang w:val="en-MY"/>
        </w:rPr>
        <w:t xml:space="preserve"> delivered</w:t>
      </w:r>
      <w:r w:rsidR="00203A48">
        <w:rPr>
          <w:rFonts w:ascii="Times New Roman" w:hAnsi="Times New Roman" w:cs="Times New Roman"/>
          <w:lang w:val="en-MY"/>
        </w:rPr>
        <w:t xml:space="preserve"> between groups (kcal/kg and g/kg)</w:t>
      </w:r>
      <w:r w:rsidR="001E259B">
        <w:rPr>
          <w:rFonts w:ascii="Times New Roman" w:hAnsi="Times New Roman" w:cs="Times New Roman"/>
          <w:lang w:val="en-MY"/>
        </w:rPr>
        <w:t>, non-nutritional energy delivery</w:t>
      </w:r>
      <w:r w:rsidR="00581AB5">
        <w:rPr>
          <w:rFonts w:ascii="Times New Roman" w:hAnsi="Times New Roman" w:cs="Times New Roman"/>
          <w:lang w:val="en-MY"/>
        </w:rPr>
        <w:t>,</w:t>
      </w:r>
      <w:r w:rsidR="00FF5E2F">
        <w:rPr>
          <w:rFonts w:ascii="Times New Roman" w:hAnsi="Times New Roman" w:cs="Times New Roman"/>
          <w:lang w:val="en-MY"/>
        </w:rPr>
        <w:t xml:space="preserve"> and </w:t>
      </w:r>
      <w:r w:rsidR="001E259B">
        <w:rPr>
          <w:rFonts w:ascii="Times New Roman" w:hAnsi="Times New Roman" w:cs="Times New Roman"/>
          <w:lang w:val="en-MY"/>
        </w:rPr>
        <w:t>ICU length of stay</w:t>
      </w:r>
      <w:r w:rsidR="00FF5E2F">
        <w:rPr>
          <w:rFonts w:ascii="Times New Roman" w:hAnsi="Times New Roman" w:cs="Times New Roman"/>
        </w:rPr>
        <w:t>.</w:t>
      </w:r>
    </w:p>
    <w:p w14:paraId="26CC36B9" w14:textId="77777777" w:rsidR="00581AB5" w:rsidRPr="00F2633B" w:rsidRDefault="00581AB5" w:rsidP="000B4B55">
      <w:pPr>
        <w:spacing w:after="0" w:line="480" w:lineRule="auto"/>
        <w:rPr>
          <w:rFonts w:ascii="Times New Roman" w:hAnsi="Times New Roman" w:cs="Times New Roman"/>
        </w:rPr>
      </w:pPr>
    </w:p>
    <w:p w14:paraId="1C377EEA" w14:textId="262A4780" w:rsidR="00935CCC" w:rsidRDefault="00D92744" w:rsidP="00581AB5">
      <w:pPr>
        <w:spacing w:after="0" w:line="480" w:lineRule="auto"/>
        <w:rPr>
          <w:rFonts w:ascii="Times New Roman" w:hAnsi="Times New Roman" w:cs="Times New Roman"/>
        </w:rPr>
      </w:pPr>
      <w:r w:rsidRPr="00F2633B">
        <w:rPr>
          <w:rFonts w:ascii="Times New Roman" w:hAnsi="Times New Roman" w:cs="Times New Roman"/>
        </w:rPr>
        <w:t>For studies that did not report energy or protein delivery per kilogram body weight, the mean energy or protein delivered per day was divided by the mean reported body weight. For studies that did not report the mean body weight, a mean body weight of 80 kg was assumed.</w:t>
      </w:r>
      <w:r w:rsidR="00581AB5">
        <w:rPr>
          <w:rFonts w:ascii="Times New Roman" w:hAnsi="Times New Roman" w:cs="Times New Roman"/>
        </w:rPr>
        <w:t xml:space="preserve"> Any p</w:t>
      </w:r>
      <w:r w:rsidR="00935CCC">
        <w:rPr>
          <w:rFonts w:ascii="Times New Roman" w:hAnsi="Times New Roman" w:cs="Times New Roman"/>
        </w:rPr>
        <w:t xml:space="preserve">rimary and secondary outcomes </w:t>
      </w:r>
      <w:r w:rsidR="00581AB5">
        <w:rPr>
          <w:rFonts w:ascii="Times New Roman" w:hAnsi="Times New Roman" w:cs="Times New Roman"/>
        </w:rPr>
        <w:t xml:space="preserve">that were significantly different </w:t>
      </w:r>
      <w:r w:rsidR="00935CCC">
        <w:rPr>
          <w:rFonts w:ascii="Times New Roman" w:hAnsi="Times New Roman" w:cs="Times New Roman"/>
        </w:rPr>
        <w:t>between groups were summarized.</w:t>
      </w:r>
    </w:p>
    <w:p w14:paraId="76562F25" w14:textId="77777777" w:rsidR="00581AB5" w:rsidRDefault="00581AB5" w:rsidP="000B4B55">
      <w:pPr>
        <w:spacing w:after="0" w:line="480" w:lineRule="auto"/>
        <w:rPr>
          <w:rFonts w:ascii="Times New Roman" w:hAnsi="Times New Roman" w:cs="Times New Roman"/>
        </w:rPr>
      </w:pPr>
    </w:p>
    <w:p w14:paraId="12F07BF8" w14:textId="64A6A3BE" w:rsidR="00F00FBE" w:rsidRDefault="00A776E8" w:rsidP="000B4B55">
      <w:pPr>
        <w:spacing w:after="0" w:line="480" w:lineRule="auto"/>
        <w:rPr>
          <w:rFonts w:ascii="Times New Roman" w:hAnsi="Times New Roman" w:cs="Times New Roman"/>
        </w:rPr>
      </w:pPr>
      <w:r>
        <w:rPr>
          <w:rFonts w:ascii="Times New Roman" w:hAnsi="Times New Roman" w:cs="Times New Roman"/>
        </w:rPr>
        <w:t xml:space="preserve">For studies investigating energy dose, </w:t>
      </w:r>
      <w:r w:rsidR="00FA535A" w:rsidRPr="00FA535A">
        <w:rPr>
          <w:rFonts w:ascii="Times New Roman" w:hAnsi="Times New Roman" w:cs="Times New Roman"/>
        </w:rPr>
        <w:t>we arranged the difference in energy deliver</w:t>
      </w:r>
      <w:r w:rsidR="000B4B55">
        <w:rPr>
          <w:rFonts w:ascii="Times New Roman" w:hAnsi="Times New Roman" w:cs="Times New Roman"/>
        </w:rPr>
        <w:t>ed</w:t>
      </w:r>
      <w:r w:rsidR="00FA535A" w:rsidRPr="00FA535A">
        <w:rPr>
          <w:rFonts w:ascii="Times New Roman" w:hAnsi="Times New Roman" w:cs="Times New Roman"/>
        </w:rPr>
        <w:t xml:space="preserve"> between groups </w:t>
      </w:r>
      <w:r w:rsidR="00581AB5">
        <w:rPr>
          <w:rFonts w:ascii="Times New Roman" w:hAnsi="Times New Roman" w:cs="Times New Roman"/>
        </w:rPr>
        <w:t>(</w:t>
      </w:r>
      <w:r w:rsidR="00FA535A" w:rsidRPr="00FA535A">
        <w:rPr>
          <w:rFonts w:ascii="Times New Roman" w:hAnsi="Times New Roman" w:cs="Times New Roman"/>
        </w:rPr>
        <w:t xml:space="preserve">in </w:t>
      </w:r>
      <w:r w:rsidR="000C172B">
        <w:rPr>
          <w:rFonts w:ascii="Times New Roman" w:hAnsi="Times New Roman" w:cs="Times New Roman"/>
        </w:rPr>
        <w:t>kcal/kg</w:t>
      </w:r>
      <w:r w:rsidR="00581AB5">
        <w:rPr>
          <w:rFonts w:ascii="Times New Roman" w:hAnsi="Times New Roman" w:cs="Times New Roman"/>
        </w:rPr>
        <w:t>)</w:t>
      </w:r>
      <w:r w:rsidR="00FA535A" w:rsidRPr="00FA535A">
        <w:rPr>
          <w:rFonts w:ascii="Times New Roman" w:hAnsi="Times New Roman" w:cs="Times New Roman"/>
        </w:rPr>
        <w:t xml:space="preserve"> from lowe</w:t>
      </w:r>
      <w:r w:rsidR="00F00FBE">
        <w:rPr>
          <w:rFonts w:ascii="Times New Roman" w:hAnsi="Times New Roman" w:cs="Times New Roman"/>
        </w:rPr>
        <w:t>st</w:t>
      </w:r>
      <w:r w:rsidR="00FA535A" w:rsidRPr="00FA535A">
        <w:rPr>
          <w:rFonts w:ascii="Times New Roman" w:hAnsi="Times New Roman" w:cs="Times New Roman"/>
        </w:rPr>
        <w:t xml:space="preserve"> to highe</w:t>
      </w:r>
      <w:r w:rsidR="00F00FBE">
        <w:rPr>
          <w:rFonts w:ascii="Times New Roman" w:hAnsi="Times New Roman" w:cs="Times New Roman"/>
        </w:rPr>
        <w:t>st difference (</w:t>
      </w:r>
      <w:r w:rsidR="00FA535A" w:rsidRPr="00FA535A">
        <w:rPr>
          <w:rFonts w:ascii="Times New Roman" w:hAnsi="Times New Roman" w:cs="Times New Roman"/>
        </w:rPr>
        <w:t>rang</w:t>
      </w:r>
      <w:r w:rsidR="00F00FBE">
        <w:rPr>
          <w:rFonts w:ascii="Times New Roman" w:hAnsi="Times New Roman" w:cs="Times New Roman"/>
        </w:rPr>
        <w:t>ing</w:t>
      </w:r>
      <w:r w:rsidR="00FA535A" w:rsidRPr="00FA535A">
        <w:rPr>
          <w:rFonts w:ascii="Times New Roman" w:hAnsi="Times New Roman" w:cs="Times New Roman"/>
        </w:rPr>
        <w:t xml:space="preserve"> from 5.4 to 14.8 kcal/kg</w:t>
      </w:r>
      <w:r w:rsidR="00F00FBE">
        <w:rPr>
          <w:rFonts w:ascii="Times New Roman" w:hAnsi="Times New Roman" w:cs="Times New Roman"/>
        </w:rPr>
        <w:t>)</w:t>
      </w:r>
      <w:r w:rsidR="000B4B55">
        <w:rPr>
          <w:rFonts w:ascii="Times New Roman" w:hAnsi="Times New Roman" w:cs="Times New Roman"/>
        </w:rPr>
        <w:t xml:space="preserve"> to determine the minimum differences in energy delivery between groups that will have an</w:t>
      </w:r>
      <w:r w:rsidR="000B4B55">
        <w:rPr>
          <w:rFonts w:ascii="Times New Roman" w:hAnsi="Times New Roman" w:cs="Times New Roman"/>
          <w:color w:val="000000"/>
        </w:rPr>
        <w:t xml:space="preserve"> “effect” on patients’ outcomes.</w:t>
      </w:r>
    </w:p>
    <w:p w14:paraId="753854DF" w14:textId="77777777" w:rsidR="00F00FBE" w:rsidRPr="00F2633B" w:rsidRDefault="00F00FBE" w:rsidP="000B4B55">
      <w:pPr>
        <w:spacing w:after="0" w:line="480" w:lineRule="auto"/>
        <w:rPr>
          <w:rFonts w:ascii="Times New Roman" w:hAnsi="Times New Roman" w:cs="Times New Roman"/>
        </w:rPr>
      </w:pPr>
    </w:p>
    <w:p w14:paraId="3894A950" w14:textId="577B50F8" w:rsidR="00D92744" w:rsidRPr="00F2633B" w:rsidRDefault="00D92744" w:rsidP="000B4B55">
      <w:pPr>
        <w:spacing w:after="0" w:line="480" w:lineRule="auto"/>
        <w:rPr>
          <w:rFonts w:ascii="Times New Roman" w:hAnsi="Times New Roman" w:cs="Times New Roman"/>
        </w:rPr>
      </w:pPr>
      <w:r w:rsidRPr="00F2633B">
        <w:rPr>
          <w:rFonts w:ascii="Times New Roman" w:hAnsi="Times New Roman" w:cs="Times New Roman"/>
        </w:rPr>
        <w:t>For studies investigating protein dose, several important trials were summarized from our recent systematic review and meta-analysis.</w:t>
      </w:r>
      <w:sdt>
        <w:sdtPr>
          <w:rPr>
            <w:rFonts w:ascii="Times New Roman" w:hAnsi="Times New Roman" w:cs="Times New Roman"/>
            <w:color w:val="000000"/>
          </w:rPr>
          <w:tag w:val="MENDELEY_CITATION_v3_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"/>
          <w:id w:val="-910925972"/>
          <w:placeholder>
            <w:docPart w:val="B2EB0BF8BF3E4330930412A834537812"/>
          </w:placeholder>
        </w:sdtPr>
        <w:sdtEndPr/>
        <w:sdtContent>
          <w:r w:rsidR="00996B8A" w:rsidRPr="00996B8A">
            <w:rPr>
              <w:rFonts w:ascii="Times New Roman" w:hAnsi="Times New Roman" w:cs="Times New Roman"/>
              <w:color w:val="000000"/>
            </w:rPr>
            <w:t>[1]</w:t>
          </w:r>
        </w:sdtContent>
      </w:sdt>
      <w:r w:rsidRPr="00F2633B">
        <w:rPr>
          <w:rFonts w:ascii="Times New Roman" w:hAnsi="Times New Roman" w:cs="Times New Roman"/>
        </w:rPr>
        <w:t xml:space="preserve"> The latest protein trial (PRECISe) </w:t>
      </w:r>
      <w:r w:rsidR="00F00FBE">
        <w:rPr>
          <w:rFonts w:ascii="Times New Roman" w:hAnsi="Times New Roman" w:cs="Times New Roman"/>
        </w:rPr>
        <w:t>wa</w:t>
      </w:r>
      <w:r w:rsidRPr="00F2633B">
        <w:rPr>
          <w:rFonts w:ascii="Times New Roman" w:hAnsi="Times New Roman" w:cs="Times New Roman"/>
        </w:rPr>
        <w:t>s also summarized.</w:t>
      </w:r>
      <w:sdt>
        <w:sdtPr>
          <w:rPr>
            <w:rFonts w:ascii="Times New Roman" w:hAnsi="Times New Roman" w:cs="Times New Roman"/>
            <w:color w:val="000000"/>
          </w:rPr>
          <w:tag w:val="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"/>
          <w:id w:val="1530144165"/>
          <w:placeholder>
            <w:docPart w:val="B2EB0BF8BF3E4330930412A834537812"/>
          </w:placeholder>
        </w:sdtPr>
        <w:sdtEndPr/>
        <w:sdtContent>
          <w:r w:rsidR="00996B8A" w:rsidRPr="00996B8A">
            <w:rPr>
              <w:rFonts w:ascii="Times New Roman" w:hAnsi="Times New Roman" w:cs="Times New Roman"/>
              <w:color w:val="000000"/>
            </w:rPr>
            <w:t>[2]</w:t>
          </w:r>
        </w:sdtContent>
      </w:sdt>
      <w:r w:rsidRPr="00F2633B">
        <w:rPr>
          <w:rFonts w:ascii="Times New Roman" w:hAnsi="Times New Roman" w:cs="Times New Roman"/>
        </w:rPr>
        <w:t xml:space="preserve"> </w:t>
      </w:r>
    </w:p>
    <w:p w14:paraId="32BB15D9" w14:textId="77777777" w:rsidR="00D92744" w:rsidRPr="00F2633B" w:rsidRDefault="00D92744" w:rsidP="00D47BDB">
      <w:pPr>
        <w:spacing w:after="0" w:line="240" w:lineRule="auto"/>
        <w:rPr>
          <w:rFonts w:ascii="Times New Roman" w:hAnsi="Times New Roman" w:cs="Times New Roman"/>
          <w:b/>
          <w:bCs/>
        </w:rPr>
        <w:sectPr w:rsidR="00D92744" w:rsidRPr="00F2633B" w:rsidSect="00581AB5">
          <w:pgSz w:w="11906" w:h="16838"/>
          <w:pgMar w:top="1440" w:right="1440" w:bottom="1440" w:left="1440" w:header="708" w:footer="708" w:gutter="0"/>
          <w:cols w:space="708"/>
          <w:docGrid w:linePitch="360"/>
        </w:sectPr>
      </w:pPr>
    </w:p>
    <w:p w14:paraId="5354E85F" w14:textId="107A29B6" w:rsidR="002136DB" w:rsidRPr="0069113E" w:rsidRDefault="00ED4F34" w:rsidP="00D47BDB">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lastRenderedPageBreak/>
        <w:t>Sup</w:t>
      </w:r>
      <w:r w:rsidR="00D47BDB" w:rsidRPr="0069113E">
        <w:rPr>
          <w:rFonts w:ascii="Times New Roman" w:hAnsi="Times New Roman" w:cs="Times New Roman"/>
          <w:b/>
          <w:bCs/>
          <w:sz w:val="18"/>
          <w:szCs w:val="18"/>
        </w:rPr>
        <w:t>plement Table</w:t>
      </w:r>
      <w:r w:rsidR="002252B5" w:rsidRPr="0069113E">
        <w:rPr>
          <w:rFonts w:ascii="Times New Roman" w:hAnsi="Times New Roman" w:cs="Times New Roman"/>
          <w:b/>
          <w:bCs/>
          <w:sz w:val="18"/>
          <w:szCs w:val="18"/>
        </w:rPr>
        <w:t xml:space="preserve"> 1</w:t>
      </w:r>
      <w:r w:rsidR="00122BD9">
        <w:rPr>
          <w:rFonts w:ascii="Times New Roman" w:hAnsi="Times New Roman" w:cs="Times New Roman"/>
          <w:b/>
          <w:bCs/>
          <w:sz w:val="18"/>
          <w:szCs w:val="18"/>
        </w:rPr>
        <w:t xml:space="preserve">. </w:t>
      </w:r>
      <w:r>
        <w:rPr>
          <w:rFonts w:ascii="Times New Roman" w:hAnsi="Times New Roman" w:cs="Times New Roman"/>
          <w:b/>
          <w:bCs/>
          <w:sz w:val="18"/>
          <w:szCs w:val="18"/>
        </w:rPr>
        <w:t xml:space="preserve">Selected </w:t>
      </w:r>
      <w:r w:rsidR="0051145D">
        <w:rPr>
          <w:rFonts w:ascii="Times New Roman" w:hAnsi="Times New Roman" w:cs="Times New Roman"/>
          <w:b/>
          <w:bCs/>
          <w:sz w:val="18"/>
          <w:szCs w:val="18"/>
        </w:rPr>
        <w:t>‘</w:t>
      </w:r>
      <w:r>
        <w:rPr>
          <w:rFonts w:ascii="Times New Roman" w:hAnsi="Times New Roman" w:cs="Times New Roman"/>
          <w:b/>
          <w:bCs/>
          <w:sz w:val="18"/>
          <w:szCs w:val="18"/>
        </w:rPr>
        <w:t>landmark</w:t>
      </w:r>
      <w:r w:rsidR="0051145D">
        <w:rPr>
          <w:rFonts w:ascii="Times New Roman" w:hAnsi="Times New Roman" w:cs="Times New Roman"/>
          <w:b/>
          <w:bCs/>
          <w:sz w:val="18"/>
          <w:szCs w:val="18"/>
        </w:rPr>
        <w:t>’</w:t>
      </w:r>
      <w:r>
        <w:rPr>
          <w:rFonts w:ascii="Times New Roman" w:hAnsi="Times New Roman" w:cs="Times New Roman"/>
          <w:b/>
          <w:bCs/>
          <w:sz w:val="18"/>
          <w:szCs w:val="18"/>
        </w:rPr>
        <w:t xml:space="preserve"> </w:t>
      </w:r>
      <w:r w:rsidR="0051145D">
        <w:rPr>
          <w:rFonts w:ascii="Times New Roman" w:hAnsi="Times New Roman" w:cs="Times New Roman"/>
          <w:b/>
          <w:bCs/>
          <w:sz w:val="18"/>
          <w:szCs w:val="18"/>
        </w:rPr>
        <w:t xml:space="preserve">and/or high-quality </w:t>
      </w:r>
      <w:r>
        <w:rPr>
          <w:rFonts w:ascii="Times New Roman" w:hAnsi="Times New Roman" w:cs="Times New Roman"/>
          <w:b/>
          <w:bCs/>
          <w:sz w:val="18"/>
          <w:szCs w:val="18"/>
        </w:rPr>
        <w:t>trials investigating energy and protein dose in critically ill patients, arranged based on energy (kcal/kg) and protein (g/kg) differences between groups</w:t>
      </w:r>
      <w:r w:rsidR="006D63AB">
        <w:rPr>
          <w:rFonts w:ascii="Times New Roman" w:hAnsi="Times New Roman" w:cs="Times New Roman"/>
          <w:b/>
          <w:bCs/>
          <w:sz w:val="18"/>
          <w:szCs w:val="18"/>
        </w:rPr>
        <w:t>.</w:t>
      </w:r>
    </w:p>
    <w:tbl>
      <w:tblPr>
        <w:tblStyle w:val="TableGrid"/>
        <w:tblW w:w="5080" w:type="pct"/>
        <w:tblLayout w:type="fixed"/>
        <w:tblLook w:val="04A0" w:firstRow="1" w:lastRow="0" w:firstColumn="1" w:lastColumn="0" w:noHBand="0" w:noVBand="1"/>
      </w:tblPr>
      <w:tblGrid>
        <w:gridCol w:w="1131"/>
        <w:gridCol w:w="850"/>
        <w:gridCol w:w="989"/>
        <w:gridCol w:w="711"/>
        <w:gridCol w:w="567"/>
        <w:gridCol w:w="567"/>
        <w:gridCol w:w="850"/>
        <w:gridCol w:w="709"/>
        <w:gridCol w:w="709"/>
        <w:gridCol w:w="570"/>
        <w:gridCol w:w="711"/>
        <w:gridCol w:w="706"/>
        <w:gridCol w:w="711"/>
        <w:gridCol w:w="570"/>
        <w:gridCol w:w="850"/>
        <w:gridCol w:w="567"/>
        <w:gridCol w:w="2403"/>
      </w:tblGrid>
      <w:tr w:rsidR="004B3A26" w:rsidRPr="00624C71" w14:paraId="788A603C" w14:textId="706A663D" w:rsidTr="00F64A75">
        <w:tc>
          <w:tcPr>
            <w:tcW w:w="399" w:type="pct"/>
          </w:tcPr>
          <w:p w14:paraId="4B257F1D" w14:textId="51AE60E6" w:rsidR="00D2115B" w:rsidRPr="00624C71" w:rsidRDefault="00D2115B" w:rsidP="0051683E">
            <w:pPr>
              <w:rPr>
                <w:rFonts w:ascii="Arial Narrow" w:hAnsi="Arial Narrow"/>
                <w:b/>
                <w:bCs/>
                <w:sz w:val="12"/>
                <w:szCs w:val="12"/>
              </w:rPr>
            </w:pPr>
            <w:r w:rsidRPr="00624C71">
              <w:rPr>
                <w:rFonts w:ascii="Arial Narrow" w:hAnsi="Arial Narrow"/>
                <w:b/>
                <w:bCs/>
                <w:sz w:val="12"/>
                <w:szCs w:val="12"/>
              </w:rPr>
              <w:t>Selected Trials investigating Energy Dose (year)</w:t>
            </w:r>
          </w:p>
        </w:tc>
        <w:tc>
          <w:tcPr>
            <w:tcW w:w="300" w:type="pct"/>
          </w:tcPr>
          <w:p w14:paraId="1C6A171A" w14:textId="23B464DE" w:rsidR="00D2115B" w:rsidRPr="00624C71" w:rsidRDefault="00D2115B" w:rsidP="0051683E">
            <w:pPr>
              <w:rPr>
                <w:rFonts w:ascii="Arial Narrow" w:hAnsi="Arial Narrow"/>
                <w:b/>
                <w:bCs/>
                <w:sz w:val="12"/>
                <w:szCs w:val="12"/>
              </w:rPr>
            </w:pPr>
            <w:r w:rsidRPr="00624C71">
              <w:rPr>
                <w:rFonts w:ascii="Arial Narrow" w:hAnsi="Arial Narrow"/>
                <w:b/>
                <w:bCs/>
                <w:sz w:val="12"/>
                <w:szCs w:val="12"/>
              </w:rPr>
              <w:t>N; Population</w:t>
            </w:r>
          </w:p>
        </w:tc>
        <w:tc>
          <w:tcPr>
            <w:tcW w:w="349" w:type="pct"/>
          </w:tcPr>
          <w:p w14:paraId="2C89E9D5" w14:textId="38A0620F" w:rsidR="00D2115B" w:rsidRPr="00624C71" w:rsidRDefault="00D2115B" w:rsidP="00B556AB">
            <w:pPr>
              <w:rPr>
                <w:rFonts w:ascii="Arial Narrow" w:hAnsi="Arial Narrow"/>
                <w:b/>
                <w:bCs/>
                <w:sz w:val="12"/>
                <w:szCs w:val="12"/>
              </w:rPr>
            </w:pPr>
            <w:r w:rsidRPr="00624C71">
              <w:rPr>
                <w:rFonts w:ascii="Arial Narrow" w:hAnsi="Arial Narrow"/>
                <w:b/>
                <w:bCs/>
                <w:sz w:val="12"/>
                <w:szCs w:val="12"/>
              </w:rPr>
              <w:t>i) APACHE II</w:t>
            </w:r>
            <w:r w:rsidRPr="00624C71">
              <w:rPr>
                <w:rFonts w:ascii="Arial Narrow" w:hAnsi="Arial Narrow"/>
                <w:b/>
                <w:bCs/>
                <w:sz w:val="12"/>
                <w:szCs w:val="12"/>
                <w:vertAlign w:val="superscript"/>
              </w:rPr>
              <w:t>$</w:t>
            </w:r>
          </w:p>
          <w:p w14:paraId="56D37CA0" w14:textId="73A4B0B2" w:rsidR="00D2115B" w:rsidRPr="00624C71" w:rsidRDefault="00D2115B" w:rsidP="00B556AB">
            <w:pPr>
              <w:rPr>
                <w:rFonts w:ascii="Arial Narrow" w:hAnsi="Arial Narrow"/>
                <w:b/>
                <w:bCs/>
                <w:sz w:val="12"/>
                <w:szCs w:val="12"/>
              </w:rPr>
            </w:pPr>
            <w:r w:rsidRPr="00624C71">
              <w:rPr>
                <w:rFonts w:ascii="Arial Narrow" w:hAnsi="Arial Narrow"/>
                <w:b/>
                <w:bCs/>
                <w:sz w:val="12"/>
                <w:szCs w:val="12"/>
              </w:rPr>
              <w:t>ii) SOFA</w:t>
            </w:r>
            <w:r w:rsidRPr="00624C71">
              <w:rPr>
                <w:rFonts w:ascii="Arial Narrow" w:hAnsi="Arial Narrow"/>
                <w:b/>
                <w:bCs/>
                <w:sz w:val="12"/>
                <w:szCs w:val="12"/>
                <w:vertAlign w:val="superscript"/>
              </w:rPr>
              <w:t>$</w:t>
            </w:r>
          </w:p>
          <w:p w14:paraId="4CEFB8FD" w14:textId="5A14E516" w:rsidR="00D2115B" w:rsidRPr="00624C71" w:rsidRDefault="00D2115B" w:rsidP="00B556AB">
            <w:pPr>
              <w:rPr>
                <w:rFonts w:ascii="Arial Narrow" w:hAnsi="Arial Narrow"/>
                <w:b/>
                <w:bCs/>
                <w:sz w:val="12"/>
                <w:szCs w:val="12"/>
              </w:rPr>
            </w:pPr>
            <w:r w:rsidRPr="00624C71">
              <w:rPr>
                <w:rFonts w:ascii="Arial Narrow" w:hAnsi="Arial Narrow"/>
                <w:b/>
                <w:bCs/>
                <w:sz w:val="12"/>
                <w:szCs w:val="12"/>
              </w:rPr>
              <w:t>iii) Medical</w:t>
            </w:r>
            <w:r w:rsidRPr="00624C71">
              <w:rPr>
                <w:rFonts w:ascii="Arial Narrow" w:hAnsi="Arial Narrow"/>
                <w:b/>
                <w:bCs/>
                <w:sz w:val="12"/>
                <w:szCs w:val="12"/>
                <w:vertAlign w:val="superscript"/>
              </w:rPr>
              <w:t>$</w:t>
            </w:r>
          </w:p>
        </w:tc>
        <w:tc>
          <w:tcPr>
            <w:tcW w:w="251" w:type="pct"/>
          </w:tcPr>
          <w:p w14:paraId="1B091BF1" w14:textId="7817304D" w:rsidR="00D2115B" w:rsidRPr="00624C71" w:rsidRDefault="00D2115B" w:rsidP="0051683E">
            <w:pPr>
              <w:rPr>
                <w:rFonts w:ascii="Arial Narrow" w:hAnsi="Arial Narrow"/>
                <w:b/>
                <w:bCs/>
                <w:sz w:val="12"/>
                <w:szCs w:val="12"/>
              </w:rPr>
            </w:pPr>
            <w:r w:rsidRPr="00624C71">
              <w:rPr>
                <w:rFonts w:ascii="Arial Narrow" w:hAnsi="Arial Narrow"/>
                <w:b/>
                <w:bCs/>
                <w:sz w:val="12"/>
                <w:szCs w:val="12"/>
              </w:rPr>
              <w:t>Days of Intervention</w:t>
            </w:r>
          </w:p>
        </w:tc>
        <w:tc>
          <w:tcPr>
            <w:tcW w:w="200" w:type="pct"/>
          </w:tcPr>
          <w:p w14:paraId="754F0BFB" w14:textId="0BAEFDFE" w:rsidR="00D2115B" w:rsidRPr="00624C71" w:rsidRDefault="00D2115B" w:rsidP="0051683E">
            <w:pPr>
              <w:rPr>
                <w:rFonts w:ascii="Arial Narrow" w:hAnsi="Arial Narrow"/>
                <w:b/>
                <w:bCs/>
                <w:sz w:val="12"/>
                <w:szCs w:val="12"/>
                <w:lang w:val="en-MY"/>
              </w:rPr>
            </w:pPr>
            <w:r w:rsidRPr="00624C71">
              <w:rPr>
                <w:rFonts w:ascii="Arial Narrow" w:hAnsi="Arial Narrow"/>
                <w:b/>
                <w:bCs/>
                <w:sz w:val="12"/>
                <w:szCs w:val="12"/>
                <w:lang w:val="en-MY"/>
              </w:rPr>
              <w:t>Day Target Achieved</w:t>
            </w:r>
          </w:p>
        </w:tc>
        <w:tc>
          <w:tcPr>
            <w:tcW w:w="200" w:type="pct"/>
          </w:tcPr>
          <w:p w14:paraId="725CE8C6" w14:textId="5A832C80" w:rsidR="00D2115B" w:rsidRPr="00624C71" w:rsidRDefault="00D2115B" w:rsidP="0051683E">
            <w:pPr>
              <w:rPr>
                <w:rFonts w:ascii="Arial Narrow" w:hAnsi="Arial Narrow"/>
                <w:b/>
                <w:bCs/>
                <w:sz w:val="12"/>
                <w:szCs w:val="12"/>
              </w:rPr>
            </w:pPr>
            <w:r w:rsidRPr="00624C71">
              <w:rPr>
                <w:rFonts w:ascii="Arial Narrow" w:hAnsi="Arial Narrow"/>
                <w:b/>
                <w:bCs/>
                <w:sz w:val="12"/>
                <w:szCs w:val="12"/>
              </w:rPr>
              <w:t>IC</w:t>
            </w:r>
          </w:p>
        </w:tc>
        <w:tc>
          <w:tcPr>
            <w:tcW w:w="300" w:type="pct"/>
          </w:tcPr>
          <w:p w14:paraId="46FF0913" w14:textId="0FE6F5A5" w:rsidR="00D2115B" w:rsidRPr="00624C71" w:rsidRDefault="00D2115B" w:rsidP="0051683E">
            <w:pPr>
              <w:rPr>
                <w:rFonts w:ascii="Arial Narrow" w:hAnsi="Arial Narrow"/>
                <w:b/>
                <w:bCs/>
                <w:sz w:val="12"/>
                <w:szCs w:val="12"/>
                <w:lang w:val="en-MY"/>
              </w:rPr>
            </w:pPr>
            <w:r w:rsidRPr="00624C71">
              <w:rPr>
                <w:rFonts w:ascii="Arial Narrow" w:hAnsi="Arial Narrow"/>
                <w:b/>
                <w:bCs/>
                <w:sz w:val="12"/>
                <w:szCs w:val="12"/>
                <w:lang w:val="en-MY"/>
              </w:rPr>
              <w:t>Energy Target</w:t>
            </w:r>
            <w:r w:rsidR="006E10FA" w:rsidRPr="00624C71">
              <w:rPr>
                <w:rFonts w:ascii="Arial Narrow" w:hAnsi="Arial Narrow"/>
                <w:b/>
                <w:bCs/>
                <w:sz w:val="12"/>
                <w:szCs w:val="12"/>
                <w:vertAlign w:val="superscript"/>
              </w:rPr>
              <w:t>†</w:t>
            </w:r>
            <w:r w:rsidRPr="00624C71">
              <w:rPr>
                <w:rFonts w:ascii="Arial Narrow" w:hAnsi="Arial Narrow"/>
                <w:b/>
                <w:bCs/>
                <w:sz w:val="12"/>
                <w:szCs w:val="12"/>
                <w:lang w:val="en-MY"/>
              </w:rPr>
              <w:t xml:space="preserve"> </w:t>
            </w:r>
          </w:p>
        </w:tc>
        <w:tc>
          <w:tcPr>
            <w:tcW w:w="250" w:type="pct"/>
          </w:tcPr>
          <w:p w14:paraId="412A179A" w14:textId="5FB53D57" w:rsidR="00D2115B" w:rsidRPr="00624C71" w:rsidRDefault="00D2115B" w:rsidP="0051683E">
            <w:pPr>
              <w:rPr>
                <w:rFonts w:ascii="Arial Narrow" w:hAnsi="Arial Narrow"/>
                <w:b/>
                <w:bCs/>
                <w:sz w:val="12"/>
                <w:szCs w:val="12"/>
              </w:rPr>
            </w:pPr>
            <w:r w:rsidRPr="00624C71">
              <w:rPr>
                <w:rFonts w:ascii="Arial Narrow" w:hAnsi="Arial Narrow"/>
                <w:b/>
                <w:bCs/>
                <w:sz w:val="12"/>
                <w:szCs w:val="12"/>
              </w:rPr>
              <w:t>Lower Energy</w:t>
            </w:r>
          </w:p>
        </w:tc>
        <w:tc>
          <w:tcPr>
            <w:tcW w:w="250" w:type="pct"/>
          </w:tcPr>
          <w:p w14:paraId="05598798" w14:textId="6928880A" w:rsidR="00D2115B" w:rsidRPr="00624C71" w:rsidRDefault="00D2115B" w:rsidP="0051683E">
            <w:pPr>
              <w:rPr>
                <w:rFonts w:ascii="Arial Narrow" w:hAnsi="Arial Narrow"/>
                <w:b/>
                <w:bCs/>
                <w:sz w:val="12"/>
                <w:szCs w:val="12"/>
              </w:rPr>
            </w:pPr>
            <w:r w:rsidRPr="00624C71">
              <w:rPr>
                <w:rFonts w:ascii="Arial Narrow" w:hAnsi="Arial Narrow"/>
                <w:b/>
                <w:bCs/>
                <w:sz w:val="12"/>
                <w:szCs w:val="12"/>
              </w:rPr>
              <w:t>Higher Energy</w:t>
            </w:r>
          </w:p>
        </w:tc>
        <w:tc>
          <w:tcPr>
            <w:tcW w:w="201" w:type="pct"/>
            <w:shd w:val="clear" w:color="auto" w:fill="CAEDFB" w:themeFill="accent4" w:themeFillTint="33"/>
          </w:tcPr>
          <w:p w14:paraId="1992C71A" w14:textId="77577D30" w:rsidR="00D2115B" w:rsidRPr="00624C71" w:rsidRDefault="00D2115B" w:rsidP="0051683E">
            <w:pPr>
              <w:rPr>
                <w:rFonts w:ascii="Arial Narrow" w:hAnsi="Arial Narrow"/>
                <w:b/>
                <w:bCs/>
                <w:sz w:val="12"/>
                <w:szCs w:val="12"/>
              </w:rPr>
            </w:pPr>
            <w:r w:rsidRPr="00624C71">
              <w:rPr>
                <w:rFonts w:ascii="Arial Narrow" w:hAnsi="Arial Narrow"/>
                <w:b/>
                <w:bCs/>
                <w:sz w:val="12"/>
                <w:szCs w:val="12"/>
              </w:rPr>
              <w:t>E. Diff kcal/kg</w:t>
            </w:r>
          </w:p>
        </w:tc>
        <w:tc>
          <w:tcPr>
            <w:tcW w:w="251" w:type="pct"/>
          </w:tcPr>
          <w:p w14:paraId="23AA9986" w14:textId="583BC5D5" w:rsidR="00D2115B" w:rsidRPr="00624C71" w:rsidRDefault="00D2115B" w:rsidP="0051683E">
            <w:pPr>
              <w:rPr>
                <w:rFonts w:ascii="Arial Narrow" w:hAnsi="Arial Narrow"/>
                <w:b/>
                <w:bCs/>
                <w:sz w:val="12"/>
                <w:szCs w:val="12"/>
              </w:rPr>
            </w:pPr>
            <w:r w:rsidRPr="00624C71">
              <w:rPr>
                <w:rFonts w:ascii="Arial Narrow" w:hAnsi="Arial Narrow"/>
                <w:b/>
                <w:bCs/>
                <w:sz w:val="12"/>
                <w:szCs w:val="12"/>
              </w:rPr>
              <w:t>Protein Target</w:t>
            </w:r>
            <w:r w:rsidR="006E10FA" w:rsidRPr="00624C71">
              <w:rPr>
                <w:rFonts w:ascii="Arial Narrow" w:hAnsi="Arial Narrow"/>
                <w:b/>
                <w:bCs/>
                <w:sz w:val="12"/>
                <w:szCs w:val="12"/>
                <w:vertAlign w:val="superscript"/>
              </w:rPr>
              <w:t>†</w:t>
            </w:r>
          </w:p>
        </w:tc>
        <w:tc>
          <w:tcPr>
            <w:tcW w:w="249" w:type="pct"/>
          </w:tcPr>
          <w:p w14:paraId="14EB011B" w14:textId="66F6C32E" w:rsidR="00D2115B" w:rsidRPr="00624C71" w:rsidRDefault="00D2115B" w:rsidP="0051683E">
            <w:pPr>
              <w:rPr>
                <w:rFonts w:ascii="Arial Narrow" w:hAnsi="Arial Narrow"/>
                <w:b/>
                <w:bCs/>
                <w:sz w:val="12"/>
                <w:szCs w:val="12"/>
              </w:rPr>
            </w:pPr>
            <w:r w:rsidRPr="00624C71">
              <w:rPr>
                <w:rFonts w:ascii="Arial Narrow" w:hAnsi="Arial Narrow"/>
                <w:b/>
                <w:bCs/>
                <w:sz w:val="12"/>
                <w:szCs w:val="12"/>
              </w:rPr>
              <w:t>Lower Protein</w:t>
            </w:r>
          </w:p>
        </w:tc>
        <w:tc>
          <w:tcPr>
            <w:tcW w:w="251" w:type="pct"/>
          </w:tcPr>
          <w:p w14:paraId="1D478129" w14:textId="61AC6306" w:rsidR="00D2115B" w:rsidRPr="00624C71" w:rsidRDefault="00D2115B" w:rsidP="0051683E">
            <w:pPr>
              <w:rPr>
                <w:rFonts w:ascii="Arial Narrow" w:hAnsi="Arial Narrow"/>
                <w:b/>
                <w:bCs/>
                <w:sz w:val="12"/>
                <w:szCs w:val="12"/>
              </w:rPr>
            </w:pPr>
            <w:r w:rsidRPr="00624C71">
              <w:rPr>
                <w:rFonts w:ascii="Arial Narrow" w:hAnsi="Arial Narrow"/>
                <w:b/>
                <w:bCs/>
                <w:sz w:val="12"/>
                <w:szCs w:val="12"/>
              </w:rPr>
              <w:t>Higher Protein</w:t>
            </w:r>
          </w:p>
        </w:tc>
        <w:tc>
          <w:tcPr>
            <w:tcW w:w="201" w:type="pct"/>
          </w:tcPr>
          <w:p w14:paraId="5D7F77F1" w14:textId="1C8F22F4" w:rsidR="00D2115B" w:rsidRPr="00624C71" w:rsidRDefault="00D2115B" w:rsidP="0051683E">
            <w:pPr>
              <w:rPr>
                <w:rFonts w:ascii="Arial Narrow" w:hAnsi="Arial Narrow"/>
                <w:b/>
                <w:bCs/>
                <w:sz w:val="12"/>
                <w:szCs w:val="12"/>
              </w:rPr>
            </w:pPr>
            <w:r w:rsidRPr="00624C71">
              <w:rPr>
                <w:rFonts w:ascii="Arial Narrow" w:hAnsi="Arial Narrow"/>
                <w:b/>
                <w:bCs/>
                <w:sz w:val="12"/>
                <w:szCs w:val="12"/>
              </w:rPr>
              <w:t>P. Diff g/kg</w:t>
            </w:r>
          </w:p>
        </w:tc>
        <w:tc>
          <w:tcPr>
            <w:tcW w:w="300" w:type="pct"/>
          </w:tcPr>
          <w:p w14:paraId="3F67273D" w14:textId="1809B8EC" w:rsidR="00D2115B" w:rsidRPr="00624C71" w:rsidRDefault="00D2115B" w:rsidP="0051683E">
            <w:pPr>
              <w:rPr>
                <w:rFonts w:ascii="Arial Narrow" w:hAnsi="Arial Narrow"/>
                <w:b/>
                <w:bCs/>
                <w:sz w:val="12"/>
                <w:szCs w:val="12"/>
              </w:rPr>
            </w:pPr>
            <w:r w:rsidRPr="00624C71">
              <w:rPr>
                <w:rFonts w:ascii="Arial Narrow" w:hAnsi="Arial Narrow"/>
                <w:b/>
                <w:bCs/>
                <w:sz w:val="12"/>
                <w:szCs w:val="12"/>
              </w:rPr>
              <w:t>Non-Nutritional Energy?</w:t>
            </w:r>
          </w:p>
        </w:tc>
        <w:tc>
          <w:tcPr>
            <w:tcW w:w="200" w:type="pct"/>
          </w:tcPr>
          <w:p w14:paraId="699907FD" w14:textId="676BAE6A" w:rsidR="00D2115B" w:rsidRPr="00624C71" w:rsidRDefault="00D2115B" w:rsidP="0051683E">
            <w:pPr>
              <w:rPr>
                <w:rFonts w:ascii="Arial Narrow" w:hAnsi="Arial Narrow"/>
                <w:b/>
                <w:bCs/>
                <w:sz w:val="12"/>
                <w:szCs w:val="12"/>
              </w:rPr>
            </w:pPr>
            <w:r w:rsidRPr="00624C71">
              <w:rPr>
                <w:rFonts w:ascii="Arial Narrow" w:hAnsi="Arial Narrow"/>
                <w:b/>
                <w:bCs/>
                <w:sz w:val="12"/>
                <w:szCs w:val="12"/>
              </w:rPr>
              <w:t>ICU LOS</w:t>
            </w:r>
            <w:r w:rsidRPr="00706C35">
              <w:rPr>
                <w:rFonts w:ascii="Arial Narrow" w:hAnsi="Arial Narrow"/>
                <w:b/>
                <w:bCs/>
                <w:sz w:val="12"/>
                <w:szCs w:val="12"/>
                <w:vertAlign w:val="superscript"/>
              </w:rPr>
              <w:t>#</w:t>
            </w:r>
          </w:p>
        </w:tc>
        <w:tc>
          <w:tcPr>
            <w:tcW w:w="848" w:type="pct"/>
          </w:tcPr>
          <w:p w14:paraId="3CE12CD1" w14:textId="199E5113" w:rsidR="00D2115B" w:rsidRPr="00624C71" w:rsidRDefault="00D2115B" w:rsidP="0051683E">
            <w:pPr>
              <w:rPr>
                <w:rFonts w:ascii="Arial Narrow" w:hAnsi="Arial Narrow"/>
                <w:b/>
                <w:bCs/>
                <w:sz w:val="12"/>
                <w:szCs w:val="12"/>
              </w:rPr>
            </w:pPr>
            <w:r w:rsidRPr="00624C71">
              <w:rPr>
                <w:rFonts w:ascii="Arial Narrow" w:hAnsi="Arial Narrow"/>
                <w:b/>
                <w:bCs/>
                <w:sz w:val="12"/>
                <w:szCs w:val="12"/>
              </w:rPr>
              <w:t>Primary Outcome (bold) and Outcomes with Sig Diff (higher vs lower)</w:t>
            </w:r>
          </w:p>
        </w:tc>
      </w:tr>
      <w:tr w:rsidR="004B3A26" w:rsidRPr="00624C71" w14:paraId="0A61C6B6" w14:textId="4ECA1A4D" w:rsidTr="00F64A75">
        <w:trPr>
          <w:trHeight w:val="220"/>
        </w:trPr>
        <w:tc>
          <w:tcPr>
            <w:tcW w:w="399" w:type="pct"/>
          </w:tcPr>
          <w:p w14:paraId="2065C1C9" w14:textId="3FB59B88" w:rsidR="00D2115B" w:rsidRPr="00624C71" w:rsidRDefault="00D2115B" w:rsidP="0051683E">
            <w:pPr>
              <w:rPr>
                <w:rFonts w:ascii="Arial Narrow" w:hAnsi="Arial Narrow"/>
                <w:sz w:val="14"/>
                <w:szCs w:val="14"/>
                <w:lang w:val="es-US"/>
              </w:rPr>
            </w:pPr>
            <w:r w:rsidRPr="00624C71">
              <w:rPr>
                <w:rFonts w:ascii="Arial Narrow" w:hAnsi="Arial Narrow"/>
                <w:sz w:val="14"/>
                <w:szCs w:val="14"/>
                <w:lang w:val="es-US"/>
              </w:rPr>
              <w:t>PermiT</w:t>
            </w:r>
            <w:sdt>
              <w:sdtPr>
                <w:rPr>
                  <w:rFonts w:ascii="Arial Narrow" w:hAnsi="Arial Narrow"/>
                  <w:color w:val="000000"/>
                  <w:sz w:val="14"/>
                  <w:szCs w:val="14"/>
                </w:rPr>
                <w:tag w:val="MENDELEY_CITATION_v3_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"/>
                <w:id w:val="128054836"/>
                <w:placeholder>
                  <w:docPart w:val="B3C3D674B3E1429B9B0C1AE9A9A418F7"/>
                </w:placeholder>
              </w:sdtPr>
              <w:sdtEndPr/>
              <w:sdtContent>
                <w:r w:rsidRPr="00624C71">
                  <w:rPr>
                    <w:rFonts w:ascii="Arial Narrow" w:hAnsi="Arial Narrow"/>
                    <w:color w:val="000000"/>
                    <w:sz w:val="14"/>
                    <w:szCs w:val="14"/>
                    <w:lang w:val="es-US"/>
                  </w:rPr>
                  <w:t>[3]</w:t>
                </w:r>
              </w:sdtContent>
            </w:sdt>
            <w:r w:rsidRPr="00624C71">
              <w:rPr>
                <w:rFonts w:ascii="Arial Narrow" w:hAnsi="Arial Narrow"/>
                <w:color w:val="000000"/>
                <w:sz w:val="14"/>
                <w:szCs w:val="14"/>
              </w:rPr>
              <w:t xml:space="preserve"> (2015)</w:t>
            </w:r>
          </w:p>
        </w:tc>
        <w:tc>
          <w:tcPr>
            <w:tcW w:w="300" w:type="pct"/>
          </w:tcPr>
          <w:p w14:paraId="68A04215" w14:textId="73BEFF31" w:rsidR="00D2115B" w:rsidRPr="00624C71" w:rsidRDefault="00D2115B" w:rsidP="0051683E">
            <w:pPr>
              <w:rPr>
                <w:rFonts w:ascii="Arial Narrow" w:hAnsi="Arial Narrow"/>
                <w:sz w:val="14"/>
                <w:szCs w:val="14"/>
                <w:lang w:val="es-US"/>
              </w:rPr>
            </w:pPr>
            <w:r w:rsidRPr="00624C71">
              <w:rPr>
                <w:rFonts w:ascii="Arial Narrow" w:hAnsi="Arial Narrow"/>
                <w:sz w:val="14"/>
                <w:szCs w:val="14"/>
              </w:rPr>
              <w:t>894; Fed ≤48h of ICU admit</w:t>
            </w:r>
          </w:p>
        </w:tc>
        <w:tc>
          <w:tcPr>
            <w:tcW w:w="349" w:type="pct"/>
          </w:tcPr>
          <w:p w14:paraId="566011CB" w14:textId="77777777" w:rsidR="00D2115B" w:rsidRPr="00624C71" w:rsidRDefault="00D2115B" w:rsidP="0051683E">
            <w:pPr>
              <w:rPr>
                <w:rFonts w:ascii="Arial Narrow" w:hAnsi="Arial Narrow"/>
                <w:sz w:val="14"/>
                <w:szCs w:val="14"/>
                <w:lang w:val="es-US"/>
              </w:rPr>
            </w:pPr>
            <w:r w:rsidRPr="00624C71">
              <w:rPr>
                <w:rFonts w:ascii="Arial Narrow" w:hAnsi="Arial Narrow"/>
                <w:sz w:val="14"/>
                <w:szCs w:val="14"/>
                <w:lang w:val="es-US"/>
              </w:rPr>
              <w:t>i) 21</w:t>
            </w:r>
          </w:p>
          <w:p w14:paraId="70673160" w14:textId="77777777" w:rsidR="00D2115B" w:rsidRPr="00624C71" w:rsidRDefault="00D2115B" w:rsidP="0051683E">
            <w:pPr>
              <w:rPr>
                <w:rFonts w:ascii="Arial Narrow" w:hAnsi="Arial Narrow"/>
                <w:sz w:val="14"/>
                <w:szCs w:val="14"/>
                <w:lang w:val="es-US"/>
              </w:rPr>
            </w:pPr>
            <w:r w:rsidRPr="00624C71">
              <w:rPr>
                <w:rFonts w:ascii="Arial Narrow" w:hAnsi="Arial Narrow"/>
                <w:sz w:val="14"/>
                <w:szCs w:val="14"/>
                <w:lang w:val="es-US"/>
              </w:rPr>
              <w:t>ii) 9.8</w:t>
            </w:r>
          </w:p>
          <w:p w14:paraId="1C04A513" w14:textId="4E1AB017" w:rsidR="00D2115B" w:rsidRPr="00624C71" w:rsidRDefault="00D2115B" w:rsidP="0051683E">
            <w:pPr>
              <w:rPr>
                <w:rFonts w:ascii="Arial Narrow" w:hAnsi="Arial Narrow"/>
                <w:sz w:val="14"/>
                <w:szCs w:val="14"/>
                <w:lang w:val="es-US"/>
              </w:rPr>
            </w:pPr>
            <w:r w:rsidRPr="00624C71">
              <w:rPr>
                <w:rFonts w:ascii="Arial Narrow" w:hAnsi="Arial Narrow"/>
                <w:sz w:val="14"/>
                <w:szCs w:val="14"/>
                <w:lang w:val="es-US"/>
              </w:rPr>
              <w:t>iii) 75%</w:t>
            </w:r>
          </w:p>
        </w:tc>
        <w:tc>
          <w:tcPr>
            <w:tcW w:w="251" w:type="pct"/>
          </w:tcPr>
          <w:p w14:paraId="5BEFF502" w14:textId="165EA787" w:rsidR="00D2115B" w:rsidRPr="00624C71" w:rsidRDefault="00D2115B" w:rsidP="0051683E">
            <w:pPr>
              <w:rPr>
                <w:rFonts w:ascii="Arial Narrow" w:hAnsi="Arial Narrow"/>
                <w:sz w:val="14"/>
                <w:szCs w:val="14"/>
                <w:lang w:val="es-US"/>
              </w:rPr>
            </w:pPr>
            <w:r w:rsidRPr="00624C71">
              <w:rPr>
                <w:rFonts w:ascii="Arial Narrow" w:hAnsi="Arial Narrow"/>
                <w:sz w:val="14"/>
                <w:szCs w:val="14"/>
              </w:rPr>
              <w:t>≤14 d</w:t>
            </w:r>
          </w:p>
        </w:tc>
        <w:tc>
          <w:tcPr>
            <w:tcW w:w="200" w:type="pct"/>
          </w:tcPr>
          <w:p w14:paraId="330E8A3C" w14:textId="1834F0A8" w:rsidR="00D2115B" w:rsidRPr="00624C71" w:rsidRDefault="00D2115B" w:rsidP="0051683E">
            <w:pPr>
              <w:rPr>
                <w:rFonts w:ascii="Arial Narrow" w:hAnsi="Arial Narrow"/>
                <w:sz w:val="14"/>
                <w:szCs w:val="14"/>
              </w:rPr>
            </w:pPr>
            <w:r w:rsidRPr="00624C71">
              <w:rPr>
                <w:rFonts w:ascii="Arial Narrow" w:hAnsi="Arial Narrow"/>
                <w:sz w:val="14"/>
                <w:szCs w:val="14"/>
              </w:rPr>
              <w:t>D2</w:t>
            </w:r>
          </w:p>
        </w:tc>
        <w:tc>
          <w:tcPr>
            <w:tcW w:w="200" w:type="pct"/>
          </w:tcPr>
          <w:p w14:paraId="253D4181" w14:textId="54393E0E" w:rsidR="00D2115B" w:rsidRPr="00624C71" w:rsidRDefault="00D2115B" w:rsidP="0051683E">
            <w:pPr>
              <w:rPr>
                <w:rFonts w:ascii="Arial Narrow" w:hAnsi="Arial Narrow"/>
                <w:sz w:val="14"/>
                <w:szCs w:val="14"/>
                <w:lang w:val="es-US"/>
              </w:rPr>
            </w:pPr>
            <w:r w:rsidRPr="00624C71">
              <w:rPr>
                <w:rFonts w:ascii="Arial Narrow" w:hAnsi="Arial Narrow"/>
                <w:sz w:val="14"/>
                <w:szCs w:val="14"/>
              </w:rPr>
              <w:t>No</w:t>
            </w:r>
          </w:p>
        </w:tc>
        <w:tc>
          <w:tcPr>
            <w:tcW w:w="300" w:type="pct"/>
          </w:tcPr>
          <w:p w14:paraId="01897A2B" w14:textId="76B6259B" w:rsidR="00D2115B" w:rsidRPr="00624C71" w:rsidRDefault="001677A2" w:rsidP="0051683E">
            <w:pPr>
              <w:rPr>
                <w:rFonts w:ascii="Arial Narrow" w:hAnsi="Arial Narrow"/>
                <w:sz w:val="12"/>
                <w:szCs w:val="12"/>
                <w:lang w:val="en-MY"/>
              </w:rPr>
            </w:pPr>
            <w:r w:rsidRPr="00624C71">
              <w:rPr>
                <w:rFonts w:ascii="Arial Narrow" w:hAnsi="Arial Narrow"/>
                <w:sz w:val="12"/>
                <w:szCs w:val="12"/>
                <w:lang w:val="en-MY"/>
              </w:rPr>
              <w:t>40%</w:t>
            </w:r>
            <w:r w:rsidR="006B76D4" w:rsidRPr="00624C71">
              <w:rPr>
                <w:rFonts w:ascii="Arial Narrow" w:hAnsi="Arial Narrow"/>
                <w:sz w:val="12"/>
                <w:szCs w:val="12"/>
                <w:lang w:val="en-MY"/>
              </w:rPr>
              <w:t>-60%</w:t>
            </w:r>
            <w:r w:rsidRPr="00624C71">
              <w:rPr>
                <w:rFonts w:ascii="Arial Narrow" w:hAnsi="Arial Narrow"/>
                <w:sz w:val="12"/>
                <w:szCs w:val="12"/>
                <w:lang w:val="en-MY"/>
              </w:rPr>
              <w:t xml:space="preserve"> </w:t>
            </w:r>
            <w:r w:rsidRPr="00624C71">
              <w:rPr>
                <w:rFonts w:ascii="Arial Narrow" w:hAnsi="Arial Narrow"/>
                <w:b/>
                <w:bCs/>
                <w:i/>
                <w:iCs/>
                <w:sz w:val="12"/>
                <w:szCs w:val="12"/>
                <w:lang w:val="en-MY"/>
              </w:rPr>
              <w:t xml:space="preserve">vs </w:t>
            </w:r>
            <w:r w:rsidR="006B76D4" w:rsidRPr="00624C71">
              <w:rPr>
                <w:rFonts w:ascii="Arial Narrow" w:hAnsi="Arial Narrow"/>
                <w:sz w:val="12"/>
                <w:szCs w:val="12"/>
                <w:lang w:val="en-MY"/>
              </w:rPr>
              <w:t>7</w:t>
            </w:r>
            <w:r w:rsidRPr="00624C71">
              <w:rPr>
                <w:rFonts w:ascii="Arial Narrow" w:hAnsi="Arial Narrow"/>
                <w:sz w:val="12"/>
                <w:szCs w:val="12"/>
                <w:lang w:val="en-MY"/>
              </w:rPr>
              <w:t>0%</w:t>
            </w:r>
            <w:r w:rsidR="006B76D4" w:rsidRPr="00624C71">
              <w:rPr>
                <w:rFonts w:ascii="Arial Narrow" w:hAnsi="Arial Narrow"/>
                <w:sz w:val="12"/>
                <w:szCs w:val="12"/>
                <w:lang w:val="en-MY"/>
              </w:rPr>
              <w:t>-100%</w:t>
            </w:r>
            <w:r w:rsidRPr="00624C71">
              <w:rPr>
                <w:rFonts w:ascii="Arial Narrow" w:hAnsi="Arial Narrow"/>
                <w:sz w:val="12"/>
                <w:szCs w:val="12"/>
                <w:lang w:val="en-MY"/>
              </w:rPr>
              <w:t xml:space="preserve"> of </w:t>
            </w:r>
            <w:r w:rsidR="00331ECD" w:rsidRPr="00624C71">
              <w:rPr>
                <w:rFonts w:ascii="Arial Narrow" w:hAnsi="Arial Narrow"/>
                <w:sz w:val="12"/>
                <w:szCs w:val="12"/>
                <w:lang w:val="en-MY"/>
              </w:rPr>
              <w:t>calculated energy req.</w:t>
            </w:r>
          </w:p>
        </w:tc>
        <w:tc>
          <w:tcPr>
            <w:tcW w:w="250" w:type="pct"/>
          </w:tcPr>
          <w:p w14:paraId="52DE19C1" w14:textId="006D70B5" w:rsidR="00D2115B" w:rsidRPr="00624C71" w:rsidRDefault="00D2115B" w:rsidP="0051683E">
            <w:pPr>
              <w:rPr>
                <w:rFonts w:ascii="Arial Narrow" w:hAnsi="Arial Narrow"/>
                <w:sz w:val="14"/>
                <w:szCs w:val="14"/>
                <w:lang w:val="es-US"/>
              </w:rPr>
            </w:pPr>
            <w:r w:rsidRPr="00624C71">
              <w:rPr>
                <w:rFonts w:ascii="Arial Narrow" w:hAnsi="Arial Narrow"/>
                <w:sz w:val="14"/>
                <w:szCs w:val="14"/>
                <w:lang w:val="es-US"/>
              </w:rPr>
              <w:t xml:space="preserve">835 kcal/d </w:t>
            </w:r>
          </w:p>
          <w:p w14:paraId="7AC7FF3A" w14:textId="5D424857" w:rsidR="00D2115B" w:rsidRPr="00624C71" w:rsidRDefault="00D2115B" w:rsidP="0051683E">
            <w:pPr>
              <w:rPr>
                <w:rFonts w:ascii="Arial Narrow" w:hAnsi="Arial Narrow"/>
                <w:sz w:val="14"/>
                <w:szCs w:val="14"/>
                <w:lang w:val="es-US"/>
              </w:rPr>
            </w:pPr>
            <w:r w:rsidRPr="00624C71">
              <w:rPr>
                <w:rFonts w:ascii="Arial Narrow" w:hAnsi="Arial Narrow"/>
                <w:color w:val="A02B93" w:themeColor="accent5"/>
                <w:sz w:val="14"/>
                <w:szCs w:val="14"/>
                <w:lang w:val="es-US"/>
              </w:rPr>
              <w:t>(~10.6 kcal/kg/d)</w:t>
            </w:r>
          </w:p>
        </w:tc>
        <w:tc>
          <w:tcPr>
            <w:tcW w:w="250" w:type="pct"/>
          </w:tcPr>
          <w:p w14:paraId="740C7266" w14:textId="77777777" w:rsidR="00D2115B" w:rsidRPr="00624C71" w:rsidRDefault="00D2115B" w:rsidP="0051683E">
            <w:pPr>
              <w:rPr>
                <w:rFonts w:ascii="Arial Narrow" w:hAnsi="Arial Narrow"/>
                <w:sz w:val="14"/>
                <w:szCs w:val="14"/>
                <w:lang w:val="en-MY"/>
              </w:rPr>
            </w:pPr>
            <w:r w:rsidRPr="00624C71">
              <w:rPr>
                <w:rFonts w:ascii="Arial Narrow" w:hAnsi="Arial Narrow"/>
                <w:sz w:val="14"/>
                <w:szCs w:val="14"/>
                <w:lang w:val="en-MY"/>
              </w:rPr>
              <w:t xml:space="preserve">1299 kcal/d </w:t>
            </w:r>
          </w:p>
          <w:p w14:paraId="659751A6" w14:textId="486F61EC" w:rsidR="00D2115B" w:rsidRPr="00624C71" w:rsidRDefault="00D2115B" w:rsidP="0051683E">
            <w:pPr>
              <w:rPr>
                <w:rFonts w:ascii="Arial Narrow" w:hAnsi="Arial Narrow"/>
                <w:sz w:val="14"/>
                <w:szCs w:val="14"/>
              </w:rPr>
            </w:pPr>
            <w:r w:rsidRPr="00624C71">
              <w:rPr>
                <w:rFonts w:ascii="Arial Narrow" w:hAnsi="Arial Narrow"/>
                <w:color w:val="A02B93" w:themeColor="accent5"/>
                <w:sz w:val="14"/>
                <w:szCs w:val="14"/>
                <w:lang w:val="en-MY"/>
              </w:rPr>
              <w:t>(~16.0 kcal/kg/d)</w:t>
            </w:r>
          </w:p>
        </w:tc>
        <w:tc>
          <w:tcPr>
            <w:tcW w:w="201" w:type="pct"/>
            <w:shd w:val="clear" w:color="auto" w:fill="CAEDFB" w:themeFill="accent4" w:themeFillTint="33"/>
          </w:tcPr>
          <w:p w14:paraId="792437A0" w14:textId="77777777" w:rsidR="00D2115B" w:rsidRPr="00624C71" w:rsidRDefault="00D2115B" w:rsidP="0051683E">
            <w:pPr>
              <w:rPr>
                <w:rFonts w:ascii="Arial Narrow" w:hAnsi="Arial Narrow"/>
                <w:sz w:val="14"/>
                <w:szCs w:val="14"/>
                <w:lang w:val="en-MY"/>
              </w:rPr>
            </w:pPr>
            <w:r w:rsidRPr="00624C71">
              <w:rPr>
                <w:rFonts w:ascii="Arial Narrow" w:hAnsi="Arial Narrow"/>
                <w:sz w:val="14"/>
                <w:szCs w:val="14"/>
                <w:lang w:val="en-MY"/>
              </w:rPr>
              <w:t>5.4</w:t>
            </w:r>
          </w:p>
        </w:tc>
        <w:tc>
          <w:tcPr>
            <w:tcW w:w="251" w:type="pct"/>
          </w:tcPr>
          <w:p w14:paraId="7030B871" w14:textId="7956803E" w:rsidR="00D2115B" w:rsidRPr="00624C71" w:rsidRDefault="001408DD" w:rsidP="0051683E">
            <w:pPr>
              <w:rPr>
                <w:rFonts w:ascii="Arial Narrow" w:hAnsi="Arial Narrow"/>
                <w:sz w:val="12"/>
                <w:szCs w:val="12"/>
                <w:lang w:val="en-MY"/>
              </w:rPr>
            </w:pPr>
            <w:r w:rsidRPr="00624C71">
              <w:rPr>
                <w:rFonts w:ascii="Arial Narrow" w:hAnsi="Arial Narrow"/>
                <w:sz w:val="12"/>
                <w:szCs w:val="12"/>
                <w:lang w:val="en-MY"/>
              </w:rPr>
              <w:t>Both groups: 1.2-1.5 g/kg/d</w:t>
            </w:r>
          </w:p>
        </w:tc>
        <w:tc>
          <w:tcPr>
            <w:tcW w:w="249" w:type="pct"/>
          </w:tcPr>
          <w:p w14:paraId="3354A3E7" w14:textId="5B5BEA19" w:rsidR="00D2115B" w:rsidRPr="00624C71" w:rsidRDefault="00D2115B" w:rsidP="0051683E">
            <w:pPr>
              <w:rPr>
                <w:rFonts w:ascii="Arial Narrow" w:hAnsi="Arial Narrow"/>
                <w:sz w:val="14"/>
                <w:szCs w:val="14"/>
                <w:lang w:val="en-MY"/>
              </w:rPr>
            </w:pPr>
            <w:r w:rsidRPr="00624C71">
              <w:rPr>
                <w:rFonts w:ascii="Arial Narrow" w:hAnsi="Arial Narrow"/>
                <w:sz w:val="14"/>
                <w:szCs w:val="14"/>
                <w:lang w:val="en-MY"/>
              </w:rPr>
              <w:t xml:space="preserve">57 g/d </w:t>
            </w:r>
          </w:p>
          <w:p w14:paraId="7D76EBA8" w14:textId="6F052476" w:rsidR="00D2115B" w:rsidRPr="00624C71" w:rsidRDefault="00D2115B" w:rsidP="0051683E">
            <w:pPr>
              <w:rPr>
                <w:rFonts w:ascii="Arial Narrow" w:hAnsi="Arial Narrow"/>
                <w:sz w:val="14"/>
                <w:szCs w:val="14"/>
              </w:rPr>
            </w:pPr>
            <w:r w:rsidRPr="00624C71">
              <w:rPr>
                <w:rFonts w:ascii="Arial Narrow" w:hAnsi="Arial Narrow"/>
                <w:color w:val="A02B93" w:themeColor="accent5"/>
                <w:sz w:val="14"/>
                <w:szCs w:val="14"/>
                <w:lang w:val="en-MY"/>
              </w:rPr>
              <w:t>(~0.72 g/kg/d)</w:t>
            </w:r>
          </w:p>
        </w:tc>
        <w:tc>
          <w:tcPr>
            <w:tcW w:w="251" w:type="pct"/>
          </w:tcPr>
          <w:p w14:paraId="756E4C19" w14:textId="77777777" w:rsidR="00D2115B" w:rsidRPr="00624C71" w:rsidRDefault="00D2115B" w:rsidP="0051683E">
            <w:pPr>
              <w:rPr>
                <w:rFonts w:ascii="Arial Narrow" w:hAnsi="Arial Narrow"/>
                <w:sz w:val="14"/>
                <w:szCs w:val="14"/>
                <w:lang w:val="en-MY"/>
              </w:rPr>
            </w:pPr>
            <w:r w:rsidRPr="00624C71">
              <w:rPr>
                <w:rFonts w:ascii="Arial Narrow" w:hAnsi="Arial Narrow"/>
                <w:sz w:val="14"/>
                <w:szCs w:val="14"/>
                <w:lang w:val="en-MY"/>
              </w:rPr>
              <w:t xml:space="preserve">59 g/d </w:t>
            </w:r>
          </w:p>
          <w:p w14:paraId="563B9A05" w14:textId="76249B7F" w:rsidR="00D2115B" w:rsidRPr="00624C71" w:rsidRDefault="00D2115B" w:rsidP="0051683E">
            <w:pPr>
              <w:rPr>
                <w:rFonts w:ascii="Arial Narrow" w:hAnsi="Arial Narrow"/>
                <w:sz w:val="14"/>
                <w:szCs w:val="14"/>
              </w:rPr>
            </w:pPr>
            <w:r w:rsidRPr="00624C71">
              <w:rPr>
                <w:rFonts w:ascii="Arial Narrow" w:hAnsi="Arial Narrow"/>
                <w:color w:val="A02B93" w:themeColor="accent5"/>
                <w:sz w:val="14"/>
                <w:szCs w:val="14"/>
                <w:lang w:val="en-MY"/>
              </w:rPr>
              <w:t>(~0.73 g/kg/d)</w:t>
            </w:r>
          </w:p>
        </w:tc>
        <w:tc>
          <w:tcPr>
            <w:tcW w:w="201" w:type="pct"/>
          </w:tcPr>
          <w:p w14:paraId="479093BF"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0.01</w:t>
            </w:r>
          </w:p>
        </w:tc>
        <w:tc>
          <w:tcPr>
            <w:tcW w:w="300" w:type="pct"/>
          </w:tcPr>
          <w:p w14:paraId="08C50BC9" w14:textId="088787EA" w:rsidR="00D2115B" w:rsidRPr="00624C71" w:rsidRDefault="00D2115B" w:rsidP="0051683E">
            <w:pPr>
              <w:rPr>
                <w:rFonts w:ascii="Arial Narrow" w:hAnsi="Arial Narrow"/>
                <w:sz w:val="14"/>
                <w:szCs w:val="14"/>
              </w:rPr>
            </w:pPr>
            <w:r w:rsidRPr="00624C71">
              <w:rPr>
                <w:rFonts w:ascii="Arial Narrow" w:hAnsi="Arial Narrow"/>
                <w:sz w:val="14"/>
                <w:szCs w:val="14"/>
              </w:rPr>
              <w:t>Yes (Dex, Ppf)</w:t>
            </w:r>
          </w:p>
        </w:tc>
        <w:tc>
          <w:tcPr>
            <w:tcW w:w="200" w:type="pct"/>
          </w:tcPr>
          <w:p w14:paraId="63B1FAD7" w14:textId="290F03F5" w:rsidR="00D2115B" w:rsidRPr="00624C71" w:rsidRDefault="00D2115B" w:rsidP="0051683E">
            <w:pPr>
              <w:rPr>
                <w:rFonts w:ascii="Arial Narrow" w:hAnsi="Arial Narrow"/>
                <w:b/>
                <w:bCs/>
                <w:sz w:val="13"/>
                <w:szCs w:val="13"/>
              </w:rPr>
            </w:pPr>
            <w:r w:rsidRPr="00624C71">
              <w:rPr>
                <w:rFonts w:ascii="Arial Narrow" w:hAnsi="Arial Narrow"/>
                <w:sz w:val="14"/>
                <w:szCs w:val="14"/>
              </w:rPr>
              <w:t>13 vs 13</w:t>
            </w:r>
          </w:p>
        </w:tc>
        <w:tc>
          <w:tcPr>
            <w:tcW w:w="848" w:type="pct"/>
          </w:tcPr>
          <w:p w14:paraId="0C2B730A" w14:textId="0311FA0A" w:rsidR="00D2115B" w:rsidRPr="00624C71" w:rsidRDefault="00D2115B" w:rsidP="0051683E">
            <w:pPr>
              <w:rPr>
                <w:rFonts w:ascii="Arial Narrow" w:hAnsi="Arial Narrow"/>
                <w:b/>
                <w:bCs/>
                <w:sz w:val="13"/>
                <w:szCs w:val="13"/>
              </w:rPr>
            </w:pPr>
            <w:r w:rsidRPr="00624C71">
              <w:rPr>
                <w:rFonts w:ascii="Arial Narrow" w:hAnsi="Arial Narrow"/>
                <w:b/>
                <w:bCs/>
                <w:sz w:val="13"/>
                <w:szCs w:val="13"/>
              </w:rPr>
              <w:t>- 90-d mortality: =</w:t>
            </w:r>
          </w:p>
          <w:p w14:paraId="5875F501" w14:textId="277105DF" w:rsidR="00D2115B" w:rsidRPr="00624C71" w:rsidRDefault="00D2115B" w:rsidP="0051683E">
            <w:pPr>
              <w:rPr>
                <w:rFonts w:ascii="Arial Narrow" w:hAnsi="Arial Narrow"/>
                <w:sz w:val="13"/>
                <w:szCs w:val="13"/>
              </w:rPr>
            </w:pPr>
            <w:r w:rsidRPr="00624C71">
              <w:rPr>
                <w:rFonts w:ascii="Arial Narrow" w:hAnsi="Arial Narrow"/>
                <w:color w:val="FF0000"/>
                <w:sz w:val="13"/>
                <w:szCs w:val="13"/>
              </w:rPr>
              <w:t>- RRT incidence: ↑</w:t>
            </w:r>
          </w:p>
          <w:p w14:paraId="3A5FE685" w14:textId="13F782C1" w:rsidR="00D2115B" w:rsidRPr="00624C71" w:rsidRDefault="00D2115B" w:rsidP="0051683E">
            <w:pPr>
              <w:rPr>
                <w:rFonts w:ascii="Arial Narrow" w:hAnsi="Arial Narrow"/>
                <w:sz w:val="13"/>
                <w:szCs w:val="13"/>
              </w:rPr>
            </w:pPr>
          </w:p>
        </w:tc>
      </w:tr>
      <w:tr w:rsidR="004B3A26" w:rsidRPr="00624C71" w14:paraId="0342AD6C" w14:textId="3300C5E1" w:rsidTr="00F64A75">
        <w:trPr>
          <w:trHeight w:val="229"/>
        </w:trPr>
        <w:tc>
          <w:tcPr>
            <w:tcW w:w="399" w:type="pct"/>
          </w:tcPr>
          <w:p w14:paraId="47C4BCC3" w14:textId="5792052E" w:rsidR="00D2115B" w:rsidRPr="00624C71" w:rsidRDefault="00D2115B" w:rsidP="0051683E">
            <w:pPr>
              <w:rPr>
                <w:rFonts w:ascii="Arial Narrow" w:hAnsi="Arial Narrow"/>
                <w:sz w:val="14"/>
                <w:szCs w:val="14"/>
              </w:rPr>
            </w:pPr>
            <w:r w:rsidRPr="00624C71">
              <w:rPr>
                <w:rFonts w:ascii="Arial Narrow" w:hAnsi="Arial Narrow"/>
                <w:sz w:val="14"/>
                <w:szCs w:val="14"/>
              </w:rPr>
              <w:t>TICACOS Int</w:t>
            </w:r>
            <w:sdt>
              <w:sdtPr>
                <w:rPr>
                  <w:rFonts w:ascii="Arial Narrow" w:hAnsi="Arial Narrow"/>
                  <w:color w:val="000000"/>
                  <w:sz w:val="14"/>
                  <w:szCs w:val="14"/>
                </w:rPr>
                <w:tag w:val="MENDELEY_CITATION_v3_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"/>
                <w:id w:val="-1444142020"/>
                <w:placeholder>
                  <w:docPart w:val="864C540E9B4246B6924D7831826EBA47"/>
                </w:placeholder>
              </w:sdtPr>
              <w:sdtEndPr/>
              <w:sdtContent>
                <w:r w:rsidRPr="00624C71">
                  <w:rPr>
                    <w:rFonts w:ascii="Arial Narrow" w:hAnsi="Arial Narrow"/>
                    <w:color w:val="000000"/>
                    <w:sz w:val="14"/>
                    <w:szCs w:val="14"/>
                  </w:rPr>
                  <w:t>[4]</w:t>
                </w:r>
              </w:sdtContent>
            </w:sdt>
            <w:r w:rsidRPr="00624C71">
              <w:rPr>
                <w:rFonts w:ascii="Arial Narrow" w:hAnsi="Arial Narrow"/>
                <w:color w:val="000000"/>
                <w:sz w:val="14"/>
                <w:szCs w:val="14"/>
              </w:rPr>
              <w:t xml:space="preserve"> (2021)</w:t>
            </w:r>
          </w:p>
        </w:tc>
        <w:tc>
          <w:tcPr>
            <w:tcW w:w="300" w:type="pct"/>
          </w:tcPr>
          <w:p w14:paraId="4326328A" w14:textId="0150E5A7" w:rsidR="00D2115B" w:rsidRPr="00624C71" w:rsidRDefault="00D2115B" w:rsidP="0051683E">
            <w:pPr>
              <w:rPr>
                <w:rFonts w:ascii="Arial Narrow" w:hAnsi="Arial Narrow"/>
                <w:sz w:val="14"/>
                <w:szCs w:val="14"/>
              </w:rPr>
            </w:pPr>
            <w:r w:rsidRPr="00624C71">
              <w:rPr>
                <w:rFonts w:ascii="Arial Narrow" w:hAnsi="Arial Narrow"/>
                <w:sz w:val="14"/>
                <w:szCs w:val="14"/>
              </w:rPr>
              <w:t>417; MV</w:t>
            </w:r>
          </w:p>
        </w:tc>
        <w:tc>
          <w:tcPr>
            <w:tcW w:w="349" w:type="pct"/>
          </w:tcPr>
          <w:p w14:paraId="4C8D95B5"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i) 22.4</w:t>
            </w:r>
          </w:p>
          <w:p w14:paraId="5DCCB96C"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ii) 7.1</w:t>
            </w:r>
          </w:p>
          <w:p w14:paraId="5C6886D0" w14:textId="1066B8EA" w:rsidR="00D2115B" w:rsidRPr="00624C71" w:rsidRDefault="00D2115B" w:rsidP="0051683E">
            <w:pPr>
              <w:rPr>
                <w:rFonts w:ascii="Arial Narrow" w:hAnsi="Arial Narrow"/>
                <w:sz w:val="14"/>
                <w:szCs w:val="14"/>
              </w:rPr>
            </w:pPr>
            <w:r w:rsidRPr="00624C71">
              <w:rPr>
                <w:rFonts w:ascii="Arial Narrow" w:hAnsi="Arial Narrow"/>
                <w:sz w:val="14"/>
                <w:szCs w:val="14"/>
              </w:rPr>
              <w:t>iii) NR</w:t>
            </w:r>
          </w:p>
        </w:tc>
        <w:tc>
          <w:tcPr>
            <w:tcW w:w="251" w:type="pct"/>
          </w:tcPr>
          <w:p w14:paraId="1A559B4C" w14:textId="3AB61CB6" w:rsidR="00D2115B" w:rsidRPr="00624C71" w:rsidRDefault="00D2115B" w:rsidP="0051683E">
            <w:pPr>
              <w:rPr>
                <w:rFonts w:ascii="Arial Narrow" w:hAnsi="Arial Narrow"/>
                <w:sz w:val="14"/>
                <w:szCs w:val="14"/>
              </w:rPr>
            </w:pPr>
            <w:r w:rsidRPr="00624C71">
              <w:rPr>
                <w:rFonts w:ascii="Arial Narrow" w:hAnsi="Arial Narrow"/>
                <w:sz w:val="14"/>
                <w:szCs w:val="14"/>
              </w:rPr>
              <w:t>≤14d in ICU</w:t>
            </w:r>
          </w:p>
        </w:tc>
        <w:tc>
          <w:tcPr>
            <w:tcW w:w="200" w:type="pct"/>
          </w:tcPr>
          <w:p w14:paraId="690EB97F" w14:textId="405B8072" w:rsidR="00D2115B" w:rsidRPr="00624C71" w:rsidRDefault="00D2115B" w:rsidP="0051683E">
            <w:pPr>
              <w:rPr>
                <w:rFonts w:ascii="Arial Narrow" w:hAnsi="Arial Narrow"/>
                <w:sz w:val="14"/>
                <w:szCs w:val="14"/>
              </w:rPr>
            </w:pPr>
            <w:r w:rsidRPr="00624C71">
              <w:rPr>
                <w:rFonts w:ascii="Arial Narrow" w:hAnsi="Arial Narrow"/>
                <w:sz w:val="14"/>
                <w:szCs w:val="14"/>
              </w:rPr>
              <w:t>D3</w:t>
            </w:r>
          </w:p>
        </w:tc>
        <w:tc>
          <w:tcPr>
            <w:tcW w:w="200" w:type="pct"/>
          </w:tcPr>
          <w:p w14:paraId="1E66B743" w14:textId="65221F11" w:rsidR="00D2115B" w:rsidRPr="00624C71" w:rsidRDefault="00D2115B" w:rsidP="0051683E">
            <w:pPr>
              <w:rPr>
                <w:rFonts w:ascii="Arial Narrow" w:hAnsi="Arial Narrow"/>
                <w:sz w:val="14"/>
                <w:szCs w:val="14"/>
              </w:rPr>
            </w:pPr>
            <w:r w:rsidRPr="00624C71">
              <w:rPr>
                <w:rFonts w:ascii="Arial Narrow" w:hAnsi="Arial Narrow"/>
                <w:sz w:val="14"/>
                <w:szCs w:val="14"/>
              </w:rPr>
              <w:t>100%</w:t>
            </w:r>
          </w:p>
        </w:tc>
        <w:tc>
          <w:tcPr>
            <w:tcW w:w="300" w:type="pct"/>
          </w:tcPr>
          <w:p w14:paraId="28206AFC" w14:textId="59F27A43" w:rsidR="00D2115B" w:rsidRPr="00624C71" w:rsidRDefault="00731A71" w:rsidP="0051683E">
            <w:pPr>
              <w:rPr>
                <w:rFonts w:ascii="Arial Narrow" w:hAnsi="Arial Narrow"/>
                <w:sz w:val="12"/>
                <w:szCs w:val="12"/>
                <w:lang w:val="en-MY"/>
              </w:rPr>
            </w:pPr>
            <w:r w:rsidRPr="00624C71">
              <w:rPr>
                <w:rFonts w:ascii="Arial Narrow" w:hAnsi="Arial Narrow"/>
                <w:sz w:val="12"/>
                <w:szCs w:val="12"/>
                <w:lang w:val="en-MY"/>
              </w:rPr>
              <w:t>80-100% of IC</w:t>
            </w:r>
            <w:r w:rsidR="008B7B81" w:rsidRPr="00624C71">
              <w:rPr>
                <w:rFonts w:ascii="Arial Narrow" w:hAnsi="Arial Narrow"/>
                <w:sz w:val="12"/>
                <w:szCs w:val="12"/>
                <w:lang w:val="en-MY"/>
              </w:rPr>
              <w:t xml:space="preserve"> </w:t>
            </w:r>
            <w:r w:rsidR="008B7B81" w:rsidRPr="00624C71">
              <w:rPr>
                <w:rFonts w:ascii="Arial Narrow" w:hAnsi="Arial Narrow"/>
                <w:b/>
                <w:bCs/>
                <w:i/>
                <w:iCs/>
                <w:sz w:val="12"/>
                <w:szCs w:val="12"/>
                <w:lang w:val="en-MY"/>
              </w:rPr>
              <w:t>vs</w:t>
            </w:r>
            <w:r w:rsidR="008B7B81" w:rsidRPr="00624C71">
              <w:rPr>
                <w:rFonts w:ascii="Arial Narrow" w:hAnsi="Arial Narrow"/>
                <w:sz w:val="12"/>
                <w:szCs w:val="12"/>
                <w:lang w:val="en-MY"/>
              </w:rPr>
              <w:t xml:space="preserve"> 20-25 kcal/kg IBW/d</w:t>
            </w:r>
          </w:p>
        </w:tc>
        <w:tc>
          <w:tcPr>
            <w:tcW w:w="250" w:type="pct"/>
          </w:tcPr>
          <w:p w14:paraId="03353FB4" w14:textId="46B851A1" w:rsidR="00D2115B" w:rsidRPr="00624C71" w:rsidRDefault="00D2115B" w:rsidP="0051683E">
            <w:pPr>
              <w:rPr>
                <w:rFonts w:ascii="Arial Narrow" w:hAnsi="Arial Narrow"/>
                <w:sz w:val="14"/>
                <w:szCs w:val="14"/>
              </w:rPr>
            </w:pPr>
            <w:r w:rsidRPr="00624C71">
              <w:rPr>
                <w:rFonts w:ascii="Arial Narrow" w:hAnsi="Arial Narrow"/>
                <w:sz w:val="14"/>
                <w:szCs w:val="14"/>
              </w:rPr>
              <w:t xml:space="preserve">1301 kcal/d </w:t>
            </w:r>
          </w:p>
          <w:p w14:paraId="618A60ED" w14:textId="146F0C3D" w:rsidR="00D2115B" w:rsidRPr="00624C71" w:rsidRDefault="00D2115B" w:rsidP="0051683E">
            <w:pPr>
              <w:rPr>
                <w:rFonts w:ascii="Arial Narrow" w:hAnsi="Arial Narrow"/>
                <w:sz w:val="14"/>
                <w:szCs w:val="14"/>
              </w:rPr>
            </w:pPr>
            <w:r w:rsidRPr="00624C71">
              <w:rPr>
                <w:rFonts w:ascii="Arial Narrow" w:hAnsi="Arial Narrow"/>
                <w:color w:val="156082" w:themeColor="accent1"/>
                <w:sz w:val="14"/>
                <w:szCs w:val="14"/>
              </w:rPr>
              <w:t>(~16.3 kcal/kg/d)</w:t>
            </w:r>
          </w:p>
        </w:tc>
        <w:tc>
          <w:tcPr>
            <w:tcW w:w="250" w:type="pct"/>
          </w:tcPr>
          <w:p w14:paraId="005F9C8B"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 xml:space="preserve">1746 kcal/d </w:t>
            </w:r>
          </w:p>
          <w:p w14:paraId="14B54702" w14:textId="1C8DA0D4" w:rsidR="00D2115B" w:rsidRPr="00624C71" w:rsidRDefault="00D2115B" w:rsidP="0051683E">
            <w:pPr>
              <w:rPr>
                <w:rFonts w:ascii="Arial Narrow" w:hAnsi="Arial Narrow"/>
                <w:sz w:val="14"/>
                <w:szCs w:val="14"/>
              </w:rPr>
            </w:pPr>
            <w:r w:rsidRPr="00624C71">
              <w:rPr>
                <w:rFonts w:ascii="Arial Narrow" w:hAnsi="Arial Narrow"/>
                <w:color w:val="156082" w:themeColor="accent1"/>
                <w:sz w:val="14"/>
                <w:szCs w:val="14"/>
              </w:rPr>
              <w:t>(~21.8 kcal/kg/d)</w:t>
            </w:r>
          </w:p>
        </w:tc>
        <w:tc>
          <w:tcPr>
            <w:tcW w:w="201" w:type="pct"/>
            <w:shd w:val="clear" w:color="auto" w:fill="CAEDFB" w:themeFill="accent4" w:themeFillTint="33"/>
          </w:tcPr>
          <w:p w14:paraId="0971C237"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5.5</w:t>
            </w:r>
          </w:p>
        </w:tc>
        <w:tc>
          <w:tcPr>
            <w:tcW w:w="251" w:type="pct"/>
          </w:tcPr>
          <w:p w14:paraId="6D6334C0" w14:textId="67ABFB00" w:rsidR="00D2115B" w:rsidRPr="00624C71" w:rsidRDefault="00796377" w:rsidP="0051683E">
            <w:pPr>
              <w:rPr>
                <w:rFonts w:ascii="Arial Narrow" w:hAnsi="Arial Narrow"/>
                <w:sz w:val="12"/>
                <w:szCs w:val="12"/>
              </w:rPr>
            </w:pPr>
            <w:r w:rsidRPr="00624C71">
              <w:rPr>
                <w:rFonts w:ascii="Arial Narrow" w:hAnsi="Arial Narrow"/>
                <w:sz w:val="12"/>
                <w:szCs w:val="12"/>
              </w:rPr>
              <w:t>Follow energy target</w:t>
            </w:r>
          </w:p>
        </w:tc>
        <w:tc>
          <w:tcPr>
            <w:tcW w:w="249" w:type="pct"/>
          </w:tcPr>
          <w:p w14:paraId="6B92B487" w14:textId="54201219" w:rsidR="00D2115B" w:rsidRPr="00624C71" w:rsidRDefault="00D2115B" w:rsidP="0051683E">
            <w:pPr>
              <w:rPr>
                <w:rFonts w:ascii="Arial Narrow" w:hAnsi="Arial Narrow"/>
                <w:sz w:val="14"/>
                <w:szCs w:val="14"/>
              </w:rPr>
            </w:pPr>
            <w:r w:rsidRPr="00624C71">
              <w:rPr>
                <w:rFonts w:ascii="Arial Narrow" w:hAnsi="Arial Narrow"/>
                <w:sz w:val="14"/>
                <w:szCs w:val="14"/>
              </w:rPr>
              <w:t xml:space="preserve">62.4 g/d </w:t>
            </w:r>
          </w:p>
          <w:p w14:paraId="6C346B14" w14:textId="51209F79" w:rsidR="00D2115B" w:rsidRPr="00624C71" w:rsidRDefault="00D2115B" w:rsidP="0051683E">
            <w:pPr>
              <w:rPr>
                <w:rFonts w:ascii="Arial Narrow" w:hAnsi="Arial Narrow"/>
                <w:sz w:val="14"/>
                <w:szCs w:val="14"/>
              </w:rPr>
            </w:pPr>
            <w:r w:rsidRPr="00624C71">
              <w:rPr>
                <w:rFonts w:ascii="Arial Narrow" w:hAnsi="Arial Narrow"/>
                <w:color w:val="156082" w:themeColor="accent1"/>
                <w:sz w:val="14"/>
                <w:szCs w:val="14"/>
              </w:rPr>
              <w:t>(~0.78 g/kg/d)</w:t>
            </w:r>
          </w:p>
        </w:tc>
        <w:tc>
          <w:tcPr>
            <w:tcW w:w="251" w:type="pct"/>
          </w:tcPr>
          <w:p w14:paraId="3F9C2F87"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 xml:space="preserve">77.3 g/d </w:t>
            </w:r>
          </w:p>
          <w:p w14:paraId="31FCD9D3" w14:textId="236A49C1" w:rsidR="00D2115B" w:rsidRPr="00624C71" w:rsidRDefault="00D2115B" w:rsidP="0051683E">
            <w:pPr>
              <w:rPr>
                <w:rFonts w:ascii="Arial Narrow" w:hAnsi="Arial Narrow"/>
                <w:sz w:val="14"/>
                <w:szCs w:val="14"/>
              </w:rPr>
            </w:pPr>
            <w:r w:rsidRPr="00624C71">
              <w:rPr>
                <w:rFonts w:ascii="Arial Narrow" w:hAnsi="Arial Narrow"/>
                <w:color w:val="156082" w:themeColor="accent1"/>
                <w:sz w:val="14"/>
                <w:szCs w:val="14"/>
              </w:rPr>
              <w:t>(~0.97 g/kg/d)</w:t>
            </w:r>
          </w:p>
        </w:tc>
        <w:tc>
          <w:tcPr>
            <w:tcW w:w="201" w:type="pct"/>
          </w:tcPr>
          <w:p w14:paraId="4C3D3B5C" w14:textId="77777777" w:rsidR="00D2115B" w:rsidRPr="00624C71" w:rsidRDefault="00D2115B" w:rsidP="0051683E">
            <w:pPr>
              <w:rPr>
                <w:rFonts w:ascii="Arial Narrow" w:hAnsi="Arial Narrow"/>
                <w:sz w:val="14"/>
                <w:szCs w:val="14"/>
              </w:rPr>
            </w:pPr>
            <w:r w:rsidRPr="00624C71">
              <w:rPr>
                <w:rFonts w:ascii="Arial Narrow" w:hAnsi="Arial Narrow"/>
                <w:sz w:val="14"/>
                <w:szCs w:val="14"/>
              </w:rPr>
              <w:t>0.19</w:t>
            </w:r>
          </w:p>
        </w:tc>
        <w:tc>
          <w:tcPr>
            <w:tcW w:w="300" w:type="pct"/>
          </w:tcPr>
          <w:p w14:paraId="60A05DFD" w14:textId="523D102A" w:rsidR="00D2115B" w:rsidRPr="00624C71" w:rsidRDefault="00D2115B" w:rsidP="0051683E">
            <w:pPr>
              <w:rPr>
                <w:rFonts w:ascii="Arial Narrow" w:hAnsi="Arial Narrow"/>
                <w:sz w:val="14"/>
                <w:szCs w:val="14"/>
              </w:rPr>
            </w:pPr>
            <w:r w:rsidRPr="00624C71">
              <w:rPr>
                <w:rFonts w:ascii="Arial Narrow" w:hAnsi="Arial Narrow"/>
                <w:sz w:val="14"/>
                <w:szCs w:val="14"/>
              </w:rPr>
              <w:t>Yes (Dex, Ppf)</w:t>
            </w:r>
          </w:p>
        </w:tc>
        <w:tc>
          <w:tcPr>
            <w:tcW w:w="200" w:type="pct"/>
          </w:tcPr>
          <w:p w14:paraId="28967971" w14:textId="4017939D" w:rsidR="00D2115B" w:rsidRPr="00624C71" w:rsidRDefault="00D2115B" w:rsidP="0051683E">
            <w:pPr>
              <w:rPr>
                <w:rFonts w:ascii="Arial Narrow" w:hAnsi="Arial Narrow"/>
                <w:b/>
                <w:bCs/>
                <w:sz w:val="13"/>
                <w:szCs w:val="13"/>
              </w:rPr>
            </w:pPr>
            <w:r w:rsidRPr="00624C71">
              <w:rPr>
                <w:rFonts w:ascii="Arial Narrow" w:hAnsi="Arial Narrow"/>
                <w:sz w:val="14"/>
                <w:szCs w:val="14"/>
              </w:rPr>
              <w:t>12.2 vs 13.1</w:t>
            </w:r>
          </w:p>
        </w:tc>
        <w:tc>
          <w:tcPr>
            <w:tcW w:w="848" w:type="pct"/>
          </w:tcPr>
          <w:p w14:paraId="3FB428CC" w14:textId="2254C1AB" w:rsidR="00D2115B" w:rsidRPr="00624C71" w:rsidRDefault="00D2115B" w:rsidP="0051683E">
            <w:pPr>
              <w:rPr>
                <w:rFonts w:ascii="Arial Narrow" w:hAnsi="Arial Narrow"/>
                <w:b/>
                <w:bCs/>
                <w:sz w:val="13"/>
                <w:szCs w:val="13"/>
              </w:rPr>
            </w:pPr>
            <w:r w:rsidRPr="00624C71">
              <w:rPr>
                <w:rFonts w:ascii="Arial Narrow" w:hAnsi="Arial Narrow"/>
                <w:b/>
                <w:bCs/>
                <w:sz w:val="13"/>
                <w:szCs w:val="13"/>
              </w:rPr>
              <w:t>- Infection: =</w:t>
            </w:r>
          </w:p>
        </w:tc>
      </w:tr>
      <w:tr w:rsidR="00F64A75" w:rsidRPr="00624C71" w14:paraId="47D2C479" w14:textId="77777777" w:rsidTr="00F64A75">
        <w:trPr>
          <w:trHeight w:val="130"/>
        </w:trPr>
        <w:tc>
          <w:tcPr>
            <w:tcW w:w="399" w:type="pct"/>
          </w:tcPr>
          <w:p w14:paraId="5FC5968E"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SPN</w:t>
            </w:r>
            <w:sdt>
              <w:sdtPr>
                <w:rPr>
                  <w:rFonts w:ascii="Arial Narrow" w:hAnsi="Arial Narrow"/>
                  <w:color w:val="000000"/>
                  <w:sz w:val="14"/>
                  <w:szCs w:val="14"/>
                </w:rPr>
                <w:tag w:val="MENDELEY_CITATION_v3_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"/>
                <w:id w:val="-305942098"/>
                <w:placeholder>
                  <w:docPart w:val="6674EDFF91834895BD10DA77DC7D5AE8"/>
                </w:placeholder>
              </w:sdtPr>
              <w:sdtEndPr/>
              <w:sdtContent>
                <w:r w:rsidRPr="00624C71">
                  <w:rPr>
                    <w:rFonts w:ascii="Arial Narrow" w:hAnsi="Arial Narrow"/>
                    <w:color w:val="000000"/>
                    <w:sz w:val="14"/>
                    <w:szCs w:val="14"/>
                  </w:rPr>
                  <w:t>[7]</w:t>
                </w:r>
              </w:sdtContent>
            </w:sdt>
            <w:r w:rsidRPr="00624C71">
              <w:rPr>
                <w:rFonts w:ascii="Arial Narrow" w:hAnsi="Arial Narrow"/>
                <w:color w:val="000000"/>
                <w:sz w:val="14"/>
                <w:szCs w:val="14"/>
              </w:rPr>
              <w:t xml:space="preserve"> (2013)</w:t>
            </w:r>
          </w:p>
        </w:tc>
        <w:tc>
          <w:tcPr>
            <w:tcW w:w="300" w:type="pct"/>
          </w:tcPr>
          <w:p w14:paraId="3A2DA26C" w14:textId="77777777" w:rsidR="001F617A" w:rsidRPr="00624C71" w:rsidRDefault="001F617A" w:rsidP="007763B5">
            <w:pPr>
              <w:rPr>
                <w:rFonts w:ascii="Arial Narrow" w:hAnsi="Arial Narrow"/>
                <w:sz w:val="14"/>
                <w:szCs w:val="14"/>
              </w:rPr>
            </w:pPr>
            <w:r w:rsidRPr="00624C71">
              <w:rPr>
                <w:rFonts w:ascii="Arial Narrow" w:hAnsi="Arial Narrow"/>
                <w:sz w:val="14"/>
                <w:szCs w:val="14"/>
                <w:lang w:val="fr-CH"/>
              </w:rPr>
              <w:t>305, EN&lt;60% on D3</w:t>
            </w:r>
          </w:p>
        </w:tc>
        <w:tc>
          <w:tcPr>
            <w:tcW w:w="349" w:type="pct"/>
          </w:tcPr>
          <w:p w14:paraId="03BCE51A"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i) 23</w:t>
            </w:r>
          </w:p>
          <w:p w14:paraId="00ADBE16"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ii) NR</w:t>
            </w:r>
          </w:p>
          <w:p w14:paraId="246208D7"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iii) 55%</w:t>
            </w:r>
          </w:p>
        </w:tc>
        <w:tc>
          <w:tcPr>
            <w:tcW w:w="251" w:type="pct"/>
          </w:tcPr>
          <w:p w14:paraId="5FF9F872" w14:textId="77777777" w:rsidR="001F617A" w:rsidRPr="00624C71" w:rsidRDefault="001F617A" w:rsidP="007763B5">
            <w:pPr>
              <w:rPr>
                <w:rFonts w:ascii="Arial Narrow" w:hAnsi="Arial Narrow"/>
                <w:sz w:val="14"/>
                <w:szCs w:val="14"/>
              </w:rPr>
            </w:pPr>
            <w:r w:rsidRPr="00624C71">
              <w:rPr>
                <w:rFonts w:ascii="Arial Narrow" w:hAnsi="Arial Narrow"/>
                <w:sz w:val="14"/>
                <w:szCs w:val="14"/>
                <w:lang w:val="de-CH"/>
              </w:rPr>
              <w:t>D4-8 in ICU</w:t>
            </w:r>
          </w:p>
        </w:tc>
        <w:tc>
          <w:tcPr>
            <w:tcW w:w="200" w:type="pct"/>
          </w:tcPr>
          <w:p w14:paraId="13BD18AD"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D4</w:t>
            </w:r>
          </w:p>
        </w:tc>
        <w:tc>
          <w:tcPr>
            <w:tcW w:w="200" w:type="pct"/>
          </w:tcPr>
          <w:p w14:paraId="58686C2E"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65%</w:t>
            </w:r>
          </w:p>
        </w:tc>
        <w:tc>
          <w:tcPr>
            <w:tcW w:w="300" w:type="pct"/>
          </w:tcPr>
          <w:p w14:paraId="390AF78E" w14:textId="77777777" w:rsidR="001F617A" w:rsidRPr="00624C71" w:rsidRDefault="001F617A" w:rsidP="007763B5">
            <w:pPr>
              <w:rPr>
                <w:rFonts w:ascii="Arial Narrow" w:hAnsi="Arial Narrow"/>
                <w:sz w:val="12"/>
                <w:szCs w:val="12"/>
                <w:lang w:val="en-MY"/>
              </w:rPr>
            </w:pPr>
            <w:r w:rsidRPr="00624C71">
              <w:rPr>
                <w:rFonts w:ascii="Arial Narrow" w:hAnsi="Arial Narrow"/>
                <w:sz w:val="12"/>
                <w:szCs w:val="12"/>
                <w:lang w:val="en-MY"/>
              </w:rPr>
              <w:t xml:space="preserve">100% of measured/ calculated energy req. via EN+PN from D4 to D8 </w:t>
            </w:r>
            <w:r w:rsidRPr="00624C71">
              <w:rPr>
                <w:rFonts w:ascii="Arial Narrow" w:hAnsi="Arial Narrow"/>
                <w:b/>
                <w:bCs/>
                <w:i/>
                <w:iCs/>
                <w:sz w:val="12"/>
                <w:szCs w:val="12"/>
                <w:lang w:val="en-MY"/>
              </w:rPr>
              <w:t>vs</w:t>
            </w:r>
            <w:r w:rsidRPr="00624C71">
              <w:rPr>
                <w:rFonts w:ascii="Arial Narrow" w:hAnsi="Arial Narrow"/>
                <w:sz w:val="12"/>
                <w:szCs w:val="12"/>
                <w:lang w:val="en-MY"/>
              </w:rPr>
              <w:t xml:space="preserve"> EN only</w:t>
            </w:r>
          </w:p>
        </w:tc>
        <w:tc>
          <w:tcPr>
            <w:tcW w:w="250" w:type="pct"/>
          </w:tcPr>
          <w:p w14:paraId="74C7CA11"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D4-8: 20 kcal/kg/d</w:t>
            </w:r>
          </w:p>
        </w:tc>
        <w:tc>
          <w:tcPr>
            <w:tcW w:w="250" w:type="pct"/>
          </w:tcPr>
          <w:p w14:paraId="2F9FD2F5"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D4-8: 28 kcal/kg/d</w:t>
            </w:r>
          </w:p>
        </w:tc>
        <w:tc>
          <w:tcPr>
            <w:tcW w:w="201" w:type="pct"/>
            <w:shd w:val="clear" w:color="auto" w:fill="CAEDFB" w:themeFill="accent4" w:themeFillTint="33"/>
          </w:tcPr>
          <w:p w14:paraId="216CC052"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8</w:t>
            </w:r>
          </w:p>
        </w:tc>
        <w:tc>
          <w:tcPr>
            <w:tcW w:w="251" w:type="pct"/>
          </w:tcPr>
          <w:p w14:paraId="641ACFEC" w14:textId="77777777" w:rsidR="001F617A" w:rsidRPr="00624C71" w:rsidRDefault="001F617A" w:rsidP="007763B5">
            <w:pPr>
              <w:rPr>
                <w:rFonts w:ascii="Arial Narrow" w:hAnsi="Arial Narrow"/>
                <w:sz w:val="12"/>
                <w:szCs w:val="12"/>
              </w:rPr>
            </w:pPr>
            <w:r w:rsidRPr="00624C71">
              <w:rPr>
                <w:rFonts w:ascii="Arial Narrow" w:hAnsi="Arial Narrow"/>
                <w:sz w:val="12"/>
                <w:szCs w:val="12"/>
              </w:rPr>
              <w:t>Both groups: 1.2 g/kg/ IBW/d</w:t>
            </w:r>
          </w:p>
        </w:tc>
        <w:tc>
          <w:tcPr>
            <w:tcW w:w="249" w:type="pct"/>
          </w:tcPr>
          <w:p w14:paraId="73A76B2C"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D4-8: 0.8 g/kg/d</w:t>
            </w:r>
          </w:p>
        </w:tc>
        <w:tc>
          <w:tcPr>
            <w:tcW w:w="251" w:type="pct"/>
          </w:tcPr>
          <w:p w14:paraId="78C75A09"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D4-8: 1.2 g/kg/d</w:t>
            </w:r>
          </w:p>
        </w:tc>
        <w:tc>
          <w:tcPr>
            <w:tcW w:w="201" w:type="pct"/>
          </w:tcPr>
          <w:p w14:paraId="12D61092"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0.4</w:t>
            </w:r>
          </w:p>
        </w:tc>
        <w:tc>
          <w:tcPr>
            <w:tcW w:w="300" w:type="pct"/>
          </w:tcPr>
          <w:p w14:paraId="394669E9" w14:textId="77777777" w:rsidR="001F617A" w:rsidRPr="00624C71" w:rsidRDefault="001F617A" w:rsidP="007763B5">
            <w:pPr>
              <w:rPr>
                <w:rFonts w:ascii="Arial Narrow" w:hAnsi="Arial Narrow"/>
                <w:sz w:val="14"/>
                <w:szCs w:val="14"/>
              </w:rPr>
            </w:pPr>
            <w:r w:rsidRPr="00624C71">
              <w:rPr>
                <w:rFonts w:ascii="Arial Narrow" w:hAnsi="Arial Narrow"/>
                <w:sz w:val="14"/>
                <w:szCs w:val="14"/>
              </w:rPr>
              <w:t>Yes (Dex, Ppf)</w:t>
            </w:r>
          </w:p>
        </w:tc>
        <w:tc>
          <w:tcPr>
            <w:tcW w:w="200" w:type="pct"/>
          </w:tcPr>
          <w:p w14:paraId="5D59E450" w14:textId="77777777" w:rsidR="001F617A" w:rsidRPr="00624C71" w:rsidRDefault="001F617A" w:rsidP="007763B5">
            <w:pPr>
              <w:rPr>
                <w:rFonts w:ascii="Arial Narrow" w:hAnsi="Arial Narrow"/>
                <w:b/>
                <w:bCs/>
                <w:color w:val="4EA72E" w:themeColor="accent6"/>
                <w:sz w:val="13"/>
                <w:szCs w:val="13"/>
              </w:rPr>
            </w:pPr>
            <w:r w:rsidRPr="00624C71">
              <w:rPr>
                <w:rFonts w:ascii="Arial Narrow" w:hAnsi="Arial Narrow"/>
                <w:sz w:val="14"/>
                <w:szCs w:val="14"/>
              </w:rPr>
              <w:t>13 vs 13</w:t>
            </w:r>
          </w:p>
        </w:tc>
        <w:tc>
          <w:tcPr>
            <w:tcW w:w="848" w:type="pct"/>
          </w:tcPr>
          <w:p w14:paraId="5C98B4A4" w14:textId="77777777" w:rsidR="001F617A" w:rsidRPr="00624C71" w:rsidRDefault="001F617A" w:rsidP="007763B5">
            <w:pPr>
              <w:rPr>
                <w:rFonts w:ascii="Arial Narrow" w:hAnsi="Arial Narrow"/>
                <w:b/>
                <w:bCs/>
                <w:color w:val="4EA72E" w:themeColor="accent6"/>
                <w:sz w:val="13"/>
                <w:szCs w:val="13"/>
              </w:rPr>
            </w:pPr>
            <w:r w:rsidRPr="00624C71">
              <w:rPr>
                <w:rFonts w:ascii="Arial Narrow" w:hAnsi="Arial Narrow"/>
                <w:b/>
                <w:bCs/>
                <w:color w:val="4EA72E" w:themeColor="accent6"/>
                <w:sz w:val="13"/>
                <w:szCs w:val="13"/>
              </w:rPr>
              <w:t xml:space="preserve">- Nosocomial infection between D9-28: ↓ </w:t>
            </w:r>
          </w:p>
          <w:p w14:paraId="6956E0C6" w14:textId="77777777" w:rsidR="001F617A" w:rsidRPr="00624C71" w:rsidRDefault="001F617A" w:rsidP="007763B5">
            <w:pPr>
              <w:rPr>
                <w:rFonts w:ascii="Arial Narrow" w:hAnsi="Arial Narrow"/>
                <w:sz w:val="13"/>
                <w:szCs w:val="13"/>
              </w:rPr>
            </w:pPr>
            <w:r w:rsidRPr="00624C71">
              <w:rPr>
                <w:rFonts w:ascii="Arial Narrow" w:hAnsi="Arial Narrow"/>
                <w:sz w:val="13"/>
                <w:szCs w:val="13"/>
              </w:rPr>
              <w:t>- Nosocomial infection between D1-28: =</w:t>
            </w:r>
          </w:p>
          <w:p w14:paraId="44FA0D08" w14:textId="77777777" w:rsidR="001F617A" w:rsidRPr="00624C71" w:rsidRDefault="001F617A" w:rsidP="007763B5">
            <w:pPr>
              <w:rPr>
                <w:rFonts w:ascii="Arial Narrow" w:hAnsi="Arial Narrow"/>
                <w:sz w:val="13"/>
                <w:szCs w:val="13"/>
              </w:rPr>
            </w:pPr>
          </w:p>
        </w:tc>
      </w:tr>
      <w:tr w:rsidR="00AC5C80" w:rsidRPr="00624C71" w14:paraId="25984FB0" w14:textId="7E77C029" w:rsidTr="00F64A75">
        <w:trPr>
          <w:trHeight w:val="150"/>
        </w:trPr>
        <w:tc>
          <w:tcPr>
            <w:tcW w:w="399" w:type="pct"/>
          </w:tcPr>
          <w:p w14:paraId="7B525AA3" w14:textId="32292296" w:rsidR="00AC5C80" w:rsidRPr="00624C71" w:rsidRDefault="00AC5C80" w:rsidP="00AC5C80">
            <w:pPr>
              <w:rPr>
                <w:rFonts w:ascii="Arial Narrow" w:hAnsi="Arial Narrow"/>
                <w:sz w:val="14"/>
                <w:szCs w:val="14"/>
              </w:rPr>
            </w:pPr>
            <w:r w:rsidRPr="00624C71">
              <w:rPr>
                <w:rFonts w:ascii="Arial Narrow" w:hAnsi="Arial Narrow"/>
                <w:sz w:val="14"/>
                <w:szCs w:val="14"/>
              </w:rPr>
              <w:t>Early PN</w:t>
            </w:r>
            <w:sdt>
              <w:sdtPr>
                <w:rPr>
                  <w:rFonts w:ascii="Arial Narrow" w:hAnsi="Arial Narrow"/>
                  <w:color w:val="000000"/>
                  <w:sz w:val="14"/>
                  <w:szCs w:val="14"/>
                </w:rPr>
                <w:tag w:val="MENDELEY_CITATION_v3_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"/>
                <w:id w:val="-148132855"/>
                <w:placeholder>
                  <w:docPart w:val="47E8E1D32BB5484782ED1F158D59AE9D"/>
                </w:placeholder>
              </w:sdtPr>
              <w:sdtEndPr/>
              <w:sdtContent>
                <w:r w:rsidRPr="00624C71">
                  <w:rPr>
                    <w:rFonts w:ascii="Arial Narrow" w:hAnsi="Arial Narrow"/>
                    <w:color w:val="000000"/>
                    <w:sz w:val="14"/>
                    <w:szCs w:val="14"/>
                  </w:rPr>
                  <w:t>[6]</w:t>
                </w:r>
              </w:sdtContent>
            </w:sdt>
            <w:r w:rsidRPr="00624C71">
              <w:rPr>
                <w:rFonts w:ascii="Arial Narrow" w:hAnsi="Arial Narrow"/>
                <w:color w:val="000000"/>
                <w:sz w:val="14"/>
                <w:szCs w:val="14"/>
              </w:rPr>
              <w:t xml:space="preserve"> (2013)</w:t>
            </w:r>
          </w:p>
        </w:tc>
        <w:tc>
          <w:tcPr>
            <w:tcW w:w="300" w:type="pct"/>
          </w:tcPr>
          <w:p w14:paraId="1CA54293" w14:textId="2E1A3A90" w:rsidR="00AC5C80" w:rsidRPr="00624C71" w:rsidRDefault="00AC5C80" w:rsidP="00AC5C80">
            <w:pPr>
              <w:rPr>
                <w:rFonts w:ascii="Arial Narrow" w:hAnsi="Arial Narrow"/>
                <w:sz w:val="14"/>
                <w:szCs w:val="14"/>
              </w:rPr>
            </w:pPr>
            <w:r w:rsidRPr="00624C71">
              <w:rPr>
                <w:rFonts w:ascii="Arial Narrow" w:hAnsi="Arial Narrow"/>
                <w:sz w:val="14"/>
                <w:szCs w:val="14"/>
              </w:rPr>
              <w:t>1352; Short-term ineligible EN</w:t>
            </w:r>
          </w:p>
        </w:tc>
        <w:tc>
          <w:tcPr>
            <w:tcW w:w="349" w:type="pct"/>
          </w:tcPr>
          <w:p w14:paraId="6EA9A143"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21.5</w:t>
            </w:r>
          </w:p>
          <w:p w14:paraId="13B22C11"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NR</w:t>
            </w:r>
          </w:p>
          <w:p w14:paraId="01CBD5D3" w14:textId="00B58EFA" w:rsidR="00AC5C80" w:rsidRPr="00624C71" w:rsidRDefault="00AC5C80" w:rsidP="00AC5C80">
            <w:pPr>
              <w:rPr>
                <w:rFonts w:ascii="Arial Narrow" w:hAnsi="Arial Narrow"/>
                <w:sz w:val="14"/>
                <w:szCs w:val="14"/>
              </w:rPr>
            </w:pPr>
            <w:r w:rsidRPr="00624C71">
              <w:rPr>
                <w:rFonts w:ascii="Arial Narrow" w:hAnsi="Arial Narrow"/>
                <w:sz w:val="14"/>
                <w:szCs w:val="14"/>
              </w:rPr>
              <w:t>iii) 37%</w:t>
            </w:r>
          </w:p>
        </w:tc>
        <w:tc>
          <w:tcPr>
            <w:tcW w:w="251" w:type="pct"/>
          </w:tcPr>
          <w:p w14:paraId="36725A7F" w14:textId="0D12EE50" w:rsidR="00AC5C80" w:rsidRPr="00624C71" w:rsidRDefault="00AC5C80" w:rsidP="00AC5C80">
            <w:pPr>
              <w:rPr>
                <w:rFonts w:ascii="Arial Narrow" w:hAnsi="Arial Narrow"/>
                <w:sz w:val="14"/>
                <w:szCs w:val="14"/>
              </w:rPr>
            </w:pPr>
            <w:r w:rsidRPr="00624C71">
              <w:rPr>
                <w:rFonts w:ascii="Arial Narrow" w:hAnsi="Arial Narrow"/>
                <w:sz w:val="14"/>
                <w:szCs w:val="14"/>
              </w:rPr>
              <w:t>~4d in ICU</w:t>
            </w:r>
          </w:p>
        </w:tc>
        <w:tc>
          <w:tcPr>
            <w:tcW w:w="200" w:type="pct"/>
          </w:tcPr>
          <w:p w14:paraId="578F1692" w14:textId="4EC52028" w:rsidR="00AC5C80" w:rsidRPr="00624C71" w:rsidRDefault="00AC5C80" w:rsidP="00AC5C80">
            <w:pPr>
              <w:rPr>
                <w:rFonts w:ascii="Arial Narrow" w:hAnsi="Arial Narrow"/>
                <w:sz w:val="14"/>
                <w:szCs w:val="14"/>
              </w:rPr>
            </w:pPr>
            <w:r w:rsidRPr="00624C71">
              <w:rPr>
                <w:rFonts w:ascii="Arial Narrow" w:hAnsi="Arial Narrow"/>
                <w:sz w:val="14"/>
                <w:szCs w:val="14"/>
              </w:rPr>
              <w:t>D</w:t>
            </w:r>
            <w:r w:rsidR="0015233C" w:rsidRPr="00624C71">
              <w:rPr>
                <w:rFonts w:ascii="Arial Narrow" w:hAnsi="Arial Narrow"/>
                <w:sz w:val="14"/>
                <w:szCs w:val="14"/>
              </w:rPr>
              <w:t>2</w:t>
            </w:r>
          </w:p>
        </w:tc>
        <w:tc>
          <w:tcPr>
            <w:tcW w:w="200" w:type="pct"/>
          </w:tcPr>
          <w:p w14:paraId="4BF9D1E7" w14:textId="2C65C6F9" w:rsidR="00AC5C80" w:rsidRPr="00624C71" w:rsidRDefault="00AC5C80" w:rsidP="00AC5C80">
            <w:pPr>
              <w:rPr>
                <w:rFonts w:ascii="Arial Narrow" w:hAnsi="Arial Narrow"/>
                <w:sz w:val="14"/>
                <w:szCs w:val="14"/>
              </w:rPr>
            </w:pPr>
            <w:r w:rsidRPr="00624C71">
              <w:rPr>
                <w:rFonts w:ascii="Arial Narrow" w:hAnsi="Arial Narrow"/>
                <w:sz w:val="14"/>
                <w:szCs w:val="14"/>
              </w:rPr>
              <w:t>No</w:t>
            </w:r>
          </w:p>
        </w:tc>
        <w:tc>
          <w:tcPr>
            <w:tcW w:w="300" w:type="pct"/>
          </w:tcPr>
          <w:p w14:paraId="79634173" w14:textId="0A7250B7" w:rsidR="00AC5C80" w:rsidRPr="00624C71" w:rsidRDefault="00A25816" w:rsidP="00AC5C80">
            <w:pPr>
              <w:rPr>
                <w:rFonts w:ascii="Arial Narrow" w:hAnsi="Arial Narrow"/>
                <w:sz w:val="12"/>
                <w:szCs w:val="12"/>
                <w:lang w:val="en-MY"/>
              </w:rPr>
            </w:pPr>
            <w:r w:rsidRPr="00624C71">
              <w:rPr>
                <w:rFonts w:ascii="Arial Narrow" w:hAnsi="Arial Narrow"/>
                <w:sz w:val="12"/>
                <w:szCs w:val="12"/>
                <w:lang w:val="en-MY"/>
              </w:rPr>
              <w:t>100% of calculated energy req. by study da 3 via PN</w:t>
            </w:r>
            <w:r w:rsidRPr="00624C71">
              <w:rPr>
                <w:rFonts w:ascii="Arial Narrow" w:hAnsi="Arial Narrow"/>
                <w:b/>
                <w:bCs/>
                <w:i/>
                <w:iCs/>
                <w:sz w:val="12"/>
                <w:szCs w:val="12"/>
                <w:lang w:val="en-MY"/>
              </w:rPr>
              <w:t xml:space="preserve"> vs</w:t>
            </w:r>
            <w:r w:rsidRPr="00624C71">
              <w:rPr>
                <w:rFonts w:ascii="Arial Narrow" w:hAnsi="Arial Narrow"/>
                <w:sz w:val="12"/>
                <w:szCs w:val="12"/>
                <w:lang w:val="en-MY"/>
              </w:rPr>
              <w:t xml:space="preserve"> standard care</w:t>
            </w:r>
          </w:p>
        </w:tc>
        <w:tc>
          <w:tcPr>
            <w:tcW w:w="250" w:type="pct"/>
          </w:tcPr>
          <w:p w14:paraId="58F14167" w14:textId="4E57B864" w:rsidR="00AC5C80" w:rsidRPr="00624C71" w:rsidRDefault="00AC5C80" w:rsidP="00AC5C80">
            <w:pPr>
              <w:rPr>
                <w:rFonts w:ascii="Arial Narrow" w:hAnsi="Arial Narrow"/>
                <w:sz w:val="14"/>
                <w:szCs w:val="14"/>
              </w:rPr>
            </w:pPr>
            <w:r w:rsidRPr="00624C71">
              <w:rPr>
                <w:rFonts w:ascii="Arial Narrow" w:hAnsi="Arial Narrow"/>
                <w:sz w:val="14"/>
                <w:szCs w:val="14"/>
              </w:rPr>
              <w:t>~</w:t>
            </w:r>
            <w:r w:rsidR="0069298A">
              <w:rPr>
                <w:rFonts w:ascii="Arial Narrow" w:hAnsi="Arial Narrow"/>
                <w:sz w:val="14"/>
                <w:szCs w:val="14"/>
              </w:rPr>
              <w:t>540</w:t>
            </w:r>
            <w:r w:rsidRPr="00624C71">
              <w:rPr>
                <w:rFonts w:ascii="Arial Narrow" w:hAnsi="Arial Narrow"/>
                <w:sz w:val="14"/>
                <w:szCs w:val="14"/>
              </w:rPr>
              <w:t xml:space="preserve"> kcal/d </w:t>
            </w:r>
          </w:p>
          <w:p w14:paraId="216C0725" w14:textId="737BE59A" w:rsidR="00AC5C80" w:rsidRPr="00624C71" w:rsidRDefault="00AC5C80" w:rsidP="00AC5C80">
            <w:pPr>
              <w:rPr>
                <w:rFonts w:ascii="Arial Narrow" w:hAnsi="Arial Narrow"/>
                <w:sz w:val="14"/>
                <w:szCs w:val="14"/>
              </w:rPr>
            </w:pPr>
            <w:r w:rsidRPr="00624C71">
              <w:rPr>
                <w:rFonts w:ascii="Arial Narrow" w:hAnsi="Arial Narrow"/>
                <w:color w:val="156082" w:themeColor="accent1"/>
                <w:sz w:val="14"/>
                <w:szCs w:val="14"/>
              </w:rPr>
              <w:t>(~</w:t>
            </w:r>
            <w:r w:rsidR="00A936F3">
              <w:rPr>
                <w:rFonts w:ascii="Arial Narrow" w:hAnsi="Arial Narrow"/>
                <w:color w:val="156082" w:themeColor="accent1"/>
                <w:sz w:val="14"/>
                <w:szCs w:val="14"/>
              </w:rPr>
              <w:t xml:space="preserve">6.8 </w:t>
            </w:r>
            <w:r w:rsidRPr="00624C71">
              <w:rPr>
                <w:rFonts w:ascii="Arial Narrow" w:hAnsi="Arial Narrow"/>
                <w:color w:val="156082" w:themeColor="accent1"/>
                <w:sz w:val="14"/>
                <w:szCs w:val="14"/>
              </w:rPr>
              <w:t>kcal/kg/d)</w:t>
            </w:r>
          </w:p>
        </w:tc>
        <w:tc>
          <w:tcPr>
            <w:tcW w:w="250" w:type="pct"/>
          </w:tcPr>
          <w:p w14:paraId="1C3F99C0" w14:textId="13E0F4CD" w:rsidR="00AC5C80" w:rsidRPr="00624C71" w:rsidRDefault="00AC5C80" w:rsidP="00AC5C80">
            <w:pPr>
              <w:rPr>
                <w:rFonts w:ascii="Arial Narrow" w:hAnsi="Arial Narrow"/>
                <w:sz w:val="14"/>
                <w:szCs w:val="14"/>
              </w:rPr>
            </w:pPr>
            <w:r w:rsidRPr="00624C71">
              <w:rPr>
                <w:rFonts w:ascii="Arial Narrow" w:hAnsi="Arial Narrow"/>
                <w:sz w:val="14"/>
                <w:szCs w:val="14"/>
              </w:rPr>
              <w:t>~12</w:t>
            </w:r>
            <w:r w:rsidR="0069298A">
              <w:rPr>
                <w:rFonts w:ascii="Arial Narrow" w:hAnsi="Arial Narrow"/>
                <w:sz w:val="14"/>
                <w:szCs w:val="14"/>
              </w:rPr>
              <w:t>00</w:t>
            </w:r>
            <w:r w:rsidRPr="00624C71">
              <w:rPr>
                <w:rFonts w:ascii="Arial Narrow" w:hAnsi="Arial Narrow"/>
                <w:sz w:val="14"/>
                <w:szCs w:val="14"/>
              </w:rPr>
              <w:t xml:space="preserve"> kcal/d </w:t>
            </w:r>
          </w:p>
          <w:p w14:paraId="485AC785" w14:textId="59B943BE" w:rsidR="00AC5C80" w:rsidRPr="00624C71" w:rsidRDefault="00AC5C80" w:rsidP="00AC5C80">
            <w:pPr>
              <w:rPr>
                <w:rFonts w:ascii="Arial Narrow" w:hAnsi="Arial Narrow"/>
                <w:sz w:val="14"/>
                <w:szCs w:val="14"/>
              </w:rPr>
            </w:pPr>
            <w:r w:rsidRPr="00624C71">
              <w:rPr>
                <w:rFonts w:ascii="Arial Narrow" w:hAnsi="Arial Narrow"/>
                <w:color w:val="156082" w:themeColor="accent1"/>
                <w:sz w:val="14"/>
                <w:szCs w:val="14"/>
              </w:rPr>
              <w:t>(~15 kcal/kg/d)</w:t>
            </w:r>
          </w:p>
        </w:tc>
        <w:tc>
          <w:tcPr>
            <w:tcW w:w="201" w:type="pct"/>
            <w:shd w:val="clear" w:color="auto" w:fill="CAEDFB" w:themeFill="accent4" w:themeFillTint="33"/>
          </w:tcPr>
          <w:p w14:paraId="5DA5122E" w14:textId="4A48CE5E" w:rsidR="00AC5C80" w:rsidRPr="00624C71" w:rsidRDefault="00980351" w:rsidP="00AC5C80">
            <w:pPr>
              <w:rPr>
                <w:rFonts w:ascii="Arial Narrow" w:hAnsi="Arial Narrow"/>
                <w:sz w:val="14"/>
                <w:szCs w:val="14"/>
              </w:rPr>
            </w:pPr>
            <w:r>
              <w:rPr>
                <w:rFonts w:ascii="Arial Narrow" w:hAnsi="Arial Narrow"/>
                <w:sz w:val="14"/>
                <w:szCs w:val="14"/>
              </w:rPr>
              <w:t>8.2</w:t>
            </w:r>
          </w:p>
        </w:tc>
        <w:tc>
          <w:tcPr>
            <w:tcW w:w="251" w:type="pct"/>
          </w:tcPr>
          <w:p w14:paraId="3D447EBB" w14:textId="0A5B4025" w:rsidR="00AC5C80" w:rsidRPr="00624C71" w:rsidRDefault="00A25816" w:rsidP="00AC5C80">
            <w:pPr>
              <w:rPr>
                <w:rFonts w:ascii="Arial Narrow" w:hAnsi="Arial Narrow"/>
                <w:sz w:val="12"/>
                <w:szCs w:val="12"/>
              </w:rPr>
            </w:pPr>
            <w:r w:rsidRPr="00624C71">
              <w:rPr>
                <w:rFonts w:ascii="Arial Narrow" w:hAnsi="Arial Narrow"/>
                <w:sz w:val="12"/>
                <w:szCs w:val="12"/>
              </w:rPr>
              <w:t>Follow energy target</w:t>
            </w:r>
          </w:p>
        </w:tc>
        <w:tc>
          <w:tcPr>
            <w:tcW w:w="249" w:type="pct"/>
          </w:tcPr>
          <w:p w14:paraId="6B0ECC95" w14:textId="61BAD785" w:rsidR="00AC5C80" w:rsidRPr="00624C71" w:rsidRDefault="00AC5C80" w:rsidP="00AC5C80">
            <w:pPr>
              <w:rPr>
                <w:rFonts w:ascii="Arial Narrow" w:hAnsi="Arial Narrow"/>
                <w:sz w:val="14"/>
                <w:szCs w:val="14"/>
              </w:rPr>
            </w:pPr>
            <w:r w:rsidRPr="00624C71">
              <w:rPr>
                <w:rFonts w:ascii="Arial Narrow" w:hAnsi="Arial Narrow"/>
                <w:sz w:val="14"/>
                <w:szCs w:val="14"/>
              </w:rPr>
              <w:t>~2</w:t>
            </w:r>
            <w:r w:rsidR="00657763">
              <w:rPr>
                <w:rFonts w:ascii="Arial Narrow" w:hAnsi="Arial Narrow"/>
                <w:sz w:val="14"/>
                <w:szCs w:val="14"/>
              </w:rPr>
              <w:t>2</w:t>
            </w:r>
            <w:r w:rsidRPr="00624C71">
              <w:rPr>
                <w:rFonts w:ascii="Arial Narrow" w:hAnsi="Arial Narrow"/>
                <w:sz w:val="14"/>
                <w:szCs w:val="14"/>
              </w:rPr>
              <w:t xml:space="preserve"> g/d </w:t>
            </w:r>
          </w:p>
          <w:p w14:paraId="20B758E3" w14:textId="223188CB" w:rsidR="00AC5C80" w:rsidRPr="00624C71" w:rsidRDefault="00AC5C80" w:rsidP="00AC5C80">
            <w:pPr>
              <w:rPr>
                <w:rFonts w:ascii="Arial Narrow" w:hAnsi="Arial Narrow"/>
                <w:sz w:val="14"/>
                <w:szCs w:val="14"/>
              </w:rPr>
            </w:pPr>
            <w:r w:rsidRPr="00624C71">
              <w:rPr>
                <w:rFonts w:ascii="Arial Narrow" w:hAnsi="Arial Narrow"/>
                <w:color w:val="156082" w:themeColor="accent1"/>
                <w:sz w:val="14"/>
                <w:szCs w:val="14"/>
              </w:rPr>
              <w:t>(~0.</w:t>
            </w:r>
            <w:r w:rsidR="00C81344">
              <w:rPr>
                <w:rFonts w:ascii="Arial Narrow" w:hAnsi="Arial Narrow"/>
                <w:color w:val="156082" w:themeColor="accent1"/>
                <w:sz w:val="14"/>
                <w:szCs w:val="14"/>
              </w:rPr>
              <w:t>28</w:t>
            </w:r>
            <w:r w:rsidRPr="00624C71">
              <w:rPr>
                <w:rFonts w:ascii="Arial Narrow" w:hAnsi="Arial Narrow"/>
                <w:color w:val="156082" w:themeColor="accent1"/>
                <w:sz w:val="14"/>
                <w:szCs w:val="14"/>
              </w:rPr>
              <w:t xml:space="preserve"> g/kg/d)</w:t>
            </w:r>
          </w:p>
        </w:tc>
        <w:tc>
          <w:tcPr>
            <w:tcW w:w="251" w:type="pct"/>
          </w:tcPr>
          <w:p w14:paraId="3641B4B2" w14:textId="174D9472" w:rsidR="00AC5C80" w:rsidRPr="00624C71" w:rsidRDefault="00AC5C80" w:rsidP="00AC5C80">
            <w:pPr>
              <w:rPr>
                <w:rFonts w:ascii="Arial Narrow" w:hAnsi="Arial Narrow"/>
                <w:sz w:val="14"/>
                <w:szCs w:val="14"/>
              </w:rPr>
            </w:pPr>
            <w:r w:rsidRPr="00624C71">
              <w:rPr>
                <w:rFonts w:ascii="Arial Narrow" w:hAnsi="Arial Narrow"/>
                <w:sz w:val="14"/>
                <w:szCs w:val="14"/>
              </w:rPr>
              <w:t>~4</w:t>
            </w:r>
            <w:r w:rsidR="00657763">
              <w:rPr>
                <w:rFonts w:ascii="Arial Narrow" w:hAnsi="Arial Narrow"/>
                <w:sz w:val="14"/>
                <w:szCs w:val="14"/>
              </w:rPr>
              <w:t>7</w:t>
            </w:r>
            <w:r w:rsidRPr="00624C71">
              <w:rPr>
                <w:rFonts w:ascii="Arial Narrow" w:hAnsi="Arial Narrow"/>
                <w:sz w:val="14"/>
                <w:szCs w:val="14"/>
              </w:rPr>
              <w:t xml:space="preserve"> g/d </w:t>
            </w:r>
          </w:p>
          <w:p w14:paraId="34D9BEB4" w14:textId="386034C9" w:rsidR="00AC5C80" w:rsidRPr="00624C71" w:rsidRDefault="00AC5C80" w:rsidP="00AC5C80">
            <w:pPr>
              <w:rPr>
                <w:rFonts w:ascii="Arial Narrow" w:hAnsi="Arial Narrow"/>
                <w:color w:val="156082" w:themeColor="accent1"/>
                <w:sz w:val="14"/>
                <w:szCs w:val="14"/>
              </w:rPr>
            </w:pPr>
            <w:r w:rsidRPr="00624C71">
              <w:rPr>
                <w:rFonts w:ascii="Arial Narrow" w:hAnsi="Arial Narrow"/>
                <w:color w:val="156082" w:themeColor="accent1"/>
                <w:sz w:val="14"/>
                <w:szCs w:val="14"/>
              </w:rPr>
              <w:t>(~0.</w:t>
            </w:r>
            <w:r w:rsidR="00C81344">
              <w:rPr>
                <w:rFonts w:ascii="Arial Narrow" w:hAnsi="Arial Narrow"/>
                <w:color w:val="156082" w:themeColor="accent1"/>
                <w:sz w:val="14"/>
                <w:szCs w:val="14"/>
              </w:rPr>
              <w:t>59</w:t>
            </w:r>
            <w:r w:rsidRPr="00624C71">
              <w:rPr>
                <w:rFonts w:ascii="Arial Narrow" w:hAnsi="Arial Narrow"/>
                <w:color w:val="156082" w:themeColor="accent1"/>
                <w:sz w:val="14"/>
                <w:szCs w:val="14"/>
              </w:rPr>
              <w:t xml:space="preserve"> g/kg/d)</w:t>
            </w:r>
          </w:p>
        </w:tc>
        <w:tc>
          <w:tcPr>
            <w:tcW w:w="201" w:type="pct"/>
          </w:tcPr>
          <w:p w14:paraId="2075C8BF" w14:textId="499DE7C9" w:rsidR="00AC5C80" w:rsidRPr="00624C71" w:rsidRDefault="00AC5C80" w:rsidP="00AC5C80">
            <w:pPr>
              <w:rPr>
                <w:rFonts w:ascii="Arial Narrow" w:hAnsi="Arial Narrow"/>
                <w:sz w:val="14"/>
                <w:szCs w:val="14"/>
              </w:rPr>
            </w:pPr>
            <w:r w:rsidRPr="00624C71">
              <w:rPr>
                <w:rFonts w:ascii="Arial Narrow" w:hAnsi="Arial Narrow"/>
                <w:sz w:val="14"/>
                <w:szCs w:val="14"/>
              </w:rPr>
              <w:t>0.</w:t>
            </w:r>
            <w:r w:rsidR="00C81344">
              <w:rPr>
                <w:rFonts w:ascii="Arial Narrow" w:hAnsi="Arial Narrow"/>
                <w:sz w:val="14"/>
                <w:szCs w:val="14"/>
              </w:rPr>
              <w:t>31</w:t>
            </w:r>
          </w:p>
        </w:tc>
        <w:tc>
          <w:tcPr>
            <w:tcW w:w="300" w:type="pct"/>
          </w:tcPr>
          <w:p w14:paraId="043CA526"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NR</w:t>
            </w:r>
          </w:p>
        </w:tc>
        <w:tc>
          <w:tcPr>
            <w:tcW w:w="200" w:type="pct"/>
          </w:tcPr>
          <w:p w14:paraId="4AAB98CA" w14:textId="43361EFD" w:rsidR="00AC5C80" w:rsidRPr="00624C71" w:rsidRDefault="00AC5C80" w:rsidP="00AC5C80">
            <w:pPr>
              <w:rPr>
                <w:rFonts w:ascii="Arial Narrow" w:hAnsi="Arial Narrow"/>
                <w:b/>
                <w:bCs/>
                <w:sz w:val="13"/>
                <w:szCs w:val="13"/>
              </w:rPr>
            </w:pPr>
            <w:r w:rsidRPr="00624C71">
              <w:rPr>
                <w:rFonts w:ascii="Arial Narrow" w:hAnsi="Arial Narrow"/>
                <w:sz w:val="14"/>
                <w:szCs w:val="14"/>
              </w:rPr>
              <w:t>9.3 vs 8.6</w:t>
            </w:r>
          </w:p>
        </w:tc>
        <w:tc>
          <w:tcPr>
            <w:tcW w:w="848" w:type="pct"/>
          </w:tcPr>
          <w:p w14:paraId="4F887030" w14:textId="01C055E3" w:rsidR="00AC5C80" w:rsidRPr="00624C71" w:rsidRDefault="00AC5C80" w:rsidP="00AC5C80">
            <w:pPr>
              <w:rPr>
                <w:rFonts w:ascii="Arial Narrow" w:hAnsi="Arial Narrow"/>
                <w:b/>
                <w:bCs/>
                <w:sz w:val="13"/>
                <w:szCs w:val="13"/>
              </w:rPr>
            </w:pPr>
            <w:r w:rsidRPr="00624C71">
              <w:rPr>
                <w:rFonts w:ascii="Arial Narrow" w:hAnsi="Arial Narrow"/>
                <w:b/>
                <w:bCs/>
                <w:sz w:val="13"/>
                <w:szCs w:val="13"/>
              </w:rPr>
              <w:t>- 60-d mortality: =</w:t>
            </w:r>
          </w:p>
          <w:p w14:paraId="5BD386AB" w14:textId="5568E4EF" w:rsidR="00AC5C80" w:rsidRPr="00624C71" w:rsidRDefault="00AC5C80" w:rsidP="00AC5C80">
            <w:pPr>
              <w:rPr>
                <w:rFonts w:ascii="Arial Narrow" w:hAnsi="Arial Narrow"/>
                <w:sz w:val="13"/>
                <w:szCs w:val="13"/>
              </w:rPr>
            </w:pPr>
            <w:r w:rsidRPr="00624C71">
              <w:rPr>
                <w:rFonts w:ascii="Arial Narrow" w:hAnsi="Arial Narrow"/>
                <w:sz w:val="13"/>
                <w:szCs w:val="13"/>
              </w:rPr>
              <w:t>- RAND-36 general health: ↑ ^</w:t>
            </w:r>
          </w:p>
          <w:p w14:paraId="5CE241CF" w14:textId="0020A67E" w:rsidR="00AC5C80" w:rsidRPr="00624C71" w:rsidRDefault="00AC5C80" w:rsidP="00AC5C80">
            <w:pPr>
              <w:rPr>
                <w:rFonts w:ascii="Arial Narrow" w:hAnsi="Arial Narrow"/>
                <w:color w:val="4EA72E" w:themeColor="accent6"/>
                <w:sz w:val="13"/>
                <w:szCs w:val="13"/>
              </w:rPr>
            </w:pPr>
            <w:r w:rsidRPr="00624C71">
              <w:rPr>
                <w:rFonts w:ascii="Arial Narrow" w:hAnsi="Arial Narrow"/>
                <w:color w:val="4EA72E" w:themeColor="accent6"/>
                <w:sz w:val="13"/>
                <w:szCs w:val="13"/>
              </w:rPr>
              <w:t xml:space="preserve">- Duration of MV: ↓ </w:t>
            </w:r>
          </w:p>
          <w:p w14:paraId="6F039B0E" w14:textId="55B662FB" w:rsidR="00AC5C80" w:rsidRPr="00624C71" w:rsidRDefault="00AC5C80" w:rsidP="00AC5C80">
            <w:pPr>
              <w:rPr>
                <w:rFonts w:ascii="Arial Narrow" w:hAnsi="Arial Narrow"/>
                <w:color w:val="4EA72E" w:themeColor="accent6"/>
                <w:sz w:val="13"/>
                <w:szCs w:val="13"/>
              </w:rPr>
            </w:pPr>
            <w:r w:rsidRPr="00624C71">
              <w:rPr>
                <w:rFonts w:ascii="Arial Narrow" w:hAnsi="Arial Narrow"/>
                <w:color w:val="4EA72E" w:themeColor="accent6"/>
                <w:sz w:val="13"/>
                <w:szCs w:val="13"/>
              </w:rPr>
              <w:t>- Muscle wasting based on SGA: ↓</w:t>
            </w:r>
          </w:p>
          <w:p w14:paraId="5313E4B9" w14:textId="785471FC" w:rsidR="00AC5C80" w:rsidRPr="00624C71" w:rsidRDefault="00AC5C80" w:rsidP="00AC5C80">
            <w:pPr>
              <w:rPr>
                <w:rFonts w:ascii="Arial Narrow" w:hAnsi="Arial Narrow"/>
                <w:sz w:val="13"/>
                <w:szCs w:val="13"/>
              </w:rPr>
            </w:pPr>
          </w:p>
        </w:tc>
      </w:tr>
      <w:tr w:rsidR="00AC5C80" w:rsidRPr="00624C71" w14:paraId="28E5C0B3" w14:textId="5A9FCF26" w:rsidTr="00F64A75">
        <w:trPr>
          <w:trHeight w:val="350"/>
        </w:trPr>
        <w:tc>
          <w:tcPr>
            <w:tcW w:w="399" w:type="pct"/>
          </w:tcPr>
          <w:p w14:paraId="6E0D48B1" w14:textId="38111162" w:rsidR="00AC5C80" w:rsidRPr="00624C71" w:rsidRDefault="00AC5C80" w:rsidP="00AC5C80">
            <w:pPr>
              <w:rPr>
                <w:rFonts w:ascii="Arial Narrow" w:hAnsi="Arial Narrow"/>
                <w:sz w:val="14"/>
                <w:szCs w:val="14"/>
              </w:rPr>
            </w:pPr>
            <w:r w:rsidRPr="00624C71">
              <w:rPr>
                <w:rFonts w:ascii="Arial Narrow" w:hAnsi="Arial Narrow"/>
                <w:sz w:val="14"/>
                <w:szCs w:val="14"/>
              </w:rPr>
              <w:t>TARGET</w:t>
            </w:r>
            <w:sdt>
              <w:sdtPr>
                <w:rPr>
                  <w:rFonts w:ascii="Arial Narrow" w:hAnsi="Arial Narrow"/>
                  <w:color w:val="000000"/>
                  <w:sz w:val="14"/>
                  <w:szCs w:val="14"/>
                </w:rPr>
                <w:tag w:val="MENDELEY_CITATION_v3_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"/>
                <w:id w:val="-1374768595"/>
                <w:placeholder>
                  <w:docPart w:val="7E51A75A461E4BC7ADC7A714DD7263E6"/>
                </w:placeholder>
              </w:sdtPr>
              <w:sdtEndPr/>
              <w:sdtContent>
                <w:r w:rsidRPr="00624C71">
                  <w:rPr>
                    <w:rFonts w:ascii="Arial Narrow" w:hAnsi="Arial Narrow"/>
                    <w:color w:val="000000"/>
                    <w:sz w:val="14"/>
                    <w:szCs w:val="14"/>
                  </w:rPr>
                  <w:t>[8]</w:t>
                </w:r>
              </w:sdtContent>
            </w:sdt>
            <w:r w:rsidRPr="00624C71">
              <w:rPr>
                <w:rFonts w:ascii="Arial Narrow" w:hAnsi="Arial Narrow"/>
                <w:color w:val="000000"/>
                <w:sz w:val="14"/>
                <w:szCs w:val="14"/>
              </w:rPr>
              <w:t xml:space="preserve"> (2018)</w:t>
            </w:r>
          </w:p>
        </w:tc>
        <w:tc>
          <w:tcPr>
            <w:tcW w:w="300" w:type="pct"/>
          </w:tcPr>
          <w:p w14:paraId="46385E6D" w14:textId="6850B9E7" w:rsidR="00AC5C80" w:rsidRPr="00624C71" w:rsidRDefault="00AC5C80" w:rsidP="00AC5C80">
            <w:pPr>
              <w:rPr>
                <w:rFonts w:ascii="Arial Narrow" w:hAnsi="Arial Narrow"/>
                <w:sz w:val="14"/>
                <w:szCs w:val="14"/>
              </w:rPr>
            </w:pPr>
            <w:r w:rsidRPr="00624C71">
              <w:rPr>
                <w:rFonts w:ascii="Arial Narrow" w:hAnsi="Arial Narrow"/>
                <w:sz w:val="14"/>
                <w:szCs w:val="14"/>
              </w:rPr>
              <w:t>3957; MV</w:t>
            </w:r>
          </w:p>
        </w:tc>
        <w:tc>
          <w:tcPr>
            <w:tcW w:w="349" w:type="pct"/>
          </w:tcPr>
          <w:p w14:paraId="3104C04C"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22.1</w:t>
            </w:r>
          </w:p>
          <w:p w14:paraId="5C1777EB"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NR</w:t>
            </w:r>
          </w:p>
          <w:p w14:paraId="58399DBC" w14:textId="4AB6F03D" w:rsidR="00AC5C80" w:rsidRPr="00624C71" w:rsidRDefault="00AC5C80" w:rsidP="00AC5C80">
            <w:pPr>
              <w:rPr>
                <w:rFonts w:ascii="Arial Narrow" w:hAnsi="Arial Narrow"/>
                <w:sz w:val="14"/>
                <w:szCs w:val="14"/>
              </w:rPr>
            </w:pPr>
            <w:r w:rsidRPr="00624C71">
              <w:rPr>
                <w:rFonts w:ascii="Arial Narrow" w:hAnsi="Arial Narrow"/>
                <w:sz w:val="14"/>
                <w:szCs w:val="14"/>
              </w:rPr>
              <w:t>iii) 72.3%</w:t>
            </w:r>
          </w:p>
        </w:tc>
        <w:tc>
          <w:tcPr>
            <w:tcW w:w="251" w:type="pct"/>
          </w:tcPr>
          <w:p w14:paraId="34165922" w14:textId="08DA8C1E" w:rsidR="00AC5C80" w:rsidRPr="00624C71" w:rsidRDefault="00AC5C80" w:rsidP="00AC5C80">
            <w:pPr>
              <w:rPr>
                <w:rFonts w:ascii="Arial Narrow" w:hAnsi="Arial Narrow"/>
                <w:sz w:val="14"/>
                <w:szCs w:val="14"/>
              </w:rPr>
            </w:pPr>
            <w:r w:rsidRPr="00624C71">
              <w:rPr>
                <w:rFonts w:ascii="Arial Narrow" w:hAnsi="Arial Narrow"/>
                <w:sz w:val="14"/>
                <w:szCs w:val="14"/>
              </w:rPr>
              <w:t>≤28 d</w:t>
            </w:r>
          </w:p>
        </w:tc>
        <w:tc>
          <w:tcPr>
            <w:tcW w:w="200" w:type="pct"/>
          </w:tcPr>
          <w:p w14:paraId="383D5E3E" w14:textId="2001AE60" w:rsidR="00AC5C80" w:rsidRPr="00624C71" w:rsidRDefault="00AC5C80" w:rsidP="00AC5C80">
            <w:pPr>
              <w:rPr>
                <w:rFonts w:ascii="Arial Narrow" w:hAnsi="Arial Narrow"/>
                <w:sz w:val="14"/>
                <w:szCs w:val="14"/>
              </w:rPr>
            </w:pPr>
            <w:r w:rsidRPr="00624C71">
              <w:rPr>
                <w:rFonts w:ascii="Arial Narrow" w:hAnsi="Arial Narrow"/>
                <w:sz w:val="14"/>
                <w:szCs w:val="14"/>
              </w:rPr>
              <w:t>D2</w:t>
            </w:r>
          </w:p>
        </w:tc>
        <w:tc>
          <w:tcPr>
            <w:tcW w:w="200" w:type="pct"/>
          </w:tcPr>
          <w:p w14:paraId="3BB19FF1" w14:textId="4810669D" w:rsidR="00AC5C80" w:rsidRPr="00624C71" w:rsidRDefault="00AC5C80" w:rsidP="00AC5C80">
            <w:pPr>
              <w:rPr>
                <w:rFonts w:ascii="Arial Narrow" w:hAnsi="Arial Narrow"/>
                <w:sz w:val="14"/>
                <w:szCs w:val="14"/>
              </w:rPr>
            </w:pPr>
            <w:r w:rsidRPr="00624C71">
              <w:rPr>
                <w:rFonts w:ascii="Arial Narrow" w:hAnsi="Arial Narrow"/>
                <w:sz w:val="14"/>
                <w:szCs w:val="14"/>
              </w:rPr>
              <w:t>No</w:t>
            </w:r>
          </w:p>
        </w:tc>
        <w:tc>
          <w:tcPr>
            <w:tcW w:w="300" w:type="pct"/>
          </w:tcPr>
          <w:p w14:paraId="3F562E70" w14:textId="7F170F5F" w:rsidR="00AC5C80" w:rsidRPr="00624C71" w:rsidRDefault="00422179" w:rsidP="00422179">
            <w:pPr>
              <w:rPr>
                <w:rFonts w:ascii="Arial Narrow" w:hAnsi="Arial Narrow"/>
                <w:sz w:val="12"/>
                <w:szCs w:val="12"/>
                <w:lang w:val="en-MY"/>
              </w:rPr>
            </w:pPr>
            <w:r w:rsidRPr="00624C71">
              <w:rPr>
                <w:rFonts w:ascii="Arial Narrow" w:hAnsi="Arial Narrow"/>
                <w:sz w:val="12"/>
                <w:szCs w:val="12"/>
                <w:lang w:val="en-MY"/>
              </w:rPr>
              <w:t xml:space="preserve">EM formula with </w:t>
            </w:r>
            <w:r w:rsidR="00921030" w:rsidRPr="00624C71">
              <w:rPr>
                <w:rFonts w:ascii="Arial Narrow" w:hAnsi="Arial Narrow"/>
                <w:sz w:val="12"/>
                <w:szCs w:val="12"/>
                <w:lang w:val="en-MY"/>
              </w:rPr>
              <w:t xml:space="preserve">energy density </w:t>
            </w:r>
            <w:r w:rsidRPr="00624C71">
              <w:rPr>
                <w:rFonts w:ascii="Arial Narrow" w:hAnsi="Arial Narrow"/>
                <w:sz w:val="12"/>
                <w:szCs w:val="12"/>
                <w:lang w:val="en-MY"/>
              </w:rPr>
              <w:t xml:space="preserve">1.5 kcal/ml </w:t>
            </w:r>
            <w:r w:rsidR="00921030" w:rsidRPr="00624C71">
              <w:rPr>
                <w:rFonts w:ascii="Arial Narrow" w:hAnsi="Arial Narrow"/>
                <w:b/>
                <w:bCs/>
                <w:i/>
                <w:iCs/>
                <w:sz w:val="12"/>
                <w:szCs w:val="12"/>
                <w:lang w:val="en-MY"/>
              </w:rPr>
              <w:t>vs</w:t>
            </w:r>
            <w:r w:rsidR="002B3046">
              <w:rPr>
                <w:rFonts w:ascii="Arial Narrow" w:hAnsi="Arial Narrow"/>
                <w:b/>
                <w:bCs/>
                <w:i/>
                <w:iCs/>
                <w:sz w:val="12"/>
                <w:szCs w:val="12"/>
                <w:lang w:val="en-MY"/>
              </w:rPr>
              <w:t xml:space="preserve"> </w:t>
            </w:r>
            <w:r w:rsidRPr="00624C71">
              <w:rPr>
                <w:rFonts w:ascii="Arial Narrow" w:hAnsi="Arial Narrow"/>
                <w:sz w:val="12"/>
                <w:szCs w:val="12"/>
                <w:lang w:val="en-MY"/>
              </w:rPr>
              <w:t xml:space="preserve">1.0 kcal/ml </w:t>
            </w:r>
          </w:p>
        </w:tc>
        <w:tc>
          <w:tcPr>
            <w:tcW w:w="250" w:type="pct"/>
          </w:tcPr>
          <w:p w14:paraId="3BB2415E" w14:textId="08B5BE6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19.6 kcal/kg IBW/d </w:t>
            </w:r>
          </w:p>
          <w:p w14:paraId="0EAAA537" w14:textId="11BDDC1F" w:rsidR="00AC5C80" w:rsidRPr="00624C71" w:rsidRDefault="00AC5C80" w:rsidP="00AC5C80">
            <w:pPr>
              <w:rPr>
                <w:rFonts w:ascii="Arial Narrow" w:hAnsi="Arial Narrow"/>
                <w:sz w:val="14"/>
                <w:szCs w:val="14"/>
                <w:vertAlign w:val="superscript"/>
              </w:rPr>
            </w:pPr>
            <w:r w:rsidRPr="00624C71">
              <w:rPr>
                <w:rFonts w:ascii="Arial Narrow" w:hAnsi="Arial Narrow"/>
                <w:sz w:val="14"/>
                <w:szCs w:val="14"/>
              </w:rPr>
              <w:t>(1262 kcal/d)</w:t>
            </w:r>
            <w:r w:rsidRPr="00624C71">
              <w:rPr>
                <w:rFonts w:ascii="Arial Narrow" w:hAnsi="Arial Narrow"/>
                <w:sz w:val="14"/>
                <w:szCs w:val="14"/>
                <w:vertAlign w:val="superscript"/>
              </w:rPr>
              <w:t>1</w:t>
            </w:r>
          </w:p>
          <w:p w14:paraId="692E7130"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21.9 kcal/kg IBW/d </w:t>
            </w:r>
          </w:p>
          <w:p w14:paraId="4390ECA6" w14:textId="40827E27" w:rsidR="00AC5C80" w:rsidRPr="00624C71" w:rsidRDefault="00AC5C80" w:rsidP="00AC5C80">
            <w:pPr>
              <w:rPr>
                <w:rFonts w:ascii="Arial Narrow" w:hAnsi="Arial Narrow"/>
                <w:sz w:val="14"/>
                <w:szCs w:val="14"/>
              </w:rPr>
            </w:pPr>
            <w:r w:rsidRPr="00624C71">
              <w:rPr>
                <w:rFonts w:ascii="Arial Narrow" w:hAnsi="Arial Narrow"/>
                <w:sz w:val="14"/>
                <w:szCs w:val="14"/>
              </w:rPr>
              <w:t>(1407 kcal/d)</w:t>
            </w:r>
            <w:r w:rsidRPr="00624C71">
              <w:rPr>
                <w:rFonts w:ascii="Arial Narrow" w:hAnsi="Arial Narrow"/>
                <w:sz w:val="14"/>
                <w:szCs w:val="14"/>
                <w:vertAlign w:val="superscript"/>
              </w:rPr>
              <w:t>2</w:t>
            </w:r>
          </w:p>
        </w:tc>
        <w:tc>
          <w:tcPr>
            <w:tcW w:w="250" w:type="pct"/>
          </w:tcPr>
          <w:p w14:paraId="5C8BC619"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29.2 kcal/kg IBW/d </w:t>
            </w:r>
          </w:p>
          <w:p w14:paraId="29D36297" w14:textId="7D846E63" w:rsidR="00AC5C80" w:rsidRPr="00624C71" w:rsidRDefault="00AC5C80" w:rsidP="00AC5C80">
            <w:pPr>
              <w:rPr>
                <w:rFonts w:ascii="Arial Narrow" w:hAnsi="Arial Narrow"/>
                <w:sz w:val="14"/>
                <w:szCs w:val="14"/>
                <w:vertAlign w:val="superscript"/>
              </w:rPr>
            </w:pPr>
            <w:r w:rsidRPr="00624C71">
              <w:rPr>
                <w:rFonts w:ascii="Arial Narrow" w:hAnsi="Arial Narrow"/>
                <w:sz w:val="14"/>
                <w:szCs w:val="14"/>
              </w:rPr>
              <w:t>(1863 kcal/d)</w:t>
            </w:r>
            <w:r w:rsidRPr="00624C71">
              <w:rPr>
                <w:rFonts w:ascii="Arial Narrow" w:hAnsi="Arial Narrow"/>
                <w:sz w:val="14"/>
                <w:szCs w:val="14"/>
                <w:vertAlign w:val="superscript"/>
              </w:rPr>
              <w:t>1</w:t>
            </w:r>
          </w:p>
          <w:p w14:paraId="7C26D83B"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30.1 kcal/kg IBW/d </w:t>
            </w:r>
          </w:p>
          <w:p w14:paraId="2D79FCDE" w14:textId="793B89EA" w:rsidR="00AC5C80" w:rsidRPr="00624C71" w:rsidRDefault="00AC5C80" w:rsidP="00AC5C80">
            <w:pPr>
              <w:rPr>
                <w:rFonts w:ascii="Arial Narrow" w:hAnsi="Arial Narrow"/>
                <w:sz w:val="14"/>
                <w:szCs w:val="14"/>
              </w:rPr>
            </w:pPr>
            <w:r w:rsidRPr="00624C71">
              <w:rPr>
                <w:rFonts w:ascii="Arial Narrow" w:hAnsi="Arial Narrow"/>
                <w:sz w:val="14"/>
                <w:szCs w:val="14"/>
              </w:rPr>
              <w:t>(1930 kcal/d)</w:t>
            </w:r>
            <w:r w:rsidRPr="00624C71">
              <w:rPr>
                <w:rFonts w:ascii="Arial Narrow" w:hAnsi="Arial Narrow"/>
                <w:sz w:val="14"/>
                <w:szCs w:val="14"/>
                <w:vertAlign w:val="superscript"/>
              </w:rPr>
              <w:t>2</w:t>
            </w:r>
          </w:p>
        </w:tc>
        <w:tc>
          <w:tcPr>
            <w:tcW w:w="201" w:type="pct"/>
            <w:shd w:val="clear" w:color="auto" w:fill="CAEDFB" w:themeFill="accent4" w:themeFillTint="33"/>
          </w:tcPr>
          <w:p w14:paraId="3BE6AB76"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9.6</w:t>
            </w:r>
          </w:p>
          <w:p w14:paraId="1B4CAD67"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8.2</w:t>
            </w:r>
          </w:p>
        </w:tc>
        <w:tc>
          <w:tcPr>
            <w:tcW w:w="251" w:type="pct"/>
          </w:tcPr>
          <w:p w14:paraId="4809F591" w14:textId="44770430" w:rsidR="00AC5C80" w:rsidRPr="00624C71" w:rsidRDefault="00A873A8" w:rsidP="00AC5C80">
            <w:pPr>
              <w:rPr>
                <w:rFonts w:ascii="Arial Narrow" w:hAnsi="Arial Narrow"/>
                <w:sz w:val="12"/>
                <w:szCs w:val="12"/>
              </w:rPr>
            </w:pPr>
            <w:r w:rsidRPr="00624C71">
              <w:rPr>
                <w:rFonts w:ascii="Arial Narrow" w:hAnsi="Arial Narrow"/>
                <w:sz w:val="12"/>
                <w:szCs w:val="12"/>
              </w:rPr>
              <w:t>Follow energy target (</w:t>
            </w:r>
            <w:r w:rsidR="008D7C6D" w:rsidRPr="00624C71">
              <w:rPr>
                <w:rFonts w:ascii="Arial Narrow" w:hAnsi="Arial Narrow"/>
                <w:sz w:val="12"/>
                <w:szCs w:val="12"/>
              </w:rPr>
              <w:t xml:space="preserve">EN formula with </w:t>
            </w:r>
            <w:r w:rsidRPr="00624C71">
              <w:rPr>
                <w:rFonts w:ascii="Arial Narrow" w:hAnsi="Arial Narrow"/>
                <w:sz w:val="12"/>
                <w:szCs w:val="12"/>
              </w:rPr>
              <w:t>similar protein density)</w:t>
            </w:r>
          </w:p>
        </w:tc>
        <w:tc>
          <w:tcPr>
            <w:tcW w:w="249" w:type="pct"/>
          </w:tcPr>
          <w:p w14:paraId="2FE82EF7" w14:textId="767D82A5"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1.08 g/kg IBW/d </w:t>
            </w:r>
          </w:p>
          <w:p w14:paraId="67A51298" w14:textId="42F4442C" w:rsidR="00AC5C80" w:rsidRPr="00624C71" w:rsidRDefault="00AC5C80" w:rsidP="00AC5C80">
            <w:pPr>
              <w:rPr>
                <w:rFonts w:ascii="Arial Narrow" w:hAnsi="Arial Narrow"/>
                <w:sz w:val="14"/>
                <w:szCs w:val="14"/>
              </w:rPr>
            </w:pPr>
            <w:r w:rsidRPr="00624C71">
              <w:rPr>
                <w:rFonts w:ascii="Arial Narrow" w:hAnsi="Arial Narrow"/>
                <w:sz w:val="14"/>
                <w:szCs w:val="14"/>
              </w:rPr>
              <w:t>(69.4 g/d)</w:t>
            </w:r>
          </w:p>
          <w:p w14:paraId="42C74AAD"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w:t>
            </w:r>
          </w:p>
        </w:tc>
        <w:tc>
          <w:tcPr>
            <w:tcW w:w="251" w:type="pct"/>
          </w:tcPr>
          <w:p w14:paraId="3C027D34"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1.09 g/kg IBW/d </w:t>
            </w:r>
          </w:p>
          <w:p w14:paraId="7288B98B" w14:textId="795E918B" w:rsidR="00AC5C80" w:rsidRPr="00624C71" w:rsidRDefault="00AC5C80" w:rsidP="00AC5C80">
            <w:pPr>
              <w:rPr>
                <w:rFonts w:ascii="Arial Narrow" w:hAnsi="Arial Narrow"/>
                <w:sz w:val="14"/>
                <w:szCs w:val="14"/>
              </w:rPr>
            </w:pPr>
            <w:r w:rsidRPr="00624C71">
              <w:rPr>
                <w:rFonts w:ascii="Arial Narrow" w:hAnsi="Arial Narrow"/>
                <w:sz w:val="14"/>
                <w:szCs w:val="14"/>
              </w:rPr>
              <w:t>(69.6 g/d)</w:t>
            </w:r>
          </w:p>
          <w:p w14:paraId="0242FC84"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w:t>
            </w:r>
          </w:p>
        </w:tc>
        <w:tc>
          <w:tcPr>
            <w:tcW w:w="201" w:type="pct"/>
          </w:tcPr>
          <w:p w14:paraId="5EDE0089"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0.01</w:t>
            </w:r>
          </w:p>
        </w:tc>
        <w:tc>
          <w:tcPr>
            <w:tcW w:w="300" w:type="pct"/>
          </w:tcPr>
          <w:p w14:paraId="4200F664"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w:t>
            </w:r>
          </w:p>
          <w:p w14:paraId="39F937FD" w14:textId="01A883F5" w:rsidR="00AC5C80" w:rsidRPr="00624C71" w:rsidRDefault="00AC5C80" w:rsidP="00AC5C80">
            <w:pPr>
              <w:rPr>
                <w:rFonts w:ascii="Arial Narrow" w:hAnsi="Arial Narrow"/>
                <w:sz w:val="14"/>
                <w:szCs w:val="14"/>
              </w:rPr>
            </w:pPr>
            <w:r w:rsidRPr="00624C71">
              <w:rPr>
                <w:rFonts w:ascii="Arial Narrow" w:hAnsi="Arial Narrow"/>
                <w:sz w:val="14"/>
                <w:szCs w:val="14"/>
              </w:rPr>
              <w:t>Yes (Dex, Ppf, Citrate)</w:t>
            </w:r>
          </w:p>
        </w:tc>
        <w:tc>
          <w:tcPr>
            <w:tcW w:w="200" w:type="pct"/>
          </w:tcPr>
          <w:p w14:paraId="72AC2BFF" w14:textId="2189186A" w:rsidR="00AC5C80" w:rsidRPr="00624C71" w:rsidRDefault="00AC5C80" w:rsidP="00AC5C80">
            <w:pPr>
              <w:rPr>
                <w:rFonts w:ascii="Arial Narrow" w:hAnsi="Arial Narrow"/>
                <w:b/>
                <w:bCs/>
                <w:sz w:val="13"/>
                <w:szCs w:val="13"/>
              </w:rPr>
            </w:pPr>
            <w:r w:rsidRPr="00624C71">
              <w:rPr>
                <w:rFonts w:ascii="Arial Narrow" w:hAnsi="Arial Narrow"/>
                <w:sz w:val="14"/>
                <w:szCs w:val="14"/>
              </w:rPr>
              <w:t>17.4 vs 17</w:t>
            </w:r>
            <w:r w:rsidRPr="00706C35">
              <w:rPr>
                <w:rFonts w:ascii="Arial Narrow" w:hAnsi="Arial Narrow"/>
                <w:sz w:val="14"/>
                <w:szCs w:val="14"/>
                <w:vertAlign w:val="superscript"/>
              </w:rPr>
              <w:t>#</w:t>
            </w:r>
          </w:p>
        </w:tc>
        <w:tc>
          <w:tcPr>
            <w:tcW w:w="848" w:type="pct"/>
          </w:tcPr>
          <w:p w14:paraId="6D9A38E6" w14:textId="3C39061C" w:rsidR="00AC5C80" w:rsidRPr="00624C71" w:rsidRDefault="00AC5C80" w:rsidP="00AC5C80">
            <w:pPr>
              <w:rPr>
                <w:rFonts w:ascii="Arial Narrow" w:hAnsi="Arial Narrow"/>
                <w:b/>
                <w:bCs/>
                <w:sz w:val="13"/>
                <w:szCs w:val="13"/>
              </w:rPr>
            </w:pPr>
            <w:r w:rsidRPr="00624C71">
              <w:rPr>
                <w:rFonts w:ascii="Arial Narrow" w:hAnsi="Arial Narrow"/>
                <w:b/>
                <w:bCs/>
                <w:sz w:val="13"/>
                <w:szCs w:val="13"/>
              </w:rPr>
              <w:t>- 90-d mortality: =</w:t>
            </w:r>
          </w:p>
          <w:p w14:paraId="76D0E24C" w14:textId="7443F220"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Regurgitation or vomiting: ↑</w:t>
            </w:r>
          </w:p>
          <w:p w14:paraId="46867485" w14:textId="61329570"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Blood glucose level: ↑</w:t>
            </w:r>
          </w:p>
          <w:p w14:paraId="3FDACE01" w14:textId="2219546E" w:rsidR="00AC5C80" w:rsidRPr="00624C71" w:rsidRDefault="00AC5C80" w:rsidP="00AC5C80">
            <w:pPr>
              <w:rPr>
                <w:rFonts w:ascii="Arial Narrow" w:hAnsi="Arial Narrow"/>
                <w:sz w:val="13"/>
                <w:szCs w:val="13"/>
              </w:rPr>
            </w:pPr>
            <w:r w:rsidRPr="00624C71">
              <w:rPr>
                <w:rFonts w:ascii="Arial Narrow" w:hAnsi="Arial Narrow"/>
                <w:color w:val="FF0000"/>
                <w:sz w:val="13"/>
                <w:szCs w:val="13"/>
              </w:rPr>
              <w:t>- Lowest phosphate level: ↓</w:t>
            </w:r>
          </w:p>
        </w:tc>
      </w:tr>
      <w:tr w:rsidR="00F64A75" w:rsidRPr="00624C71" w14:paraId="08377F0C" w14:textId="77777777" w:rsidTr="00F64A75">
        <w:trPr>
          <w:trHeight w:val="130"/>
        </w:trPr>
        <w:tc>
          <w:tcPr>
            <w:tcW w:w="399" w:type="pct"/>
          </w:tcPr>
          <w:p w14:paraId="1C50FA06"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EPaNIC</w:t>
            </w:r>
            <w:sdt>
              <w:sdtPr>
                <w:rPr>
                  <w:rFonts w:ascii="Arial Narrow" w:hAnsi="Arial Narrow"/>
                  <w:color w:val="000000"/>
                  <w:sz w:val="14"/>
                  <w:szCs w:val="14"/>
                </w:rPr>
                <w:tag w:val="MENDELEY_CITATION_v3_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"/>
                <w:id w:val="-1489860532"/>
                <w:placeholder>
                  <w:docPart w:val="0BE4D9F093D84927A1A4D62C2B5B2DE6"/>
                </w:placeholder>
              </w:sdtPr>
              <w:sdtEndPr/>
              <w:sdtContent>
                <w:r w:rsidRPr="00624C71">
                  <w:rPr>
                    <w:rFonts w:ascii="Arial Narrow" w:hAnsi="Arial Narrow"/>
                    <w:color w:val="000000"/>
                    <w:sz w:val="14"/>
                    <w:szCs w:val="14"/>
                  </w:rPr>
                  <w:t>[5]</w:t>
                </w:r>
              </w:sdtContent>
            </w:sdt>
            <w:r w:rsidRPr="00624C71">
              <w:rPr>
                <w:rFonts w:ascii="Arial Narrow" w:hAnsi="Arial Narrow"/>
                <w:color w:val="000000"/>
                <w:sz w:val="14"/>
                <w:szCs w:val="14"/>
              </w:rPr>
              <w:t xml:space="preserve"> (2011)</w:t>
            </w:r>
          </w:p>
        </w:tc>
        <w:tc>
          <w:tcPr>
            <w:tcW w:w="300" w:type="pct"/>
          </w:tcPr>
          <w:p w14:paraId="69948222"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4640, NRS≥3</w:t>
            </w:r>
          </w:p>
        </w:tc>
        <w:tc>
          <w:tcPr>
            <w:tcW w:w="349" w:type="pct"/>
          </w:tcPr>
          <w:p w14:paraId="015136E9"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i) 23</w:t>
            </w:r>
          </w:p>
          <w:p w14:paraId="23B432FB"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ii) NR</w:t>
            </w:r>
          </w:p>
          <w:p w14:paraId="531492B6"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iii) 14.4%</w:t>
            </w:r>
          </w:p>
        </w:tc>
        <w:tc>
          <w:tcPr>
            <w:tcW w:w="251" w:type="pct"/>
          </w:tcPr>
          <w:p w14:paraId="574D390E" w14:textId="77777777" w:rsidR="001567DF" w:rsidRPr="00624C71" w:rsidRDefault="001567DF" w:rsidP="007763B5">
            <w:pPr>
              <w:rPr>
                <w:rFonts w:ascii="Arial Narrow" w:hAnsi="Arial Narrow"/>
                <w:sz w:val="14"/>
                <w:szCs w:val="14"/>
              </w:rPr>
            </w:pPr>
            <w:r w:rsidRPr="00624C71">
              <w:rPr>
                <w:rFonts w:ascii="Arial Narrow" w:hAnsi="Arial Narrow"/>
                <w:sz w:val="14"/>
                <w:szCs w:val="14"/>
                <w:lang w:val="de-CH"/>
              </w:rPr>
              <w:t>≤7d in ICU</w:t>
            </w:r>
          </w:p>
        </w:tc>
        <w:tc>
          <w:tcPr>
            <w:tcW w:w="200" w:type="pct"/>
          </w:tcPr>
          <w:p w14:paraId="4892A3A7"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D3</w:t>
            </w:r>
          </w:p>
        </w:tc>
        <w:tc>
          <w:tcPr>
            <w:tcW w:w="200" w:type="pct"/>
          </w:tcPr>
          <w:p w14:paraId="3C9D2824"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No</w:t>
            </w:r>
          </w:p>
        </w:tc>
        <w:tc>
          <w:tcPr>
            <w:tcW w:w="300" w:type="pct"/>
          </w:tcPr>
          <w:p w14:paraId="7419CB2F" w14:textId="77777777" w:rsidR="001567DF" w:rsidRPr="00624C71" w:rsidRDefault="001567DF" w:rsidP="007763B5">
            <w:pPr>
              <w:rPr>
                <w:rFonts w:ascii="Arial Narrow" w:hAnsi="Arial Narrow"/>
                <w:sz w:val="12"/>
                <w:szCs w:val="12"/>
                <w:lang w:val="en-MY"/>
              </w:rPr>
            </w:pPr>
            <w:r w:rsidRPr="00624C71">
              <w:rPr>
                <w:rFonts w:ascii="Arial Narrow" w:hAnsi="Arial Narrow"/>
                <w:sz w:val="12"/>
                <w:szCs w:val="12"/>
                <w:lang w:val="en-MY"/>
              </w:rPr>
              <w:t xml:space="preserve">100% of calculated energy req. via EN+PN starting D3 </w:t>
            </w:r>
            <w:r w:rsidRPr="00624C71">
              <w:rPr>
                <w:rFonts w:ascii="Arial Narrow" w:hAnsi="Arial Narrow"/>
                <w:b/>
                <w:bCs/>
                <w:i/>
                <w:iCs/>
                <w:sz w:val="12"/>
                <w:szCs w:val="12"/>
                <w:lang w:val="en-MY"/>
              </w:rPr>
              <w:t xml:space="preserve">vs </w:t>
            </w:r>
            <w:r w:rsidRPr="00624C71">
              <w:rPr>
                <w:rFonts w:ascii="Arial Narrow" w:hAnsi="Arial Narrow"/>
                <w:sz w:val="12"/>
                <w:szCs w:val="12"/>
                <w:lang w:val="en-MY"/>
              </w:rPr>
              <w:t>delayed PN until D8</w:t>
            </w:r>
          </w:p>
        </w:tc>
        <w:tc>
          <w:tcPr>
            <w:tcW w:w="250" w:type="pct"/>
          </w:tcPr>
          <w:p w14:paraId="1C94CFAD"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w:t>
            </w:r>
            <w:r>
              <w:rPr>
                <w:rFonts w:ascii="Arial Narrow" w:hAnsi="Arial Narrow"/>
                <w:sz w:val="14"/>
                <w:szCs w:val="14"/>
              </w:rPr>
              <w:t xml:space="preserve">7 </w:t>
            </w:r>
            <w:r w:rsidRPr="00624C71">
              <w:rPr>
                <w:rFonts w:ascii="Arial Narrow" w:hAnsi="Arial Narrow"/>
                <w:sz w:val="14"/>
                <w:szCs w:val="14"/>
              </w:rPr>
              <w:t>kcal/kg/d</w:t>
            </w:r>
          </w:p>
        </w:tc>
        <w:tc>
          <w:tcPr>
            <w:tcW w:w="250" w:type="pct"/>
          </w:tcPr>
          <w:p w14:paraId="13EFCE3B"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w:t>
            </w:r>
            <w:r>
              <w:rPr>
                <w:rFonts w:ascii="Arial Narrow" w:hAnsi="Arial Narrow"/>
                <w:sz w:val="14"/>
                <w:szCs w:val="14"/>
              </w:rPr>
              <w:t>17</w:t>
            </w:r>
            <w:r w:rsidRPr="00624C71">
              <w:rPr>
                <w:rFonts w:ascii="Arial Narrow" w:hAnsi="Arial Narrow"/>
                <w:sz w:val="14"/>
                <w:szCs w:val="14"/>
              </w:rPr>
              <w:t xml:space="preserve"> kcal/kg/d</w:t>
            </w:r>
          </w:p>
        </w:tc>
        <w:tc>
          <w:tcPr>
            <w:tcW w:w="201" w:type="pct"/>
            <w:shd w:val="clear" w:color="auto" w:fill="CAEDFB" w:themeFill="accent4" w:themeFillTint="33"/>
          </w:tcPr>
          <w:p w14:paraId="71C7719E" w14:textId="77777777" w:rsidR="001567DF" w:rsidRPr="00624C71" w:rsidRDefault="001567DF" w:rsidP="007763B5">
            <w:pPr>
              <w:rPr>
                <w:rFonts w:ascii="Arial Narrow" w:hAnsi="Arial Narrow"/>
                <w:sz w:val="14"/>
                <w:szCs w:val="14"/>
              </w:rPr>
            </w:pPr>
            <w:r>
              <w:rPr>
                <w:rFonts w:ascii="Arial Narrow" w:hAnsi="Arial Narrow"/>
                <w:sz w:val="14"/>
                <w:szCs w:val="14"/>
              </w:rPr>
              <w:t>10</w:t>
            </w:r>
          </w:p>
        </w:tc>
        <w:tc>
          <w:tcPr>
            <w:tcW w:w="251" w:type="pct"/>
          </w:tcPr>
          <w:p w14:paraId="0B5E9F7B" w14:textId="77777777" w:rsidR="001567DF" w:rsidRPr="00624C71" w:rsidRDefault="001567DF" w:rsidP="007763B5">
            <w:pPr>
              <w:rPr>
                <w:rFonts w:ascii="Arial Narrow" w:hAnsi="Arial Narrow"/>
                <w:sz w:val="12"/>
                <w:szCs w:val="12"/>
              </w:rPr>
            </w:pPr>
            <w:r w:rsidRPr="00624C71">
              <w:rPr>
                <w:rFonts w:ascii="Arial Narrow" w:hAnsi="Arial Narrow"/>
                <w:sz w:val="12"/>
                <w:szCs w:val="12"/>
              </w:rPr>
              <w:t>Follow energy target</w:t>
            </w:r>
          </w:p>
        </w:tc>
        <w:tc>
          <w:tcPr>
            <w:tcW w:w="249" w:type="pct"/>
          </w:tcPr>
          <w:p w14:paraId="4818E682" w14:textId="0F8CC8BA" w:rsidR="001567DF" w:rsidRPr="00624C71" w:rsidRDefault="001567DF" w:rsidP="007763B5">
            <w:pPr>
              <w:rPr>
                <w:rFonts w:ascii="Arial Narrow" w:hAnsi="Arial Narrow"/>
                <w:sz w:val="14"/>
                <w:szCs w:val="14"/>
                <w:vertAlign w:val="superscript"/>
              </w:rPr>
            </w:pPr>
            <w:r w:rsidRPr="00624C71">
              <w:rPr>
                <w:rFonts w:ascii="Arial Narrow" w:hAnsi="Arial Narrow"/>
                <w:sz w:val="14"/>
                <w:szCs w:val="14"/>
              </w:rPr>
              <w:t>14.2 g/d</w:t>
            </w:r>
            <w:r w:rsidR="00A55AB7" w:rsidRPr="00A55AB7">
              <w:rPr>
                <w:rFonts w:ascii="Arial Narrow" w:hAnsi="Arial Narrow"/>
                <w:sz w:val="14"/>
                <w:szCs w:val="14"/>
                <w:vertAlign w:val="superscript"/>
              </w:rPr>
              <w:t>3</w:t>
            </w:r>
          </w:p>
          <w:p w14:paraId="7E4FE53C"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(~0.19 g/kg/d)</w:t>
            </w:r>
          </w:p>
        </w:tc>
        <w:tc>
          <w:tcPr>
            <w:tcW w:w="251" w:type="pct"/>
          </w:tcPr>
          <w:p w14:paraId="5A1A3119" w14:textId="5ABDF951" w:rsidR="001567DF" w:rsidRPr="00624C71" w:rsidRDefault="001567DF" w:rsidP="007763B5">
            <w:pPr>
              <w:rPr>
                <w:rFonts w:ascii="Arial Narrow" w:hAnsi="Arial Narrow"/>
                <w:sz w:val="14"/>
                <w:szCs w:val="14"/>
                <w:vertAlign w:val="superscript"/>
              </w:rPr>
            </w:pPr>
            <w:r w:rsidRPr="00624C71">
              <w:rPr>
                <w:rFonts w:ascii="Arial Narrow" w:hAnsi="Arial Narrow"/>
                <w:sz w:val="14"/>
                <w:szCs w:val="14"/>
              </w:rPr>
              <w:t>47.2 g/d</w:t>
            </w:r>
            <w:r w:rsidR="00A55AB7">
              <w:rPr>
                <w:rFonts w:ascii="Arial Narrow" w:hAnsi="Arial Narrow"/>
                <w:sz w:val="14"/>
                <w:szCs w:val="14"/>
                <w:vertAlign w:val="superscript"/>
              </w:rPr>
              <w:t>3</w:t>
            </w:r>
            <w:r w:rsidRPr="00624C71">
              <w:rPr>
                <w:rFonts w:ascii="Arial Narrow" w:hAnsi="Arial Narrow"/>
                <w:sz w:val="14"/>
                <w:szCs w:val="14"/>
                <w:vertAlign w:val="superscript"/>
              </w:rPr>
              <w:t xml:space="preserve"> </w:t>
            </w:r>
          </w:p>
          <w:p w14:paraId="39DA6120"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(~0.62 g/kg/d)</w:t>
            </w:r>
          </w:p>
        </w:tc>
        <w:tc>
          <w:tcPr>
            <w:tcW w:w="201" w:type="pct"/>
          </w:tcPr>
          <w:p w14:paraId="09CCE8B0"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0.43</w:t>
            </w:r>
          </w:p>
        </w:tc>
        <w:tc>
          <w:tcPr>
            <w:tcW w:w="300" w:type="pct"/>
          </w:tcPr>
          <w:p w14:paraId="1507562C" w14:textId="77777777" w:rsidR="001567DF" w:rsidRPr="00624C71" w:rsidRDefault="001567DF" w:rsidP="007763B5">
            <w:pPr>
              <w:rPr>
                <w:rFonts w:ascii="Arial Narrow" w:hAnsi="Arial Narrow"/>
                <w:sz w:val="14"/>
                <w:szCs w:val="14"/>
              </w:rPr>
            </w:pPr>
            <w:r w:rsidRPr="00624C71">
              <w:rPr>
                <w:rFonts w:ascii="Arial Narrow" w:hAnsi="Arial Narrow"/>
                <w:sz w:val="14"/>
                <w:szCs w:val="14"/>
              </w:rPr>
              <w:t>NR</w:t>
            </w:r>
          </w:p>
        </w:tc>
        <w:tc>
          <w:tcPr>
            <w:tcW w:w="200" w:type="pct"/>
          </w:tcPr>
          <w:p w14:paraId="55818C3B" w14:textId="77777777" w:rsidR="001567DF" w:rsidRPr="00624C71" w:rsidRDefault="001567DF" w:rsidP="007763B5">
            <w:pPr>
              <w:rPr>
                <w:rFonts w:ascii="Arial Narrow" w:hAnsi="Arial Narrow"/>
                <w:b/>
                <w:bCs/>
                <w:color w:val="FF0000"/>
                <w:sz w:val="13"/>
                <w:szCs w:val="13"/>
              </w:rPr>
            </w:pPr>
            <w:r w:rsidRPr="00624C71">
              <w:rPr>
                <w:rFonts w:ascii="Arial Narrow" w:hAnsi="Arial Narrow"/>
                <w:sz w:val="14"/>
                <w:szCs w:val="14"/>
              </w:rPr>
              <w:t>3 vs 4</w:t>
            </w:r>
          </w:p>
        </w:tc>
        <w:tc>
          <w:tcPr>
            <w:tcW w:w="848" w:type="pct"/>
          </w:tcPr>
          <w:p w14:paraId="65EDA0C1" w14:textId="77777777" w:rsidR="001567DF" w:rsidRPr="00624C71" w:rsidRDefault="001567DF" w:rsidP="007763B5">
            <w:pPr>
              <w:rPr>
                <w:rFonts w:ascii="Arial Narrow" w:hAnsi="Arial Narrow"/>
                <w:b/>
                <w:bCs/>
                <w:color w:val="FF0000"/>
                <w:sz w:val="13"/>
                <w:szCs w:val="13"/>
              </w:rPr>
            </w:pPr>
            <w:r w:rsidRPr="00624C71">
              <w:rPr>
                <w:rFonts w:ascii="Arial Narrow" w:hAnsi="Arial Narrow"/>
                <w:b/>
                <w:bCs/>
                <w:color w:val="FF0000"/>
                <w:sz w:val="13"/>
                <w:szCs w:val="13"/>
              </w:rPr>
              <w:t>- Duration of stay in ICU: ↑</w:t>
            </w:r>
          </w:p>
          <w:p w14:paraId="683CE67A" w14:textId="77777777" w:rsidR="001567DF" w:rsidRPr="00624C71" w:rsidRDefault="001567DF" w:rsidP="007763B5">
            <w:pPr>
              <w:rPr>
                <w:rFonts w:ascii="Arial Narrow" w:hAnsi="Arial Narrow"/>
                <w:color w:val="FF0000"/>
                <w:sz w:val="13"/>
                <w:szCs w:val="13"/>
              </w:rPr>
            </w:pPr>
            <w:r w:rsidRPr="00624C71">
              <w:rPr>
                <w:rFonts w:ascii="Arial Narrow" w:hAnsi="Arial Narrow"/>
                <w:color w:val="FF0000"/>
                <w:sz w:val="13"/>
                <w:szCs w:val="13"/>
              </w:rPr>
              <w:t>- New infection: ↑</w:t>
            </w:r>
          </w:p>
          <w:p w14:paraId="0362B269" w14:textId="77777777" w:rsidR="001567DF" w:rsidRPr="00624C71" w:rsidRDefault="001567DF" w:rsidP="007763B5">
            <w:pPr>
              <w:rPr>
                <w:rFonts w:ascii="Arial Narrow" w:hAnsi="Arial Narrow"/>
                <w:color w:val="FF0000"/>
                <w:sz w:val="13"/>
                <w:szCs w:val="13"/>
              </w:rPr>
            </w:pPr>
            <w:r w:rsidRPr="00624C71">
              <w:rPr>
                <w:rFonts w:ascii="Arial Narrow" w:hAnsi="Arial Narrow"/>
                <w:color w:val="FF0000"/>
                <w:sz w:val="13"/>
                <w:szCs w:val="13"/>
              </w:rPr>
              <w:t>- Duration of MV: ↑</w:t>
            </w:r>
          </w:p>
          <w:p w14:paraId="7C6322AF" w14:textId="77777777" w:rsidR="001567DF" w:rsidRPr="00624C71" w:rsidRDefault="001567DF" w:rsidP="007763B5">
            <w:pPr>
              <w:rPr>
                <w:rFonts w:ascii="Arial Narrow" w:hAnsi="Arial Narrow"/>
                <w:color w:val="FF0000"/>
                <w:sz w:val="13"/>
                <w:szCs w:val="13"/>
              </w:rPr>
            </w:pPr>
            <w:r w:rsidRPr="00624C71">
              <w:rPr>
                <w:rFonts w:ascii="Arial Narrow" w:hAnsi="Arial Narrow"/>
                <w:color w:val="FF0000"/>
                <w:sz w:val="13"/>
                <w:szCs w:val="13"/>
              </w:rPr>
              <w:t>- Duration on RRT: ↑</w:t>
            </w:r>
          </w:p>
          <w:p w14:paraId="02368ACA" w14:textId="77777777" w:rsidR="001567DF" w:rsidRPr="00624C71" w:rsidRDefault="001567DF" w:rsidP="007763B5">
            <w:pPr>
              <w:rPr>
                <w:rFonts w:ascii="Arial Narrow" w:hAnsi="Arial Narrow"/>
                <w:color w:val="FF0000"/>
                <w:sz w:val="13"/>
                <w:szCs w:val="13"/>
              </w:rPr>
            </w:pPr>
            <w:r w:rsidRPr="00624C71">
              <w:rPr>
                <w:rFonts w:ascii="Arial Narrow" w:hAnsi="Arial Narrow"/>
                <w:color w:val="FF0000"/>
                <w:sz w:val="13"/>
                <w:szCs w:val="13"/>
              </w:rPr>
              <w:t>- Duration of stay in hospital: ↑</w:t>
            </w:r>
          </w:p>
          <w:p w14:paraId="01771A90" w14:textId="77777777" w:rsidR="001567DF" w:rsidRPr="00624C71" w:rsidRDefault="001567DF" w:rsidP="007763B5">
            <w:pPr>
              <w:rPr>
                <w:rFonts w:ascii="Arial Narrow" w:hAnsi="Arial Narrow"/>
                <w:color w:val="FF0000"/>
                <w:sz w:val="13"/>
                <w:szCs w:val="13"/>
              </w:rPr>
            </w:pPr>
            <w:r w:rsidRPr="00624C71">
              <w:rPr>
                <w:rFonts w:ascii="Arial Narrow" w:hAnsi="Arial Narrow"/>
                <w:color w:val="FF0000"/>
                <w:sz w:val="13"/>
                <w:szCs w:val="13"/>
              </w:rPr>
              <w:t>- Blood glucose level: ↑</w:t>
            </w:r>
          </w:p>
          <w:p w14:paraId="5142BC1D" w14:textId="77777777" w:rsidR="001567DF" w:rsidRPr="00624C71" w:rsidRDefault="001567DF" w:rsidP="007763B5">
            <w:pPr>
              <w:rPr>
                <w:rFonts w:ascii="Arial Narrow" w:hAnsi="Arial Narrow"/>
                <w:sz w:val="13"/>
                <w:szCs w:val="13"/>
              </w:rPr>
            </w:pPr>
            <w:r w:rsidRPr="00624C71">
              <w:rPr>
                <w:rFonts w:ascii="Arial Narrow" w:hAnsi="Arial Narrow"/>
                <w:color w:val="FF0000"/>
                <w:sz w:val="13"/>
                <w:szCs w:val="13"/>
              </w:rPr>
              <w:t>- Insulin requirements: ↑</w:t>
            </w:r>
          </w:p>
        </w:tc>
      </w:tr>
      <w:tr w:rsidR="00AC5C80" w:rsidRPr="00624C71" w14:paraId="787DB3E3" w14:textId="7C7F1663" w:rsidTr="00F64A75">
        <w:trPr>
          <w:trHeight w:val="170"/>
        </w:trPr>
        <w:tc>
          <w:tcPr>
            <w:tcW w:w="399" w:type="pct"/>
          </w:tcPr>
          <w:p w14:paraId="1135E6C4" w14:textId="653F5D7E" w:rsidR="00AC5C80" w:rsidRPr="00624C71" w:rsidRDefault="00AC5C80" w:rsidP="00AC5C80">
            <w:pPr>
              <w:rPr>
                <w:rFonts w:ascii="Arial Narrow" w:hAnsi="Arial Narrow"/>
                <w:sz w:val="14"/>
                <w:szCs w:val="14"/>
              </w:rPr>
            </w:pPr>
            <w:r w:rsidRPr="00624C71">
              <w:rPr>
                <w:rFonts w:ascii="Arial Narrow" w:hAnsi="Arial Narrow"/>
                <w:sz w:val="14"/>
                <w:szCs w:val="14"/>
              </w:rPr>
              <w:t>EAT-ICU</w:t>
            </w:r>
            <w:sdt>
              <w:sdtPr>
                <w:rPr>
                  <w:rFonts w:ascii="Arial Narrow" w:hAnsi="Arial Narrow"/>
                  <w:color w:val="000000"/>
                  <w:sz w:val="14"/>
                  <w:szCs w:val="14"/>
                </w:rPr>
                <w:tag w:val="MENDELEY_CITATION_v3_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"/>
                <w:id w:val="628830781"/>
                <w:placeholder>
                  <w:docPart w:val="5529BE4B47EB486494FCED36B539E543"/>
                </w:placeholder>
              </w:sdtPr>
              <w:sdtEndPr/>
              <w:sdtContent>
                <w:r w:rsidRPr="00624C71">
                  <w:rPr>
                    <w:rFonts w:ascii="Arial Narrow" w:hAnsi="Arial Narrow"/>
                    <w:color w:val="000000"/>
                    <w:sz w:val="14"/>
                    <w:szCs w:val="14"/>
                  </w:rPr>
                  <w:t>[9]</w:t>
                </w:r>
              </w:sdtContent>
            </w:sdt>
            <w:r w:rsidRPr="00624C71">
              <w:rPr>
                <w:rFonts w:ascii="Arial Narrow" w:hAnsi="Arial Narrow"/>
                <w:color w:val="000000"/>
                <w:sz w:val="14"/>
                <w:szCs w:val="14"/>
              </w:rPr>
              <w:t xml:space="preserve"> (2017)</w:t>
            </w:r>
          </w:p>
        </w:tc>
        <w:tc>
          <w:tcPr>
            <w:tcW w:w="300" w:type="pct"/>
          </w:tcPr>
          <w:p w14:paraId="487C0629" w14:textId="7BF8C182" w:rsidR="00AC5C80" w:rsidRPr="00624C71" w:rsidRDefault="00AC5C80" w:rsidP="00AC5C80">
            <w:pPr>
              <w:rPr>
                <w:rFonts w:ascii="Arial Narrow" w:hAnsi="Arial Narrow"/>
                <w:sz w:val="14"/>
                <w:szCs w:val="14"/>
              </w:rPr>
            </w:pPr>
            <w:r w:rsidRPr="00624C71">
              <w:rPr>
                <w:rFonts w:ascii="Arial Narrow" w:hAnsi="Arial Narrow"/>
                <w:sz w:val="14"/>
                <w:szCs w:val="14"/>
              </w:rPr>
              <w:t>199; MV</w:t>
            </w:r>
          </w:p>
        </w:tc>
        <w:tc>
          <w:tcPr>
            <w:tcW w:w="349" w:type="pct"/>
          </w:tcPr>
          <w:p w14:paraId="506B61DE"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SAPS II: 48</w:t>
            </w:r>
          </w:p>
          <w:p w14:paraId="62F0E456"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8</w:t>
            </w:r>
          </w:p>
          <w:p w14:paraId="019B7601" w14:textId="1F2A1589" w:rsidR="00AC5C80" w:rsidRPr="00624C71" w:rsidRDefault="00AC5C80" w:rsidP="00AC5C80">
            <w:pPr>
              <w:rPr>
                <w:rFonts w:ascii="Arial Narrow" w:hAnsi="Arial Narrow"/>
                <w:sz w:val="14"/>
                <w:szCs w:val="14"/>
              </w:rPr>
            </w:pPr>
            <w:r w:rsidRPr="00624C71">
              <w:rPr>
                <w:rFonts w:ascii="Arial Narrow" w:hAnsi="Arial Narrow"/>
                <w:sz w:val="14"/>
                <w:szCs w:val="14"/>
              </w:rPr>
              <w:t>iii) 43%</w:t>
            </w:r>
          </w:p>
        </w:tc>
        <w:tc>
          <w:tcPr>
            <w:tcW w:w="251" w:type="pct"/>
          </w:tcPr>
          <w:p w14:paraId="432CBD62" w14:textId="35F8B3C5" w:rsidR="00AC5C80" w:rsidRPr="00624C71" w:rsidRDefault="00AC5C80" w:rsidP="00AC5C80">
            <w:pPr>
              <w:rPr>
                <w:rFonts w:ascii="Arial Narrow" w:hAnsi="Arial Narrow"/>
                <w:sz w:val="14"/>
                <w:szCs w:val="14"/>
              </w:rPr>
            </w:pPr>
            <w:r w:rsidRPr="00624C71">
              <w:rPr>
                <w:rFonts w:ascii="Arial Narrow" w:hAnsi="Arial Narrow"/>
                <w:sz w:val="14"/>
                <w:szCs w:val="14"/>
                <w:lang w:val="de-CH"/>
              </w:rPr>
              <w:t>≤7d in ICU</w:t>
            </w:r>
          </w:p>
        </w:tc>
        <w:tc>
          <w:tcPr>
            <w:tcW w:w="200" w:type="pct"/>
          </w:tcPr>
          <w:p w14:paraId="4E9D2FA8" w14:textId="29C08D16" w:rsidR="00AC5C80" w:rsidRPr="00624C71" w:rsidRDefault="00AC5C80" w:rsidP="00AC5C80">
            <w:pPr>
              <w:rPr>
                <w:rFonts w:ascii="Arial Narrow" w:hAnsi="Arial Narrow"/>
                <w:sz w:val="14"/>
                <w:szCs w:val="14"/>
              </w:rPr>
            </w:pPr>
            <w:r w:rsidRPr="00624C71">
              <w:rPr>
                <w:rFonts w:ascii="Arial Narrow" w:hAnsi="Arial Narrow"/>
                <w:sz w:val="14"/>
                <w:szCs w:val="14"/>
              </w:rPr>
              <w:t>D1</w:t>
            </w:r>
          </w:p>
        </w:tc>
        <w:tc>
          <w:tcPr>
            <w:tcW w:w="200" w:type="pct"/>
          </w:tcPr>
          <w:p w14:paraId="474F1FEC" w14:textId="7471D8F5" w:rsidR="00AC5C80" w:rsidRPr="00624C71" w:rsidRDefault="00AC5C80" w:rsidP="00AC5C80">
            <w:pPr>
              <w:rPr>
                <w:rFonts w:ascii="Arial Narrow" w:hAnsi="Arial Narrow"/>
                <w:sz w:val="14"/>
                <w:szCs w:val="14"/>
              </w:rPr>
            </w:pPr>
            <w:r w:rsidRPr="00624C71">
              <w:rPr>
                <w:rFonts w:ascii="Arial Narrow" w:hAnsi="Arial Narrow"/>
                <w:sz w:val="14"/>
                <w:szCs w:val="14"/>
              </w:rPr>
              <w:t>100%</w:t>
            </w:r>
          </w:p>
        </w:tc>
        <w:tc>
          <w:tcPr>
            <w:tcW w:w="300" w:type="pct"/>
          </w:tcPr>
          <w:p w14:paraId="71BE15F5" w14:textId="3D7782D6" w:rsidR="00AC5C80" w:rsidRPr="00624C71" w:rsidRDefault="008D7C6D" w:rsidP="007C2FCA">
            <w:pPr>
              <w:rPr>
                <w:rFonts w:ascii="Arial Narrow" w:hAnsi="Arial Narrow"/>
                <w:sz w:val="12"/>
                <w:szCs w:val="12"/>
                <w:lang w:val="en-MY"/>
              </w:rPr>
            </w:pPr>
            <w:r w:rsidRPr="008D7C6D">
              <w:rPr>
                <w:rFonts w:ascii="Arial Narrow" w:hAnsi="Arial Narrow"/>
                <w:sz w:val="12"/>
                <w:szCs w:val="12"/>
              </w:rPr>
              <w:t xml:space="preserve">100% of </w:t>
            </w:r>
            <w:r w:rsidR="007C2FCA" w:rsidRPr="00624C71">
              <w:rPr>
                <w:rFonts w:ascii="Arial Narrow" w:hAnsi="Arial Narrow"/>
                <w:sz w:val="12"/>
                <w:szCs w:val="12"/>
              </w:rPr>
              <w:t>IC using</w:t>
            </w:r>
            <w:r w:rsidRPr="008D7C6D">
              <w:rPr>
                <w:rFonts w:ascii="Arial Narrow" w:hAnsi="Arial Narrow"/>
                <w:sz w:val="12"/>
                <w:szCs w:val="12"/>
              </w:rPr>
              <w:t xml:space="preserve"> EN + PN</w:t>
            </w:r>
            <w:r w:rsidR="007C2FCA" w:rsidRPr="00624C71">
              <w:rPr>
                <w:rFonts w:ascii="Arial Narrow" w:hAnsi="Arial Narrow"/>
                <w:sz w:val="12"/>
                <w:szCs w:val="12"/>
              </w:rPr>
              <w:t xml:space="preserve"> </w:t>
            </w:r>
            <w:r w:rsidR="007C2FCA" w:rsidRPr="00624C71">
              <w:rPr>
                <w:rFonts w:ascii="Arial Narrow" w:hAnsi="Arial Narrow"/>
                <w:b/>
                <w:bCs/>
                <w:i/>
                <w:iCs/>
                <w:sz w:val="12"/>
                <w:szCs w:val="12"/>
              </w:rPr>
              <w:t>vs</w:t>
            </w:r>
            <w:r w:rsidR="007C2FCA" w:rsidRPr="00624C71">
              <w:rPr>
                <w:rFonts w:ascii="Arial Narrow" w:hAnsi="Arial Narrow"/>
                <w:sz w:val="12"/>
                <w:szCs w:val="12"/>
              </w:rPr>
              <w:t xml:space="preserve"> </w:t>
            </w:r>
            <w:r w:rsidRPr="00624C71">
              <w:rPr>
                <w:rFonts w:ascii="Arial Narrow" w:hAnsi="Arial Narrow"/>
                <w:sz w:val="12"/>
                <w:szCs w:val="12"/>
              </w:rPr>
              <w:t>25 kcal/kg/d</w:t>
            </w:r>
            <w:r w:rsidR="00A50EB2" w:rsidRPr="00624C71">
              <w:rPr>
                <w:rFonts w:ascii="Arial Narrow" w:hAnsi="Arial Narrow"/>
                <w:sz w:val="12"/>
                <w:szCs w:val="12"/>
              </w:rPr>
              <w:t xml:space="preserve"> (n</w:t>
            </w:r>
            <w:r w:rsidR="007C2FCA" w:rsidRPr="00624C71">
              <w:rPr>
                <w:rFonts w:ascii="Arial Narrow" w:hAnsi="Arial Narrow"/>
                <w:sz w:val="12"/>
                <w:szCs w:val="12"/>
              </w:rPr>
              <w:t>o PN until D7)</w:t>
            </w:r>
          </w:p>
        </w:tc>
        <w:tc>
          <w:tcPr>
            <w:tcW w:w="250" w:type="pct"/>
          </w:tcPr>
          <w:p w14:paraId="1A609C65" w14:textId="479D1F14"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1061 kcal/d </w:t>
            </w:r>
          </w:p>
          <w:p w14:paraId="5BE29D88" w14:textId="35B9222B" w:rsidR="00AC5C80" w:rsidRPr="00624C71" w:rsidRDefault="00AC5C80" w:rsidP="00AC5C80">
            <w:pPr>
              <w:rPr>
                <w:rFonts w:ascii="Arial Narrow" w:hAnsi="Arial Narrow"/>
                <w:sz w:val="14"/>
                <w:szCs w:val="14"/>
              </w:rPr>
            </w:pPr>
            <w:r w:rsidRPr="00624C71">
              <w:rPr>
                <w:rFonts w:ascii="Arial Narrow" w:hAnsi="Arial Narrow"/>
                <w:sz w:val="14"/>
                <w:szCs w:val="14"/>
              </w:rPr>
              <w:t>(~15 kcal/kg/d)</w:t>
            </w:r>
          </w:p>
        </w:tc>
        <w:tc>
          <w:tcPr>
            <w:tcW w:w="250" w:type="pct"/>
          </w:tcPr>
          <w:p w14:paraId="17323E15"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1877 kcal/d </w:t>
            </w:r>
          </w:p>
          <w:p w14:paraId="1FC24A51" w14:textId="76362B91" w:rsidR="00AC5C80" w:rsidRPr="00624C71" w:rsidRDefault="00AC5C80" w:rsidP="00AC5C80">
            <w:pPr>
              <w:rPr>
                <w:rFonts w:ascii="Arial Narrow" w:hAnsi="Arial Narrow"/>
                <w:sz w:val="14"/>
                <w:szCs w:val="14"/>
              </w:rPr>
            </w:pPr>
            <w:r w:rsidRPr="00624C71">
              <w:rPr>
                <w:rFonts w:ascii="Arial Narrow" w:hAnsi="Arial Narrow"/>
                <w:sz w:val="14"/>
                <w:szCs w:val="14"/>
              </w:rPr>
              <w:t xml:space="preserve">(~25 kcal/kg/d) </w:t>
            </w:r>
          </w:p>
        </w:tc>
        <w:tc>
          <w:tcPr>
            <w:tcW w:w="201" w:type="pct"/>
            <w:shd w:val="clear" w:color="auto" w:fill="CAEDFB" w:themeFill="accent4" w:themeFillTint="33"/>
          </w:tcPr>
          <w:p w14:paraId="7BA9CC14"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10</w:t>
            </w:r>
          </w:p>
        </w:tc>
        <w:tc>
          <w:tcPr>
            <w:tcW w:w="251" w:type="pct"/>
          </w:tcPr>
          <w:p w14:paraId="05582053" w14:textId="637803E9" w:rsidR="00AC5C80" w:rsidRPr="00624C71" w:rsidRDefault="00CA50E8" w:rsidP="00AC5C80">
            <w:pPr>
              <w:rPr>
                <w:rFonts w:ascii="Arial Narrow" w:hAnsi="Arial Narrow"/>
                <w:sz w:val="12"/>
                <w:szCs w:val="12"/>
              </w:rPr>
            </w:pPr>
            <w:r w:rsidRPr="00624C71">
              <w:rPr>
                <w:rFonts w:ascii="Arial Narrow" w:hAnsi="Arial Narrow"/>
                <w:sz w:val="12"/>
                <w:szCs w:val="12"/>
              </w:rPr>
              <w:t xml:space="preserve">1.5 g/kg/d, then 24-h urinary urea excretion </w:t>
            </w:r>
            <w:r w:rsidRPr="00624C71">
              <w:rPr>
                <w:rFonts w:ascii="Arial Narrow" w:hAnsi="Arial Narrow"/>
                <w:b/>
                <w:bCs/>
                <w:i/>
                <w:iCs/>
                <w:sz w:val="12"/>
                <w:szCs w:val="12"/>
              </w:rPr>
              <w:t>vs</w:t>
            </w:r>
            <w:r w:rsidRPr="00624C71">
              <w:rPr>
                <w:rFonts w:ascii="Arial Narrow" w:hAnsi="Arial Narrow"/>
                <w:sz w:val="12"/>
                <w:szCs w:val="12"/>
              </w:rPr>
              <w:t xml:space="preserve"> follow energy target</w:t>
            </w:r>
          </w:p>
        </w:tc>
        <w:tc>
          <w:tcPr>
            <w:tcW w:w="249" w:type="pct"/>
          </w:tcPr>
          <w:p w14:paraId="3C07267C" w14:textId="16D1AFF6" w:rsidR="00AC5C80" w:rsidRPr="00624C71" w:rsidRDefault="00AC5C80" w:rsidP="00AC5C80">
            <w:pPr>
              <w:rPr>
                <w:rFonts w:ascii="Arial Narrow" w:hAnsi="Arial Narrow"/>
                <w:sz w:val="14"/>
                <w:szCs w:val="14"/>
              </w:rPr>
            </w:pPr>
            <w:r w:rsidRPr="00624C71">
              <w:rPr>
                <w:rFonts w:ascii="Arial Narrow" w:hAnsi="Arial Narrow"/>
                <w:sz w:val="14"/>
                <w:szCs w:val="14"/>
              </w:rPr>
              <w:t>0.50 g/kg/d</w:t>
            </w:r>
          </w:p>
        </w:tc>
        <w:tc>
          <w:tcPr>
            <w:tcW w:w="251" w:type="pct"/>
          </w:tcPr>
          <w:p w14:paraId="795C2967"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1.47 g/kg/d</w:t>
            </w:r>
          </w:p>
        </w:tc>
        <w:tc>
          <w:tcPr>
            <w:tcW w:w="201" w:type="pct"/>
          </w:tcPr>
          <w:p w14:paraId="5FAD43C3"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0.97</w:t>
            </w:r>
          </w:p>
        </w:tc>
        <w:tc>
          <w:tcPr>
            <w:tcW w:w="300" w:type="pct"/>
          </w:tcPr>
          <w:p w14:paraId="483370DD" w14:textId="1A7CC5D4" w:rsidR="00AC5C80" w:rsidRPr="00624C71" w:rsidRDefault="00AC5C80" w:rsidP="00AC5C80">
            <w:pPr>
              <w:rPr>
                <w:rFonts w:ascii="Arial Narrow" w:hAnsi="Arial Narrow"/>
                <w:sz w:val="14"/>
                <w:szCs w:val="14"/>
              </w:rPr>
            </w:pPr>
            <w:r w:rsidRPr="00624C71">
              <w:rPr>
                <w:rFonts w:ascii="Arial Narrow" w:hAnsi="Arial Narrow"/>
                <w:sz w:val="14"/>
                <w:szCs w:val="14"/>
              </w:rPr>
              <w:t>Yes (Ppf)</w:t>
            </w:r>
          </w:p>
        </w:tc>
        <w:tc>
          <w:tcPr>
            <w:tcW w:w="200" w:type="pct"/>
          </w:tcPr>
          <w:p w14:paraId="2AEFF80A" w14:textId="237A673D" w:rsidR="00AC5C80" w:rsidRPr="00624C71" w:rsidRDefault="00AC5C80" w:rsidP="00AC5C80">
            <w:pPr>
              <w:rPr>
                <w:rFonts w:ascii="Arial Narrow" w:hAnsi="Arial Narrow"/>
                <w:b/>
                <w:bCs/>
                <w:sz w:val="13"/>
                <w:szCs w:val="13"/>
              </w:rPr>
            </w:pPr>
            <w:r w:rsidRPr="00624C71">
              <w:rPr>
                <w:rFonts w:ascii="Arial Narrow" w:hAnsi="Arial Narrow"/>
                <w:sz w:val="14"/>
                <w:szCs w:val="14"/>
              </w:rPr>
              <w:t>7 vs 7</w:t>
            </w:r>
          </w:p>
        </w:tc>
        <w:tc>
          <w:tcPr>
            <w:tcW w:w="848" w:type="pct"/>
          </w:tcPr>
          <w:p w14:paraId="6B6C52A2" w14:textId="2C99FF9D" w:rsidR="00AC5C80" w:rsidRPr="00624C71" w:rsidRDefault="00AC5C80" w:rsidP="00AC5C80">
            <w:pPr>
              <w:rPr>
                <w:rFonts w:ascii="Arial Narrow" w:hAnsi="Arial Narrow"/>
                <w:b/>
                <w:bCs/>
                <w:sz w:val="13"/>
                <w:szCs w:val="13"/>
              </w:rPr>
            </w:pPr>
            <w:r w:rsidRPr="00624C71">
              <w:rPr>
                <w:rFonts w:ascii="Arial Narrow" w:hAnsi="Arial Narrow"/>
                <w:b/>
                <w:bCs/>
                <w:sz w:val="13"/>
                <w:szCs w:val="13"/>
              </w:rPr>
              <w:t>- SF-36 PCS score at 6-mo: =</w:t>
            </w:r>
          </w:p>
          <w:p w14:paraId="0ABD9563" w14:textId="1AEC0444"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Blood glucose level: ↑</w:t>
            </w:r>
          </w:p>
          <w:p w14:paraId="328ACD0D" w14:textId="2618A7F8" w:rsidR="00AC5C80" w:rsidRPr="00624C71" w:rsidRDefault="00AC5C80" w:rsidP="00AC5C80">
            <w:pPr>
              <w:rPr>
                <w:rFonts w:ascii="Arial Narrow" w:hAnsi="Arial Narrow"/>
                <w:sz w:val="13"/>
                <w:szCs w:val="13"/>
              </w:rPr>
            </w:pPr>
            <w:r w:rsidRPr="00624C71">
              <w:rPr>
                <w:rFonts w:ascii="Arial Narrow" w:hAnsi="Arial Narrow"/>
                <w:color w:val="FF0000"/>
                <w:sz w:val="13"/>
                <w:szCs w:val="13"/>
              </w:rPr>
              <w:t>- Insulin requirements: ↑</w:t>
            </w:r>
          </w:p>
        </w:tc>
      </w:tr>
      <w:tr w:rsidR="00AC5C80" w:rsidRPr="00624C71" w14:paraId="2D16AE30" w14:textId="72C4352D" w:rsidTr="00F64A75">
        <w:trPr>
          <w:trHeight w:val="130"/>
        </w:trPr>
        <w:tc>
          <w:tcPr>
            <w:tcW w:w="399" w:type="pct"/>
          </w:tcPr>
          <w:p w14:paraId="72471C54" w14:textId="49B69F08" w:rsidR="00AC5C80" w:rsidRPr="00624C71" w:rsidRDefault="00AC5C80" w:rsidP="00AC5C80">
            <w:pPr>
              <w:rPr>
                <w:rFonts w:ascii="Arial Narrow" w:hAnsi="Arial Narrow"/>
                <w:sz w:val="14"/>
                <w:szCs w:val="14"/>
              </w:rPr>
            </w:pPr>
            <w:r w:rsidRPr="00624C71">
              <w:rPr>
                <w:rFonts w:ascii="Arial Narrow" w:hAnsi="Arial Narrow"/>
                <w:sz w:val="14"/>
                <w:szCs w:val="14"/>
              </w:rPr>
              <w:t>EDEN</w:t>
            </w:r>
            <w:sdt>
              <w:sdtPr>
                <w:rPr>
                  <w:rFonts w:ascii="Arial Narrow" w:hAnsi="Arial Narrow"/>
                  <w:color w:val="000000"/>
                  <w:sz w:val="14"/>
                  <w:szCs w:val="14"/>
                </w:rPr>
                <w:tag w:val="MENDELEY_CITATION_v3_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"/>
                <w:id w:val="946507626"/>
                <w:placeholder>
                  <w:docPart w:val="97BC64CD13CE4A39934ABF66CB5AB54D"/>
                </w:placeholder>
              </w:sdtPr>
              <w:sdtEndPr/>
              <w:sdtContent>
                <w:r w:rsidRPr="00624C71">
                  <w:rPr>
                    <w:rFonts w:ascii="Arial Narrow" w:hAnsi="Arial Narrow"/>
                    <w:color w:val="000000"/>
                    <w:sz w:val="14"/>
                    <w:szCs w:val="14"/>
                  </w:rPr>
                  <w:t>[10]</w:t>
                </w:r>
              </w:sdtContent>
            </w:sdt>
            <w:r w:rsidRPr="00624C71">
              <w:rPr>
                <w:rFonts w:ascii="Arial Narrow" w:hAnsi="Arial Narrow"/>
                <w:color w:val="000000"/>
                <w:sz w:val="14"/>
                <w:szCs w:val="14"/>
              </w:rPr>
              <w:t xml:space="preserve"> (2012)</w:t>
            </w:r>
          </w:p>
        </w:tc>
        <w:tc>
          <w:tcPr>
            <w:tcW w:w="300" w:type="pct"/>
          </w:tcPr>
          <w:p w14:paraId="7215A568" w14:textId="11249C54" w:rsidR="00AC5C80" w:rsidRPr="00624C71" w:rsidRDefault="00AC5C80" w:rsidP="00AC5C80">
            <w:pPr>
              <w:rPr>
                <w:rFonts w:ascii="Arial Narrow" w:hAnsi="Arial Narrow"/>
                <w:sz w:val="14"/>
                <w:szCs w:val="14"/>
              </w:rPr>
            </w:pPr>
            <w:r w:rsidRPr="00624C71">
              <w:rPr>
                <w:rFonts w:ascii="Arial Narrow" w:hAnsi="Arial Narrow"/>
                <w:sz w:val="14"/>
                <w:szCs w:val="14"/>
              </w:rPr>
              <w:t>1000; ALI, MV&lt;72h</w:t>
            </w:r>
          </w:p>
        </w:tc>
        <w:tc>
          <w:tcPr>
            <w:tcW w:w="349" w:type="pct"/>
          </w:tcPr>
          <w:p w14:paraId="407A1F76"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APACHE III: 90</w:t>
            </w:r>
          </w:p>
          <w:p w14:paraId="72A9DDFF"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NR</w:t>
            </w:r>
          </w:p>
          <w:p w14:paraId="53D77DD4" w14:textId="39DE45D7" w:rsidR="00AC5C80" w:rsidRPr="00624C71" w:rsidRDefault="00AC5C80" w:rsidP="00AC5C80">
            <w:pPr>
              <w:rPr>
                <w:rFonts w:ascii="Arial Narrow" w:hAnsi="Arial Narrow"/>
                <w:sz w:val="14"/>
                <w:szCs w:val="14"/>
              </w:rPr>
            </w:pPr>
            <w:r w:rsidRPr="00624C71">
              <w:rPr>
                <w:rFonts w:ascii="Arial Narrow" w:hAnsi="Arial Narrow"/>
                <w:sz w:val="14"/>
                <w:szCs w:val="14"/>
              </w:rPr>
              <w:t>iii) 63%</w:t>
            </w:r>
          </w:p>
        </w:tc>
        <w:tc>
          <w:tcPr>
            <w:tcW w:w="251" w:type="pct"/>
          </w:tcPr>
          <w:p w14:paraId="1F0FA36C" w14:textId="26318E45" w:rsidR="00AC5C80" w:rsidRPr="00624C71" w:rsidRDefault="00AC5C80" w:rsidP="00AC5C80">
            <w:pPr>
              <w:rPr>
                <w:rFonts w:ascii="Arial Narrow" w:hAnsi="Arial Narrow"/>
                <w:sz w:val="14"/>
                <w:szCs w:val="14"/>
              </w:rPr>
            </w:pPr>
            <w:r w:rsidRPr="00624C71">
              <w:rPr>
                <w:rFonts w:ascii="Arial Narrow" w:hAnsi="Arial Narrow"/>
                <w:sz w:val="14"/>
                <w:szCs w:val="14"/>
              </w:rPr>
              <w:t>≤6d of MV</w:t>
            </w:r>
          </w:p>
        </w:tc>
        <w:tc>
          <w:tcPr>
            <w:tcW w:w="200" w:type="pct"/>
          </w:tcPr>
          <w:p w14:paraId="30D78876" w14:textId="747A54F8" w:rsidR="00AC5C80" w:rsidRPr="00624C71" w:rsidRDefault="00AC5C80" w:rsidP="00AC5C80">
            <w:pPr>
              <w:rPr>
                <w:rFonts w:ascii="Arial Narrow" w:hAnsi="Arial Narrow"/>
                <w:sz w:val="14"/>
                <w:szCs w:val="14"/>
              </w:rPr>
            </w:pPr>
            <w:r w:rsidRPr="00624C71">
              <w:rPr>
                <w:rFonts w:ascii="Arial Narrow" w:hAnsi="Arial Narrow"/>
                <w:sz w:val="14"/>
                <w:szCs w:val="14"/>
              </w:rPr>
              <w:t>D1</w:t>
            </w:r>
          </w:p>
        </w:tc>
        <w:tc>
          <w:tcPr>
            <w:tcW w:w="200" w:type="pct"/>
          </w:tcPr>
          <w:p w14:paraId="599BF39B" w14:textId="12DFDABF" w:rsidR="00AC5C80" w:rsidRPr="00624C71" w:rsidRDefault="00AC5C80" w:rsidP="00AC5C80">
            <w:pPr>
              <w:rPr>
                <w:rFonts w:ascii="Arial Narrow" w:hAnsi="Arial Narrow"/>
                <w:sz w:val="14"/>
                <w:szCs w:val="14"/>
              </w:rPr>
            </w:pPr>
            <w:r w:rsidRPr="00624C71">
              <w:rPr>
                <w:rFonts w:ascii="Arial Narrow" w:hAnsi="Arial Narrow"/>
                <w:sz w:val="14"/>
                <w:szCs w:val="14"/>
              </w:rPr>
              <w:t>No</w:t>
            </w:r>
          </w:p>
        </w:tc>
        <w:tc>
          <w:tcPr>
            <w:tcW w:w="300" w:type="pct"/>
          </w:tcPr>
          <w:p w14:paraId="7333217B" w14:textId="63B7082C" w:rsidR="00AC5C80" w:rsidRPr="00624C71" w:rsidRDefault="003C5DCE" w:rsidP="003C5DCE">
            <w:pPr>
              <w:rPr>
                <w:rFonts w:ascii="Arial Narrow" w:hAnsi="Arial Narrow"/>
                <w:sz w:val="12"/>
                <w:szCs w:val="12"/>
              </w:rPr>
            </w:pPr>
            <w:r w:rsidRPr="003C5DCE">
              <w:rPr>
                <w:rFonts w:ascii="Arial Narrow" w:hAnsi="Arial Narrow"/>
                <w:sz w:val="12"/>
                <w:szCs w:val="12"/>
              </w:rPr>
              <w:t>10-20 kcal/h</w:t>
            </w:r>
            <w:r w:rsidRPr="00624C71">
              <w:rPr>
                <w:rFonts w:ascii="Arial Narrow" w:hAnsi="Arial Narrow"/>
                <w:sz w:val="12"/>
                <w:szCs w:val="12"/>
              </w:rPr>
              <w:t xml:space="preserve"> </w:t>
            </w:r>
            <w:r w:rsidRPr="00624C71">
              <w:rPr>
                <w:rFonts w:ascii="Arial Narrow" w:hAnsi="Arial Narrow"/>
                <w:b/>
                <w:bCs/>
                <w:i/>
                <w:iCs/>
                <w:sz w:val="12"/>
                <w:szCs w:val="12"/>
              </w:rPr>
              <w:t>vs</w:t>
            </w:r>
            <w:r w:rsidRPr="00624C71">
              <w:rPr>
                <w:rFonts w:ascii="Arial Narrow" w:hAnsi="Arial Narrow"/>
                <w:sz w:val="12"/>
                <w:szCs w:val="12"/>
              </w:rPr>
              <w:t xml:space="preserve"> 25-30 kcal/kg IBW/d of nonprotein calories</w:t>
            </w:r>
          </w:p>
        </w:tc>
        <w:tc>
          <w:tcPr>
            <w:tcW w:w="250" w:type="pct"/>
          </w:tcPr>
          <w:p w14:paraId="07A087C1" w14:textId="74A82F7F" w:rsidR="00AC5C80" w:rsidRPr="00624C71" w:rsidRDefault="00AC5C80" w:rsidP="00AC5C80">
            <w:pPr>
              <w:rPr>
                <w:rFonts w:ascii="Arial Narrow" w:hAnsi="Arial Narrow"/>
                <w:sz w:val="14"/>
                <w:szCs w:val="14"/>
              </w:rPr>
            </w:pPr>
            <w:r w:rsidRPr="00624C71">
              <w:rPr>
                <w:rFonts w:ascii="Arial Narrow" w:hAnsi="Arial Narrow"/>
                <w:sz w:val="14"/>
                <w:szCs w:val="14"/>
              </w:rPr>
              <w:t xml:space="preserve">~400 kcal/d </w:t>
            </w:r>
          </w:p>
          <w:p w14:paraId="23525B53" w14:textId="075CA131" w:rsidR="00AC5C80" w:rsidRPr="00624C71" w:rsidRDefault="00AC5C80" w:rsidP="00AC5C80">
            <w:pPr>
              <w:rPr>
                <w:rFonts w:ascii="Arial Narrow" w:hAnsi="Arial Narrow"/>
                <w:color w:val="0070C0"/>
                <w:sz w:val="14"/>
                <w:szCs w:val="14"/>
              </w:rPr>
            </w:pPr>
            <w:r w:rsidRPr="00624C71">
              <w:rPr>
                <w:rFonts w:ascii="Arial Narrow" w:hAnsi="Arial Narrow"/>
                <w:color w:val="A02B93" w:themeColor="accent5"/>
                <w:sz w:val="14"/>
                <w:szCs w:val="14"/>
              </w:rPr>
              <w:t>(~4.7 kcal/kg/d)</w:t>
            </w:r>
          </w:p>
        </w:tc>
        <w:tc>
          <w:tcPr>
            <w:tcW w:w="250" w:type="pct"/>
          </w:tcPr>
          <w:p w14:paraId="63881262"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~1300 kcal/d </w:t>
            </w:r>
          </w:p>
          <w:p w14:paraId="75BCB09E" w14:textId="3484BE5F" w:rsidR="00AC5C80" w:rsidRPr="00624C71" w:rsidRDefault="00AC5C80" w:rsidP="00AC5C80">
            <w:pPr>
              <w:rPr>
                <w:rFonts w:ascii="Arial Narrow" w:hAnsi="Arial Narrow"/>
                <w:sz w:val="14"/>
                <w:szCs w:val="14"/>
              </w:rPr>
            </w:pPr>
            <w:r w:rsidRPr="00624C71">
              <w:rPr>
                <w:rFonts w:ascii="Arial Narrow" w:hAnsi="Arial Narrow"/>
                <w:color w:val="A02B93" w:themeColor="accent5"/>
                <w:sz w:val="14"/>
                <w:szCs w:val="14"/>
              </w:rPr>
              <w:t>(~14.9 kcal/kg/d)</w:t>
            </w:r>
          </w:p>
        </w:tc>
        <w:tc>
          <w:tcPr>
            <w:tcW w:w="201" w:type="pct"/>
            <w:shd w:val="clear" w:color="auto" w:fill="CAEDFB" w:themeFill="accent4" w:themeFillTint="33"/>
          </w:tcPr>
          <w:p w14:paraId="0C1DEB9A" w14:textId="54132380" w:rsidR="00AC5C80" w:rsidRPr="00624C71" w:rsidRDefault="00AC5C80" w:rsidP="00AC5C80">
            <w:pPr>
              <w:rPr>
                <w:rFonts w:ascii="Arial Narrow" w:hAnsi="Arial Narrow"/>
                <w:sz w:val="14"/>
                <w:szCs w:val="14"/>
              </w:rPr>
            </w:pPr>
            <w:r w:rsidRPr="00624C71">
              <w:rPr>
                <w:rFonts w:ascii="Arial Narrow" w:hAnsi="Arial Narrow"/>
                <w:sz w:val="14"/>
                <w:szCs w:val="14"/>
              </w:rPr>
              <w:t>10.2</w:t>
            </w:r>
          </w:p>
        </w:tc>
        <w:tc>
          <w:tcPr>
            <w:tcW w:w="251" w:type="pct"/>
          </w:tcPr>
          <w:p w14:paraId="632DEFB2" w14:textId="34875E24" w:rsidR="00AC5C80" w:rsidRPr="00624C71" w:rsidRDefault="00345E8B" w:rsidP="00AC5C80">
            <w:pPr>
              <w:rPr>
                <w:rFonts w:ascii="Arial Narrow" w:hAnsi="Arial Narrow"/>
                <w:sz w:val="12"/>
                <w:szCs w:val="12"/>
              </w:rPr>
            </w:pPr>
            <w:r w:rsidRPr="00624C71">
              <w:rPr>
                <w:rFonts w:ascii="Arial Narrow" w:hAnsi="Arial Narrow"/>
                <w:sz w:val="12"/>
                <w:szCs w:val="12"/>
              </w:rPr>
              <w:t xml:space="preserve">Follow energy target </w:t>
            </w:r>
            <w:r w:rsidRPr="00624C71">
              <w:rPr>
                <w:rFonts w:ascii="Arial Narrow" w:hAnsi="Arial Narrow"/>
                <w:b/>
                <w:bCs/>
                <w:i/>
                <w:iCs/>
                <w:sz w:val="12"/>
                <w:szCs w:val="12"/>
              </w:rPr>
              <w:t>vs</w:t>
            </w:r>
            <w:r w:rsidRPr="00624C71">
              <w:rPr>
                <w:rFonts w:ascii="Arial Narrow" w:hAnsi="Arial Narrow"/>
                <w:sz w:val="12"/>
                <w:szCs w:val="12"/>
              </w:rPr>
              <w:t xml:space="preserve"> 1.2-1.6 g/kg IBW/d</w:t>
            </w:r>
          </w:p>
        </w:tc>
        <w:tc>
          <w:tcPr>
            <w:tcW w:w="249" w:type="pct"/>
          </w:tcPr>
          <w:p w14:paraId="70C85ACB" w14:textId="5CEBF54A" w:rsidR="00AC5C80" w:rsidRPr="00624C71" w:rsidRDefault="00AC5C80" w:rsidP="00AC5C80">
            <w:pPr>
              <w:rPr>
                <w:rFonts w:ascii="Arial Narrow" w:hAnsi="Arial Narrow"/>
                <w:sz w:val="14"/>
                <w:szCs w:val="14"/>
              </w:rPr>
            </w:pPr>
            <w:r w:rsidRPr="00624C71">
              <w:rPr>
                <w:rFonts w:ascii="Arial Narrow" w:hAnsi="Arial Narrow"/>
                <w:sz w:val="14"/>
                <w:szCs w:val="14"/>
              </w:rPr>
              <w:t>NR</w:t>
            </w:r>
          </w:p>
        </w:tc>
        <w:tc>
          <w:tcPr>
            <w:tcW w:w="251" w:type="pct"/>
          </w:tcPr>
          <w:p w14:paraId="0C78A303" w14:textId="3B9211E1" w:rsidR="00AC5C80" w:rsidRPr="00624C71" w:rsidRDefault="00AC5C80" w:rsidP="00AC5C80">
            <w:pPr>
              <w:rPr>
                <w:rFonts w:ascii="Arial Narrow" w:hAnsi="Arial Narrow"/>
                <w:sz w:val="14"/>
                <w:szCs w:val="14"/>
              </w:rPr>
            </w:pPr>
            <w:r w:rsidRPr="00624C71">
              <w:rPr>
                <w:rFonts w:ascii="Arial Narrow" w:hAnsi="Arial Narrow"/>
                <w:sz w:val="14"/>
                <w:szCs w:val="14"/>
              </w:rPr>
              <w:t>NR</w:t>
            </w:r>
          </w:p>
        </w:tc>
        <w:tc>
          <w:tcPr>
            <w:tcW w:w="201" w:type="pct"/>
          </w:tcPr>
          <w:p w14:paraId="37BE164D" w14:textId="79FBC5C5" w:rsidR="00AC5C80" w:rsidRPr="00624C71" w:rsidRDefault="00AC5C80" w:rsidP="00AC5C80">
            <w:pPr>
              <w:rPr>
                <w:rFonts w:ascii="Arial Narrow" w:hAnsi="Arial Narrow"/>
                <w:sz w:val="14"/>
                <w:szCs w:val="14"/>
              </w:rPr>
            </w:pPr>
            <w:r w:rsidRPr="00624C71">
              <w:rPr>
                <w:rFonts w:ascii="Arial Narrow" w:hAnsi="Arial Narrow"/>
                <w:sz w:val="14"/>
                <w:szCs w:val="14"/>
              </w:rPr>
              <w:t>NR</w:t>
            </w:r>
          </w:p>
        </w:tc>
        <w:tc>
          <w:tcPr>
            <w:tcW w:w="300" w:type="pct"/>
          </w:tcPr>
          <w:p w14:paraId="4B772D48" w14:textId="53AC2E18" w:rsidR="00AC5C80" w:rsidRPr="00624C71" w:rsidRDefault="00AC5C80" w:rsidP="00AC5C80">
            <w:pPr>
              <w:rPr>
                <w:rFonts w:ascii="Arial Narrow" w:hAnsi="Arial Narrow"/>
                <w:sz w:val="14"/>
                <w:szCs w:val="14"/>
              </w:rPr>
            </w:pPr>
            <w:r w:rsidRPr="00624C71">
              <w:rPr>
                <w:rFonts w:ascii="Arial Narrow" w:hAnsi="Arial Narrow"/>
                <w:sz w:val="14"/>
                <w:szCs w:val="14"/>
              </w:rPr>
              <w:t>NR</w:t>
            </w:r>
          </w:p>
        </w:tc>
        <w:tc>
          <w:tcPr>
            <w:tcW w:w="200" w:type="pct"/>
          </w:tcPr>
          <w:p w14:paraId="1491AC6D" w14:textId="29D742A3" w:rsidR="00AC5C80" w:rsidRPr="00624C71" w:rsidRDefault="00AC5C80" w:rsidP="00AC5C80">
            <w:pPr>
              <w:rPr>
                <w:rFonts w:ascii="Arial Narrow" w:hAnsi="Arial Narrow"/>
                <w:b/>
                <w:bCs/>
                <w:sz w:val="13"/>
                <w:szCs w:val="13"/>
              </w:rPr>
            </w:pPr>
            <w:r w:rsidRPr="00624C71">
              <w:rPr>
                <w:rFonts w:ascii="Arial Narrow" w:hAnsi="Arial Narrow"/>
                <w:sz w:val="14"/>
                <w:szCs w:val="14"/>
              </w:rPr>
              <w:t>14.4 vs 14.7</w:t>
            </w:r>
            <w:r w:rsidRPr="00706C35">
              <w:rPr>
                <w:rFonts w:ascii="Arial Narrow" w:hAnsi="Arial Narrow"/>
                <w:sz w:val="14"/>
                <w:szCs w:val="14"/>
                <w:vertAlign w:val="superscript"/>
              </w:rPr>
              <w:t>#</w:t>
            </w:r>
          </w:p>
        </w:tc>
        <w:tc>
          <w:tcPr>
            <w:tcW w:w="848" w:type="pct"/>
          </w:tcPr>
          <w:p w14:paraId="6F6A39F7" w14:textId="586ACEF0" w:rsidR="00AC5C80" w:rsidRPr="00624C71" w:rsidRDefault="00AC5C80" w:rsidP="00AC5C80">
            <w:pPr>
              <w:rPr>
                <w:rFonts w:ascii="Arial Narrow" w:hAnsi="Arial Narrow"/>
                <w:b/>
                <w:bCs/>
                <w:sz w:val="13"/>
                <w:szCs w:val="13"/>
              </w:rPr>
            </w:pPr>
            <w:r w:rsidRPr="00624C71">
              <w:rPr>
                <w:rFonts w:ascii="Arial Narrow" w:hAnsi="Arial Narrow"/>
                <w:b/>
                <w:bCs/>
                <w:sz w:val="13"/>
                <w:szCs w:val="13"/>
              </w:rPr>
              <w:t>- 28-d ventilator-free days: =</w:t>
            </w:r>
          </w:p>
          <w:p w14:paraId="2ED45E70" w14:textId="528E583D"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Regurgitation and vomiting: ↑</w:t>
            </w:r>
          </w:p>
          <w:p w14:paraId="5ACC92F7" w14:textId="5628C61A"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Constipation: ↑</w:t>
            </w:r>
          </w:p>
          <w:p w14:paraId="46D0D2EE" w14:textId="0B65D577"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Blood glucose level: ↑</w:t>
            </w:r>
          </w:p>
          <w:p w14:paraId="6C38E6BF" w14:textId="3CCCFD9C" w:rsidR="00AC5C80" w:rsidRPr="00624C71" w:rsidRDefault="00AC5C80" w:rsidP="00AC5C80">
            <w:pPr>
              <w:rPr>
                <w:rFonts w:ascii="Arial Narrow" w:hAnsi="Arial Narrow"/>
                <w:sz w:val="13"/>
                <w:szCs w:val="13"/>
              </w:rPr>
            </w:pPr>
            <w:r w:rsidRPr="00624C71">
              <w:rPr>
                <w:rFonts w:ascii="Arial Narrow" w:hAnsi="Arial Narrow"/>
                <w:color w:val="FF0000"/>
                <w:sz w:val="13"/>
                <w:szCs w:val="13"/>
              </w:rPr>
              <w:t>- Insulin requirements: ↑</w:t>
            </w:r>
          </w:p>
        </w:tc>
      </w:tr>
      <w:tr w:rsidR="00AC5C80" w:rsidRPr="00624C71" w14:paraId="49090270" w14:textId="747E8E1B" w:rsidTr="00F64A75">
        <w:trPr>
          <w:trHeight w:val="170"/>
        </w:trPr>
        <w:tc>
          <w:tcPr>
            <w:tcW w:w="399" w:type="pct"/>
          </w:tcPr>
          <w:p w14:paraId="177CEE71" w14:textId="5B79F4A8" w:rsidR="00AC5C80" w:rsidRPr="00624C71" w:rsidRDefault="00AC5C80" w:rsidP="00AC5C80">
            <w:pPr>
              <w:rPr>
                <w:rFonts w:ascii="Arial Narrow" w:hAnsi="Arial Narrow"/>
                <w:sz w:val="14"/>
                <w:szCs w:val="14"/>
              </w:rPr>
            </w:pPr>
            <w:r w:rsidRPr="00624C71">
              <w:rPr>
                <w:rFonts w:ascii="Arial Narrow" w:hAnsi="Arial Narrow"/>
                <w:sz w:val="14"/>
                <w:szCs w:val="14"/>
              </w:rPr>
              <w:lastRenderedPageBreak/>
              <w:t>NUTRIREA-3</w:t>
            </w:r>
            <w:sdt>
              <w:sdtPr>
                <w:rPr>
                  <w:rFonts w:ascii="Arial Narrow" w:hAnsi="Arial Narrow"/>
                  <w:color w:val="000000"/>
                  <w:sz w:val="14"/>
                  <w:szCs w:val="14"/>
                </w:rPr>
                <w:tag w:val="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"/>
                <w:id w:val="-1541430839"/>
                <w:placeholder>
                  <w:docPart w:val="D06F00E74BCA44DC8EE47EFA99E23701"/>
                </w:placeholder>
              </w:sdtPr>
              <w:sdtEndPr/>
              <w:sdtContent>
                <w:r w:rsidRPr="00624C71">
                  <w:rPr>
                    <w:rFonts w:ascii="Arial Narrow" w:hAnsi="Arial Narrow"/>
                    <w:color w:val="000000"/>
                    <w:sz w:val="14"/>
                    <w:szCs w:val="14"/>
                  </w:rPr>
                  <w:t>[11]</w:t>
                </w:r>
              </w:sdtContent>
            </w:sdt>
            <w:r w:rsidRPr="00624C71">
              <w:rPr>
                <w:rFonts w:ascii="Arial Narrow" w:hAnsi="Arial Narrow"/>
                <w:color w:val="000000"/>
                <w:sz w:val="14"/>
                <w:szCs w:val="14"/>
              </w:rPr>
              <w:t xml:space="preserve"> (2023)</w:t>
            </w:r>
          </w:p>
        </w:tc>
        <w:tc>
          <w:tcPr>
            <w:tcW w:w="300" w:type="pct"/>
          </w:tcPr>
          <w:p w14:paraId="51810CDF" w14:textId="448DFEFC" w:rsidR="00AC5C80" w:rsidRPr="00624C71" w:rsidRDefault="00AC5C80" w:rsidP="00AC5C80">
            <w:pPr>
              <w:rPr>
                <w:rFonts w:ascii="Arial Narrow" w:hAnsi="Arial Narrow"/>
                <w:sz w:val="14"/>
                <w:szCs w:val="14"/>
              </w:rPr>
            </w:pPr>
            <w:r w:rsidRPr="00624C71">
              <w:rPr>
                <w:rFonts w:ascii="Arial Narrow" w:hAnsi="Arial Narrow"/>
                <w:sz w:val="14"/>
                <w:szCs w:val="14"/>
              </w:rPr>
              <w:t xml:space="preserve">3036; MV, on vasoactive therapy </w:t>
            </w:r>
          </w:p>
        </w:tc>
        <w:tc>
          <w:tcPr>
            <w:tcW w:w="349" w:type="pct"/>
          </w:tcPr>
          <w:p w14:paraId="7637E4CD"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SAPS II: 61</w:t>
            </w:r>
          </w:p>
          <w:p w14:paraId="17ADD70E"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10</w:t>
            </w:r>
          </w:p>
          <w:p w14:paraId="246591DE" w14:textId="17307AA8" w:rsidR="00AC5C80" w:rsidRPr="00624C71" w:rsidRDefault="00AC5C80" w:rsidP="00AC5C80">
            <w:pPr>
              <w:rPr>
                <w:rFonts w:ascii="Arial Narrow" w:hAnsi="Arial Narrow"/>
                <w:sz w:val="14"/>
                <w:szCs w:val="14"/>
              </w:rPr>
            </w:pPr>
            <w:r w:rsidRPr="00624C71">
              <w:rPr>
                <w:rFonts w:ascii="Arial Narrow" w:hAnsi="Arial Narrow"/>
                <w:sz w:val="14"/>
                <w:szCs w:val="14"/>
              </w:rPr>
              <w:t>iii) 83%</w:t>
            </w:r>
          </w:p>
        </w:tc>
        <w:tc>
          <w:tcPr>
            <w:tcW w:w="251" w:type="pct"/>
          </w:tcPr>
          <w:p w14:paraId="0B249E72" w14:textId="571773F0" w:rsidR="00AC5C80" w:rsidRPr="00624C71" w:rsidRDefault="00AC5C80" w:rsidP="00AC5C80">
            <w:pPr>
              <w:rPr>
                <w:rFonts w:ascii="Arial Narrow" w:hAnsi="Arial Narrow"/>
                <w:sz w:val="14"/>
                <w:szCs w:val="14"/>
              </w:rPr>
            </w:pPr>
            <w:r w:rsidRPr="00624C71">
              <w:rPr>
                <w:rFonts w:ascii="Arial Narrow" w:hAnsi="Arial Narrow"/>
                <w:sz w:val="14"/>
                <w:szCs w:val="14"/>
              </w:rPr>
              <w:t>≤7d in ICU</w:t>
            </w:r>
          </w:p>
        </w:tc>
        <w:tc>
          <w:tcPr>
            <w:tcW w:w="200" w:type="pct"/>
          </w:tcPr>
          <w:p w14:paraId="370513D6" w14:textId="5B788F91" w:rsidR="00AC5C80" w:rsidRPr="00624C71" w:rsidRDefault="00AC5C80" w:rsidP="00AC5C80">
            <w:pPr>
              <w:rPr>
                <w:rFonts w:ascii="Arial Narrow" w:hAnsi="Arial Narrow"/>
                <w:sz w:val="14"/>
                <w:szCs w:val="14"/>
              </w:rPr>
            </w:pPr>
            <w:r w:rsidRPr="00624C71">
              <w:rPr>
                <w:rFonts w:ascii="Arial Narrow" w:hAnsi="Arial Narrow"/>
                <w:sz w:val="14"/>
                <w:szCs w:val="14"/>
              </w:rPr>
              <w:t>D2</w:t>
            </w:r>
          </w:p>
        </w:tc>
        <w:tc>
          <w:tcPr>
            <w:tcW w:w="200" w:type="pct"/>
          </w:tcPr>
          <w:p w14:paraId="22FD6250" w14:textId="26A585A7" w:rsidR="00AC5C80" w:rsidRPr="00624C71" w:rsidRDefault="00AC5C80" w:rsidP="00AC5C80">
            <w:pPr>
              <w:rPr>
                <w:rFonts w:ascii="Arial Narrow" w:hAnsi="Arial Narrow"/>
                <w:sz w:val="14"/>
                <w:szCs w:val="14"/>
              </w:rPr>
            </w:pPr>
            <w:r w:rsidRPr="00624C71">
              <w:rPr>
                <w:rFonts w:ascii="Arial Narrow" w:hAnsi="Arial Narrow"/>
                <w:sz w:val="14"/>
                <w:szCs w:val="14"/>
              </w:rPr>
              <w:t>No</w:t>
            </w:r>
          </w:p>
        </w:tc>
        <w:tc>
          <w:tcPr>
            <w:tcW w:w="300" w:type="pct"/>
          </w:tcPr>
          <w:p w14:paraId="0C855814" w14:textId="219B52B9" w:rsidR="00AC5C80" w:rsidRPr="00624C71" w:rsidRDefault="00345E8B" w:rsidP="00AC5C80">
            <w:pPr>
              <w:rPr>
                <w:rFonts w:ascii="Arial Narrow" w:hAnsi="Arial Narrow"/>
                <w:sz w:val="12"/>
                <w:szCs w:val="12"/>
                <w:lang w:val="en-MY"/>
              </w:rPr>
            </w:pPr>
            <w:r w:rsidRPr="00624C71">
              <w:rPr>
                <w:rFonts w:ascii="Arial Narrow" w:hAnsi="Arial Narrow"/>
                <w:sz w:val="12"/>
                <w:szCs w:val="12"/>
                <w:lang w:val="en-MY"/>
              </w:rPr>
              <w:t xml:space="preserve">6 </w:t>
            </w:r>
            <w:r w:rsidRPr="00624C71">
              <w:rPr>
                <w:rFonts w:ascii="Arial Narrow" w:hAnsi="Arial Narrow"/>
                <w:b/>
                <w:bCs/>
                <w:i/>
                <w:iCs/>
                <w:sz w:val="12"/>
                <w:szCs w:val="12"/>
                <w:lang w:val="en-MY"/>
              </w:rPr>
              <w:t>vs</w:t>
            </w:r>
            <w:r w:rsidRPr="00624C71">
              <w:rPr>
                <w:rFonts w:ascii="Arial Narrow" w:hAnsi="Arial Narrow"/>
                <w:sz w:val="12"/>
                <w:szCs w:val="12"/>
                <w:lang w:val="en-MY"/>
              </w:rPr>
              <w:t xml:space="preserve"> 25 kcal/kg/d</w:t>
            </w:r>
          </w:p>
        </w:tc>
        <w:tc>
          <w:tcPr>
            <w:tcW w:w="250" w:type="pct"/>
          </w:tcPr>
          <w:p w14:paraId="2D76B33C" w14:textId="77777777" w:rsidR="00AC5C80" w:rsidRPr="00DA4A8B" w:rsidRDefault="00AC5C80" w:rsidP="00AC5C80">
            <w:pPr>
              <w:rPr>
                <w:rFonts w:ascii="Arial Narrow" w:hAnsi="Arial Narrow"/>
                <w:sz w:val="13"/>
                <w:szCs w:val="13"/>
              </w:rPr>
            </w:pPr>
            <w:r w:rsidRPr="00DA4A8B">
              <w:rPr>
                <w:rFonts w:ascii="Arial Narrow" w:hAnsi="Arial Narrow"/>
                <w:sz w:val="13"/>
                <w:szCs w:val="13"/>
              </w:rPr>
              <w:t>5.1 kcal/kg/d</w:t>
            </w:r>
            <w:r w:rsidRPr="00DA4A8B">
              <w:rPr>
                <w:rFonts w:ascii="Arial Narrow" w:hAnsi="Arial Narrow"/>
                <w:sz w:val="13"/>
                <w:szCs w:val="13"/>
                <w:vertAlign w:val="superscript"/>
              </w:rPr>
              <w:t>1</w:t>
            </w:r>
          </w:p>
          <w:p w14:paraId="2ED421D2" w14:textId="20B1C05C" w:rsidR="00DC155D" w:rsidRPr="00DA4A8B" w:rsidRDefault="00DC155D" w:rsidP="00AC5C80">
            <w:pPr>
              <w:rPr>
                <w:rFonts w:ascii="Arial Narrow" w:hAnsi="Arial Narrow"/>
                <w:sz w:val="13"/>
                <w:szCs w:val="13"/>
              </w:rPr>
            </w:pPr>
            <w:r w:rsidRPr="00DA4A8B">
              <w:rPr>
                <w:rFonts w:ascii="Arial Narrow" w:hAnsi="Arial Narrow"/>
                <w:sz w:val="13"/>
                <w:szCs w:val="13"/>
              </w:rPr>
              <w:t>7.4 kcal/kg/d</w:t>
            </w:r>
            <w:r w:rsidRPr="00DA4A8B">
              <w:rPr>
                <w:rFonts w:ascii="Arial Narrow" w:hAnsi="Arial Narrow"/>
                <w:sz w:val="13"/>
                <w:szCs w:val="13"/>
                <w:vertAlign w:val="superscript"/>
              </w:rPr>
              <w:t>2</w:t>
            </w:r>
          </w:p>
        </w:tc>
        <w:tc>
          <w:tcPr>
            <w:tcW w:w="250" w:type="pct"/>
          </w:tcPr>
          <w:p w14:paraId="60F0ECD4" w14:textId="77777777" w:rsidR="00AC5C80" w:rsidRPr="00DA4A8B" w:rsidRDefault="00AC5C80" w:rsidP="00AC5C80">
            <w:pPr>
              <w:rPr>
                <w:rFonts w:ascii="Arial Narrow" w:hAnsi="Arial Narrow"/>
                <w:sz w:val="13"/>
                <w:szCs w:val="13"/>
              </w:rPr>
            </w:pPr>
            <w:r w:rsidRPr="00DA4A8B">
              <w:rPr>
                <w:rFonts w:ascii="Arial Narrow" w:hAnsi="Arial Narrow"/>
                <w:sz w:val="13"/>
                <w:szCs w:val="13"/>
              </w:rPr>
              <w:t>19.9 kcal/kg/d</w:t>
            </w:r>
            <w:r w:rsidRPr="00DA4A8B">
              <w:rPr>
                <w:rFonts w:ascii="Arial Narrow" w:hAnsi="Arial Narrow"/>
                <w:sz w:val="13"/>
                <w:szCs w:val="13"/>
                <w:vertAlign w:val="superscript"/>
              </w:rPr>
              <w:t>1</w:t>
            </w:r>
          </w:p>
          <w:p w14:paraId="1B2234AE" w14:textId="4566B2FF" w:rsidR="00DC155D" w:rsidRPr="00DA4A8B" w:rsidRDefault="00DC155D" w:rsidP="00AC5C80">
            <w:pPr>
              <w:rPr>
                <w:rFonts w:ascii="Arial Narrow" w:hAnsi="Arial Narrow"/>
                <w:sz w:val="13"/>
                <w:szCs w:val="13"/>
              </w:rPr>
            </w:pPr>
            <w:r w:rsidRPr="00DA4A8B">
              <w:rPr>
                <w:rFonts w:ascii="Arial Narrow" w:hAnsi="Arial Narrow"/>
                <w:sz w:val="13"/>
                <w:szCs w:val="13"/>
              </w:rPr>
              <w:t>22.0 kcal/kg/d</w:t>
            </w:r>
            <w:r w:rsidRPr="00DA4A8B">
              <w:rPr>
                <w:rFonts w:ascii="Arial Narrow" w:hAnsi="Arial Narrow"/>
                <w:sz w:val="13"/>
                <w:szCs w:val="13"/>
                <w:vertAlign w:val="superscript"/>
              </w:rPr>
              <w:t>2</w:t>
            </w:r>
          </w:p>
        </w:tc>
        <w:tc>
          <w:tcPr>
            <w:tcW w:w="201" w:type="pct"/>
            <w:shd w:val="clear" w:color="auto" w:fill="CAEDFB" w:themeFill="accent4" w:themeFillTint="33"/>
          </w:tcPr>
          <w:p w14:paraId="52E60588" w14:textId="77777777" w:rsidR="00AC5C80" w:rsidRDefault="00AC5C80" w:rsidP="00AC5C80">
            <w:pPr>
              <w:rPr>
                <w:rFonts w:ascii="Arial Narrow" w:hAnsi="Arial Narrow"/>
                <w:sz w:val="14"/>
                <w:szCs w:val="14"/>
              </w:rPr>
            </w:pPr>
            <w:r w:rsidRPr="00624C71">
              <w:rPr>
                <w:rFonts w:ascii="Arial Narrow" w:hAnsi="Arial Narrow"/>
                <w:sz w:val="14"/>
                <w:szCs w:val="14"/>
              </w:rPr>
              <w:t>14.8</w:t>
            </w:r>
          </w:p>
          <w:p w14:paraId="0A4BC451" w14:textId="756B0859" w:rsidR="00DA4A8B" w:rsidRPr="00624C71" w:rsidRDefault="00DA4A8B" w:rsidP="00AC5C80">
            <w:pPr>
              <w:rPr>
                <w:rFonts w:ascii="Arial Narrow" w:hAnsi="Arial Narrow"/>
                <w:sz w:val="14"/>
                <w:szCs w:val="14"/>
              </w:rPr>
            </w:pPr>
            <w:r>
              <w:rPr>
                <w:rFonts w:ascii="Arial Narrow" w:hAnsi="Arial Narrow"/>
                <w:sz w:val="14"/>
                <w:szCs w:val="14"/>
              </w:rPr>
              <w:t>14.6</w:t>
            </w:r>
          </w:p>
        </w:tc>
        <w:tc>
          <w:tcPr>
            <w:tcW w:w="251" w:type="pct"/>
          </w:tcPr>
          <w:p w14:paraId="4DC71E96" w14:textId="7F52EF1A" w:rsidR="00AC5C80" w:rsidRPr="00624C71" w:rsidRDefault="00345E8B" w:rsidP="00AC5C80">
            <w:pPr>
              <w:rPr>
                <w:rFonts w:ascii="Arial Narrow" w:hAnsi="Arial Narrow"/>
                <w:sz w:val="12"/>
                <w:szCs w:val="12"/>
              </w:rPr>
            </w:pPr>
            <w:r w:rsidRPr="00624C71">
              <w:rPr>
                <w:rFonts w:ascii="Arial Narrow" w:hAnsi="Arial Narrow"/>
                <w:sz w:val="12"/>
                <w:szCs w:val="12"/>
              </w:rPr>
              <w:t xml:space="preserve">0.2-0.4 </w:t>
            </w:r>
            <w:r w:rsidRPr="00624C71">
              <w:rPr>
                <w:rFonts w:ascii="Arial Narrow" w:hAnsi="Arial Narrow"/>
                <w:b/>
                <w:bCs/>
                <w:i/>
                <w:iCs/>
                <w:sz w:val="12"/>
                <w:szCs w:val="12"/>
              </w:rPr>
              <w:t>vs</w:t>
            </w:r>
            <w:r w:rsidRPr="00624C71">
              <w:rPr>
                <w:rFonts w:ascii="Arial Narrow" w:hAnsi="Arial Narrow"/>
                <w:sz w:val="12"/>
                <w:szCs w:val="12"/>
              </w:rPr>
              <w:t xml:space="preserve"> 1.0-1.3 g/kg/d</w:t>
            </w:r>
          </w:p>
        </w:tc>
        <w:tc>
          <w:tcPr>
            <w:tcW w:w="249" w:type="pct"/>
          </w:tcPr>
          <w:p w14:paraId="17B70762" w14:textId="395A06E4" w:rsidR="00AC5C80" w:rsidRPr="00624C71" w:rsidRDefault="00AC5C80" w:rsidP="00AC5C80">
            <w:pPr>
              <w:rPr>
                <w:rFonts w:ascii="Arial Narrow" w:hAnsi="Arial Narrow"/>
                <w:sz w:val="14"/>
                <w:szCs w:val="14"/>
              </w:rPr>
            </w:pPr>
            <w:r w:rsidRPr="00624C71">
              <w:rPr>
                <w:rFonts w:ascii="Arial Narrow" w:hAnsi="Arial Narrow"/>
                <w:sz w:val="14"/>
                <w:szCs w:val="14"/>
              </w:rPr>
              <w:t>0.2 g/kg/d</w:t>
            </w:r>
          </w:p>
        </w:tc>
        <w:tc>
          <w:tcPr>
            <w:tcW w:w="251" w:type="pct"/>
          </w:tcPr>
          <w:p w14:paraId="63A2F7AB" w14:textId="436E657B" w:rsidR="00AC5C80" w:rsidRPr="00624C71" w:rsidRDefault="00AC5C80" w:rsidP="00AC5C80">
            <w:pPr>
              <w:rPr>
                <w:rFonts w:ascii="Arial Narrow" w:hAnsi="Arial Narrow"/>
                <w:sz w:val="14"/>
                <w:szCs w:val="14"/>
              </w:rPr>
            </w:pPr>
            <w:r w:rsidRPr="00624C71">
              <w:rPr>
                <w:rFonts w:ascii="Arial Narrow" w:hAnsi="Arial Narrow"/>
                <w:sz w:val="14"/>
                <w:szCs w:val="14"/>
              </w:rPr>
              <w:t>0.9 g/kg/d</w:t>
            </w:r>
          </w:p>
        </w:tc>
        <w:tc>
          <w:tcPr>
            <w:tcW w:w="201" w:type="pct"/>
          </w:tcPr>
          <w:p w14:paraId="7E043661" w14:textId="0F9469DE" w:rsidR="00AC5C80" w:rsidRPr="00624C71" w:rsidRDefault="00AC5C80" w:rsidP="00AC5C80">
            <w:pPr>
              <w:rPr>
                <w:rFonts w:ascii="Arial Narrow" w:hAnsi="Arial Narrow"/>
                <w:sz w:val="14"/>
                <w:szCs w:val="14"/>
              </w:rPr>
            </w:pPr>
            <w:r w:rsidRPr="00624C71">
              <w:rPr>
                <w:rFonts w:ascii="Arial Narrow" w:hAnsi="Arial Narrow"/>
                <w:sz w:val="14"/>
                <w:szCs w:val="14"/>
              </w:rPr>
              <w:t>0.7</w:t>
            </w:r>
          </w:p>
        </w:tc>
        <w:tc>
          <w:tcPr>
            <w:tcW w:w="300" w:type="pct"/>
          </w:tcPr>
          <w:p w14:paraId="03114822" w14:textId="28727AB3" w:rsidR="00AC5C80" w:rsidRPr="00624C71" w:rsidRDefault="00AC5C80" w:rsidP="00AC5C80">
            <w:pPr>
              <w:rPr>
                <w:rFonts w:ascii="Arial Narrow" w:hAnsi="Arial Narrow"/>
                <w:sz w:val="14"/>
                <w:szCs w:val="14"/>
              </w:rPr>
            </w:pPr>
            <w:r w:rsidRPr="00624C71">
              <w:rPr>
                <w:rFonts w:ascii="Arial Narrow" w:hAnsi="Arial Narrow"/>
                <w:sz w:val="14"/>
                <w:szCs w:val="14"/>
              </w:rPr>
              <w:t>Yes (Dex, Ppf)</w:t>
            </w:r>
          </w:p>
        </w:tc>
        <w:tc>
          <w:tcPr>
            <w:tcW w:w="200" w:type="pct"/>
          </w:tcPr>
          <w:p w14:paraId="6F0E0EFA" w14:textId="422438E3" w:rsidR="00AC5C80" w:rsidRPr="00624C71" w:rsidRDefault="00AC5C80" w:rsidP="00AC5C80">
            <w:pPr>
              <w:rPr>
                <w:rFonts w:ascii="Arial Narrow" w:hAnsi="Arial Narrow"/>
                <w:b/>
                <w:bCs/>
                <w:color w:val="FF0000"/>
                <w:sz w:val="13"/>
                <w:szCs w:val="13"/>
              </w:rPr>
            </w:pPr>
            <w:r w:rsidRPr="00624C71">
              <w:rPr>
                <w:rFonts w:ascii="Arial Narrow" w:hAnsi="Arial Narrow"/>
                <w:sz w:val="14"/>
                <w:szCs w:val="14"/>
              </w:rPr>
              <w:t>9 vs 10</w:t>
            </w:r>
          </w:p>
        </w:tc>
        <w:tc>
          <w:tcPr>
            <w:tcW w:w="848" w:type="pct"/>
          </w:tcPr>
          <w:p w14:paraId="170FD8ED" w14:textId="73BE8555" w:rsidR="00AC5C80" w:rsidRPr="00624C71" w:rsidRDefault="00AC5C80" w:rsidP="00AC5C80">
            <w:pPr>
              <w:rPr>
                <w:rFonts w:ascii="Arial Narrow" w:hAnsi="Arial Narrow"/>
                <w:b/>
                <w:bCs/>
                <w:color w:val="FF0000"/>
                <w:sz w:val="13"/>
                <w:szCs w:val="13"/>
              </w:rPr>
            </w:pPr>
            <w:r w:rsidRPr="00624C71">
              <w:rPr>
                <w:rFonts w:ascii="Arial Narrow" w:hAnsi="Arial Narrow"/>
                <w:b/>
                <w:bCs/>
                <w:color w:val="FF0000"/>
                <w:sz w:val="13"/>
                <w:szCs w:val="13"/>
              </w:rPr>
              <w:t>- Time to readiness for ICU discharge: ↓</w:t>
            </w:r>
          </w:p>
          <w:p w14:paraId="3B91A82F" w14:textId="28B7F816" w:rsidR="00AC5C80" w:rsidRPr="00624C71" w:rsidRDefault="00AC5C80" w:rsidP="00AC5C80">
            <w:pPr>
              <w:rPr>
                <w:rFonts w:ascii="Arial Narrow" w:hAnsi="Arial Narrow"/>
                <w:b/>
                <w:bCs/>
                <w:sz w:val="13"/>
                <w:szCs w:val="13"/>
              </w:rPr>
            </w:pPr>
            <w:r w:rsidRPr="00624C71">
              <w:rPr>
                <w:rFonts w:ascii="Arial Narrow" w:hAnsi="Arial Narrow"/>
                <w:b/>
                <w:bCs/>
                <w:sz w:val="13"/>
                <w:szCs w:val="13"/>
              </w:rPr>
              <w:t>- 90-d mortality: =</w:t>
            </w:r>
          </w:p>
          <w:p w14:paraId="5CB919F3" w14:textId="5AD6D0E4"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Time to MV weaning: ↑</w:t>
            </w:r>
          </w:p>
          <w:p w14:paraId="5601BE8F" w14:textId="2645BEE5"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Liver dysfunction: ↑ </w:t>
            </w:r>
          </w:p>
          <w:p w14:paraId="2076A86D" w14:textId="12514494"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Vomiting: ↑ </w:t>
            </w:r>
          </w:p>
          <w:p w14:paraId="03282A07" w14:textId="0D775263"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Diarrhea: ↑ </w:t>
            </w:r>
          </w:p>
          <w:p w14:paraId="36E10C82" w14:textId="3E5D6F0C"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Bowel ischemia: ↑ </w:t>
            </w:r>
          </w:p>
          <w:p w14:paraId="72A9B962" w14:textId="011BBA1D"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Blood glucose level: ↑ </w:t>
            </w:r>
          </w:p>
          <w:p w14:paraId="20D49743" w14:textId="77777777"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Insulin requirements: ↑ </w:t>
            </w:r>
          </w:p>
          <w:p w14:paraId="361E9E91" w14:textId="4E1CAC0F" w:rsidR="00AC5C80" w:rsidRPr="00624C71" w:rsidRDefault="00AC5C80" w:rsidP="00AC5C80">
            <w:pPr>
              <w:rPr>
                <w:rFonts w:ascii="Arial Narrow" w:hAnsi="Arial Narrow"/>
                <w:sz w:val="13"/>
                <w:szCs w:val="13"/>
              </w:rPr>
            </w:pPr>
            <w:r w:rsidRPr="00624C71">
              <w:rPr>
                <w:rFonts w:ascii="Arial Narrow" w:hAnsi="Arial Narrow"/>
                <w:color w:val="FF0000"/>
                <w:sz w:val="13"/>
                <w:szCs w:val="13"/>
              </w:rPr>
              <w:t>- Lowest phosphate level: ↓</w:t>
            </w:r>
          </w:p>
        </w:tc>
      </w:tr>
      <w:tr w:rsidR="00AC5C80" w:rsidRPr="00624C71" w14:paraId="5EF66037" w14:textId="5661BE39" w:rsidTr="00F64A75">
        <w:tc>
          <w:tcPr>
            <w:tcW w:w="399" w:type="pct"/>
          </w:tcPr>
          <w:p w14:paraId="4662FFA6" w14:textId="266E31F0" w:rsidR="00AC5C80" w:rsidRPr="00624C71" w:rsidRDefault="00BD07ED" w:rsidP="00AC5C80">
            <w:pPr>
              <w:rPr>
                <w:rFonts w:ascii="Arial Narrow" w:hAnsi="Arial Narrow"/>
                <w:sz w:val="12"/>
                <w:szCs w:val="12"/>
              </w:rPr>
            </w:pPr>
            <w:r w:rsidRPr="00624C71">
              <w:rPr>
                <w:rFonts w:ascii="Arial Narrow" w:hAnsi="Arial Narrow"/>
                <w:b/>
                <w:bCs/>
                <w:sz w:val="12"/>
                <w:szCs w:val="12"/>
              </w:rPr>
              <w:t>Selected Trials investigating Protein Dose (year)</w:t>
            </w:r>
            <w:r w:rsidR="00AC5C80" w:rsidRPr="00624C71">
              <w:rPr>
                <w:rFonts w:ascii="Arial Narrow" w:hAnsi="Arial Narrow"/>
                <w:b/>
                <w:bCs/>
                <w:sz w:val="12"/>
                <w:szCs w:val="12"/>
              </w:rPr>
              <w:t>*</w:t>
            </w:r>
          </w:p>
        </w:tc>
        <w:tc>
          <w:tcPr>
            <w:tcW w:w="300" w:type="pct"/>
          </w:tcPr>
          <w:p w14:paraId="0DD3A08B" w14:textId="167BD36E" w:rsidR="00AC5C80" w:rsidRPr="00624C71" w:rsidRDefault="00AC5C80" w:rsidP="00AC5C80">
            <w:pPr>
              <w:rPr>
                <w:rFonts w:ascii="Arial Narrow" w:hAnsi="Arial Narrow"/>
                <w:b/>
                <w:bCs/>
                <w:sz w:val="12"/>
                <w:szCs w:val="12"/>
              </w:rPr>
            </w:pPr>
            <w:r w:rsidRPr="00624C71">
              <w:rPr>
                <w:rFonts w:ascii="Arial Narrow" w:hAnsi="Arial Narrow"/>
                <w:b/>
                <w:bCs/>
                <w:sz w:val="12"/>
                <w:szCs w:val="12"/>
              </w:rPr>
              <w:t>Population</w:t>
            </w:r>
          </w:p>
        </w:tc>
        <w:tc>
          <w:tcPr>
            <w:tcW w:w="349" w:type="pct"/>
          </w:tcPr>
          <w:p w14:paraId="09C99A3F" w14:textId="24AF2EA2" w:rsidR="00AC5C80" w:rsidRPr="00624C71" w:rsidRDefault="00AC5C80" w:rsidP="00AC5C80">
            <w:pPr>
              <w:rPr>
                <w:rFonts w:ascii="Arial Narrow" w:hAnsi="Arial Narrow"/>
                <w:b/>
                <w:bCs/>
                <w:sz w:val="12"/>
                <w:szCs w:val="12"/>
              </w:rPr>
            </w:pPr>
            <w:r w:rsidRPr="00624C71">
              <w:rPr>
                <w:rFonts w:ascii="Arial Narrow" w:hAnsi="Arial Narrow"/>
                <w:b/>
                <w:bCs/>
                <w:sz w:val="12"/>
                <w:szCs w:val="12"/>
              </w:rPr>
              <w:t>i) APACHE II</w:t>
            </w:r>
            <w:r w:rsidRPr="00624C71">
              <w:rPr>
                <w:rFonts w:ascii="Arial Narrow" w:hAnsi="Arial Narrow"/>
                <w:b/>
                <w:bCs/>
                <w:sz w:val="12"/>
                <w:szCs w:val="12"/>
                <w:vertAlign w:val="superscript"/>
              </w:rPr>
              <w:t>$</w:t>
            </w:r>
          </w:p>
          <w:p w14:paraId="162F1AA3" w14:textId="78A4B2AB" w:rsidR="00AC5C80" w:rsidRPr="00624C71" w:rsidRDefault="00AC5C80" w:rsidP="00AC5C80">
            <w:pPr>
              <w:rPr>
                <w:rFonts w:ascii="Arial Narrow" w:hAnsi="Arial Narrow"/>
                <w:b/>
                <w:bCs/>
                <w:sz w:val="12"/>
                <w:szCs w:val="12"/>
              </w:rPr>
            </w:pPr>
            <w:r w:rsidRPr="00624C71">
              <w:rPr>
                <w:rFonts w:ascii="Arial Narrow" w:hAnsi="Arial Narrow"/>
                <w:b/>
                <w:bCs/>
                <w:sz w:val="12"/>
                <w:szCs w:val="12"/>
              </w:rPr>
              <w:t>ii) SOFA</w:t>
            </w:r>
            <w:r w:rsidRPr="00624C71">
              <w:rPr>
                <w:rFonts w:ascii="Arial Narrow" w:hAnsi="Arial Narrow"/>
                <w:b/>
                <w:bCs/>
                <w:sz w:val="12"/>
                <w:szCs w:val="12"/>
                <w:vertAlign w:val="superscript"/>
              </w:rPr>
              <w:t>$</w:t>
            </w:r>
          </w:p>
          <w:p w14:paraId="7A47FB97" w14:textId="64A01610" w:rsidR="00AC5C80" w:rsidRPr="00624C71" w:rsidRDefault="00AC5C80" w:rsidP="00AC5C80">
            <w:pPr>
              <w:rPr>
                <w:rFonts w:ascii="Arial Narrow" w:hAnsi="Arial Narrow"/>
                <w:b/>
                <w:bCs/>
                <w:sz w:val="12"/>
                <w:szCs w:val="12"/>
              </w:rPr>
            </w:pPr>
            <w:r w:rsidRPr="00624C71">
              <w:rPr>
                <w:rFonts w:ascii="Arial Narrow" w:hAnsi="Arial Narrow"/>
                <w:b/>
                <w:bCs/>
                <w:sz w:val="12"/>
                <w:szCs w:val="12"/>
              </w:rPr>
              <w:t>iii) Medical</w:t>
            </w:r>
            <w:r w:rsidRPr="00624C71">
              <w:rPr>
                <w:rFonts w:ascii="Arial Narrow" w:hAnsi="Arial Narrow"/>
                <w:b/>
                <w:bCs/>
                <w:sz w:val="12"/>
                <w:szCs w:val="12"/>
                <w:vertAlign w:val="superscript"/>
              </w:rPr>
              <w:t>$</w:t>
            </w:r>
          </w:p>
        </w:tc>
        <w:tc>
          <w:tcPr>
            <w:tcW w:w="251" w:type="pct"/>
          </w:tcPr>
          <w:p w14:paraId="1AD1F845" w14:textId="3825F101" w:rsidR="00AC5C80" w:rsidRPr="00624C71" w:rsidRDefault="00AC5C80" w:rsidP="00AC5C80">
            <w:pPr>
              <w:rPr>
                <w:rFonts w:ascii="Arial Narrow" w:hAnsi="Arial Narrow"/>
                <w:b/>
                <w:bCs/>
                <w:sz w:val="12"/>
                <w:szCs w:val="12"/>
              </w:rPr>
            </w:pPr>
            <w:r w:rsidRPr="00624C71">
              <w:rPr>
                <w:rFonts w:ascii="Arial Narrow" w:hAnsi="Arial Narrow"/>
                <w:b/>
                <w:bCs/>
                <w:sz w:val="12"/>
                <w:szCs w:val="12"/>
              </w:rPr>
              <w:t>Days of intervention</w:t>
            </w:r>
          </w:p>
        </w:tc>
        <w:tc>
          <w:tcPr>
            <w:tcW w:w="200" w:type="pct"/>
          </w:tcPr>
          <w:p w14:paraId="02EFE1B6" w14:textId="6CBDA0B5" w:rsidR="00AC5C80" w:rsidRPr="00624C71" w:rsidRDefault="00624C71" w:rsidP="00AC5C80">
            <w:pPr>
              <w:rPr>
                <w:rFonts w:ascii="Arial Narrow" w:hAnsi="Arial Narrow"/>
                <w:b/>
                <w:bCs/>
                <w:sz w:val="12"/>
                <w:szCs w:val="12"/>
              </w:rPr>
            </w:pPr>
            <w:r w:rsidRPr="00624C71">
              <w:rPr>
                <w:rFonts w:ascii="Arial Narrow" w:hAnsi="Arial Narrow"/>
                <w:b/>
                <w:bCs/>
                <w:sz w:val="12"/>
                <w:szCs w:val="12"/>
                <w:lang w:val="en-MY"/>
              </w:rPr>
              <w:t>Day Target Achieved</w:t>
            </w:r>
          </w:p>
        </w:tc>
        <w:tc>
          <w:tcPr>
            <w:tcW w:w="200" w:type="pct"/>
          </w:tcPr>
          <w:p w14:paraId="291A63BA" w14:textId="440EB2D8" w:rsidR="00AC5C80" w:rsidRPr="00624C71" w:rsidRDefault="00AC5C80" w:rsidP="00AC5C80">
            <w:pPr>
              <w:rPr>
                <w:rFonts w:ascii="Arial Narrow" w:hAnsi="Arial Narrow"/>
                <w:b/>
                <w:bCs/>
                <w:sz w:val="12"/>
                <w:szCs w:val="12"/>
              </w:rPr>
            </w:pPr>
            <w:r w:rsidRPr="00624C71">
              <w:rPr>
                <w:rFonts w:ascii="Arial Narrow" w:hAnsi="Arial Narrow"/>
                <w:b/>
                <w:bCs/>
                <w:sz w:val="12"/>
                <w:szCs w:val="12"/>
              </w:rPr>
              <w:t>IC</w:t>
            </w:r>
          </w:p>
        </w:tc>
        <w:tc>
          <w:tcPr>
            <w:tcW w:w="300" w:type="pct"/>
          </w:tcPr>
          <w:p w14:paraId="1E684683" w14:textId="32895E5A" w:rsidR="00AC5C80" w:rsidRPr="00624C71" w:rsidRDefault="00CB6135" w:rsidP="00AC5C80">
            <w:pPr>
              <w:rPr>
                <w:rFonts w:ascii="Arial Narrow" w:hAnsi="Arial Narrow"/>
                <w:b/>
                <w:bCs/>
                <w:sz w:val="12"/>
                <w:szCs w:val="12"/>
                <w:lang w:val="en-MY"/>
              </w:rPr>
            </w:pPr>
            <w:r w:rsidRPr="00624C71">
              <w:rPr>
                <w:rFonts w:ascii="Arial Narrow" w:hAnsi="Arial Narrow"/>
                <w:b/>
                <w:bCs/>
                <w:sz w:val="12"/>
                <w:szCs w:val="12"/>
                <w:lang w:val="en-MY"/>
              </w:rPr>
              <w:t>Energy Target</w:t>
            </w:r>
          </w:p>
        </w:tc>
        <w:tc>
          <w:tcPr>
            <w:tcW w:w="250" w:type="pct"/>
          </w:tcPr>
          <w:p w14:paraId="225CFF19" w14:textId="7B91AB5F" w:rsidR="00AC5C80" w:rsidRPr="00624C71" w:rsidRDefault="00AC5C80" w:rsidP="00AC5C80">
            <w:pPr>
              <w:rPr>
                <w:rFonts w:ascii="Arial Narrow" w:hAnsi="Arial Narrow"/>
                <w:b/>
                <w:bCs/>
                <w:sz w:val="12"/>
                <w:szCs w:val="12"/>
              </w:rPr>
            </w:pPr>
            <w:r w:rsidRPr="00624C71">
              <w:rPr>
                <w:rFonts w:ascii="Arial Narrow" w:hAnsi="Arial Narrow"/>
                <w:b/>
                <w:bCs/>
                <w:sz w:val="12"/>
                <w:szCs w:val="12"/>
              </w:rPr>
              <w:t>Lower Energy</w:t>
            </w:r>
          </w:p>
        </w:tc>
        <w:tc>
          <w:tcPr>
            <w:tcW w:w="250" w:type="pct"/>
          </w:tcPr>
          <w:p w14:paraId="3766F4F4" w14:textId="7A58B89C" w:rsidR="00AC5C80" w:rsidRPr="00624C71" w:rsidRDefault="00AC5C80" w:rsidP="00AC5C80">
            <w:pPr>
              <w:rPr>
                <w:rFonts w:ascii="Arial Narrow" w:hAnsi="Arial Narrow"/>
                <w:b/>
                <w:bCs/>
                <w:sz w:val="12"/>
                <w:szCs w:val="12"/>
              </w:rPr>
            </w:pPr>
            <w:r w:rsidRPr="00624C71">
              <w:rPr>
                <w:rFonts w:ascii="Arial Narrow" w:hAnsi="Arial Narrow"/>
                <w:b/>
                <w:bCs/>
                <w:sz w:val="12"/>
                <w:szCs w:val="12"/>
              </w:rPr>
              <w:t>Higher Energy</w:t>
            </w:r>
          </w:p>
        </w:tc>
        <w:tc>
          <w:tcPr>
            <w:tcW w:w="201" w:type="pct"/>
            <w:shd w:val="clear" w:color="auto" w:fill="auto"/>
          </w:tcPr>
          <w:p w14:paraId="705823AE" w14:textId="7EE5D3FC" w:rsidR="00AC5C80" w:rsidRPr="00624C71" w:rsidRDefault="00AC5C80" w:rsidP="00AC5C80">
            <w:pPr>
              <w:rPr>
                <w:rFonts w:ascii="Arial Narrow" w:hAnsi="Arial Narrow"/>
                <w:b/>
                <w:bCs/>
                <w:sz w:val="12"/>
                <w:szCs w:val="12"/>
              </w:rPr>
            </w:pPr>
            <w:r w:rsidRPr="00624C71">
              <w:rPr>
                <w:rFonts w:ascii="Arial Narrow" w:hAnsi="Arial Narrow"/>
                <w:b/>
                <w:bCs/>
                <w:sz w:val="12"/>
                <w:szCs w:val="12"/>
              </w:rPr>
              <w:t>E.</w:t>
            </w:r>
            <w:r w:rsidR="00624C71" w:rsidRPr="00624C71">
              <w:rPr>
                <w:rFonts w:ascii="Arial Narrow" w:hAnsi="Arial Narrow"/>
                <w:b/>
                <w:bCs/>
                <w:sz w:val="12"/>
                <w:szCs w:val="12"/>
              </w:rPr>
              <w:t xml:space="preserve"> </w:t>
            </w:r>
            <w:r w:rsidRPr="00624C71">
              <w:rPr>
                <w:rFonts w:ascii="Arial Narrow" w:hAnsi="Arial Narrow"/>
                <w:b/>
                <w:bCs/>
                <w:sz w:val="12"/>
                <w:szCs w:val="12"/>
              </w:rPr>
              <w:t>Diff kcal/kg</w:t>
            </w:r>
          </w:p>
        </w:tc>
        <w:tc>
          <w:tcPr>
            <w:tcW w:w="251" w:type="pct"/>
          </w:tcPr>
          <w:p w14:paraId="07D8E249" w14:textId="33FE6F99" w:rsidR="00AC5C80" w:rsidRPr="00624C71" w:rsidRDefault="00CB6135" w:rsidP="00AC5C80">
            <w:pPr>
              <w:rPr>
                <w:rFonts w:ascii="Arial Narrow" w:hAnsi="Arial Narrow"/>
                <w:b/>
                <w:bCs/>
                <w:sz w:val="12"/>
                <w:szCs w:val="12"/>
              </w:rPr>
            </w:pPr>
            <w:r w:rsidRPr="00624C71">
              <w:rPr>
                <w:rFonts w:ascii="Arial Narrow" w:hAnsi="Arial Narrow"/>
                <w:b/>
                <w:bCs/>
                <w:sz w:val="12"/>
                <w:szCs w:val="12"/>
              </w:rPr>
              <w:t>Protein Target</w:t>
            </w:r>
          </w:p>
        </w:tc>
        <w:tc>
          <w:tcPr>
            <w:tcW w:w="249" w:type="pct"/>
          </w:tcPr>
          <w:p w14:paraId="659ABC9D" w14:textId="4DB3DAAC" w:rsidR="00AC5C80" w:rsidRPr="00624C71" w:rsidRDefault="00AC5C80" w:rsidP="00AC5C80">
            <w:pPr>
              <w:rPr>
                <w:rFonts w:ascii="Arial Narrow" w:hAnsi="Arial Narrow"/>
                <w:b/>
                <w:bCs/>
                <w:sz w:val="12"/>
                <w:szCs w:val="12"/>
              </w:rPr>
            </w:pPr>
            <w:r w:rsidRPr="00624C71">
              <w:rPr>
                <w:rFonts w:ascii="Arial Narrow" w:hAnsi="Arial Narrow"/>
                <w:b/>
                <w:bCs/>
                <w:sz w:val="12"/>
                <w:szCs w:val="12"/>
              </w:rPr>
              <w:t>Lower Protein</w:t>
            </w:r>
          </w:p>
        </w:tc>
        <w:tc>
          <w:tcPr>
            <w:tcW w:w="251" w:type="pct"/>
          </w:tcPr>
          <w:p w14:paraId="19DD81BF" w14:textId="18E2CFCF" w:rsidR="00AC5C80" w:rsidRPr="00624C71" w:rsidRDefault="00AC5C80" w:rsidP="00AC5C80">
            <w:pPr>
              <w:rPr>
                <w:rFonts w:ascii="Arial Narrow" w:hAnsi="Arial Narrow"/>
                <w:b/>
                <w:bCs/>
                <w:sz w:val="12"/>
                <w:szCs w:val="12"/>
              </w:rPr>
            </w:pPr>
            <w:r w:rsidRPr="00624C71">
              <w:rPr>
                <w:rFonts w:ascii="Arial Narrow" w:hAnsi="Arial Narrow"/>
                <w:b/>
                <w:bCs/>
                <w:sz w:val="12"/>
                <w:szCs w:val="12"/>
              </w:rPr>
              <w:t>Higher Protein</w:t>
            </w:r>
          </w:p>
        </w:tc>
        <w:tc>
          <w:tcPr>
            <w:tcW w:w="201" w:type="pct"/>
            <w:shd w:val="clear" w:color="auto" w:fill="CAEDFB" w:themeFill="accent4" w:themeFillTint="33"/>
          </w:tcPr>
          <w:p w14:paraId="4F87D927" w14:textId="504AFA0F" w:rsidR="00AC5C80" w:rsidRPr="00624C71" w:rsidRDefault="00AC5C80" w:rsidP="00AC5C80">
            <w:pPr>
              <w:rPr>
                <w:rFonts w:ascii="Arial Narrow" w:hAnsi="Arial Narrow"/>
                <w:b/>
                <w:bCs/>
                <w:sz w:val="12"/>
                <w:szCs w:val="12"/>
              </w:rPr>
            </w:pPr>
            <w:r w:rsidRPr="00624C71">
              <w:rPr>
                <w:rFonts w:ascii="Arial Narrow" w:hAnsi="Arial Narrow"/>
                <w:b/>
                <w:bCs/>
                <w:sz w:val="12"/>
                <w:szCs w:val="12"/>
              </w:rPr>
              <w:t>P. Diff g/kg</w:t>
            </w:r>
          </w:p>
        </w:tc>
        <w:tc>
          <w:tcPr>
            <w:tcW w:w="300" w:type="pct"/>
          </w:tcPr>
          <w:p w14:paraId="48E6F648" w14:textId="21135E34" w:rsidR="00AC5C80" w:rsidRPr="00624C71" w:rsidRDefault="00AC5C80" w:rsidP="00AC5C80">
            <w:pPr>
              <w:rPr>
                <w:rFonts w:ascii="Arial Narrow" w:hAnsi="Arial Narrow"/>
                <w:b/>
                <w:bCs/>
                <w:sz w:val="12"/>
                <w:szCs w:val="12"/>
              </w:rPr>
            </w:pPr>
            <w:r w:rsidRPr="00624C71">
              <w:rPr>
                <w:rFonts w:ascii="Arial Narrow" w:hAnsi="Arial Narrow"/>
                <w:b/>
                <w:bCs/>
                <w:sz w:val="12"/>
                <w:szCs w:val="12"/>
              </w:rPr>
              <w:t>Non-Nutritional Energy?</w:t>
            </w:r>
          </w:p>
        </w:tc>
        <w:tc>
          <w:tcPr>
            <w:tcW w:w="200" w:type="pct"/>
          </w:tcPr>
          <w:p w14:paraId="78B51383" w14:textId="02A735DC" w:rsidR="00AC5C80" w:rsidRPr="00624C71" w:rsidRDefault="00AC5C80" w:rsidP="00AC5C80">
            <w:pPr>
              <w:rPr>
                <w:rFonts w:ascii="Arial Narrow" w:hAnsi="Arial Narrow"/>
                <w:b/>
                <w:bCs/>
                <w:sz w:val="12"/>
                <w:szCs w:val="12"/>
              </w:rPr>
            </w:pPr>
            <w:r w:rsidRPr="00624C71">
              <w:rPr>
                <w:rFonts w:ascii="Arial Narrow" w:hAnsi="Arial Narrow"/>
                <w:b/>
                <w:bCs/>
                <w:sz w:val="12"/>
                <w:szCs w:val="12"/>
              </w:rPr>
              <w:t>ICU LOS#</w:t>
            </w:r>
          </w:p>
        </w:tc>
        <w:tc>
          <w:tcPr>
            <w:tcW w:w="848" w:type="pct"/>
          </w:tcPr>
          <w:p w14:paraId="7ECB655F" w14:textId="299FF635" w:rsidR="00AC5C80" w:rsidRPr="00624C71" w:rsidRDefault="00AC5C80" w:rsidP="00AC5C80">
            <w:pPr>
              <w:rPr>
                <w:rFonts w:ascii="Arial Narrow" w:hAnsi="Arial Narrow"/>
                <w:b/>
                <w:bCs/>
                <w:sz w:val="12"/>
                <w:szCs w:val="12"/>
              </w:rPr>
            </w:pPr>
            <w:r w:rsidRPr="00624C71">
              <w:rPr>
                <w:rFonts w:ascii="Arial Narrow" w:hAnsi="Arial Narrow"/>
                <w:b/>
                <w:bCs/>
                <w:sz w:val="12"/>
                <w:szCs w:val="12"/>
              </w:rPr>
              <w:t>Primary Outcome (bold) and Outcomes with Sig Diff (higher vs lower)</w:t>
            </w:r>
          </w:p>
        </w:tc>
      </w:tr>
      <w:tr w:rsidR="00AC5C80" w:rsidRPr="00624C71" w14:paraId="2D6A6E68" w14:textId="3938F237" w:rsidTr="00F64A75">
        <w:trPr>
          <w:trHeight w:val="180"/>
        </w:trPr>
        <w:tc>
          <w:tcPr>
            <w:tcW w:w="399" w:type="pct"/>
          </w:tcPr>
          <w:p w14:paraId="49506CCA" w14:textId="085DC0AE" w:rsidR="00AC5C80" w:rsidRPr="00624C71" w:rsidRDefault="00AC5C80" w:rsidP="00AC5C80">
            <w:pPr>
              <w:rPr>
                <w:rFonts w:ascii="Arial Narrow" w:hAnsi="Arial Narrow"/>
                <w:sz w:val="14"/>
                <w:szCs w:val="14"/>
              </w:rPr>
            </w:pPr>
            <w:r w:rsidRPr="00624C71">
              <w:rPr>
                <w:rFonts w:ascii="Arial Narrow" w:hAnsi="Arial Narrow"/>
                <w:sz w:val="14"/>
                <w:szCs w:val="14"/>
              </w:rPr>
              <w:t>Nephroprotective</w:t>
            </w:r>
            <w:sdt>
              <w:sdtPr>
                <w:rPr>
                  <w:rFonts w:ascii="Arial Narrow" w:hAnsi="Arial Narrow"/>
                  <w:color w:val="000000"/>
                  <w:sz w:val="14"/>
                  <w:szCs w:val="14"/>
                </w:rPr>
                <w:tag w:val="MENDELEY_CITATION_v3_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"/>
                <w:id w:val="1655171442"/>
                <w:placeholder>
                  <w:docPart w:val="F1D7A8E0DE4540C2AFF5C0D1BFEDA62A"/>
                </w:placeholder>
              </w:sdtPr>
              <w:sdtEndPr/>
              <w:sdtContent>
                <w:r w:rsidRPr="00624C71">
                  <w:rPr>
                    <w:rFonts w:ascii="Arial Narrow" w:hAnsi="Arial Narrow"/>
                    <w:color w:val="000000"/>
                    <w:sz w:val="14"/>
                    <w:szCs w:val="14"/>
                  </w:rPr>
                  <w:t>[12]</w:t>
                </w:r>
              </w:sdtContent>
            </w:sdt>
            <w:r w:rsidRPr="00624C71">
              <w:rPr>
                <w:rFonts w:ascii="Arial Narrow" w:hAnsi="Arial Narrow"/>
                <w:color w:val="000000"/>
                <w:sz w:val="14"/>
                <w:szCs w:val="14"/>
              </w:rPr>
              <w:t xml:space="preserve"> (2015)</w:t>
            </w:r>
          </w:p>
        </w:tc>
        <w:tc>
          <w:tcPr>
            <w:tcW w:w="300" w:type="pct"/>
          </w:tcPr>
          <w:p w14:paraId="0BCC1FC3" w14:textId="276ADA2F" w:rsidR="00AC5C80" w:rsidRPr="00624C71" w:rsidRDefault="00AC5C80" w:rsidP="00AC5C80">
            <w:pPr>
              <w:rPr>
                <w:rFonts w:ascii="Arial Narrow" w:hAnsi="Arial Narrow"/>
                <w:sz w:val="14"/>
                <w:szCs w:val="14"/>
              </w:rPr>
            </w:pPr>
            <w:r w:rsidRPr="00624C71">
              <w:rPr>
                <w:rFonts w:ascii="Arial Narrow" w:hAnsi="Arial Narrow"/>
                <w:sz w:val="14"/>
                <w:szCs w:val="14"/>
              </w:rPr>
              <w:t xml:space="preserve">474; Expected ICU LOS </w:t>
            </w:r>
            <w:r w:rsidRPr="00624C71">
              <w:rPr>
                <w:rFonts w:ascii="Arial Narrow" w:hAnsi="Arial Narrow"/>
                <w:sz w:val="14"/>
                <w:szCs w:val="14"/>
                <w:lang w:val="en-MY"/>
              </w:rPr>
              <w:t>≥2d</w:t>
            </w:r>
          </w:p>
        </w:tc>
        <w:tc>
          <w:tcPr>
            <w:tcW w:w="349" w:type="pct"/>
          </w:tcPr>
          <w:p w14:paraId="33B52E67"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20.2</w:t>
            </w:r>
          </w:p>
          <w:p w14:paraId="334BC2AE"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NR</w:t>
            </w:r>
          </w:p>
          <w:p w14:paraId="045E9C60" w14:textId="2214FFED" w:rsidR="00AC5C80" w:rsidRPr="00624C71" w:rsidRDefault="00AC5C80" w:rsidP="00AC5C80">
            <w:pPr>
              <w:rPr>
                <w:rFonts w:ascii="Arial Narrow" w:hAnsi="Arial Narrow"/>
                <w:sz w:val="14"/>
                <w:szCs w:val="14"/>
              </w:rPr>
            </w:pPr>
            <w:r w:rsidRPr="00624C71">
              <w:rPr>
                <w:rFonts w:ascii="Arial Narrow" w:hAnsi="Arial Narrow"/>
                <w:sz w:val="14"/>
                <w:szCs w:val="14"/>
              </w:rPr>
              <w:t>iii) 66.4%</w:t>
            </w:r>
          </w:p>
        </w:tc>
        <w:tc>
          <w:tcPr>
            <w:tcW w:w="251" w:type="pct"/>
          </w:tcPr>
          <w:p w14:paraId="1F8D736A" w14:textId="181040C6" w:rsidR="00AC5C80" w:rsidRPr="00624C71" w:rsidRDefault="00AC5C80" w:rsidP="00AC5C80">
            <w:pPr>
              <w:rPr>
                <w:rFonts w:ascii="Arial Narrow" w:hAnsi="Arial Narrow"/>
                <w:sz w:val="14"/>
                <w:szCs w:val="14"/>
              </w:rPr>
            </w:pPr>
            <w:r w:rsidRPr="00624C71">
              <w:rPr>
                <w:rFonts w:ascii="Arial Narrow" w:hAnsi="Arial Narrow"/>
                <w:sz w:val="14"/>
                <w:szCs w:val="14"/>
                <w:lang w:val="de-CH"/>
              </w:rPr>
              <w:t>≤ ICU DC</w:t>
            </w:r>
          </w:p>
        </w:tc>
        <w:tc>
          <w:tcPr>
            <w:tcW w:w="200" w:type="pct"/>
          </w:tcPr>
          <w:p w14:paraId="3205978A" w14:textId="123D4429" w:rsidR="00AC5C80" w:rsidRPr="00624C71" w:rsidRDefault="00AC5C80" w:rsidP="00AC5C80">
            <w:pPr>
              <w:rPr>
                <w:rFonts w:ascii="Arial Narrow" w:hAnsi="Arial Narrow"/>
                <w:sz w:val="14"/>
                <w:szCs w:val="14"/>
                <w:lang w:val="es-US"/>
              </w:rPr>
            </w:pPr>
            <w:r w:rsidRPr="00624C71">
              <w:rPr>
                <w:rFonts w:ascii="Arial Narrow" w:hAnsi="Arial Narrow"/>
                <w:sz w:val="14"/>
                <w:szCs w:val="14"/>
                <w:lang w:val="es-US"/>
              </w:rPr>
              <w:t>D2</w:t>
            </w:r>
          </w:p>
        </w:tc>
        <w:tc>
          <w:tcPr>
            <w:tcW w:w="200" w:type="pct"/>
          </w:tcPr>
          <w:p w14:paraId="20ADA928" w14:textId="6E64F485" w:rsidR="00AC5C80" w:rsidRPr="00624C71" w:rsidRDefault="00AC5C80" w:rsidP="00AC5C80">
            <w:pPr>
              <w:rPr>
                <w:rFonts w:ascii="Arial Narrow" w:hAnsi="Arial Narrow"/>
                <w:sz w:val="14"/>
                <w:szCs w:val="14"/>
              </w:rPr>
            </w:pPr>
            <w:r w:rsidRPr="00624C71">
              <w:rPr>
                <w:rFonts w:ascii="Arial Narrow" w:hAnsi="Arial Narrow"/>
                <w:sz w:val="14"/>
                <w:szCs w:val="14"/>
                <w:lang w:val="es-US"/>
              </w:rPr>
              <w:t>No</w:t>
            </w:r>
          </w:p>
        </w:tc>
        <w:tc>
          <w:tcPr>
            <w:tcW w:w="300" w:type="pct"/>
          </w:tcPr>
          <w:p w14:paraId="16FFBAAD" w14:textId="28AC620E" w:rsidR="00AC5C80" w:rsidRPr="00624C71" w:rsidRDefault="00583559" w:rsidP="00AC5C80">
            <w:pPr>
              <w:rPr>
                <w:rFonts w:ascii="Arial Narrow" w:hAnsi="Arial Narrow"/>
                <w:sz w:val="12"/>
                <w:szCs w:val="12"/>
                <w:lang w:val="en-MY"/>
              </w:rPr>
            </w:pPr>
            <w:r w:rsidRPr="00624C71">
              <w:rPr>
                <w:rFonts w:ascii="Arial Narrow" w:hAnsi="Arial Narrow"/>
                <w:sz w:val="12"/>
                <w:szCs w:val="12"/>
                <w:lang w:val="en-MY"/>
              </w:rPr>
              <w:t>Not stated</w:t>
            </w:r>
          </w:p>
        </w:tc>
        <w:tc>
          <w:tcPr>
            <w:tcW w:w="250" w:type="pct"/>
          </w:tcPr>
          <w:p w14:paraId="7E358622" w14:textId="7C5654CA" w:rsidR="00AC5C80" w:rsidRPr="00624C71" w:rsidRDefault="00AC5C80" w:rsidP="00AC5C80">
            <w:pPr>
              <w:rPr>
                <w:rFonts w:ascii="Arial Narrow" w:hAnsi="Arial Narrow"/>
                <w:sz w:val="14"/>
                <w:szCs w:val="14"/>
              </w:rPr>
            </w:pPr>
            <w:r w:rsidRPr="00624C71">
              <w:rPr>
                <w:rFonts w:ascii="Arial Narrow" w:hAnsi="Arial Narrow"/>
                <w:sz w:val="14"/>
                <w:szCs w:val="14"/>
              </w:rPr>
              <w:t xml:space="preserve">~960 kcal/d </w:t>
            </w:r>
          </w:p>
          <w:p w14:paraId="4E25685F" w14:textId="794243F2" w:rsidR="00AC5C80" w:rsidRPr="00624C71" w:rsidRDefault="00AC5C80" w:rsidP="00AC5C80">
            <w:pPr>
              <w:rPr>
                <w:rFonts w:ascii="Arial Narrow" w:hAnsi="Arial Narrow"/>
                <w:sz w:val="14"/>
                <w:szCs w:val="14"/>
              </w:rPr>
            </w:pPr>
            <w:r w:rsidRPr="00624C71">
              <w:rPr>
                <w:rFonts w:ascii="Arial Narrow" w:hAnsi="Arial Narrow"/>
                <w:color w:val="0F9ED5" w:themeColor="accent4"/>
                <w:sz w:val="14"/>
                <w:szCs w:val="14"/>
              </w:rPr>
              <w:t>(~12 kcal/kg/d)</w:t>
            </w:r>
          </w:p>
        </w:tc>
        <w:tc>
          <w:tcPr>
            <w:tcW w:w="250" w:type="pct"/>
          </w:tcPr>
          <w:p w14:paraId="35D18BFD"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 xml:space="preserve">~1200 kcal/d </w:t>
            </w:r>
          </w:p>
          <w:p w14:paraId="368B854B" w14:textId="6667C3DB" w:rsidR="00AC5C80" w:rsidRPr="00624C71" w:rsidRDefault="00AC5C80" w:rsidP="00AC5C80">
            <w:pPr>
              <w:rPr>
                <w:rFonts w:ascii="Arial Narrow" w:hAnsi="Arial Narrow"/>
                <w:sz w:val="14"/>
                <w:szCs w:val="14"/>
              </w:rPr>
            </w:pPr>
            <w:r w:rsidRPr="00624C71">
              <w:rPr>
                <w:rFonts w:ascii="Arial Narrow" w:hAnsi="Arial Narrow"/>
                <w:color w:val="0F9ED5" w:themeColor="accent4"/>
                <w:sz w:val="14"/>
                <w:szCs w:val="14"/>
              </w:rPr>
              <w:t>(~15 kcal/kg/d)</w:t>
            </w:r>
          </w:p>
        </w:tc>
        <w:tc>
          <w:tcPr>
            <w:tcW w:w="201" w:type="pct"/>
            <w:shd w:val="clear" w:color="auto" w:fill="auto"/>
          </w:tcPr>
          <w:p w14:paraId="0AA1F316" w14:textId="6C284FE6" w:rsidR="00AC5C80" w:rsidRPr="00624C71" w:rsidRDefault="00AC5C80" w:rsidP="00AC5C80">
            <w:pPr>
              <w:rPr>
                <w:rFonts w:ascii="Arial Narrow" w:hAnsi="Arial Narrow"/>
                <w:sz w:val="14"/>
                <w:szCs w:val="14"/>
              </w:rPr>
            </w:pPr>
            <w:r w:rsidRPr="00624C71">
              <w:rPr>
                <w:rFonts w:ascii="Arial Narrow" w:hAnsi="Arial Narrow"/>
                <w:sz w:val="14"/>
                <w:szCs w:val="14"/>
              </w:rPr>
              <w:t>3</w:t>
            </w:r>
          </w:p>
        </w:tc>
        <w:tc>
          <w:tcPr>
            <w:tcW w:w="251" w:type="pct"/>
          </w:tcPr>
          <w:p w14:paraId="04AA9B0F" w14:textId="6F6EF7CD" w:rsidR="00AC5C80" w:rsidRPr="00624C71" w:rsidRDefault="00ED7A2D" w:rsidP="00AC5C80">
            <w:pPr>
              <w:rPr>
                <w:rFonts w:ascii="Arial Narrow" w:hAnsi="Arial Narrow"/>
                <w:sz w:val="12"/>
                <w:szCs w:val="12"/>
              </w:rPr>
            </w:pPr>
            <w:r w:rsidRPr="00624C71">
              <w:rPr>
                <w:rFonts w:ascii="Arial Narrow" w:hAnsi="Arial Narrow"/>
                <w:sz w:val="12"/>
                <w:szCs w:val="12"/>
              </w:rPr>
              <w:t xml:space="preserve">Max 2.0 g/IBW/d </w:t>
            </w:r>
            <w:r w:rsidRPr="00624C71">
              <w:rPr>
                <w:rFonts w:ascii="Arial Narrow" w:hAnsi="Arial Narrow"/>
                <w:b/>
                <w:bCs/>
                <w:i/>
                <w:iCs/>
                <w:sz w:val="12"/>
                <w:szCs w:val="12"/>
              </w:rPr>
              <w:t>vs</w:t>
            </w:r>
            <w:r w:rsidRPr="00624C71">
              <w:rPr>
                <w:rFonts w:ascii="Arial Narrow" w:hAnsi="Arial Narrow"/>
                <w:sz w:val="12"/>
                <w:szCs w:val="12"/>
              </w:rPr>
              <w:t xml:space="preserve"> usual care</w:t>
            </w:r>
          </w:p>
        </w:tc>
        <w:tc>
          <w:tcPr>
            <w:tcW w:w="249" w:type="pct"/>
          </w:tcPr>
          <w:p w14:paraId="1C6F101B" w14:textId="5EA1EA69" w:rsidR="00AC5C80" w:rsidRPr="00624C71" w:rsidRDefault="00AC5C80" w:rsidP="00AC5C80">
            <w:pPr>
              <w:rPr>
                <w:rFonts w:ascii="Arial Narrow" w:hAnsi="Arial Narrow"/>
                <w:sz w:val="14"/>
                <w:szCs w:val="14"/>
              </w:rPr>
            </w:pPr>
            <w:r w:rsidRPr="00624C71">
              <w:rPr>
                <w:rFonts w:ascii="Arial Narrow" w:hAnsi="Arial Narrow"/>
                <w:sz w:val="14"/>
                <w:szCs w:val="14"/>
              </w:rPr>
              <w:t>~0.71 g/kg/d</w:t>
            </w:r>
          </w:p>
        </w:tc>
        <w:tc>
          <w:tcPr>
            <w:tcW w:w="251" w:type="pct"/>
          </w:tcPr>
          <w:p w14:paraId="53309559" w14:textId="3E3B2392" w:rsidR="00AC5C80" w:rsidRPr="00624C71" w:rsidRDefault="00AC5C80" w:rsidP="00AC5C80">
            <w:pPr>
              <w:rPr>
                <w:rFonts w:ascii="Arial Narrow" w:hAnsi="Arial Narrow"/>
                <w:sz w:val="14"/>
                <w:szCs w:val="14"/>
              </w:rPr>
            </w:pPr>
            <w:r w:rsidRPr="00624C71">
              <w:rPr>
                <w:rFonts w:ascii="Arial Narrow" w:hAnsi="Arial Narrow"/>
                <w:sz w:val="14"/>
                <w:szCs w:val="14"/>
              </w:rPr>
              <w:t>~1.67 g/kg/d</w:t>
            </w:r>
          </w:p>
        </w:tc>
        <w:tc>
          <w:tcPr>
            <w:tcW w:w="201" w:type="pct"/>
            <w:shd w:val="clear" w:color="auto" w:fill="C1E4F5" w:themeFill="accent1" w:themeFillTint="33"/>
          </w:tcPr>
          <w:p w14:paraId="0CBFE69B" w14:textId="7A85E9DC" w:rsidR="00AC5C80" w:rsidRPr="00624C71" w:rsidRDefault="00AC5C80" w:rsidP="00AC5C80">
            <w:pPr>
              <w:rPr>
                <w:rFonts w:ascii="Arial Narrow" w:hAnsi="Arial Narrow"/>
                <w:sz w:val="14"/>
                <w:szCs w:val="14"/>
              </w:rPr>
            </w:pPr>
            <w:r w:rsidRPr="00624C71">
              <w:rPr>
                <w:rFonts w:ascii="Arial Narrow" w:hAnsi="Arial Narrow"/>
                <w:sz w:val="14"/>
                <w:szCs w:val="14"/>
              </w:rPr>
              <w:t>0.96</w:t>
            </w:r>
          </w:p>
        </w:tc>
        <w:tc>
          <w:tcPr>
            <w:tcW w:w="300" w:type="pct"/>
          </w:tcPr>
          <w:p w14:paraId="380B45BF" w14:textId="74E8400B" w:rsidR="00AC5C80" w:rsidRPr="00624C71" w:rsidRDefault="00AC5C80" w:rsidP="00AC5C80">
            <w:pPr>
              <w:rPr>
                <w:rFonts w:ascii="Arial Narrow" w:hAnsi="Arial Narrow"/>
                <w:sz w:val="14"/>
                <w:szCs w:val="14"/>
              </w:rPr>
            </w:pPr>
            <w:r w:rsidRPr="00624C71">
              <w:rPr>
                <w:rFonts w:ascii="Arial Narrow" w:hAnsi="Arial Narrow"/>
                <w:sz w:val="14"/>
                <w:szCs w:val="14"/>
              </w:rPr>
              <w:t>NR</w:t>
            </w:r>
          </w:p>
        </w:tc>
        <w:tc>
          <w:tcPr>
            <w:tcW w:w="200" w:type="pct"/>
          </w:tcPr>
          <w:p w14:paraId="665E0CF3" w14:textId="63C9E0C8" w:rsidR="00AC5C80" w:rsidRPr="00624C71" w:rsidRDefault="00AC5C80" w:rsidP="00AC5C80">
            <w:pPr>
              <w:rPr>
                <w:rFonts w:ascii="Arial Narrow" w:hAnsi="Arial Narrow"/>
                <w:b/>
                <w:bCs/>
                <w:sz w:val="13"/>
                <w:szCs w:val="13"/>
                <w:lang w:val="de-CH"/>
              </w:rPr>
            </w:pPr>
            <w:r w:rsidRPr="00624C71">
              <w:rPr>
                <w:rFonts w:ascii="Arial Narrow" w:hAnsi="Arial Narrow"/>
                <w:sz w:val="14"/>
                <w:szCs w:val="14"/>
                <w:lang w:val="de-CH"/>
              </w:rPr>
              <w:t>10.7 vs 11.6</w:t>
            </w:r>
          </w:p>
        </w:tc>
        <w:tc>
          <w:tcPr>
            <w:tcW w:w="848" w:type="pct"/>
          </w:tcPr>
          <w:p w14:paraId="67511A8E" w14:textId="02C54E6B" w:rsidR="00AC5C80" w:rsidRPr="00624C71" w:rsidRDefault="00AC5C80" w:rsidP="00AC5C80">
            <w:pPr>
              <w:rPr>
                <w:rFonts w:ascii="Arial Narrow" w:hAnsi="Arial Narrow"/>
                <w:b/>
                <w:bCs/>
                <w:sz w:val="13"/>
                <w:szCs w:val="13"/>
              </w:rPr>
            </w:pPr>
            <w:r w:rsidRPr="00624C71">
              <w:rPr>
                <w:rFonts w:ascii="Arial Narrow" w:hAnsi="Arial Narrow"/>
                <w:b/>
                <w:bCs/>
                <w:sz w:val="13"/>
                <w:szCs w:val="13"/>
              </w:rPr>
              <w:t>- Duration of renal dysfunction: =</w:t>
            </w:r>
          </w:p>
          <w:p w14:paraId="41C71901" w14:textId="069D9B07" w:rsidR="00AC5C80" w:rsidRPr="00624C71" w:rsidRDefault="00AC5C80" w:rsidP="00AC5C80">
            <w:pPr>
              <w:rPr>
                <w:rFonts w:ascii="Arial Narrow" w:hAnsi="Arial Narrow"/>
                <w:color w:val="4EA72E" w:themeColor="accent6"/>
                <w:sz w:val="13"/>
                <w:szCs w:val="13"/>
              </w:rPr>
            </w:pPr>
            <w:r w:rsidRPr="00624C71">
              <w:rPr>
                <w:rFonts w:ascii="Arial Narrow" w:hAnsi="Arial Narrow"/>
                <w:color w:val="4EA72E" w:themeColor="accent6"/>
                <w:sz w:val="13"/>
                <w:szCs w:val="13"/>
              </w:rPr>
              <w:t xml:space="preserve">- GFR in ICU: ↑ </w:t>
            </w:r>
          </w:p>
          <w:p w14:paraId="58B0FC6C" w14:textId="52A025EC" w:rsidR="00AC5C80" w:rsidRPr="00624C71" w:rsidRDefault="00AC5C80" w:rsidP="00AC5C80">
            <w:pPr>
              <w:rPr>
                <w:rFonts w:ascii="Arial Narrow" w:hAnsi="Arial Narrow"/>
                <w:sz w:val="13"/>
                <w:szCs w:val="13"/>
                <w:lang w:val="de-CH"/>
              </w:rPr>
            </w:pPr>
            <w:r w:rsidRPr="00624C71">
              <w:rPr>
                <w:rFonts w:ascii="Arial Narrow" w:hAnsi="Arial Narrow"/>
                <w:color w:val="4EA72E" w:themeColor="accent6"/>
                <w:sz w:val="13"/>
                <w:szCs w:val="13"/>
                <w:lang w:val="de-CH"/>
              </w:rPr>
              <w:t xml:space="preserve">- Urine output in ICU: ↑ </w:t>
            </w:r>
          </w:p>
        </w:tc>
      </w:tr>
      <w:tr w:rsidR="00AC5C80" w:rsidRPr="00624C71" w14:paraId="26D61612" w14:textId="45ADC61A" w:rsidTr="00F64A75">
        <w:trPr>
          <w:trHeight w:val="180"/>
        </w:trPr>
        <w:tc>
          <w:tcPr>
            <w:tcW w:w="399" w:type="pct"/>
          </w:tcPr>
          <w:p w14:paraId="673CAED3" w14:textId="55C6BB9C" w:rsidR="00AC5C80" w:rsidRPr="00624C71" w:rsidRDefault="00AC5C80" w:rsidP="00AC5C80">
            <w:pPr>
              <w:rPr>
                <w:rFonts w:ascii="Arial Narrow" w:hAnsi="Arial Narrow"/>
                <w:sz w:val="14"/>
                <w:szCs w:val="14"/>
              </w:rPr>
            </w:pPr>
            <w:r w:rsidRPr="00624C71">
              <w:rPr>
                <w:rFonts w:ascii="Arial Narrow" w:hAnsi="Arial Narrow"/>
                <w:sz w:val="14"/>
                <w:szCs w:val="14"/>
              </w:rPr>
              <w:t>EFFORT Protein</w:t>
            </w:r>
            <w:sdt>
              <w:sdtPr>
                <w:rPr>
                  <w:rFonts w:ascii="Arial Narrow" w:hAnsi="Arial Narrow"/>
                  <w:color w:val="000000"/>
                  <w:sz w:val="14"/>
                  <w:szCs w:val="14"/>
                </w:rPr>
                <w:tag w:val="MENDELEY_CITATION_v3_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"/>
                <w:id w:val="-1962714916"/>
                <w:placeholder>
                  <w:docPart w:val="EFCDAB5A577E41E8A2ECFF3553258E5E"/>
                </w:placeholder>
              </w:sdtPr>
              <w:sdtEndPr/>
              <w:sdtContent>
                <w:r w:rsidRPr="00624C71">
                  <w:rPr>
                    <w:rFonts w:ascii="Arial Narrow" w:hAnsi="Arial Narrow"/>
                    <w:color w:val="000000"/>
                    <w:sz w:val="14"/>
                    <w:szCs w:val="14"/>
                  </w:rPr>
                  <w:t>[13]</w:t>
                </w:r>
              </w:sdtContent>
            </w:sdt>
            <w:r w:rsidRPr="00624C71">
              <w:rPr>
                <w:rFonts w:ascii="Arial Narrow" w:hAnsi="Arial Narrow"/>
                <w:color w:val="000000"/>
                <w:sz w:val="14"/>
                <w:szCs w:val="14"/>
              </w:rPr>
              <w:t xml:space="preserve"> (2023)</w:t>
            </w:r>
          </w:p>
        </w:tc>
        <w:tc>
          <w:tcPr>
            <w:tcW w:w="300" w:type="pct"/>
          </w:tcPr>
          <w:p w14:paraId="2733B512" w14:textId="494111E5" w:rsidR="00AC5C80" w:rsidRPr="00624C71" w:rsidRDefault="00AC5C80" w:rsidP="00AC5C80">
            <w:pPr>
              <w:rPr>
                <w:rFonts w:ascii="Arial Narrow" w:hAnsi="Arial Narrow"/>
                <w:sz w:val="14"/>
                <w:szCs w:val="14"/>
              </w:rPr>
            </w:pPr>
            <w:r w:rsidRPr="00624C71">
              <w:rPr>
                <w:rFonts w:ascii="Arial Narrow" w:hAnsi="Arial Narrow"/>
                <w:sz w:val="14"/>
                <w:szCs w:val="14"/>
              </w:rPr>
              <w:t>1301; MV with ‘high’ nutrition risk</w:t>
            </w:r>
          </w:p>
        </w:tc>
        <w:tc>
          <w:tcPr>
            <w:tcW w:w="349" w:type="pct"/>
          </w:tcPr>
          <w:p w14:paraId="0D851B73"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21</w:t>
            </w:r>
          </w:p>
          <w:p w14:paraId="46DC651D"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9</w:t>
            </w:r>
          </w:p>
          <w:p w14:paraId="09B5285D" w14:textId="01C6D71D" w:rsidR="00AC5C80" w:rsidRPr="00624C71" w:rsidRDefault="00AC5C80" w:rsidP="00AC5C80">
            <w:pPr>
              <w:rPr>
                <w:rFonts w:ascii="Arial Narrow" w:hAnsi="Arial Narrow"/>
                <w:sz w:val="14"/>
                <w:szCs w:val="14"/>
              </w:rPr>
            </w:pPr>
            <w:r w:rsidRPr="00624C71">
              <w:rPr>
                <w:rFonts w:ascii="Arial Narrow" w:hAnsi="Arial Narrow"/>
                <w:sz w:val="14"/>
                <w:szCs w:val="14"/>
              </w:rPr>
              <w:t>iii) 82%</w:t>
            </w:r>
          </w:p>
        </w:tc>
        <w:tc>
          <w:tcPr>
            <w:tcW w:w="251" w:type="pct"/>
          </w:tcPr>
          <w:p w14:paraId="39978419" w14:textId="007BBD27" w:rsidR="00AC5C80" w:rsidRPr="00624C71" w:rsidRDefault="00AC5C80" w:rsidP="00AC5C80">
            <w:pPr>
              <w:rPr>
                <w:rFonts w:ascii="Arial Narrow" w:hAnsi="Arial Narrow"/>
                <w:sz w:val="14"/>
                <w:szCs w:val="14"/>
              </w:rPr>
            </w:pPr>
            <w:r w:rsidRPr="00624C71">
              <w:rPr>
                <w:rFonts w:ascii="Arial Narrow" w:hAnsi="Arial Narrow"/>
                <w:sz w:val="14"/>
                <w:szCs w:val="14"/>
                <w:lang w:val="de-CH"/>
              </w:rPr>
              <w:t>≤28d in ICU</w:t>
            </w:r>
          </w:p>
        </w:tc>
        <w:tc>
          <w:tcPr>
            <w:tcW w:w="200" w:type="pct"/>
          </w:tcPr>
          <w:p w14:paraId="02A56E6A" w14:textId="07128186" w:rsidR="00AC5C80" w:rsidRPr="00624C71" w:rsidRDefault="00AC5C80" w:rsidP="00AC5C80">
            <w:pPr>
              <w:rPr>
                <w:rFonts w:ascii="Arial Narrow" w:hAnsi="Arial Narrow"/>
                <w:sz w:val="14"/>
                <w:szCs w:val="14"/>
                <w:lang w:val="es-US"/>
              </w:rPr>
            </w:pPr>
            <w:r w:rsidRPr="00624C71">
              <w:rPr>
                <w:rFonts w:ascii="Arial Narrow" w:hAnsi="Arial Narrow"/>
                <w:sz w:val="14"/>
                <w:szCs w:val="14"/>
                <w:lang w:val="es-US"/>
              </w:rPr>
              <w:t>D2</w:t>
            </w:r>
          </w:p>
        </w:tc>
        <w:tc>
          <w:tcPr>
            <w:tcW w:w="200" w:type="pct"/>
          </w:tcPr>
          <w:p w14:paraId="04E597C0" w14:textId="63E5D190" w:rsidR="00AC5C80" w:rsidRPr="00624C71" w:rsidRDefault="00AC5C80" w:rsidP="00AC5C80">
            <w:pPr>
              <w:rPr>
                <w:rFonts w:ascii="Arial Narrow" w:hAnsi="Arial Narrow"/>
                <w:sz w:val="14"/>
                <w:szCs w:val="14"/>
              </w:rPr>
            </w:pPr>
            <w:r w:rsidRPr="00624C71">
              <w:rPr>
                <w:rFonts w:ascii="Arial Narrow" w:hAnsi="Arial Narrow"/>
                <w:sz w:val="14"/>
                <w:szCs w:val="14"/>
                <w:lang w:val="es-US"/>
              </w:rPr>
              <w:t>No</w:t>
            </w:r>
          </w:p>
        </w:tc>
        <w:tc>
          <w:tcPr>
            <w:tcW w:w="300" w:type="pct"/>
          </w:tcPr>
          <w:p w14:paraId="38019179" w14:textId="0386E20C" w:rsidR="00AC5C80" w:rsidRPr="00624C71" w:rsidRDefault="00583559" w:rsidP="00AC5C80">
            <w:pPr>
              <w:rPr>
                <w:rFonts w:ascii="Arial Narrow" w:hAnsi="Arial Narrow"/>
                <w:sz w:val="12"/>
                <w:szCs w:val="12"/>
                <w:lang w:val="en-MY"/>
              </w:rPr>
            </w:pPr>
            <w:r w:rsidRPr="00624C71">
              <w:rPr>
                <w:rFonts w:ascii="Arial Narrow" w:hAnsi="Arial Narrow"/>
                <w:sz w:val="12"/>
                <w:szCs w:val="12"/>
                <w:lang w:val="en-MY"/>
              </w:rPr>
              <w:t xml:space="preserve">Follow </w:t>
            </w:r>
            <w:r w:rsidR="00ED7A2D" w:rsidRPr="00624C71">
              <w:rPr>
                <w:rFonts w:ascii="Arial Narrow" w:hAnsi="Arial Narrow"/>
                <w:sz w:val="12"/>
                <w:szCs w:val="12"/>
                <w:lang w:val="en-MY"/>
              </w:rPr>
              <w:t>published guidelines and avoid overfeeding</w:t>
            </w:r>
          </w:p>
        </w:tc>
        <w:tc>
          <w:tcPr>
            <w:tcW w:w="250" w:type="pct"/>
          </w:tcPr>
          <w:p w14:paraId="1E0BB1F1" w14:textId="3CF90354" w:rsidR="00AC5C80" w:rsidRPr="00624C71" w:rsidRDefault="00AC5C80" w:rsidP="00AC5C80">
            <w:pPr>
              <w:rPr>
                <w:rFonts w:ascii="Arial Narrow" w:hAnsi="Arial Narrow"/>
                <w:sz w:val="14"/>
                <w:szCs w:val="14"/>
              </w:rPr>
            </w:pPr>
            <w:r w:rsidRPr="00624C71">
              <w:rPr>
                <w:rFonts w:ascii="Arial Narrow" w:hAnsi="Arial Narrow"/>
                <w:sz w:val="14"/>
                <w:szCs w:val="14"/>
              </w:rPr>
              <w:t>13.2 kcal/kg/d</w:t>
            </w:r>
          </w:p>
        </w:tc>
        <w:tc>
          <w:tcPr>
            <w:tcW w:w="250" w:type="pct"/>
          </w:tcPr>
          <w:p w14:paraId="41B6237F" w14:textId="15DFE323" w:rsidR="00AC5C80" w:rsidRPr="00624C71" w:rsidRDefault="00AC5C80" w:rsidP="00AC5C80">
            <w:pPr>
              <w:rPr>
                <w:rFonts w:ascii="Arial Narrow" w:hAnsi="Arial Narrow"/>
                <w:sz w:val="14"/>
                <w:szCs w:val="14"/>
                <w:lang w:val="de-DE"/>
              </w:rPr>
            </w:pPr>
            <w:r w:rsidRPr="00624C71">
              <w:rPr>
                <w:rFonts w:ascii="Arial Narrow" w:hAnsi="Arial Narrow"/>
                <w:sz w:val="14"/>
                <w:szCs w:val="14"/>
              </w:rPr>
              <w:t>14.7 kcal/kg/d</w:t>
            </w:r>
          </w:p>
        </w:tc>
        <w:tc>
          <w:tcPr>
            <w:tcW w:w="201" w:type="pct"/>
            <w:shd w:val="clear" w:color="auto" w:fill="auto"/>
          </w:tcPr>
          <w:p w14:paraId="037C9AC7" w14:textId="73DED8C0" w:rsidR="00AC5C80" w:rsidRPr="00624C71" w:rsidRDefault="00AC5C80" w:rsidP="00AC5C80">
            <w:pPr>
              <w:rPr>
                <w:rFonts w:ascii="Arial Narrow" w:hAnsi="Arial Narrow"/>
                <w:sz w:val="14"/>
                <w:szCs w:val="14"/>
              </w:rPr>
            </w:pPr>
            <w:r w:rsidRPr="00624C71">
              <w:rPr>
                <w:rFonts w:ascii="Arial Narrow" w:hAnsi="Arial Narrow"/>
                <w:sz w:val="14"/>
                <w:szCs w:val="14"/>
              </w:rPr>
              <w:t>1.5</w:t>
            </w:r>
          </w:p>
        </w:tc>
        <w:tc>
          <w:tcPr>
            <w:tcW w:w="251" w:type="pct"/>
          </w:tcPr>
          <w:p w14:paraId="400345A3" w14:textId="1985F51F" w:rsidR="00AC5C80" w:rsidRPr="00624C71" w:rsidRDefault="00353254" w:rsidP="00353254">
            <w:pPr>
              <w:rPr>
                <w:rFonts w:ascii="Arial Narrow" w:hAnsi="Arial Narrow"/>
                <w:sz w:val="12"/>
                <w:szCs w:val="12"/>
                <w:lang w:val="de-DE"/>
              </w:rPr>
            </w:pPr>
            <w:r w:rsidRPr="00624C71">
              <w:rPr>
                <w:rFonts w:ascii="Arial Narrow" w:hAnsi="Arial Narrow"/>
                <w:sz w:val="12"/>
                <w:szCs w:val="12"/>
                <w:lang w:val="de-DE"/>
              </w:rPr>
              <w:t xml:space="preserve">≥2.2 </w:t>
            </w:r>
            <w:r w:rsidRPr="00624C71">
              <w:rPr>
                <w:rFonts w:ascii="Arial Narrow" w:hAnsi="Arial Narrow"/>
                <w:b/>
                <w:bCs/>
                <w:i/>
                <w:iCs/>
                <w:sz w:val="12"/>
                <w:szCs w:val="12"/>
                <w:lang w:val="de-DE"/>
              </w:rPr>
              <w:t>vs</w:t>
            </w:r>
            <w:r w:rsidRPr="00624C71">
              <w:rPr>
                <w:rFonts w:ascii="Arial Narrow" w:hAnsi="Arial Narrow"/>
                <w:sz w:val="12"/>
                <w:szCs w:val="12"/>
                <w:lang w:val="de-DE"/>
              </w:rPr>
              <w:t>: ≤1.2 g/kg/d</w:t>
            </w:r>
          </w:p>
        </w:tc>
        <w:tc>
          <w:tcPr>
            <w:tcW w:w="249" w:type="pct"/>
          </w:tcPr>
          <w:p w14:paraId="5E4A7D63" w14:textId="502BEBD6" w:rsidR="00AC5C80" w:rsidRPr="00624C71" w:rsidRDefault="00AC5C80" w:rsidP="00AC5C80">
            <w:pPr>
              <w:rPr>
                <w:rFonts w:ascii="Arial Narrow" w:hAnsi="Arial Narrow"/>
                <w:sz w:val="14"/>
                <w:szCs w:val="14"/>
              </w:rPr>
            </w:pPr>
            <w:r w:rsidRPr="00624C71">
              <w:rPr>
                <w:rFonts w:ascii="Arial Narrow" w:hAnsi="Arial Narrow"/>
                <w:sz w:val="14"/>
                <w:szCs w:val="14"/>
                <w:lang w:val="de-DE"/>
              </w:rPr>
              <w:t>0.9 g/kg/d</w:t>
            </w:r>
          </w:p>
        </w:tc>
        <w:tc>
          <w:tcPr>
            <w:tcW w:w="251" w:type="pct"/>
          </w:tcPr>
          <w:p w14:paraId="6AB92889" w14:textId="2A781AB8" w:rsidR="00AC5C80" w:rsidRPr="00624C71" w:rsidRDefault="00AC5C80" w:rsidP="00AC5C80">
            <w:pPr>
              <w:rPr>
                <w:rFonts w:ascii="Arial Narrow" w:hAnsi="Arial Narrow"/>
                <w:sz w:val="14"/>
                <w:szCs w:val="14"/>
              </w:rPr>
            </w:pPr>
            <w:r w:rsidRPr="00624C71">
              <w:rPr>
                <w:rFonts w:ascii="Arial Narrow" w:hAnsi="Arial Narrow"/>
                <w:sz w:val="14"/>
                <w:szCs w:val="14"/>
                <w:lang w:val="de-DE"/>
              </w:rPr>
              <w:t>1.6 g/kg/d</w:t>
            </w:r>
          </w:p>
        </w:tc>
        <w:tc>
          <w:tcPr>
            <w:tcW w:w="201" w:type="pct"/>
            <w:shd w:val="clear" w:color="auto" w:fill="C1E4F5" w:themeFill="accent1" w:themeFillTint="33"/>
          </w:tcPr>
          <w:p w14:paraId="5C550D59" w14:textId="07DF930E" w:rsidR="00AC5C80" w:rsidRPr="00624C71" w:rsidRDefault="00AC5C80" w:rsidP="00AC5C80">
            <w:pPr>
              <w:rPr>
                <w:rFonts w:ascii="Arial Narrow" w:hAnsi="Arial Narrow"/>
                <w:sz w:val="14"/>
                <w:szCs w:val="14"/>
              </w:rPr>
            </w:pPr>
            <w:r w:rsidRPr="00624C71">
              <w:rPr>
                <w:rFonts w:ascii="Arial Narrow" w:hAnsi="Arial Narrow"/>
                <w:sz w:val="14"/>
                <w:szCs w:val="14"/>
              </w:rPr>
              <w:t>0.7</w:t>
            </w:r>
          </w:p>
        </w:tc>
        <w:tc>
          <w:tcPr>
            <w:tcW w:w="300" w:type="pct"/>
          </w:tcPr>
          <w:p w14:paraId="7B1D1C5D" w14:textId="342D1828" w:rsidR="00AC5C80" w:rsidRPr="00624C71" w:rsidRDefault="00AC5C80" w:rsidP="00AC5C80">
            <w:pPr>
              <w:rPr>
                <w:rFonts w:ascii="Arial Narrow" w:hAnsi="Arial Narrow"/>
                <w:sz w:val="14"/>
                <w:szCs w:val="14"/>
              </w:rPr>
            </w:pPr>
            <w:r w:rsidRPr="00624C71">
              <w:rPr>
                <w:rFonts w:ascii="Arial Narrow" w:hAnsi="Arial Narrow"/>
                <w:sz w:val="14"/>
                <w:szCs w:val="14"/>
              </w:rPr>
              <w:t>Yes (Ppf)</w:t>
            </w:r>
          </w:p>
        </w:tc>
        <w:tc>
          <w:tcPr>
            <w:tcW w:w="200" w:type="pct"/>
          </w:tcPr>
          <w:p w14:paraId="3D578239" w14:textId="52C14AC6" w:rsidR="00AC5C80" w:rsidRPr="00624C71" w:rsidRDefault="00AC5C80" w:rsidP="00AC5C80">
            <w:pPr>
              <w:rPr>
                <w:rFonts w:ascii="Arial Narrow" w:hAnsi="Arial Narrow"/>
                <w:sz w:val="13"/>
                <w:szCs w:val="13"/>
              </w:rPr>
            </w:pPr>
            <w:r w:rsidRPr="00624C71">
              <w:rPr>
                <w:rFonts w:ascii="Arial Narrow" w:hAnsi="Arial Narrow"/>
                <w:sz w:val="14"/>
                <w:szCs w:val="14"/>
                <w:lang w:val="de-CH"/>
              </w:rPr>
              <w:t>9.4 vs 10</w:t>
            </w:r>
          </w:p>
        </w:tc>
        <w:tc>
          <w:tcPr>
            <w:tcW w:w="848" w:type="pct"/>
          </w:tcPr>
          <w:p w14:paraId="68ED6A36" w14:textId="35B0090A" w:rsidR="00AC5C80" w:rsidRPr="00624C71" w:rsidRDefault="00AC5C80" w:rsidP="00AC5C80">
            <w:pPr>
              <w:rPr>
                <w:rFonts w:ascii="Arial Narrow" w:hAnsi="Arial Narrow"/>
                <w:sz w:val="13"/>
                <w:szCs w:val="13"/>
              </w:rPr>
            </w:pPr>
            <w:r w:rsidRPr="00624C71">
              <w:rPr>
                <w:rFonts w:ascii="Arial Narrow" w:hAnsi="Arial Narrow"/>
                <w:sz w:val="13"/>
                <w:szCs w:val="13"/>
              </w:rPr>
              <w:t xml:space="preserve">- </w:t>
            </w:r>
            <w:r w:rsidRPr="00624C71">
              <w:rPr>
                <w:rFonts w:ascii="Arial Narrow" w:hAnsi="Arial Narrow"/>
                <w:b/>
                <w:bCs/>
                <w:sz w:val="13"/>
                <w:szCs w:val="13"/>
              </w:rPr>
              <w:t>60-d time-to-discharge alive from the hospital: =</w:t>
            </w:r>
          </w:p>
          <w:p w14:paraId="362B19FB" w14:textId="5B80AAD7"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Worse 60-d time-to-discharge alive and mortality in subgroup of patients with acute kidney injury and high organ failure score</w:t>
            </w:r>
          </w:p>
          <w:p w14:paraId="3695B694" w14:textId="236B8BA5" w:rsidR="00AC5C80" w:rsidRPr="00624C71" w:rsidRDefault="00AC5C80" w:rsidP="00AC5C80">
            <w:pPr>
              <w:rPr>
                <w:rFonts w:ascii="Arial Narrow" w:hAnsi="Arial Narrow"/>
                <w:sz w:val="13"/>
                <w:szCs w:val="13"/>
              </w:rPr>
            </w:pPr>
            <w:r w:rsidRPr="00624C71">
              <w:rPr>
                <w:rFonts w:ascii="Arial Narrow" w:hAnsi="Arial Narrow"/>
                <w:color w:val="FF0000"/>
                <w:sz w:val="13"/>
                <w:szCs w:val="13"/>
              </w:rPr>
              <w:t>- Urea level: ↑</w:t>
            </w:r>
          </w:p>
        </w:tc>
      </w:tr>
      <w:tr w:rsidR="00AC5C80" w:rsidRPr="00624C71" w14:paraId="50478461" w14:textId="2E9C7F2C" w:rsidTr="00F64A75">
        <w:trPr>
          <w:trHeight w:val="370"/>
        </w:trPr>
        <w:tc>
          <w:tcPr>
            <w:tcW w:w="399" w:type="pct"/>
          </w:tcPr>
          <w:p w14:paraId="409D9EC0" w14:textId="4811A3B8" w:rsidR="00AC5C80" w:rsidRPr="00624C71" w:rsidRDefault="00AC5C80" w:rsidP="00AC5C80">
            <w:pPr>
              <w:rPr>
                <w:rFonts w:ascii="Arial Narrow" w:hAnsi="Arial Narrow"/>
                <w:sz w:val="14"/>
                <w:szCs w:val="14"/>
              </w:rPr>
            </w:pPr>
            <w:r w:rsidRPr="00624C71">
              <w:rPr>
                <w:rFonts w:ascii="Arial Narrow" w:hAnsi="Arial Narrow"/>
                <w:sz w:val="14"/>
                <w:szCs w:val="14"/>
              </w:rPr>
              <w:t>PRECISe</w:t>
            </w:r>
            <w:sdt>
              <w:sdtPr>
                <w:rPr>
                  <w:rFonts w:ascii="Arial Narrow" w:hAnsi="Arial Narrow"/>
                  <w:color w:val="000000"/>
                  <w:sz w:val="14"/>
                  <w:szCs w:val="14"/>
                </w:rPr>
                <w:tag w:val="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"/>
                <w:id w:val="497629153"/>
                <w:placeholder>
                  <w:docPart w:val="BE970C7D9FA74618A31B8FDC60BAEDA6"/>
                </w:placeholder>
              </w:sdtPr>
              <w:sdtEndPr/>
              <w:sdtContent>
                <w:r w:rsidRPr="00624C71">
                  <w:rPr>
                    <w:rFonts w:ascii="Arial Narrow" w:hAnsi="Arial Narrow"/>
                    <w:color w:val="000000"/>
                    <w:sz w:val="14"/>
                    <w:szCs w:val="14"/>
                  </w:rPr>
                  <w:t>[2]</w:t>
                </w:r>
              </w:sdtContent>
            </w:sdt>
            <w:r w:rsidRPr="00624C71">
              <w:rPr>
                <w:rFonts w:ascii="Arial Narrow" w:hAnsi="Arial Narrow"/>
                <w:color w:val="000000"/>
                <w:sz w:val="14"/>
                <w:szCs w:val="14"/>
              </w:rPr>
              <w:t xml:space="preserve"> (2024)</w:t>
            </w:r>
          </w:p>
        </w:tc>
        <w:tc>
          <w:tcPr>
            <w:tcW w:w="300" w:type="pct"/>
          </w:tcPr>
          <w:p w14:paraId="45A3A121" w14:textId="60584958" w:rsidR="00AC5C80" w:rsidRPr="00624C71" w:rsidRDefault="00AC5C80" w:rsidP="00AC5C80">
            <w:pPr>
              <w:rPr>
                <w:rFonts w:ascii="Arial Narrow" w:hAnsi="Arial Narrow"/>
                <w:sz w:val="14"/>
                <w:szCs w:val="14"/>
              </w:rPr>
            </w:pPr>
            <w:r w:rsidRPr="00624C71">
              <w:rPr>
                <w:rFonts w:ascii="Arial Narrow" w:hAnsi="Arial Narrow"/>
                <w:sz w:val="14"/>
                <w:szCs w:val="14"/>
              </w:rPr>
              <w:t>935; MV</w:t>
            </w:r>
          </w:p>
        </w:tc>
        <w:tc>
          <w:tcPr>
            <w:tcW w:w="349" w:type="pct"/>
          </w:tcPr>
          <w:p w14:paraId="5BCA48B6"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 22 (SAPS II: 48)</w:t>
            </w:r>
          </w:p>
          <w:p w14:paraId="60EADBA5"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ii) 10</w:t>
            </w:r>
          </w:p>
          <w:p w14:paraId="4CE3F546" w14:textId="37054FE6" w:rsidR="00AC5C80" w:rsidRPr="00624C71" w:rsidRDefault="00AC5C80" w:rsidP="00AC5C80">
            <w:pPr>
              <w:rPr>
                <w:rFonts w:ascii="Arial Narrow" w:hAnsi="Arial Narrow"/>
                <w:sz w:val="14"/>
                <w:szCs w:val="14"/>
              </w:rPr>
            </w:pPr>
            <w:r w:rsidRPr="00624C71">
              <w:rPr>
                <w:rFonts w:ascii="Arial Narrow" w:hAnsi="Arial Narrow"/>
                <w:sz w:val="14"/>
                <w:szCs w:val="14"/>
              </w:rPr>
              <w:t>iii) 72</w:t>
            </w:r>
          </w:p>
        </w:tc>
        <w:tc>
          <w:tcPr>
            <w:tcW w:w="251" w:type="pct"/>
          </w:tcPr>
          <w:p w14:paraId="6C2C0415" w14:textId="0EA88836" w:rsidR="00AC5C80" w:rsidRPr="00624C71" w:rsidRDefault="00AC5C80" w:rsidP="00AC5C80">
            <w:pPr>
              <w:rPr>
                <w:rFonts w:ascii="Arial Narrow" w:hAnsi="Arial Narrow"/>
                <w:sz w:val="14"/>
                <w:szCs w:val="14"/>
              </w:rPr>
            </w:pPr>
            <w:r w:rsidRPr="00624C71">
              <w:rPr>
                <w:rFonts w:ascii="Arial Narrow" w:hAnsi="Arial Narrow"/>
                <w:sz w:val="14"/>
                <w:szCs w:val="14"/>
                <w:lang w:val="de-CH"/>
              </w:rPr>
              <w:t>≤90d in ICU</w:t>
            </w:r>
          </w:p>
        </w:tc>
        <w:tc>
          <w:tcPr>
            <w:tcW w:w="200" w:type="pct"/>
          </w:tcPr>
          <w:p w14:paraId="748C1DB8" w14:textId="4A480F8E" w:rsidR="00AC5C80" w:rsidRPr="00624C71" w:rsidRDefault="00AC5C80" w:rsidP="00AC5C80">
            <w:pPr>
              <w:rPr>
                <w:rFonts w:ascii="Arial Narrow" w:hAnsi="Arial Narrow"/>
                <w:sz w:val="14"/>
                <w:szCs w:val="14"/>
              </w:rPr>
            </w:pPr>
            <w:r w:rsidRPr="00624C71">
              <w:rPr>
                <w:rFonts w:ascii="Arial Narrow" w:hAnsi="Arial Narrow"/>
                <w:sz w:val="14"/>
                <w:szCs w:val="14"/>
              </w:rPr>
              <w:t>D4</w:t>
            </w:r>
          </w:p>
        </w:tc>
        <w:tc>
          <w:tcPr>
            <w:tcW w:w="200" w:type="pct"/>
          </w:tcPr>
          <w:p w14:paraId="0721B730" w14:textId="3D6F5E94" w:rsidR="00AC5C80" w:rsidRPr="00624C71" w:rsidRDefault="00AC5C80" w:rsidP="00AC5C80">
            <w:pPr>
              <w:rPr>
                <w:rFonts w:ascii="Arial Narrow" w:hAnsi="Arial Narrow"/>
                <w:sz w:val="14"/>
                <w:szCs w:val="14"/>
              </w:rPr>
            </w:pPr>
            <w:r w:rsidRPr="00624C71">
              <w:rPr>
                <w:rFonts w:ascii="Arial Narrow" w:hAnsi="Arial Narrow"/>
                <w:sz w:val="14"/>
                <w:szCs w:val="14"/>
              </w:rPr>
              <w:t>No</w:t>
            </w:r>
          </w:p>
        </w:tc>
        <w:tc>
          <w:tcPr>
            <w:tcW w:w="300" w:type="pct"/>
          </w:tcPr>
          <w:p w14:paraId="16BAFFCF" w14:textId="384B8504" w:rsidR="00AC5C80" w:rsidRPr="00624C71" w:rsidRDefault="00ED7A2D" w:rsidP="00AC5C80">
            <w:pPr>
              <w:rPr>
                <w:rFonts w:ascii="Arial Narrow" w:hAnsi="Arial Narrow"/>
                <w:sz w:val="12"/>
                <w:szCs w:val="12"/>
                <w:lang w:val="en-MY"/>
              </w:rPr>
            </w:pPr>
            <w:r w:rsidRPr="00624C71">
              <w:rPr>
                <w:rFonts w:ascii="Arial Narrow" w:hAnsi="Arial Narrow"/>
                <w:sz w:val="12"/>
                <w:szCs w:val="12"/>
                <w:lang w:val="en-MY"/>
              </w:rPr>
              <w:t>Follow protein target</w:t>
            </w:r>
          </w:p>
        </w:tc>
        <w:tc>
          <w:tcPr>
            <w:tcW w:w="250" w:type="pct"/>
          </w:tcPr>
          <w:p w14:paraId="79E00A02" w14:textId="313343C1" w:rsidR="00AC5C80" w:rsidRPr="00624C71" w:rsidRDefault="00AC5C80" w:rsidP="00AC5C80">
            <w:pPr>
              <w:rPr>
                <w:rFonts w:ascii="Arial Narrow" w:hAnsi="Arial Narrow"/>
                <w:sz w:val="14"/>
                <w:szCs w:val="14"/>
              </w:rPr>
            </w:pPr>
            <w:r w:rsidRPr="00624C71">
              <w:rPr>
                <w:rFonts w:ascii="Arial Narrow" w:hAnsi="Arial Narrow"/>
                <w:sz w:val="14"/>
                <w:szCs w:val="14"/>
              </w:rPr>
              <w:t>19 kcal/kg/d</w:t>
            </w:r>
          </w:p>
        </w:tc>
        <w:tc>
          <w:tcPr>
            <w:tcW w:w="250" w:type="pct"/>
          </w:tcPr>
          <w:p w14:paraId="22ECDBE6" w14:textId="77777777" w:rsidR="00AC5C80" w:rsidRPr="00624C71" w:rsidRDefault="00AC5C80" w:rsidP="00AC5C80">
            <w:pPr>
              <w:rPr>
                <w:rFonts w:ascii="Arial Narrow" w:hAnsi="Arial Narrow"/>
                <w:sz w:val="14"/>
                <w:szCs w:val="14"/>
                <w:lang w:val="de-DE"/>
              </w:rPr>
            </w:pPr>
            <w:r w:rsidRPr="00624C71">
              <w:rPr>
                <w:rFonts w:ascii="Arial Narrow" w:hAnsi="Arial Narrow"/>
                <w:sz w:val="14"/>
                <w:szCs w:val="14"/>
              </w:rPr>
              <w:t>19 kcal/kg/d</w:t>
            </w:r>
          </w:p>
        </w:tc>
        <w:tc>
          <w:tcPr>
            <w:tcW w:w="201" w:type="pct"/>
            <w:shd w:val="clear" w:color="auto" w:fill="auto"/>
          </w:tcPr>
          <w:p w14:paraId="73BCD30E"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0</w:t>
            </w:r>
          </w:p>
        </w:tc>
        <w:tc>
          <w:tcPr>
            <w:tcW w:w="251" w:type="pct"/>
          </w:tcPr>
          <w:p w14:paraId="15AE9EFE" w14:textId="08BC5C92" w:rsidR="00AC5C80" w:rsidRPr="00624C71" w:rsidRDefault="0041605F" w:rsidP="00AC5C80">
            <w:pPr>
              <w:rPr>
                <w:rFonts w:ascii="Arial Narrow" w:hAnsi="Arial Narrow"/>
                <w:sz w:val="12"/>
                <w:szCs w:val="12"/>
                <w:lang w:val="de-DE"/>
              </w:rPr>
            </w:pPr>
            <w:r w:rsidRPr="00624C71">
              <w:rPr>
                <w:rFonts w:ascii="Arial Narrow" w:hAnsi="Arial Narrow"/>
                <w:sz w:val="12"/>
                <w:szCs w:val="12"/>
                <w:lang w:val="de-DE"/>
              </w:rPr>
              <w:t>1.3 vs 2.0 g/kg/d</w:t>
            </w:r>
          </w:p>
        </w:tc>
        <w:tc>
          <w:tcPr>
            <w:tcW w:w="249" w:type="pct"/>
          </w:tcPr>
          <w:p w14:paraId="2DF9AB62" w14:textId="43A46B21" w:rsidR="00AC5C80" w:rsidRPr="00624C71" w:rsidRDefault="00AC5C80" w:rsidP="00AC5C80">
            <w:pPr>
              <w:rPr>
                <w:rFonts w:ascii="Arial Narrow" w:hAnsi="Arial Narrow"/>
                <w:sz w:val="14"/>
                <w:szCs w:val="14"/>
              </w:rPr>
            </w:pPr>
            <w:r w:rsidRPr="00624C71">
              <w:rPr>
                <w:rFonts w:ascii="Arial Narrow" w:hAnsi="Arial Narrow"/>
                <w:sz w:val="14"/>
                <w:szCs w:val="14"/>
                <w:lang w:val="de-DE"/>
              </w:rPr>
              <w:t>0.95 g/kg/d</w:t>
            </w:r>
          </w:p>
        </w:tc>
        <w:tc>
          <w:tcPr>
            <w:tcW w:w="251" w:type="pct"/>
          </w:tcPr>
          <w:p w14:paraId="5E30ACA3" w14:textId="77777777" w:rsidR="00AC5C80" w:rsidRPr="00624C71" w:rsidRDefault="00AC5C80" w:rsidP="00AC5C80">
            <w:pPr>
              <w:rPr>
                <w:rFonts w:ascii="Arial Narrow" w:hAnsi="Arial Narrow"/>
                <w:sz w:val="14"/>
                <w:szCs w:val="14"/>
              </w:rPr>
            </w:pPr>
            <w:r w:rsidRPr="00624C71">
              <w:rPr>
                <w:rFonts w:ascii="Arial Narrow" w:hAnsi="Arial Narrow"/>
                <w:sz w:val="14"/>
                <w:szCs w:val="14"/>
                <w:lang w:val="de-DE"/>
              </w:rPr>
              <w:t>1.48 g/kg/d</w:t>
            </w:r>
          </w:p>
        </w:tc>
        <w:tc>
          <w:tcPr>
            <w:tcW w:w="201" w:type="pct"/>
            <w:shd w:val="clear" w:color="auto" w:fill="C1E4F5" w:themeFill="accent1" w:themeFillTint="33"/>
          </w:tcPr>
          <w:p w14:paraId="0C5BC17C" w14:textId="77777777" w:rsidR="00AC5C80" w:rsidRPr="00624C71" w:rsidRDefault="00AC5C80" w:rsidP="00AC5C80">
            <w:pPr>
              <w:rPr>
                <w:rFonts w:ascii="Arial Narrow" w:hAnsi="Arial Narrow"/>
                <w:sz w:val="14"/>
                <w:szCs w:val="14"/>
              </w:rPr>
            </w:pPr>
            <w:r w:rsidRPr="00624C71">
              <w:rPr>
                <w:rFonts w:ascii="Arial Narrow" w:hAnsi="Arial Narrow"/>
                <w:sz w:val="14"/>
                <w:szCs w:val="14"/>
              </w:rPr>
              <w:t>0.53</w:t>
            </w:r>
          </w:p>
        </w:tc>
        <w:tc>
          <w:tcPr>
            <w:tcW w:w="300" w:type="pct"/>
          </w:tcPr>
          <w:p w14:paraId="6BA2669D" w14:textId="7FEA1DB0" w:rsidR="00AC5C80" w:rsidRPr="00624C71" w:rsidRDefault="00AC5C80" w:rsidP="00AC5C80">
            <w:pPr>
              <w:rPr>
                <w:rFonts w:ascii="Arial Narrow" w:hAnsi="Arial Narrow"/>
                <w:sz w:val="14"/>
                <w:szCs w:val="14"/>
              </w:rPr>
            </w:pPr>
            <w:r w:rsidRPr="00624C71">
              <w:rPr>
                <w:rFonts w:ascii="Arial Narrow" w:hAnsi="Arial Narrow"/>
                <w:sz w:val="14"/>
                <w:szCs w:val="14"/>
              </w:rPr>
              <w:t>Yes (Ppf)</w:t>
            </w:r>
          </w:p>
        </w:tc>
        <w:tc>
          <w:tcPr>
            <w:tcW w:w="200" w:type="pct"/>
          </w:tcPr>
          <w:p w14:paraId="16623460" w14:textId="5C5E70E9" w:rsidR="00AC5C80" w:rsidRPr="00624C71" w:rsidRDefault="00AC5C80" w:rsidP="00AC5C80">
            <w:pPr>
              <w:rPr>
                <w:rFonts w:ascii="Arial Narrow" w:hAnsi="Arial Narrow"/>
                <w:b/>
                <w:bCs/>
                <w:color w:val="FF0000"/>
                <w:sz w:val="13"/>
                <w:szCs w:val="13"/>
              </w:rPr>
            </w:pPr>
            <w:r w:rsidRPr="00624C71">
              <w:rPr>
                <w:rFonts w:ascii="Arial Narrow" w:hAnsi="Arial Narrow"/>
                <w:sz w:val="14"/>
                <w:szCs w:val="14"/>
                <w:lang w:val="de-CH"/>
              </w:rPr>
              <w:t>13 vs 14</w:t>
            </w:r>
          </w:p>
        </w:tc>
        <w:tc>
          <w:tcPr>
            <w:tcW w:w="848" w:type="pct"/>
          </w:tcPr>
          <w:p w14:paraId="5A622060" w14:textId="6B0ABF85" w:rsidR="00AC5C80" w:rsidRPr="00624C71" w:rsidRDefault="00AC5C80" w:rsidP="00AC5C80">
            <w:pPr>
              <w:rPr>
                <w:rFonts w:ascii="Arial Narrow" w:hAnsi="Arial Narrow"/>
                <w:b/>
                <w:bCs/>
                <w:color w:val="FF0000"/>
                <w:sz w:val="13"/>
                <w:szCs w:val="13"/>
              </w:rPr>
            </w:pPr>
            <w:r w:rsidRPr="00624C71">
              <w:rPr>
                <w:rFonts w:ascii="Arial Narrow" w:hAnsi="Arial Narrow"/>
                <w:b/>
                <w:bCs/>
                <w:color w:val="FF0000"/>
                <w:sz w:val="13"/>
                <w:szCs w:val="13"/>
              </w:rPr>
              <w:t xml:space="preserve">- 180-d EQ-5D-5L health utility score: ↓ </w:t>
            </w:r>
          </w:p>
          <w:p w14:paraId="48F07B05" w14:textId="2484F9BA" w:rsidR="00AC5C80" w:rsidRPr="00624C71" w:rsidRDefault="00AC5C80" w:rsidP="00AC5C80">
            <w:pPr>
              <w:rPr>
                <w:rFonts w:ascii="Arial Narrow" w:hAnsi="Arial Narrow"/>
                <w:color w:val="FF0000"/>
                <w:sz w:val="13"/>
                <w:szCs w:val="13"/>
              </w:rPr>
            </w:pPr>
            <w:r w:rsidRPr="00624C71">
              <w:rPr>
                <w:rFonts w:ascii="Arial Narrow" w:hAnsi="Arial Narrow"/>
                <w:color w:val="FF0000"/>
                <w:sz w:val="13"/>
                <w:szCs w:val="13"/>
              </w:rPr>
              <w:t xml:space="preserve">- Duration of stay in rehabilitation facilities: ↑ </w:t>
            </w:r>
          </w:p>
          <w:p w14:paraId="44C7780D" w14:textId="77777777" w:rsidR="00AC5C80" w:rsidRPr="00624C71" w:rsidRDefault="00AC5C80" w:rsidP="00AC5C80">
            <w:pPr>
              <w:rPr>
                <w:rFonts w:ascii="Arial Narrow" w:hAnsi="Arial Narrow"/>
                <w:sz w:val="13"/>
                <w:szCs w:val="13"/>
              </w:rPr>
            </w:pPr>
          </w:p>
        </w:tc>
      </w:tr>
    </w:tbl>
    <w:p w14:paraId="0998D74C" w14:textId="72249D72" w:rsidR="00593C95" w:rsidRPr="00155BE4" w:rsidRDefault="00593C95" w:rsidP="00593C95">
      <w:pPr>
        <w:spacing w:after="0" w:line="240" w:lineRule="auto"/>
        <w:rPr>
          <w:rFonts w:ascii="Arial Narrow" w:hAnsi="Arial Narrow"/>
          <w:sz w:val="20"/>
          <w:szCs w:val="20"/>
        </w:rPr>
      </w:pPr>
      <w:r w:rsidRPr="00155BE4">
        <w:rPr>
          <w:rFonts w:ascii="Arial Narrow" w:hAnsi="Arial Narrow"/>
          <w:sz w:val="20"/>
          <w:szCs w:val="20"/>
        </w:rPr>
        <w:t xml:space="preserve">ALI: acute lung injury, </w:t>
      </w:r>
      <w:r w:rsidR="00A51AB2" w:rsidRPr="00A51AB2">
        <w:rPr>
          <w:rFonts w:ascii="Arial Narrow" w:hAnsi="Arial Narrow"/>
          <w:sz w:val="20"/>
          <w:szCs w:val="20"/>
        </w:rPr>
        <w:t>APACHE II</w:t>
      </w:r>
      <w:r w:rsidR="00A51AB2">
        <w:rPr>
          <w:rFonts w:ascii="Arial Narrow" w:hAnsi="Arial Narrow"/>
          <w:sz w:val="20"/>
          <w:szCs w:val="20"/>
        </w:rPr>
        <w:t xml:space="preserve">: </w:t>
      </w:r>
      <w:r w:rsidR="00A51AB2" w:rsidRPr="00A51AB2">
        <w:rPr>
          <w:rFonts w:ascii="Arial Narrow" w:hAnsi="Arial Narrow"/>
          <w:sz w:val="20"/>
          <w:szCs w:val="20"/>
        </w:rPr>
        <w:t>acute physiologic and chronic health evaluation II</w:t>
      </w:r>
      <w:r w:rsidR="00A51AB2">
        <w:rPr>
          <w:rFonts w:ascii="Arial Narrow" w:hAnsi="Arial Narrow"/>
          <w:sz w:val="20"/>
          <w:szCs w:val="20"/>
        </w:rPr>
        <w:t xml:space="preserve">, </w:t>
      </w:r>
      <w:r w:rsidRPr="00155BE4">
        <w:rPr>
          <w:rFonts w:ascii="Arial Narrow" w:hAnsi="Arial Narrow"/>
          <w:sz w:val="20"/>
          <w:szCs w:val="20"/>
        </w:rPr>
        <w:t xml:space="preserve">BG: blood glucose, D: day, </w:t>
      </w:r>
      <w:r w:rsidRPr="003C403E">
        <w:rPr>
          <w:rFonts w:ascii="Arial Narrow" w:hAnsi="Arial Narrow"/>
          <w:sz w:val="20"/>
          <w:szCs w:val="20"/>
        </w:rPr>
        <w:t xml:space="preserve">Dex: Dextrose, </w:t>
      </w:r>
      <w:r w:rsidRPr="00155BE4">
        <w:rPr>
          <w:rFonts w:ascii="Arial Narrow" w:hAnsi="Arial Narrow"/>
          <w:sz w:val="20"/>
          <w:szCs w:val="20"/>
        </w:rPr>
        <w:t xml:space="preserve">DC: discharge, </w:t>
      </w:r>
      <w:r w:rsidR="00F00FBE">
        <w:rPr>
          <w:rFonts w:ascii="Arial Narrow" w:hAnsi="Arial Narrow"/>
          <w:sz w:val="20"/>
          <w:szCs w:val="20"/>
        </w:rPr>
        <w:t xml:space="preserve">Diff: difference, E: energy, </w:t>
      </w:r>
      <w:r w:rsidRPr="00155BE4">
        <w:rPr>
          <w:rFonts w:ascii="Arial Narrow" w:hAnsi="Arial Narrow"/>
          <w:sz w:val="20"/>
          <w:szCs w:val="20"/>
        </w:rPr>
        <w:t xml:space="preserve">EN: enteral nutrition, EQ-5D-5L: </w:t>
      </w:r>
      <w:bookmarkStart w:id="0" w:name="_Hlk175212729"/>
      <w:r w:rsidRPr="00155BE4">
        <w:rPr>
          <w:rFonts w:ascii="Arial Narrow" w:hAnsi="Arial Narrow"/>
          <w:sz w:val="20"/>
          <w:szCs w:val="20"/>
        </w:rPr>
        <w:t>EuroQol-5 Dimensions-5 Levels</w:t>
      </w:r>
      <w:bookmarkEnd w:id="0"/>
      <w:r w:rsidRPr="00155BE4">
        <w:rPr>
          <w:rFonts w:ascii="Arial Narrow" w:hAnsi="Arial Narrow"/>
          <w:sz w:val="20"/>
          <w:szCs w:val="20"/>
        </w:rPr>
        <w:t>, GRF: glomerular filtration rate, Hosp: hospital,</w:t>
      </w:r>
      <w:r w:rsidRPr="003C403E">
        <w:rPr>
          <w:rFonts w:ascii="Arial Narrow" w:hAnsi="Arial Narrow"/>
          <w:sz w:val="20"/>
          <w:szCs w:val="20"/>
        </w:rPr>
        <w:t xml:space="preserve"> IBW: ideal body weight, </w:t>
      </w:r>
      <w:r w:rsidRPr="00155BE4">
        <w:rPr>
          <w:rFonts w:ascii="Arial Narrow" w:hAnsi="Arial Narrow"/>
          <w:sz w:val="20"/>
          <w:szCs w:val="20"/>
        </w:rPr>
        <w:t xml:space="preserve"> IC: indirect calorimet</w:t>
      </w:r>
      <w:r w:rsidR="00F00FBE">
        <w:rPr>
          <w:rFonts w:ascii="Arial Narrow" w:hAnsi="Arial Narrow"/>
          <w:sz w:val="20"/>
          <w:szCs w:val="20"/>
        </w:rPr>
        <w:t>ry</w:t>
      </w:r>
      <w:r w:rsidRPr="00155BE4">
        <w:rPr>
          <w:rFonts w:ascii="Arial Narrow" w:hAnsi="Arial Narrow"/>
          <w:sz w:val="20"/>
          <w:szCs w:val="20"/>
        </w:rPr>
        <w:t xml:space="preserve">, </w:t>
      </w:r>
      <w:r w:rsidR="005F2C4D">
        <w:rPr>
          <w:rFonts w:ascii="Arial Narrow" w:hAnsi="Arial Narrow"/>
          <w:sz w:val="20"/>
          <w:szCs w:val="20"/>
        </w:rPr>
        <w:t xml:space="preserve">IBW: ideal body weight, </w:t>
      </w:r>
      <w:r w:rsidRPr="00155BE4">
        <w:rPr>
          <w:rFonts w:ascii="Arial Narrow" w:hAnsi="Arial Narrow"/>
          <w:sz w:val="20"/>
          <w:szCs w:val="20"/>
        </w:rPr>
        <w:t xml:space="preserve">ICU: intensive care unit, </w:t>
      </w:r>
      <w:r w:rsidR="00F00FBE">
        <w:rPr>
          <w:rFonts w:ascii="Arial Narrow" w:hAnsi="Arial Narrow"/>
          <w:sz w:val="20"/>
          <w:szCs w:val="20"/>
        </w:rPr>
        <w:t xml:space="preserve">LOS: length of stay, </w:t>
      </w:r>
      <w:r w:rsidRPr="00155BE4">
        <w:rPr>
          <w:rFonts w:ascii="Arial Narrow" w:hAnsi="Arial Narrow"/>
          <w:sz w:val="20"/>
          <w:szCs w:val="20"/>
        </w:rPr>
        <w:t xml:space="preserve">MV: mechanical ventilation, </w:t>
      </w:r>
      <w:r w:rsidRPr="003C403E">
        <w:rPr>
          <w:rFonts w:ascii="Arial Narrow" w:hAnsi="Arial Narrow"/>
          <w:sz w:val="20"/>
          <w:szCs w:val="20"/>
        </w:rPr>
        <w:t xml:space="preserve">NR: not reported, </w:t>
      </w:r>
      <w:r w:rsidRPr="00155BE4">
        <w:rPr>
          <w:rFonts w:ascii="Arial Narrow" w:hAnsi="Arial Narrow"/>
          <w:sz w:val="20"/>
          <w:szCs w:val="20"/>
        </w:rPr>
        <w:t xml:space="preserve">NRS: nutrition risk screening-2002, </w:t>
      </w:r>
      <w:r w:rsidR="00A51AB2">
        <w:rPr>
          <w:rFonts w:ascii="Arial Narrow" w:hAnsi="Arial Narrow"/>
          <w:sz w:val="20"/>
          <w:szCs w:val="20"/>
        </w:rPr>
        <w:t xml:space="preserve">P: protein, </w:t>
      </w:r>
      <w:r w:rsidRPr="00155BE4">
        <w:rPr>
          <w:rFonts w:ascii="Arial Narrow" w:hAnsi="Arial Narrow"/>
          <w:sz w:val="20"/>
          <w:szCs w:val="20"/>
        </w:rPr>
        <w:t xml:space="preserve">RAND-36: RAND 36-Item Health Survey, </w:t>
      </w:r>
      <w:r w:rsidR="00331ECD">
        <w:rPr>
          <w:rFonts w:ascii="Arial Narrow" w:hAnsi="Arial Narrow"/>
          <w:sz w:val="20"/>
          <w:szCs w:val="20"/>
        </w:rPr>
        <w:t xml:space="preserve">Req: requirement, </w:t>
      </w:r>
      <w:r w:rsidRPr="003C403E">
        <w:rPr>
          <w:rFonts w:ascii="Arial Narrow" w:hAnsi="Arial Narrow"/>
          <w:sz w:val="20"/>
          <w:szCs w:val="20"/>
        </w:rPr>
        <w:t xml:space="preserve">Ppf: propofol, </w:t>
      </w:r>
      <w:r w:rsidRPr="00155BE4">
        <w:rPr>
          <w:rFonts w:ascii="Arial Narrow" w:hAnsi="Arial Narrow"/>
          <w:sz w:val="20"/>
          <w:szCs w:val="20"/>
        </w:rPr>
        <w:t xml:space="preserve">RRT: renal replacement therapy, </w:t>
      </w:r>
      <w:r w:rsidR="00A51AB2">
        <w:rPr>
          <w:rFonts w:ascii="Arial Narrow" w:hAnsi="Arial Narrow"/>
          <w:sz w:val="20"/>
          <w:szCs w:val="20"/>
        </w:rPr>
        <w:t xml:space="preserve">SAPS II: </w:t>
      </w:r>
      <w:r w:rsidR="00A51AB2" w:rsidRPr="00A51AB2">
        <w:rPr>
          <w:rFonts w:ascii="Arial Narrow" w:hAnsi="Arial Narrow"/>
          <w:sz w:val="20"/>
          <w:szCs w:val="20"/>
        </w:rPr>
        <w:t>simplified acute physiology score II</w:t>
      </w:r>
      <w:r w:rsidR="00A51AB2">
        <w:rPr>
          <w:rFonts w:ascii="Arial Narrow" w:hAnsi="Arial Narrow"/>
          <w:sz w:val="20"/>
          <w:szCs w:val="20"/>
        </w:rPr>
        <w:t>,</w:t>
      </w:r>
      <w:r w:rsidR="00A51AB2" w:rsidRPr="00A51AB2">
        <w:rPr>
          <w:rFonts w:ascii="Arial Narrow" w:hAnsi="Arial Narrow"/>
          <w:sz w:val="20"/>
          <w:szCs w:val="20"/>
        </w:rPr>
        <w:t xml:space="preserve"> </w:t>
      </w:r>
      <w:r w:rsidRPr="00155BE4">
        <w:rPr>
          <w:rFonts w:ascii="Arial Narrow" w:hAnsi="Arial Narrow"/>
          <w:sz w:val="20"/>
          <w:szCs w:val="20"/>
        </w:rPr>
        <w:t>SGA: subjective global assessment</w:t>
      </w:r>
      <w:r w:rsidRPr="003C403E">
        <w:rPr>
          <w:rFonts w:ascii="Arial Narrow" w:hAnsi="Arial Narrow"/>
          <w:sz w:val="20"/>
          <w:szCs w:val="20"/>
        </w:rPr>
        <w:t xml:space="preserve">, </w:t>
      </w:r>
      <w:r w:rsidR="00F00FBE">
        <w:rPr>
          <w:rFonts w:ascii="Arial Narrow" w:hAnsi="Arial Narrow"/>
          <w:sz w:val="20"/>
          <w:szCs w:val="20"/>
        </w:rPr>
        <w:t>Sig: significant</w:t>
      </w:r>
      <w:r w:rsidR="00A51AB2">
        <w:rPr>
          <w:rFonts w:ascii="Arial Narrow" w:hAnsi="Arial Narrow"/>
          <w:sz w:val="20"/>
          <w:szCs w:val="20"/>
        </w:rPr>
        <w:t xml:space="preserve">, SOFA: </w:t>
      </w:r>
      <w:r w:rsidR="00A51AB2" w:rsidRPr="00A51AB2">
        <w:rPr>
          <w:rFonts w:ascii="Arial Narrow" w:hAnsi="Arial Narrow"/>
          <w:sz w:val="20"/>
          <w:szCs w:val="20"/>
        </w:rPr>
        <w:t>sequential organ failure assessment</w:t>
      </w:r>
      <w:r w:rsidR="00A51AB2">
        <w:rPr>
          <w:rFonts w:ascii="Arial Narrow" w:hAnsi="Arial Narrow"/>
          <w:sz w:val="20"/>
          <w:szCs w:val="20"/>
        </w:rPr>
        <w:t>.</w:t>
      </w:r>
    </w:p>
    <w:p w14:paraId="67CB0836" w14:textId="77777777" w:rsidR="00593C95" w:rsidRPr="003C403E" w:rsidRDefault="00593C95" w:rsidP="00D47BDB">
      <w:pPr>
        <w:spacing w:after="0" w:line="240" w:lineRule="auto"/>
        <w:rPr>
          <w:rFonts w:ascii="Arial Narrow" w:hAnsi="Arial Narrow"/>
          <w:color w:val="FF0000"/>
          <w:sz w:val="20"/>
          <w:szCs w:val="20"/>
        </w:rPr>
      </w:pPr>
    </w:p>
    <w:p w14:paraId="0C464966" w14:textId="4D25C88B" w:rsidR="00D47BDB" w:rsidRPr="003C403E" w:rsidRDefault="003C403E" w:rsidP="00D47BDB">
      <w:pPr>
        <w:spacing w:after="0" w:line="240" w:lineRule="auto"/>
        <w:rPr>
          <w:rFonts w:ascii="Arial Narrow" w:hAnsi="Arial Narrow"/>
          <w:sz w:val="20"/>
          <w:szCs w:val="20"/>
        </w:rPr>
      </w:pPr>
      <w:r w:rsidRPr="003C403E">
        <w:rPr>
          <w:rFonts w:ascii="Arial Narrow" w:hAnsi="Arial Narrow"/>
          <w:color w:val="A02B93" w:themeColor="accent5"/>
          <w:sz w:val="20"/>
          <w:szCs w:val="20"/>
        </w:rPr>
        <w:t>Purple</w:t>
      </w:r>
      <w:r w:rsidR="00D47BDB" w:rsidRPr="003C403E">
        <w:rPr>
          <w:rFonts w:ascii="Arial Narrow" w:hAnsi="Arial Narrow"/>
          <w:color w:val="A02B93" w:themeColor="accent5"/>
          <w:sz w:val="20"/>
          <w:szCs w:val="20"/>
        </w:rPr>
        <w:t xml:space="preserve"> color</w:t>
      </w:r>
      <w:r w:rsidR="00D47BDB" w:rsidRPr="003C403E">
        <w:rPr>
          <w:rFonts w:ascii="Arial Narrow" w:hAnsi="Arial Narrow"/>
          <w:sz w:val="20"/>
          <w:szCs w:val="20"/>
        </w:rPr>
        <w:t>: divide the mean delivery with the mean body weight to estimate the kcal/kg or g/kg.</w:t>
      </w:r>
    </w:p>
    <w:p w14:paraId="7F7A72D7" w14:textId="2085AD7A" w:rsidR="00D47BDB" w:rsidRPr="003C403E" w:rsidRDefault="00D47BDB" w:rsidP="00D47BDB">
      <w:pPr>
        <w:spacing w:after="0" w:line="240" w:lineRule="auto"/>
        <w:rPr>
          <w:rFonts w:ascii="Arial Narrow" w:hAnsi="Arial Narrow"/>
          <w:sz w:val="20"/>
          <w:szCs w:val="20"/>
        </w:rPr>
      </w:pPr>
      <w:r w:rsidRPr="003C403E">
        <w:rPr>
          <w:rFonts w:ascii="Arial Narrow" w:hAnsi="Arial Narrow"/>
          <w:color w:val="156082" w:themeColor="accent1"/>
          <w:sz w:val="20"/>
          <w:szCs w:val="20"/>
        </w:rPr>
        <w:t>Blue color</w:t>
      </w:r>
      <w:r w:rsidRPr="003C403E">
        <w:rPr>
          <w:rFonts w:ascii="Arial Narrow" w:hAnsi="Arial Narrow"/>
          <w:sz w:val="20"/>
          <w:szCs w:val="20"/>
        </w:rPr>
        <w:t xml:space="preserve">: </w:t>
      </w:r>
      <w:r w:rsidR="00D92744" w:rsidRPr="003C403E">
        <w:rPr>
          <w:rFonts w:ascii="Arial Narrow" w:hAnsi="Arial Narrow"/>
          <w:sz w:val="20"/>
          <w:szCs w:val="20"/>
        </w:rPr>
        <w:t>Weight was not reported. A</w:t>
      </w:r>
      <w:r w:rsidRPr="003C403E">
        <w:rPr>
          <w:rFonts w:ascii="Arial Narrow" w:hAnsi="Arial Narrow"/>
          <w:sz w:val="20"/>
          <w:szCs w:val="20"/>
        </w:rPr>
        <w:t>ssume mean body weight is 80kg – divide mean delivery with 80kg to estimate kcal/kg or g/kg</w:t>
      </w:r>
    </w:p>
    <w:p w14:paraId="267BC768" w14:textId="5924F291" w:rsidR="003C403E" w:rsidRPr="003C403E" w:rsidRDefault="003C403E" w:rsidP="00D47BDB">
      <w:pPr>
        <w:spacing w:after="0" w:line="240" w:lineRule="auto"/>
        <w:rPr>
          <w:rFonts w:ascii="Arial Narrow" w:hAnsi="Arial Narrow"/>
          <w:sz w:val="20"/>
          <w:szCs w:val="20"/>
        </w:rPr>
      </w:pPr>
      <w:r w:rsidRPr="003C403E">
        <w:rPr>
          <w:rFonts w:ascii="Arial Narrow" w:hAnsi="Arial Narrow"/>
          <w:color w:val="FF0000"/>
          <w:sz w:val="20"/>
          <w:szCs w:val="20"/>
        </w:rPr>
        <w:t>Red color</w:t>
      </w:r>
      <w:r w:rsidRPr="003C403E">
        <w:rPr>
          <w:rFonts w:ascii="Arial Narrow" w:hAnsi="Arial Narrow"/>
          <w:color w:val="4EA72E" w:themeColor="accent6"/>
          <w:sz w:val="20"/>
          <w:szCs w:val="20"/>
        </w:rPr>
        <w:t xml:space="preserve">: </w:t>
      </w:r>
      <w:r w:rsidRPr="003C403E">
        <w:rPr>
          <w:rFonts w:ascii="Arial Narrow" w:hAnsi="Arial Narrow"/>
          <w:sz w:val="20"/>
          <w:szCs w:val="20"/>
        </w:rPr>
        <w:t>Harmful effects associated with higher nutrition delivery</w:t>
      </w:r>
    </w:p>
    <w:p w14:paraId="36377BB2" w14:textId="105D9123" w:rsidR="00CF2AB1" w:rsidRPr="003C403E" w:rsidRDefault="00CF2AB1" w:rsidP="00D47BDB">
      <w:pPr>
        <w:spacing w:after="0" w:line="240" w:lineRule="auto"/>
        <w:rPr>
          <w:rFonts w:ascii="Arial Narrow" w:hAnsi="Arial Narrow"/>
          <w:sz w:val="20"/>
          <w:szCs w:val="20"/>
        </w:rPr>
      </w:pPr>
      <w:r w:rsidRPr="003C403E">
        <w:rPr>
          <w:rFonts w:ascii="Arial Narrow" w:hAnsi="Arial Narrow"/>
          <w:color w:val="4EA72E" w:themeColor="accent6"/>
          <w:sz w:val="20"/>
          <w:szCs w:val="20"/>
        </w:rPr>
        <w:t>Green color</w:t>
      </w:r>
      <w:r w:rsidRPr="003C403E">
        <w:rPr>
          <w:rFonts w:ascii="Arial Narrow" w:hAnsi="Arial Narrow"/>
          <w:sz w:val="20"/>
          <w:szCs w:val="20"/>
        </w:rPr>
        <w:t xml:space="preserve">: Beneficial </w:t>
      </w:r>
      <w:r w:rsidR="003C403E" w:rsidRPr="003C403E">
        <w:rPr>
          <w:rFonts w:ascii="Arial Narrow" w:hAnsi="Arial Narrow"/>
          <w:sz w:val="20"/>
          <w:szCs w:val="20"/>
        </w:rPr>
        <w:t>effects</w:t>
      </w:r>
      <w:r w:rsidRPr="003C403E">
        <w:rPr>
          <w:rFonts w:ascii="Arial Narrow" w:hAnsi="Arial Narrow"/>
          <w:sz w:val="20"/>
          <w:szCs w:val="20"/>
        </w:rPr>
        <w:t xml:space="preserve"> associated with higher nutrition delivery</w:t>
      </w:r>
    </w:p>
    <w:p w14:paraId="4E2209AB" w14:textId="6A508F1C" w:rsidR="00FF6C70" w:rsidRPr="003C403E" w:rsidRDefault="00FF6C70" w:rsidP="00FF6C70">
      <w:pPr>
        <w:spacing w:after="0" w:line="240" w:lineRule="auto"/>
        <w:rPr>
          <w:rFonts w:ascii="Arial Narrow" w:hAnsi="Arial Narrow"/>
          <w:sz w:val="20"/>
          <w:szCs w:val="20"/>
        </w:rPr>
      </w:pPr>
      <w:r w:rsidRPr="003C403E">
        <w:rPr>
          <w:rFonts w:ascii="Arial Narrow" w:hAnsi="Arial Narrow"/>
          <w:sz w:val="20"/>
          <w:szCs w:val="20"/>
        </w:rPr>
        <w:t>*Full summary can be found in our recent systematic review.</w:t>
      </w:r>
      <w:sdt>
        <w:sdtPr>
          <w:rPr>
            <w:rFonts w:ascii="Arial Narrow" w:hAnsi="Arial Narrow"/>
            <w:color w:val="000000"/>
            <w:sz w:val="20"/>
            <w:szCs w:val="20"/>
          </w:rPr>
          <w:tag w:val="MENDELEY_CITATION_v3_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"/>
          <w:id w:val="-2128688795"/>
          <w:placeholder>
            <w:docPart w:val="E1222388695C440396E5C67057A58B6E"/>
          </w:placeholder>
        </w:sdtPr>
        <w:sdtEndPr/>
        <w:sdtContent>
          <w:r w:rsidR="00996B8A" w:rsidRPr="00996B8A">
            <w:rPr>
              <w:rFonts w:ascii="Arial Narrow" w:hAnsi="Arial Narrow"/>
              <w:color w:val="000000"/>
              <w:sz w:val="20"/>
              <w:szCs w:val="20"/>
            </w:rPr>
            <w:t>[1]</w:t>
          </w:r>
        </w:sdtContent>
      </w:sdt>
    </w:p>
    <w:p w14:paraId="61D7968B" w14:textId="67F6DA5E" w:rsidR="00A51AB2" w:rsidRDefault="00A51AB2" w:rsidP="009F570C">
      <w:pPr>
        <w:spacing w:after="0" w:line="240" w:lineRule="auto"/>
        <w:rPr>
          <w:rFonts w:ascii="Arial Narrow" w:hAnsi="Arial Narrow"/>
          <w:sz w:val="20"/>
          <w:szCs w:val="20"/>
        </w:rPr>
      </w:pPr>
      <w:r w:rsidRPr="003C403E">
        <w:rPr>
          <w:rFonts w:ascii="Arial Narrow" w:hAnsi="Arial Narrow"/>
          <w:sz w:val="20"/>
          <w:szCs w:val="20"/>
        </w:rPr>
        <w:t>~</w:t>
      </w:r>
      <w:r>
        <w:rPr>
          <w:rFonts w:ascii="Arial Narrow" w:hAnsi="Arial Narrow"/>
          <w:sz w:val="20"/>
          <w:szCs w:val="20"/>
        </w:rPr>
        <w:t xml:space="preserve"> </w:t>
      </w:r>
      <w:r w:rsidRPr="003C403E">
        <w:rPr>
          <w:rFonts w:ascii="Arial Narrow" w:hAnsi="Arial Narrow"/>
          <w:sz w:val="20"/>
          <w:szCs w:val="20"/>
        </w:rPr>
        <w:t>Estimated</w:t>
      </w:r>
      <w:r>
        <w:rPr>
          <w:rFonts w:ascii="Arial Narrow" w:hAnsi="Arial Narrow"/>
          <w:sz w:val="20"/>
          <w:szCs w:val="20"/>
        </w:rPr>
        <w:t>.</w:t>
      </w:r>
    </w:p>
    <w:p w14:paraId="4DCD2A41" w14:textId="0424286F" w:rsidR="009F570C" w:rsidRPr="003C403E" w:rsidRDefault="009F570C" w:rsidP="009F570C">
      <w:pPr>
        <w:spacing w:after="0" w:line="240" w:lineRule="auto"/>
        <w:rPr>
          <w:rFonts w:ascii="Arial Narrow" w:hAnsi="Arial Narrow"/>
          <w:sz w:val="20"/>
          <w:szCs w:val="20"/>
        </w:rPr>
      </w:pPr>
      <w:r w:rsidRPr="009F570C">
        <w:rPr>
          <w:rFonts w:ascii="Arial Narrow" w:hAnsi="Arial Narrow"/>
          <w:sz w:val="20"/>
          <w:szCs w:val="20"/>
        </w:rPr>
        <w:t>^</w:t>
      </w:r>
      <w:r w:rsidR="00A51AB2">
        <w:rPr>
          <w:rFonts w:ascii="Arial Narrow" w:hAnsi="Arial Narrow"/>
          <w:sz w:val="20"/>
          <w:szCs w:val="20"/>
        </w:rPr>
        <w:t xml:space="preserve"> </w:t>
      </w:r>
      <w:r w:rsidRPr="009F570C">
        <w:rPr>
          <w:rFonts w:ascii="Arial Narrow" w:hAnsi="Arial Narrow"/>
          <w:sz w:val="20"/>
          <w:szCs w:val="20"/>
        </w:rPr>
        <w:t>Not clinically meaningful</w:t>
      </w:r>
    </w:p>
    <w:p w14:paraId="0BD32003" w14:textId="19919A62" w:rsidR="00155BE4" w:rsidRPr="003C403E" w:rsidRDefault="00155BE4" w:rsidP="009F570C">
      <w:pPr>
        <w:spacing w:after="0" w:line="240" w:lineRule="auto"/>
        <w:rPr>
          <w:rFonts w:ascii="Arial Narrow" w:hAnsi="Arial Narrow"/>
          <w:sz w:val="20"/>
          <w:szCs w:val="20"/>
        </w:rPr>
      </w:pPr>
      <w:r w:rsidRPr="003C403E">
        <w:rPr>
          <w:rFonts w:ascii="Arial Narrow" w:hAnsi="Arial Narrow"/>
          <w:sz w:val="20"/>
          <w:szCs w:val="20"/>
        </w:rPr>
        <w:t>#</w:t>
      </w:r>
      <w:r w:rsidR="00EB633E" w:rsidRPr="003C403E">
        <w:rPr>
          <w:rFonts w:ascii="Arial Narrow" w:hAnsi="Arial Narrow"/>
          <w:sz w:val="20"/>
          <w:szCs w:val="20"/>
        </w:rPr>
        <w:t xml:space="preserve"> Higher vs lower (</w:t>
      </w:r>
      <w:r w:rsidR="00413403">
        <w:rPr>
          <w:rFonts w:ascii="Arial Narrow" w:hAnsi="Arial Narrow"/>
          <w:sz w:val="20"/>
          <w:szCs w:val="20"/>
        </w:rPr>
        <w:t>reported as</w:t>
      </w:r>
      <w:r w:rsidR="00EB633E" w:rsidRPr="003C403E">
        <w:rPr>
          <w:rFonts w:ascii="Arial Narrow" w:hAnsi="Arial Narrow"/>
          <w:sz w:val="20"/>
          <w:szCs w:val="20"/>
        </w:rPr>
        <w:t xml:space="preserve"> 28-day ICU-free days)</w:t>
      </w:r>
    </w:p>
    <w:p w14:paraId="40E3AEB9" w14:textId="398EADCE" w:rsidR="00AA6273" w:rsidRDefault="00AA6273" w:rsidP="009F570C">
      <w:pPr>
        <w:spacing w:after="0" w:line="240" w:lineRule="auto"/>
        <w:rPr>
          <w:rFonts w:ascii="Arial Narrow" w:hAnsi="Arial Narrow"/>
          <w:sz w:val="20"/>
          <w:szCs w:val="20"/>
        </w:rPr>
      </w:pPr>
      <w:r w:rsidRPr="003C403E">
        <w:rPr>
          <w:rFonts w:ascii="Arial Narrow" w:hAnsi="Arial Narrow"/>
          <w:sz w:val="20"/>
          <w:szCs w:val="20"/>
        </w:rPr>
        <w:t>$</w:t>
      </w:r>
      <w:r w:rsidR="00510F9B" w:rsidRPr="003C403E">
        <w:rPr>
          <w:rFonts w:ascii="Arial Narrow" w:hAnsi="Arial Narrow"/>
          <w:sz w:val="20"/>
          <w:szCs w:val="20"/>
        </w:rPr>
        <w:t xml:space="preserve"> Control group data</w:t>
      </w:r>
    </w:p>
    <w:p w14:paraId="037372A7" w14:textId="54F68E70" w:rsidR="006E10FA" w:rsidRPr="003C403E" w:rsidRDefault="006E10FA" w:rsidP="009F570C">
      <w:pPr>
        <w:spacing w:after="0" w:line="240" w:lineRule="auto"/>
        <w:rPr>
          <w:rFonts w:ascii="Arial Narrow" w:hAnsi="Arial Narrow"/>
          <w:sz w:val="20"/>
          <w:szCs w:val="20"/>
        </w:rPr>
      </w:pPr>
      <w:r w:rsidRPr="006E10FA">
        <w:rPr>
          <w:rFonts w:ascii="Arial Narrow" w:hAnsi="Arial Narrow"/>
          <w:sz w:val="20"/>
          <w:szCs w:val="20"/>
        </w:rPr>
        <w:t>†</w:t>
      </w:r>
      <w:r>
        <w:rPr>
          <w:rFonts w:ascii="Arial Narrow" w:hAnsi="Arial Narrow"/>
          <w:sz w:val="20"/>
          <w:szCs w:val="20"/>
        </w:rPr>
        <w:t xml:space="preserve"> Please see table below for the detailed methods used to determine energy and protein targets</w:t>
      </w:r>
    </w:p>
    <w:p w14:paraId="39E4717E" w14:textId="77777777" w:rsidR="00593C95" w:rsidRPr="00593C95" w:rsidRDefault="00593C95" w:rsidP="00593C95">
      <w:pPr>
        <w:spacing w:after="0" w:line="240" w:lineRule="auto"/>
        <w:rPr>
          <w:rFonts w:ascii="Arial Narrow" w:hAnsi="Arial Narrow"/>
          <w:sz w:val="20"/>
          <w:szCs w:val="20"/>
        </w:rPr>
      </w:pPr>
      <w:r w:rsidRPr="00593C95">
        <w:rPr>
          <w:rFonts w:ascii="Arial Narrow" w:hAnsi="Arial Narrow"/>
          <w:sz w:val="20"/>
          <w:szCs w:val="20"/>
          <w:vertAlign w:val="superscript"/>
        </w:rPr>
        <w:t>1</w:t>
      </w:r>
      <w:r w:rsidRPr="00593C95">
        <w:rPr>
          <w:rFonts w:ascii="Arial Narrow" w:hAnsi="Arial Narrow"/>
          <w:sz w:val="20"/>
          <w:szCs w:val="20"/>
        </w:rPr>
        <w:t>Trial nutrition only (not including other sources of energy)</w:t>
      </w:r>
    </w:p>
    <w:p w14:paraId="0BE2C578" w14:textId="77777777" w:rsidR="00593C95" w:rsidRPr="00593C95" w:rsidRDefault="00593C95" w:rsidP="00593C95">
      <w:pPr>
        <w:spacing w:after="0" w:line="240" w:lineRule="auto"/>
        <w:rPr>
          <w:rFonts w:ascii="Arial Narrow" w:hAnsi="Arial Narrow"/>
          <w:sz w:val="20"/>
          <w:szCs w:val="20"/>
        </w:rPr>
      </w:pPr>
      <w:r w:rsidRPr="00593C95">
        <w:rPr>
          <w:rFonts w:ascii="Arial Narrow" w:hAnsi="Arial Narrow"/>
          <w:sz w:val="20"/>
          <w:szCs w:val="20"/>
          <w:vertAlign w:val="superscript"/>
        </w:rPr>
        <w:t>2</w:t>
      </w:r>
      <w:r w:rsidRPr="00593C95">
        <w:rPr>
          <w:rFonts w:ascii="Arial Narrow" w:hAnsi="Arial Narrow"/>
          <w:sz w:val="20"/>
          <w:szCs w:val="20"/>
        </w:rPr>
        <w:t>Trial nutrition + other sources of energy</w:t>
      </w:r>
    </w:p>
    <w:p w14:paraId="1813FE84" w14:textId="451279AF" w:rsidR="00593C95" w:rsidRPr="00A55AB7" w:rsidRDefault="00A55AB7" w:rsidP="009F570C">
      <w:pPr>
        <w:spacing w:after="0" w:line="240" w:lineRule="auto"/>
        <w:rPr>
          <w:rFonts w:ascii="Arial Narrow" w:hAnsi="Arial Narrow"/>
          <w:sz w:val="20"/>
          <w:szCs w:val="20"/>
        </w:rPr>
      </w:pPr>
      <w:r w:rsidRPr="00A55AB7">
        <w:rPr>
          <w:rFonts w:ascii="Arial Narrow" w:hAnsi="Arial Narrow"/>
          <w:sz w:val="20"/>
          <w:szCs w:val="20"/>
          <w:vertAlign w:val="superscript"/>
        </w:rPr>
        <w:t>3</w:t>
      </w:r>
      <w:r w:rsidRPr="00A55AB7">
        <w:rPr>
          <w:rFonts w:ascii="Arial Narrow" w:hAnsi="Arial Narrow"/>
          <w:sz w:val="20"/>
          <w:szCs w:val="20"/>
        </w:rPr>
        <w:t>Data obtained from Casaer et al. Am J Respir Crit Care Med. 2013;187(3):247-255</w:t>
      </w:r>
    </w:p>
    <w:p w14:paraId="118A703C" w14:textId="77777777" w:rsidR="007F6960" w:rsidRDefault="007F6960" w:rsidP="00D47BDB">
      <w:pPr>
        <w:spacing w:after="0" w:line="240" w:lineRule="auto"/>
        <w:rPr>
          <w:rFonts w:ascii="Arial Narrow" w:hAnsi="Arial Narrow"/>
          <w:b/>
          <w:bCs/>
          <w:sz w:val="16"/>
          <w:szCs w:val="16"/>
        </w:rPr>
      </w:pPr>
    </w:p>
    <w:p w14:paraId="54C51835" w14:textId="77777777" w:rsidR="007A1F0C" w:rsidRDefault="007A1F0C" w:rsidP="00D47BDB">
      <w:pPr>
        <w:spacing w:after="0" w:line="240" w:lineRule="auto"/>
        <w:rPr>
          <w:rFonts w:ascii="Times New Roman" w:hAnsi="Times New Roman" w:cs="Times New Roman"/>
          <w:b/>
          <w:bCs/>
          <w:sz w:val="16"/>
          <w:szCs w:val="16"/>
        </w:rPr>
      </w:pPr>
    </w:p>
    <w:p w14:paraId="040C60CE" w14:textId="77777777" w:rsidR="007A1F0C" w:rsidRDefault="007A1F0C" w:rsidP="00D47BDB">
      <w:pPr>
        <w:spacing w:after="0" w:line="240" w:lineRule="auto"/>
        <w:rPr>
          <w:rFonts w:ascii="Times New Roman" w:hAnsi="Times New Roman" w:cs="Times New Roman"/>
          <w:b/>
          <w:bCs/>
          <w:sz w:val="16"/>
          <w:szCs w:val="16"/>
        </w:rPr>
        <w:sectPr w:rsidR="007A1F0C" w:rsidSect="00D47BDB">
          <w:pgSz w:w="16838" w:h="11906" w:orient="landscape"/>
          <w:pgMar w:top="1440" w:right="1440" w:bottom="1440" w:left="1440" w:header="708" w:footer="708" w:gutter="0"/>
          <w:cols w:space="708"/>
          <w:docGrid w:linePitch="360"/>
        </w:sectPr>
      </w:pPr>
    </w:p>
    <w:p w14:paraId="260AB4C2" w14:textId="2BED96F6" w:rsidR="00155BE4" w:rsidRPr="007F6960" w:rsidRDefault="002420F1" w:rsidP="00D47BDB">
      <w:pPr>
        <w:spacing w:after="0" w:line="240" w:lineRule="auto"/>
        <w:rPr>
          <w:rFonts w:ascii="Times New Roman" w:hAnsi="Times New Roman" w:cs="Times New Roman"/>
          <w:b/>
          <w:bCs/>
          <w:sz w:val="16"/>
          <w:szCs w:val="16"/>
        </w:rPr>
      </w:pPr>
      <w:r w:rsidRPr="007F6960">
        <w:rPr>
          <w:rFonts w:ascii="Times New Roman" w:hAnsi="Times New Roman" w:cs="Times New Roman"/>
          <w:b/>
          <w:bCs/>
          <w:sz w:val="16"/>
          <w:szCs w:val="16"/>
        </w:rPr>
        <w:lastRenderedPageBreak/>
        <w:t xml:space="preserve">Additional information for Supplement Table 1: </w:t>
      </w:r>
      <w:r w:rsidR="0022290F" w:rsidRPr="007F6960">
        <w:rPr>
          <w:rFonts w:ascii="Times New Roman" w:hAnsi="Times New Roman" w:cs="Times New Roman"/>
          <w:b/>
          <w:bCs/>
          <w:sz w:val="16"/>
          <w:szCs w:val="16"/>
        </w:rPr>
        <w:t xml:space="preserve">Methods used in determining energy </w:t>
      </w:r>
      <w:r w:rsidR="002C39E5" w:rsidRPr="007F6960">
        <w:rPr>
          <w:rFonts w:ascii="Times New Roman" w:hAnsi="Times New Roman" w:cs="Times New Roman"/>
          <w:b/>
          <w:bCs/>
          <w:sz w:val="16"/>
          <w:szCs w:val="16"/>
        </w:rPr>
        <w:t xml:space="preserve">and protein </w:t>
      </w:r>
      <w:r w:rsidR="007450C5" w:rsidRPr="007F6960">
        <w:rPr>
          <w:rFonts w:ascii="Times New Roman" w:hAnsi="Times New Roman" w:cs="Times New Roman"/>
          <w:b/>
          <w:bCs/>
          <w:sz w:val="16"/>
          <w:szCs w:val="16"/>
        </w:rPr>
        <w:t>targets</w:t>
      </w:r>
    </w:p>
    <w:tbl>
      <w:tblPr>
        <w:tblStyle w:val="TableGrid"/>
        <w:tblW w:w="5000" w:type="pct"/>
        <w:tblLayout w:type="fixed"/>
        <w:tblLook w:val="04A0" w:firstRow="1" w:lastRow="0" w:firstColumn="1" w:lastColumn="0" w:noHBand="0" w:noVBand="1"/>
      </w:tblPr>
      <w:tblGrid>
        <w:gridCol w:w="2405"/>
        <w:gridCol w:w="4394"/>
        <w:gridCol w:w="3403"/>
        <w:gridCol w:w="3746"/>
      </w:tblGrid>
      <w:tr w:rsidR="00B044E6" w:rsidRPr="007F6960" w14:paraId="5F15EAD8" w14:textId="59850144" w:rsidTr="00CE7B45">
        <w:tc>
          <w:tcPr>
            <w:tcW w:w="862" w:type="pct"/>
          </w:tcPr>
          <w:p w14:paraId="00CD4D2A" w14:textId="77777777" w:rsidR="00B044E6" w:rsidRPr="007F6960" w:rsidRDefault="00B044E6" w:rsidP="0022290F">
            <w:pPr>
              <w:rPr>
                <w:rFonts w:ascii="Times New Roman" w:hAnsi="Times New Roman" w:cs="Times New Roman"/>
                <w:b/>
                <w:bCs/>
                <w:sz w:val="16"/>
                <w:szCs w:val="16"/>
              </w:rPr>
            </w:pPr>
            <w:r w:rsidRPr="007F6960">
              <w:rPr>
                <w:rFonts w:ascii="Times New Roman" w:hAnsi="Times New Roman" w:cs="Times New Roman"/>
                <w:b/>
                <w:bCs/>
                <w:sz w:val="16"/>
                <w:szCs w:val="16"/>
              </w:rPr>
              <w:t>Selected Trials investigating Energy Dose (year)</w:t>
            </w:r>
          </w:p>
        </w:tc>
        <w:tc>
          <w:tcPr>
            <w:tcW w:w="1575" w:type="pct"/>
          </w:tcPr>
          <w:p w14:paraId="747EE57B" w14:textId="35F09158" w:rsidR="00B044E6" w:rsidRPr="007F6960" w:rsidRDefault="00B044E6" w:rsidP="0022290F">
            <w:pPr>
              <w:rPr>
                <w:rFonts w:ascii="Times New Roman" w:hAnsi="Times New Roman" w:cs="Times New Roman"/>
                <w:b/>
                <w:bCs/>
                <w:sz w:val="16"/>
                <w:szCs w:val="16"/>
              </w:rPr>
            </w:pPr>
            <w:r w:rsidRPr="007F6960">
              <w:rPr>
                <w:rFonts w:ascii="Times New Roman" w:hAnsi="Times New Roman" w:cs="Times New Roman"/>
                <w:b/>
                <w:bCs/>
                <w:sz w:val="16"/>
                <w:szCs w:val="16"/>
              </w:rPr>
              <w:t>Energy target</w:t>
            </w:r>
          </w:p>
        </w:tc>
        <w:tc>
          <w:tcPr>
            <w:tcW w:w="1220" w:type="pct"/>
          </w:tcPr>
          <w:p w14:paraId="05568342" w14:textId="1F4DFAD5" w:rsidR="00B044E6" w:rsidRPr="007F6960" w:rsidRDefault="00B044E6" w:rsidP="0022290F">
            <w:pPr>
              <w:rPr>
                <w:rFonts w:ascii="Times New Roman" w:hAnsi="Times New Roman" w:cs="Times New Roman"/>
                <w:b/>
                <w:bCs/>
                <w:sz w:val="16"/>
                <w:szCs w:val="16"/>
              </w:rPr>
            </w:pPr>
            <w:r w:rsidRPr="007F6960">
              <w:rPr>
                <w:rFonts w:ascii="Times New Roman" w:hAnsi="Times New Roman" w:cs="Times New Roman"/>
                <w:b/>
                <w:bCs/>
                <w:sz w:val="16"/>
                <w:szCs w:val="16"/>
              </w:rPr>
              <w:t>Protein target</w:t>
            </w:r>
          </w:p>
        </w:tc>
        <w:tc>
          <w:tcPr>
            <w:tcW w:w="1343" w:type="pct"/>
          </w:tcPr>
          <w:p w14:paraId="5E8E7EC5" w14:textId="74C9DC8A" w:rsidR="00B044E6" w:rsidRPr="007F6960" w:rsidRDefault="00B044E6" w:rsidP="0022290F">
            <w:pPr>
              <w:rPr>
                <w:rFonts w:ascii="Times New Roman" w:hAnsi="Times New Roman" w:cs="Times New Roman"/>
                <w:b/>
                <w:bCs/>
                <w:sz w:val="16"/>
                <w:szCs w:val="16"/>
              </w:rPr>
            </w:pPr>
            <w:r w:rsidRPr="007F6960">
              <w:rPr>
                <w:rFonts w:ascii="Times New Roman" w:hAnsi="Times New Roman" w:cs="Times New Roman"/>
                <w:b/>
                <w:bCs/>
                <w:sz w:val="16"/>
                <w:szCs w:val="16"/>
              </w:rPr>
              <w:t xml:space="preserve">Dosing body weight </w:t>
            </w:r>
          </w:p>
        </w:tc>
      </w:tr>
      <w:tr w:rsidR="00B044E6" w:rsidRPr="007F6960" w14:paraId="1FEEC1C1" w14:textId="49D3F82C" w:rsidTr="00CE7B45">
        <w:trPr>
          <w:trHeight w:val="220"/>
        </w:trPr>
        <w:tc>
          <w:tcPr>
            <w:tcW w:w="862" w:type="pct"/>
          </w:tcPr>
          <w:p w14:paraId="66DF4F36" w14:textId="77777777" w:rsidR="00B044E6" w:rsidRPr="007F6960" w:rsidRDefault="00B044E6" w:rsidP="002D348D">
            <w:pPr>
              <w:rPr>
                <w:rFonts w:ascii="Times New Roman" w:hAnsi="Times New Roman" w:cs="Times New Roman"/>
                <w:sz w:val="16"/>
                <w:szCs w:val="16"/>
                <w:lang w:val="es-US"/>
              </w:rPr>
            </w:pPr>
            <w:r w:rsidRPr="007F6960">
              <w:rPr>
                <w:rFonts w:ascii="Times New Roman" w:hAnsi="Times New Roman" w:cs="Times New Roman"/>
                <w:sz w:val="16"/>
                <w:szCs w:val="16"/>
                <w:lang w:val="es-US"/>
              </w:rPr>
              <w:t>PermiT</w:t>
            </w:r>
            <w:sdt>
              <w:sdtPr>
                <w:rPr>
                  <w:rFonts w:ascii="Times New Roman" w:hAnsi="Times New Roman" w:cs="Times New Roman"/>
                  <w:sz w:val="16"/>
                  <w:szCs w:val="16"/>
                </w:rPr>
                <w:tag w:val="MENDELEY_CITATION_v3_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"/>
                <w:id w:val="-1559541523"/>
                <w:placeholder>
                  <w:docPart w:val="FA863E5CF36446CEAFE68EB8853E0044"/>
                </w:placeholder>
              </w:sdtPr>
              <w:sdtEndPr/>
              <w:sdtContent>
                <w:r w:rsidRPr="007F6960">
                  <w:rPr>
                    <w:rFonts w:ascii="Times New Roman" w:hAnsi="Times New Roman" w:cs="Times New Roman"/>
                    <w:sz w:val="16"/>
                    <w:szCs w:val="16"/>
                    <w:lang w:val="es-US"/>
                  </w:rPr>
                  <w:t>[3]</w:t>
                </w:r>
              </w:sdtContent>
            </w:sdt>
            <w:r w:rsidRPr="007F6960">
              <w:rPr>
                <w:rFonts w:ascii="Times New Roman" w:hAnsi="Times New Roman" w:cs="Times New Roman"/>
                <w:sz w:val="16"/>
                <w:szCs w:val="16"/>
              </w:rPr>
              <w:t xml:space="preserve"> (2015)</w:t>
            </w:r>
          </w:p>
        </w:tc>
        <w:tc>
          <w:tcPr>
            <w:tcW w:w="1575" w:type="pct"/>
          </w:tcPr>
          <w:p w14:paraId="206340FA" w14:textId="77777777" w:rsidR="00B044E6" w:rsidRPr="007F6960" w:rsidRDefault="00B044E6" w:rsidP="002D348D">
            <w:pPr>
              <w:pStyle w:val="ListParagraph"/>
              <w:numPr>
                <w:ilvl w:val="0"/>
                <w:numId w:val="2"/>
              </w:numPr>
              <w:rPr>
                <w:rFonts w:ascii="Times New Roman" w:hAnsi="Times New Roman" w:cs="Times New Roman"/>
                <w:sz w:val="16"/>
                <w:szCs w:val="16"/>
                <w:lang w:val="en-MY"/>
              </w:rPr>
            </w:pPr>
            <w:r w:rsidRPr="007F6960">
              <w:rPr>
                <w:rFonts w:ascii="Times New Roman" w:hAnsi="Times New Roman" w:cs="Times New Roman"/>
                <w:sz w:val="16"/>
                <w:szCs w:val="16"/>
                <w:lang w:val="en-MY"/>
              </w:rPr>
              <w:t>Mechanically ventilated &amp; BMI&lt;30: Penn State equation</w:t>
            </w:r>
          </w:p>
          <w:p w14:paraId="38025A12" w14:textId="1C24BD11" w:rsidR="00B044E6" w:rsidRPr="007F6960" w:rsidRDefault="00B044E6" w:rsidP="002D348D">
            <w:pPr>
              <w:pStyle w:val="ListParagraph"/>
              <w:numPr>
                <w:ilvl w:val="0"/>
                <w:numId w:val="2"/>
              </w:numPr>
              <w:rPr>
                <w:rFonts w:ascii="Times New Roman" w:hAnsi="Times New Roman" w:cs="Times New Roman"/>
                <w:sz w:val="16"/>
                <w:szCs w:val="16"/>
                <w:lang w:val="en-MY"/>
              </w:rPr>
            </w:pPr>
            <w:r w:rsidRPr="007F6960">
              <w:rPr>
                <w:rFonts w:ascii="Times New Roman" w:hAnsi="Times New Roman" w:cs="Times New Roman"/>
                <w:sz w:val="16"/>
                <w:szCs w:val="16"/>
                <w:lang w:val="en-MY"/>
              </w:rPr>
              <w:t>Mechanically ventilated &amp; BMI≥30: 1992 Ireton-Jones equation</w:t>
            </w:r>
          </w:p>
          <w:p w14:paraId="232D2D13" w14:textId="0C061EB7" w:rsidR="00B044E6" w:rsidRPr="007F6960" w:rsidRDefault="00B044E6" w:rsidP="00ED0C53">
            <w:pPr>
              <w:pStyle w:val="ListParagraph"/>
              <w:numPr>
                <w:ilvl w:val="0"/>
                <w:numId w:val="2"/>
              </w:numPr>
              <w:rPr>
                <w:rFonts w:ascii="Times New Roman" w:hAnsi="Times New Roman" w:cs="Times New Roman"/>
                <w:sz w:val="16"/>
                <w:szCs w:val="16"/>
                <w:lang w:val="en-MY"/>
              </w:rPr>
            </w:pPr>
            <w:r w:rsidRPr="007F6960">
              <w:rPr>
                <w:rFonts w:ascii="Times New Roman" w:hAnsi="Times New Roman" w:cs="Times New Roman"/>
                <w:sz w:val="16"/>
                <w:szCs w:val="16"/>
                <w:lang w:val="en-MY"/>
              </w:rPr>
              <w:t>Spontaneously breathing: 1992 Ireton-Jones equation</w:t>
            </w:r>
          </w:p>
        </w:tc>
        <w:tc>
          <w:tcPr>
            <w:tcW w:w="1220" w:type="pct"/>
          </w:tcPr>
          <w:p w14:paraId="248B285E" w14:textId="3F494199" w:rsidR="00B044E6" w:rsidRPr="007F6960" w:rsidRDefault="00B044E6" w:rsidP="00B8680D">
            <w:pPr>
              <w:pStyle w:val="ListParagraph"/>
              <w:numPr>
                <w:ilvl w:val="0"/>
                <w:numId w:val="2"/>
              </w:numPr>
              <w:rPr>
                <w:rFonts w:ascii="Times New Roman" w:hAnsi="Times New Roman" w:cs="Times New Roman"/>
                <w:sz w:val="16"/>
                <w:szCs w:val="16"/>
                <w:lang w:val="es-US"/>
              </w:rPr>
            </w:pPr>
            <w:r w:rsidRPr="007F6960">
              <w:rPr>
                <w:rFonts w:ascii="Times New Roman" w:hAnsi="Times New Roman" w:cs="Times New Roman"/>
                <w:sz w:val="16"/>
                <w:szCs w:val="16"/>
              </w:rPr>
              <w:t>1.2-1.5 g/kg/d</w:t>
            </w:r>
          </w:p>
        </w:tc>
        <w:tc>
          <w:tcPr>
            <w:tcW w:w="1343" w:type="pct"/>
          </w:tcPr>
          <w:p w14:paraId="63E49091" w14:textId="57BDEC73" w:rsidR="00B044E6" w:rsidRPr="007F6960" w:rsidRDefault="00E466BF" w:rsidP="00F43B00">
            <w:pPr>
              <w:pStyle w:val="ListParagraph"/>
              <w:numPr>
                <w:ilvl w:val="0"/>
                <w:numId w:val="13"/>
              </w:numPr>
              <w:rPr>
                <w:rFonts w:ascii="Times New Roman" w:hAnsi="Times New Roman" w:cs="Times New Roman"/>
                <w:sz w:val="16"/>
                <w:szCs w:val="16"/>
              </w:rPr>
            </w:pPr>
            <w:r w:rsidRPr="007F6960">
              <w:rPr>
                <w:rFonts w:ascii="Times New Roman" w:hAnsi="Times New Roman" w:cs="Times New Roman"/>
                <w:sz w:val="16"/>
                <w:szCs w:val="16"/>
              </w:rPr>
              <w:t>Different predictive equations were used for BMI &lt; or ≥30</w:t>
            </w:r>
          </w:p>
        </w:tc>
      </w:tr>
      <w:tr w:rsidR="00B044E6" w:rsidRPr="007F6960" w14:paraId="0174C8FE" w14:textId="7B0DF6F8" w:rsidTr="00CE7B45">
        <w:trPr>
          <w:trHeight w:val="229"/>
        </w:trPr>
        <w:tc>
          <w:tcPr>
            <w:tcW w:w="862" w:type="pct"/>
          </w:tcPr>
          <w:p w14:paraId="258BDB9C"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TICACOS Int</w:t>
            </w:r>
            <w:sdt>
              <w:sdtPr>
                <w:rPr>
                  <w:rFonts w:ascii="Times New Roman" w:hAnsi="Times New Roman" w:cs="Times New Roman"/>
                  <w:sz w:val="16"/>
                  <w:szCs w:val="16"/>
                </w:rPr>
                <w:tag w:val="MENDELEY_CITATION_v3_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"/>
                <w:id w:val="287238074"/>
                <w:placeholder>
                  <w:docPart w:val="16F3E931429649F7968546C46B119FBB"/>
                </w:placeholder>
              </w:sdtPr>
              <w:sdtEndPr/>
              <w:sdtContent>
                <w:r w:rsidRPr="007F6960">
                  <w:rPr>
                    <w:rFonts w:ascii="Times New Roman" w:hAnsi="Times New Roman" w:cs="Times New Roman"/>
                    <w:sz w:val="16"/>
                    <w:szCs w:val="16"/>
                  </w:rPr>
                  <w:t>[4]</w:t>
                </w:r>
              </w:sdtContent>
            </w:sdt>
            <w:r w:rsidRPr="007F6960">
              <w:rPr>
                <w:rFonts w:ascii="Times New Roman" w:hAnsi="Times New Roman" w:cs="Times New Roman"/>
                <w:sz w:val="16"/>
                <w:szCs w:val="16"/>
              </w:rPr>
              <w:t xml:space="preserve"> (2021)</w:t>
            </w:r>
          </w:p>
        </w:tc>
        <w:tc>
          <w:tcPr>
            <w:tcW w:w="1575" w:type="pct"/>
          </w:tcPr>
          <w:p w14:paraId="7A8A45C7" w14:textId="77777777" w:rsidR="00B044E6" w:rsidRPr="007F6960" w:rsidRDefault="00B044E6" w:rsidP="0051798C">
            <w:pPr>
              <w:pStyle w:val="ListParagraph"/>
              <w:numPr>
                <w:ilvl w:val="0"/>
                <w:numId w:val="2"/>
              </w:numPr>
              <w:rPr>
                <w:rFonts w:ascii="Times New Roman" w:hAnsi="Times New Roman" w:cs="Times New Roman"/>
                <w:sz w:val="16"/>
                <w:szCs w:val="16"/>
                <w:lang w:val="en-MY"/>
              </w:rPr>
            </w:pPr>
            <w:r w:rsidRPr="007F6960">
              <w:rPr>
                <w:rFonts w:ascii="Times New Roman" w:hAnsi="Times New Roman" w:cs="Times New Roman"/>
                <w:sz w:val="16"/>
                <w:szCs w:val="16"/>
                <w:lang w:val="en-MY"/>
              </w:rPr>
              <w:t>Intervention group: Measured by Indirect calorimetry</w:t>
            </w:r>
          </w:p>
          <w:p w14:paraId="02B31957" w14:textId="17843D1E" w:rsidR="00B044E6" w:rsidRPr="007F6960" w:rsidRDefault="00B044E6" w:rsidP="0051798C">
            <w:pPr>
              <w:pStyle w:val="ListParagraph"/>
              <w:numPr>
                <w:ilvl w:val="0"/>
                <w:numId w:val="2"/>
              </w:numPr>
              <w:rPr>
                <w:rFonts w:ascii="Times New Roman" w:hAnsi="Times New Roman" w:cs="Times New Roman"/>
                <w:sz w:val="16"/>
                <w:szCs w:val="16"/>
                <w:lang w:val="en-MY"/>
              </w:rPr>
            </w:pPr>
            <w:r w:rsidRPr="007F6960">
              <w:rPr>
                <w:rFonts w:ascii="Times New Roman" w:hAnsi="Times New Roman" w:cs="Times New Roman"/>
                <w:sz w:val="16"/>
                <w:szCs w:val="16"/>
                <w:lang w:val="en-MY"/>
              </w:rPr>
              <w:t>Control group: 20-25 kcal/kg IBW/d (also measured by indirect calorimetry)</w:t>
            </w:r>
          </w:p>
        </w:tc>
        <w:tc>
          <w:tcPr>
            <w:tcW w:w="1220" w:type="pct"/>
          </w:tcPr>
          <w:p w14:paraId="057D5F15" w14:textId="31C986FD" w:rsidR="00B044E6" w:rsidRPr="007F6960" w:rsidRDefault="00B044E6" w:rsidP="00B8680D">
            <w:pPr>
              <w:pStyle w:val="ListParagraph"/>
              <w:numPr>
                <w:ilvl w:val="0"/>
                <w:numId w:val="2"/>
              </w:numPr>
              <w:rPr>
                <w:rFonts w:ascii="Times New Roman" w:hAnsi="Times New Roman" w:cs="Times New Roman"/>
                <w:sz w:val="16"/>
                <w:szCs w:val="16"/>
              </w:rPr>
            </w:pPr>
            <w:r w:rsidRPr="007F6960">
              <w:rPr>
                <w:rFonts w:ascii="Times New Roman" w:hAnsi="Times New Roman" w:cs="Times New Roman"/>
                <w:sz w:val="16"/>
                <w:szCs w:val="16"/>
              </w:rPr>
              <w:t>Follow energy target</w:t>
            </w:r>
          </w:p>
        </w:tc>
        <w:tc>
          <w:tcPr>
            <w:tcW w:w="1343" w:type="pct"/>
          </w:tcPr>
          <w:p w14:paraId="61C8702B" w14:textId="0499A52F" w:rsidR="00B044E6" w:rsidRPr="007F6960" w:rsidRDefault="00B3357C" w:rsidP="00B3357C">
            <w:pPr>
              <w:pStyle w:val="ListParagraph"/>
              <w:numPr>
                <w:ilvl w:val="0"/>
                <w:numId w:val="12"/>
              </w:numPr>
              <w:rPr>
                <w:rFonts w:ascii="Times New Roman" w:hAnsi="Times New Roman" w:cs="Times New Roman"/>
                <w:sz w:val="16"/>
                <w:szCs w:val="16"/>
              </w:rPr>
            </w:pPr>
            <w:r w:rsidRPr="007F6960">
              <w:rPr>
                <w:rFonts w:ascii="Times New Roman" w:hAnsi="Times New Roman" w:cs="Times New Roman"/>
                <w:sz w:val="16"/>
                <w:szCs w:val="16"/>
              </w:rPr>
              <w:t>IBW</w:t>
            </w:r>
            <w:r w:rsidR="00921A17" w:rsidRPr="007F6960">
              <w:rPr>
                <w:rFonts w:ascii="Times New Roman" w:hAnsi="Times New Roman" w:cs="Times New Roman"/>
                <w:sz w:val="16"/>
                <w:szCs w:val="16"/>
              </w:rPr>
              <w:t xml:space="preserve"> in control group</w:t>
            </w:r>
            <w:r w:rsidR="00F43B00" w:rsidRPr="007F6960">
              <w:rPr>
                <w:rFonts w:ascii="Times New Roman" w:hAnsi="Times New Roman" w:cs="Times New Roman"/>
                <w:sz w:val="16"/>
                <w:szCs w:val="16"/>
              </w:rPr>
              <w:t xml:space="preserve"> (Method of calculation was not reported)</w:t>
            </w:r>
          </w:p>
        </w:tc>
      </w:tr>
      <w:tr w:rsidR="00B044E6" w:rsidRPr="007F6960" w14:paraId="171C9680" w14:textId="1880CDB0" w:rsidTr="00CE7B45">
        <w:trPr>
          <w:trHeight w:val="130"/>
        </w:trPr>
        <w:tc>
          <w:tcPr>
            <w:tcW w:w="862" w:type="pct"/>
          </w:tcPr>
          <w:p w14:paraId="784F592A"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EPaNIC</w:t>
            </w:r>
            <w:sdt>
              <w:sdtPr>
                <w:rPr>
                  <w:rFonts w:ascii="Times New Roman" w:hAnsi="Times New Roman" w:cs="Times New Roman"/>
                  <w:sz w:val="16"/>
                  <w:szCs w:val="16"/>
                </w:rPr>
                <w:tag w:val="MENDELEY_CITATION_v3_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"/>
                <w:id w:val="1001240771"/>
                <w:placeholder>
                  <w:docPart w:val="0F7443ABF1B343879F71316B35049134"/>
                </w:placeholder>
              </w:sdtPr>
              <w:sdtEndPr/>
              <w:sdtContent>
                <w:r w:rsidRPr="007F6960">
                  <w:rPr>
                    <w:rFonts w:ascii="Times New Roman" w:hAnsi="Times New Roman" w:cs="Times New Roman"/>
                    <w:sz w:val="16"/>
                    <w:szCs w:val="16"/>
                  </w:rPr>
                  <w:t>[5]</w:t>
                </w:r>
              </w:sdtContent>
            </w:sdt>
            <w:r w:rsidRPr="007F6960">
              <w:rPr>
                <w:rFonts w:ascii="Times New Roman" w:hAnsi="Times New Roman" w:cs="Times New Roman"/>
                <w:sz w:val="16"/>
                <w:szCs w:val="16"/>
              </w:rPr>
              <w:t xml:space="preserve"> (2011)</w:t>
            </w:r>
          </w:p>
        </w:tc>
        <w:tc>
          <w:tcPr>
            <w:tcW w:w="1575" w:type="pct"/>
          </w:tcPr>
          <w:p w14:paraId="76F343EF" w14:textId="77777777" w:rsidR="00B044E6" w:rsidRPr="007F6960" w:rsidRDefault="00B044E6" w:rsidP="002D348D">
            <w:pPr>
              <w:pStyle w:val="ListParagraph"/>
              <w:numPr>
                <w:ilvl w:val="0"/>
                <w:numId w:val="3"/>
              </w:numPr>
              <w:rPr>
                <w:rFonts w:ascii="Times New Roman" w:hAnsi="Times New Roman" w:cs="Times New Roman"/>
                <w:sz w:val="16"/>
                <w:szCs w:val="16"/>
              </w:rPr>
            </w:pPr>
            <w:r w:rsidRPr="007F6960">
              <w:rPr>
                <w:rFonts w:ascii="Times New Roman" w:hAnsi="Times New Roman" w:cs="Times New Roman"/>
                <w:sz w:val="16"/>
                <w:szCs w:val="16"/>
              </w:rPr>
              <w:t xml:space="preserve">Age &gt;60: Female 24 kcal/kg IBW /d; Male 30 kcal/kg/d </w:t>
            </w:r>
          </w:p>
          <w:p w14:paraId="5C6AECB8" w14:textId="5163A665" w:rsidR="00B044E6" w:rsidRPr="007F6960" w:rsidRDefault="00B044E6" w:rsidP="002D348D">
            <w:pPr>
              <w:pStyle w:val="ListParagraph"/>
              <w:numPr>
                <w:ilvl w:val="0"/>
                <w:numId w:val="3"/>
              </w:numPr>
              <w:rPr>
                <w:rFonts w:ascii="Times New Roman" w:hAnsi="Times New Roman" w:cs="Times New Roman"/>
                <w:sz w:val="16"/>
                <w:szCs w:val="16"/>
              </w:rPr>
            </w:pPr>
            <w:r w:rsidRPr="007F6960">
              <w:rPr>
                <w:rFonts w:ascii="Times New Roman" w:hAnsi="Times New Roman" w:cs="Times New Roman"/>
                <w:sz w:val="16"/>
                <w:szCs w:val="16"/>
              </w:rPr>
              <w:t>Age ≤60: Female 30 kcal/kg IBW/d; Male 36 kcal/kg/d</w:t>
            </w:r>
          </w:p>
          <w:p w14:paraId="02F38879"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*Maximum caloric goal for all patients: 2880 kcal/d</w:t>
            </w:r>
          </w:p>
          <w:p w14:paraId="5609903E" w14:textId="1F3DE23C" w:rsidR="00B044E6" w:rsidRPr="007F6960" w:rsidRDefault="00B044E6" w:rsidP="00B3357C">
            <w:pPr>
              <w:rPr>
                <w:rFonts w:ascii="Times New Roman" w:hAnsi="Times New Roman" w:cs="Times New Roman"/>
                <w:sz w:val="16"/>
                <w:szCs w:val="16"/>
              </w:rPr>
            </w:pPr>
          </w:p>
        </w:tc>
        <w:tc>
          <w:tcPr>
            <w:tcW w:w="1220" w:type="pct"/>
          </w:tcPr>
          <w:p w14:paraId="000D133B" w14:textId="40E86D52" w:rsidR="00B044E6" w:rsidRPr="007F6960" w:rsidRDefault="00B044E6" w:rsidP="00B8680D">
            <w:pPr>
              <w:pStyle w:val="ListParagraph"/>
              <w:numPr>
                <w:ilvl w:val="0"/>
                <w:numId w:val="20"/>
              </w:numPr>
              <w:rPr>
                <w:rFonts w:ascii="Times New Roman" w:hAnsi="Times New Roman" w:cs="Times New Roman"/>
                <w:sz w:val="16"/>
                <w:szCs w:val="16"/>
              </w:rPr>
            </w:pPr>
            <w:r w:rsidRPr="007F6960">
              <w:rPr>
                <w:rFonts w:ascii="Times New Roman" w:hAnsi="Times New Roman" w:cs="Times New Roman"/>
                <w:sz w:val="16"/>
                <w:szCs w:val="16"/>
              </w:rPr>
              <w:t>Follow energy target</w:t>
            </w:r>
          </w:p>
        </w:tc>
        <w:tc>
          <w:tcPr>
            <w:tcW w:w="1343" w:type="pct"/>
          </w:tcPr>
          <w:p w14:paraId="0549936A" w14:textId="77777777" w:rsidR="00B3357C" w:rsidRPr="00B3357C" w:rsidRDefault="00B3357C" w:rsidP="00B3357C">
            <w:pPr>
              <w:rPr>
                <w:rFonts w:ascii="Times New Roman" w:hAnsi="Times New Roman" w:cs="Times New Roman"/>
                <w:sz w:val="16"/>
                <w:szCs w:val="16"/>
                <w:u w:val="single"/>
              </w:rPr>
            </w:pPr>
            <w:r w:rsidRPr="00B3357C">
              <w:rPr>
                <w:rFonts w:ascii="Times New Roman" w:hAnsi="Times New Roman" w:cs="Times New Roman"/>
                <w:sz w:val="16"/>
                <w:szCs w:val="16"/>
                <w:u w:val="single"/>
              </w:rPr>
              <w:t>Formula for calculating IBW</w:t>
            </w:r>
          </w:p>
          <w:p w14:paraId="72A8F5CA" w14:textId="77777777" w:rsidR="00B3357C" w:rsidRPr="00B3357C" w:rsidRDefault="00B3357C" w:rsidP="00B3357C">
            <w:pPr>
              <w:numPr>
                <w:ilvl w:val="0"/>
                <w:numId w:val="4"/>
              </w:numPr>
              <w:rPr>
                <w:rFonts w:ascii="Times New Roman" w:hAnsi="Times New Roman" w:cs="Times New Roman"/>
                <w:sz w:val="16"/>
                <w:szCs w:val="16"/>
              </w:rPr>
            </w:pPr>
            <w:r w:rsidRPr="00B3357C">
              <w:rPr>
                <w:rFonts w:ascii="Times New Roman" w:hAnsi="Times New Roman" w:cs="Times New Roman"/>
                <w:sz w:val="16"/>
                <w:szCs w:val="16"/>
              </w:rPr>
              <w:t>Female (kg): 45.5 + [0.91 x (height in cm – 152.4)]</w:t>
            </w:r>
          </w:p>
          <w:p w14:paraId="56EA2DA2" w14:textId="77777777" w:rsidR="00B3357C" w:rsidRPr="00B3357C" w:rsidRDefault="00B3357C" w:rsidP="00B3357C">
            <w:pPr>
              <w:numPr>
                <w:ilvl w:val="0"/>
                <w:numId w:val="4"/>
              </w:numPr>
              <w:rPr>
                <w:rFonts w:ascii="Times New Roman" w:hAnsi="Times New Roman" w:cs="Times New Roman"/>
                <w:sz w:val="16"/>
                <w:szCs w:val="16"/>
              </w:rPr>
            </w:pPr>
            <w:r w:rsidRPr="00B3357C">
              <w:rPr>
                <w:rFonts w:ascii="Times New Roman" w:hAnsi="Times New Roman" w:cs="Times New Roman"/>
                <w:sz w:val="16"/>
                <w:szCs w:val="16"/>
              </w:rPr>
              <w:t>Male (kg): 50 + [0.91 x (height in cm – 152.4)]</w:t>
            </w:r>
          </w:p>
          <w:p w14:paraId="70E58560" w14:textId="0E468AC7" w:rsidR="00B3357C" w:rsidRPr="00B3357C" w:rsidRDefault="00FF3AEC" w:rsidP="00B3357C">
            <w:pPr>
              <w:rPr>
                <w:rFonts w:ascii="Times New Roman" w:hAnsi="Times New Roman" w:cs="Times New Roman"/>
                <w:sz w:val="16"/>
                <w:szCs w:val="16"/>
                <w:u w:val="single"/>
              </w:rPr>
            </w:pPr>
            <w:r w:rsidRPr="007F6960">
              <w:rPr>
                <w:rFonts w:ascii="Times New Roman" w:hAnsi="Times New Roman" w:cs="Times New Roman"/>
                <w:sz w:val="16"/>
                <w:szCs w:val="16"/>
                <w:u w:val="single"/>
              </w:rPr>
              <w:t>Body weight adjustment</w:t>
            </w:r>
          </w:p>
          <w:p w14:paraId="303AB8CD" w14:textId="77777777" w:rsidR="00B3357C" w:rsidRPr="00B3357C" w:rsidRDefault="00B3357C" w:rsidP="00B3357C">
            <w:pPr>
              <w:numPr>
                <w:ilvl w:val="0"/>
                <w:numId w:val="4"/>
              </w:numPr>
              <w:rPr>
                <w:rFonts w:ascii="Times New Roman" w:hAnsi="Times New Roman" w:cs="Times New Roman"/>
                <w:sz w:val="16"/>
                <w:szCs w:val="16"/>
              </w:rPr>
            </w:pPr>
            <w:r w:rsidRPr="00B3357C">
              <w:rPr>
                <w:rFonts w:ascii="Times New Roman" w:hAnsi="Times New Roman" w:cs="Times New Roman"/>
                <w:sz w:val="16"/>
                <w:szCs w:val="16"/>
              </w:rPr>
              <w:t>If BMI&lt;18.5: (IBW + Actual Body Weight) / 2</w:t>
            </w:r>
          </w:p>
          <w:p w14:paraId="57D04CF0" w14:textId="77777777" w:rsidR="00B3357C" w:rsidRPr="00B3357C" w:rsidRDefault="00B3357C" w:rsidP="00B3357C">
            <w:pPr>
              <w:numPr>
                <w:ilvl w:val="0"/>
                <w:numId w:val="4"/>
              </w:numPr>
              <w:rPr>
                <w:rFonts w:ascii="Times New Roman" w:hAnsi="Times New Roman" w:cs="Times New Roman"/>
                <w:sz w:val="16"/>
                <w:szCs w:val="16"/>
              </w:rPr>
            </w:pPr>
            <w:r w:rsidRPr="00B3357C">
              <w:rPr>
                <w:rFonts w:ascii="Times New Roman" w:hAnsi="Times New Roman" w:cs="Times New Roman"/>
                <w:sz w:val="16"/>
                <w:szCs w:val="16"/>
              </w:rPr>
              <w:t>If 27 ≥ BMI ≥ 18.5: IBW</w:t>
            </w:r>
          </w:p>
          <w:p w14:paraId="205F9422" w14:textId="68510ACA" w:rsidR="00B044E6" w:rsidRPr="007F6960" w:rsidRDefault="00B3357C" w:rsidP="002D348D">
            <w:pPr>
              <w:numPr>
                <w:ilvl w:val="0"/>
                <w:numId w:val="4"/>
              </w:numPr>
              <w:rPr>
                <w:rFonts w:ascii="Times New Roman" w:hAnsi="Times New Roman" w:cs="Times New Roman"/>
                <w:sz w:val="16"/>
                <w:szCs w:val="16"/>
              </w:rPr>
            </w:pPr>
            <w:r w:rsidRPr="00B3357C">
              <w:rPr>
                <w:rFonts w:ascii="Times New Roman" w:hAnsi="Times New Roman" w:cs="Times New Roman"/>
                <w:sz w:val="16"/>
                <w:szCs w:val="16"/>
              </w:rPr>
              <w:t>If BMI &gt; 27: IBW x 1.2</w:t>
            </w:r>
          </w:p>
        </w:tc>
      </w:tr>
      <w:tr w:rsidR="00B044E6" w:rsidRPr="007F6960" w14:paraId="5AF55026" w14:textId="24D00E8F" w:rsidTr="00CE7B45">
        <w:trPr>
          <w:trHeight w:val="150"/>
        </w:trPr>
        <w:tc>
          <w:tcPr>
            <w:tcW w:w="862" w:type="pct"/>
          </w:tcPr>
          <w:p w14:paraId="3EC65D47"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Early PN</w:t>
            </w:r>
            <w:sdt>
              <w:sdtPr>
                <w:rPr>
                  <w:rFonts w:ascii="Times New Roman" w:hAnsi="Times New Roman" w:cs="Times New Roman"/>
                  <w:sz w:val="16"/>
                  <w:szCs w:val="16"/>
                </w:rPr>
                <w:tag w:val="MENDELEY_CITATION_v3_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"/>
                <w:id w:val="2040166127"/>
                <w:placeholder>
                  <w:docPart w:val="6446EBEE1BD345B79C37DEFB6E545602"/>
                </w:placeholder>
              </w:sdtPr>
              <w:sdtEndPr/>
              <w:sdtContent>
                <w:r w:rsidRPr="007F6960">
                  <w:rPr>
                    <w:rFonts w:ascii="Times New Roman" w:hAnsi="Times New Roman" w:cs="Times New Roman"/>
                    <w:sz w:val="16"/>
                    <w:szCs w:val="16"/>
                  </w:rPr>
                  <w:t>[6]</w:t>
                </w:r>
              </w:sdtContent>
            </w:sdt>
            <w:r w:rsidRPr="007F6960">
              <w:rPr>
                <w:rFonts w:ascii="Times New Roman" w:hAnsi="Times New Roman" w:cs="Times New Roman"/>
                <w:sz w:val="16"/>
                <w:szCs w:val="16"/>
              </w:rPr>
              <w:t xml:space="preserve"> (2013)</w:t>
            </w:r>
          </w:p>
        </w:tc>
        <w:tc>
          <w:tcPr>
            <w:tcW w:w="1575" w:type="pct"/>
          </w:tcPr>
          <w:p w14:paraId="1D4339A4" w14:textId="6DFF9B56" w:rsidR="00B044E6" w:rsidRPr="007F6960" w:rsidRDefault="00B044E6" w:rsidP="00F513A6">
            <w:pPr>
              <w:pStyle w:val="ListParagraph"/>
              <w:numPr>
                <w:ilvl w:val="0"/>
                <w:numId w:val="6"/>
              </w:numPr>
              <w:rPr>
                <w:rFonts w:ascii="Times New Roman" w:hAnsi="Times New Roman" w:cs="Times New Roman"/>
                <w:sz w:val="16"/>
                <w:szCs w:val="16"/>
              </w:rPr>
            </w:pPr>
            <w:r w:rsidRPr="007F6960">
              <w:rPr>
                <w:rFonts w:ascii="Times New Roman" w:hAnsi="Times New Roman" w:cs="Times New Roman"/>
                <w:sz w:val="16"/>
                <w:szCs w:val="16"/>
              </w:rPr>
              <w:t>Harris-Benedict equation, allowing for stress factor, capped at 35 kcal/kg/d.</w:t>
            </w:r>
          </w:p>
        </w:tc>
        <w:tc>
          <w:tcPr>
            <w:tcW w:w="1220" w:type="pct"/>
          </w:tcPr>
          <w:p w14:paraId="7F3729CD" w14:textId="2B3443B5" w:rsidR="00B044E6" w:rsidRPr="007F6960" w:rsidRDefault="00B044E6" w:rsidP="00B8680D">
            <w:pPr>
              <w:pStyle w:val="ListParagraph"/>
              <w:numPr>
                <w:ilvl w:val="0"/>
                <w:numId w:val="6"/>
              </w:numPr>
              <w:rPr>
                <w:rFonts w:ascii="Times New Roman" w:hAnsi="Times New Roman" w:cs="Times New Roman"/>
                <w:sz w:val="16"/>
                <w:szCs w:val="16"/>
              </w:rPr>
            </w:pPr>
            <w:r w:rsidRPr="007F6960">
              <w:rPr>
                <w:rFonts w:ascii="Times New Roman" w:hAnsi="Times New Roman" w:cs="Times New Roman"/>
                <w:sz w:val="16"/>
                <w:szCs w:val="16"/>
              </w:rPr>
              <w:t>Follow energy target</w:t>
            </w:r>
          </w:p>
        </w:tc>
        <w:tc>
          <w:tcPr>
            <w:tcW w:w="1343" w:type="pct"/>
          </w:tcPr>
          <w:p w14:paraId="68FD149A" w14:textId="77777777" w:rsidR="00F513A6" w:rsidRPr="00F513A6" w:rsidRDefault="00F513A6" w:rsidP="00F513A6">
            <w:pPr>
              <w:numPr>
                <w:ilvl w:val="0"/>
                <w:numId w:val="6"/>
              </w:numPr>
              <w:rPr>
                <w:rFonts w:ascii="Times New Roman" w:hAnsi="Times New Roman" w:cs="Times New Roman"/>
                <w:sz w:val="16"/>
                <w:szCs w:val="16"/>
              </w:rPr>
            </w:pPr>
            <w:r w:rsidRPr="00F513A6">
              <w:rPr>
                <w:rFonts w:ascii="Times New Roman" w:hAnsi="Times New Roman" w:cs="Times New Roman"/>
                <w:sz w:val="16"/>
                <w:szCs w:val="16"/>
              </w:rPr>
              <w:t>If BMI≥30, ideal body weight is used (BMI =21)</w:t>
            </w:r>
          </w:p>
          <w:p w14:paraId="5CCB3E51" w14:textId="13C82888" w:rsidR="00B044E6" w:rsidRPr="007F6960" w:rsidRDefault="00F513A6" w:rsidP="002D348D">
            <w:pPr>
              <w:numPr>
                <w:ilvl w:val="0"/>
                <w:numId w:val="6"/>
              </w:numPr>
              <w:rPr>
                <w:rFonts w:ascii="Times New Roman" w:hAnsi="Times New Roman" w:cs="Times New Roman"/>
                <w:sz w:val="16"/>
                <w:szCs w:val="16"/>
              </w:rPr>
            </w:pPr>
            <w:r w:rsidRPr="00F513A6">
              <w:rPr>
                <w:rFonts w:ascii="Times New Roman" w:hAnsi="Times New Roman" w:cs="Times New Roman"/>
                <w:sz w:val="16"/>
                <w:szCs w:val="16"/>
              </w:rPr>
              <w:t>if BMI &lt;17, a PN protocol designed to reduce the risk of refeeding syndrome was used</w:t>
            </w:r>
          </w:p>
        </w:tc>
      </w:tr>
      <w:tr w:rsidR="00B044E6" w:rsidRPr="007F6960" w14:paraId="675B242E" w14:textId="63B64B75" w:rsidTr="00CE7B45">
        <w:trPr>
          <w:trHeight w:val="130"/>
        </w:trPr>
        <w:tc>
          <w:tcPr>
            <w:tcW w:w="862" w:type="pct"/>
          </w:tcPr>
          <w:p w14:paraId="1010961A"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SPN</w:t>
            </w:r>
            <w:sdt>
              <w:sdtPr>
                <w:rPr>
                  <w:rFonts w:ascii="Times New Roman" w:hAnsi="Times New Roman" w:cs="Times New Roman"/>
                  <w:sz w:val="16"/>
                  <w:szCs w:val="16"/>
                </w:rPr>
                <w:tag w:val="MENDELEY_CITATION_v3_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"/>
                <w:id w:val="-114379226"/>
                <w:placeholder>
                  <w:docPart w:val="F8C170F7B24F46D58D07AB4906288C62"/>
                </w:placeholder>
              </w:sdtPr>
              <w:sdtEndPr/>
              <w:sdtContent>
                <w:r w:rsidRPr="007F6960">
                  <w:rPr>
                    <w:rFonts w:ascii="Times New Roman" w:hAnsi="Times New Roman" w:cs="Times New Roman"/>
                    <w:sz w:val="16"/>
                    <w:szCs w:val="16"/>
                  </w:rPr>
                  <w:t>[7]</w:t>
                </w:r>
              </w:sdtContent>
            </w:sdt>
            <w:r w:rsidRPr="007F6960">
              <w:rPr>
                <w:rFonts w:ascii="Times New Roman" w:hAnsi="Times New Roman" w:cs="Times New Roman"/>
                <w:sz w:val="16"/>
                <w:szCs w:val="16"/>
              </w:rPr>
              <w:t xml:space="preserve"> (2013)</w:t>
            </w:r>
          </w:p>
        </w:tc>
        <w:tc>
          <w:tcPr>
            <w:tcW w:w="1575" w:type="pct"/>
          </w:tcPr>
          <w:p w14:paraId="742E4CEB" w14:textId="562785E1" w:rsidR="00B044E6" w:rsidRPr="007F6960" w:rsidRDefault="00B044E6" w:rsidP="008914E7">
            <w:pPr>
              <w:pStyle w:val="ListParagraph"/>
              <w:numPr>
                <w:ilvl w:val="0"/>
                <w:numId w:val="5"/>
              </w:numPr>
              <w:rPr>
                <w:rFonts w:ascii="Times New Roman" w:hAnsi="Times New Roman" w:cs="Times New Roman"/>
                <w:sz w:val="16"/>
                <w:szCs w:val="16"/>
                <w:lang w:val="en-MY"/>
              </w:rPr>
            </w:pPr>
            <w:r w:rsidRPr="007F6960">
              <w:rPr>
                <w:rFonts w:ascii="Times New Roman" w:hAnsi="Times New Roman" w:cs="Times New Roman"/>
                <w:sz w:val="16"/>
                <w:szCs w:val="16"/>
                <w:lang w:val="en-MY"/>
              </w:rPr>
              <w:t>Measured by indirect calorimetry (65% of the patients)</w:t>
            </w:r>
          </w:p>
          <w:p w14:paraId="6565C789" w14:textId="346445DB" w:rsidR="00B044E6" w:rsidRPr="007F6960" w:rsidRDefault="00B044E6" w:rsidP="008914E7">
            <w:pPr>
              <w:pStyle w:val="ListParagraph"/>
              <w:numPr>
                <w:ilvl w:val="0"/>
                <w:numId w:val="5"/>
              </w:numPr>
              <w:rPr>
                <w:rFonts w:ascii="Times New Roman" w:hAnsi="Times New Roman" w:cs="Times New Roman"/>
                <w:sz w:val="16"/>
                <w:szCs w:val="16"/>
                <w:lang w:val="en-MY"/>
              </w:rPr>
            </w:pPr>
            <w:r w:rsidRPr="007F6960">
              <w:rPr>
                <w:rFonts w:ascii="Times New Roman" w:hAnsi="Times New Roman" w:cs="Times New Roman"/>
                <w:sz w:val="16"/>
                <w:szCs w:val="16"/>
                <w:lang w:val="en-MY"/>
              </w:rPr>
              <w:t>Female: 25 kcal/kg IBW/d</w:t>
            </w:r>
          </w:p>
          <w:p w14:paraId="2DE375E2" w14:textId="07DE9C38" w:rsidR="00B044E6" w:rsidRPr="007F6960" w:rsidRDefault="00B044E6" w:rsidP="002D348D">
            <w:pPr>
              <w:pStyle w:val="ListParagraph"/>
              <w:numPr>
                <w:ilvl w:val="0"/>
                <w:numId w:val="5"/>
              </w:numPr>
              <w:rPr>
                <w:rFonts w:ascii="Times New Roman" w:hAnsi="Times New Roman" w:cs="Times New Roman"/>
                <w:sz w:val="16"/>
                <w:szCs w:val="16"/>
                <w:lang w:val="en-MY"/>
              </w:rPr>
            </w:pPr>
            <w:r w:rsidRPr="007F6960">
              <w:rPr>
                <w:rFonts w:ascii="Times New Roman" w:hAnsi="Times New Roman" w:cs="Times New Roman"/>
                <w:sz w:val="16"/>
                <w:szCs w:val="16"/>
                <w:lang w:val="en-MY"/>
              </w:rPr>
              <w:t>Male: 30 kcal/kg IBW/d</w:t>
            </w:r>
          </w:p>
        </w:tc>
        <w:tc>
          <w:tcPr>
            <w:tcW w:w="1220" w:type="pct"/>
          </w:tcPr>
          <w:p w14:paraId="0C9A0596" w14:textId="5DEBEB96" w:rsidR="00B044E6" w:rsidRPr="007F6960" w:rsidRDefault="00B044E6" w:rsidP="00B8680D">
            <w:pPr>
              <w:pStyle w:val="ListParagraph"/>
              <w:numPr>
                <w:ilvl w:val="0"/>
                <w:numId w:val="5"/>
              </w:numPr>
              <w:rPr>
                <w:rFonts w:ascii="Times New Roman" w:hAnsi="Times New Roman" w:cs="Times New Roman"/>
                <w:sz w:val="16"/>
                <w:szCs w:val="16"/>
              </w:rPr>
            </w:pPr>
            <w:r w:rsidRPr="007F6960">
              <w:rPr>
                <w:rFonts w:ascii="Times New Roman" w:hAnsi="Times New Roman" w:cs="Times New Roman"/>
                <w:sz w:val="16"/>
                <w:szCs w:val="16"/>
              </w:rPr>
              <w:t>1.2 g/kg IBW/d</w:t>
            </w:r>
          </w:p>
        </w:tc>
        <w:tc>
          <w:tcPr>
            <w:tcW w:w="1343" w:type="pct"/>
          </w:tcPr>
          <w:p w14:paraId="6379AF81" w14:textId="190A98CA" w:rsidR="00B044E6" w:rsidRPr="007F6960" w:rsidRDefault="00F513A6" w:rsidP="00F513A6">
            <w:pPr>
              <w:pStyle w:val="ListParagraph"/>
              <w:numPr>
                <w:ilvl w:val="0"/>
                <w:numId w:val="14"/>
              </w:numPr>
              <w:rPr>
                <w:rFonts w:ascii="Times New Roman" w:hAnsi="Times New Roman" w:cs="Times New Roman"/>
                <w:sz w:val="16"/>
                <w:szCs w:val="16"/>
              </w:rPr>
            </w:pPr>
            <w:r w:rsidRPr="007F6960">
              <w:rPr>
                <w:rFonts w:ascii="Times New Roman" w:hAnsi="Times New Roman" w:cs="Times New Roman"/>
                <w:sz w:val="16"/>
                <w:szCs w:val="16"/>
              </w:rPr>
              <w:t>IBW (Method of calculation was not reported)</w:t>
            </w:r>
          </w:p>
        </w:tc>
      </w:tr>
      <w:tr w:rsidR="00B044E6" w:rsidRPr="007F6960" w14:paraId="3108FED2" w14:textId="587958A4" w:rsidTr="00CE7B45">
        <w:trPr>
          <w:trHeight w:val="350"/>
        </w:trPr>
        <w:tc>
          <w:tcPr>
            <w:tcW w:w="862" w:type="pct"/>
          </w:tcPr>
          <w:p w14:paraId="2E87F684"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TARGET</w:t>
            </w:r>
            <w:sdt>
              <w:sdtPr>
                <w:rPr>
                  <w:rFonts w:ascii="Times New Roman" w:hAnsi="Times New Roman" w:cs="Times New Roman"/>
                  <w:sz w:val="16"/>
                  <w:szCs w:val="16"/>
                </w:rPr>
                <w:tag w:val="MENDELEY_CITATION_v3_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"/>
                <w:id w:val="720255797"/>
                <w:placeholder>
                  <w:docPart w:val="336230B1DC614756BCDD305913BB95F4"/>
                </w:placeholder>
              </w:sdtPr>
              <w:sdtEndPr/>
              <w:sdtContent>
                <w:r w:rsidRPr="007F6960">
                  <w:rPr>
                    <w:rFonts w:ascii="Times New Roman" w:hAnsi="Times New Roman" w:cs="Times New Roman"/>
                    <w:sz w:val="16"/>
                    <w:szCs w:val="16"/>
                  </w:rPr>
                  <w:t>[8]</w:t>
                </w:r>
              </w:sdtContent>
            </w:sdt>
            <w:r w:rsidRPr="007F6960">
              <w:rPr>
                <w:rFonts w:ascii="Times New Roman" w:hAnsi="Times New Roman" w:cs="Times New Roman"/>
                <w:sz w:val="16"/>
                <w:szCs w:val="16"/>
              </w:rPr>
              <w:t xml:space="preserve"> (2018)</w:t>
            </w:r>
          </w:p>
        </w:tc>
        <w:tc>
          <w:tcPr>
            <w:tcW w:w="1575" w:type="pct"/>
          </w:tcPr>
          <w:p w14:paraId="149D50EB" w14:textId="77777777" w:rsidR="00B044E6" w:rsidRPr="007F6960" w:rsidRDefault="00B044E6" w:rsidP="00A61992">
            <w:pPr>
              <w:pStyle w:val="ListParagraph"/>
              <w:numPr>
                <w:ilvl w:val="0"/>
                <w:numId w:val="8"/>
              </w:numPr>
              <w:rPr>
                <w:rFonts w:ascii="Times New Roman" w:hAnsi="Times New Roman" w:cs="Times New Roman"/>
                <w:sz w:val="16"/>
                <w:szCs w:val="16"/>
              </w:rPr>
            </w:pPr>
            <w:r w:rsidRPr="007F6960">
              <w:rPr>
                <w:rFonts w:ascii="Times New Roman" w:hAnsi="Times New Roman" w:cs="Times New Roman"/>
                <w:sz w:val="16"/>
                <w:szCs w:val="16"/>
              </w:rPr>
              <w:t>Intervention: 1 ml/kg IBW/h (formula with 1.5 kcal/ml energy density)</w:t>
            </w:r>
          </w:p>
          <w:p w14:paraId="79523C4D" w14:textId="57B34CFC" w:rsidR="00B044E6" w:rsidRPr="007F6960" w:rsidRDefault="00B044E6" w:rsidP="00A61992">
            <w:pPr>
              <w:pStyle w:val="ListParagraph"/>
              <w:numPr>
                <w:ilvl w:val="0"/>
                <w:numId w:val="8"/>
              </w:numPr>
              <w:rPr>
                <w:rFonts w:ascii="Times New Roman" w:hAnsi="Times New Roman" w:cs="Times New Roman"/>
                <w:sz w:val="16"/>
                <w:szCs w:val="16"/>
              </w:rPr>
            </w:pPr>
            <w:r w:rsidRPr="007F6960">
              <w:rPr>
                <w:rFonts w:ascii="Times New Roman" w:hAnsi="Times New Roman" w:cs="Times New Roman"/>
                <w:sz w:val="16"/>
                <w:szCs w:val="16"/>
              </w:rPr>
              <w:t>Control: 1 ml/kg IBW/h (formula with 1.0 kcal/ml energy density)</w:t>
            </w:r>
          </w:p>
          <w:p w14:paraId="2F5B252D" w14:textId="70310661" w:rsidR="00B044E6" w:rsidRPr="007F6960" w:rsidRDefault="00B044E6" w:rsidP="00FF3AEC">
            <w:pPr>
              <w:rPr>
                <w:rFonts w:ascii="Times New Roman" w:hAnsi="Times New Roman" w:cs="Times New Roman"/>
                <w:sz w:val="16"/>
                <w:szCs w:val="16"/>
              </w:rPr>
            </w:pPr>
            <w:r w:rsidRPr="007F6960">
              <w:rPr>
                <w:rFonts w:ascii="Times New Roman" w:hAnsi="Times New Roman" w:cs="Times New Roman"/>
                <w:sz w:val="16"/>
                <w:szCs w:val="16"/>
              </w:rPr>
              <w:t>*Maximum target rate: 100 ml/h</w:t>
            </w:r>
          </w:p>
        </w:tc>
        <w:tc>
          <w:tcPr>
            <w:tcW w:w="1220" w:type="pct"/>
          </w:tcPr>
          <w:p w14:paraId="455D5E30" w14:textId="3EB9BEB9" w:rsidR="00B044E6" w:rsidRPr="007F6960" w:rsidRDefault="00B044E6" w:rsidP="00B8680D">
            <w:pPr>
              <w:pStyle w:val="ListParagraph"/>
              <w:numPr>
                <w:ilvl w:val="0"/>
                <w:numId w:val="21"/>
              </w:numPr>
              <w:rPr>
                <w:rFonts w:ascii="Times New Roman" w:hAnsi="Times New Roman" w:cs="Times New Roman"/>
                <w:sz w:val="16"/>
                <w:szCs w:val="16"/>
              </w:rPr>
            </w:pPr>
            <w:r w:rsidRPr="007F6960">
              <w:rPr>
                <w:rFonts w:ascii="Times New Roman" w:hAnsi="Times New Roman" w:cs="Times New Roman"/>
                <w:sz w:val="16"/>
                <w:szCs w:val="16"/>
              </w:rPr>
              <w:t>1 ml/kg IBW/h (both formulas have similar protein density, ~0.055 g/ml)</w:t>
            </w:r>
          </w:p>
        </w:tc>
        <w:tc>
          <w:tcPr>
            <w:tcW w:w="1343" w:type="pct"/>
          </w:tcPr>
          <w:p w14:paraId="1A86DF6A" w14:textId="77777777" w:rsidR="00FF3AEC" w:rsidRPr="00FF3AEC" w:rsidRDefault="00FF3AEC" w:rsidP="00FF3AEC">
            <w:pPr>
              <w:rPr>
                <w:rFonts w:ascii="Times New Roman" w:hAnsi="Times New Roman" w:cs="Times New Roman"/>
                <w:sz w:val="16"/>
                <w:szCs w:val="16"/>
                <w:u w:val="single"/>
              </w:rPr>
            </w:pPr>
            <w:r w:rsidRPr="00FF3AEC">
              <w:rPr>
                <w:rFonts w:ascii="Times New Roman" w:hAnsi="Times New Roman" w:cs="Times New Roman"/>
                <w:sz w:val="16"/>
                <w:szCs w:val="16"/>
                <w:u w:val="single"/>
              </w:rPr>
              <w:t>Formula for calculating IBW</w:t>
            </w:r>
          </w:p>
          <w:p w14:paraId="474383A5" w14:textId="77777777" w:rsidR="00FF3AEC" w:rsidRPr="007F6960" w:rsidRDefault="00FF3AEC" w:rsidP="00FF3AEC">
            <w:pPr>
              <w:numPr>
                <w:ilvl w:val="0"/>
                <w:numId w:val="9"/>
              </w:numPr>
              <w:rPr>
                <w:rFonts w:ascii="Times New Roman" w:hAnsi="Times New Roman" w:cs="Times New Roman"/>
                <w:sz w:val="16"/>
                <w:szCs w:val="16"/>
              </w:rPr>
            </w:pPr>
            <w:r w:rsidRPr="00FF3AEC">
              <w:rPr>
                <w:rFonts w:ascii="Times New Roman" w:hAnsi="Times New Roman" w:cs="Times New Roman"/>
                <w:sz w:val="16"/>
                <w:szCs w:val="16"/>
              </w:rPr>
              <w:t>Male (kg): 50 + 0.91 (height in cm - 152.4)</w:t>
            </w:r>
          </w:p>
          <w:p w14:paraId="424A7048" w14:textId="5923A37B" w:rsidR="00B044E6" w:rsidRPr="007F6960" w:rsidRDefault="00FF3AEC" w:rsidP="00FF3AEC">
            <w:pPr>
              <w:numPr>
                <w:ilvl w:val="0"/>
                <w:numId w:val="9"/>
              </w:numPr>
              <w:rPr>
                <w:rFonts w:ascii="Times New Roman" w:hAnsi="Times New Roman" w:cs="Times New Roman"/>
                <w:sz w:val="16"/>
                <w:szCs w:val="16"/>
              </w:rPr>
            </w:pPr>
            <w:r w:rsidRPr="007F6960">
              <w:rPr>
                <w:rFonts w:ascii="Times New Roman" w:hAnsi="Times New Roman" w:cs="Times New Roman"/>
                <w:sz w:val="16"/>
                <w:szCs w:val="16"/>
              </w:rPr>
              <w:t>Female (kg) = 45.5 + 0.91 (height in cm - 152.4)</w:t>
            </w:r>
          </w:p>
        </w:tc>
      </w:tr>
      <w:tr w:rsidR="00B044E6" w:rsidRPr="007F6960" w14:paraId="309FE1AF" w14:textId="3A473C17" w:rsidTr="00CE7B45">
        <w:trPr>
          <w:trHeight w:val="170"/>
        </w:trPr>
        <w:tc>
          <w:tcPr>
            <w:tcW w:w="862" w:type="pct"/>
          </w:tcPr>
          <w:p w14:paraId="41248219" w14:textId="77777777" w:rsidR="00B044E6" w:rsidRPr="007F6960" w:rsidRDefault="00B044E6" w:rsidP="002D348D">
            <w:pPr>
              <w:rPr>
                <w:rFonts w:ascii="Times New Roman" w:hAnsi="Times New Roman" w:cs="Times New Roman"/>
                <w:sz w:val="16"/>
                <w:szCs w:val="16"/>
              </w:rPr>
            </w:pPr>
            <w:r w:rsidRPr="007F6960">
              <w:rPr>
                <w:rFonts w:ascii="Times New Roman" w:hAnsi="Times New Roman" w:cs="Times New Roman"/>
                <w:sz w:val="16"/>
                <w:szCs w:val="16"/>
              </w:rPr>
              <w:t>EAT-ICU</w:t>
            </w:r>
            <w:sdt>
              <w:sdtPr>
                <w:rPr>
                  <w:rFonts w:ascii="Times New Roman" w:hAnsi="Times New Roman" w:cs="Times New Roman"/>
                  <w:sz w:val="16"/>
                  <w:szCs w:val="16"/>
                </w:rPr>
                <w:tag w:val="MENDELEY_CITATION_v3_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"/>
                <w:id w:val="-1043128223"/>
                <w:placeholder>
                  <w:docPart w:val="598FC852811F4048A257F4470495C6BD"/>
                </w:placeholder>
              </w:sdtPr>
              <w:sdtEndPr/>
              <w:sdtContent>
                <w:r w:rsidRPr="007F6960">
                  <w:rPr>
                    <w:rFonts w:ascii="Times New Roman" w:hAnsi="Times New Roman" w:cs="Times New Roman"/>
                    <w:sz w:val="16"/>
                    <w:szCs w:val="16"/>
                  </w:rPr>
                  <w:t>[9]</w:t>
                </w:r>
              </w:sdtContent>
            </w:sdt>
            <w:r w:rsidRPr="007F6960">
              <w:rPr>
                <w:rFonts w:ascii="Times New Roman" w:hAnsi="Times New Roman" w:cs="Times New Roman"/>
                <w:sz w:val="16"/>
                <w:szCs w:val="16"/>
              </w:rPr>
              <w:t xml:space="preserve"> (2017)</w:t>
            </w:r>
          </w:p>
        </w:tc>
        <w:tc>
          <w:tcPr>
            <w:tcW w:w="1575" w:type="pct"/>
          </w:tcPr>
          <w:p w14:paraId="061858CC" w14:textId="2452BF3D" w:rsidR="00B044E6" w:rsidRPr="007F6960" w:rsidRDefault="00B044E6" w:rsidP="006C4364">
            <w:pPr>
              <w:pStyle w:val="ListParagraph"/>
              <w:numPr>
                <w:ilvl w:val="0"/>
                <w:numId w:val="10"/>
              </w:numPr>
              <w:rPr>
                <w:rFonts w:ascii="Times New Roman" w:hAnsi="Times New Roman" w:cs="Times New Roman"/>
                <w:sz w:val="16"/>
                <w:szCs w:val="16"/>
              </w:rPr>
            </w:pPr>
            <w:r w:rsidRPr="007F6960">
              <w:rPr>
                <w:rFonts w:ascii="Times New Roman" w:hAnsi="Times New Roman" w:cs="Times New Roman"/>
                <w:sz w:val="16"/>
                <w:szCs w:val="16"/>
              </w:rPr>
              <w:t>Intervention</w:t>
            </w:r>
            <w:r w:rsidR="00232CF3" w:rsidRPr="007F6960">
              <w:rPr>
                <w:rFonts w:ascii="Times New Roman" w:hAnsi="Times New Roman" w:cs="Times New Roman"/>
                <w:sz w:val="16"/>
                <w:szCs w:val="16"/>
              </w:rPr>
              <w:t xml:space="preserve"> group</w:t>
            </w:r>
            <w:r w:rsidRPr="007F6960">
              <w:rPr>
                <w:rFonts w:ascii="Times New Roman" w:hAnsi="Times New Roman" w:cs="Times New Roman"/>
                <w:sz w:val="16"/>
                <w:szCs w:val="16"/>
              </w:rPr>
              <w:t xml:space="preserve">: indirect calorimetry at baseline and every other day until extubation or ICU discharge (100% of requirements from the first full trial </w:t>
            </w:r>
            <w:r w:rsidR="007C2FCA" w:rsidRPr="007F6960">
              <w:rPr>
                <w:rFonts w:ascii="Times New Roman" w:hAnsi="Times New Roman" w:cs="Times New Roman"/>
                <w:sz w:val="16"/>
                <w:szCs w:val="16"/>
              </w:rPr>
              <w:t xml:space="preserve">day </w:t>
            </w:r>
            <w:r w:rsidRPr="007F6960">
              <w:rPr>
                <w:rFonts w:ascii="Times New Roman" w:hAnsi="Times New Roman" w:cs="Times New Roman"/>
                <w:sz w:val="16"/>
                <w:szCs w:val="16"/>
              </w:rPr>
              <w:t>using EN + PN)</w:t>
            </w:r>
          </w:p>
          <w:p w14:paraId="0E456E55" w14:textId="509E1161" w:rsidR="00B044E6" w:rsidRPr="007F6960" w:rsidRDefault="00B044E6" w:rsidP="006C4364">
            <w:pPr>
              <w:pStyle w:val="ListParagraph"/>
              <w:numPr>
                <w:ilvl w:val="0"/>
                <w:numId w:val="10"/>
              </w:numPr>
              <w:rPr>
                <w:rFonts w:ascii="Times New Roman" w:hAnsi="Times New Roman" w:cs="Times New Roman"/>
                <w:sz w:val="16"/>
                <w:szCs w:val="16"/>
              </w:rPr>
            </w:pPr>
            <w:r w:rsidRPr="007F6960">
              <w:rPr>
                <w:rFonts w:ascii="Times New Roman" w:hAnsi="Times New Roman" w:cs="Times New Roman"/>
                <w:sz w:val="16"/>
                <w:szCs w:val="16"/>
              </w:rPr>
              <w:t>Control</w:t>
            </w:r>
            <w:r w:rsidR="00232CF3" w:rsidRPr="007F6960">
              <w:rPr>
                <w:rFonts w:ascii="Times New Roman" w:hAnsi="Times New Roman" w:cs="Times New Roman"/>
                <w:sz w:val="16"/>
                <w:szCs w:val="16"/>
              </w:rPr>
              <w:t xml:space="preserve"> group</w:t>
            </w:r>
            <w:r w:rsidRPr="007F6960">
              <w:rPr>
                <w:rFonts w:ascii="Times New Roman" w:hAnsi="Times New Roman" w:cs="Times New Roman"/>
                <w:sz w:val="16"/>
                <w:szCs w:val="16"/>
              </w:rPr>
              <w:t>: 25 kcal/kg/d, increase gradually as tolerated (supplement PN on day 7)</w:t>
            </w:r>
          </w:p>
        </w:tc>
        <w:tc>
          <w:tcPr>
            <w:tcW w:w="1220" w:type="pct"/>
          </w:tcPr>
          <w:p w14:paraId="7A928119" w14:textId="53406904" w:rsidR="00B044E6" w:rsidRPr="007F6960" w:rsidRDefault="00B044E6" w:rsidP="006C4364">
            <w:pPr>
              <w:pStyle w:val="ListParagraph"/>
              <w:numPr>
                <w:ilvl w:val="0"/>
                <w:numId w:val="10"/>
              </w:numPr>
              <w:rPr>
                <w:rFonts w:ascii="Times New Roman" w:hAnsi="Times New Roman" w:cs="Times New Roman"/>
                <w:sz w:val="16"/>
                <w:szCs w:val="16"/>
              </w:rPr>
            </w:pPr>
            <w:r w:rsidRPr="007F6960">
              <w:rPr>
                <w:rFonts w:ascii="Times New Roman" w:hAnsi="Times New Roman" w:cs="Times New Roman"/>
                <w:sz w:val="16"/>
                <w:szCs w:val="16"/>
              </w:rPr>
              <w:t>Intervention</w:t>
            </w:r>
            <w:r w:rsidR="00F51E79" w:rsidRPr="007F6960">
              <w:rPr>
                <w:rFonts w:ascii="Times New Roman" w:hAnsi="Times New Roman" w:cs="Times New Roman"/>
                <w:sz w:val="16"/>
                <w:szCs w:val="16"/>
              </w:rPr>
              <w:t xml:space="preserve"> group</w:t>
            </w:r>
            <w:r w:rsidRPr="007F6960">
              <w:rPr>
                <w:rFonts w:ascii="Times New Roman" w:hAnsi="Times New Roman" w:cs="Times New Roman"/>
                <w:sz w:val="16"/>
                <w:szCs w:val="16"/>
              </w:rPr>
              <w:t>: 1.5 g/kg/d during admission, then 24-h urinary urea excretion. If plasma urea &gt;20 mmol/L, reduce protein provision by 0.2 g/kg/d</w:t>
            </w:r>
          </w:p>
          <w:p w14:paraId="391804C1" w14:textId="3121D91A" w:rsidR="00B044E6" w:rsidRPr="007F6960" w:rsidRDefault="00B044E6" w:rsidP="006C4364">
            <w:pPr>
              <w:pStyle w:val="ListParagraph"/>
              <w:numPr>
                <w:ilvl w:val="0"/>
                <w:numId w:val="10"/>
              </w:numPr>
              <w:rPr>
                <w:rFonts w:ascii="Times New Roman" w:hAnsi="Times New Roman" w:cs="Times New Roman"/>
                <w:sz w:val="16"/>
                <w:szCs w:val="16"/>
              </w:rPr>
            </w:pPr>
            <w:r w:rsidRPr="007F6960">
              <w:rPr>
                <w:rFonts w:ascii="Times New Roman" w:hAnsi="Times New Roman" w:cs="Times New Roman"/>
                <w:sz w:val="16"/>
                <w:szCs w:val="16"/>
              </w:rPr>
              <w:t>Control: follow energy target</w:t>
            </w:r>
          </w:p>
        </w:tc>
        <w:tc>
          <w:tcPr>
            <w:tcW w:w="1343" w:type="pct"/>
          </w:tcPr>
          <w:p w14:paraId="59D9248E" w14:textId="1BE388D4" w:rsidR="00B044E6" w:rsidRPr="007F6960" w:rsidRDefault="00921A17" w:rsidP="00921A17">
            <w:pPr>
              <w:pStyle w:val="ListParagraph"/>
              <w:numPr>
                <w:ilvl w:val="0"/>
                <w:numId w:val="10"/>
              </w:numPr>
              <w:rPr>
                <w:rFonts w:ascii="Times New Roman" w:hAnsi="Times New Roman" w:cs="Times New Roman"/>
                <w:sz w:val="16"/>
                <w:szCs w:val="16"/>
              </w:rPr>
            </w:pPr>
            <w:r w:rsidRPr="007F6960">
              <w:rPr>
                <w:rFonts w:ascii="Times New Roman" w:hAnsi="Times New Roman" w:cs="Times New Roman"/>
                <w:sz w:val="16"/>
                <w:szCs w:val="16"/>
              </w:rPr>
              <w:t>Not reported</w:t>
            </w:r>
          </w:p>
        </w:tc>
      </w:tr>
      <w:tr w:rsidR="00921A17" w:rsidRPr="007F6960" w14:paraId="584CE0A1" w14:textId="1BB77630" w:rsidTr="00CE7B45">
        <w:trPr>
          <w:trHeight w:val="130"/>
        </w:trPr>
        <w:tc>
          <w:tcPr>
            <w:tcW w:w="862" w:type="pct"/>
          </w:tcPr>
          <w:p w14:paraId="00A1BFEF" w14:textId="77777777" w:rsidR="00921A17" w:rsidRPr="007F6960" w:rsidRDefault="00921A17" w:rsidP="00921A17">
            <w:pPr>
              <w:rPr>
                <w:rFonts w:ascii="Times New Roman" w:hAnsi="Times New Roman" w:cs="Times New Roman"/>
                <w:sz w:val="16"/>
                <w:szCs w:val="16"/>
              </w:rPr>
            </w:pPr>
            <w:r w:rsidRPr="007F6960">
              <w:rPr>
                <w:rFonts w:ascii="Times New Roman" w:hAnsi="Times New Roman" w:cs="Times New Roman"/>
                <w:sz w:val="16"/>
                <w:szCs w:val="16"/>
              </w:rPr>
              <w:t>EDEN</w:t>
            </w:r>
            <w:sdt>
              <w:sdtPr>
                <w:rPr>
                  <w:rFonts w:ascii="Times New Roman" w:hAnsi="Times New Roman" w:cs="Times New Roman"/>
                  <w:sz w:val="16"/>
                  <w:szCs w:val="16"/>
                </w:rPr>
                <w:tag w:val="MENDELEY_CITATION_v3_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"/>
                <w:id w:val="2083561851"/>
                <w:placeholder>
                  <w:docPart w:val="F710016785D5409B8172B1599C45AD15"/>
                </w:placeholder>
              </w:sdtPr>
              <w:sdtEndPr/>
              <w:sdtContent>
                <w:r w:rsidRPr="007F6960">
                  <w:rPr>
                    <w:rFonts w:ascii="Times New Roman" w:hAnsi="Times New Roman" w:cs="Times New Roman"/>
                    <w:sz w:val="16"/>
                    <w:szCs w:val="16"/>
                  </w:rPr>
                  <w:t>[10]</w:t>
                </w:r>
              </w:sdtContent>
            </w:sdt>
            <w:r w:rsidRPr="007F6960">
              <w:rPr>
                <w:rFonts w:ascii="Times New Roman" w:hAnsi="Times New Roman" w:cs="Times New Roman"/>
                <w:sz w:val="16"/>
                <w:szCs w:val="16"/>
              </w:rPr>
              <w:t xml:space="preserve"> (2012)</w:t>
            </w:r>
          </w:p>
        </w:tc>
        <w:tc>
          <w:tcPr>
            <w:tcW w:w="1575" w:type="pct"/>
          </w:tcPr>
          <w:p w14:paraId="78D9EF84" w14:textId="77777777" w:rsidR="00921A17" w:rsidRPr="007F6960" w:rsidRDefault="00921A17" w:rsidP="00921A17">
            <w:pPr>
              <w:pStyle w:val="ListParagraph"/>
              <w:numPr>
                <w:ilvl w:val="0"/>
                <w:numId w:val="15"/>
              </w:numPr>
              <w:rPr>
                <w:rFonts w:ascii="Times New Roman" w:hAnsi="Times New Roman" w:cs="Times New Roman"/>
                <w:sz w:val="16"/>
                <w:szCs w:val="16"/>
              </w:rPr>
            </w:pPr>
            <w:r w:rsidRPr="007F6960">
              <w:rPr>
                <w:rFonts w:ascii="Times New Roman" w:hAnsi="Times New Roman" w:cs="Times New Roman"/>
                <w:sz w:val="16"/>
                <w:szCs w:val="16"/>
              </w:rPr>
              <w:t>Trophic feeding: 10-20 kcal/h</w:t>
            </w:r>
          </w:p>
          <w:p w14:paraId="552B80CC" w14:textId="7CCDA904" w:rsidR="00921A17" w:rsidRPr="007F6960" w:rsidRDefault="00921A17" w:rsidP="00921A17">
            <w:pPr>
              <w:pStyle w:val="ListParagraph"/>
              <w:numPr>
                <w:ilvl w:val="0"/>
                <w:numId w:val="15"/>
              </w:numPr>
              <w:rPr>
                <w:rFonts w:ascii="Times New Roman" w:hAnsi="Times New Roman" w:cs="Times New Roman"/>
                <w:sz w:val="16"/>
                <w:szCs w:val="16"/>
              </w:rPr>
            </w:pPr>
            <w:r w:rsidRPr="007F6960">
              <w:rPr>
                <w:rFonts w:ascii="Times New Roman" w:hAnsi="Times New Roman" w:cs="Times New Roman"/>
                <w:sz w:val="16"/>
                <w:szCs w:val="16"/>
              </w:rPr>
              <w:t>Full feeding: 25-30 kcal/kg IBW/d of nonprotein calories</w:t>
            </w:r>
          </w:p>
        </w:tc>
        <w:tc>
          <w:tcPr>
            <w:tcW w:w="1220" w:type="pct"/>
          </w:tcPr>
          <w:p w14:paraId="609ABA8E" w14:textId="77777777" w:rsidR="00921A17" w:rsidRPr="007F6960" w:rsidRDefault="00921A17" w:rsidP="00921A17">
            <w:pPr>
              <w:pStyle w:val="ListParagraph"/>
              <w:numPr>
                <w:ilvl w:val="0"/>
                <w:numId w:val="15"/>
              </w:numPr>
              <w:rPr>
                <w:rFonts w:ascii="Times New Roman" w:hAnsi="Times New Roman" w:cs="Times New Roman"/>
                <w:sz w:val="16"/>
                <w:szCs w:val="16"/>
              </w:rPr>
            </w:pPr>
            <w:r w:rsidRPr="007F6960">
              <w:rPr>
                <w:rFonts w:ascii="Times New Roman" w:hAnsi="Times New Roman" w:cs="Times New Roman"/>
                <w:sz w:val="16"/>
                <w:szCs w:val="16"/>
              </w:rPr>
              <w:t>Trophic feeding: follow energy target rate</w:t>
            </w:r>
          </w:p>
          <w:p w14:paraId="6CF4AEBF" w14:textId="69D662D7" w:rsidR="00921A17" w:rsidRPr="007F6960" w:rsidRDefault="00921A17" w:rsidP="00921A17">
            <w:pPr>
              <w:pStyle w:val="ListParagraph"/>
              <w:numPr>
                <w:ilvl w:val="0"/>
                <w:numId w:val="15"/>
              </w:numPr>
              <w:rPr>
                <w:rFonts w:ascii="Times New Roman" w:hAnsi="Times New Roman" w:cs="Times New Roman"/>
                <w:sz w:val="16"/>
                <w:szCs w:val="16"/>
              </w:rPr>
            </w:pPr>
            <w:r w:rsidRPr="007F6960">
              <w:rPr>
                <w:rFonts w:ascii="Times New Roman" w:hAnsi="Times New Roman" w:cs="Times New Roman"/>
                <w:sz w:val="16"/>
                <w:szCs w:val="16"/>
              </w:rPr>
              <w:t>Full feeding: 1.2-1.6 g/kg IBW/d</w:t>
            </w:r>
          </w:p>
        </w:tc>
        <w:tc>
          <w:tcPr>
            <w:tcW w:w="1343" w:type="pct"/>
          </w:tcPr>
          <w:p w14:paraId="683DBD24" w14:textId="79DADAEF" w:rsidR="00921A17" w:rsidRPr="007F6960" w:rsidRDefault="00921A17" w:rsidP="00921A17">
            <w:pPr>
              <w:pStyle w:val="ListParagraph"/>
              <w:numPr>
                <w:ilvl w:val="0"/>
                <w:numId w:val="15"/>
              </w:numPr>
              <w:rPr>
                <w:rFonts w:ascii="Times New Roman" w:hAnsi="Times New Roman" w:cs="Times New Roman"/>
                <w:sz w:val="16"/>
                <w:szCs w:val="16"/>
              </w:rPr>
            </w:pPr>
            <w:r w:rsidRPr="007F6960">
              <w:rPr>
                <w:rFonts w:ascii="Times New Roman" w:hAnsi="Times New Roman" w:cs="Times New Roman"/>
                <w:sz w:val="16"/>
                <w:szCs w:val="16"/>
              </w:rPr>
              <w:t>IBW (Method of calculation was not reported)</w:t>
            </w:r>
          </w:p>
        </w:tc>
      </w:tr>
      <w:tr w:rsidR="00921A17" w:rsidRPr="007F6960" w14:paraId="2DF23C87" w14:textId="4092BA8F" w:rsidTr="00CE7B45">
        <w:trPr>
          <w:trHeight w:val="170"/>
        </w:trPr>
        <w:tc>
          <w:tcPr>
            <w:tcW w:w="862" w:type="pct"/>
          </w:tcPr>
          <w:p w14:paraId="18527229" w14:textId="77777777" w:rsidR="00921A17" w:rsidRPr="007F6960" w:rsidRDefault="00921A17" w:rsidP="00921A17">
            <w:pPr>
              <w:rPr>
                <w:rFonts w:ascii="Times New Roman" w:hAnsi="Times New Roman" w:cs="Times New Roman"/>
                <w:sz w:val="16"/>
                <w:szCs w:val="16"/>
              </w:rPr>
            </w:pPr>
            <w:r w:rsidRPr="007F6960">
              <w:rPr>
                <w:rFonts w:ascii="Times New Roman" w:hAnsi="Times New Roman" w:cs="Times New Roman"/>
                <w:sz w:val="16"/>
                <w:szCs w:val="16"/>
              </w:rPr>
              <w:t>NUTRIREA-3</w:t>
            </w:r>
            <w:sdt>
              <w:sdtPr>
                <w:rPr>
                  <w:rFonts w:ascii="Times New Roman" w:hAnsi="Times New Roman" w:cs="Times New Roman"/>
                  <w:sz w:val="16"/>
                  <w:szCs w:val="16"/>
                </w:rPr>
                <w:tag w:val="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"/>
                <w:id w:val="1006632175"/>
                <w:placeholder>
                  <w:docPart w:val="F6C73E44CAB74462AF6C5CF8F633CEEE"/>
                </w:placeholder>
              </w:sdtPr>
              <w:sdtEndPr/>
              <w:sdtContent>
                <w:r w:rsidRPr="007F6960">
                  <w:rPr>
                    <w:rFonts w:ascii="Times New Roman" w:hAnsi="Times New Roman" w:cs="Times New Roman"/>
                    <w:sz w:val="16"/>
                    <w:szCs w:val="16"/>
                  </w:rPr>
                  <w:t>[11]</w:t>
                </w:r>
              </w:sdtContent>
            </w:sdt>
            <w:r w:rsidRPr="007F6960">
              <w:rPr>
                <w:rFonts w:ascii="Times New Roman" w:hAnsi="Times New Roman" w:cs="Times New Roman"/>
                <w:sz w:val="16"/>
                <w:szCs w:val="16"/>
              </w:rPr>
              <w:t xml:space="preserve"> (2023)</w:t>
            </w:r>
          </w:p>
        </w:tc>
        <w:tc>
          <w:tcPr>
            <w:tcW w:w="1575" w:type="pct"/>
          </w:tcPr>
          <w:p w14:paraId="29F3836A" w14:textId="0FFE21E0" w:rsidR="00921A17" w:rsidRPr="007F6960" w:rsidRDefault="00921A17" w:rsidP="00921A17">
            <w:pPr>
              <w:pStyle w:val="ListParagraph"/>
              <w:numPr>
                <w:ilvl w:val="0"/>
                <w:numId w:val="11"/>
              </w:numPr>
              <w:rPr>
                <w:rFonts w:ascii="Times New Roman" w:hAnsi="Times New Roman" w:cs="Times New Roman"/>
                <w:sz w:val="16"/>
                <w:szCs w:val="16"/>
              </w:rPr>
            </w:pPr>
            <w:r w:rsidRPr="007F6960">
              <w:rPr>
                <w:rFonts w:ascii="Times New Roman" w:hAnsi="Times New Roman" w:cs="Times New Roman"/>
                <w:sz w:val="16"/>
                <w:szCs w:val="16"/>
              </w:rPr>
              <w:t>Low target: 6 kcal/kg/d</w:t>
            </w:r>
          </w:p>
          <w:p w14:paraId="4D4DE0AE" w14:textId="6133864A" w:rsidR="00921A17" w:rsidRPr="00CE7B45" w:rsidRDefault="00921A17" w:rsidP="00921A17">
            <w:pPr>
              <w:pStyle w:val="ListParagraph"/>
              <w:numPr>
                <w:ilvl w:val="0"/>
                <w:numId w:val="11"/>
              </w:numPr>
              <w:rPr>
                <w:rFonts w:ascii="Times New Roman" w:hAnsi="Times New Roman" w:cs="Times New Roman"/>
                <w:sz w:val="16"/>
                <w:szCs w:val="16"/>
              </w:rPr>
            </w:pPr>
            <w:r w:rsidRPr="007F6960">
              <w:rPr>
                <w:rFonts w:ascii="Times New Roman" w:hAnsi="Times New Roman" w:cs="Times New Roman"/>
                <w:sz w:val="16"/>
                <w:szCs w:val="16"/>
              </w:rPr>
              <w:t>Standard target: 25 kcal/kg/d</w:t>
            </w:r>
          </w:p>
          <w:p w14:paraId="2764021D" w14:textId="3AFFE6C5" w:rsidR="00921A17" w:rsidRPr="007F6960" w:rsidRDefault="00921A17" w:rsidP="00921A17">
            <w:pPr>
              <w:rPr>
                <w:rFonts w:ascii="Times New Roman" w:hAnsi="Times New Roman" w:cs="Times New Roman"/>
                <w:sz w:val="16"/>
                <w:szCs w:val="16"/>
              </w:rPr>
            </w:pPr>
          </w:p>
        </w:tc>
        <w:tc>
          <w:tcPr>
            <w:tcW w:w="1220" w:type="pct"/>
          </w:tcPr>
          <w:p w14:paraId="1F32CF7F" w14:textId="77777777" w:rsidR="00921A17" w:rsidRPr="007F6960" w:rsidRDefault="00921A17" w:rsidP="00921A17">
            <w:pPr>
              <w:numPr>
                <w:ilvl w:val="0"/>
                <w:numId w:val="11"/>
              </w:numPr>
              <w:rPr>
                <w:rFonts w:ascii="Times New Roman" w:hAnsi="Times New Roman" w:cs="Times New Roman"/>
                <w:sz w:val="16"/>
                <w:szCs w:val="16"/>
              </w:rPr>
            </w:pPr>
            <w:r w:rsidRPr="007F6960">
              <w:rPr>
                <w:rFonts w:ascii="Times New Roman" w:hAnsi="Times New Roman" w:cs="Times New Roman"/>
                <w:sz w:val="16"/>
                <w:szCs w:val="16"/>
              </w:rPr>
              <w:t>Low target: 0.2-0.4 g/kg/d</w:t>
            </w:r>
          </w:p>
          <w:p w14:paraId="4FAF5209" w14:textId="15B9CFDE" w:rsidR="00921A17" w:rsidRPr="007F6960" w:rsidRDefault="00921A17" w:rsidP="00921A17">
            <w:pPr>
              <w:numPr>
                <w:ilvl w:val="0"/>
                <w:numId w:val="11"/>
              </w:numPr>
              <w:rPr>
                <w:rFonts w:ascii="Times New Roman" w:hAnsi="Times New Roman" w:cs="Times New Roman"/>
                <w:sz w:val="16"/>
                <w:szCs w:val="16"/>
              </w:rPr>
            </w:pPr>
            <w:r w:rsidRPr="007F6960">
              <w:rPr>
                <w:rFonts w:ascii="Times New Roman" w:hAnsi="Times New Roman" w:cs="Times New Roman"/>
                <w:sz w:val="16"/>
                <w:szCs w:val="16"/>
              </w:rPr>
              <w:t>Standard target: 1.0-1.3 g/kg/d</w:t>
            </w:r>
          </w:p>
        </w:tc>
        <w:tc>
          <w:tcPr>
            <w:tcW w:w="1343" w:type="pct"/>
          </w:tcPr>
          <w:p w14:paraId="1C9540D5" w14:textId="5335068F" w:rsidR="00F911C0" w:rsidRPr="00F911C0" w:rsidRDefault="00F911C0" w:rsidP="00F911C0">
            <w:pPr>
              <w:numPr>
                <w:ilvl w:val="0"/>
                <w:numId w:val="11"/>
              </w:numPr>
              <w:rPr>
                <w:rFonts w:ascii="Times New Roman" w:hAnsi="Times New Roman" w:cs="Times New Roman"/>
                <w:sz w:val="16"/>
                <w:szCs w:val="16"/>
              </w:rPr>
            </w:pPr>
            <w:r w:rsidRPr="00F911C0">
              <w:rPr>
                <w:rFonts w:ascii="Times New Roman" w:hAnsi="Times New Roman" w:cs="Times New Roman"/>
                <w:sz w:val="16"/>
                <w:szCs w:val="16"/>
              </w:rPr>
              <w:t xml:space="preserve">If BMI&gt;30, use </w:t>
            </w:r>
            <w:r w:rsidR="001A1F85" w:rsidRPr="007F6960">
              <w:rPr>
                <w:rFonts w:ascii="Times New Roman" w:hAnsi="Times New Roman" w:cs="Times New Roman"/>
                <w:sz w:val="16"/>
                <w:szCs w:val="16"/>
              </w:rPr>
              <w:t>IBW</w:t>
            </w:r>
            <w:r w:rsidRPr="00F911C0">
              <w:rPr>
                <w:rFonts w:ascii="Times New Roman" w:hAnsi="Times New Roman" w:cs="Times New Roman"/>
                <w:sz w:val="16"/>
                <w:szCs w:val="16"/>
              </w:rPr>
              <w:t xml:space="preserve"> at BMI 30</w:t>
            </w:r>
          </w:p>
          <w:p w14:paraId="580BCE53" w14:textId="24E4F662" w:rsidR="00921A17" w:rsidRPr="007F6960" w:rsidRDefault="00F911C0" w:rsidP="00F911C0">
            <w:pPr>
              <w:numPr>
                <w:ilvl w:val="0"/>
                <w:numId w:val="11"/>
              </w:numPr>
              <w:rPr>
                <w:rFonts w:ascii="Times New Roman" w:hAnsi="Times New Roman" w:cs="Times New Roman"/>
                <w:sz w:val="16"/>
                <w:szCs w:val="16"/>
              </w:rPr>
            </w:pPr>
            <w:r w:rsidRPr="007F6960">
              <w:rPr>
                <w:rFonts w:ascii="Times New Roman" w:hAnsi="Times New Roman" w:cs="Times New Roman"/>
                <w:sz w:val="16"/>
                <w:szCs w:val="16"/>
              </w:rPr>
              <w:t>If BMI &lt;18.5, use corrected bodyweight = half of the sum of ideal and actual bodyweight</w:t>
            </w:r>
          </w:p>
        </w:tc>
      </w:tr>
      <w:tr w:rsidR="00951ADF" w:rsidRPr="007F6960" w14:paraId="0A7788FF" w14:textId="51705D85" w:rsidTr="00CE7B45">
        <w:tc>
          <w:tcPr>
            <w:tcW w:w="862" w:type="pct"/>
          </w:tcPr>
          <w:p w14:paraId="4108D245" w14:textId="19B9C660" w:rsidR="00951ADF" w:rsidRPr="007F6960" w:rsidRDefault="00951ADF" w:rsidP="00951ADF">
            <w:pPr>
              <w:rPr>
                <w:rFonts w:ascii="Times New Roman" w:hAnsi="Times New Roman" w:cs="Times New Roman"/>
                <w:sz w:val="16"/>
                <w:szCs w:val="16"/>
              </w:rPr>
            </w:pPr>
            <w:r w:rsidRPr="007F6960">
              <w:rPr>
                <w:rFonts w:ascii="Times New Roman" w:hAnsi="Times New Roman" w:cs="Times New Roman"/>
                <w:b/>
                <w:bCs/>
                <w:sz w:val="16"/>
                <w:szCs w:val="16"/>
              </w:rPr>
              <w:t>Selected Trials investigating Protein Dose (year)*</w:t>
            </w:r>
          </w:p>
        </w:tc>
        <w:tc>
          <w:tcPr>
            <w:tcW w:w="1575" w:type="pct"/>
          </w:tcPr>
          <w:p w14:paraId="28008E07" w14:textId="597D934B" w:rsidR="00951ADF" w:rsidRPr="007F6960" w:rsidRDefault="00951ADF" w:rsidP="00951ADF">
            <w:pPr>
              <w:rPr>
                <w:rFonts w:ascii="Times New Roman" w:hAnsi="Times New Roman" w:cs="Times New Roman"/>
                <w:b/>
                <w:bCs/>
                <w:sz w:val="16"/>
                <w:szCs w:val="16"/>
              </w:rPr>
            </w:pPr>
            <w:r w:rsidRPr="007F6960">
              <w:rPr>
                <w:rFonts w:ascii="Times New Roman" w:hAnsi="Times New Roman" w:cs="Times New Roman"/>
                <w:b/>
                <w:bCs/>
                <w:sz w:val="16"/>
                <w:szCs w:val="16"/>
              </w:rPr>
              <w:t>Energy target</w:t>
            </w:r>
          </w:p>
        </w:tc>
        <w:tc>
          <w:tcPr>
            <w:tcW w:w="1220" w:type="pct"/>
          </w:tcPr>
          <w:p w14:paraId="5FD19EFD" w14:textId="41888D68" w:rsidR="00951ADF" w:rsidRPr="007F6960" w:rsidRDefault="00951ADF" w:rsidP="00951ADF">
            <w:pPr>
              <w:rPr>
                <w:rFonts w:ascii="Times New Roman" w:hAnsi="Times New Roman" w:cs="Times New Roman"/>
                <w:b/>
                <w:bCs/>
                <w:sz w:val="16"/>
                <w:szCs w:val="16"/>
              </w:rPr>
            </w:pPr>
            <w:r w:rsidRPr="007F6960">
              <w:rPr>
                <w:rFonts w:ascii="Times New Roman" w:hAnsi="Times New Roman" w:cs="Times New Roman"/>
                <w:b/>
                <w:bCs/>
                <w:sz w:val="16"/>
                <w:szCs w:val="16"/>
              </w:rPr>
              <w:t>Protein target</w:t>
            </w:r>
          </w:p>
        </w:tc>
        <w:tc>
          <w:tcPr>
            <w:tcW w:w="1343" w:type="pct"/>
          </w:tcPr>
          <w:p w14:paraId="5EC0AB27" w14:textId="2EA5B92E" w:rsidR="00951ADF" w:rsidRPr="007F6960" w:rsidRDefault="00951ADF" w:rsidP="00951ADF">
            <w:pPr>
              <w:rPr>
                <w:rFonts w:ascii="Times New Roman" w:hAnsi="Times New Roman" w:cs="Times New Roman"/>
                <w:b/>
                <w:bCs/>
                <w:sz w:val="16"/>
                <w:szCs w:val="16"/>
              </w:rPr>
            </w:pPr>
            <w:r w:rsidRPr="007F6960">
              <w:rPr>
                <w:rFonts w:ascii="Times New Roman" w:hAnsi="Times New Roman" w:cs="Times New Roman"/>
                <w:b/>
                <w:bCs/>
                <w:sz w:val="16"/>
                <w:szCs w:val="16"/>
              </w:rPr>
              <w:t xml:space="preserve">Dosing body weight </w:t>
            </w:r>
          </w:p>
        </w:tc>
      </w:tr>
      <w:tr w:rsidR="00951ADF" w:rsidRPr="007F6960" w14:paraId="7A2F1879" w14:textId="1DC007BE" w:rsidTr="00CE7B45">
        <w:trPr>
          <w:trHeight w:val="180"/>
        </w:trPr>
        <w:tc>
          <w:tcPr>
            <w:tcW w:w="862" w:type="pct"/>
          </w:tcPr>
          <w:p w14:paraId="26CF4FA4" w14:textId="77777777" w:rsidR="00951ADF" w:rsidRPr="007F6960" w:rsidRDefault="00951ADF" w:rsidP="00951ADF">
            <w:pPr>
              <w:rPr>
                <w:rFonts w:ascii="Times New Roman" w:hAnsi="Times New Roman" w:cs="Times New Roman"/>
                <w:sz w:val="16"/>
                <w:szCs w:val="16"/>
              </w:rPr>
            </w:pPr>
            <w:r w:rsidRPr="007F6960">
              <w:rPr>
                <w:rFonts w:ascii="Times New Roman" w:hAnsi="Times New Roman" w:cs="Times New Roman"/>
                <w:sz w:val="16"/>
                <w:szCs w:val="16"/>
              </w:rPr>
              <w:t>Nephroprotective</w:t>
            </w:r>
            <w:sdt>
              <w:sdtPr>
                <w:rPr>
                  <w:rFonts w:ascii="Times New Roman" w:hAnsi="Times New Roman" w:cs="Times New Roman"/>
                  <w:sz w:val="16"/>
                  <w:szCs w:val="16"/>
                </w:rPr>
                <w:tag w:val="MENDELEY_CITATION_v3_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"/>
                <w:id w:val="-669258270"/>
                <w:placeholder>
                  <w:docPart w:val="8B9CB740B6F444A4A0BC7E3C8F24D0DC"/>
                </w:placeholder>
              </w:sdtPr>
              <w:sdtEndPr/>
              <w:sdtContent>
                <w:r w:rsidRPr="007F6960">
                  <w:rPr>
                    <w:rFonts w:ascii="Times New Roman" w:hAnsi="Times New Roman" w:cs="Times New Roman"/>
                    <w:sz w:val="16"/>
                    <w:szCs w:val="16"/>
                  </w:rPr>
                  <w:t>[12]</w:t>
                </w:r>
              </w:sdtContent>
            </w:sdt>
            <w:r w:rsidRPr="007F6960">
              <w:rPr>
                <w:rFonts w:ascii="Times New Roman" w:hAnsi="Times New Roman" w:cs="Times New Roman"/>
                <w:sz w:val="16"/>
                <w:szCs w:val="16"/>
              </w:rPr>
              <w:t xml:space="preserve"> (2015)</w:t>
            </w:r>
          </w:p>
        </w:tc>
        <w:tc>
          <w:tcPr>
            <w:tcW w:w="1575" w:type="pct"/>
          </w:tcPr>
          <w:p w14:paraId="0DDC8CF7" w14:textId="633CA130" w:rsidR="00951ADF" w:rsidRPr="007F6960" w:rsidRDefault="00951ADF" w:rsidP="00951ADF">
            <w:pPr>
              <w:pStyle w:val="ListParagraph"/>
              <w:numPr>
                <w:ilvl w:val="0"/>
                <w:numId w:val="17"/>
              </w:numPr>
              <w:rPr>
                <w:rFonts w:ascii="Times New Roman" w:hAnsi="Times New Roman" w:cs="Times New Roman"/>
                <w:sz w:val="16"/>
                <w:szCs w:val="16"/>
              </w:rPr>
            </w:pPr>
            <w:r w:rsidRPr="007F6960">
              <w:rPr>
                <w:rFonts w:ascii="Times New Roman" w:hAnsi="Times New Roman" w:cs="Times New Roman"/>
                <w:sz w:val="16"/>
                <w:szCs w:val="16"/>
              </w:rPr>
              <w:t>Not stated</w:t>
            </w:r>
          </w:p>
        </w:tc>
        <w:tc>
          <w:tcPr>
            <w:tcW w:w="1220" w:type="pct"/>
          </w:tcPr>
          <w:p w14:paraId="3A4FBC29" w14:textId="77777777" w:rsidR="00951ADF" w:rsidRPr="007F6960" w:rsidRDefault="00951ADF" w:rsidP="00951ADF">
            <w:pPr>
              <w:pStyle w:val="ListParagraph"/>
              <w:numPr>
                <w:ilvl w:val="0"/>
                <w:numId w:val="17"/>
              </w:numPr>
              <w:rPr>
                <w:rFonts w:ascii="Times New Roman" w:hAnsi="Times New Roman" w:cs="Times New Roman"/>
                <w:sz w:val="16"/>
                <w:szCs w:val="16"/>
              </w:rPr>
            </w:pPr>
            <w:r w:rsidRPr="007F6960">
              <w:rPr>
                <w:rFonts w:ascii="Times New Roman" w:hAnsi="Times New Roman" w:cs="Times New Roman"/>
                <w:sz w:val="16"/>
                <w:szCs w:val="16"/>
              </w:rPr>
              <w:t xml:space="preserve">Intervention group: max 2.0 g/kg IBW/d </w:t>
            </w:r>
          </w:p>
          <w:p w14:paraId="57B605EF" w14:textId="3BE42442" w:rsidR="00951ADF" w:rsidRPr="007F6960" w:rsidRDefault="00951ADF" w:rsidP="00951ADF">
            <w:pPr>
              <w:pStyle w:val="ListParagraph"/>
              <w:numPr>
                <w:ilvl w:val="0"/>
                <w:numId w:val="17"/>
              </w:numPr>
              <w:rPr>
                <w:rFonts w:ascii="Times New Roman" w:hAnsi="Times New Roman" w:cs="Times New Roman"/>
                <w:sz w:val="16"/>
                <w:szCs w:val="16"/>
              </w:rPr>
            </w:pPr>
            <w:r w:rsidRPr="007F6960">
              <w:rPr>
                <w:rFonts w:ascii="Times New Roman" w:hAnsi="Times New Roman" w:cs="Times New Roman"/>
                <w:sz w:val="16"/>
                <w:szCs w:val="16"/>
              </w:rPr>
              <w:t>Control group: usual care</w:t>
            </w:r>
          </w:p>
        </w:tc>
        <w:tc>
          <w:tcPr>
            <w:tcW w:w="1343" w:type="pct"/>
          </w:tcPr>
          <w:p w14:paraId="6AF5D578" w14:textId="6D622C6B" w:rsidR="00951ADF" w:rsidRPr="007F6960" w:rsidRDefault="00951ADF" w:rsidP="00951ADF">
            <w:pPr>
              <w:pStyle w:val="ListParagraph"/>
              <w:numPr>
                <w:ilvl w:val="0"/>
                <w:numId w:val="16"/>
              </w:numPr>
              <w:rPr>
                <w:rFonts w:ascii="Times New Roman" w:hAnsi="Times New Roman" w:cs="Times New Roman"/>
                <w:sz w:val="16"/>
                <w:szCs w:val="16"/>
              </w:rPr>
            </w:pPr>
            <w:r w:rsidRPr="007F6960">
              <w:rPr>
                <w:rFonts w:ascii="Times New Roman" w:hAnsi="Times New Roman" w:cs="Times New Roman"/>
                <w:sz w:val="16"/>
                <w:szCs w:val="16"/>
              </w:rPr>
              <w:t>IBW (Method of calculation was not reported)</w:t>
            </w:r>
          </w:p>
        </w:tc>
      </w:tr>
      <w:tr w:rsidR="00951ADF" w:rsidRPr="007F6960" w14:paraId="2D71277A" w14:textId="4A18E206" w:rsidTr="00CE7B45">
        <w:trPr>
          <w:trHeight w:val="180"/>
        </w:trPr>
        <w:tc>
          <w:tcPr>
            <w:tcW w:w="862" w:type="pct"/>
          </w:tcPr>
          <w:p w14:paraId="7BCAC840" w14:textId="77777777" w:rsidR="00951ADF" w:rsidRPr="007F6960" w:rsidRDefault="00951ADF" w:rsidP="00951ADF">
            <w:pPr>
              <w:rPr>
                <w:rFonts w:ascii="Times New Roman" w:hAnsi="Times New Roman" w:cs="Times New Roman"/>
                <w:sz w:val="16"/>
                <w:szCs w:val="16"/>
              </w:rPr>
            </w:pPr>
            <w:r w:rsidRPr="007F6960">
              <w:rPr>
                <w:rFonts w:ascii="Times New Roman" w:hAnsi="Times New Roman" w:cs="Times New Roman"/>
                <w:sz w:val="16"/>
                <w:szCs w:val="16"/>
              </w:rPr>
              <w:t>EFFORT Protein</w:t>
            </w:r>
            <w:sdt>
              <w:sdtPr>
                <w:rPr>
                  <w:rFonts w:ascii="Times New Roman" w:hAnsi="Times New Roman" w:cs="Times New Roman"/>
                  <w:sz w:val="16"/>
                  <w:szCs w:val="16"/>
                </w:rPr>
                <w:tag w:val="MENDELEY_CITATION_v3_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"/>
                <w:id w:val="1730727840"/>
                <w:placeholder>
                  <w:docPart w:val="383EB892432F4696AF9B709DCA2E6FE6"/>
                </w:placeholder>
              </w:sdtPr>
              <w:sdtEndPr/>
              <w:sdtContent>
                <w:r w:rsidRPr="007F6960">
                  <w:rPr>
                    <w:rFonts w:ascii="Times New Roman" w:hAnsi="Times New Roman" w:cs="Times New Roman"/>
                    <w:sz w:val="16"/>
                    <w:szCs w:val="16"/>
                  </w:rPr>
                  <w:t>[13]</w:t>
                </w:r>
              </w:sdtContent>
            </w:sdt>
            <w:r w:rsidRPr="007F6960">
              <w:rPr>
                <w:rFonts w:ascii="Times New Roman" w:hAnsi="Times New Roman" w:cs="Times New Roman"/>
                <w:sz w:val="16"/>
                <w:szCs w:val="16"/>
              </w:rPr>
              <w:t xml:space="preserve"> (2023)</w:t>
            </w:r>
          </w:p>
        </w:tc>
        <w:tc>
          <w:tcPr>
            <w:tcW w:w="1575" w:type="pct"/>
          </w:tcPr>
          <w:p w14:paraId="39601B23" w14:textId="63AB0AFE" w:rsidR="00951ADF" w:rsidRPr="007F6960" w:rsidRDefault="00951ADF" w:rsidP="00951ADF">
            <w:pPr>
              <w:pStyle w:val="ListParagraph"/>
              <w:numPr>
                <w:ilvl w:val="0"/>
                <w:numId w:val="16"/>
              </w:numPr>
              <w:rPr>
                <w:rFonts w:ascii="Times New Roman" w:hAnsi="Times New Roman" w:cs="Times New Roman"/>
                <w:sz w:val="16"/>
                <w:szCs w:val="16"/>
              </w:rPr>
            </w:pPr>
            <w:r w:rsidRPr="007F6960">
              <w:rPr>
                <w:rFonts w:ascii="Times New Roman" w:hAnsi="Times New Roman" w:cs="Times New Roman"/>
                <w:sz w:val="16"/>
                <w:szCs w:val="16"/>
              </w:rPr>
              <w:t>The trial did not control for total energy dose; however, clinicians were encouraged to avoid overfeeding energy and use published guidelines in both groups.</w:t>
            </w:r>
          </w:p>
        </w:tc>
        <w:tc>
          <w:tcPr>
            <w:tcW w:w="1220" w:type="pct"/>
          </w:tcPr>
          <w:p w14:paraId="6CB7E464" w14:textId="77777777" w:rsidR="00951ADF" w:rsidRPr="007F6960" w:rsidRDefault="00951ADF" w:rsidP="00951ADF">
            <w:pPr>
              <w:pStyle w:val="ListParagraph"/>
              <w:numPr>
                <w:ilvl w:val="0"/>
                <w:numId w:val="16"/>
              </w:numPr>
              <w:rPr>
                <w:rFonts w:ascii="Times New Roman" w:hAnsi="Times New Roman" w:cs="Times New Roman"/>
                <w:sz w:val="16"/>
                <w:szCs w:val="16"/>
              </w:rPr>
            </w:pPr>
            <w:r w:rsidRPr="007F6960">
              <w:rPr>
                <w:rFonts w:ascii="Times New Roman" w:hAnsi="Times New Roman" w:cs="Times New Roman"/>
                <w:sz w:val="16"/>
                <w:szCs w:val="16"/>
              </w:rPr>
              <w:t>Intervention group: ≥2.2 g/kg/d</w:t>
            </w:r>
          </w:p>
          <w:p w14:paraId="54F85CEF" w14:textId="14F3EC2B" w:rsidR="00951ADF" w:rsidRPr="007F6960" w:rsidRDefault="00951ADF" w:rsidP="00951ADF">
            <w:pPr>
              <w:pStyle w:val="ListParagraph"/>
              <w:numPr>
                <w:ilvl w:val="0"/>
                <w:numId w:val="16"/>
              </w:numPr>
              <w:rPr>
                <w:rFonts w:ascii="Times New Roman" w:hAnsi="Times New Roman" w:cs="Times New Roman"/>
                <w:sz w:val="16"/>
                <w:szCs w:val="16"/>
              </w:rPr>
            </w:pPr>
            <w:r w:rsidRPr="007F6960">
              <w:rPr>
                <w:rFonts w:ascii="Times New Roman" w:hAnsi="Times New Roman" w:cs="Times New Roman"/>
                <w:sz w:val="16"/>
                <w:szCs w:val="16"/>
              </w:rPr>
              <w:t>Control group: ≤1.2 g/kg/d</w:t>
            </w:r>
          </w:p>
          <w:p w14:paraId="3310700F" w14:textId="36ED2CE6" w:rsidR="00951ADF" w:rsidRPr="007F6960" w:rsidRDefault="00951ADF" w:rsidP="00951ADF">
            <w:pPr>
              <w:rPr>
                <w:rFonts w:ascii="Times New Roman" w:hAnsi="Times New Roman" w:cs="Times New Roman"/>
                <w:sz w:val="16"/>
                <w:szCs w:val="16"/>
              </w:rPr>
            </w:pPr>
          </w:p>
        </w:tc>
        <w:tc>
          <w:tcPr>
            <w:tcW w:w="1343" w:type="pct"/>
          </w:tcPr>
          <w:p w14:paraId="37A3D586" w14:textId="6C5189E8" w:rsidR="00951ADF" w:rsidRPr="007F6960" w:rsidRDefault="00951ADF" w:rsidP="00951ADF">
            <w:pPr>
              <w:pStyle w:val="ListParagraph"/>
              <w:numPr>
                <w:ilvl w:val="0"/>
                <w:numId w:val="16"/>
              </w:numPr>
              <w:rPr>
                <w:rFonts w:ascii="Times New Roman" w:hAnsi="Times New Roman" w:cs="Times New Roman"/>
                <w:sz w:val="16"/>
                <w:szCs w:val="16"/>
              </w:rPr>
            </w:pPr>
            <w:r w:rsidRPr="007F6960">
              <w:rPr>
                <w:rFonts w:ascii="Times New Roman" w:hAnsi="Times New Roman" w:cs="Times New Roman"/>
                <w:sz w:val="16"/>
                <w:szCs w:val="16"/>
              </w:rPr>
              <w:t>Use pre-ICU actual dry weight unless BMI &gt;30, use IBW at BMI 25</w:t>
            </w:r>
          </w:p>
        </w:tc>
      </w:tr>
      <w:tr w:rsidR="00951ADF" w:rsidRPr="007F6960" w14:paraId="632285CF" w14:textId="16F09989" w:rsidTr="00CE7B45">
        <w:trPr>
          <w:trHeight w:val="370"/>
        </w:trPr>
        <w:tc>
          <w:tcPr>
            <w:tcW w:w="862" w:type="pct"/>
          </w:tcPr>
          <w:p w14:paraId="69044045" w14:textId="77777777" w:rsidR="00951ADF" w:rsidRPr="007F6960" w:rsidRDefault="00951ADF" w:rsidP="00951ADF">
            <w:pPr>
              <w:rPr>
                <w:rFonts w:ascii="Times New Roman" w:hAnsi="Times New Roman" w:cs="Times New Roman"/>
                <w:sz w:val="16"/>
                <w:szCs w:val="16"/>
              </w:rPr>
            </w:pPr>
            <w:r w:rsidRPr="007F6960">
              <w:rPr>
                <w:rFonts w:ascii="Times New Roman" w:hAnsi="Times New Roman" w:cs="Times New Roman"/>
                <w:sz w:val="16"/>
                <w:szCs w:val="16"/>
              </w:rPr>
              <w:lastRenderedPageBreak/>
              <w:t>PRECISe</w:t>
            </w:r>
            <w:sdt>
              <w:sdtPr>
                <w:rPr>
                  <w:rFonts w:ascii="Times New Roman" w:hAnsi="Times New Roman" w:cs="Times New Roman"/>
                  <w:sz w:val="16"/>
                  <w:szCs w:val="16"/>
                </w:rPr>
                <w:tag w:val="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"/>
                <w:id w:val="-1857577737"/>
                <w:placeholder>
                  <w:docPart w:val="5473EF22CDDC4CB5B263B748FC73C157"/>
                </w:placeholder>
              </w:sdtPr>
              <w:sdtEndPr/>
              <w:sdtContent>
                <w:r w:rsidRPr="007F6960">
                  <w:rPr>
                    <w:rFonts w:ascii="Times New Roman" w:hAnsi="Times New Roman" w:cs="Times New Roman"/>
                    <w:sz w:val="16"/>
                    <w:szCs w:val="16"/>
                  </w:rPr>
                  <w:t>[2]</w:t>
                </w:r>
              </w:sdtContent>
            </w:sdt>
            <w:r w:rsidRPr="007F6960">
              <w:rPr>
                <w:rFonts w:ascii="Times New Roman" w:hAnsi="Times New Roman" w:cs="Times New Roman"/>
                <w:sz w:val="16"/>
                <w:szCs w:val="16"/>
              </w:rPr>
              <w:t xml:space="preserve"> (2024)</w:t>
            </w:r>
          </w:p>
        </w:tc>
        <w:tc>
          <w:tcPr>
            <w:tcW w:w="1575" w:type="pct"/>
          </w:tcPr>
          <w:p w14:paraId="3D3BC59F" w14:textId="0346960C" w:rsidR="00951ADF" w:rsidRPr="007F6960" w:rsidRDefault="00951ADF" w:rsidP="00951ADF">
            <w:pPr>
              <w:pStyle w:val="ListParagraph"/>
              <w:numPr>
                <w:ilvl w:val="0"/>
                <w:numId w:val="19"/>
              </w:numPr>
              <w:rPr>
                <w:rFonts w:ascii="Times New Roman" w:hAnsi="Times New Roman" w:cs="Times New Roman"/>
                <w:sz w:val="16"/>
                <w:szCs w:val="16"/>
              </w:rPr>
            </w:pPr>
            <w:r w:rsidRPr="007F6960">
              <w:rPr>
                <w:rFonts w:ascii="Times New Roman" w:hAnsi="Times New Roman" w:cs="Times New Roman"/>
                <w:sz w:val="16"/>
                <w:szCs w:val="16"/>
              </w:rPr>
              <w:t>Follow protein target. Both groups received isocaloric enteral formula with caloric density of 1.3 kcal/ml</w:t>
            </w:r>
          </w:p>
          <w:p w14:paraId="17A8F573" w14:textId="77777777" w:rsidR="00951ADF" w:rsidRPr="007F6960" w:rsidRDefault="00951ADF" w:rsidP="00951ADF">
            <w:pPr>
              <w:rPr>
                <w:rFonts w:ascii="Times New Roman" w:hAnsi="Times New Roman" w:cs="Times New Roman"/>
                <w:sz w:val="16"/>
                <w:szCs w:val="16"/>
              </w:rPr>
            </w:pPr>
          </w:p>
          <w:p w14:paraId="572599E8" w14:textId="23F085BC" w:rsidR="00951ADF" w:rsidRPr="007F6960" w:rsidRDefault="00951ADF" w:rsidP="00951ADF">
            <w:pPr>
              <w:rPr>
                <w:rFonts w:ascii="Times New Roman" w:hAnsi="Times New Roman" w:cs="Times New Roman"/>
                <w:sz w:val="16"/>
                <w:szCs w:val="16"/>
              </w:rPr>
            </w:pPr>
          </w:p>
        </w:tc>
        <w:tc>
          <w:tcPr>
            <w:tcW w:w="1220" w:type="pct"/>
          </w:tcPr>
          <w:p w14:paraId="13AA1DC4" w14:textId="57491340" w:rsidR="00951ADF" w:rsidRPr="007F6960" w:rsidRDefault="00951ADF" w:rsidP="00951ADF">
            <w:pPr>
              <w:pStyle w:val="ListParagraph"/>
              <w:numPr>
                <w:ilvl w:val="0"/>
                <w:numId w:val="18"/>
              </w:numPr>
              <w:rPr>
                <w:rFonts w:ascii="Times New Roman" w:hAnsi="Times New Roman" w:cs="Times New Roman"/>
                <w:sz w:val="16"/>
                <w:szCs w:val="16"/>
              </w:rPr>
            </w:pPr>
            <w:r w:rsidRPr="007F6960">
              <w:rPr>
                <w:rFonts w:ascii="Times New Roman" w:hAnsi="Times New Roman" w:cs="Times New Roman"/>
                <w:sz w:val="16"/>
                <w:szCs w:val="16"/>
              </w:rPr>
              <w:t>Intervention group: 1.3 g /kg/d (enteral formula with 0.10 g of protein/ml)</w:t>
            </w:r>
          </w:p>
          <w:p w14:paraId="25B8D818" w14:textId="7944965B" w:rsidR="00951ADF" w:rsidRPr="007F6960" w:rsidRDefault="00951ADF" w:rsidP="00951ADF">
            <w:pPr>
              <w:pStyle w:val="ListParagraph"/>
              <w:numPr>
                <w:ilvl w:val="0"/>
                <w:numId w:val="18"/>
              </w:numPr>
              <w:rPr>
                <w:rFonts w:ascii="Times New Roman" w:hAnsi="Times New Roman" w:cs="Times New Roman"/>
                <w:sz w:val="16"/>
                <w:szCs w:val="16"/>
              </w:rPr>
            </w:pPr>
            <w:r w:rsidRPr="007F6960">
              <w:rPr>
                <w:rFonts w:ascii="Times New Roman" w:hAnsi="Times New Roman" w:cs="Times New Roman"/>
                <w:sz w:val="16"/>
                <w:szCs w:val="16"/>
              </w:rPr>
              <w:t>Control group: 2.0 g/kg/d (enteral formula with 0.06 g of protein/ml)</w:t>
            </w:r>
          </w:p>
        </w:tc>
        <w:tc>
          <w:tcPr>
            <w:tcW w:w="1343" w:type="pct"/>
          </w:tcPr>
          <w:p w14:paraId="273ED5A4" w14:textId="572EC7C4" w:rsidR="00951ADF" w:rsidRPr="007F6960" w:rsidRDefault="00951ADF" w:rsidP="00951ADF">
            <w:pPr>
              <w:pStyle w:val="ListParagraph"/>
              <w:numPr>
                <w:ilvl w:val="0"/>
                <w:numId w:val="16"/>
              </w:numPr>
              <w:rPr>
                <w:rFonts w:ascii="Times New Roman" w:hAnsi="Times New Roman" w:cs="Times New Roman"/>
                <w:sz w:val="16"/>
                <w:szCs w:val="16"/>
              </w:rPr>
            </w:pPr>
            <w:r w:rsidRPr="007F6960">
              <w:rPr>
                <w:rFonts w:ascii="Times New Roman" w:hAnsi="Times New Roman" w:cs="Times New Roman"/>
                <w:sz w:val="16"/>
                <w:szCs w:val="16"/>
              </w:rPr>
              <w:t>Use actual body weight unless BMI&gt;27, use IBW at BMI 27</w:t>
            </w:r>
          </w:p>
        </w:tc>
      </w:tr>
    </w:tbl>
    <w:p w14:paraId="59A1D91C" w14:textId="783E480A" w:rsidR="0022290F" w:rsidRPr="00951ADF" w:rsidRDefault="00D15417" w:rsidP="00D47BDB">
      <w:pPr>
        <w:spacing w:after="0" w:line="240" w:lineRule="auto"/>
        <w:rPr>
          <w:rFonts w:ascii="Arial Narrow" w:hAnsi="Arial Narrow"/>
          <w:sz w:val="16"/>
          <w:szCs w:val="16"/>
        </w:rPr>
      </w:pPr>
      <w:r w:rsidRPr="00951ADF">
        <w:rPr>
          <w:rFonts w:ascii="Arial Narrow" w:hAnsi="Arial Narrow"/>
          <w:sz w:val="16"/>
          <w:szCs w:val="16"/>
        </w:rPr>
        <w:t xml:space="preserve">BMI: body mass index, </w:t>
      </w:r>
      <w:r w:rsidR="00951ADF" w:rsidRPr="00951ADF">
        <w:rPr>
          <w:rFonts w:ascii="Arial Narrow" w:hAnsi="Arial Narrow"/>
          <w:sz w:val="16"/>
          <w:szCs w:val="16"/>
        </w:rPr>
        <w:t>IBW: ideal body weight</w:t>
      </w:r>
    </w:p>
    <w:p w14:paraId="4045B41C" w14:textId="77777777" w:rsidR="0022290F" w:rsidRDefault="0022290F" w:rsidP="00D47BDB">
      <w:pPr>
        <w:spacing w:after="0" w:line="240" w:lineRule="auto"/>
      </w:pPr>
    </w:p>
    <w:p w14:paraId="2BFAAE07" w14:textId="77777777" w:rsidR="007C631E" w:rsidRDefault="007C631E" w:rsidP="007C631E">
      <w:pPr>
        <w:spacing w:after="0" w:line="240" w:lineRule="auto"/>
        <w:rPr>
          <w:b/>
          <w:bCs/>
        </w:rPr>
      </w:pPr>
    </w:p>
    <w:p w14:paraId="4AB0271C" w14:textId="77777777" w:rsidR="00CE7B45" w:rsidRDefault="00CE7B45" w:rsidP="007C631E">
      <w:pPr>
        <w:spacing w:after="0" w:line="240" w:lineRule="auto"/>
        <w:rPr>
          <w:b/>
          <w:bCs/>
        </w:rPr>
      </w:pPr>
    </w:p>
    <w:p w14:paraId="44876416" w14:textId="77777777" w:rsidR="00CE7B45" w:rsidRDefault="00CE7B45" w:rsidP="007C631E">
      <w:pPr>
        <w:spacing w:after="0" w:line="240" w:lineRule="auto"/>
        <w:rPr>
          <w:b/>
          <w:bCs/>
        </w:rPr>
      </w:pPr>
    </w:p>
    <w:p w14:paraId="5FE51FE8" w14:textId="55B0C392" w:rsidR="007C631E" w:rsidRPr="007C631E" w:rsidRDefault="001B4C23" w:rsidP="007C631E">
      <w:pPr>
        <w:spacing w:after="0" w:line="240" w:lineRule="auto"/>
      </w:pPr>
      <w:r>
        <w:rPr>
          <w:b/>
          <w:bCs/>
        </w:rPr>
        <w:t>The following references are supplementing the content of the main manuscript</w:t>
      </w:r>
      <w:r w:rsidR="007C631E">
        <w:rPr>
          <w:b/>
          <w:bCs/>
        </w:rPr>
        <w:t xml:space="preserve">: </w:t>
      </w:r>
      <w:sdt>
        <w:sdtPr>
          <w:rPr>
            <w:color w:val="000000"/>
          </w:rPr>
          <w:tag w:val="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"/>
          <w:id w:val="1051118612"/>
          <w:placeholder>
            <w:docPart w:val="6D7562A6D8514D0C83F0877678A74C1D"/>
          </w:placeholder>
        </w:sdtPr>
        <w:sdtEndPr/>
        <w:sdtContent>
          <w:r w:rsidR="00996B8A" w:rsidRPr="00996B8A">
            <w:rPr>
              <w:color w:val="000000"/>
            </w:rPr>
            <w:t>[14–19]</w:t>
          </w:r>
        </w:sdtContent>
      </w:sdt>
    </w:p>
    <w:p w14:paraId="7467B307" w14:textId="77777777" w:rsidR="000E41C1" w:rsidRDefault="000E41C1" w:rsidP="00D47BDB">
      <w:pPr>
        <w:spacing w:after="0" w:line="240" w:lineRule="auto"/>
      </w:pPr>
    </w:p>
    <w:p w14:paraId="215D2519" w14:textId="77777777" w:rsidR="007C631E" w:rsidRDefault="007C631E" w:rsidP="00D47BDB">
      <w:pPr>
        <w:spacing w:after="0" w:line="240" w:lineRule="auto"/>
      </w:pPr>
    </w:p>
    <w:p w14:paraId="276000BE" w14:textId="77777777" w:rsidR="007C631E" w:rsidRDefault="007C631E" w:rsidP="00D47BDB">
      <w:pPr>
        <w:spacing w:after="0" w:line="240" w:lineRule="auto"/>
        <w:sectPr w:rsidR="007C631E" w:rsidSect="00D47BDB">
          <w:pgSz w:w="16838" w:h="11906" w:orient="landscape"/>
          <w:pgMar w:top="1440" w:right="1440" w:bottom="1440" w:left="1440" w:header="708" w:footer="708" w:gutter="0"/>
          <w:cols w:space="708"/>
          <w:docGrid w:linePitch="360"/>
        </w:sectPr>
      </w:pPr>
    </w:p>
    <w:p w14:paraId="781E76B6" w14:textId="77777777" w:rsidR="00D47BDB" w:rsidRPr="009F0C96" w:rsidRDefault="000E41C1" w:rsidP="00D47BDB">
      <w:pPr>
        <w:spacing w:after="0" w:line="240" w:lineRule="auto"/>
        <w:rPr>
          <w:b/>
          <w:bCs/>
        </w:rPr>
      </w:pPr>
      <w:r w:rsidRPr="009F0C96">
        <w:rPr>
          <w:b/>
          <w:bCs/>
        </w:rPr>
        <w:lastRenderedPageBreak/>
        <w:t>REFERENCES</w:t>
      </w:r>
    </w:p>
    <w:p w14:paraId="754B1134" w14:textId="77777777" w:rsidR="000E41C1" w:rsidRDefault="000E41C1" w:rsidP="00D47BDB">
      <w:pPr>
        <w:spacing w:after="0" w:line="240" w:lineRule="auto"/>
      </w:pPr>
    </w:p>
    <w:sdt>
      <w:sdtPr>
        <w:tag w:val="MENDELEY_BIBLIOGRAPHY"/>
        <w:id w:val="-1831970076"/>
        <w:placeholder>
          <w:docPart w:val="DefaultPlaceholder_-1854013440"/>
        </w:placeholder>
      </w:sdtPr>
      <w:sdtEndPr/>
      <w:sdtContent>
        <w:p w14:paraId="2396D293" w14:textId="77777777" w:rsidR="00996B8A" w:rsidRDefault="00996B8A">
          <w:pPr>
            <w:autoSpaceDE w:val="0"/>
            <w:autoSpaceDN w:val="0"/>
            <w:ind w:hanging="640"/>
            <w:divId w:val="732436808"/>
            <w:rPr>
              <w:rFonts w:eastAsia="Times New Roman"/>
              <w:kern w:val="0"/>
              <w14:ligatures w14:val="none"/>
            </w:rPr>
          </w:pPr>
          <w:r>
            <w:rPr>
              <w:rFonts w:eastAsia="Times New Roman"/>
            </w:rPr>
            <w:t xml:space="preserve">1. </w:t>
          </w:r>
          <w:r>
            <w:rPr>
              <w:rFonts w:eastAsia="Times New Roman"/>
            </w:rPr>
            <w:tab/>
            <w:t>Lee ZY, Dresen E, Lew CCH, et al (2024) The effects of higher versus lower protein delivery in critically ill patients: an updated systematic review and meta-analysis of randomized controlled trials with trial sequential analysis. Crit Care 28:15. https://doi.org/10.1186/s13054-023-04783-1</w:t>
          </w:r>
        </w:p>
        <w:p w14:paraId="6C19083F" w14:textId="77777777" w:rsidR="00996B8A" w:rsidRDefault="00996B8A">
          <w:pPr>
            <w:autoSpaceDE w:val="0"/>
            <w:autoSpaceDN w:val="0"/>
            <w:ind w:hanging="640"/>
            <w:divId w:val="265037982"/>
            <w:rPr>
              <w:rFonts w:eastAsia="Times New Roman"/>
            </w:rPr>
          </w:pPr>
          <w:r>
            <w:rPr>
              <w:rFonts w:eastAsia="Times New Roman"/>
            </w:rPr>
            <w:t xml:space="preserve">2. </w:t>
          </w:r>
          <w:r>
            <w:rPr>
              <w:rFonts w:eastAsia="Times New Roman"/>
            </w:rPr>
            <w:tab/>
            <w:t>Bels JLM, Thiessen S, van Gassel RJJ, et al (2024) Effect of high versus standard protein provision on functional recovery in people with critical illness (PRECISe): an investigator-initiated, double-blinded, multicentre, parallel-group, randomised controlled trial in Belgium and the Netherlands. Lancet 404:659–669. https://doi.org/10.1016/S0140-6736(24)01304-7</w:t>
          </w:r>
        </w:p>
        <w:p w14:paraId="175E5798" w14:textId="77777777" w:rsidR="00996B8A" w:rsidRDefault="00996B8A">
          <w:pPr>
            <w:autoSpaceDE w:val="0"/>
            <w:autoSpaceDN w:val="0"/>
            <w:ind w:hanging="640"/>
            <w:divId w:val="1625425056"/>
            <w:rPr>
              <w:rFonts w:eastAsia="Times New Roman"/>
            </w:rPr>
          </w:pPr>
          <w:r>
            <w:rPr>
              <w:rFonts w:eastAsia="Times New Roman"/>
            </w:rPr>
            <w:t xml:space="preserve">3. </w:t>
          </w:r>
          <w:r>
            <w:rPr>
              <w:rFonts w:eastAsia="Times New Roman"/>
            </w:rPr>
            <w:tab/>
            <w:t>Arabi YM, Aldawood AS, Haddad SH, et al (2015) Permissive Underfeeding or Standard Enteral Feeding in Critically Ill Adults. N Engl J Med 372:2398–2408. https://doi.org/10.1056/NEJMoa1502826</w:t>
          </w:r>
        </w:p>
        <w:p w14:paraId="19531BB1" w14:textId="77777777" w:rsidR="00996B8A" w:rsidRDefault="00996B8A">
          <w:pPr>
            <w:autoSpaceDE w:val="0"/>
            <w:autoSpaceDN w:val="0"/>
            <w:ind w:hanging="640"/>
            <w:divId w:val="1006518960"/>
            <w:rPr>
              <w:rFonts w:eastAsia="Times New Roman"/>
            </w:rPr>
          </w:pPr>
          <w:r>
            <w:rPr>
              <w:rFonts w:eastAsia="Times New Roman"/>
            </w:rPr>
            <w:t xml:space="preserve">4. </w:t>
          </w:r>
          <w:r>
            <w:rPr>
              <w:rFonts w:eastAsia="Times New Roman"/>
            </w:rPr>
            <w:tab/>
            <w:t>Singer P, De Waele E, Sanchez C, et al (2021) TICACOS international: A multi-center, randomized, prospective controlled study comparing tight calorie control versus Liberal calorie administration study. Clin Nutr 40:380–387. https://doi.org/10.1016/j.clnu.2020.05.024</w:t>
          </w:r>
        </w:p>
        <w:p w14:paraId="245A14FE" w14:textId="77777777" w:rsidR="00996B8A" w:rsidRDefault="00996B8A">
          <w:pPr>
            <w:autoSpaceDE w:val="0"/>
            <w:autoSpaceDN w:val="0"/>
            <w:ind w:hanging="640"/>
            <w:divId w:val="597298708"/>
            <w:rPr>
              <w:rFonts w:eastAsia="Times New Roman"/>
            </w:rPr>
          </w:pPr>
          <w:r>
            <w:rPr>
              <w:rFonts w:eastAsia="Times New Roman"/>
            </w:rPr>
            <w:t xml:space="preserve">5. </w:t>
          </w:r>
          <w:r>
            <w:rPr>
              <w:rFonts w:eastAsia="Times New Roman"/>
            </w:rPr>
            <w:tab/>
            <w:t>Casaer MP, Mesotten D, Hermans G, et al (2011) Early versus late parenteral nutrition in critically ill adults. N Engl J Med 365:506–17. https://doi.org/10.1056/NEJMoa1102662</w:t>
          </w:r>
        </w:p>
        <w:p w14:paraId="2EE416E3" w14:textId="77777777" w:rsidR="00996B8A" w:rsidRDefault="00996B8A">
          <w:pPr>
            <w:autoSpaceDE w:val="0"/>
            <w:autoSpaceDN w:val="0"/>
            <w:ind w:hanging="640"/>
            <w:divId w:val="852230772"/>
            <w:rPr>
              <w:rFonts w:eastAsia="Times New Roman"/>
            </w:rPr>
          </w:pPr>
          <w:r>
            <w:rPr>
              <w:rFonts w:eastAsia="Times New Roman"/>
            </w:rPr>
            <w:t xml:space="preserve">6. </w:t>
          </w:r>
          <w:r>
            <w:rPr>
              <w:rFonts w:eastAsia="Times New Roman"/>
            </w:rPr>
            <w:tab/>
            <w:t>Doig GS, Simpson F, Sweetman EA, et al (2013) Early Parenteral Nutrition in Critically Ill Patients With Short-term Relative Contraindications to Early Enteral Nutrition. JAMA 309:2130–2138. https://doi.org/10.1001/jama.2013.5124</w:t>
          </w:r>
        </w:p>
        <w:p w14:paraId="7F4EC84B" w14:textId="77777777" w:rsidR="00996B8A" w:rsidRDefault="00996B8A">
          <w:pPr>
            <w:autoSpaceDE w:val="0"/>
            <w:autoSpaceDN w:val="0"/>
            <w:ind w:hanging="640"/>
            <w:divId w:val="926500302"/>
            <w:rPr>
              <w:rFonts w:eastAsia="Times New Roman"/>
            </w:rPr>
          </w:pPr>
          <w:r>
            <w:rPr>
              <w:rFonts w:eastAsia="Times New Roman"/>
            </w:rPr>
            <w:t xml:space="preserve">7. </w:t>
          </w:r>
          <w:r>
            <w:rPr>
              <w:rFonts w:eastAsia="Times New Roman"/>
            </w:rPr>
            <w:tab/>
            <w:t>Heidegger CP, Berger MM, Graf S, et al (2013) Optimisation of energy provision with supplemental parenteral nutrition in critically ill patients: a randomised controlled clinical trial. Lancet 381:385–93. https://doi.org/10.1016/S0140-6736(12)61351-8</w:t>
          </w:r>
        </w:p>
        <w:p w14:paraId="0C66F08B" w14:textId="77777777" w:rsidR="00996B8A" w:rsidRDefault="00996B8A">
          <w:pPr>
            <w:autoSpaceDE w:val="0"/>
            <w:autoSpaceDN w:val="0"/>
            <w:ind w:hanging="640"/>
            <w:divId w:val="1932472098"/>
            <w:rPr>
              <w:rFonts w:eastAsia="Times New Roman"/>
            </w:rPr>
          </w:pPr>
          <w:r>
            <w:rPr>
              <w:rFonts w:eastAsia="Times New Roman"/>
            </w:rPr>
            <w:t xml:space="preserve">8. </w:t>
          </w:r>
          <w:r>
            <w:rPr>
              <w:rFonts w:eastAsia="Times New Roman"/>
            </w:rPr>
            <w:tab/>
            <w:t>TARGET Investigators for the ANZICS Clinical Trials Group, Chapman M, Peake SL, et al (2018) Energy-Dense versus Routine Enteral Nutrition in the Critically Ill. N Engl J Med 379:1823–1834. https://doi.org/10.1056/NEJMoa1811687</w:t>
          </w:r>
        </w:p>
        <w:p w14:paraId="6426AB62" w14:textId="77777777" w:rsidR="00996B8A" w:rsidRDefault="00996B8A">
          <w:pPr>
            <w:autoSpaceDE w:val="0"/>
            <w:autoSpaceDN w:val="0"/>
            <w:ind w:hanging="640"/>
            <w:divId w:val="1052459025"/>
            <w:rPr>
              <w:rFonts w:eastAsia="Times New Roman"/>
            </w:rPr>
          </w:pPr>
          <w:r>
            <w:rPr>
              <w:rFonts w:eastAsia="Times New Roman"/>
            </w:rPr>
            <w:t xml:space="preserve">9. </w:t>
          </w:r>
          <w:r>
            <w:rPr>
              <w:rFonts w:eastAsia="Times New Roman"/>
            </w:rPr>
            <w:tab/>
            <w:t>Allingstrup MJ, Kondrup J, Wiis J, et al (2017) Early goal-directed nutrition versus standard of care in adult intensive care patients: the single-centre, randomised, outcome assessor-blinded EAT-ICU trial. Intensive Care Med 43:1637–1647. https://doi.org/10.1007/s00134-017-4880-3</w:t>
          </w:r>
        </w:p>
        <w:p w14:paraId="3A89B2DB" w14:textId="77777777" w:rsidR="00996B8A" w:rsidRDefault="00996B8A">
          <w:pPr>
            <w:autoSpaceDE w:val="0"/>
            <w:autoSpaceDN w:val="0"/>
            <w:ind w:hanging="640"/>
            <w:divId w:val="1377509924"/>
            <w:rPr>
              <w:rFonts w:eastAsia="Times New Roman"/>
            </w:rPr>
          </w:pPr>
          <w:r>
            <w:rPr>
              <w:rFonts w:eastAsia="Times New Roman"/>
            </w:rPr>
            <w:lastRenderedPageBreak/>
            <w:t xml:space="preserve">10. </w:t>
          </w:r>
          <w:r>
            <w:rPr>
              <w:rFonts w:eastAsia="Times New Roman"/>
            </w:rPr>
            <w:tab/>
            <w:t>Rice TW, Wheeler AP, Thompson BT, et al (2012) Initial trophic vs full enteral feeding in patients with acute lung injury: the EDEN randomized trial. JAMA 307:795–803. https://doi.org/10.1001/jama.2012.137</w:t>
          </w:r>
        </w:p>
        <w:p w14:paraId="4F9F56BF" w14:textId="77777777" w:rsidR="00996B8A" w:rsidRDefault="00996B8A">
          <w:pPr>
            <w:autoSpaceDE w:val="0"/>
            <w:autoSpaceDN w:val="0"/>
            <w:ind w:hanging="640"/>
            <w:divId w:val="528685336"/>
            <w:rPr>
              <w:rFonts w:eastAsia="Times New Roman"/>
            </w:rPr>
          </w:pPr>
          <w:r>
            <w:rPr>
              <w:rFonts w:eastAsia="Times New Roman"/>
            </w:rPr>
            <w:t xml:space="preserve">11. </w:t>
          </w:r>
          <w:r>
            <w:rPr>
              <w:rFonts w:eastAsia="Times New Roman"/>
            </w:rPr>
            <w:tab/>
            <w:t>Reignier J, Plantefeve G, Mira JP, et al (2023) Low versus standard calorie and protein feeding in ventilated adults with shock: a randomised, controlled, multicentre, open-label, parallel-group trial (NUTRIREA-3). Lancet Respi Med. https://doi.org/10.1016/S2213-2600(23)00092-9</w:t>
          </w:r>
        </w:p>
        <w:p w14:paraId="2ECFB966" w14:textId="77777777" w:rsidR="00996B8A" w:rsidRDefault="00996B8A">
          <w:pPr>
            <w:autoSpaceDE w:val="0"/>
            <w:autoSpaceDN w:val="0"/>
            <w:ind w:hanging="640"/>
            <w:divId w:val="2024739133"/>
            <w:rPr>
              <w:rFonts w:eastAsia="Times New Roman"/>
            </w:rPr>
          </w:pPr>
          <w:r>
            <w:rPr>
              <w:rFonts w:eastAsia="Times New Roman"/>
            </w:rPr>
            <w:t xml:space="preserve">12. </w:t>
          </w:r>
          <w:r>
            <w:rPr>
              <w:rFonts w:eastAsia="Times New Roman"/>
            </w:rPr>
            <w:tab/>
            <w:t>Doig GS, Simpson F, Bellomo R, et al (2015) Intravenous amino acid therapy for kidney function in critically ill patients: a randomized controlled trial. Intensive Care Med 41:1197–1208. https://doi.org/10.1007/s00134-015-3827-9</w:t>
          </w:r>
        </w:p>
        <w:p w14:paraId="720859FD" w14:textId="77777777" w:rsidR="00996B8A" w:rsidRDefault="00996B8A">
          <w:pPr>
            <w:autoSpaceDE w:val="0"/>
            <w:autoSpaceDN w:val="0"/>
            <w:ind w:hanging="640"/>
            <w:divId w:val="1687947218"/>
            <w:rPr>
              <w:rFonts w:eastAsia="Times New Roman"/>
            </w:rPr>
          </w:pPr>
          <w:r>
            <w:rPr>
              <w:rFonts w:eastAsia="Times New Roman"/>
            </w:rPr>
            <w:t xml:space="preserve">13. </w:t>
          </w:r>
          <w:r>
            <w:rPr>
              <w:rFonts w:eastAsia="Times New Roman"/>
            </w:rPr>
            <w:tab/>
            <w:t>Heyland DK, Patel J, Compher C, et al (2023) The effect of higher protein dosing in critically ill patients with high nutritional risk (EFFORT Protein): an international, multicentre, pragmatic, registry-based randomised trial. Lancet 401:568. https://doi.org/10.1016/s0140-6736(22)02469-2</w:t>
          </w:r>
        </w:p>
        <w:p w14:paraId="45713A3E" w14:textId="77777777" w:rsidR="00996B8A" w:rsidRDefault="00996B8A">
          <w:pPr>
            <w:autoSpaceDE w:val="0"/>
            <w:autoSpaceDN w:val="0"/>
            <w:ind w:hanging="640"/>
            <w:divId w:val="1492598650"/>
            <w:rPr>
              <w:rFonts w:eastAsia="Times New Roman"/>
            </w:rPr>
          </w:pPr>
          <w:r>
            <w:rPr>
              <w:rFonts w:eastAsia="Times New Roman"/>
            </w:rPr>
            <w:t xml:space="preserve">14. </w:t>
          </w:r>
          <w:r>
            <w:rPr>
              <w:rFonts w:eastAsia="Times New Roman"/>
            </w:rPr>
            <w:tab/>
            <w:t>Adigbli D, Li Y, Hammond N, et al (2024) A Patient-Level Meta-Analysis of Intensive Glucose Control in Critically Ill Adults. NEJM Evidence. https://doi.org/10.1056/evidoa2400082</w:t>
          </w:r>
        </w:p>
        <w:p w14:paraId="23D435C4" w14:textId="77777777" w:rsidR="00996B8A" w:rsidRDefault="00996B8A">
          <w:pPr>
            <w:autoSpaceDE w:val="0"/>
            <w:autoSpaceDN w:val="0"/>
            <w:ind w:hanging="640"/>
            <w:divId w:val="484055971"/>
            <w:rPr>
              <w:rFonts w:eastAsia="Times New Roman"/>
            </w:rPr>
          </w:pPr>
          <w:r>
            <w:rPr>
              <w:rFonts w:eastAsia="Times New Roman"/>
            </w:rPr>
            <w:t xml:space="preserve">15. </w:t>
          </w:r>
          <w:r>
            <w:rPr>
              <w:rFonts w:eastAsia="Times New Roman"/>
            </w:rPr>
            <w:tab/>
            <w:t>Devlin JW, Lau AK, Tanios MA (2005) Propofol-associated hypertriglyceridemia and pancreatitis in the intensive care unit: An analysis of frequency and risk factors. Pharmacotherapy 25:1348–1352</w:t>
          </w:r>
        </w:p>
        <w:p w14:paraId="1F1F607E" w14:textId="77777777" w:rsidR="00996B8A" w:rsidRDefault="00996B8A">
          <w:pPr>
            <w:autoSpaceDE w:val="0"/>
            <w:autoSpaceDN w:val="0"/>
            <w:ind w:hanging="640"/>
            <w:divId w:val="1069425728"/>
            <w:rPr>
              <w:rFonts w:eastAsia="Times New Roman"/>
            </w:rPr>
          </w:pPr>
          <w:r>
            <w:rPr>
              <w:rFonts w:eastAsia="Times New Roman"/>
            </w:rPr>
            <w:t xml:space="preserve">16. </w:t>
          </w:r>
          <w:r>
            <w:rPr>
              <w:rFonts w:eastAsia="Times New Roman"/>
            </w:rPr>
            <w:tab/>
            <w:t>Wischmeyer PE, Bear DE, Berger MM, et al (2023) Personalized nutrition therapy in critical care: 10 expert recommendations. Crit Care 27</w:t>
          </w:r>
        </w:p>
        <w:p w14:paraId="11C595C5" w14:textId="77777777" w:rsidR="00996B8A" w:rsidRDefault="00996B8A">
          <w:pPr>
            <w:autoSpaceDE w:val="0"/>
            <w:autoSpaceDN w:val="0"/>
            <w:ind w:hanging="640"/>
            <w:divId w:val="1571496483"/>
            <w:rPr>
              <w:rFonts w:eastAsia="Times New Roman"/>
            </w:rPr>
          </w:pPr>
          <w:r>
            <w:rPr>
              <w:rFonts w:eastAsia="Times New Roman"/>
            </w:rPr>
            <w:t xml:space="preserve">17. </w:t>
          </w:r>
          <w:r>
            <w:rPr>
              <w:rFonts w:eastAsia="Times New Roman"/>
            </w:rPr>
            <w:tab/>
            <w:t>de Man AME, Gunst J, Reintam Blaser A (2024) Nutrition in the intensive care unit: from the acute phase to beyond. Intensive Care Med 50:1035–1048</w:t>
          </w:r>
        </w:p>
        <w:p w14:paraId="640F71CB" w14:textId="77777777" w:rsidR="00996B8A" w:rsidRDefault="00996B8A">
          <w:pPr>
            <w:autoSpaceDE w:val="0"/>
            <w:autoSpaceDN w:val="0"/>
            <w:ind w:hanging="640"/>
            <w:divId w:val="797453035"/>
            <w:rPr>
              <w:rFonts w:eastAsia="Times New Roman"/>
            </w:rPr>
          </w:pPr>
          <w:r>
            <w:rPr>
              <w:rFonts w:eastAsia="Times New Roman"/>
            </w:rPr>
            <w:t xml:space="preserve">18. </w:t>
          </w:r>
          <w:r>
            <w:rPr>
              <w:rFonts w:eastAsia="Times New Roman"/>
            </w:rPr>
            <w:tab/>
            <w:t>Calfee CS, Delucchi K, Parsons PE, et al (2014) Subphenotypes in acute respiratory distress syndrome: Latent class analysis of data from two randomised controlled trials. Lancet Respir Med 2:611–620. https://doi.org/10.1016/S2213-2600(14)70097-9</w:t>
          </w:r>
        </w:p>
        <w:p w14:paraId="3F8D60AC" w14:textId="77777777" w:rsidR="00996B8A" w:rsidRDefault="00996B8A">
          <w:pPr>
            <w:autoSpaceDE w:val="0"/>
            <w:autoSpaceDN w:val="0"/>
            <w:ind w:hanging="640"/>
            <w:divId w:val="244581008"/>
            <w:rPr>
              <w:rFonts w:eastAsia="Times New Roman"/>
            </w:rPr>
          </w:pPr>
          <w:r>
            <w:rPr>
              <w:rFonts w:eastAsia="Times New Roman"/>
            </w:rPr>
            <w:t xml:space="preserve">19. </w:t>
          </w:r>
          <w:r>
            <w:rPr>
              <w:rFonts w:eastAsia="Times New Roman"/>
            </w:rPr>
            <w:tab/>
            <w:t>Buell KG, Spicer AB, Casey JD, et al (2024) Individualized Treatment Effects of Oxygen Targets in Mechanically Ventilated Critically Ill Adults. JAMA 331:1195–1204. https://doi.org/10.1001/jama.2024.2933</w:t>
          </w:r>
        </w:p>
        <w:p w14:paraId="1F6E45F0" w14:textId="2DC27DDA" w:rsidR="009F0C96" w:rsidRDefault="00996B8A" w:rsidP="00D47BDB">
          <w:pPr>
            <w:spacing w:after="0" w:line="240" w:lineRule="auto"/>
            <w:rPr>
              <w:rFonts w:eastAsia="Times New Roman"/>
            </w:rPr>
          </w:pPr>
          <w:r>
            <w:rPr>
              <w:rFonts w:eastAsia="Times New Roman"/>
            </w:rPr>
            <w:t> </w:t>
          </w:r>
        </w:p>
      </w:sdtContent>
    </w:sdt>
    <w:p w14:paraId="49F0B3C3" w14:textId="77777777" w:rsidR="00EA35C0" w:rsidRPr="00EA35C0" w:rsidRDefault="00EA35C0" w:rsidP="00EA35C0"/>
    <w:p w14:paraId="1F79005D" w14:textId="77777777" w:rsidR="00EA35C0" w:rsidRPr="00EA35C0" w:rsidRDefault="00EA35C0" w:rsidP="00EA35C0"/>
    <w:p w14:paraId="75E83120" w14:textId="77777777" w:rsidR="00EA35C0" w:rsidRPr="00EA35C0" w:rsidRDefault="00EA35C0" w:rsidP="00EA35C0"/>
    <w:p w14:paraId="0013EF23" w14:textId="77777777" w:rsidR="00AB4BC9" w:rsidRDefault="00AB4BC9">
      <w:bookmarkStart w:id="1" w:name="_GoBack"/>
      <w:bookmarkEnd w:id="1"/>
    </w:p>
    <w:sectPr w:rsidR="00AB4BC9" w:rsidSect="00EA35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2F164" w14:textId="77777777" w:rsidR="00BB25CA" w:rsidRDefault="00BB25CA" w:rsidP="00EA35C0">
      <w:pPr>
        <w:spacing w:after="0" w:line="240" w:lineRule="auto"/>
      </w:pPr>
      <w:r>
        <w:separator/>
      </w:r>
    </w:p>
  </w:endnote>
  <w:endnote w:type="continuationSeparator" w:id="0">
    <w:p w14:paraId="5581034A" w14:textId="77777777" w:rsidR="00BB25CA" w:rsidRDefault="00BB25CA" w:rsidP="00EA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73A37" w14:textId="77777777" w:rsidR="00BB25CA" w:rsidRDefault="00BB25CA" w:rsidP="00EA35C0">
      <w:pPr>
        <w:spacing w:after="0" w:line="240" w:lineRule="auto"/>
      </w:pPr>
      <w:r>
        <w:separator/>
      </w:r>
    </w:p>
  </w:footnote>
  <w:footnote w:type="continuationSeparator" w:id="0">
    <w:p w14:paraId="00191B84" w14:textId="77777777" w:rsidR="00BB25CA" w:rsidRDefault="00BB25CA" w:rsidP="00EA3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D53"/>
    <w:multiLevelType w:val="hybridMultilevel"/>
    <w:tmpl w:val="CF9A0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FE4778"/>
    <w:multiLevelType w:val="hybridMultilevel"/>
    <w:tmpl w:val="11648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F63948"/>
    <w:multiLevelType w:val="hybridMultilevel"/>
    <w:tmpl w:val="5D6A1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502CEE"/>
    <w:multiLevelType w:val="hybridMultilevel"/>
    <w:tmpl w:val="A9F25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159C1"/>
    <w:multiLevelType w:val="hybridMultilevel"/>
    <w:tmpl w:val="277E982E"/>
    <w:lvl w:ilvl="0" w:tplc="05A4E6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D4D98"/>
    <w:multiLevelType w:val="hybridMultilevel"/>
    <w:tmpl w:val="173EF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0115F8"/>
    <w:multiLevelType w:val="hybridMultilevel"/>
    <w:tmpl w:val="111A7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8C0529"/>
    <w:multiLevelType w:val="hybridMultilevel"/>
    <w:tmpl w:val="0706DCD8"/>
    <w:lvl w:ilvl="0" w:tplc="16A07654">
      <w:start w:val="1"/>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75E92"/>
    <w:multiLevelType w:val="hybridMultilevel"/>
    <w:tmpl w:val="8AC2D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703A9A"/>
    <w:multiLevelType w:val="hybridMultilevel"/>
    <w:tmpl w:val="BC92B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580CE4"/>
    <w:multiLevelType w:val="hybridMultilevel"/>
    <w:tmpl w:val="1FF68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5D38C8"/>
    <w:multiLevelType w:val="hybridMultilevel"/>
    <w:tmpl w:val="49DCD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D942F6"/>
    <w:multiLevelType w:val="hybridMultilevel"/>
    <w:tmpl w:val="3C76F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7566B3"/>
    <w:multiLevelType w:val="hybridMultilevel"/>
    <w:tmpl w:val="744E4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E234A78"/>
    <w:multiLevelType w:val="hybridMultilevel"/>
    <w:tmpl w:val="32007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296B25"/>
    <w:multiLevelType w:val="hybridMultilevel"/>
    <w:tmpl w:val="97EA5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8A123D"/>
    <w:multiLevelType w:val="hybridMultilevel"/>
    <w:tmpl w:val="B3961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F474971"/>
    <w:multiLevelType w:val="hybridMultilevel"/>
    <w:tmpl w:val="70BEC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10930A5"/>
    <w:multiLevelType w:val="hybridMultilevel"/>
    <w:tmpl w:val="4FC22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BB22E88"/>
    <w:multiLevelType w:val="hybridMultilevel"/>
    <w:tmpl w:val="2E74A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F884D4E"/>
    <w:multiLevelType w:val="hybridMultilevel"/>
    <w:tmpl w:val="D542F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8"/>
  </w:num>
  <w:num w:numId="3">
    <w:abstractNumId w:val="6"/>
  </w:num>
  <w:num w:numId="4">
    <w:abstractNumId w:val="1"/>
  </w:num>
  <w:num w:numId="5">
    <w:abstractNumId w:val="10"/>
  </w:num>
  <w:num w:numId="6">
    <w:abstractNumId w:val="12"/>
  </w:num>
  <w:num w:numId="7">
    <w:abstractNumId w:val="7"/>
  </w:num>
  <w:num w:numId="8">
    <w:abstractNumId w:val="16"/>
  </w:num>
  <w:num w:numId="9">
    <w:abstractNumId w:val="15"/>
  </w:num>
  <w:num w:numId="10">
    <w:abstractNumId w:val="8"/>
  </w:num>
  <w:num w:numId="11">
    <w:abstractNumId w:val="20"/>
  </w:num>
  <w:num w:numId="12">
    <w:abstractNumId w:val="17"/>
  </w:num>
  <w:num w:numId="13">
    <w:abstractNumId w:val="0"/>
  </w:num>
  <w:num w:numId="14">
    <w:abstractNumId w:val="5"/>
  </w:num>
  <w:num w:numId="15">
    <w:abstractNumId w:val="2"/>
  </w:num>
  <w:num w:numId="16">
    <w:abstractNumId w:val="11"/>
  </w:num>
  <w:num w:numId="17">
    <w:abstractNumId w:val="19"/>
  </w:num>
  <w:num w:numId="18">
    <w:abstractNumId w:val="13"/>
  </w:num>
  <w:num w:numId="19">
    <w:abstractNumId w:val="3"/>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DB"/>
    <w:rsid w:val="0000446C"/>
    <w:rsid w:val="000050E9"/>
    <w:rsid w:val="0001071B"/>
    <w:rsid w:val="00010909"/>
    <w:rsid w:val="00010DD4"/>
    <w:rsid w:val="0002307C"/>
    <w:rsid w:val="00031595"/>
    <w:rsid w:val="00037540"/>
    <w:rsid w:val="0004740A"/>
    <w:rsid w:val="0005139D"/>
    <w:rsid w:val="000542CF"/>
    <w:rsid w:val="00062E26"/>
    <w:rsid w:val="000667D4"/>
    <w:rsid w:val="00067C6B"/>
    <w:rsid w:val="00070FB4"/>
    <w:rsid w:val="00072ACF"/>
    <w:rsid w:val="0007792B"/>
    <w:rsid w:val="00083B38"/>
    <w:rsid w:val="00086483"/>
    <w:rsid w:val="00086E0C"/>
    <w:rsid w:val="000A2D08"/>
    <w:rsid w:val="000A5EC0"/>
    <w:rsid w:val="000A7356"/>
    <w:rsid w:val="000B4B55"/>
    <w:rsid w:val="000B7CC1"/>
    <w:rsid w:val="000C172B"/>
    <w:rsid w:val="000C3757"/>
    <w:rsid w:val="000D021C"/>
    <w:rsid w:val="000D2539"/>
    <w:rsid w:val="000D6FAD"/>
    <w:rsid w:val="000E41C1"/>
    <w:rsid w:val="000E5A31"/>
    <w:rsid w:val="00102B5C"/>
    <w:rsid w:val="001040CE"/>
    <w:rsid w:val="0011704E"/>
    <w:rsid w:val="00122BD9"/>
    <w:rsid w:val="00130EC7"/>
    <w:rsid w:val="00135B47"/>
    <w:rsid w:val="0013637C"/>
    <w:rsid w:val="001408DD"/>
    <w:rsid w:val="00143D33"/>
    <w:rsid w:val="001477D5"/>
    <w:rsid w:val="0015233C"/>
    <w:rsid w:val="0015316A"/>
    <w:rsid w:val="00155BE4"/>
    <w:rsid w:val="001567DF"/>
    <w:rsid w:val="00162459"/>
    <w:rsid w:val="00163BCF"/>
    <w:rsid w:val="00166AFD"/>
    <w:rsid w:val="001677A2"/>
    <w:rsid w:val="00170FB3"/>
    <w:rsid w:val="0017368B"/>
    <w:rsid w:val="00181C60"/>
    <w:rsid w:val="0018241F"/>
    <w:rsid w:val="00183B5A"/>
    <w:rsid w:val="00184A1B"/>
    <w:rsid w:val="001A1F85"/>
    <w:rsid w:val="001A21FA"/>
    <w:rsid w:val="001A315E"/>
    <w:rsid w:val="001A55F1"/>
    <w:rsid w:val="001B3D43"/>
    <w:rsid w:val="001B4C23"/>
    <w:rsid w:val="001B50F7"/>
    <w:rsid w:val="001C26F5"/>
    <w:rsid w:val="001D002C"/>
    <w:rsid w:val="001D3063"/>
    <w:rsid w:val="001D4FA5"/>
    <w:rsid w:val="001D5D63"/>
    <w:rsid w:val="001E259B"/>
    <w:rsid w:val="001E4E47"/>
    <w:rsid w:val="001F617A"/>
    <w:rsid w:val="0020147D"/>
    <w:rsid w:val="00203A48"/>
    <w:rsid w:val="00212712"/>
    <w:rsid w:val="002136DB"/>
    <w:rsid w:val="0022290F"/>
    <w:rsid w:val="00224D17"/>
    <w:rsid w:val="002252B5"/>
    <w:rsid w:val="00230BAA"/>
    <w:rsid w:val="00232CF3"/>
    <w:rsid w:val="002420F1"/>
    <w:rsid w:val="00252E13"/>
    <w:rsid w:val="00254560"/>
    <w:rsid w:val="0025597D"/>
    <w:rsid w:val="00257979"/>
    <w:rsid w:val="00260BC7"/>
    <w:rsid w:val="0026435D"/>
    <w:rsid w:val="00267109"/>
    <w:rsid w:val="002732AE"/>
    <w:rsid w:val="00274827"/>
    <w:rsid w:val="00276F65"/>
    <w:rsid w:val="002827FA"/>
    <w:rsid w:val="00287771"/>
    <w:rsid w:val="00290407"/>
    <w:rsid w:val="00290B92"/>
    <w:rsid w:val="002913B1"/>
    <w:rsid w:val="002A3C56"/>
    <w:rsid w:val="002A5B1A"/>
    <w:rsid w:val="002A6132"/>
    <w:rsid w:val="002A666B"/>
    <w:rsid w:val="002B3046"/>
    <w:rsid w:val="002B7B88"/>
    <w:rsid w:val="002C0C93"/>
    <w:rsid w:val="002C15A4"/>
    <w:rsid w:val="002C17FA"/>
    <w:rsid w:val="002C39E5"/>
    <w:rsid w:val="002C3DA1"/>
    <w:rsid w:val="002C6E20"/>
    <w:rsid w:val="002C7FFD"/>
    <w:rsid w:val="002D2E7B"/>
    <w:rsid w:val="002D348D"/>
    <w:rsid w:val="002D405F"/>
    <w:rsid w:val="002E0BE4"/>
    <w:rsid w:val="002E269A"/>
    <w:rsid w:val="002E3174"/>
    <w:rsid w:val="002E374E"/>
    <w:rsid w:val="002E5ECE"/>
    <w:rsid w:val="002F189E"/>
    <w:rsid w:val="002F2A70"/>
    <w:rsid w:val="00301B26"/>
    <w:rsid w:val="00301FA1"/>
    <w:rsid w:val="00303045"/>
    <w:rsid w:val="003061A7"/>
    <w:rsid w:val="00310958"/>
    <w:rsid w:val="00330266"/>
    <w:rsid w:val="00331ECD"/>
    <w:rsid w:val="0034143C"/>
    <w:rsid w:val="00345E8B"/>
    <w:rsid w:val="00345F93"/>
    <w:rsid w:val="00347EE1"/>
    <w:rsid w:val="00353254"/>
    <w:rsid w:val="00361F51"/>
    <w:rsid w:val="00375AC7"/>
    <w:rsid w:val="00380A85"/>
    <w:rsid w:val="00386973"/>
    <w:rsid w:val="0038784E"/>
    <w:rsid w:val="00387A46"/>
    <w:rsid w:val="003A136B"/>
    <w:rsid w:val="003A6D18"/>
    <w:rsid w:val="003A729B"/>
    <w:rsid w:val="003A7336"/>
    <w:rsid w:val="003B2B6F"/>
    <w:rsid w:val="003B774E"/>
    <w:rsid w:val="003C403E"/>
    <w:rsid w:val="003C5DCE"/>
    <w:rsid w:val="003D5AE9"/>
    <w:rsid w:val="003D5D4F"/>
    <w:rsid w:val="003D6FAC"/>
    <w:rsid w:val="003E5DAC"/>
    <w:rsid w:val="003F2C57"/>
    <w:rsid w:val="003F4452"/>
    <w:rsid w:val="003F4878"/>
    <w:rsid w:val="003F4E75"/>
    <w:rsid w:val="004060FD"/>
    <w:rsid w:val="00406B87"/>
    <w:rsid w:val="00407230"/>
    <w:rsid w:val="00412976"/>
    <w:rsid w:val="00413403"/>
    <w:rsid w:val="0041605F"/>
    <w:rsid w:val="004169F2"/>
    <w:rsid w:val="00420058"/>
    <w:rsid w:val="00422179"/>
    <w:rsid w:val="0042594C"/>
    <w:rsid w:val="00440575"/>
    <w:rsid w:val="00442DAF"/>
    <w:rsid w:val="00445B7C"/>
    <w:rsid w:val="004538EF"/>
    <w:rsid w:val="00460364"/>
    <w:rsid w:val="00464941"/>
    <w:rsid w:val="004737F8"/>
    <w:rsid w:val="00477A0B"/>
    <w:rsid w:val="00497F00"/>
    <w:rsid w:val="004A2E10"/>
    <w:rsid w:val="004A2F55"/>
    <w:rsid w:val="004A60DE"/>
    <w:rsid w:val="004B1E7A"/>
    <w:rsid w:val="004B3A26"/>
    <w:rsid w:val="004C4672"/>
    <w:rsid w:val="004D05F2"/>
    <w:rsid w:val="004D0859"/>
    <w:rsid w:val="004D6317"/>
    <w:rsid w:val="004E689A"/>
    <w:rsid w:val="004F5150"/>
    <w:rsid w:val="00510F9B"/>
    <w:rsid w:val="0051145D"/>
    <w:rsid w:val="00511ED8"/>
    <w:rsid w:val="00513487"/>
    <w:rsid w:val="0051683E"/>
    <w:rsid w:val="0051798C"/>
    <w:rsid w:val="00517D31"/>
    <w:rsid w:val="00521892"/>
    <w:rsid w:val="00523217"/>
    <w:rsid w:val="00524438"/>
    <w:rsid w:val="0052505E"/>
    <w:rsid w:val="0052512C"/>
    <w:rsid w:val="0052610E"/>
    <w:rsid w:val="005279BD"/>
    <w:rsid w:val="005279C4"/>
    <w:rsid w:val="00536E01"/>
    <w:rsid w:val="0054050A"/>
    <w:rsid w:val="00541FDD"/>
    <w:rsid w:val="00544E20"/>
    <w:rsid w:val="00551F91"/>
    <w:rsid w:val="005521F7"/>
    <w:rsid w:val="00562D00"/>
    <w:rsid w:val="00563967"/>
    <w:rsid w:val="0056481E"/>
    <w:rsid w:val="0057040D"/>
    <w:rsid w:val="00575DF8"/>
    <w:rsid w:val="00581AB5"/>
    <w:rsid w:val="00583559"/>
    <w:rsid w:val="00593C95"/>
    <w:rsid w:val="0059483C"/>
    <w:rsid w:val="005B00BF"/>
    <w:rsid w:val="005C287A"/>
    <w:rsid w:val="005C5805"/>
    <w:rsid w:val="005D2D5B"/>
    <w:rsid w:val="005D6AF2"/>
    <w:rsid w:val="005E5C8E"/>
    <w:rsid w:val="005F2C4D"/>
    <w:rsid w:val="00600278"/>
    <w:rsid w:val="00604340"/>
    <w:rsid w:val="00605697"/>
    <w:rsid w:val="00605EA1"/>
    <w:rsid w:val="0061187B"/>
    <w:rsid w:val="00622954"/>
    <w:rsid w:val="00624C71"/>
    <w:rsid w:val="00627B48"/>
    <w:rsid w:val="006364B8"/>
    <w:rsid w:val="006400F6"/>
    <w:rsid w:val="0064348F"/>
    <w:rsid w:val="006439B8"/>
    <w:rsid w:val="006507F6"/>
    <w:rsid w:val="00653974"/>
    <w:rsid w:val="00657763"/>
    <w:rsid w:val="006679FA"/>
    <w:rsid w:val="00675209"/>
    <w:rsid w:val="00686B73"/>
    <w:rsid w:val="0069113E"/>
    <w:rsid w:val="00692875"/>
    <w:rsid w:val="0069298A"/>
    <w:rsid w:val="006A1EE0"/>
    <w:rsid w:val="006A5CB3"/>
    <w:rsid w:val="006B76D4"/>
    <w:rsid w:val="006C1287"/>
    <w:rsid w:val="006C4364"/>
    <w:rsid w:val="006C5D59"/>
    <w:rsid w:val="006C6444"/>
    <w:rsid w:val="006D3A8D"/>
    <w:rsid w:val="006D63AB"/>
    <w:rsid w:val="006E10FA"/>
    <w:rsid w:val="007052D5"/>
    <w:rsid w:val="00705CDF"/>
    <w:rsid w:val="00706C35"/>
    <w:rsid w:val="0071096A"/>
    <w:rsid w:val="0071278E"/>
    <w:rsid w:val="007200C5"/>
    <w:rsid w:val="007242FF"/>
    <w:rsid w:val="00731A71"/>
    <w:rsid w:val="007357B7"/>
    <w:rsid w:val="00744097"/>
    <w:rsid w:val="007450C5"/>
    <w:rsid w:val="00746395"/>
    <w:rsid w:val="00765FE4"/>
    <w:rsid w:val="0077527A"/>
    <w:rsid w:val="007877F7"/>
    <w:rsid w:val="00791164"/>
    <w:rsid w:val="00796377"/>
    <w:rsid w:val="007A0193"/>
    <w:rsid w:val="007A1F0C"/>
    <w:rsid w:val="007C2FCA"/>
    <w:rsid w:val="007C4834"/>
    <w:rsid w:val="007C4A3D"/>
    <w:rsid w:val="007C631E"/>
    <w:rsid w:val="007E7F53"/>
    <w:rsid w:val="007F4E2C"/>
    <w:rsid w:val="007F6960"/>
    <w:rsid w:val="00805A5B"/>
    <w:rsid w:val="00811B64"/>
    <w:rsid w:val="00813C59"/>
    <w:rsid w:val="00814E50"/>
    <w:rsid w:val="00816F76"/>
    <w:rsid w:val="00820C72"/>
    <w:rsid w:val="00822E88"/>
    <w:rsid w:val="008251A8"/>
    <w:rsid w:val="00826AF8"/>
    <w:rsid w:val="0083144C"/>
    <w:rsid w:val="00840331"/>
    <w:rsid w:val="00843179"/>
    <w:rsid w:val="00851094"/>
    <w:rsid w:val="008578E9"/>
    <w:rsid w:val="00860F61"/>
    <w:rsid w:val="00861B48"/>
    <w:rsid w:val="00862FFB"/>
    <w:rsid w:val="008715C3"/>
    <w:rsid w:val="0087553B"/>
    <w:rsid w:val="00881E97"/>
    <w:rsid w:val="008846D8"/>
    <w:rsid w:val="008853E9"/>
    <w:rsid w:val="0088657C"/>
    <w:rsid w:val="008914E7"/>
    <w:rsid w:val="008A612F"/>
    <w:rsid w:val="008A6EBD"/>
    <w:rsid w:val="008A7C32"/>
    <w:rsid w:val="008B5DFA"/>
    <w:rsid w:val="008B74AD"/>
    <w:rsid w:val="008B7B81"/>
    <w:rsid w:val="008C4672"/>
    <w:rsid w:val="008D3B67"/>
    <w:rsid w:val="008D7C6D"/>
    <w:rsid w:val="008E1615"/>
    <w:rsid w:val="008E6CCA"/>
    <w:rsid w:val="008F4210"/>
    <w:rsid w:val="009162B6"/>
    <w:rsid w:val="009201A8"/>
    <w:rsid w:val="00921030"/>
    <w:rsid w:val="00921A17"/>
    <w:rsid w:val="0092528C"/>
    <w:rsid w:val="00935CCC"/>
    <w:rsid w:val="00941513"/>
    <w:rsid w:val="00943CEB"/>
    <w:rsid w:val="009504E0"/>
    <w:rsid w:val="00951ADF"/>
    <w:rsid w:val="009528FF"/>
    <w:rsid w:val="0095465F"/>
    <w:rsid w:val="009556C6"/>
    <w:rsid w:val="00961BC0"/>
    <w:rsid w:val="00966F3A"/>
    <w:rsid w:val="0097367B"/>
    <w:rsid w:val="00980351"/>
    <w:rsid w:val="009826CC"/>
    <w:rsid w:val="009906C1"/>
    <w:rsid w:val="0099182D"/>
    <w:rsid w:val="00993781"/>
    <w:rsid w:val="00996B8A"/>
    <w:rsid w:val="009A10D0"/>
    <w:rsid w:val="009A268D"/>
    <w:rsid w:val="009A2797"/>
    <w:rsid w:val="009B18D6"/>
    <w:rsid w:val="009C1092"/>
    <w:rsid w:val="009C117B"/>
    <w:rsid w:val="009C383C"/>
    <w:rsid w:val="009D563E"/>
    <w:rsid w:val="009E1307"/>
    <w:rsid w:val="009F0C96"/>
    <w:rsid w:val="009F4EC0"/>
    <w:rsid w:val="009F570C"/>
    <w:rsid w:val="00A071DD"/>
    <w:rsid w:val="00A17AF7"/>
    <w:rsid w:val="00A25816"/>
    <w:rsid w:val="00A31BF2"/>
    <w:rsid w:val="00A341E3"/>
    <w:rsid w:val="00A4324A"/>
    <w:rsid w:val="00A43289"/>
    <w:rsid w:val="00A440F3"/>
    <w:rsid w:val="00A45219"/>
    <w:rsid w:val="00A4684D"/>
    <w:rsid w:val="00A50EB2"/>
    <w:rsid w:val="00A51AB2"/>
    <w:rsid w:val="00A53315"/>
    <w:rsid w:val="00A55AB7"/>
    <w:rsid w:val="00A61992"/>
    <w:rsid w:val="00A66FEC"/>
    <w:rsid w:val="00A73A21"/>
    <w:rsid w:val="00A776E8"/>
    <w:rsid w:val="00A8322B"/>
    <w:rsid w:val="00A87281"/>
    <w:rsid w:val="00A873A8"/>
    <w:rsid w:val="00A87DBA"/>
    <w:rsid w:val="00A87E47"/>
    <w:rsid w:val="00A9107C"/>
    <w:rsid w:val="00A9328B"/>
    <w:rsid w:val="00A936F3"/>
    <w:rsid w:val="00A93BD7"/>
    <w:rsid w:val="00A950A2"/>
    <w:rsid w:val="00A960A3"/>
    <w:rsid w:val="00A96DDF"/>
    <w:rsid w:val="00AA0216"/>
    <w:rsid w:val="00AA4BCC"/>
    <w:rsid w:val="00AA58A5"/>
    <w:rsid w:val="00AA6273"/>
    <w:rsid w:val="00AB0A6A"/>
    <w:rsid w:val="00AB23FD"/>
    <w:rsid w:val="00AB2807"/>
    <w:rsid w:val="00AB3261"/>
    <w:rsid w:val="00AB4BC9"/>
    <w:rsid w:val="00AB70E1"/>
    <w:rsid w:val="00AC5C80"/>
    <w:rsid w:val="00AC7ED6"/>
    <w:rsid w:val="00AE2F77"/>
    <w:rsid w:val="00AE7719"/>
    <w:rsid w:val="00AF1E94"/>
    <w:rsid w:val="00AF335D"/>
    <w:rsid w:val="00AF3E14"/>
    <w:rsid w:val="00AF4B71"/>
    <w:rsid w:val="00B01D39"/>
    <w:rsid w:val="00B04451"/>
    <w:rsid w:val="00B044E6"/>
    <w:rsid w:val="00B1359B"/>
    <w:rsid w:val="00B30585"/>
    <w:rsid w:val="00B31C6F"/>
    <w:rsid w:val="00B32ED4"/>
    <w:rsid w:val="00B3357C"/>
    <w:rsid w:val="00B34CFF"/>
    <w:rsid w:val="00B423DA"/>
    <w:rsid w:val="00B45A0B"/>
    <w:rsid w:val="00B464D0"/>
    <w:rsid w:val="00B507D3"/>
    <w:rsid w:val="00B526D2"/>
    <w:rsid w:val="00B556AB"/>
    <w:rsid w:val="00B56EE4"/>
    <w:rsid w:val="00B572DD"/>
    <w:rsid w:val="00B62511"/>
    <w:rsid w:val="00B72008"/>
    <w:rsid w:val="00B74B25"/>
    <w:rsid w:val="00B75B93"/>
    <w:rsid w:val="00B829C0"/>
    <w:rsid w:val="00B830CE"/>
    <w:rsid w:val="00B838E9"/>
    <w:rsid w:val="00B83E01"/>
    <w:rsid w:val="00B84198"/>
    <w:rsid w:val="00B845EB"/>
    <w:rsid w:val="00B8680D"/>
    <w:rsid w:val="00B87279"/>
    <w:rsid w:val="00B87F74"/>
    <w:rsid w:val="00B902CE"/>
    <w:rsid w:val="00BA0061"/>
    <w:rsid w:val="00BB23B6"/>
    <w:rsid w:val="00BB25CA"/>
    <w:rsid w:val="00BB452F"/>
    <w:rsid w:val="00BB48D2"/>
    <w:rsid w:val="00BC2C6B"/>
    <w:rsid w:val="00BC5B22"/>
    <w:rsid w:val="00BD07ED"/>
    <w:rsid w:val="00BD2370"/>
    <w:rsid w:val="00BE65A2"/>
    <w:rsid w:val="00BF1F3E"/>
    <w:rsid w:val="00C0037D"/>
    <w:rsid w:val="00C00EE3"/>
    <w:rsid w:val="00C21166"/>
    <w:rsid w:val="00C26B65"/>
    <w:rsid w:val="00C31714"/>
    <w:rsid w:val="00C3282B"/>
    <w:rsid w:val="00C34B37"/>
    <w:rsid w:val="00C47934"/>
    <w:rsid w:val="00C507DF"/>
    <w:rsid w:val="00C6018C"/>
    <w:rsid w:val="00C6684F"/>
    <w:rsid w:val="00C67811"/>
    <w:rsid w:val="00C72120"/>
    <w:rsid w:val="00C81344"/>
    <w:rsid w:val="00C8566F"/>
    <w:rsid w:val="00C87239"/>
    <w:rsid w:val="00C91CF3"/>
    <w:rsid w:val="00C93248"/>
    <w:rsid w:val="00C93D1E"/>
    <w:rsid w:val="00CA1FBC"/>
    <w:rsid w:val="00CA226C"/>
    <w:rsid w:val="00CA3B82"/>
    <w:rsid w:val="00CA50E8"/>
    <w:rsid w:val="00CB20B9"/>
    <w:rsid w:val="00CB6135"/>
    <w:rsid w:val="00CD169B"/>
    <w:rsid w:val="00CD4C18"/>
    <w:rsid w:val="00CD68BE"/>
    <w:rsid w:val="00CE44FF"/>
    <w:rsid w:val="00CE4527"/>
    <w:rsid w:val="00CE5DFC"/>
    <w:rsid w:val="00CE7B45"/>
    <w:rsid w:val="00CF2AB1"/>
    <w:rsid w:val="00CF7033"/>
    <w:rsid w:val="00CF7ECC"/>
    <w:rsid w:val="00D005DC"/>
    <w:rsid w:val="00D02541"/>
    <w:rsid w:val="00D114B4"/>
    <w:rsid w:val="00D15171"/>
    <w:rsid w:val="00D15417"/>
    <w:rsid w:val="00D2115B"/>
    <w:rsid w:val="00D24143"/>
    <w:rsid w:val="00D25825"/>
    <w:rsid w:val="00D2786F"/>
    <w:rsid w:val="00D3076A"/>
    <w:rsid w:val="00D31605"/>
    <w:rsid w:val="00D35811"/>
    <w:rsid w:val="00D42816"/>
    <w:rsid w:val="00D47BDB"/>
    <w:rsid w:val="00D514ED"/>
    <w:rsid w:val="00D56426"/>
    <w:rsid w:val="00D60CFF"/>
    <w:rsid w:val="00D63B57"/>
    <w:rsid w:val="00D74025"/>
    <w:rsid w:val="00D80719"/>
    <w:rsid w:val="00D8622B"/>
    <w:rsid w:val="00D92744"/>
    <w:rsid w:val="00D964B4"/>
    <w:rsid w:val="00DA341D"/>
    <w:rsid w:val="00DA4A8B"/>
    <w:rsid w:val="00DB145B"/>
    <w:rsid w:val="00DB1AFA"/>
    <w:rsid w:val="00DB3C1F"/>
    <w:rsid w:val="00DC155D"/>
    <w:rsid w:val="00DC1D60"/>
    <w:rsid w:val="00DC2F93"/>
    <w:rsid w:val="00DD2B45"/>
    <w:rsid w:val="00DE04B4"/>
    <w:rsid w:val="00DE2177"/>
    <w:rsid w:val="00DE6601"/>
    <w:rsid w:val="00DF5038"/>
    <w:rsid w:val="00DF5325"/>
    <w:rsid w:val="00DF5602"/>
    <w:rsid w:val="00E04768"/>
    <w:rsid w:val="00E10111"/>
    <w:rsid w:val="00E16985"/>
    <w:rsid w:val="00E401DD"/>
    <w:rsid w:val="00E43ADF"/>
    <w:rsid w:val="00E4531D"/>
    <w:rsid w:val="00E454AE"/>
    <w:rsid w:val="00E466BF"/>
    <w:rsid w:val="00E46E81"/>
    <w:rsid w:val="00E6334C"/>
    <w:rsid w:val="00E707E2"/>
    <w:rsid w:val="00E72F46"/>
    <w:rsid w:val="00E749F4"/>
    <w:rsid w:val="00E807DD"/>
    <w:rsid w:val="00E8144C"/>
    <w:rsid w:val="00E83EDA"/>
    <w:rsid w:val="00E86B49"/>
    <w:rsid w:val="00E92ED7"/>
    <w:rsid w:val="00EA35C0"/>
    <w:rsid w:val="00EA48D3"/>
    <w:rsid w:val="00EB0D58"/>
    <w:rsid w:val="00EB1BBE"/>
    <w:rsid w:val="00EB234F"/>
    <w:rsid w:val="00EB633E"/>
    <w:rsid w:val="00EC09DE"/>
    <w:rsid w:val="00EC3362"/>
    <w:rsid w:val="00ED0C53"/>
    <w:rsid w:val="00ED4F34"/>
    <w:rsid w:val="00ED70C0"/>
    <w:rsid w:val="00ED7A2D"/>
    <w:rsid w:val="00EE3C53"/>
    <w:rsid w:val="00EE5EE3"/>
    <w:rsid w:val="00EF49D5"/>
    <w:rsid w:val="00EF5B42"/>
    <w:rsid w:val="00F00FBE"/>
    <w:rsid w:val="00F01835"/>
    <w:rsid w:val="00F03194"/>
    <w:rsid w:val="00F04ABC"/>
    <w:rsid w:val="00F04EB1"/>
    <w:rsid w:val="00F06434"/>
    <w:rsid w:val="00F112F6"/>
    <w:rsid w:val="00F11583"/>
    <w:rsid w:val="00F1574A"/>
    <w:rsid w:val="00F2633B"/>
    <w:rsid w:val="00F31B34"/>
    <w:rsid w:val="00F31CF9"/>
    <w:rsid w:val="00F34727"/>
    <w:rsid w:val="00F3524E"/>
    <w:rsid w:val="00F43B00"/>
    <w:rsid w:val="00F45CA3"/>
    <w:rsid w:val="00F513A6"/>
    <w:rsid w:val="00F51E79"/>
    <w:rsid w:val="00F551A2"/>
    <w:rsid w:val="00F5710E"/>
    <w:rsid w:val="00F64A75"/>
    <w:rsid w:val="00F65ED7"/>
    <w:rsid w:val="00F67E0E"/>
    <w:rsid w:val="00F70DDB"/>
    <w:rsid w:val="00F72E96"/>
    <w:rsid w:val="00F8326C"/>
    <w:rsid w:val="00F8492F"/>
    <w:rsid w:val="00F911C0"/>
    <w:rsid w:val="00F91A68"/>
    <w:rsid w:val="00FA1F04"/>
    <w:rsid w:val="00FA3725"/>
    <w:rsid w:val="00FA535A"/>
    <w:rsid w:val="00FB3C8D"/>
    <w:rsid w:val="00FB56AD"/>
    <w:rsid w:val="00FB6D7E"/>
    <w:rsid w:val="00FB7F75"/>
    <w:rsid w:val="00FB7F7B"/>
    <w:rsid w:val="00FD1512"/>
    <w:rsid w:val="00FD50FA"/>
    <w:rsid w:val="00FD63DF"/>
    <w:rsid w:val="00FE0034"/>
    <w:rsid w:val="00FE086E"/>
    <w:rsid w:val="00FE1859"/>
    <w:rsid w:val="00FE3F6B"/>
    <w:rsid w:val="00FE4F15"/>
    <w:rsid w:val="00FF16FE"/>
    <w:rsid w:val="00FF3AEC"/>
    <w:rsid w:val="00FF5E2F"/>
    <w:rsid w:val="00FF6C70"/>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3E31A"/>
  <w15:chartTrackingRefBased/>
  <w15:docId w15:val="{0BE2FA76-8CB3-49F2-9B72-49C1CADA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DCE"/>
  </w:style>
  <w:style w:type="paragraph" w:styleId="Heading1">
    <w:name w:val="heading 1"/>
    <w:basedOn w:val="Normal"/>
    <w:next w:val="Normal"/>
    <w:link w:val="Heading1Char"/>
    <w:uiPriority w:val="9"/>
    <w:qFormat/>
    <w:rsid w:val="00D47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B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B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B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B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B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B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B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B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B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B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B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B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B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B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B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BDB"/>
    <w:rPr>
      <w:rFonts w:eastAsiaTheme="majorEastAsia" w:cstheme="majorBidi"/>
      <w:color w:val="272727" w:themeColor="text1" w:themeTint="D8"/>
    </w:rPr>
  </w:style>
  <w:style w:type="paragraph" w:styleId="Title">
    <w:name w:val="Title"/>
    <w:basedOn w:val="Normal"/>
    <w:next w:val="Normal"/>
    <w:link w:val="TitleChar"/>
    <w:uiPriority w:val="10"/>
    <w:qFormat/>
    <w:rsid w:val="00D47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B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B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BDB"/>
    <w:pPr>
      <w:spacing w:before="160"/>
      <w:jc w:val="center"/>
    </w:pPr>
    <w:rPr>
      <w:i/>
      <w:iCs/>
      <w:color w:val="404040" w:themeColor="text1" w:themeTint="BF"/>
    </w:rPr>
  </w:style>
  <w:style w:type="character" w:customStyle="1" w:styleId="QuoteChar">
    <w:name w:val="Quote Char"/>
    <w:basedOn w:val="DefaultParagraphFont"/>
    <w:link w:val="Quote"/>
    <w:uiPriority w:val="29"/>
    <w:rsid w:val="00D47BDB"/>
    <w:rPr>
      <w:i/>
      <w:iCs/>
      <w:color w:val="404040" w:themeColor="text1" w:themeTint="BF"/>
    </w:rPr>
  </w:style>
  <w:style w:type="paragraph" w:styleId="ListParagraph">
    <w:name w:val="List Paragraph"/>
    <w:basedOn w:val="Normal"/>
    <w:uiPriority w:val="34"/>
    <w:qFormat/>
    <w:rsid w:val="00D47BDB"/>
    <w:pPr>
      <w:ind w:left="720"/>
      <w:contextualSpacing/>
    </w:pPr>
  </w:style>
  <w:style w:type="character" w:styleId="IntenseEmphasis">
    <w:name w:val="Intense Emphasis"/>
    <w:basedOn w:val="DefaultParagraphFont"/>
    <w:uiPriority w:val="21"/>
    <w:qFormat/>
    <w:rsid w:val="00D47BDB"/>
    <w:rPr>
      <w:i/>
      <w:iCs/>
      <w:color w:val="0F4761" w:themeColor="accent1" w:themeShade="BF"/>
    </w:rPr>
  </w:style>
  <w:style w:type="paragraph" w:styleId="IntenseQuote">
    <w:name w:val="Intense Quote"/>
    <w:basedOn w:val="Normal"/>
    <w:next w:val="Normal"/>
    <w:link w:val="IntenseQuoteChar"/>
    <w:uiPriority w:val="30"/>
    <w:qFormat/>
    <w:rsid w:val="00D47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BDB"/>
    <w:rPr>
      <w:i/>
      <w:iCs/>
      <w:color w:val="0F4761" w:themeColor="accent1" w:themeShade="BF"/>
    </w:rPr>
  </w:style>
  <w:style w:type="character" w:styleId="IntenseReference">
    <w:name w:val="Intense Reference"/>
    <w:basedOn w:val="DefaultParagraphFont"/>
    <w:uiPriority w:val="32"/>
    <w:qFormat/>
    <w:rsid w:val="00D47BDB"/>
    <w:rPr>
      <w:b/>
      <w:bCs/>
      <w:smallCaps/>
      <w:color w:val="0F4761" w:themeColor="accent1" w:themeShade="BF"/>
      <w:spacing w:val="5"/>
    </w:rPr>
  </w:style>
  <w:style w:type="table" w:styleId="TableGrid">
    <w:name w:val="Table Grid"/>
    <w:basedOn w:val="TableNormal"/>
    <w:uiPriority w:val="39"/>
    <w:rsid w:val="00D47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41C1"/>
    <w:rPr>
      <w:color w:val="666666"/>
    </w:rPr>
  </w:style>
  <w:style w:type="character" w:styleId="CommentReference">
    <w:name w:val="annotation reference"/>
    <w:basedOn w:val="DefaultParagraphFont"/>
    <w:uiPriority w:val="99"/>
    <w:semiHidden/>
    <w:unhideWhenUsed/>
    <w:rsid w:val="00274827"/>
    <w:rPr>
      <w:sz w:val="16"/>
      <w:szCs w:val="16"/>
    </w:rPr>
  </w:style>
  <w:style w:type="paragraph" w:styleId="CommentText">
    <w:name w:val="annotation text"/>
    <w:basedOn w:val="Normal"/>
    <w:link w:val="CommentTextChar"/>
    <w:uiPriority w:val="99"/>
    <w:unhideWhenUsed/>
    <w:rsid w:val="00274827"/>
    <w:pPr>
      <w:spacing w:line="240" w:lineRule="auto"/>
    </w:pPr>
    <w:rPr>
      <w:sz w:val="20"/>
      <w:szCs w:val="20"/>
    </w:rPr>
  </w:style>
  <w:style w:type="character" w:customStyle="1" w:styleId="CommentTextChar">
    <w:name w:val="Comment Text Char"/>
    <w:basedOn w:val="DefaultParagraphFont"/>
    <w:link w:val="CommentText"/>
    <w:uiPriority w:val="99"/>
    <w:rsid w:val="00274827"/>
    <w:rPr>
      <w:sz w:val="20"/>
      <w:szCs w:val="20"/>
    </w:rPr>
  </w:style>
  <w:style w:type="paragraph" w:styleId="CommentSubject">
    <w:name w:val="annotation subject"/>
    <w:basedOn w:val="CommentText"/>
    <w:next w:val="CommentText"/>
    <w:link w:val="CommentSubjectChar"/>
    <w:uiPriority w:val="99"/>
    <w:semiHidden/>
    <w:unhideWhenUsed/>
    <w:rsid w:val="00274827"/>
    <w:rPr>
      <w:b/>
      <w:bCs/>
    </w:rPr>
  </w:style>
  <w:style w:type="character" w:customStyle="1" w:styleId="CommentSubjectChar">
    <w:name w:val="Comment Subject Char"/>
    <w:basedOn w:val="CommentTextChar"/>
    <w:link w:val="CommentSubject"/>
    <w:uiPriority w:val="99"/>
    <w:semiHidden/>
    <w:rsid w:val="00274827"/>
    <w:rPr>
      <w:b/>
      <w:bCs/>
      <w:sz w:val="20"/>
      <w:szCs w:val="20"/>
    </w:rPr>
  </w:style>
  <w:style w:type="paragraph" w:styleId="Revision">
    <w:name w:val="Revision"/>
    <w:hidden/>
    <w:uiPriority w:val="99"/>
    <w:semiHidden/>
    <w:rsid w:val="001B50F7"/>
    <w:pPr>
      <w:spacing w:after="0" w:line="240" w:lineRule="auto"/>
    </w:pPr>
  </w:style>
  <w:style w:type="paragraph" w:styleId="Header">
    <w:name w:val="header"/>
    <w:basedOn w:val="Normal"/>
    <w:link w:val="HeaderChar"/>
    <w:uiPriority w:val="99"/>
    <w:unhideWhenUsed/>
    <w:rsid w:val="00EA3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5C0"/>
  </w:style>
  <w:style w:type="paragraph" w:styleId="Footer">
    <w:name w:val="footer"/>
    <w:basedOn w:val="Normal"/>
    <w:link w:val="FooterChar"/>
    <w:uiPriority w:val="99"/>
    <w:unhideWhenUsed/>
    <w:rsid w:val="00EA3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5C0"/>
  </w:style>
  <w:style w:type="paragraph" w:styleId="BalloonText">
    <w:name w:val="Balloon Text"/>
    <w:basedOn w:val="Normal"/>
    <w:link w:val="BalloonTextChar"/>
    <w:uiPriority w:val="99"/>
    <w:semiHidden/>
    <w:unhideWhenUsed/>
    <w:rsid w:val="002C0C9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0C9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47985">
      <w:bodyDiv w:val="1"/>
      <w:marLeft w:val="0"/>
      <w:marRight w:val="0"/>
      <w:marTop w:val="0"/>
      <w:marBottom w:val="0"/>
      <w:divBdr>
        <w:top w:val="none" w:sz="0" w:space="0" w:color="auto"/>
        <w:left w:val="none" w:sz="0" w:space="0" w:color="auto"/>
        <w:bottom w:val="none" w:sz="0" w:space="0" w:color="auto"/>
        <w:right w:val="none" w:sz="0" w:space="0" w:color="auto"/>
      </w:divBdr>
      <w:divsChild>
        <w:div w:id="1624456379">
          <w:marLeft w:val="640"/>
          <w:marRight w:val="0"/>
          <w:marTop w:val="0"/>
          <w:marBottom w:val="0"/>
          <w:divBdr>
            <w:top w:val="none" w:sz="0" w:space="0" w:color="auto"/>
            <w:left w:val="none" w:sz="0" w:space="0" w:color="auto"/>
            <w:bottom w:val="none" w:sz="0" w:space="0" w:color="auto"/>
            <w:right w:val="none" w:sz="0" w:space="0" w:color="auto"/>
          </w:divBdr>
        </w:div>
        <w:div w:id="1162114724">
          <w:marLeft w:val="640"/>
          <w:marRight w:val="0"/>
          <w:marTop w:val="0"/>
          <w:marBottom w:val="0"/>
          <w:divBdr>
            <w:top w:val="none" w:sz="0" w:space="0" w:color="auto"/>
            <w:left w:val="none" w:sz="0" w:space="0" w:color="auto"/>
            <w:bottom w:val="none" w:sz="0" w:space="0" w:color="auto"/>
            <w:right w:val="none" w:sz="0" w:space="0" w:color="auto"/>
          </w:divBdr>
        </w:div>
        <w:div w:id="235014977">
          <w:marLeft w:val="640"/>
          <w:marRight w:val="0"/>
          <w:marTop w:val="0"/>
          <w:marBottom w:val="0"/>
          <w:divBdr>
            <w:top w:val="none" w:sz="0" w:space="0" w:color="auto"/>
            <w:left w:val="none" w:sz="0" w:space="0" w:color="auto"/>
            <w:bottom w:val="none" w:sz="0" w:space="0" w:color="auto"/>
            <w:right w:val="none" w:sz="0" w:space="0" w:color="auto"/>
          </w:divBdr>
        </w:div>
        <w:div w:id="2059236086">
          <w:marLeft w:val="640"/>
          <w:marRight w:val="0"/>
          <w:marTop w:val="0"/>
          <w:marBottom w:val="0"/>
          <w:divBdr>
            <w:top w:val="none" w:sz="0" w:space="0" w:color="auto"/>
            <w:left w:val="none" w:sz="0" w:space="0" w:color="auto"/>
            <w:bottom w:val="none" w:sz="0" w:space="0" w:color="auto"/>
            <w:right w:val="none" w:sz="0" w:space="0" w:color="auto"/>
          </w:divBdr>
        </w:div>
        <w:div w:id="602156383">
          <w:marLeft w:val="640"/>
          <w:marRight w:val="0"/>
          <w:marTop w:val="0"/>
          <w:marBottom w:val="0"/>
          <w:divBdr>
            <w:top w:val="none" w:sz="0" w:space="0" w:color="auto"/>
            <w:left w:val="none" w:sz="0" w:space="0" w:color="auto"/>
            <w:bottom w:val="none" w:sz="0" w:space="0" w:color="auto"/>
            <w:right w:val="none" w:sz="0" w:space="0" w:color="auto"/>
          </w:divBdr>
        </w:div>
        <w:div w:id="557283231">
          <w:marLeft w:val="640"/>
          <w:marRight w:val="0"/>
          <w:marTop w:val="0"/>
          <w:marBottom w:val="0"/>
          <w:divBdr>
            <w:top w:val="none" w:sz="0" w:space="0" w:color="auto"/>
            <w:left w:val="none" w:sz="0" w:space="0" w:color="auto"/>
            <w:bottom w:val="none" w:sz="0" w:space="0" w:color="auto"/>
            <w:right w:val="none" w:sz="0" w:space="0" w:color="auto"/>
          </w:divBdr>
        </w:div>
        <w:div w:id="1314991597">
          <w:marLeft w:val="640"/>
          <w:marRight w:val="0"/>
          <w:marTop w:val="0"/>
          <w:marBottom w:val="0"/>
          <w:divBdr>
            <w:top w:val="none" w:sz="0" w:space="0" w:color="auto"/>
            <w:left w:val="none" w:sz="0" w:space="0" w:color="auto"/>
            <w:bottom w:val="none" w:sz="0" w:space="0" w:color="auto"/>
            <w:right w:val="none" w:sz="0" w:space="0" w:color="auto"/>
          </w:divBdr>
        </w:div>
        <w:div w:id="1349601837">
          <w:marLeft w:val="640"/>
          <w:marRight w:val="0"/>
          <w:marTop w:val="0"/>
          <w:marBottom w:val="0"/>
          <w:divBdr>
            <w:top w:val="none" w:sz="0" w:space="0" w:color="auto"/>
            <w:left w:val="none" w:sz="0" w:space="0" w:color="auto"/>
            <w:bottom w:val="none" w:sz="0" w:space="0" w:color="auto"/>
            <w:right w:val="none" w:sz="0" w:space="0" w:color="auto"/>
          </w:divBdr>
        </w:div>
        <w:div w:id="176389014">
          <w:marLeft w:val="640"/>
          <w:marRight w:val="0"/>
          <w:marTop w:val="0"/>
          <w:marBottom w:val="0"/>
          <w:divBdr>
            <w:top w:val="none" w:sz="0" w:space="0" w:color="auto"/>
            <w:left w:val="none" w:sz="0" w:space="0" w:color="auto"/>
            <w:bottom w:val="none" w:sz="0" w:space="0" w:color="auto"/>
            <w:right w:val="none" w:sz="0" w:space="0" w:color="auto"/>
          </w:divBdr>
        </w:div>
        <w:div w:id="1666130451">
          <w:marLeft w:val="640"/>
          <w:marRight w:val="0"/>
          <w:marTop w:val="0"/>
          <w:marBottom w:val="0"/>
          <w:divBdr>
            <w:top w:val="none" w:sz="0" w:space="0" w:color="auto"/>
            <w:left w:val="none" w:sz="0" w:space="0" w:color="auto"/>
            <w:bottom w:val="none" w:sz="0" w:space="0" w:color="auto"/>
            <w:right w:val="none" w:sz="0" w:space="0" w:color="auto"/>
          </w:divBdr>
        </w:div>
        <w:div w:id="1146555323">
          <w:marLeft w:val="640"/>
          <w:marRight w:val="0"/>
          <w:marTop w:val="0"/>
          <w:marBottom w:val="0"/>
          <w:divBdr>
            <w:top w:val="none" w:sz="0" w:space="0" w:color="auto"/>
            <w:left w:val="none" w:sz="0" w:space="0" w:color="auto"/>
            <w:bottom w:val="none" w:sz="0" w:space="0" w:color="auto"/>
            <w:right w:val="none" w:sz="0" w:space="0" w:color="auto"/>
          </w:divBdr>
        </w:div>
        <w:div w:id="1985544422">
          <w:marLeft w:val="640"/>
          <w:marRight w:val="0"/>
          <w:marTop w:val="0"/>
          <w:marBottom w:val="0"/>
          <w:divBdr>
            <w:top w:val="none" w:sz="0" w:space="0" w:color="auto"/>
            <w:left w:val="none" w:sz="0" w:space="0" w:color="auto"/>
            <w:bottom w:val="none" w:sz="0" w:space="0" w:color="auto"/>
            <w:right w:val="none" w:sz="0" w:space="0" w:color="auto"/>
          </w:divBdr>
        </w:div>
        <w:div w:id="1806044557">
          <w:marLeft w:val="640"/>
          <w:marRight w:val="0"/>
          <w:marTop w:val="0"/>
          <w:marBottom w:val="0"/>
          <w:divBdr>
            <w:top w:val="none" w:sz="0" w:space="0" w:color="auto"/>
            <w:left w:val="none" w:sz="0" w:space="0" w:color="auto"/>
            <w:bottom w:val="none" w:sz="0" w:space="0" w:color="auto"/>
            <w:right w:val="none" w:sz="0" w:space="0" w:color="auto"/>
          </w:divBdr>
        </w:div>
        <w:div w:id="451285932">
          <w:marLeft w:val="640"/>
          <w:marRight w:val="0"/>
          <w:marTop w:val="0"/>
          <w:marBottom w:val="0"/>
          <w:divBdr>
            <w:top w:val="none" w:sz="0" w:space="0" w:color="auto"/>
            <w:left w:val="none" w:sz="0" w:space="0" w:color="auto"/>
            <w:bottom w:val="none" w:sz="0" w:space="0" w:color="auto"/>
            <w:right w:val="none" w:sz="0" w:space="0" w:color="auto"/>
          </w:divBdr>
        </w:div>
        <w:div w:id="995259165">
          <w:marLeft w:val="640"/>
          <w:marRight w:val="0"/>
          <w:marTop w:val="0"/>
          <w:marBottom w:val="0"/>
          <w:divBdr>
            <w:top w:val="none" w:sz="0" w:space="0" w:color="auto"/>
            <w:left w:val="none" w:sz="0" w:space="0" w:color="auto"/>
            <w:bottom w:val="none" w:sz="0" w:space="0" w:color="auto"/>
            <w:right w:val="none" w:sz="0" w:space="0" w:color="auto"/>
          </w:divBdr>
        </w:div>
        <w:div w:id="1596356722">
          <w:marLeft w:val="640"/>
          <w:marRight w:val="0"/>
          <w:marTop w:val="0"/>
          <w:marBottom w:val="0"/>
          <w:divBdr>
            <w:top w:val="none" w:sz="0" w:space="0" w:color="auto"/>
            <w:left w:val="none" w:sz="0" w:space="0" w:color="auto"/>
            <w:bottom w:val="none" w:sz="0" w:space="0" w:color="auto"/>
            <w:right w:val="none" w:sz="0" w:space="0" w:color="auto"/>
          </w:divBdr>
        </w:div>
        <w:div w:id="820390675">
          <w:marLeft w:val="640"/>
          <w:marRight w:val="0"/>
          <w:marTop w:val="0"/>
          <w:marBottom w:val="0"/>
          <w:divBdr>
            <w:top w:val="none" w:sz="0" w:space="0" w:color="auto"/>
            <w:left w:val="none" w:sz="0" w:space="0" w:color="auto"/>
            <w:bottom w:val="none" w:sz="0" w:space="0" w:color="auto"/>
            <w:right w:val="none" w:sz="0" w:space="0" w:color="auto"/>
          </w:divBdr>
        </w:div>
        <w:div w:id="1275282096">
          <w:marLeft w:val="640"/>
          <w:marRight w:val="0"/>
          <w:marTop w:val="0"/>
          <w:marBottom w:val="0"/>
          <w:divBdr>
            <w:top w:val="none" w:sz="0" w:space="0" w:color="auto"/>
            <w:left w:val="none" w:sz="0" w:space="0" w:color="auto"/>
            <w:bottom w:val="none" w:sz="0" w:space="0" w:color="auto"/>
            <w:right w:val="none" w:sz="0" w:space="0" w:color="auto"/>
          </w:divBdr>
        </w:div>
        <w:div w:id="1206480392">
          <w:marLeft w:val="640"/>
          <w:marRight w:val="0"/>
          <w:marTop w:val="0"/>
          <w:marBottom w:val="0"/>
          <w:divBdr>
            <w:top w:val="none" w:sz="0" w:space="0" w:color="auto"/>
            <w:left w:val="none" w:sz="0" w:space="0" w:color="auto"/>
            <w:bottom w:val="none" w:sz="0" w:space="0" w:color="auto"/>
            <w:right w:val="none" w:sz="0" w:space="0" w:color="auto"/>
          </w:divBdr>
        </w:div>
        <w:div w:id="896279965">
          <w:marLeft w:val="640"/>
          <w:marRight w:val="0"/>
          <w:marTop w:val="0"/>
          <w:marBottom w:val="0"/>
          <w:divBdr>
            <w:top w:val="none" w:sz="0" w:space="0" w:color="auto"/>
            <w:left w:val="none" w:sz="0" w:space="0" w:color="auto"/>
            <w:bottom w:val="none" w:sz="0" w:space="0" w:color="auto"/>
            <w:right w:val="none" w:sz="0" w:space="0" w:color="auto"/>
          </w:divBdr>
        </w:div>
        <w:div w:id="849028192">
          <w:marLeft w:val="640"/>
          <w:marRight w:val="0"/>
          <w:marTop w:val="0"/>
          <w:marBottom w:val="0"/>
          <w:divBdr>
            <w:top w:val="none" w:sz="0" w:space="0" w:color="auto"/>
            <w:left w:val="none" w:sz="0" w:space="0" w:color="auto"/>
            <w:bottom w:val="none" w:sz="0" w:space="0" w:color="auto"/>
            <w:right w:val="none" w:sz="0" w:space="0" w:color="auto"/>
          </w:divBdr>
        </w:div>
        <w:div w:id="709771033">
          <w:marLeft w:val="640"/>
          <w:marRight w:val="0"/>
          <w:marTop w:val="0"/>
          <w:marBottom w:val="0"/>
          <w:divBdr>
            <w:top w:val="none" w:sz="0" w:space="0" w:color="auto"/>
            <w:left w:val="none" w:sz="0" w:space="0" w:color="auto"/>
            <w:bottom w:val="none" w:sz="0" w:space="0" w:color="auto"/>
            <w:right w:val="none" w:sz="0" w:space="0" w:color="auto"/>
          </w:divBdr>
        </w:div>
        <w:div w:id="1688022305">
          <w:marLeft w:val="640"/>
          <w:marRight w:val="0"/>
          <w:marTop w:val="0"/>
          <w:marBottom w:val="0"/>
          <w:divBdr>
            <w:top w:val="none" w:sz="0" w:space="0" w:color="auto"/>
            <w:left w:val="none" w:sz="0" w:space="0" w:color="auto"/>
            <w:bottom w:val="none" w:sz="0" w:space="0" w:color="auto"/>
            <w:right w:val="none" w:sz="0" w:space="0" w:color="auto"/>
          </w:divBdr>
        </w:div>
        <w:div w:id="502163259">
          <w:marLeft w:val="640"/>
          <w:marRight w:val="0"/>
          <w:marTop w:val="0"/>
          <w:marBottom w:val="0"/>
          <w:divBdr>
            <w:top w:val="none" w:sz="0" w:space="0" w:color="auto"/>
            <w:left w:val="none" w:sz="0" w:space="0" w:color="auto"/>
            <w:bottom w:val="none" w:sz="0" w:space="0" w:color="auto"/>
            <w:right w:val="none" w:sz="0" w:space="0" w:color="auto"/>
          </w:divBdr>
        </w:div>
        <w:div w:id="250045332">
          <w:marLeft w:val="640"/>
          <w:marRight w:val="0"/>
          <w:marTop w:val="0"/>
          <w:marBottom w:val="0"/>
          <w:divBdr>
            <w:top w:val="none" w:sz="0" w:space="0" w:color="auto"/>
            <w:left w:val="none" w:sz="0" w:space="0" w:color="auto"/>
            <w:bottom w:val="none" w:sz="0" w:space="0" w:color="auto"/>
            <w:right w:val="none" w:sz="0" w:space="0" w:color="auto"/>
          </w:divBdr>
        </w:div>
      </w:divsChild>
    </w:div>
    <w:div w:id="139811402">
      <w:bodyDiv w:val="1"/>
      <w:marLeft w:val="0"/>
      <w:marRight w:val="0"/>
      <w:marTop w:val="0"/>
      <w:marBottom w:val="0"/>
      <w:divBdr>
        <w:top w:val="none" w:sz="0" w:space="0" w:color="auto"/>
        <w:left w:val="none" w:sz="0" w:space="0" w:color="auto"/>
        <w:bottom w:val="none" w:sz="0" w:space="0" w:color="auto"/>
        <w:right w:val="none" w:sz="0" w:space="0" w:color="auto"/>
      </w:divBdr>
      <w:divsChild>
        <w:div w:id="1455252430">
          <w:marLeft w:val="640"/>
          <w:marRight w:val="0"/>
          <w:marTop w:val="0"/>
          <w:marBottom w:val="0"/>
          <w:divBdr>
            <w:top w:val="none" w:sz="0" w:space="0" w:color="auto"/>
            <w:left w:val="none" w:sz="0" w:space="0" w:color="auto"/>
            <w:bottom w:val="none" w:sz="0" w:space="0" w:color="auto"/>
            <w:right w:val="none" w:sz="0" w:space="0" w:color="auto"/>
          </w:divBdr>
        </w:div>
        <w:div w:id="580716669">
          <w:marLeft w:val="640"/>
          <w:marRight w:val="0"/>
          <w:marTop w:val="0"/>
          <w:marBottom w:val="0"/>
          <w:divBdr>
            <w:top w:val="none" w:sz="0" w:space="0" w:color="auto"/>
            <w:left w:val="none" w:sz="0" w:space="0" w:color="auto"/>
            <w:bottom w:val="none" w:sz="0" w:space="0" w:color="auto"/>
            <w:right w:val="none" w:sz="0" w:space="0" w:color="auto"/>
          </w:divBdr>
        </w:div>
        <w:div w:id="422071799">
          <w:marLeft w:val="640"/>
          <w:marRight w:val="0"/>
          <w:marTop w:val="0"/>
          <w:marBottom w:val="0"/>
          <w:divBdr>
            <w:top w:val="none" w:sz="0" w:space="0" w:color="auto"/>
            <w:left w:val="none" w:sz="0" w:space="0" w:color="auto"/>
            <w:bottom w:val="none" w:sz="0" w:space="0" w:color="auto"/>
            <w:right w:val="none" w:sz="0" w:space="0" w:color="auto"/>
          </w:divBdr>
        </w:div>
        <w:div w:id="1748846862">
          <w:marLeft w:val="640"/>
          <w:marRight w:val="0"/>
          <w:marTop w:val="0"/>
          <w:marBottom w:val="0"/>
          <w:divBdr>
            <w:top w:val="none" w:sz="0" w:space="0" w:color="auto"/>
            <w:left w:val="none" w:sz="0" w:space="0" w:color="auto"/>
            <w:bottom w:val="none" w:sz="0" w:space="0" w:color="auto"/>
            <w:right w:val="none" w:sz="0" w:space="0" w:color="auto"/>
          </w:divBdr>
        </w:div>
        <w:div w:id="1914002230">
          <w:marLeft w:val="640"/>
          <w:marRight w:val="0"/>
          <w:marTop w:val="0"/>
          <w:marBottom w:val="0"/>
          <w:divBdr>
            <w:top w:val="none" w:sz="0" w:space="0" w:color="auto"/>
            <w:left w:val="none" w:sz="0" w:space="0" w:color="auto"/>
            <w:bottom w:val="none" w:sz="0" w:space="0" w:color="auto"/>
            <w:right w:val="none" w:sz="0" w:space="0" w:color="auto"/>
          </w:divBdr>
        </w:div>
        <w:div w:id="1706785669">
          <w:marLeft w:val="640"/>
          <w:marRight w:val="0"/>
          <w:marTop w:val="0"/>
          <w:marBottom w:val="0"/>
          <w:divBdr>
            <w:top w:val="none" w:sz="0" w:space="0" w:color="auto"/>
            <w:left w:val="none" w:sz="0" w:space="0" w:color="auto"/>
            <w:bottom w:val="none" w:sz="0" w:space="0" w:color="auto"/>
            <w:right w:val="none" w:sz="0" w:space="0" w:color="auto"/>
          </w:divBdr>
        </w:div>
        <w:div w:id="173152634">
          <w:marLeft w:val="640"/>
          <w:marRight w:val="0"/>
          <w:marTop w:val="0"/>
          <w:marBottom w:val="0"/>
          <w:divBdr>
            <w:top w:val="none" w:sz="0" w:space="0" w:color="auto"/>
            <w:left w:val="none" w:sz="0" w:space="0" w:color="auto"/>
            <w:bottom w:val="none" w:sz="0" w:space="0" w:color="auto"/>
            <w:right w:val="none" w:sz="0" w:space="0" w:color="auto"/>
          </w:divBdr>
        </w:div>
        <w:div w:id="186259414">
          <w:marLeft w:val="640"/>
          <w:marRight w:val="0"/>
          <w:marTop w:val="0"/>
          <w:marBottom w:val="0"/>
          <w:divBdr>
            <w:top w:val="none" w:sz="0" w:space="0" w:color="auto"/>
            <w:left w:val="none" w:sz="0" w:space="0" w:color="auto"/>
            <w:bottom w:val="none" w:sz="0" w:space="0" w:color="auto"/>
            <w:right w:val="none" w:sz="0" w:space="0" w:color="auto"/>
          </w:divBdr>
        </w:div>
        <w:div w:id="438527682">
          <w:marLeft w:val="640"/>
          <w:marRight w:val="0"/>
          <w:marTop w:val="0"/>
          <w:marBottom w:val="0"/>
          <w:divBdr>
            <w:top w:val="none" w:sz="0" w:space="0" w:color="auto"/>
            <w:left w:val="none" w:sz="0" w:space="0" w:color="auto"/>
            <w:bottom w:val="none" w:sz="0" w:space="0" w:color="auto"/>
            <w:right w:val="none" w:sz="0" w:space="0" w:color="auto"/>
          </w:divBdr>
        </w:div>
        <w:div w:id="1396200107">
          <w:marLeft w:val="640"/>
          <w:marRight w:val="0"/>
          <w:marTop w:val="0"/>
          <w:marBottom w:val="0"/>
          <w:divBdr>
            <w:top w:val="none" w:sz="0" w:space="0" w:color="auto"/>
            <w:left w:val="none" w:sz="0" w:space="0" w:color="auto"/>
            <w:bottom w:val="none" w:sz="0" w:space="0" w:color="auto"/>
            <w:right w:val="none" w:sz="0" w:space="0" w:color="auto"/>
          </w:divBdr>
        </w:div>
        <w:div w:id="1876041991">
          <w:marLeft w:val="640"/>
          <w:marRight w:val="0"/>
          <w:marTop w:val="0"/>
          <w:marBottom w:val="0"/>
          <w:divBdr>
            <w:top w:val="none" w:sz="0" w:space="0" w:color="auto"/>
            <w:left w:val="none" w:sz="0" w:space="0" w:color="auto"/>
            <w:bottom w:val="none" w:sz="0" w:space="0" w:color="auto"/>
            <w:right w:val="none" w:sz="0" w:space="0" w:color="auto"/>
          </w:divBdr>
        </w:div>
        <w:div w:id="698824029">
          <w:marLeft w:val="640"/>
          <w:marRight w:val="0"/>
          <w:marTop w:val="0"/>
          <w:marBottom w:val="0"/>
          <w:divBdr>
            <w:top w:val="none" w:sz="0" w:space="0" w:color="auto"/>
            <w:left w:val="none" w:sz="0" w:space="0" w:color="auto"/>
            <w:bottom w:val="none" w:sz="0" w:space="0" w:color="auto"/>
            <w:right w:val="none" w:sz="0" w:space="0" w:color="auto"/>
          </w:divBdr>
        </w:div>
        <w:div w:id="996494552">
          <w:marLeft w:val="640"/>
          <w:marRight w:val="0"/>
          <w:marTop w:val="0"/>
          <w:marBottom w:val="0"/>
          <w:divBdr>
            <w:top w:val="none" w:sz="0" w:space="0" w:color="auto"/>
            <w:left w:val="none" w:sz="0" w:space="0" w:color="auto"/>
            <w:bottom w:val="none" w:sz="0" w:space="0" w:color="auto"/>
            <w:right w:val="none" w:sz="0" w:space="0" w:color="auto"/>
          </w:divBdr>
        </w:div>
        <w:div w:id="1256859209">
          <w:marLeft w:val="640"/>
          <w:marRight w:val="0"/>
          <w:marTop w:val="0"/>
          <w:marBottom w:val="0"/>
          <w:divBdr>
            <w:top w:val="none" w:sz="0" w:space="0" w:color="auto"/>
            <w:left w:val="none" w:sz="0" w:space="0" w:color="auto"/>
            <w:bottom w:val="none" w:sz="0" w:space="0" w:color="auto"/>
            <w:right w:val="none" w:sz="0" w:space="0" w:color="auto"/>
          </w:divBdr>
        </w:div>
        <w:div w:id="73821838">
          <w:marLeft w:val="640"/>
          <w:marRight w:val="0"/>
          <w:marTop w:val="0"/>
          <w:marBottom w:val="0"/>
          <w:divBdr>
            <w:top w:val="none" w:sz="0" w:space="0" w:color="auto"/>
            <w:left w:val="none" w:sz="0" w:space="0" w:color="auto"/>
            <w:bottom w:val="none" w:sz="0" w:space="0" w:color="auto"/>
            <w:right w:val="none" w:sz="0" w:space="0" w:color="auto"/>
          </w:divBdr>
        </w:div>
        <w:div w:id="2146268186">
          <w:marLeft w:val="640"/>
          <w:marRight w:val="0"/>
          <w:marTop w:val="0"/>
          <w:marBottom w:val="0"/>
          <w:divBdr>
            <w:top w:val="none" w:sz="0" w:space="0" w:color="auto"/>
            <w:left w:val="none" w:sz="0" w:space="0" w:color="auto"/>
            <w:bottom w:val="none" w:sz="0" w:space="0" w:color="auto"/>
            <w:right w:val="none" w:sz="0" w:space="0" w:color="auto"/>
          </w:divBdr>
        </w:div>
        <w:div w:id="477037644">
          <w:marLeft w:val="640"/>
          <w:marRight w:val="0"/>
          <w:marTop w:val="0"/>
          <w:marBottom w:val="0"/>
          <w:divBdr>
            <w:top w:val="none" w:sz="0" w:space="0" w:color="auto"/>
            <w:left w:val="none" w:sz="0" w:space="0" w:color="auto"/>
            <w:bottom w:val="none" w:sz="0" w:space="0" w:color="auto"/>
            <w:right w:val="none" w:sz="0" w:space="0" w:color="auto"/>
          </w:divBdr>
        </w:div>
      </w:divsChild>
    </w:div>
    <w:div w:id="196552317">
      <w:bodyDiv w:val="1"/>
      <w:marLeft w:val="0"/>
      <w:marRight w:val="0"/>
      <w:marTop w:val="0"/>
      <w:marBottom w:val="0"/>
      <w:divBdr>
        <w:top w:val="none" w:sz="0" w:space="0" w:color="auto"/>
        <w:left w:val="none" w:sz="0" w:space="0" w:color="auto"/>
        <w:bottom w:val="none" w:sz="0" w:space="0" w:color="auto"/>
        <w:right w:val="none" w:sz="0" w:space="0" w:color="auto"/>
      </w:divBdr>
      <w:divsChild>
        <w:div w:id="2123181225">
          <w:marLeft w:val="640"/>
          <w:marRight w:val="0"/>
          <w:marTop w:val="0"/>
          <w:marBottom w:val="0"/>
          <w:divBdr>
            <w:top w:val="none" w:sz="0" w:space="0" w:color="auto"/>
            <w:left w:val="none" w:sz="0" w:space="0" w:color="auto"/>
            <w:bottom w:val="none" w:sz="0" w:space="0" w:color="auto"/>
            <w:right w:val="none" w:sz="0" w:space="0" w:color="auto"/>
          </w:divBdr>
        </w:div>
        <w:div w:id="1522280721">
          <w:marLeft w:val="640"/>
          <w:marRight w:val="0"/>
          <w:marTop w:val="0"/>
          <w:marBottom w:val="0"/>
          <w:divBdr>
            <w:top w:val="none" w:sz="0" w:space="0" w:color="auto"/>
            <w:left w:val="none" w:sz="0" w:space="0" w:color="auto"/>
            <w:bottom w:val="none" w:sz="0" w:space="0" w:color="auto"/>
            <w:right w:val="none" w:sz="0" w:space="0" w:color="auto"/>
          </w:divBdr>
        </w:div>
        <w:div w:id="1258445371">
          <w:marLeft w:val="640"/>
          <w:marRight w:val="0"/>
          <w:marTop w:val="0"/>
          <w:marBottom w:val="0"/>
          <w:divBdr>
            <w:top w:val="none" w:sz="0" w:space="0" w:color="auto"/>
            <w:left w:val="none" w:sz="0" w:space="0" w:color="auto"/>
            <w:bottom w:val="none" w:sz="0" w:space="0" w:color="auto"/>
            <w:right w:val="none" w:sz="0" w:space="0" w:color="auto"/>
          </w:divBdr>
        </w:div>
        <w:div w:id="1659766906">
          <w:marLeft w:val="640"/>
          <w:marRight w:val="0"/>
          <w:marTop w:val="0"/>
          <w:marBottom w:val="0"/>
          <w:divBdr>
            <w:top w:val="none" w:sz="0" w:space="0" w:color="auto"/>
            <w:left w:val="none" w:sz="0" w:space="0" w:color="auto"/>
            <w:bottom w:val="none" w:sz="0" w:space="0" w:color="auto"/>
            <w:right w:val="none" w:sz="0" w:space="0" w:color="auto"/>
          </w:divBdr>
        </w:div>
        <w:div w:id="1831485179">
          <w:marLeft w:val="640"/>
          <w:marRight w:val="0"/>
          <w:marTop w:val="0"/>
          <w:marBottom w:val="0"/>
          <w:divBdr>
            <w:top w:val="none" w:sz="0" w:space="0" w:color="auto"/>
            <w:left w:val="none" w:sz="0" w:space="0" w:color="auto"/>
            <w:bottom w:val="none" w:sz="0" w:space="0" w:color="auto"/>
            <w:right w:val="none" w:sz="0" w:space="0" w:color="auto"/>
          </w:divBdr>
        </w:div>
        <w:div w:id="1873150456">
          <w:marLeft w:val="640"/>
          <w:marRight w:val="0"/>
          <w:marTop w:val="0"/>
          <w:marBottom w:val="0"/>
          <w:divBdr>
            <w:top w:val="none" w:sz="0" w:space="0" w:color="auto"/>
            <w:left w:val="none" w:sz="0" w:space="0" w:color="auto"/>
            <w:bottom w:val="none" w:sz="0" w:space="0" w:color="auto"/>
            <w:right w:val="none" w:sz="0" w:space="0" w:color="auto"/>
          </w:divBdr>
        </w:div>
        <w:div w:id="1564170782">
          <w:marLeft w:val="640"/>
          <w:marRight w:val="0"/>
          <w:marTop w:val="0"/>
          <w:marBottom w:val="0"/>
          <w:divBdr>
            <w:top w:val="none" w:sz="0" w:space="0" w:color="auto"/>
            <w:left w:val="none" w:sz="0" w:space="0" w:color="auto"/>
            <w:bottom w:val="none" w:sz="0" w:space="0" w:color="auto"/>
            <w:right w:val="none" w:sz="0" w:space="0" w:color="auto"/>
          </w:divBdr>
        </w:div>
        <w:div w:id="1938631084">
          <w:marLeft w:val="640"/>
          <w:marRight w:val="0"/>
          <w:marTop w:val="0"/>
          <w:marBottom w:val="0"/>
          <w:divBdr>
            <w:top w:val="none" w:sz="0" w:space="0" w:color="auto"/>
            <w:left w:val="none" w:sz="0" w:space="0" w:color="auto"/>
            <w:bottom w:val="none" w:sz="0" w:space="0" w:color="auto"/>
            <w:right w:val="none" w:sz="0" w:space="0" w:color="auto"/>
          </w:divBdr>
        </w:div>
        <w:div w:id="1172137585">
          <w:marLeft w:val="640"/>
          <w:marRight w:val="0"/>
          <w:marTop w:val="0"/>
          <w:marBottom w:val="0"/>
          <w:divBdr>
            <w:top w:val="none" w:sz="0" w:space="0" w:color="auto"/>
            <w:left w:val="none" w:sz="0" w:space="0" w:color="auto"/>
            <w:bottom w:val="none" w:sz="0" w:space="0" w:color="auto"/>
            <w:right w:val="none" w:sz="0" w:space="0" w:color="auto"/>
          </w:divBdr>
        </w:div>
        <w:div w:id="1525286433">
          <w:marLeft w:val="640"/>
          <w:marRight w:val="0"/>
          <w:marTop w:val="0"/>
          <w:marBottom w:val="0"/>
          <w:divBdr>
            <w:top w:val="none" w:sz="0" w:space="0" w:color="auto"/>
            <w:left w:val="none" w:sz="0" w:space="0" w:color="auto"/>
            <w:bottom w:val="none" w:sz="0" w:space="0" w:color="auto"/>
            <w:right w:val="none" w:sz="0" w:space="0" w:color="auto"/>
          </w:divBdr>
        </w:div>
        <w:div w:id="115490446">
          <w:marLeft w:val="640"/>
          <w:marRight w:val="0"/>
          <w:marTop w:val="0"/>
          <w:marBottom w:val="0"/>
          <w:divBdr>
            <w:top w:val="none" w:sz="0" w:space="0" w:color="auto"/>
            <w:left w:val="none" w:sz="0" w:space="0" w:color="auto"/>
            <w:bottom w:val="none" w:sz="0" w:space="0" w:color="auto"/>
            <w:right w:val="none" w:sz="0" w:space="0" w:color="auto"/>
          </w:divBdr>
        </w:div>
        <w:div w:id="1733654858">
          <w:marLeft w:val="640"/>
          <w:marRight w:val="0"/>
          <w:marTop w:val="0"/>
          <w:marBottom w:val="0"/>
          <w:divBdr>
            <w:top w:val="none" w:sz="0" w:space="0" w:color="auto"/>
            <w:left w:val="none" w:sz="0" w:space="0" w:color="auto"/>
            <w:bottom w:val="none" w:sz="0" w:space="0" w:color="auto"/>
            <w:right w:val="none" w:sz="0" w:space="0" w:color="auto"/>
          </w:divBdr>
        </w:div>
        <w:div w:id="1184826019">
          <w:marLeft w:val="640"/>
          <w:marRight w:val="0"/>
          <w:marTop w:val="0"/>
          <w:marBottom w:val="0"/>
          <w:divBdr>
            <w:top w:val="none" w:sz="0" w:space="0" w:color="auto"/>
            <w:left w:val="none" w:sz="0" w:space="0" w:color="auto"/>
            <w:bottom w:val="none" w:sz="0" w:space="0" w:color="auto"/>
            <w:right w:val="none" w:sz="0" w:space="0" w:color="auto"/>
          </w:divBdr>
        </w:div>
        <w:div w:id="619459606">
          <w:marLeft w:val="640"/>
          <w:marRight w:val="0"/>
          <w:marTop w:val="0"/>
          <w:marBottom w:val="0"/>
          <w:divBdr>
            <w:top w:val="none" w:sz="0" w:space="0" w:color="auto"/>
            <w:left w:val="none" w:sz="0" w:space="0" w:color="auto"/>
            <w:bottom w:val="none" w:sz="0" w:space="0" w:color="auto"/>
            <w:right w:val="none" w:sz="0" w:space="0" w:color="auto"/>
          </w:divBdr>
        </w:div>
        <w:div w:id="968169214">
          <w:marLeft w:val="640"/>
          <w:marRight w:val="0"/>
          <w:marTop w:val="0"/>
          <w:marBottom w:val="0"/>
          <w:divBdr>
            <w:top w:val="none" w:sz="0" w:space="0" w:color="auto"/>
            <w:left w:val="none" w:sz="0" w:space="0" w:color="auto"/>
            <w:bottom w:val="none" w:sz="0" w:space="0" w:color="auto"/>
            <w:right w:val="none" w:sz="0" w:space="0" w:color="auto"/>
          </w:divBdr>
        </w:div>
        <w:div w:id="1120489315">
          <w:marLeft w:val="640"/>
          <w:marRight w:val="0"/>
          <w:marTop w:val="0"/>
          <w:marBottom w:val="0"/>
          <w:divBdr>
            <w:top w:val="none" w:sz="0" w:space="0" w:color="auto"/>
            <w:left w:val="none" w:sz="0" w:space="0" w:color="auto"/>
            <w:bottom w:val="none" w:sz="0" w:space="0" w:color="auto"/>
            <w:right w:val="none" w:sz="0" w:space="0" w:color="auto"/>
          </w:divBdr>
        </w:div>
        <w:div w:id="940524576">
          <w:marLeft w:val="640"/>
          <w:marRight w:val="0"/>
          <w:marTop w:val="0"/>
          <w:marBottom w:val="0"/>
          <w:divBdr>
            <w:top w:val="none" w:sz="0" w:space="0" w:color="auto"/>
            <w:left w:val="none" w:sz="0" w:space="0" w:color="auto"/>
            <w:bottom w:val="none" w:sz="0" w:space="0" w:color="auto"/>
            <w:right w:val="none" w:sz="0" w:space="0" w:color="auto"/>
          </w:divBdr>
        </w:div>
        <w:div w:id="605038716">
          <w:marLeft w:val="640"/>
          <w:marRight w:val="0"/>
          <w:marTop w:val="0"/>
          <w:marBottom w:val="0"/>
          <w:divBdr>
            <w:top w:val="none" w:sz="0" w:space="0" w:color="auto"/>
            <w:left w:val="none" w:sz="0" w:space="0" w:color="auto"/>
            <w:bottom w:val="none" w:sz="0" w:space="0" w:color="auto"/>
            <w:right w:val="none" w:sz="0" w:space="0" w:color="auto"/>
          </w:divBdr>
        </w:div>
        <w:div w:id="1728454727">
          <w:marLeft w:val="640"/>
          <w:marRight w:val="0"/>
          <w:marTop w:val="0"/>
          <w:marBottom w:val="0"/>
          <w:divBdr>
            <w:top w:val="none" w:sz="0" w:space="0" w:color="auto"/>
            <w:left w:val="none" w:sz="0" w:space="0" w:color="auto"/>
            <w:bottom w:val="none" w:sz="0" w:space="0" w:color="auto"/>
            <w:right w:val="none" w:sz="0" w:space="0" w:color="auto"/>
          </w:divBdr>
        </w:div>
        <w:div w:id="1451587544">
          <w:marLeft w:val="640"/>
          <w:marRight w:val="0"/>
          <w:marTop w:val="0"/>
          <w:marBottom w:val="0"/>
          <w:divBdr>
            <w:top w:val="none" w:sz="0" w:space="0" w:color="auto"/>
            <w:left w:val="none" w:sz="0" w:space="0" w:color="auto"/>
            <w:bottom w:val="none" w:sz="0" w:space="0" w:color="auto"/>
            <w:right w:val="none" w:sz="0" w:space="0" w:color="auto"/>
          </w:divBdr>
        </w:div>
        <w:div w:id="1851599576">
          <w:marLeft w:val="640"/>
          <w:marRight w:val="0"/>
          <w:marTop w:val="0"/>
          <w:marBottom w:val="0"/>
          <w:divBdr>
            <w:top w:val="none" w:sz="0" w:space="0" w:color="auto"/>
            <w:left w:val="none" w:sz="0" w:space="0" w:color="auto"/>
            <w:bottom w:val="none" w:sz="0" w:space="0" w:color="auto"/>
            <w:right w:val="none" w:sz="0" w:space="0" w:color="auto"/>
          </w:divBdr>
        </w:div>
        <w:div w:id="276178912">
          <w:marLeft w:val="640"/>
          <w:marRight w:val="0"/>
          <w:marTop w:val="0"/>
          <w:marBottom w:val="0"/>
          <w:divBdr>
            <w:top w:val="none" w:sz="0" w:space="0" w:color="auto"/>
            <w:left w:val="none" w:sz="0" w:space="0" w:color="auto"/>
            <w:bottom w:val="none" w:sz="0" w:space="0" w:color="auto"/>
            <w:right w:val="none" w:sz="0" w:space="0" w:color="auto"/>
          </w:divBdr>
        </w:div>
        <w:div w:id="1667587095">
          <w:marLeft w:val="640"/>
          <w:marRight w:val="0"/>
          <w:marTop w:val="0"/>
          <w:marBottom w:val="0"/>
          <w:divBdr>
            <w:top w:val="none" w:sz="0" w:space="0" w:color="auto"/>
            <w:left w:val="none" w:sz="0" w:space="0" w:color="auto"/>
            <w:bottom w:val="none" w:sz="0" w:space="0" w:color="auto"/>
            <w:right w:val="none" w:sz="0" w:space="0" w:color="auto"/>
          </w:divBdr>
        </w:div>
        <w:div w:id="10761159">
          <w:marLeft w:val="640"/>
          <w:marRight w:val="0"/>
          <w:marTop w:val="0"/>
          <w:marBottom w:val="0"/>
          <w:divBdr>
            <w:top w:val="none" w:sz="0" w:space="0" w:color="auto"/>
            <w:left w:val="none" w:sz="0" w:space="0" w:color="auto"/>
            <w:bottom w:val="none" w:sz="0" w:space="0" w:color="auto"/>
            <w:right w:val="none" w:sz="0" w:space="0" w:color="auto"/>
          </w:divBdr>
        </w:div>
        <w:div w:id="1122382682">
          <w:marLeft w:val="640"/>
          <w:marRight w:val="0"/>
          <w:marTop w:val="0"/>
          <w:marBottom w:val="0"/>
          <w:divBdr>
            <w:top w:val="none" w:sz="0" w:space="0" w:color="auto"/>
            <w:left w:val="none" w:sz="0" w:space="0" w:color="auto"/>
            <w:bottom w:val="none" w:sz="0" w:space="0" w:color="auto"/>
            <w:right w:val="none" w:sz="0" w:space="0" w:color="auto"/>
          </w:divBdr>
        </w:div>
      </w:divsChild>
    </w:div>
    <w:div w:id="363215902">
      <w:bodyDiv w:val="1"/>
      <w:marLeft w:val="0"/>
      <w:marRight w:val="0"/>
      <w:marTop w:val="0"/>
      <w:marBottom w:val="0"/>
      <w:divBdr>
        <w:top w:val="none" w:sz="0" w:space="0" w:color="auto"/>
        <w:left w:val="none" w:sz="0" w:space="0" w:color="auto"/>
        <w:bottom w:val="none" w:sz="0" w:space="0" w:color="auto"/>
        <w:right w:val="none" w:sz="0" w:space="0" w:color="auto"/>
      </w:divBdr>
      <w:divsChild>
        <w:div w:id="1479112104">
          <w:marLeft w:val="640"/>
          <w:marRight w:val="0"/>
          <w:marTop w:val="0"/>
          <w:marBottom w:val="0"/>
          <w:divBdr>
            <w:top w:val="none" w:sz="0" w:space="0" w:color="auto"/>
            <w:left w:val="none" w:sz="0" w:space="0" w:color="auto"/>
            <w:bottom w:val="none" w:sz="0" w:space="0" w:color="auto"/>
            <w:right w:val="none" w:sz="0" w:space="0" w:color="auto"/>
          </w:divBdr>
        </w:div>
        <w:div w:id="1737121839">
          <w:marLeft w:val="640"/>
          <w:marRight w:val="0"/>
          <w:marTop w:val="0"/>
          <w:marBottom w:val="0"/>
          <w:divBdr>
            <w:top w:val="none" w:sz="0" w:space="0" w:color="auto"/>
            <w:left w:val="none" w:sz="0" w:space="0" w:color="auto"/>
            <w:bottom w:val="none" w:sz="0" w:space="0" w:color="auto"/>
            <w:right w:val="none" w:sz="0" w:space="0" w:color="auto"/>
          </w:divBdr>
        </w:div>
        <w:div w:id="2112696332">
          <w:marLeft w:val="640"/>
          <w:marRight w:val="0"/>
          <w:marTop w:val="0"/>
          <w:marBottom w:val="0"/>
          <w:divBdr>
            <w:top w:val="none" w:sz="0" w:space="0" w:color="auto"/>
            <w:left w:val="none" w:sz="0" w:space="0" w:color="auto"/>
            <w:bottom w:val="none" w:sz="0" w:space="0" w:color="auto"/>
            <w:right w:val="none" w:sz="0" w:space="0" w:color="auto"/>
          </w:divBdr>
        </w:div>
        <w:div w:id="1399476299">
          <w:marLeft w:val="640"/>
          <w:marRight w:val="0"/>
          <w:marTop w:val="0"/>
          <w:marBottom w:val="0"/>
          <w:divBdr>
            <w:top w:val="none" w:sz="0" w:space="0" w:color="auto"/>
            <w:left w:val="none" w:sz="0" w:space="0" w:color="auto"/>
            <w:bottom w:val="none" w:sz="0" w:space="0" w:color="auto"/>
            <w:right w:val="none" w:sz="0" w:space="0" w:color="auto"/>
          </w:divBdr>
        </w:div>
        <w:div w:id="1217666602">
          <w:marLeft w:val="640"/>
          <w:marRight w:val="0"/>
          <w:marTop w:val="0"/>
          <w:marBottom w:val="0"/>
          <w:divBdr>
            <w:top w:val="none" w:sz="0" w:space="0" w:color="auto"/>
            <w:left w:val="none" w:sz="0" w:space="0" w:color="auto"/>
            <w:bottom w:val="none" w:sz="0" w:space="0" w:color="auto"/>
            <w:right w:val="none" w:sz="0" w:space="0" w:color="auto"/>
          </w:divBdr>
        </w:div>
        <w:div w:id="764112164">
          <w:marLeft w:val="640"/>
          <w:marRight w:val="0"/>
          <w:marTop w:val="0"/>
          <w:marBottom w:val="0"/>
          <w:divBdr>
            <w:top w:val="none" w:sz="0" w:space="0" w:color="auto"/>
            <w:left w:val="none" w:sz="0" w:space="0" w:color="auto"/>
            <w:bottom w:val="none" w:sz="0" w:space="0" w:color="auto"/>
            <w:right w:val="none" w:sz="0" w:space="0" w:color="auto"/>
          </w:divBdr>
        </w:div>
        <w:div w:id="448085189">
          <w:marLeft w:val="640"/>
          <w:marRight w:val="0"/>
          <w:marTop w:val="0"/>
          <w:marBottom w:val="0"/>
          <w:divBdr>
            <w:top w:val="none" w:sz="0" w:space="0" w:color="auto"/>
            <w:left w:val="none" w:sz="0" w:space="0" w:color="auto"/>
            <w:bottom w:val="none" w:sz="0" w:space="0" w:color="auto"/>
            <w:right w:val="none" w:sz="0" w:space="0" w:color="auto"/>
          </w:divBdr>
        </w:div>
        <w:div w:id="64453931">
          <w:marLeft w:val="640"/>
          <w:marRight w:val="0"/>
          <w:marTop w:val="0"/>
          <w:marBottom w:val="0"/>
          <w:divBdr>
            <w:top w:val="none" w:sz="0" w:space="0" w:color="auto"/>
            <w:left w:val="none" w:sz="0" w:space="0" w:color="auto"/>
            <w:bottom w:val="none" w:sz="0" w:space="0" w:color="auto"/>
            <w:right w:val="none" w:sz="0" w:space="0" w:color="auto"/>
          </w:divBdr>
        </w:div>
        <w:div w:id="875889381">
          <w:marLeft w:val="640"/>
          <w:marRight w:val="0"/>
          <w:marTop w:val="0"/>
          <w:marBottom w:val="0"/>
          <w:divBdr>
            <w:top w:val="none" w:sz="0" w:space="0" w:color="auto"/>
            <w:left w:val="none" w:sz="0" w:space="0" w:color="auto"/>
            <w:bottom w:val="none" w:sz="0" w:space="0" w:color="auto"/>
            <w:right w:val="none" w:sz="0" w:space="0" w:color="auto"/>
          </w:divBdr>
        </w:div>
        <w:div w:id="842168258">
          <w:marLeft w:val="640"/>
          <w:marRight w:val="0"/>
          <w:marTop w:val="0"/>
          <w:marBottom w:val="0"/>
          <w:divBdr>
            <w:top w:val="none" w:sz="0" w:space="0" w:color="auto"/>
            <w:left w:val="none" w:sz="0" w:space="0" w:color="auto"/>
            <w:bottom w:val="none" w:sz="0" w:space="0" w:color="auto"/>
            <w:right w:val="none" w:sz="0" w:space="0" w:color="auto"/>
          </w:divBdr>
        </w:div>
        <w:div w:id="1855803930">
          <w:marLeft w:val="640"/>
          <w:marRight w:val="0"/>
          <w:marTop w:val="0"/>
          <w:marBottom w:val="0"/>
          <w:divBdr>
            <w:top w:val="none" w:sz="0" w:space="0" w:color="auto"/>
            <w:left w:val="none" w:sz="0" w:space="0" w:color="auto"/>
            <w:bottom w:val="none" w:sz="0" w:space="0" w:color="auto"/>
            <w:right w:val="none" w:sz="0" w:space="0" w:color="auto"/>
          </w:divBdr>
        </w:div>
        <w:div w:id="920718186">
          <w:marLeft w:val="640"/>
          <w:marRight w:val="0"/>
          <w:marTop w:val="0"/>
          <w:marBottom w:val="0"/>
          <w:divBdr>
            <w:top w:val="none" w:sz="0" w:space="0" w:color="auto"/>
            <w:left w:val="none" w:sz="0" w:space="0" w:color="auto"/>
            <w:bottom w:val="none" w:sz="0" w:space="0" w:color="auto"/>
            <w:right w:val="none" w:sz="0" w:space="0" w:color="auto"/>
          </w:divBdr>
        </w:div>
        <w:div w:id="867059321">
          <w:marLeft w:val="640"/>
          <w:marRight w:val="0"/>
          <w:marTop w:val="0"/>
          <w:marBottom w:val="0"/>
          <w:divBdr>
            <w:top w:val="none" w:sz="0" w:space="0" w:color="auto"/>
            <w:left w:val="none" w:sz="0" w:space="0" w:color="auto"/>
            <w:bottom w:val="none" w:sz="0" w:space="0" w:color="auto"/>
            <w:right w:val="none" w:sz="0" w:space="0" w:color="auto"/>
          </w:divBdr>
        </w:div>
        <w:div w:id="1766924669">
          <w:marLeft w:val="640"/>
          <w:marRight w:val="0"/>
          <w:marTop w:val="0"/>
          <w:marBottom w:val="0"/>
          <w:divBdr>
            <w:top w:val="none" w:sz="0" w:space="0" w:color="auto"/>
            <w:left w:val="none" w:sz="0" w:space="0" w:color="auto"/>
            <w:bottom w:val="none" w:sz="0" w:space="0" w:color="auto"/>
            <w:right w:val="none" w:sz="0" w:space="0" w:color="auto"/>
          </w:divBdr>
        </w:div>
        <w:div w:id="184448361">
          <w:marLeft w:val="640"/>
          <w:marRight w:val="0"/>
          <w:marTop w:val="0"/>
          <w:marBottom w:val="0"/>
          <w:divBdr>
            <w:top w:val="none" w:sz="0" w:space="0" w:color="auto"/>
            <w:left w:val="none" w:sz="0" w:space="0" w:color="auto"/>
            <w:bottom w:val="none" w:sz="0" w:space="0" w:color="auto"/>
            <w:right w:val="none" w:sz="0" w:space="0" w:color="auto"/>
          </w:divBdr>
        </w:div>
        <w:div w:id="1059785236">
          <w:marLeft w:val="640"/>
          <w:marRight w:val="0"/>
          <w:marTop w:val="0"/>
          <w:marBottom w:val="0"/>
          <w:divBdr>
            <w:top w:val="none" w:sz="0" w:space="0" w:color="auto"/>
            <w:left w:val="none" w:sz="0" w:space="0" w:color="auto"/>
            <w:bottom w:val="none" w:sz="0" w:space="0" w:color="auto"/>
            <w:right w:val="none" w:sz="0" w:space="0" w:color="auto"/>
          </w:divBdr>
        </w:div>
      </w:divsChild>
    </w:div>
    <w:div w:id="740492261">
      <w:bodyDiv w:val="1"/>
      <w:marLeft w:val="0"/>
      <w:marRight w:val="0"/>
      <w:marTop w:val="0"/>
      <w:marBottom w:val="0"/>
      <w:divBdr>
        <w:top w:val="none" w:sz="0" w:space="0" w:color="auto"/>
        <w:left w:val="none" w:sz="0" w:space="0" w:color="auto"/>
        <w:bottom w:val="none" w:sz="0" w:space="0" w:color="auto"/>
        <w:right w:val="none" w:sz="0" w:space="0" w:color="auto"/>
      </w:divBdr>
      <w:divsChild>
        <w:div w:id="1249849520">
          <w:marLeft w:val="640"/>
          <w:marRight w:val="0"/>
          <w:marTop w:val="0"/>
          <w:marBottom w:val="0"/>
          <w:divBdr>
            <w:top w:val="none" w:sz="0" w:space="0" w:color="auto"/>
            <w:left w:val="none" w:sz="0" w:space="0" w:color="auto"/>
            <w:bottom w:val="none" w:sz="0" w:space="0" w:color="auto"/>
            <w:right w:val="none" w:sz="0" w:space="0" w:color="auto"/>
          </w:divBdr>
        </w:div>
        <w:div w:id="1316913048">
          <w:marLeft w:val="640"/>
          <w:marRight w:val="0"/>
          <w:marTop w:val="0"/>
          <w:marBottom w:val="0"/>
          <w:divBdr>
            <w:top w:val="none" w:sz="0" w:space="0" w:color="auto"/>
            <w:left w:val="none" w:sz="0" w:space="0" w:color="auto"/>
            <w:bottom w:val="none" w:sz="0" w:space="0" w:color="auto"/>
            <w:right w:val="none" w:sz="0" w:space="0" w:color="auto"/>
          </w:divBdr>
        </w:div>
        <w:div w:id="673071641">
          <w:marLeft w:val="640"/>
          <w:marRight w:val="0"/>
          <w:marTop w:val="0"/>
          <w:marBottom w:val="0"/>
          <w:divBdr>
            <w:top w:val="none" w:sz="0" w:space="0" w:color="auto"/>
            <w:left w:val="none" w:sz="0" w:space="0" w:color="auto"/>
            <w:bottom w:val="none" w:sz="0" w:space="0" w:color="auto"/>
            <w:right w:val="none" w:sz="0" w:space="0" w:color="auto"/>
          </w:divBdr>
        </w:div>
        <w:div w:id="1640645085">
          <w:marLeft w:val="640"/>
          <w:marRight w:val="0"/>
          <w:marTop w:val="0"/>
          <w:marBottom w:val="0"/>
          <w:divBdr>
            <w:top w:val="none" w:sz="0" w:space="0" w:color="auto"/>
            <w:left w:val="none" w:sz="0" w:space="0" w:color="auto"/>
            <w:bottom w:val="none" w:sz="0" w:space="0" w:color="auto"/>
            <w:right w:val="none" w:sz="0" w:space="0" w:color="auto"/>
          </w:divBdr>
        </w:div>
        <w:div w:id="33508695">
          <w:marLeft w:val="640"/>
          <w:marRight w:val="0"/>
          <w:marTop w:val="0"/>
          <w:marBottom w:val="0"/>
          <w:divBdr>
            <w:top w:val="none" w:sz="0" w:space="0" w:color="auto"/>
            <w:left w:val="none" w:sz="0" w:space="0" w:color="auto"/>
            <w:bottom w:val="none" w:sz="0" w:space="0" w:color="auto"/>
            <w:right w:val="none" w:sz="0" w:space="0" w:color="auto"/>
          </w:divBdr>
        </w:div>
        <w:div w:id="844248527">
          <w:marLeft w:val="640"/>
          <w:marRight w:val="0"/>
          <w:marTop w:val="0"/>
          <w:marBottom w:val="0"/>
          <w:divBdr>
            <w:top w:val="none" w:sz="0" w:space="0" w:color="auto"/>
            <w:left w:val="none" w:sz="0" w:space="0" w:color="auto"/>
            <w:bottom w:val="none" w:sz="0" w:space="0" w:color="auto"/>
            <w:right w:val="none" w:sz="0" w:space="0" w:color="auto"/>
          </w:divBdr>
        </w:div>
        <w:div w:id="1775324751">
          <w:marLeft w:val="640"/>
          <w:marRight w:val="0"/>
          <w:marTop w:val="0"/>
          <w:marBottom w:val="0"/>
          <w:divBdr>
            <w:top w:val="none" w:sz="0" w:space="0" w:color="auto"/>
            <w:left w:val="none" w:sz="0" w:space="0" w:color="auto"/>
            <w:bottom w:val="none" w:sz="0" w:space="0" w:color="auto"/>
            <w:right w:val="none" w:sz="0" w:space="0" w:color="auto"/>
          </w:divBdr>
        </w:div>
        <w:div w:id="371267150">
          <w:marLeft w:val="640"/>
          <w:marRight w:val="0"/>
          <w:marTop w:val="0"/>
          <w:marBottom w:val="0"/>
          <w:divBdr>
            <w:top w:val="none" w:sz="0" w:space="0" w:color="auto"/>
            <w:left w:val="none" w:sz="0" w:space="0" w:color="auto"/>
            <w:bottom w:val="none" w:sz="0" w:space="0" w:color="auto"/>
            <w:right w:val="none" w:sz="0" w:space="0" w:color="auto"/>
          </w:divBdr>
        </w:div>
        <w:div w:id="630210486">
          <w:marLeft w:val="640"/>
          <w:marRight w:val="0"/>
          <w:marTop w:val="0"/>
          <w:marBottom w:val="0"/>
          <w:divBdr>
            <w:top w:val="none" w:sz="0" w:space="0" w:color="auto"/>
            <w:left w:val="none" w:sz="0" w:space="0" w:color="auto"/>
            <w:bottom w:val="none" w:sz="0" w:space="0" w:color="auto"/>
            <w:right w:val="none" w:sz="0" w:space="0" w:color="auto"/>
          </w:divBdr>
        </w:div>
        <w:div w:id="954362344">
          <w:marLeft w:val="640"/>
          <w:marRight w:val="0"/>
          <w:marTop w:val="0"/>
          <w:marBottom w:val="0"/>
          <w:divBdr>
            <w:top w:val="none" w:sz="0" w:space="0" w:color="auto"/>
            <w:left w:val="none" w:sz="0" w:space="0" w:color="auto"/>
            <w:bottom w:val="none" w:sz="0" w:space="0" w:color="auto"/>
            <w:right w:val="none" w:sz="0" w:space="0" w:color="auto"/>
          </w:divBdr>
        </w:div>
        <w:div w:id="1717778557">
          <w:marLeft w:val="640"/>
          <w:marRight w:val="0"/>
          <w:marTop w:val="0"/>
          <w:marBottom w:val="0"/>
          <w:divBdr>
            <w:top w:val="none" w:sz="0" w:space="0" w:color="auto"/>
            <w:left w:val="none" w:sz="0" w:space="0" w:color="auto"/>
            <w:bottom w:val="none" w:sz="0" w:space="0" w:color="auto"/>
            <w:right w:val="none" w:sz="0" w:space="0" w:color="auto"/>
          </w:divBdr>
        </w:div>
        <w:div w:id="1093746339">
          <w:marLeft w:val="640"/>
          <w:marRight w:val="0"/>
          <w:marTop w:val="0"/>
          <w:marBottom w:val="0"/>
          <w:divBdr>
            <w:top w:val="none" w:sz="0" w:space="0" w:color="auto"/>
            <w:left w:val="none" w:sz="0" w:space="0" w:color="auto"/>
            <w:bottom w:val="none" w:sz="0" w:space="0" w:color="auto"/>
            <w:right w:val="none" w:sz="0" w:space="0" w:color="auto"/>
          </w:divBdr>
        </w:div>
        <w:div w:id="1770269269">
          <w:marLeft w:val="640"/>
          <w:marRight w:val="0"/>
          <w:marTop w:val="0"/>
          <w:marBottom w:val="0"/>
          <w:divBdr>
            <w:top w:val="none" w:sz="0" w:space="0" w:color="auto"/>
            <w:left w:val="none" w:sz="0" w:space="0" w:color="auto"/>
            <w:bottom w:val="none" w:sz="0" w:space="0" w:color="auto"/>
            <w:right w:val="none" w:sz="0" w:space="0" w:color="auto"/>
          </w:divBdr>
        </w:div>
        <w:div w:id="1813019049">
          <w:marLeft w:val="640"/>
          <w:marRight w:val="0"/>
          <w:marTop w:val="0"/>
          <w:marBottom w:val="0"/>
          <w:divBdr>
            <w:top w:val="none" w:sz="0" w:space="0" w:color="auto"/>
            <w:left w:val="none" w:sz="0" w:space="0" w:color="auto"/>
            <w:bottom w:val="none" w:sz="0" w:space="0" w:color="auto"/>
            <w:right w:val="none" w:sz="0" w:space="0" w:color="auto"/>
          </w:divBdr>
        </w:div>
        <w:div w:id="841512795">
          <w:marLeft w:val="640"/>
          <w:marRight w:val="0"/>
          <w:marTop w:val="0"/>
          <w:marBottom w:val="0"/>
          <w:divBdr>
            <w:top w:val="none" w:sz="0" w:space="0" w:color="auto"/>
            <w:left w:val="none" w:sz="0" w:space="0" w:color="auto"/>
            <w:bottom w:val="none" w:sz="0" w:space="0" w:color="auto"/>
            <w:right w:val="none" w:sz="0" w:space="0" w:color="auto"/>
          </w:divBdr>
        </w:div>
        <w:div w:id="1326203689">
          <w:marLeft w:val="640"/>
          <w:marRight w:val="0"/>
          <w:marTop w:val="0"/>
          <w:marBottom w:val="0"/>
          <w:divBdr>
            <w:top w:val="none" w:sz="0" w:space="0" w:color="auto"/>
            <w:left w:val="none" w:sz="0" w:space="0" w:color="auto"/>
            <w:bottom w:val="none" w:sz="0" w:space="0" w:color="auto"/>
            <w:right w:val="none" w:sz="0" w:space="0" w:color="auto"/>
          </w:divBdr>
        </w:div>
        <w:div w:id="2051951688">
          <w:marLeft w:val="640"/>
          <w:marRight w:val="0"/>
          <w:marTop w:val="0"/>
          <w:marBottom w:val="0"/>
          <w:divBdr>
            <w:top w:val="none" w:sz="0" w:space="0" w:color="auto"/>
            <w:left w:val="none" w:sz="0" w:space="0" w:color="auto"/>
            <w:bottom w:val="none" w:sz="0" w:space="0" w:color="auto"/>
            <w:right w:val="none" w:sz="0" w:space="0" w:color="auto"/>
          </w:divBdr>
        </w:div>
        <w:div w:id="312956236">
          <w:marLeft w:val="640"/>
          <w:marRight w:val="0"/>
          <w:marTop w:val="0"/>
          <w:marBottom w:val="0"/>
          <w:divBdr>
            <w:top w:val="none" w:sz="0" w:space="0" w:color="auto"/>
            <w:left w:val="none" w:sz="0" w:space="0" w:color="auto"/>
            <w:bottom w:val="none" w:sz="0" w:space="0" w:color="auto"/>
            <w:right w:val="none" w:sz="0" w:space="0" w:color="auto"/>
          </w:divBdr>
        </w:div>
        <w:div w:id="2125541699">
          <w:marLeft w:val="640"/>
          <w:marRight w:val="0"/>
          <w:marTop w:val="0"/>
          <w:marBottom w:val="0"/>
          <w:divBdr>
            <w:top w:val="none" w:sz="0" w:space="0" w:color="auto"/>
            <w:left w:val="none" w:sz="0" w:space="0" w:color="auto"/>
            <w:bottom w:val="none" w:sz="0" w:space="0" w:color="auto"/>
            <w:right w:val="none" w:sz="0" w:space="0" w:color="auto"/>
          </w:divBdr>
        </w:div>
        <w:div w:id="1691682304">
          <w:marLeft w:val="640"/>
          <w:marRight w:val="0"/>
          <w:marTop w:val="0"/>
          <w:marBottom w:val="0"/>
          <w:divBdr>
            <w:top w:val="none" w:sz="0" w:space="0" w:color="auto"/>
            <w:left w:val="none" w:sz="0" w:space="0" w:color="auto"/>
            <w:bottom w:val="none" w:sz="0" w:space="0" w:color="auto"/>
            <w:right w:val="none" w:sz="0" w:space="0" w:color="auto"/>
          </w:divBdr>
        </w:div>
        <w:div w:id="579405673">
          <w:marLeft w:val="640"/>
          <w:marRight w:val="0"/>
          <w:marTop w:val="0"/>
          <w:marBottom w:val="0"/>
          <w:divBdr>
            <w:top w:val="none" w:sz="0" w:space="0" w:color="auto"/>
            <w:left w:val="none" w:sz="0" w:space="0" w:color="auto"/>
            <w:bottom w:val="none" w:sz="0" w:space="0" w:color="auto"/>
            <w:right w:val="none" w:sz="0" w:space="0" w:color="auto"/>
          </w:divBdr>
        </w:div>
        <w:div w:id="1810434639">
          <w:marLeft w:val="640"/>
          <w:marRight w:val="0"/>
          <w:marTop w:val="0"/>
          <w:marBottom w:val="0"/>
          <w:divBdr>
            <w:top w:val="none" w:sz="0" w:space="0" w:color="auto"/>
            <w:left w:val="none" w:sz="0" w:space="0" w:color="auto"/>
            <w:bottom w:val="none" w:sz="0" w:space="0" w:color="auto"/>
            <w:right w:val="none" w:sz="0" w:space="0" w:color="auto"/>
          </w:divBdr>
        </w:div>
        <w:div w:id="1287932763">
          <w:marLeft w:val="640"/>
          <w:marRight w:val="0"/>
          <w:marTop w:val="0"/>
          <w:marBottom w:val="0"/>
          <w:divBdr>
            <w:top w:val="none" w:sz="0" w:space="0" w:color="auto"/>
            <w:left w:val="none" w:sz="0" w:space="0" w:color="auto"/>
            <w:bottom w:val="none" w:sz="0" w:space="0" w:color="auto"/>
            <w:right w:val="none" w:sz="0" w:space="0" w:color="auto"/>
          </w:divBdr>
        </w:div>
        <w:div w:id="255753378">
          <w:marLeft w:val="640"/>
          <w:marRight w:val="0"/>
          <w:marTop w:val="0"/>
          <w:marBottom w:val="0"/>
          <w:divBdr>
            <w:top w:val="none" w:sz="0" w:space="0" w:color="auto"/>
            <w:left w:val="none" w:sz="0" w:space="0" w:color="auto"/>
            <w:bottom w:val="none" w:sz="0" w:space="0" w:color="auto"/>
            <w:right w:val="none" w:sz="0" w:space="0" w:color="auto"/>
          </w:divBdr>
        </w:div>
        <w:div w:id="891500099">
          <w:marLeft w:val="640"/>
          <w:marRight w:val="0"/>
          <w:marTop w:val="0"/>
          <w:marBottom w:val="0"/>
          <w:divBdr>
            <w:top w:val="none" w:sz="0" w:space="0" w:color="auto"/>
            <w:left w:val="none" w:sz="0" w:space="0" w:color="auto"/>
            <w:bottom w:val="none" w:sz="0" w:space="0" w:color="auto"/>
            <w:right w:val="none" w:sz="0" w:space="0" w:color="auto"/>
          </w:divBdr>
        </w:div>
        <w:div w:id="331950119">
          <w:marLeft w:val="640"/>
          <w:marRight w:val="0"/>
          <w:marTop w:val="0"/>
          <w:marBottom w:val="0"/>
          <w:divBdr>
            <w:top w:val="none" w:sz="0" w:space="0" w:color="auto"/>
            <w:left w:val="none" w:sz="0" w:space="0" w:color="auto"/>
            <w:bottom w:val="none" w:sz="0" w:space="0" w:color="auto"/>
            <w:right w:val="none" w:sz="0" w:space="0" w:color="auto"/>
          </w:divBdr>
        </w:div>
        <w:div w:id="1933004810">
          <w:marLeft w:val="640"/>
          <w:marRight w:val="0"/>
          <w:marTop w:val="0"/>
          <w:marBottom w:val="0"/>
          <w:divBdr>
            <w:top w:val="none" w:sz="0" w:space="0" w:color="auto"/>
            <w:left w:val="none" w:sz="0" w:space="0" w:color="auto"/>
            <w:bottom w:val="none" w:sz="0" w:space="0" w:color="auto"/>
            <w:right w:val="none" w:sz="0" w:space="0" w:color="auto"/>
          </w:divBdr>
        </w:div>
      </w:divsChild>
    </w:div>
    <w:div w:id="764224494">
      <w:bodyDiv w:val="1"/>
      <w:marLeft w:val="0"/>
      <w:marRight w:val="0"/>
      <w:marTop w:val="0"/>
      <w:marBottom w:val="0"/>
      <w:divBdr>
        <w:top w:val="none" w:sz="0" w:space="0" w:color="auto"/>
        <w:left w:val="none" w:sz="0" w:space="0" w:color="auto"/>
        <w:bottom w:val="none" w:sz="0" w:space="0" w:color="auto"/>
        <w:right w:val="none" w:sz="0" w:space="0" w:color="auto"/>
      </w:divBdr>
      <w:divsChild>
        <w:div w:id="682821215">
          <w:marLeft w:val="640"/>
          <w:marRight w:val="0"/>
          <w:marTop w:val="0"/>
          <w:marBottom w:val="0"/>
          <w:divBdr>
            <w:top w:val="none" w:sz="0" w:space="0" w:color="auto"/>
            <w:left w:val="none" w:sz="0" w:space="0" w:color="auto"/>
            <w:bottom w:val="none" w:sz="0" w:space="0" w:color="auto"/>
            <w:right w:val="none" w:sz="0" w:space="0" w:color="auto"/>
          </w:divBdr>
        </w:div>
        <w:div w:id="775443252">
          <w:marLeft w:val="640"/>
          <w:marRight w:val="0"/>
          <w:marTop w:val="0"/>
          <w:marBottom w:val="0"/>
          <w:divBdr>
            <w:top w:val="none" w:sz="0" w:space="0" w:color="auto"/>
            <w:left w:val="none" w:sz="0" w:space="0" w:color="auto"/>
            <w:bottom w:val="none" w:sz="0" w:space="0" w:color="auto"/>
            <w:right w:val="none" w:sz="0" w:space="0" w:color="auto"/>
          </w:divBdr>
        </w:div>
        <w:div w:id="1994751430">
          <w:marLeft w:val="640"/>
          <w:marRight w:val="0"/>
          <w:marTop w:val="0"/>
          <w:marBottom w:val="0"/>
          <w:divBdr>
            <w:top w:val="none" w:sz="0" w:space="0" w:color="auto"/>
            <w:left w:val="none" w:sz="0" w:space="0" w:color="auto"/>
            <w:bottom w:val="none" w:sz="0" w:space="0" w:color="auto"/>
            <w:right w:val="none" w:sz="0" w:space="0" w:color="auto"/>
          </w:divBdr>
        </w:div>
        <w:div w:id="301204452">
          <w:marLeft w:val="640"/>
          <w:marRight w:val="0"/>
          <w:marTop w:val="0"/>
          <w:marBottom w:val="0"/>
          <w:divBdr>
            <w:top w:val="none" w:sz="0" w:space="0" w:color="auto"/>
            <w:left w:val="none" w:sz="0" w:space="0" w:color="auto"/>
            <w:bottom w:val="none" w:sz="0" w:space="0" w:color="auto"/>
            <w:right w:val="none" w:sz="0" w:space="0" w:color="auto"/>
          </w:divBdr>
        </w:div>
        <w:div w:id="1006639015">
          <w:marLeft w:val="640"/>
          <w:marRight w:val="0"/>
          <w:marTop w:val="0"/>
          <w:marBottom w:val="0"/>
          <w:divBdr>
            <w:top w:val="none" w:sz="0" w:space="0" w:color="auto"/>
            <w:left w:val="none" w:sz="0" w:space="0" w:color="auto"/>
            <w:bottom w:val="none" w:sz="0" w:space="0" w:color="auto"/>
            <w:right w:val="none" w:sz="0" w:space="0" w:color="auto"/>
          </w:divBdr>
        </w:div>
        <w:div w:id="976951075">
          <w:marLeft w:val="640"/>
          <w:marRight w:val="0"/>
          <w:marTop w:val="0"/>
          <w:marBottom w:val="0"/>
          <w:divBdr>
            <w:top w:val="none" w:sz="0" w:space="0" w:color="auto"/>
            <w:left w:val="none" w:sz="0" w:space="0" w:color="auto"/>
            <w:bottom w:val="none" w:sz="0" w:space="0" w:color="auto"/>
            <w:right w:val="none" w:sz="0" w:space="0" w:color="auto"/>
          </w:divBdr>
        </w:div>
        <w:div w:id="859970802">
          <w:marLeft w:val="640"/>
          <w:marRight w:val="0"/>
          <w:marTop w:val="0"/>
          <w:marBottom w:val="0"/>
          <w:divBdr>
            <w:top w:val="none" w:sz="0" w:space="0" w:color="auto"/>
            <w:left w:val="none" w:sz="0" w:space="0" w:color="auto"/>
            <w:bottom w:val="none" w:sz="0" w:space="0" w:color="auto"/>
            <w:right w:val="none" w:sz="0" w:space="0" w:color="auto"/>
          </w:divBdr>
        </w:div>
        <w:div w:id="374308286">
          <w:marLeft w:val="640"/>
          <w:marRight w:val="0"/>
          <w:marTop w:val="0"/>
          <w:marBottom w:val="0"/>
          <w:divBdr>
            <w:top w:val="none" w:sz="0" w:space="0" w:color="auto"/>
            <w:left w:val="none" w:sz="0" w:space="0" w:color="auto"/>
            <w:bottom w:val="none" w:sz="0" w:space="0" w:color="auto"/>
            <w:right w:val="none" w:sz="0" w:space="0" w:color="auto"/>
          </w:divBdr>
        </w:div>
        <w:div w:id="1605066261">
          <w:marLeft w:val="640"/>
          <w:marRight w:val="0"/>
          <w:marTop w:val="0"/>
          <w:marBottom w:val="0"/>
          <w:divBdr>
            <w:top w:val="none" w:sz="0" w:space="0" w:color="auto"/>
            <w:left w:val="none" w:sz="0" w:space="0" w:color="auto"/>
            <w:bottom w:val="none" w:sz="0" w:space="0" w:color="auto"/>
            <w:right w:val="none" w:sz="0" w:space="0" w:color="auto"/>
          </w:divBdr>
        </w:div>
        <w:div w:id="2144032180">
          <w:marLeft w:val="640"/>
          <w:marRight w:val="0"/>
          <w:marTop w:val="0"/>
          <w:marBottom w:val="0"/>
          <w:divBdr>
            <w:top w:val="none" w:sz="0" w:space="0" w:color="auto"/>
            <w:left w:val="none" w:sz="0" w:space="0" w:color="auto"/>
            <w:bottom w:val="none" w:sz="0" w:space="0" w:color="auto"/>
            <w:right w:val="none" w:sz="0" w:space="0" w:color="auto"/>
          </w:divBdr>
        </w:div>
        <w:div w:id="175771983">
          <w:marLeft w:val="640"/>
          <w:marRight w:val="0"/>
          <w:marTop w:val="0"/>
          <w:marBottom w:val="0"/>
          <w:divBdr>
            <w:top w:val="none" w:sz="0" w:space="0" w:color="auto"/>
            <w:left w:val="none" w:sz="0" w:space="0" w:color="auto"/>
            <w:bottom w:val="none" w:sz="0" w:space="0" w:color="auto"/>
            <w:right w:val="none" w:sz="0" w:space="0" w:color="auto"/>
          </w:divBdr>
        </w:div>
        <w:div w:id="930242737">
          <w:marLeft w:val="640"/>
          <w:marRight w:val="0"/>
          <w:marTop w:val="0"/>
          <w:marBottom w:val="0"/>
          <w:divBdr>
            <w:top w:val="none" w:sz="0" w:space="0" w:color="auto"/>
            <w:left w:val="none" w:sz="0" w:space="0" w:color="auto"/>
            <w:bottom w:val="none" w:sz="0" w:space="0" w:color="auto"/>
            <w:right w:val="none" w:sz="0" w:space="0" w:color="auto"/>
          </w:divBdr>
        </w:div>
        <w:div w:id="298075292">
          <w:marLeft w:val="640"/>
          <w:marRight w:val="0"/>
          <w:marTop w:val="0"/>
          <w:marBottom w:val="0"/>
          <w:divBdr>
            <w:top w:val="none" w:sz="0" w:space="0" w:color="auto"/>
            <w:left w:val="none" w:sz="0" w:space="0" w:color="auto"/>
            <w:bottom w:val="none" w:sz="0" w:space="0" w:color="auto"/>
            <w:right w:val="none" w:sz="0" w:space="0" w:color="auto"/>
          </w:divBdr>
        </w:div>
        <w:div w:id="1002901149">
          <w:marLeft w:val="640"/>
          <w:marRight w:val="0"/>
          <w:marTop w:val="0"/>
          <w:marBottom w:val="0"/>
          <w:divBdr>
            <w:top w:val="none" w:sz="0" w:space="0" w:color="auto"/>
            <w:left w:val="none" w:sz="0" w:space="0" w:color="auto"/>
            <w:bottom w:val="none" w:sz="0" w:space="0" w:color="auto"/>
            <w:right w:val="none" w:sz="0" w:space="0" w:color="auto"/>
          </w:divBdr>
        </w:div>
        <w:div w:id="233048651">
          <w:marLeft w:val="640"/>
          <w:marRight w:val="0"/>
          <w:marTop w:val="0"/>
          <w:marBottom w:val="0"/>
          <w:divBdr>
            <w:top w:val="none" w:sz="0" w:space="0" w:color="auto"/>
            <w:left w:val="none" w:sz="0" w:space="0" w:color="auto"/>
            <w:bottom w:val="none" w:sz="0" w:space="0" w:color="auto"/>
            <w:right w:val="none" w:sz="0" w:space="0" w:color="auto"/>
          </w:divBdr>
        </w:div>
        <w:div w:id="1962150177">
          <w:marLeft w:val="640"/>
          <w:marRight w:val="0"/>
          <w:marTop w:val="0"/>
          <w:marBottom w:val="0"/>
          <w:divBdr>
            <w:top w:val="none" w:sz="0" w:space="0" w:color="auto"/>
            <w:left w:val="none" w:sz="0" w:space="0" w:color="auto"/>
            <w:bottom w:val="none" w:sz="0" w:space="0" w:color="auto"/>
            <w:right w:val="none" w:sz="0" w:space="0" w:color="auto"/>
          </w:divBdr>
        </w:div>
        <w:div w:id="973486188">
          <w:marLeft w:val="640"/>
          <w:marRight w:val="0"/>
          <w:marTop w:val="0"/>
          <w:marBottom w:val="0"/>
          <w:divBdr>
            <w:top w:val="none" w:sz="0" w:space="0" w:color="auto"/>
            <w:left w:val="none" w:sz="0" w:space="0" w:color="auto"/>
            <w:bottom w:val="none" w:sz="0" w:space="0" w:color="auto"/>
            <w:right w:val="none" w:sz="0" w:space="0" w:color="auto"/>
          </w:divBdr>
        </w:div>
        <w:div w:id="1558317441">
          <w:marLeft w:val="640"/>
          <w:marRight w:val="0"/>
          <w:marTop w:val="0"/>
          <w:marBottom w:val="0"/>
          <w:divBdr>
            <w:top w:val="none" w:sz="0" w:space="0" w:color="auto"/>
            <w:left w:val="none" w:sz="0" w:space="0" w:color="auto"/>
            <w:bottom w:val="none" w:sz="0" w:space="0" w:color="auto"/>
            <w:right w:val="none" w:sz="0" w:space="0" w:color="auto"/>
          </w:divBdr>
        </w:div>
        <w:div w:id="2067491597">
          <w:marLeft w:val="640"/>
          <w:marRight w:val="0"/>
          <w:marTop w:val="0"/>
          <w:marBottom w:val="0"/>
          <w:divBdr>
            <w:top w:val="none" w:sz="0" w:space="0" w:color="auto"/>
            <w:left w:val="none" w:sz="0" w:space="0" w:color="auto"/>
            <w:bottom w:val="none" w:sz="0" w:space="0" w:color="auto"/>
            <w:right w:val="none" w:sz="0" w:space="0" w:color="auto"/>
          </w:divBdr>
        </w:div>
        <w:div w:id="969481273">
          <w:marLeft w:val="640"/>
          <w:marRight w:val="0"/>
          <w:marTop w:val="0"/>
          <w:marBottom w:val="0"/>
          <w:divBdr>
            <w:top w:val="none" w:sz="0" w:space="0" w:color="auto"/>
            <w:left w:val="none" w:sz="0" w:space="0" w:color="auto"/>
            <w:bottom w:val="none" w:sz="0" w:space="0" w:color="auto"/>
            <w:right w:val="none" w:sz="0" w:space="0" w:color="auto"/>
          </w:divBdr>
        </w:div>
        <w:div w:id="1101342432">
          <w:marLeft w:val="640"/>
          <w:marRight w:val="0"/>
          <w:marTop w:val="0"/>
          <w:marBottom w:val="0"/>
          <w:divBdr>
            <w:top w:val="none" w:sz="0" w:space="0" w:color="auto"/>
            <w:left w:val="none" w:sz="0" w:space="0" w:color="auto"/>
            <w:bottom w:val="none" w:sz="0" w:space="0" w:color="auto"/>
            <w:right w:val="none" w:sz="0" w:space="0" w:color="auto"/>
          </w:divBdr>
        </w:div>
        <w:div w:id="485979025">
          <w:marLeft w:val="640"/>
          <w:marRight w:val="0"/>
          <w:marTop w:val="0"/>
          <w:marBottom w:val="0"/>
          <w:divBdr>
            <w:top w:val="none" w:sz="0" w:space="0" w:color="auto"/>
            <w:left w:val="none" w:sz="0" w:space="0" w:color="auto"/>
            <w:bottom w:val="none" w:sz="0" w:space="0" w:color="auto"/>
            <w:right w:val="none" w:sz="0" w:space="0" w:color="auto"/>
          </w:divBdr>
        </w:div>
        <w:div w:id="1698002437">
          <w:marLeft w:val="640"/>
          <w:marRight w:val="0"/>
          <w:marTop w:val="0"/>
          <w:marBottom w:val="0"/>
          <w:divBdr>
            <w:top w:val="none" w:sz="0" w:space="0" w:color="auto"/>
            <w:left w:val="none" w:sz="0" w:space="0" w:color="auto"/>
            <w:bottom w:val="none" w:sz="0" w:space="0" w:color="auto"/>
            <w:right w:val="none" w:sz="0" w:space="0" w:color="auto"/>
          </w:divBdr>
        </w:div>
        <w:div w:id="229736328">
          <w:marLeft w:val="640"/>
          <w:marRight w:val="0"/>
          <w:marTop w:val="0"/>
          <w:marBottom w:val="0"/>
          <w:divBdr>
            <w:top w:val="none" w:sz="0" w:space="0" w:color="auto"/>
            <w:left w:val="none" w:sz="0" w:space="0" w:color="auto"/>
            <w:bottom w:val="none" w:sz="0" w:space="0" w:color="auto"/>
            <w:right w:val="none" w:sz="0" w:space="0" w:color="auto"/>
          </w:divBdr>
        </w:div>
        <w:div w:id="1198276189">
          <w:marLeft w:val="640"/>
          <w:marRight w:val="0"/>
          <w:marTop w:val="0"/>
          <w:marBottom w:val="0"/>
          <w:divBdr>
            <w:top w:val="none" w:sz="0" w:space="0" w:color="auto"/>
            <w:left w:val="none" w:sz="0" w:space="0" w:color="auto"/>
            <w:bottom w:val="none" w:sz="0" w:space="0" w:color="auto"/>
            <w:right w:val="none" w:sz="0" w:space="0" w:color="auto"/>
          </w:divBdr>
        </w:div>
      </w:divsChild>
    </w:div>
    <w:div w:id="800654378">
      <w:bodyDiv w:val="1"/>
      <w:marLeft w:val="0"/>
      <w:marRight w:val="0"/>
      <w:marTop w:val="0"/>
      <w:marBottom w:val="0"/>
      <w:divBdr>
        <w:top w:val="none" w:sz="0" w:space="0" w:color="auto"/>
        <w:left w:val="none" w:sz="0" w:space="0" w:color="auto"/>
        <w:bottom w:val="none" w:sz="0" w:space="0" w:color="auto"/>
        <w:right w:val="none" w:sz="0" w:space="0" w:color="auto"/>
      </w:divBdr>
      <w:divsChild>
        <w:div w:id="137771450">
          <w:marLeft w:val="640"/>
          <w:marRight w:val="0"/>
          <w:marTop w:val="0"/>
          <w:marBottom w:val="0"/>
          <w:divBdr>
            <w:top w:val="none" w:sz="0" w:space="0" w:color="auto"/>
            <w:left w:val="none" w:sz="0" w:space="0" w:color="auto"/>
            <w:bottom w:val="none" w:sz="0" w:space="0" w:color="auto"/>
            <w:right w:val="none" w:sz="0" w:space="0" w:color="auto"/>
          </w:divBdr>
        </w:div>
        <w:div w:id="335962741">
          <w:marLeft w:val="640"/>
          <w:marRight w:val="0"/>
          <w:marTop w:val="0"/>
          <w:marBottom w:val="0"/>
          <w:divBdr>
            <w:top w:val="none" w:sz="0" w:space="0" w:color="auto"/>
            <w:left w:val="none" w:sz="0" w:space="0" w:color="auto"/>
            <w:bottom w:val="none" w:sz="0" w:space="0" w:color="auto"/>
            <w:right w:val="none" w:sz="0" w:space="0" w:color="auto"/>
          </w:divBdr>
        </w:div>
        <w:div w:id="1125345914">
          <w:marLeft w:val="640"/>
          <w:marRight w:val="0"/>
          <w:marTop w:val="0"/>
          <w:marBottom w:val="0"/>
          <w:divBdr>
            <w:top w:val="none" w:sz="0" w:space="0" w:color="auto"/>
            <w:left w:val="none" w:sz="0" w:space="0" w:color="auto"/>
            <w:bottom w:val="none" w:sz="0" w:space="0" w:color="auto"/>
            <w:right w:val="none" w:sz="0" w:space="0" w:color="auto"/>
          </w:divBdr>
        </w:div>
        <w:div w:id="189151046">
          <w:marLeft w:val="640"/>
          <w:marRight w:val="0"/>
          <w:marTop w:val="0"/>
          <w:marBottom w:val="0"/>
          <w:divBdr>
            <w:top w:val="none" w:sz="0" w:space="0" w:color="auto"/>
            <w:left w:val="none" w:sz="0" w:space="0" w:color="auto"/>
            <w:bottom w:val="none" w:sz="0" w:space="0" w:color="auto"/>
            <w:right w:val="none" w:sz="0" w:space="0" w:color="auto"/>
          </w:divBdr>
        </w:div>
        <w:div w:id="1275478882">
          <w:marLeft w:val="640"/>
          <w:marRight w:val="0"/>
          <w:marTop w:val="0"/>
          <w:marBottom w:val="0"/>
          <w:divBdr>
            <w:top w:val="none" w:sz="0" w:space="0" w:color="auto"/>
            <w:left w:val="none" w:sz="0" w:space="0" w:color="auto"/>
            <w:bottom w:val="none" w:sz="0" w:space="0" w:color="auto"/>
            <w:right w:val="none" w:sz="0" w:space="0" w:color="auto"/>
          </w:divBdr>
        </w:div>
        <w:div w:id="596987647">
          <w:marLeft w:val="640"/>
          <w:marRight w:val="0"/>
          <w:marTop w:val="0"/>
          <w:marBottom w:val="0"/>
          <w:divBdr>
            <w:top w:val="none" w:sz="0" w:space="0" w:color="auto"/>
            <w:left w:val="none" w:sz="0" w:space="0" w:color="auto"/>
            <w:bottom w:val="none" w:sz="0" w:space="0" w:color="auto"/>
            <w:right w:val="none" w:sz="0" w:space="0" w:color="auto"/>
          </w:divBdr>
        </w:div>
        <w:div w:id="2135054480">
          <w:marLeft w:val="640"/>
          <w:marRight w:val="0"/>
          <w:marTop w:val="0"/>
          <w:marBottom w:val="0"/>
          <w:divBdr>
            <w:top w:val="none" w:sz="0" w:space="0" w:color="auto"/>
            <w:left w:val="none" w:sz="0" w:space="0" w:color="auto"/>
            <w:bottom w:val="none" w:sz="0" w:space="0" w:color="auto"/>
            <w:right w:val="none" w:sz="0" w:space="0" w:color="auto"/>
          </w:divBdr>
        </w:div>
        <w:div w:id="1461069876">
          <w:marLeft w:val="640"/>
          <w:marRight w:val="0"/>
          <w:marTop w:val="0"/>
          <w:marBottom w:val="0"/>
          <w:divBdr>
            <w:top w:val="none" w:sz="0" w:space="0" w:color="auto"/>
            <w:left w:val="none" w:sz="0" w:space="0" w:color="auto"/>
            <w:bottom w:val="none" w:sz="0" w:space="0" w:color="auto"/>
            <w:right w:val="none" w:sz="0" w:space="0" w:color="auto"/>
          </w:divBdr>
        </w:div>
        <w:div w:id="2090736554">
          <w:marLeft w:val="640"/>
          <w:marRight w:val="0"/>
          <w:marTop w:val="0"/>
          <w:marBottom w:val="0"/>
          <w:divBdr>
            <w:top w:val="none" w:sz="0" w:space="0" w:color="auto"/>
            <w:left w:val="none" w:sz="0" w:space="0" w:color="auto"/>
            <w:bottom w:val="none" w:sz="0" w:space="0" w:color="auto"/>
            <w:right w:val="none" w:sz="0" w:space="0" w:color="auto"/>
          </w:divBdr>
        </w:div>
        <w:div w:id="805927183">
          <w:marLeft w:val="640"/>
          <w:marRight w:val="0"/>
          <w:marTop w:val="0"/>
          <w:marBottom w:val="0"/>
          <w:divBdr>
            <w:top w:val="none" w:sz="0" w:space="0" w:color="auto"/>
            <w:left w:val="none" w:sz="0" w:space="0" w:color="auto"/>
            <w:bottom w:val="none" w:sz="0" w:space="0" w:color="auto"/>
            <w:right w:val="none" w:sz="0" w:space="0" w:color="auto"/>
          </w:divBdr>
        </w:div>
        <w:div w:id="969096282">
          <w:marLeft w:val="640"/>
          <w:marRight w:val="0"/>
          <w:marTop w:val="0"/>
          <w:marBottom w:val="0"/>
          <w:divBdr>
            <w:top w:val="none" w:sz="0" w:space="0" w:color="auto"/>
            <w:left w:val="none" w:sz="0" w:space="0" w:color="auto"/>
            <w:bottom w:val="none" w:sz="0" w:space="0" w:color="auto"/>
            <w:right w:val="none" w:sz="0" w:space="0" w:color="auto"/>
          </w:divBdr>
        </w:div>
        <w:div w:id="1124422165">
          <w:marLeft w:val="640"/>
          <w:marRight w:val="0"/>
          <w:marTop w:val="0"/>
          <w:marBottom w:val="0"/>
          <w:divBdr>
            <w:top w:val="none" w:sz="0" w:space="0" w:color="auto"/>
            <w:left w:val="none" w:sz="0" w:space="0" w:color="auto"/>
            <w:bottom w:val="none" w:sz="0" w:space="0" w:color="auto"/>
            <w:right w:val="none" w:sz="0" w:space="0" w:color="auto"/>
          </w:divBdr>
        </w:div>
        <w:div w:id="232938012">
          <w:marLeft w:val="640"/>
          <w:marRight w:val="0"/>
          <w:marTop w:val="0"/>
          <w:marBottom w:val="0"/>
          <w:divBdr>
            <w:top w:val="none" w:sz="0" w:space="0" w:color="auto"/>
            <w:left w:val="none" w:sz="0" w:space="0" w:color="auto"/>
            <w:bottom w:val="none" w:sz="0" w:space="0" w:color="auto"/>
            <w:right w:val="none" w:sz="0" w:space="0" w:color="auto"/>
          </w:divBdr>
        </w:div>
        <w:div w:id="633606944">
          <w:marLeft w:val="640"/>
          <w:marRight w:val="0"/>
          <w:marTop w:val="0"/>
          <w:marBottom w:val="0"/>
          <w:divBdr>
            <w:top w:val="none" w:sz="0" w:space="0" w:color="auto"/>
            <w:left w:val="none" w:sz="0" w:space="0" w:color="auto"/>
            <w:bottom w:val="none" w:sz="0" w:space="0" w:color="auto"/>
            <w:right w:val="none" w:sz="0" w:space="0" w:color="auto"/>
          </w:divBdr>
        </w:div>
        <w:div w:id="395513023">
          <w:marLeft w:val="640"/>
          <w:marRight w:val="0"/>
          <w:marTop w:val="0"/>
          <w:marBottom w:val="0"/>
          <w:divBdr>
            <w:top w:val="none" w:sz="0" w:space="0" w:color="auto"/>
            <w:left w:val="none" w:sz="0" w:space="0" w:color="auto"/>
            <w:bottom w:val="none" w:sz="0" w:space="0" w:color="auto"/>
            <w:right w:val="none" w:sz="0" w:space="0" w:color="auto"/>
          </w:divBdr>
        </w:div>
        <w:div w:id="1061293686">
          <w:marLeft w:val="640"/>
          <w:marRight w:val="0"/>
          <w:marTop w:val="0"/>
          <w:marBottom w:val="0"/>
          <w:divBdr>
            <w:top w:val="none" w:sz="0" w:space="0" w:color="auto"/>
            <w:left w:val="none" w:sz="0" w:space="0" w:color="auto"/>
            <w:bottom w:val="none" w:sz="0" w:space="0" w:color="auto"/>
            <w:right w:val="none" w:sz="0" w:space="0" w:color="auto"/>
          </w:divBdr>
        </w:div>
        <w:div w:id="1042940859">
          <w:marLeft w:val="640"/>
          <w:marRight w:val="0"/>
          <w:marTop w:val="0"/>
          <w:marBottom w:val="0"/>
          <w:divBdr>
            <w:top w:val="none" w:sz="0" w:space="0" w:color="auto"/>
            <w:left w:val="none" w:sz="0" w:space="0" w:color="auto"/>
            <w:bottom w:val="none" w:sz="0" w:space="0" w:color="auto"/>
            <w:right w:val="none" w:sz="0" w:space="0" w:color="auto"/>
          </w:divBdr>
        </w:div>
        <w:div w:id="1242761657">
          <w:marLeft w:val="640"/>
          <w:marRight w:val="0"/>
          <w:marTop w:val="0"/>
          <w:marBottom w:val="0"/>
          <w:divBdr>
            <w:top w:val="none" w:sz="0" w:space="0" w:color="auto"/>
            <w:left w:val="none" w:sz="0" w:space="0" w:color="auto"/>
            <w:bottom w:val="none" w:sz="0" w:space="0" w:color="auto"/>
            <w:right w:val="none" w:sz="0" w:space="0" w:color="auto"/>
          </w:divBdr>
        </w:div>
        <w:div w:id="117191940">
          <w:marLeft w:val="640"/>
          <w:marRight w:val="0"/>
          <w:marTop w:val="0"/>
          <w:marBottom w:val="0"/>
          <w:divBdr>
            <w:top w:val="none" w:sz="0" w:space="0" w:color="auto"/>
            <w:left w:val="none" w:sz="0" w:space="0" w:color="auto"/>
            <w:bottom w:val="none" w:sz="0" w:space="0" w:color="auto"/>
            <w:right w:val="none" w:sz="0" w:space="0" w:color="auto"/>
          </w:divBdr>
        </w:div>
        <w:div w:id="1218936821">
          <w:marLeft w:val="640"/>
          <w:marRight w:val="0"/>
          <w:marTop w:val="0"/>
          <w:marBottom w:val="0"/>
          <w:divBdr>
            <w:top w:val="none" w:sz="0" w:space="0" w:color="auto"/>
            <w:left w:val="none" w:sz="0" w:space="0" w:color="auto"/>
            <w:bottom w:val="none" w:sz="0" w:space="0" w:color="auto"/>
            <w:right w:val="none" w:sz="0" w:space="0" w:color="auto"/>
          </w:divBdr>
        </w:div>
        <w:div w:id="1713963486">
          <w:marLeft w:val="640"/>
          <w:marRight w:val="0"/>
          <w:marTop w:val="0"/>
          <w:marBottom w:val="0"/>
          <w:divBdr>
            <w:top w:val="none" w:sz="0" w:space="0" w:color="auto"/>
            <w:left w:val="none" w:sz="0" w:space="0" w:color="auto"/>
            <w:bottom w:val="none" w:sz="0" w:space="0" w:color="auto"/>
            <w:right w:val="none" w:sz="0" w:space="0" w:color="auto"/>
          </w:divBdr>
        </w:div>
        <w:div w:id="818962730">
          <w:marLeft w:val="640"/>
          <w:marRight w:val="0"/>
          <w:marTop w:val="0"/>
          <w:marBottom w:val="0"/>
          <w:divBdr>
            <w:top w:val="none" w:sz="0" w:space="0" w:color="auto"/>
            <w:left w:val="none" w:sz="0" w:space="0" w:color="auto"/>
            <w:bottom w:val="none" w:sz="0" w:space="0" w:color="auto"/>
            <w:right w:val="none" w:sz="0" w:space="0" w:color="auto"/>
          </w:divBdr>
        </w:div>
        <w:div w:id="2039162880">
          <w:marLeft w:val="640"/>
          <w:marRight w:val="0"/>
          <w:marTop w:val="0"/>
          <w:marBottom w:val="0"/>
          <w:divBdr>
            <w:top w:val="none" w:sz="0" w:space="0" w:color="auto"/>
            <w:left w:val="none" w:sz="0" w:space="0" w:color="auto"/>
            <w:bottom w:val="none" w:sz="0" w:space="0" w:color="auto"/>
            <w:right w:val="none" w:sz="0" w:space="0" w:color="auto"/>
          </w:divBdr>
        </w:div>
        <w:div w:id="479544409">
          <w:marLeft w:val="640"/>
          <w:marRight w:val="0"/>
          <w:marTop w:val="0"/>
          <w:marBottom w:val="0"/>
          <w:divBdr>
            <w:top w:val="none" w:sz="0" w:space="0" w:color="auto"/>
            <w:left w:val="none" w:sz="0" w:space="0" w:color="auto"/>
            <w:bottom w:val="none" w:sz="0" w:space="0" w:color="auto"/>
            <w:right w:val="none" w:sz="0" w:space="0" w:color="auto"/>
          </w:divBdr>
        </w:div>
        <w:div w:id="487092782">
          <w:marLeft w:val="640"/>
          <w:marRight w:val="0"/>
          <w:marTop w:val="0"/>
          <w:marBottom w:val="0"/>
          <w:divBdr>
            <w:top w:val="none" w:sz="0" w:space="0" w:color="auto"/>
            <w:left w:val="none" w:sz="0" w:space="0" w:color="auto"/>
            <w:bottom w:val="none" w:sz="0" w:space="0" w:color="auto"/>
            <w:right w:val="none" w:sz="0" w:space="0" w:color="auto"/>
          </w:divBdr>
        </w:div>
      </w:divsChild>
    </w:div>
    <w:div w:id="832840623">
      <w:bodyDiv w:val="1"/>
      <w:marLeft w:val="0"/>
      <w:marRight w:val="0"/>
      <w:marTop w:val="0"/>
      <w:marBottom w:val="0"/>
      <w:divBdr>
        <w:top w:val="none" w:sz="0" w:space="0" w:color="auto"/>
        <w:left w:val="none" w:sz="0" w:space="0" w:color="auto"/>
        <w:bottom w:val="none" w:sz="0" w:space="0" w:color="auto"/>
        <w:right w:val="none" w:sz="0" w:space="0" w:color="auto"/>
      </w:divBdr>
      <w:divsChild>
        <w:div w:id="22487483">
          <w:marLeft w:val="640"/>
          <w:marRight w:val="0"/>
          <w:marTop w:val="0"/>
          <w:marBottom w:val="0"/>
          <w:divBdr>
            <w:top w:val="none" w:sz="0" w:space="0" w:color="auto"/>
            <w:left w:val="none" w:sz="0" w:space="0" w:color="auto"/>
            <w:bottom w:val="none" w:sz="0" w:space="0" w:color="auto"/>
            <w:right w:val="none" w:sz="0" w:space="0" w:color="auto"/>
          </w:divBdr>
        </w:div>
        <w:div w:id="1697465277">
          <w:marLeft w:val="640"/>
          <w:marRight w:val="0"/>
          <w:marTop w:val="0"/>
          <w:marBottom w:val="0"/>
          <w:divBdr>
            <w:top w:val="none" w:sz="0" w:space="0" w:color="auto"/>
            <w:left w:val="none" w:sz="0" w:space="0" w:color="auto"/>
            <w:bottom w:val="none" w:sz="0" w:space="0" w:color="auto"/>
            <w:right w:val="none" w:sz="0" w:space="0" w:color="auto"/>
          </w:divBdr>
        </w:div>
        <w:div w:id="1057124026">
          <w:marLeft w:val="640"/>
          <w:marRight w:val="0"/>
          <w:marTop w:val="0"/>
          <w:marBottom w:val="0"/>
          <w:divBdr>
            <w:top w:val="none" w:sz="0" w:space="0" w:color="auto"/>
            <w:left w:val="none" w:sz="0" w:space="0" w:color="auto"/>
            <w:bottom w:val="none" w:sz="0" w:space="0" w:color="auto"/>
            <w:right w:val="none" w:sz="0" w:space="0" w:color="auto"/>
          </w:divBdr>
        </w:div>
        <w:div w:id="17388426">
          <w:marLeft w:val="640"/>
          <w:marRight w:val="0"/>
          <w:marTop w:val="0"/>
          <w:marBottom w:val="0"/>
          <w:divBdr>
            <w:top w:val="none" w:sz="0" w:space="0" w:color="auto"/>
            <w:left w:val="none" w:sz="0" w:space="0" w:color="auto"/>
            <w:bottom w:val="none" w:sz="0" w:space="0" w:color="auto"/>
            <w:right w:val="none" w:sz="0" w:space="0" w:color="auto"/>
          </w:divBdr>
        </w:div>
        <w:div w:id="1974865269">
          <w:marLeft w:val="640"/>
          <w:marRight w:val="0"/>
          <w:marTop w:val="0"/>
          <w:marBottom w:val="0"/>
          <w:divBdr>
            <w:top w:val="none" w:sz="0" w:space="0" w:color="auto"/>
            <w:left w:val="none" w:sz="0" w:space="0" w:color="auto"/>
            <w:bottom w:val="none" w:sz="0" w:space="0" w:color="auto"/>
            <w:right w:val="none" w:sz="0" w:space="0" w:color="auto"/>
          </w:divBdr>
        </w:div>
        <w:div w:id="505750711">
          <w:marLeft w:val="640"/>
          <w:marRight w:val="0"/>
          <w:marTop w:val="0"/>
          <w:marBottom w:val="0"/>
          <w:divBdr>
            <w:top w:val="none" w:sz="0" w:space="0" w:color="auto"/>
            <w:left w:val="none" w:sz="0" w:space="0" w:color="auto"/>
            <w:bottom w:val="none" w:sz="0" w:space="0" w:color="auto"/>
            <w:right w:val="none" w:sz="0" w:space="0" w:color="auto"/>
          </w:divBdr>
        </w:div>
        <w:div w:id="1890335125">
          <w:marLeft w:val="640"/>
          <w:marRight w:val="0"/>
          <w:marTop w:val="0"/>
          <w:marBottom w:val="0"/>
          <w:divBdr>
            <w:top w:val="none" w:sz="0" w:space="0" w:color="auto"/>
            <w:left w:val="none" w:sz="0" w:space="0" w:color="auto"/>
            <w:bottom w:val="none" w:sz="0" w:space="0" w:color="auto"/>
            <w:right w:val="none" w:sz="0" w:space="0" w:color="auto"/>
          </w:divBdr>
        </w:div>
        <w:div w:id="200477976">
          <w:marLeft w:val="640"/>
          <w:marRight w:val="0"/>
          <w:marTop w:val="0"/>
          <w:marBottom w:val="0"/>
          <w:divBdr>
            <w:top w:val="none" w:sz="0" w:space="0" w:color="auto"/>
            <w:left w:val="none" w:sz="0" w:space="0" w:color="auto"/>
            <w:bottom w:val="none" w:sz="0" w:space="0" w:color="auto"/>
            <w:right w:val="none" w:sz="0" w:space="0" w:color="auto"/>
          </w:divBdr>
        </w:div>
        <w:div w:id="869143376">
          <w:marLeft w:val="640"/>
          <w:marRight w:val="0"/>
          <w:marTop w:val="0"/>
          <w:marBottom w:val="0"/>
          <w:divBdr>
            <w:top w:val="none" w:sz="0" w:space="0" w:color="auto"/>
            <w:left w:val="none" w:sz="0" w:space="0" w:color="auto"/>
            <w:bottom w:val="none" w:sz="0" w:space="0" w:color="auto"/>
            <w:right w:val="none" w:sz="0" w:space="0" w:color="auto"/>
          </w:divBdr>
        </w:div>
        <w:div w:id="940643929">
          <w:marLeft w:val="640"/>
          <w:marRight w:val="0"/>
          <w:marTop w:val="0"/>
          <w:marBottom w:val="0"/>
          <w:divBdr>
            <w:top w:val="none" w:sz="0" w:space="0" w:color="auto"/>
            <w:left w:val="none" w:sz="0" w:space="0" w:color="auto"/>
            <w:bottom w:val="none" w:sz="0" w:space="0" w:color="auto"/>
            <w:right w:val="none" w:sz="0" w:space="0" w:color="auto"/>
          </w:divBdr>
        </w:div>
        <w:div w:id="265387874">
          <w:marLeft w:val="640"/>
          <w:marRight w:val="0"/>
          <w:marTop w:val="0"/>
          <w:marBottom w:val="0"/>
          <w:divBdr>
            <w:top w:val="none" w:sz="0" w:space="0" w:color="auto"/>
            <w:left w:val="none" w:sz="0" w:space="0" w:color="auto"/>
            <w:bottom w:val="none" w:sz="0" w:space="0" w:color="auto"/>
            <w:right w:val="none" w:sz="0" w:space="0" w:color="auto"/>
          </w:divBdr>
        </w:div>
        <w:div w:id="1253392389">
          <w:marLeft w:val="640"/>
          <w:marRight w:val="0"/>
          <w:marTop w:val="0"/>
          <w:marBottom w:val="0"/>
          <w:divBdr>
            <w:top w:val="none" w:sz="0" w:space="0" w:color="auto"/>
            <w:left w:val="none" w:sz="0" w:space="0" w:color="auto"/>
            <w:bottom w:val="none" w:sz="0" w:space="0" w:color="auto"/>
            <w:right w:val="none" w:sz="0" w:space="0" w:color="auto"/>
          </w:divBdr>
        </w:div>
        <w:div w:id="1094744818">
          <w:marLeft w:val="640"/>
          <w:marRight w:val="0"/>
          <w:marTop w:val="0"/>
          <w:marBottom w:val="0"/>
          <w:divBdr>
            <w:top w:val="none" w:sz="0" w:space="0" w:color="auto"/>
            <w:left w:val="none" w:sz="0" w:space="0" w:color="auto"/>
            <w:bottom w:val="none" w:sz="0" w:space="0" w:color="auto"/>
            <w:right w:val="none" w:sz="0" w:space="0" w:color="auto"/>
          </w:divBdr>
        </w:div>
        <w:div w:id="1440635867">
          <w:marLeft w:val="640"/>
          <w:marRight w:val="0"/>
          <w:marTop w:val="0"/>
          <w:marBottom w:val="0"/>
          <w:divBdr>
            <w:top w:val="none" w:sz="0" w:space="0" w:color="auto"/>
            <w:left w:val="none" w:sz="0" w:space="0" w:color="auto"/>
            <w:bottom w:val="none" w:sz="0" w:space="0" w:color="auto"/>
            <w:right w:val="none" w:sz="0" w:space="0" w:color="auto"/>
          </w:divBdr>
        </w:div>
        <w:div w:id="223219304">
          <w:marLeft w:val="640"/>
          <w:marRight w:val="0"/>
          <w:marTop w:val="0"/>
          <w:marBottom w:val="0"/>
          <w:divBdr>
            <w:top w:val="none" w:sz="0" w:space="0" w:color="auto"/>
            <w:left w:val="none" w:sz="0" w:space="0" w:color="auto"/>
            <w:bottom w:val="none" w:sz="0" w:space="0" w:color="auto"/>
            <w:right w:val="none" w:sz="0" w:space="0" w:color="auto"/>
          </w:divBdr>
        </w:div>
      </w:divsChild>
    </w:div>
    <w:div w:id="840513567">
      <w:bodyDiv w:val="1"/>
      <w:marLeft w:val="0"/>
      <w:marRight w:val="0"/>
      <w:marTop w:val="0"/>
      <w:marBottom w:val="0"/>
      <w:divBdr>
        <w:top w:val="none" w:sz="0" w:space="0" w:color="auto"/>
        <w:left w:val="none" w:sz="0" w:space="0" w:color="auto"/>
        <w:bottom w:val="none" w:sz="0" w:space="0" w:color="auto"/>
        <w:right w:val="none" w:sz="0" w:space="0" w:color="auto"/>
      </w:divBdr>
      <w:divsChild>
        <w:div w:id="368533290">
          <w:marLeft w:val="640"/>
          <w:marRight w:val="0"/>
          <w:marTop w:val="0"/>
          <w:marBottom w:val="0"/>
          <w:divBdr>
            <w:top w:val="none" w:sz="0" w:space="0" w:color="auto"/>
            <w:left w:val="none" w:sz="0" w:space="0" w:color="auto"/>
            <w:bottom w:val="none" w:sz="0" w:space="0" w:color="auto"/>
            <w:right w:val="none" w:sz="0" w:space="0" w:color="auto"/>
          </w:divBdr>
        </w:div>
        <w:div w:id="428476931">
          <w:marLeft w:val="640"/>
          <w:marRight w:val="0"/>
          <w:marTop w:val="0"/>
          <w:marBottom w:val="0"/>
          <w:divBdr>
            <w:top w:val="none" w:sz="0" w:space="0" w:color="auto"/>
            <w:left w:val="none" w:sz="0" w:space="0" w:color="auto"/>
            <w:bottom w:val="none" w:sz="0" w:space="0" w:color="auto"/>
            <w:right w:val="none" w:sz="0" w:space="0" w:color="auto"/>
          </w:divBdr>
        </w:div>
        <w:div w:id="1682270578">
          <w:marLeft w:val="640"/>
          <w:marRight w:val="0"/>
          <w:marTop w:val="0"/>
          <w:marBottom w:val="0"/>
          <w:divBdr>
            <w:top w:val="none" w:sz="0" w:space="0" w:color="auto"/>
            <w:left w:val="none" w:sz="0" w:space="0" w:color="auto"/>
            <w:bottom w:val="none" w:sz="0" w:space="0" w:color="auto"/>
            <w:right w:val="none" w:sz="0" w:space="0" w:color="auto"/>
          </w:divBdr>
        </w:div>
        <w:div w:id="1923372466">
          <w:marLeft w:val="640"/>
          <w:marRight w:val="0"/>
          <w:marTop w:val="0"/>
          <w:marBottom w:val="0"/>
          <w:divBdr>
            <w:top w:val="none" w:sz="0" w:space="0" w:color="auto"/>
            <w:left w:val="none" w:sz="0" w:space="0" w:color="auto"/>
            <w:bottom w:val="none" w:sz="0" w:space="0" w:color="auto"/>
            <w:right w:val="none" w:sz="0" w:space="0" w:color="auto"/>
          </w:divBdr>
        </w:div>
        <w:div w:id="340738215">
          <w:marLeft w:val="640"/>
          <w:marRight w:val="0"/>
          <w:marTop w:val="0"/>
          <w:marBottom w:val="0"/>
          <w:divBdr>
            <w:top w:val="none" w:sz="0" w:space="0" w:color="auto"/>
            <w:left w:val="none" w:sz="0" w:space="0" w:color="auto"/>
            <w:bottom w:val="none" w:sz="0" w:space="0" w:color="auto"/>
            <w:right w:val="none" w:sz="0" w:space="0" w:color="auto"/>
          </w:divBdr>
        </w:div>
        <w:div w:id="679892396">
          <w:marLeft w:val="640"/>
          <w:marRight w:val="0"/>
          <w:marTop w:val="0"/>
          <w:marBottom w:val="0"/>
          <w:divBdr>
            <w:top w:val="none" w:sz="0" w:space="0" w:color="auto"/>
            <w:left w:val="none" w:sz="0" w:space="0" w:color="auto"/>
            <w:bottom w:val="none" w:sz="0" w:space="0" w:color="auto"/>
            <w:right w:val="none" w:sz="0" w:space="0" w:color="auto"/>
          </w:divBdr>
        </w:div>
        <w:div w:id="1257252737">
          <w:marLeft w:val="640"/>
          <w:marRight w:val="0"/>
          <w:marTop w:val="0"/>
          <w:marBottom w:val="0"/>
          <w:divBdr>
            <w:top w:val="none" w:sz="0" w:space="0" w:color="auto"/>
            <w:left w:val="none" w:sz="0" w:space="0" w:color="auto"/>
            <w:bottom w:val="none" w:sz="0" w:space="0" w:color="auto"/>
            <w:right w:val="none" w:sz="0" w:space="0" w:color="auto"/>
          </w:divBdr>
        </w:div>
        <w:div w:id="212037006">
          <w:marLeft w:val="640"/>
          <w:marRight w:val="0"/>
          <w:marTop w:val="0"/>
          <w:marBottom w:val="0"/>
          <w:divBdr>
            <w:top w:val="none" w:sz="0" w:space="0" w:color="auto"/>
            <w:left w:val="none" w:sz="0" w:space="0" w:color="auto"/>
            <w:bottom w:val="none" w:sz="0" w:space="0" w:color="auto"/>
            <w:right w:val="none" w:sz="0" w:space="0" w:color="auto"/>
          </w:divBdr>
        </w:div>
        <w:div w:id="42601511">
          <w:marLeft w:val="640"/>
          <w:marRight w:val="0"/>
          <w:marTop w:val="0"/>
          <w:marBottom w:val="0"/>
          <w:divBdr>
            <w:top w:val="none" w:sz="0" w:space="0" w:color="auto"/>
            <w:left w:val="none" w:sz="0" w:space="0" w:color="auto"/>
            <w:bottom w:val="none" w:sz="0" w:space="0" w:color="auto"/>
            <w:right w:val="none" w:sz="0" w:space="0" w:color="auto"/>
          </w:divBdr>
        </w:div>
        <w:div w:id="785463314">
          <w:marLeft w:val="640"/>
          <w:marRight w:val="0"/>
          <w:marTop w:val="0"/>
          <w:marBottom w:val="0"/>
          <w:divBdr>
            <w:top w:val="none" w:sz="0" w:space="0" w:color="auto"/>
            <w:left w:val="none" w:sz="0" w:space="0" w:color="auto"/>
            <w:bottom w:val="none" w:sz="0" w:space="0" w:color="auto"/>
            <w:right w:val="none" w:sz="0" w:space="0" w:color="auto"/>
          </w:divBdr>
        </w:div>
        <w:div w:id="991368307">
          <w:marLeft w:val="640"/>
          <w:marRight w:val="0"/>
          <w:marTop w:val="0"/>
          <w:marBottom w:val="0"/>
          <w:divBdr>
            <w:top w:val="none" w:sz="0" w:space="0" w:color="auto"/>
            <w:left w:val="none" w:sz="0" w:space="0" w:color="auto"/>
            <w:bottom w:val="none" w:sz="0" w:space="0" w:color="auto"/>
            <w:right w:val="none" w:sz="0" w:space="0" w:color="auto"/>
          </w:divBdr>
        </w:div>
        <w:div w:id="1651473183">
          <w:marLeft w:val="640"/>
          <w:marRight w:val="0"/>
          <w:marTop w:val="0"/>
          <w:marBottom w:val="0"/>
          <w:divBdr>
            <w:top w:val="none" w:sz="0" w:space="0" w:color="auto"/>
            <w:left w:val="none" w:sz="0" w:space="0" w:color="auto"/>
            <w:bottom w:val="none" w:sz="0" w:space="0" w:color="auto"/>
            <w:right w:val="none" w:sz="0" w:space="0" w:color="auto"/>
          </w:divBdr>
        </w:div>
        <w:div w:id="494078730">
          <w:marLeft w:val="640"/>
          <w:marRight w:val="0"/>
          <w:marTop w:val="0"/>
          <w:marBottom w:val="0"/>
          <w:divBdr>
            <w:top w:val="none" w:sz="0" w:space="0" w:color="auto"/>
            <w:left w:val="none" w:sz="0" w:space="0" w:color="auto"/>
            <w:bottom w:val="none" w:sz="0" w:space="0" w:color="auto"/>
            <w:right w:val="none" w:sz="0" w:space="0" w:color="auto"/>
          </w:divBdr>
        </w:div>
        <w:div w:id="1595361171">
          <w:marLeft w:val="640"/>
          <w:marRight w:val="0"/>
          <w:marTop w:val="0"/>
          <w:marBottom w:val="0"/>
          <w:divBdr>
            <w:top w:val="none" w:sz="0" w:space="0" w:color="auto"/>
            <w:left w:val="none" w:sz="0" w:space="0" w:color="auto"/>
            <w:bottom w:val="none" w:sz="0" w:space="0" w:color="auto"/>
            <w:right w:val="none" w:sz="0" w:space="0" w:color="auto"/>
          </w:divBdr>
        </w:div>
        <w:div w:id="1401749850">
          <w:marLeft w:val="640"/>
          <w:marRight w:val="0"/>
          <w:marTop w:val="0"/>
          <w:marBottom w:val="0"/>
          <w:divBdr>
            <w:top w:val="none" w:sz="0" w:space="0" w:color="auto"/>
            <w:left w:val="none" w:sz="0" w:space="0" w:color="auto"/>
            <w:bottom w:val="none" w:sz="0" w:space="0" w:color="auto"/>
            <w:right w:val="none" w:sz="0" w:space="0" w:color="auto"/>
          </w:divBdr>
        </w:div>
        <w:div w:id="387652229">
          <w:marLeft w:val="640"/>
          <w:marRight w:val="0"/>
          <w:marTop w:val="0"/>
          <w:marBottom w:val="0"/>
          <w:divBdr>
            <w:top w:val="none" w:sz="0" w:space="0" w:color="auto"/>
            <w:left w:val="none" w:sz="0" w:space="0" w:color="auto"/>
            <w:bottom w:val="none" w:sz="0" w:space="0" w:color="auto"/>
            <w:right w:val="none" w:sz="0" w:space="0" w:color="auto"/>
          </w:divBdr>
        </w:div>
        <w:div w:id="1416512468">
          <w:marLeft w:val="640"/>
          <w:marRight w:val="0"/>
          <w:marTop w:val="0"/>
          <w:marBottom w:val="0"/>
          <w:divBdr>
            <w:top w:val="none" w:sz="0" w:space="0" w:color="auto"/>
            <w:left w:val="none" w:sz="0" w:space="0" w:color="auto"/>
            <w:bottom w:val="none" w:sz="0" w:space="0" w:color="auto"/>
            <w:right w:val="none" w:sz="0" w:space="0" w:color="auto"/>
          </w:divBdr>
        </w:div>
        <w:div w:id="978799742">
          <w:marLeft w:val="640"/>
          <w:marRight w:val="0"/>
          <w:marTop w:val="0"/>
          <w:marBottom w:val="0"/>
          <w:divBdr>
            <w:top w:val="none" w:sz="0" w:space="0" w:color="auto"/>
            <w:left w:val="none" w:sz="0" w:space="0" w:color="auto"/>
            <w:bottom w:val="none" w:sz="0" w:space="0" w:color="auto"/>
            <w:right w:val="none" w:sz="0" w:space="0" w:color="auto"/>
          </w:divBdr>
        </w:div>
        <w:div w:id="515584668">
          <w:marLeft w:val="640"/>
          <w:marRight w:val="0"/>
          <w:marTop w:val="0"/>
          <w:marBottom w:val="0"/>
          <w:divBdr>
            <w:top w:val="none" w:sz="0" w:space="0" w:color="auto"/>
            <w:left w:val="none" w:sz="0" w:space="0" w:color="auto"/>
            <w:bottom w:val="none" w:sz="0" w:space="0" w:color="auto"/>
            <w:right w:val="none" w:sz="0" w:space="0" w:color="auto"/>
          </w:divBdr>
        </w:div>
        <w:div w:id="245114926">
          <w:marLeft w:val="640"/>
          <w:marRight w:val="0"/>
          <w:marTop w:val="0"/>
          <w:marBottom w:val="0"/>
          <w:divBdr>
            <w:top w:val="none" w:sz="0" w:space="0" w:color="auto"/>
            <w:left w:val="none" w:sz="0" w:space="0" w:color="auto"/>
            <w:bottom w:val="none" w:sz="0" w:space="0" w:color="auto"/>
            <w:right w:val="none" w:sz="0" w:space="0" w:color="auto"/>
          </w:divBdr>
        </w:div>
        <w:div w:id="1441562611">
          <w:marLeft w:val="640"/>
          <w:marRight w:val="0"/>
          <w:marTop w:val="0"/>
          <w:marBottom w:val="0"/>
          <w:divBdr>
            <w:top w:val="none" w:sz="0" w:space="0" w:color="auto"/>
            <w:left w:val="none" w:sz="0" w:space="0" w:color="auto"/>
            <w:bottom w:val="none" w:sz="0" w:space="0" w:color="auto"/>
            <w:right w:val="none" w:sz="0" w:space="0" w:color="auto"/>
          </w:divBdr>
        </w:div>
        <w:div w:id="821846356">
          <w:marLeft w:val="640"/>
          <w:marRight w:val="0"/>
          <w:marTop w:val="0"/>
          <w:marBottom w:val="0"/>
          <w:divBdr>
            <w:top w:val="none" w:sz="0" w:space="0" w:color="auto"/>
            <w:left w:val="none" w:sz="0" w:space="0" w:color="auto"/>
            <w:bottom w:val="none" w:sz="0" w:space="0" w:color="auto"/>
            <w:right w:val="none" w:sz="0" w:space="0" w:color="auto"/>
          </w:divBdr>
        </w:div>
        <w:div w:id="554701601">
          <w:marLeft w:val="640"/>
          <w:marRight w:val="0"/>
          <w:marTop w:val="0"/>
          <w:marBottom w:val="0"/>
          <w:divBdr>
            <w:top w:val="none" w:sz="0" w:space="0" w:color="auto"/>
            <w:left w:val="none" w:sz="0" w:space="0" w:color="auto"/>
            <w:bottom w:val="none" w:sz="0" w:space="0" w:color="auto"/>
            <w:right w:val="none" w:sz="0" w:space="0" w:color="auto"/>
          </w:divBdr>
        </w:div>
        <w:div w:id="200940627">
          <w:marLeft w:val="640"/>
          <w:marRight w:val="0"/>
          <w:marTop w:val="0"/>
          <w:marBottom w:val="0"/>
          <w:divBdr>
            <w:top w:val="none" w:sz="0" w:space="0" w:color="auto"/>
            <w:left w:val="none" w:sz="0" w:space="0" w:color="auto"/>
            <w:bottom w:val="none" w:sz="0" w:space="0" w:color="auto"/>
            <w:right w:val="none" w:sz="0" w:space="0" w:color="auto"/>
          </w:divBdr>
        </w:div>
        <w:div w:id="698579405">
          <w:marLeft w:val="640"/>
          <w:marRight w:val="0"/>
          <w:marTop w:val="0"/>
          <w:marBottom w:val="0"/>
          <w:divBdr>
            <w:top w:val="none" w:sz="0" w:space="0" w:color="auto"/>
            <w:left w:val="none" w:sz="0" w:space="0" w:color="auto"/>
            <w:bottom w:val="none" w:sz="0" w:space="0" w:color="auto"/>
            <w:right w:val="none" w:sz="0" w:space="0" w:color="auto"/>
          </w:divBdr>
        </w:div>
      </w:divsChild>
    </w:div>
    <w:div w:id="844712613">
      <w:bodyDiv w:val="1"/>
      <w:marLeft w:val="0"/>
      <w:marRight w:val="0"/>
      <w:marTop w:val="0"/>
      <w:marBottom w:val="0"/>
      <w:divBdr>
        <w:top w:val="none" w:sz="0" w:space="0" w:color="auto"/>
        <w:left w:val="none" w:sz="0" w:space="0" w:color="auto"/>
        <w:bottom w:val="none" w:sz="0" w:space="0" w:color="auto"/>
        <w:right w:val="none" w:sz="0" w:space="0" w:color="auto"/>
      </w:divBdr>
      <w:divsChild>
        <w:div w:id="1765149376">
          <w:marLeft w:val="640"/>
          <w:marRight w:val="0"/>
          <w:marTop w:val="0"/>
          <w:marBottom w:val="0"/>
          <w:divBdr>
            <w:top w:val="none" w:sz="0" w:space="0" w:color="auto"/>
            <w:left w:val="none" w:sz="0" w:space="0" w:color="auto"/>
            <w:bottom w:val="none" w:sz="0" w:space="0" w:color="auto"/>
            <w:right w:val="none" w:sz="0" w:space="0" w:color="auto"/>
          </w:divBdr>
        </w:div>
        <w:div w:id="1853105385">
          <w:marLeft w:val="640"/>
          <w:marRight w:val="0"/>
          <w:marTop w:val="0"/>
          <w:marBottom w:val="0"/>
          <w:divBdr>
            <w:top w:val="none" w:sz="0" w:space="0" w:color="auto"/>
            <w:left w:val="none" w:sz="0" w:space="0" w:color="auto"/>
            <w:bottom w:val="none" w:sz="0" w:space="0" w:color="auto"/>
            <w:right w:val="none" w:sz="0" w:space="0" w:color="auto"/>
          </w:divBdr>
        </w:div>
        <w:div w:id="2106876452">
          <w:marLeft w:val="640"/>
          <w:marRight w:val="0"/>
          <w:marTop w:val="0"/>
          <w:marBottom w:val="0"/>
          <w:divBdr>
            <w:top w:val="none" w:sz="0" w:space="0" w:color="auto"/>
            <w:left w:val="none" w:sz="0" w:space="0" w:color="auto"/>
            <w:bottom w:val="none" w:sz="0" w:space="0" w:color="auto"/>
            <w:right w:val="none" w:sz="0" w:space="0" w:color="auto"/>
          </w:divBdr>
        </w:div>
        <w:div w:id="1218786409">
          <w:marLeft w:val="640"/>
          <w:marRight w:val="0"/>
          <w:marTop w:val="0"/>
          <w:marBottom w:val="0"/>
          <w:divBdr>
            <w:top w:val="none" w:sz="0" w:space="0" w:color="auto"/>
            <w:left w:val="none" w:sz="0" w:space="0" w:color="auto"/>
            <w:bottom w:val="none" w:sz="0" w:space="0" w:color="auto"/>
            <w:right w:val="none" w:sz="0" w:space="0" w:color="auto"/>
          </w:divBdr>
        </w:div>
        <w:div w:id="326370081">
          <w:marLeft w:val="640"/>
          <w:marRight w:val="0"/>
          <w:marTop w:val="0"/>
          <w:marBottom w:val="0"/>
          <w:divBdr>
            <w:top w:val="none" w:sz="0" w:space="0" w:color="auto"/>
            <w:left w:val="none" w:sz="0" w:space="0" w:color="auto"/>
            <w:bottom w:val="none" w:sz="0" w:space="0" w:color="auto"/>
            <w:right w:val="none" w:sz="0" w:space="0" w:color="auto"/>
          </w:divBdr>
        </w:div>
        <w:div w:id="1089422540">
          <w:marLeft w:val="640"/>
          <w:marRight w:val="0"/>
          <w:marTop w:val="0"/>
          <w:marBottom w:val="0"/>
          <w:divBdr>
            <w:top w:val="none" w:sz="0" w:space="0" w:color="auto"/>
            <w:left w:val="none" w:sz="0" w:space="0" w:color="auto"/>
            <w:bottom w:val="none" w:sz="0" w:space="0" w:color="auto"/>
            <w:right w:val="none" w:sz="0" w:space="0" w:color="auto"/>
          </w:divBdr>
        </w:div>
        <w:div w:id="822741905">
          <w:marLeft w:val="640"/>
          <w:marRight w:val="0"/>
          <w:marTop w:val="0"/>
          <w:marBottom w:val="0"/>
          <w:divBdr>
            <w:top w:val="none" w:sz="0" w:space="0" w:color="auto"/>
            <w:left w:val="none" w:sz="0" w:space="0" w:color="auto"/>
            <w:bottom w:val="none" w:sz="0" w:space="0" w:color="auto"/>
            <w:right w:val="none" w:sz="0" w:space="0" w:color="auto"/>
          </w:divBdr>
        </w:div>
        <w:div w:id="2111731777">
          <w:marLeft w:val="640"/>
          <w:marRight w:val="0"/>
          <w:marTop w:val="0"/>
          <w:marBottom w:val="0"/>
          <w:divBdr>
            <w:top w:val="none" w:sz="0" w:space="0" w:color="auto"/>
            <w:left w:val="none" w:sz="0" w:space="0" w:color="auto"/>
            <w:bottom w:val="none" w:sz="0" w:space="0" w:color="auto"/>
            <w:right w:val="none" w:sz="0" w:space="0" w:color="auto"/>
          </w:divBdr>
        </w:div>
        <w:div w:id="1552499534">
          <w:marLeft w:val="640"/>
          <w:marRight w:val="0"/>
          <w:marTop w:val="0"/>
          <w:marBottom w:val="0"/>
          <w:divBdr>
            <w:top w:val="none" w:sz="0" w:space="0" w:color="auto"/>
            <w:left w:val="none" w:sz="0" w:space="0" w:color="auto"/>
            <w:bottom w:val="none" w:sz="0" w:space="0" w:color="auto"/>
            <w:right w:val="none" w:sz="0" w:space="0" w:color="auto"/>
          </w:divBdr>
        </w:div>
        <w:div w:id="1108311457">
          <w:marLeft w:val="640"/>
          <w:marRight w:val="0"/>
          <w:marTop w:val="0"/>
          <w:marBottom w:val="0"/>
          <w:divBdr>
            <w:top w:val="none" w:sz="0" w:space="0" w:color="auto"/>
            <w:left w:val="none" w:sz="0" w:space="0" w:color="auto"/>
            <w:bottom w:val="none" w:sz="0" w:space="0" w:color="auto"/>
            <w:right w:val="none" w:sz="0" w:space="0" w:color="auto"/>
          </w:divBdr>
        </w:div>
        <w:div w:id="1974752566">
          <w:marLeft w:val="640"/>
          <w:marRight w:val="0"/>
          <w:marTop w:val="0"/>
          <w:marBottom w:val="0"/>
          <w:divBdr>
            <w:top w:val="none" w:sz="0" w:space="0" w:color="auto"/>
            <w:left w:val="none" w:sz="0" w:space="0" w:color="auto"/>
            <w:bottom w:val="none" w:sz="0" w:space="0" w:color="auto"/>
            <w:right w:val="none" w:sz="0" w:space="0" w:color="auto"/>
          </w:divBdr>
        </w:div>
        <w:div w:id="803427183">
          <w:marLeft w:val="640"/>
          <w:marRight w:val="0"/>
          <w:marTop w:val="0"/>
          <w:marBottom w:val="0"/>
          <w:divBdr>
            <w:top w:val="none" w:sz="0" w:space="0" w:color="auto"/>
            <w:left w:val="none" w:sz="0" w:space="0" w:color="auto"/>
            <w:bottom w:val="none" w:sz="0" w:space="0" w:color="auto"/>
            <w:right w:val="none" w:sz="0" w:space="0" w:color="auto"/>
          </w:divBdr>
        </w:div>
        <w:div w:id="392046558">
          <w:marLeft w:val="640"/>
          <w:marRight w:val="0"/>
          <w:marTop w:val="0"/>
          <w:marBottom w:val="0"/>
          <w:divBdr>
            <w:top w:val="none" w:sz="0" w:space="0" w:color="auto"/>
            <w:left w:val="none" w:sz="0" w:space="0" w:color="auto"/>
            <w:bottom w:val="none" w:sz="0" w:space="0" w:color="auto"/>
            <w:right w:val="none" w:sz="0" w:space="0" w:color="auto"/>
          </w:divBdr>
        </w:div>
        <w:div w:id="672954425">
          <w:marLeft w:val="640"/>
          <w:marRight w:val="0"/>
          <w:marTop w:val="0"/>
          <w:marBottom w:val="0"/>
          <w:divBdr>
            <w:top w:val="none" w:sz="0" w:space="0" w:color="auto"/>
            <w:left w:val="none" w:sz="0" w:space="0" w:color="auto"/>
            <w:bottom w:val="none" w:sz="0" w:space="0" w:color="auto"/>
            <w:right w:val="none" w:sz="0" w:space="0" w:color="auto"/>
          </w:divBdr>
        </w:div>
        <w:div w:id="20084795">
          <w:marLeft w:val="640"/>
          <w:marRight w:val="0"/>
          <w:marTop w:val="0"/>
          <w:marBottom w:val="0"/>
          <w:divBdr>
            <w:top w:val="none" w:sz="0" w:space="0" w:color="auto"/>
            <w:left w:val="none" w:sz="0" w:space="0" w:color="auto"/>
            <w:bottom w:val="none" w:sz="0" w:space="0" w:color="auto"/>
            <w:right w:val="none" w:sz="0" w:space="0" w:color="auto"/>
          </w:divBdr>
        </w:div>
        <w:div w:id="1779792009">
          <w:marLeft w:val="640"/>
          <w:marRight w:val="0"/>
          <w:marTop w:val="0"/>
          <w:marBottom w:val="0"/>
          <w:divBdr>
            <w:top w:val="none" w:sz="0" w:space="0" w:color="auto"/>
            <w:left w:val="none" w:sz="0" w:space="0" w:color="auto"/>
            <w:bottom w:val="none" w:sz="0" w:space="0" w:color="auto"/>
            <w:right w:val="none" w:sz="0" w:space="0" w:color="auto"/>
          </w:divBdr>
        </w:div>
      </w:divsChild>
    </w:div>
    <w:div w:id="860431575">
      <w:bodyDiv w:val="1"/>
      <w:marLeft w:val="0"/>
      <w:marRight w:val="0"/>
      <w:marTop w:val="0"/>
      <w:marBottom w:val="0"/>
      <w:divBdr>
        <w:top w:val="none" w:sz="0" w:space="0" w:color="auto"/>
        <w:left w:val="none" w:sz="0" w:space="0" w:color="auto"/>
        <w:bottom w:val="none" w:sz="0" w:space="0" w:color="auto"/>
        <w:right w:val="none" w:sz="0" w:space="0" w:color="auto"/>
      </w:divBdr>
      <w:divsChild>
        <w:div w:id="1269629604">
          <w:marLeft w:val="640"/>
          <w:marRight w:val="0"/>
          <w:marTop w:val="0"/>
          <w:marBottom w:val="0"/>
          <w:divBdr>
            <w:top w:val="none" w:sz="0" w:space="0" w:color="auto"/>
            <w:left w:val="none" w:sz="0" w:space="0" w:color="auto"/>
            <w:bottom w:val="none" w:sz="0" w:space="0" w:color="auto"/>
            <w:right w:val="none" w:sz="0" w:space="0" w:color="auto"/>
          </w:divBdr>
        </w:div>
        <w:div w:id="1106777143">
          <w:marLeft w:val="640"/>
          <w:marRight w:val="0"/>
          <w:marTop w:val="0"/>
          <w:marBottom w:val="0"/>
          <w:divBdr>
            <w:top w:val="none" w:sz="0" w:space="0" w:color="auto"/>
            <w:left w:val="none" w:sz="0" w:space="0" w:color="auto"/>
            <w:bottom w:val="none" w:sz="0" w:space="0" w:color="auto"/>
            <w:right w:val="none" w:sz="0" w:space="0" w:color="auto"/>
          </w:divBdr>
        </w:div>
        <w:div w:id="1471552042">
          <w:marLeft w:val="640"/>
          <w:marRight w:val="0"/>
          <w:marTop w:val="0"/>
          <w:marBottom w:val="0"/>
          <w:divBdr>
            <w:top w:val="none" w:sz="0" w:space="0" w:color="auto"/>
            <w:left w:val="none" w:sz="0" w:space="0" w:color="auto"/>
            <w:bottom w:val="none" w:sz="0" w:space="0" w:color="auto"/>
            <w:right w:val="none" w:sz="0" w:space="0" w:color="auto"/>
          </w:divBdr>
        </w:div>
        <w:div w:id="1734503390">
          <w:marLeft w:val="640"/>
          <w:marRight w:val="0"/>
          <w:marTop w:val="0"/>
          <w:marBottom w:val="0"/>
          <w:divBdr>
            <w:top w:val="none" w:sz="0" w:space="0" w:color="auto"/>
            <w:left w:val="none" w:sz="0" w:space="0" w:color="auto"/>
            <w:bottom w:val="none" w:sz="0" w:space="0" w:color="auto"/>
            <w:right w:val="none" w:sz="0" w:space="0" w:color="auto"/>
          </w:divBdr>
        </w:div>
        <w:div w:id="1945917020">
          <w:marLeft w:val="640"/>
          <w:marRight w:val="0"/>
          <w:marTop w:val="0"/>
          <w:marBottom w:val="0"/>
          <w:divBdr>
            <w:top w:val="none" w:sz="0" w:space="0" w:color="auto"/>
            <w:left w:val="none" w:sz="0" w:space="0" w:color="auto"/>
            <w:bottom w:val="none" w:sz="0" w:space="0" w:color="auto"/>
            <w:right w:val="none" w:sz="0" w:space="0" w:color="auto"/>
          </w:divBdr>
        </w:div>
        <w:div w:id="1348412789">
          <w:marLeft w:val="640"/>
          <w:marRight w:val="0"/>
          <w:marTop w:val="0"/>
          <w:marBottom w:val="0"/>
          <w:divBdr>
            <w:top w:val="none" w:sz="0" w:space="0" w:color="auto"/>
            <w:left w:val="none" w:sz="0" w:space="0" w:color="auto"/>
            <w:bottom w:val="none" w:sz="0" w:space="0" w:color="auto"/>
            <w:right w:val="none" w:sz="0" w:space="0" w:color="auto"/>
          </w:divBdr>
        </w:div>
        <w:div w:id="2004815500">
          <w:marLeft w:val="640"/>
          <w:marRight w:val="0"/>
          <w:marTop w:val="0"/>
          <w:marBottom w:val="0"/>
          <w:divBdr>
            <w:top w:val="none" w:sz="0" w:space="0" w:color="auto"/>
            <w:left w:val="none" w:sz="0" w:space="0" w:color="auto"/>
            <w:bottom w:val="none" w:sz="0" w:space="0" w:color="auto"/>
            <w:right w:val="none" w:sz="0" w:space="0" w:color="auto"/>
          </w:divBdr>
        </w:div>
        <w:div w:id="1999655182">
          <w:marLeft w:val="640"/>
          <w:marRight w:val="0"/>
          <w:marTop w:val="0"/>
          <w:marBottom w:val="0"/>
          <w:divBdr>
            <w:top w:val="none" w:sz="0" w:space="0" w:color="auto"/>
            <w:left w:val="none" w:sz="0" w:space="0" w:color="auto"/>
            <w:bottom w:val="none" w:sz="0" w:space="0" w:color="auto"/>
            <w:right w:val="none" w:sz="0" w:space="0" w:color="auto"/>
          </w:divBdr>
        </w:div>
        <w:div w:id="1524592683">
          <w:marLeft w:val="640"/>
          <w:marRight w:val="0"/>
          <w:marTop w:val="0"/>
          <w:marBottom w:val="0"/>
          <w:divBdr>
            <w:top w:val="none" w:sz="0" w:space="0" w:color="auto"/>
            <w:left w:val="none" w:sz="0" w:space="0" w:color="auto"/>
            <w:bottom w:val="none" w:sz="0" w:space="0" w:color="auto"/>
            <w:right w:val="none" w:sz="0" w:space="0" w:color="auto"/>
          </w:divBdr>
        </w:div>
        <w:div w:id="1307971087">
          <w:marLeft w:val="640"/>
          <w:marRight w:val="0"/>
          <w:marTop w:val="0"/>
          <w:marBottom w:val="0"/>
          <w:divBdr>
            <w:top w:val="none" w:sz="0" w:space="0" w:color="auto"/>
            <w:left w:val="none" w:sz="0" w:space="0" w:color="auto"/>
            <w:bottom w:val="none" w:sz="0" w:space="0" w:color="auto"/>
            <w:right w:val="none" w:sz="0" w:space="0" w:color="auto"/>
          </w:divBdr>
        </w:div>
        <w:div w:id="646206021">
          <w:marLeft w:val="640"/>
          <w:marRight w:val="0"/>
          <w:marTop w:val="0"/>
          <w:marBottom w:val="0"/>
          <w:divBdr>
            <w:top w:val="none" w:sz="0" w:space="0" w:color="auto"/>
            <w:left w:val="none" w:sz="0" w:space="0" w:color="auto"/>
            <w:bottom w:val="none" w:sz="0" w:space="0" w:color="auto"/>
            <w:right w:val="none" w:sz="0" w:space="0" w:color="auto"/>
          </w:divBdr>
        </w:div>
        <w:div w:id="2060006561">
          <w:marLeft w:val="640"/>
          <w:marRight w:val="0"/>
          <w:marTop w:val="0"/>
          <w:marBottom w:val="0"/>
          <w:divBdr>
            <w:top w:val="none" w:sz="0" w:space="0" w:color="auto"/>
            <w:left w:val="none" w:sz="0" w:space="0" w:color="auto"/>
            <w:bottom w:val="none" w:sz="0" w:space="0" w:color="auto"/>
            <w:right w:val="none" w:sz="0" w:space="0" w:color="auto"/>
          </w:divBdr>
        </w:div>
        <w:div w:id="133329521">
          <w:marLeft w:val="640"/>
          <w:marRight w:val="0"/>
          <w:marTop w:val="0"/>
          <w:marBottom w:val="0"/>
          <w:divBdr>
            <w:top w:val="none" w:sz="0" w:space="0" w:color="auto"/>
            <w:left w:val="none" w:sz="0" w:space="0" w:color="auto"/>
            <w:bottom w:val="none" w:sz="0" w:space="0" w:color="auto"/>
            <w:right w:val="none" w:sz="0" w:space="0" w:color="auto"/>
          </w:divBdr>
        </w:div>
        <w:div w:id="1481115186">
          <w:marLeft w:val="640"/>
          <w:marRight w:val="0"/>
          <w:marTop w:val="0"/>
          <w:marBottom w:val="0"/>
          <w:divBdr>
            <w:top w:val="none" w:sz="0" w:space="0" w:color="auto"/>
            <w:left w:val="none" w:sz="0" w:space="0" w:color="auto"/>
            <w:bottom w:val="none" w:sz="0" w:space="0" w:color="auto"/>
            <w:right w:val="none" w:sz="0" w:space="0" w:color="auto"/>
          </w:divBdr>
        </w:div>
        <w:div w:id="942761971">
          <w:marLeft w:val="640"/>
          <w:marRight w:val="0"/>
          <w:marTop w:val="0"/>
          <w:marBottom w:val="0"/>
          <w:divBdr>
            <w:top w:val="none" w:sz="0" w:space="0" w:color="auto"/>
            <w:left w:val="none" w:sz="0" w:space="0" w:color="auto"/>
            <w:bottom w:val="none" w:sz="0" w:space="0" w:color="auto"/>
            <w:right w:val="none" w:sz="0" w:space="0" w:color="auto"/>
          </w:divBdr>
        </w:div>
        <w:div w:id="491529862">
          <w:marLeft w:val="640"/>
          <w:marRight w:val="0"/>
          <w:marTop w:val="0"/>
          <w:marBottom w:val="0"/>
          <w:divBdr>
            <w:top w:val="none" w:sz="0" w:space="0" w:color="auto"/>
            <w:left w:val="none" w:sz="0" w:space="0" w:color="auto"/>
            <w:bottom w:val="none" w:sz="0" w:space="0" w:color="auto"/>
            <w:right w:val="none" w:sz="0" w:space="0" w:color="auto"/>
          </w:divBdr>
        </w:div>
        <w:div w:id="2088769227">
          <w:marLeft w:val="640"/>
          <w:marRight w:val="0"/>
          <w:marTop w:val="0"/>
          <w:marBottom w:val="0"/>
          <w:divBdr>
            <w:top w:val="none" w:sz="0" w:space="0" w:color="auto"/>
            <w:left w:val="none" w:sz="0" w:space="0" w:color="auto"/>
            <w:bottom w:val="none" w:sz="0" w:space="0" w:color="auto"/>
            <w:right w:val="none" w:sz="0" w:space="0" w:color="auto"/>
          </w:divBdr>
        </w:div>
        <w:div w:id="539780984">
          <w:marLeft w:val="640"/>
          <w:marRight w:val="0"/>
          <w:marTop w:val="0"/>
          <w:marBottom w:val="0"/>
          <w:divBdr>
            <w:top w:val="none" w:sz="0" w:space="0" w:color="auto"/>
            <w:left w:val="none" w:sz="0" w:space="0" w:color="auto"/>
            <w:bottom w:val="none" w:sz="0" w:space="0" w:color="auto"/>
            <w:right w:val="none" w:sz="0" w:space="0" w:color="auto"/>
          </w:divBdr>
        </w:div>
        <w:div w:id="2125422102">
          <w:marLeft w:val="640"/>
          <w:marRight w:val="0"/>
          <w:marTop w:val="0"/>
          <w:marBottom w:val="0"/>
          <w:divBdr>
            <w:top w:val="none" w:sz="0" w:space="0" w:color="auto"/>
            <w:left w:val="none" w:sz="0" w:space="0" w:color="auto"/>
            <w:bottom w:val="none" w:sz="0" w:space="0" w:color="auto"/>
            <w:right w:val="none" w:sz="0" w:space="0" w:color="auto"/>
          </w:divBdr>
        </w:div>
        <w:div w:id="921985752">
          <w:marLeft w:val="640"/>
          <w:marRight w:val="0"/>
          <w:marTop w:val="0"/>
          <w:marBottom w:val="0"/>
          <w:divBdr>
            <w:top w:val="none" w:sz="0" w:space="0" w:color="auto"/>
            <w:left w:val="none" w:sz="0" w:space="0" w:color="auto"/>
            <w:bottom w:val="none" w:sz="0" w:space="0" w:color="auto"/>
            <w:right w:val="none" w:sz="0" w:space="0" w:color="auto"/>
          </w:divBdr>
        </w:div>
        <w:div w:id="803736440">
          <w:marLeft w:val="640"/>
          <w:marRight w:val="0"/>
          <w:marTop w:val="0"/>
          <w:marBottom w:val="0"/>
          <w:divBdr>
            <w:top w:val="none" w:sz="0" w:space="0" w:color="auto"/>
            <w:left w:val="none" w:sz="0" w:space="0" w:color="auto"/>
            <w:bottom w:val="none" w:sz="0" w:space="0" w:color="auto"/>
            <w:right w:val="none" w:sz="0" w:space="0" w:color="auto"/>
          </w:divBdr>
        </w:div>
        <w:div w:id="1845854095">
          <w:marLeft w:val="640"/>
          <w:marRight w:val="0"/>
          <w:marTop w:val="0"/>
          <w:marBottom w:val="0"/>
          <w:divBdr>
            <w:top w:val="none" w:sz="0" w:space="0" w:color="auto"/>
            <w:left w:val="none" w:sz="0" w:space="0" w:color="auto"/>
            <w:bottom w:val="none" w:sz="0" w:space="0" w:color="auto"/>
            <w:right w:val="none" w:sz="0" w:space="0" w:color="auto"/>
          </w:divBdr>
        </w:div>
        <w:div w:id="905846077">
          <w:marLeft w:val="640"/>
          <w:marRight w:val="0"/>
          <w:marTop w:val="0"/>
          <w:marBottom w:val="0"/>
          <w:divBdr>
            <w:top w:val="none" w:sz="0" w:space="0" w:color="auto"/>
            <w:left w:val="none" w:sz="0" w:space="0" w:color="auto"/>
            <w:bottom w:val="none" w:sz="0" w:space="0" w:color="auto"/>
            <w:right w:val="none" w:sz="0" w:space="0" w:color="auto"/>
          </w:divBdr>
        </w:div>
      </w:divsChild>
    </w:div>
    <w:div w:id="883366973">
      <w:bodyDiv w:val="1"/>
      <w:marLeft w:val="0"/>
      <w:marRight w:val="0"/>
      <w:marTop w:val="0"/>
      <w:marBottom w:val="0"/>
      <w:divBdr>
        <w:top w:val="none" w:sz="0" w:space="0" w:color="auto"/>
        <w:left w:val="none" w:sz="0" w:space="0" w:color="auto"/>
        <w:bottom w:val="none" w:sz="0" w:space="0" w:color="auto"/>
        <w:right w:val="none" w:sz="0" w:space="0" w:color="auto"/>
      </w:divBdr>
      <w:divsChild>
        <w:div w:id="1583759951">
          <w:marLeft w:val="640"/>
          <w:marRight w:val="0"/>
          <w:marTop w:val="0"/>
          <w:marBottom w:val="0"/>
          <w:divBdr>
            <w:top w:val="none" w:sz="0" w:space="0" w:color="auto"/>
            <w:left w:val="none" w:sz="0" w:space="0" w:color="auto"/>
            <w:bottom w:val="none" w:sz="0" w:space="0" w:color="auto"/>
            <w:right w:val="none" w:sz="0" w:space="0" w:color="auto"/>
          </w:divBdr>
        </w:div>
        <w:div w:id="591088240">
          <w:marLeft w:val="640"/>
          <w:marRight w:val="0"/>
          <w:marTop w:val="0"/>
          <w:marBottom w:val="0"/>
          <w:divBdr>
            <w:top w:val="none" w:sz="0" w:space="0" w:color="auto"/>
            <w:left w:val="none" w:sz="0" w:space="0" w:color="auto"/>
            <w:bottom w:val="none" w:sz="0" w:space="0" w:color="auto"/>
            <w:right w:val="none" w:sz="0" w:space="0" w:color="auto"/>
          </w:divBdr>
        </w:div>
        <w:div w:id="1899706796">
          <w:marLeft w:val="640"/>
          <w:marRight w:val="0"/>
          <w:marTop w:val="0"/>
          <w:marBottom w:val="0"/>
          <w:divBdr>
            <w:top w:val="none" w:sz="0" w:space="0" w:color="auto"/>
            <w:left w:val="none" w:sz="0" w:space="0" w:color="auto"/>
            <w:bottom w:val="none" w:sz="0" w:space="0" w:color="auto"/>
            <w:right w:val="none" w:sz="0" w:space="0" w:color="auto"/>
          </w:divBdr>
        </w:div>
        <w:div w:id="1681160728">
          <w:marLeft w:val="640"/>
          <w:marRight w:val="0"/>
          <w:marTop w:val="0"/>
          <w:marBottom w:val="0"/>
          <w:divBdr>
            <w:top w:val="none" w:sz="0" w:space="0" w:color="auto"/>
            <w:left w:val="none" w:sz="0" w:space="0" w:color="auto"/>
            <w:bottom w:val="none" w:sz="0" w:space="0" w:color="auto"/>
            <w:right w:val="none" w:sz="0" w:space="0" w:color="auto"/>
          </w:divBdr>
        </w:div>
        <w:div w:id="1307780582">
          <w:marLeft w:val="640"/>
          <w:marRight w:val="0"/>
          <w:marTop w:val="0"/>
          <w:marBottom w:val="0"/>
          <w:divBdr>
            <w:top w:val="none" w:sz="0" w:space="0" w:color="auto"/>
            <w:left w:val="none" w:sz="0" w:space="0" w:color="auto"/>
            <w:bottom w:val="none" w:sz="0" w:space="0" w:color="auto"/>
            <w:right w:val="none" w:sz="0" w:space="0" w:color="auto"/>
          </w:divBdr>
        </w:div>
        <w:div w:id="1993020710">
          <w:marLeft w:val="640"/>
          <w:marRight w:val="0"/>
          <w:marTop w:val="0"/>
          <w:marBottom w:val="0"/>
          <w:divBdr>
            <w:top w:val="none" w:sz="0" w:space="0" w:color="auto"/>
            <w:left w:val="none" w:sz="0" w:space="0" w:color="auto"/>
            <w:bottom w:val="none" w:sz="0" w:space="0" w:color="auto"/>
            <w:right w:val="none" w:sz="0" w:space="0" w:color="auto"/>
          </w:divBdr>
        </w:div>
        <w:div w:id="831602961">
          <w:marLeft w:val="640"/>
          <w:marRight w:val="0"/>
          <w:marTop w:val="0"/>
          <w:marBottom w:val="0"/>
          <w:divBdr>
            <w:top w:val="none" w:sz="0" w:space="0" w:color="auto"/>
            <w:left w:val="none" w:sz="0" w:space="0" w:color="auto"/>
            <w:bottom w:val="none" w:sz="0" w:space="0" w:color="auto"/>
            <w:right w:val="none" w:sz="0" w:space="0" w:color="auto"/>
          </w:divBdr>
        </w:div>
        <w:div w:id="322050492">
          <w:marLeft w:val="640"/>
          <w:marRight w:val="0"/>
          <w:marTop w:val="0"/>
          <w:marBottom w:val="0"/>
          <w:divBdr>
            <w:top w:val="none" w:sz="0" w:space="0" w:color="auto"/>
            <w:left w:val="none" w:sz="0" w:space="0" w:color="auto"/>
            <w:bottom w:val="none" w:sz="0" w:space="0" w:color="auto"/>
            <w:right w:val="none" w:sz="0" w:space="0" w:color="auto"/>
          </w:divBdr>
        </w:div>
        <w:div w:id="1757749046">
          <w:marLeft w:val="640"/>
          <w:marRight w:val="0"/>
          <w:marTop w:val="0"/>
          <w:marBottom w:val="0"/>
          <w:divBdr>
            <w:top w:val="none" w:sz="0" w:space="0" w:color="auto"/>
            <w:left w:val="none" w:sz="0" w:space="0" w:color="auto"/>
            <w:bottom w:val="none" w:sz="0" w:space="0" w:color="auto"/>
            <w:right w:val="none" w:sz="0" w:space="0" w:color="auto"/>
          </w:divBdr>
        </w:div>
        <w:div w:id="368536480">
          <w:marLeft w:val="640"/>
          <w:marRight w:val="0"/>
          <w:marTop w:val="0"/>
          <w:marBottom w:val="0"/>
          <w:divBdr>
            <w:top w:val="none" w:sz="0" w:space="0" w:color="auto"/>
            <w:left w:val="none" w:sz="0" w:space="0" w:color="auto"/>
            <w:bottom w:val="none" w:sz="0" w:space="0" w:color="auto"/>
            <w:right w:val="none" w:sz="0" w:space="0" w:color="auto"/>
          </w:divBdr>
        </w:div>
        <w:div w:id="249432878">
          <w:marLeft w:val="640"/>
          <w:marRight w:val="0"/>
          <w:marTop w:val="0"/>
          <w:marBottom w:val="0"/>
          <w:divBdr>
            <w:top w:val="none" w:sz="0" w:space="0" w:color="auto"/>
            <w:left w:val="none" w:sz="0" w:space="0" w:color="auto"/>
            <w:bottom w:val="none" w:sz="0" w:space="0" w:color="auto"/>
            <w:right w:val="none" w:sz="0" w:space="0" w:color="auto"/>
          </w:divBdr>
        </w:div>
        <w:div w:id="42797938">
          <w:marLeft w:val="640"/>
          <w:marRight w:val="0"/>
          <w:marTop w:val="0"/>
          <w:marBottom w:val="0"/>
          <w:divBdr>
            <w:top w:val="none" w:sz="0" w:space="0" w:color="auto"/>
            <w:left w:val="none" w:sz="0" w:space="0" w:color="auto"/>
            <w:bottom w:val="none" w:sz="0" w:space="0" w:color="auto"/>
            <w:right w:val="none" w:sz="0" w:space="0" w:color="auto"/>
          </w:divBdr>
        </w:div>
        <w:div w:id="1995141606">
          <w:marLeft w:val="640"/>
          <w:marRight w:val="0"/>
          <w:marTop w:val="0"/>
          <w:marBottom w:val="0"/>
          <w:divBdr>
            <w:top w:val="none" w:sz="0" w:space="0" w:color="auto"/>
            <w:left w:val="none" w:sz="0" w:space="0" w:color="auto"/>
            <w:bottom w:val="none" w:sz="0" w:space="0" w:color="auto"/>
            <w:right w:val="none" w:sz="0" w:space="0" w:color="auto"/>
          </w:divBdr>
        </w:div>
        <w:div w:id="1931547050">
          <w:marLeft w:val="640"/>
          <w:marRight w:val="0"/>
          <w:marTop w:val="0"/>
          <w:marBottom w:val="0"/>
          <w:divBdr>
            <w:top w:val="none" w:sz="0" w:space="0" w:color="auto"/>
            <w:left w:val="none" w:sz="0" w:space="0" w:color="auto"/>
            <w:bottom w:val="none" w:sz="0" w:space="0" w:color="auto"/>
            <w:right w:val="none" w:sz="0" w:space="0" w:color="auto"/>
          </w:divBdr>
        </w:div>
        <w:div w:id="341860418">
          <w:marLeft w:val="640"/>
          <w:marRight w:val="0"/>
          <w:marTop w:val="0"/>
          <w:marBottom w:val="0"/>
          <w:divBdr>
            <w:top w:val="none" w:sz="0" w:space="0" w:color="auto"/>
            <w:left w:val="none" w:sz="0" w:space="0" w:color="auto"/>
            <w:bottom w:val="none" w:sz="0" w:space="0" w:color="auto"/>
            <w:right w:val="none" w:sz="0" w:space="0" w:color="auto"/>
          </w:divBdr>
        </w:div>
        <w:div w:id="730928643">
          <w:marLeft w:val="640"/>
          <w:marRight w:val="0"/>
          <w:marTop w:val="0"/>
          <w:marBottom w:val="0"/>
          <w:divBdr>
            <w:top w:val="none" w:sz="0" w:space="0" w:color="auto"/>
            <w:left w:val="none" w:sz="0" w:space="0" w:color="auto"/>
            <w:bottom w:val="none" w:sz="0" w:space="0" w:color="auto"/>
            <w:right w:val="none" w:sz="0" w:space="0" w:color="auto"/>
          </w:divBdr>
        </w:div>
        <w:div w:id="177930777">
          <w:marLeft w:val="640"/>
          <w:marRight w:val="0"/>
          <w:marTop w:val="0"/>
          <w:marBottom w:val="0"/>
          <w:divBdr>
            <w:top w:val="none" w:sz="0" w:space="0" w:color="auto"/>
            <w:left w:val="none" w:sz="0" w:space="0" w:color="auto"/>
            <w:bottom w:val="none" w:sz="0" w:space="0" w:color="auto"/>
            <w:right w:val="none" w:sz="0" w:space="0" w:color="auto"/>
          </w:divBdr>
        </w:div>
        <w:div w:id="1135759369">
          <w:marLeft w:val="640"/>
          <w:marRight w:val="0"/>
          <w:marTop w:val="0"/>
          <w:marBottom w:val="0"/>
          <w:divBdr>
            <w:top w:val="none" w:sz="0" w:space="0" w:color="auto"/>
            <w:left w:val="none" w:sz="0" w:space="0" w:color="auto"/>
            <w:bottom w:val="none" w:sz="0" w:space="0" w:color="auto"/>
            <w:right w:val="none" w:sz="0" w:space="0" w:color="auto"/>
          </w:divBdr>
        </w:div>
        <w:div w:id="237175564">
          <w:marLeft w:val="640"/>
          <w:marRight w:val="0"/>
          <w:marTop w:val="0"/>
          <w:marBottom w:val="0"/>
          <w:divBdr>
            <w:top w:val="none" w:sz="0" w:space="0" w:color="auto"/>
            <w:left w:val="none" w:sz="0" w:space="0" w:color="auto"/>
            <w:bottom w:val="none" w:sz="0" w:space="0" w:color="auto"/>
            <w:right w:val="none" w:sz="0" w:space="0" w:color="auto"/>
          </w:divBdr>
        </w:div>
        <w:div w:id="799686981">
          <w:marLeft w:val="640"/>
          <w:marRight w:val="0"/>
          <w:marTop w:val="0"/>
          <w:marBottom w:val="0"/>
          <w:divBdr>
            <w:top w:val="none" w:sz="0" w:space="0" w:color="auto"/>
            <w:left w:val="none" w:sz="0" w:space="0" w:color="auto"/>
            <w:bottom w:val="none" w:sz="0" w:space="0" w:color="auto"/>
            <w:right w:val="none" w:sz="0" w:space="0" w:color="auto"/>
          </w:divBdr>
        </w:div>
        <w:div w:id="31150382">
          <w:marLeft w:val="640"/>
          <w:marRight w:val="0"/>
          <w:marTop w:val="0"/>
          <w:marBottom w:val="0"/>
          <w:divBdr>
            <w:top w:val="none" w:sz="0" w:space="0" w:color="auto"/>
            <w:left w:val="none" w:sz="0" w:space="0" w:color="auto"/>
            <w:bottom w:val="none" w:sz="0" w:space="0" w:color="auto"/>
            <w:right w:val="none" w:sz="0" w:space="0" w:color="auto"/>
          </w:divBdr>
        </w:div>
        <w:div w:id="1164856302">
          <w:marLeft w:val="640"/>
          <w:marRight w:val="0"/>
          <w:marTop w:val="0"/>
          <w:marBottom w:val="0"/>
          <w:divBdr>
            <w:top w:val="none" w:sz="0" w:space="0" w:color="auto"/>
            <w:left w:val="none" w:sz="0" w:space="0" w:color="auto"/>
            <w:bottom w:val="none" w:sz="0" w:space="0" w:color="auto"/>
            <w:right w:val="none" w:sz="0" w:space="0" w:color="auto"/>
          </w:divBdr>
        </w:div>
        <w:div w:id="1947421489">
          <w:marLeft w:val="640"/>
          <w:marRight w:val="0"/>
          <w:marTop w:val="0"/>
          <w:marBottom w:val="0"/>
          <w:divBdr>
            <w:top w:val="none" w:sz="0" w:space="0" w:color="auto"/>
            <w:left w:val="none" w:sz="0" w:space="0" w:color="auto"/>
            <w:bottom w:val="none" w:sz="0" w:space="0" w:color="auto"/>
            <w:right w:val="none" w:sz="0" w:space="0" w:color="auto"/>
          </w:divBdr>
        </w:div>
        <w:div w:id="465705493">
          <w:marLeft w:val="640"/>
          <w:marRight w:val="0"/>
          <w:marTop w:val="0"/>
          <w:marBottom w:val="0"/>
          <w:divBdr>
            <w:top w:val="none" w:sz="0" w:space="0" w:color="auto"/>
            <w:left w:val="none" w:sz="0" w:space="0" w:color="auto"/>
            <w:bottom w:val="none" w:sz="0" w:space="0" w:color="auto"/>
            <w:right w:val="none" w:sz="0" w:space="0" w:color="auto"/>
          </w:divBdr>
        </w:div>
        <w:div w:id="852690579">
          <w:marLeft w:val="640"/>
          <w:marRight w:val="0"/>
          <w:marTop w:val="0"/>
          <w:marBottom w:val="0"/>
          <w:divBdr>
            <w:top w:val="none" w:sz="0" w:space="0" w:color="auto"/>
            <w:left w:val="none" w:sz="0" w:space="0" w:color="auto"/>
            <w:bottom w:val="none" w:sz="0" w:space="0" w:color="auto"/>
            <w:right w:val="none" w:sz="0" w:space="0" w:color="auto"/>
          </w:divBdr>
        </w:div>
      </w:divsChild>
    </w:div>
    <w:div w:id="888956434">
      <w:bodyDiv w:val="1"/>
      <w:marLeft w:val="0"/>
      <w:marRight w:val="0"/>
      <w:marTop w:val="0"/>
      <w:marBottom w:val="0"/>
      <w:divBdr>
        <w:top w:val="none" w:sz="0" w:space="0" w:color="auto"/>
        <w:left w:val="none" w:sz="0" w:space="0" w:color="auto"/>
        <w:bottom w:val="none" w:sz="0" w:space="0" w:color="auto"/>
        <w:right w:val="none" w:sz="0" w:space="0" w:color="auto"/>
      </w:divBdr>
      <w:divsChild>
        <w:div w:id="1458254302">
          <w:marLeft w:val="640"/>
          <w:marRight w:val="0"/>
          <w:marTop w:val="0"/>
          <w:marBottom w:val="0"/>
          <w:divBdr>
            <w:top w:val="none" w:sz="0" w:space="0" w:color="auto"/>
            <w:left w:val="none" w:sz="0" w:space="0" w:color="auto"/>
            <w:bottom w:val="none" w:sz="0" w:space="0" w:color="auto"/>
            <w:right w:val="none" w:sz="0" w:space="0" w:color="auto"/>
          </w:divBdr>
        </w:div>
        <w:div w:id="140773368">
          <w:marLeft w:val="640"/>
          <w:marRight w:val="0"/>
          <w:marTop w:val="0"/>
          <w:marBottom w:val="0"/>
          <w:divBdr>
            <w:top w:val="none" w:sz="0" w:space="0" w:color="auto"/>
            <w:left w:val="none" w:sz="0" w:space="0" w:color="auto"/>
            <w:bottom w:val="none" w:sz="0" w:space="0" w:color="auto"/>
            <w:right w:val="none" w:sz="0" w:space="0" w:color="auto"/>
          </w:divBdr>
        </w:div>
        <w:div w:id="1681617456">
          <w:marLeft w:val="640"/>
          <w:marRight w:val="0"/>
          <w:marTop w:val="0"/>
          <w:marBottom w:val="0"/>
          <w:divBdr>
            <w:top w:val="none" w:sz="0" w:space="0" w:color="auto"/>
            <w:left w:val="none" w:sz="0" w:space="0" w:color="auto"/>
            <w:bottom w:val="none" w:sz="0" w:space="0" w:color="auto"/>
            <w:right w:val="none" w:sz="0" w:space="0" w:color="auto"/>
          </w:divBdr>
        </w:div>
        <w:div w:id="1512378875">
          <w:marLeft w:val="640"/>
          <w:marRight w:val="0"/>
          <w:marTop w:val="0"/>
          <w:marBottom w:val="0"/>
          <w:divBdr>
            <w:top w:val="none" w:sz="0" w:space="0" w:color="auto"/>
            <w:left w:val="none" w:sz="0" w:space="0" w:color="auto"/>
            <w:bottom w:val="none" w:sz="0" w:space="0" w:color="auto"/>
            <w:right w:val="none" w:sz="0" w:space="0" w:color="auto"/>
          </w:divBdr>
        </w:div>
        <w:div w:id="60450494">
          <w:marLeft w:val="640"/>
          <w:marRight w:val="0"/>
          <w:marTop w:val="0"/>
          <w:marBottom w:val="0"/>
          <w:divBdr>
            <w:top w:val="none" w:sz="0" w:space="0" w:color="auto"/>
            <w:left w:val="none" w:sz="0" w:space="0" w:color="auto"/>
            <w:bottom w:val="none" w:sz="0" w:space="0" w:color="auto"/>
            <w:right w:val="none" w:sz="0" w:space="0" w:color="auto"/>
          </w:divBdr>
        </w:div>
        <w:div w:id="1396706716">
          <w:marLeft w:val="640"/>
          <w:marRight w:val="0"/>
          <w:marTop w:val="0"/>
          <w:marBottom w:val="0"/>
          <w:divBdr>
            <w:top w:val="none" w:sz="0" w:space="0" w:color="auto"/>
            <w:left w:val="none" w:sz="0" w:space="0" w:color="auto"/>
            <w:bottom w:val="none" w:sz="0" w:space="0" w:color="auto"/>
            <w:right w:val="none" w:sz="0" w:space="0" w:color="auto"/>
          </w:divBdr>
        </w:div>
        <w:div w:id="1895117785">
          <w:marLeft w:val="640"/>
          <w:marRight w:val="0"/>
          <w:marTop w:val="0"/>
          <w:marBottom w:val="0"/>
          <w:divBdr>
            <w:top w:val="none" w:sz="0" w:space="0" w:color="auto"/>
            <w:left w:val="none" w:sz="0" w:space="0" w:color="auto"/>
            <w:bottom w:val="none" w:sz="0" w:space="0" w:color="auto"/>
            <w:right w:val="none" w:sz="0" w:space="0" w:color="auto"/>
          </w:divBdr>
        </w:div>
        <w:div w:id="71394827">
          <w:marLeft w:val="640"/>
          <w:marRight w:val="0"/>
          <w:marTop w:val="0"/>
          <w:marBottom w:val="0"/>
          <w:divBdr>
            <w:top w:val="none" w:sz="0" w:space="0" w:color="auto"/>
            <w:left w:val="none" w:sz="0" w:space="0" w:color="auto"/>
            <w:bottom w:val="none" w:sz="0" w:space="0" w:color="auto"/>
            <w:right w:val="none" w:sz="0" w:space="0" w:color="auto"/>
          </w:divBdr>
        </w:div>
        <w:div w:id="2056849724">
          <w:marLeft w:val="640"/>
          <w:marRight w:val="0"/>
          <w:marTop w:val="0"/>
          <w:marBottom w:val="0"/>
          <w:divBdr>
            <w:top w:val="none" w:sz="0" w:space="0" w:color="auto"/>
            <w:left w:val="none" w:sz="0" w:space="0" w:color="auto"/>
            <w:bottom w:val="none" w:sz="0" w:space="0" w:color="auto"/>
            <w:right w:val="none" w:sz="0" w:space="0" w:color="auto"/>
          </w:divBdr>
        </w:div>
        <w:div w:id="887761393">
          <w:marLeft w:val="640"/>
          <w:marRight w:val="0"/>
          <w:marTop w:val="0"/>
          <w:marBottom w:val="0"/>
          <w:divBdr>
            <w:top w:val="none" w:sz="0" w:space="0" w:color="auto"/>
            <w:left w:val="none" w:sz="0" w:space="0" w:color="auto"/>
            <w:bottom w:val="none" w:sz="0" w:space="0" w:color="auto"/>
            <w:right w:val="none" w:sz="0" w:space="0" w:color="auto"/>
          </w:divBdr>
        </w:div>
        <w:div w:id="267010811">
          <w:marLeft w:val="640"/>
          <w:marRight w:val="0"/>
          <w:marTop w:val="0"/>
          <w:marBottom w:val="0"/>
          <w:divBdr>
            <w:top w:val="none" w:sz="0" w:space="0" w:color="auto"/>
            <w:left w:val="none" w:sz="0" w:space="0" w:color="auto"/>
            <w:bottom w:val="none" w:sz="0" w:space="0" w:color="auto"/>
            <w:right w:val="none" w:sz="0" w:space="0" w:color="auto"/>
          </w:divBdr>
        </w:div>
        <w:div w:id="516696688">
          <w:marLeft w:val="640"/>
          <w:marRight w:val="0"/>
          <w:marTop w:val="0"/>
          <w:marBottom w:val="0"/>
          <w:divBdr>
            <w:top w:val="none" w:sz="0" w:space="0" w:color="auto"/>
            <w:left w:val="none" w:sz="0" w:space="0" w:color="auto"/>
            <w:bottom w:val="none" w:sz="0" w:space="0" w:color="auto"/>
            <w:right w:val="none" w:sz="0" w:space="0" w:color="auto"/>
          </w:divBdr>
        </w:div>
        <w:div w:id="1715420484">
          <w:marLeft w:val="640"/>
          <w:marRight w:val="0"/>
          <w:marTop w:val="0"/>
          <w:marBottom w:val="0"/>
          <w:divBdr>
            <w:top w:val="none" w:sz="0" w:space="0" w:color="auto"/>
            <w:left w:val="none" w:sz="0" w:space="0" w:color="auto"/>
            <w:bottom w:val="none" w:sz="0" w:space="0" w:color="auto"/>
            <w:right w:val="none" w:sz="0" w:space="0" w:color="auto"/>
          </w:divBdr>
        </w:div>
        <w:div w:id="1471362657">
          <w:marLeft w:val="640"/>
          <w:marRight w:val="0"/>
          <w:marTop w:val="0"/>
          <w:marBottom w:val="0"/>
          <w:divBdr>
            <w:top w:val="none" w:sz="0" w:space="0" w:color="auto"/>
            <w:left w:val="none" w:sz="0" w:space="0" w:color="auto"/>
            <w:bottom w:val="none" w:sz="0" w:space="0" w:color="auto"/>
            <w:right w:val="none" w:sz="0" w:space="0" w:color="auto"/>
          </w:divBdr>
        </w:div>
        <w:div w:id="1138494921">
          <w:marLeft w:val="640"/>
          <w:marRight w:val="0"/>
          <w:marTop w:val="0"/>
          <w:marBottom w:val="0"/>
          <w:divBdr>
            <w:top w:val="none" w:sz="0" w:space="0" w:color="auto"/>
            <w:left w:val="none" w:sz="0" w:space="0" w:color="auto"/>
            <w:bottom w:val="none" w:sz="0" w:space="0" w:color="auto"/>
            <w:right w:val="none" w:sz="0" w:space="0" w:color="auto"/>
          </w:divBdr>
        </w:div>
        <w:div w:id="1676415592">
          <w:marLeft w:val="640"/>
          <w:marRight w:val="0"/>
          <w:marTop w:val="0"/>
          <w:marBottom w:val="0"/>
          <w:divBdr>
            <w:top w:val="none" w:sz="0" w:space="0" w:color="auto"/>
            <w:left w:val="none" w:sz="0" w:space="0" w:color="auto"/>
            <w:bottom w:val="none" w:sz="0" w:space="0" w:color="auto"/>
            <w:right w:val="none" w:sz="0" w:space="0" w:color="auto"/>
          </w:divBdr>
        </w:div>
        <w:div w:id="1144932612">
          <w:marLeft w:val="640"/>
          <w:marRight w:val="0"/>
          <w:marTop w:val="0"/>
          <w:marBottom w:val="0"/>
          <w:divBdr>
            <w:top w:val="none" w:sz="0" w:space="0" w:color="auto"/>
            <w:left w:val="none" w:sz="0" w:space="0" w:color="auto"/>
            <w:bottom w:val="none" w:sz="0" w:space="0" w:color="auto"/>
            <w:right w:val="none" w:sz="0" w:space="0" w:color="auto"/>
          </w:divBdr>
        </w:div>
        <w:div w:id="234975772">
          <w:marLeft w:val="640"/>
          <w:marRight w:val="0"/>
          <w:marTop w:val="0"/>
          <w:marBottom w:val="0"/>
          <w:divBdr>
            <w:top w:val="none" w:sz="0" w:space="0" w:color="auto"/>
            <w:left w:val="none" w:sz="0" w:space="0" w:color="auto"/>
            <w:bottom w:val="none" w:sz="0" w:space="0" w:color="auto"/>
            <w:right w:val="none" w:sz="0" w:space="0" w:color="auto"/>
          </w:divBdr>
        </w:div>
        <w:div w:id="864169678">
          <w:marLeft w:val="640"/>
          <w:marRight w:val="0"/>
          <w:marTop w:val="0"/>
          <w:marBottom w:val="0"/>
          <w:divBdr>
            <w:top w:val="none" w:sz="0" w:space="0" w:color="auto"/>
            <w:left w:val="none" w:sz="0" w:space="0" w:color="auto"/>
            <w:bottom w:val="none" w:sz="0" w:space="0" w:color="auto"/>
            <w:right w:val="none" w:sz="0" w:space="0" w:color="auto"/>
          </w:divBdr>
        </w:div>
        <w:div w:id="234246975">
          <w:marLeft w:val="640"/>
          <w:marRight w:val="0"/>
          <w:marTop w:val="0"/>
          <w:marBottom w:val="0"/>
          <w:divBdr>
            <w:top w:val="none" w:sz="0" w:space="0" w:color="auto"/>
            <w:left w:val="none" w:sz="0" w:space="0" w:color="auto"/>
            <w:bottom w:val="none" w:sz="0" w:space="0" w:color="auto"/>
            <w:right w:val="none" w:sz="0" w:space="0" w:color="auto"/>
          </w:divBdr>
        </w:div>
        <w:div w:id="1455901806">
          <w:marLeft w:val="640"/>
          <w:marRight w:val="0"/>
          <w:marTop w:val="0"/>
          <w:marBottom w:val="0"/>
          <w:divBdr>
            <w:top w:val="none" w:sz="0" w:space="0" w:color="auto"/>
            <w:left w:val="none" w:sz="0" w:space="0" w:color="auto"/>
            <w:bottom w:val="none" w:sz="0" w:space="0" w:color="auto"/>
            <w:right w:val="none" w:sz="0" w:space="0" w:color="auto"/>
          </w:divBdr>
        </w:div>
        <w:div w:id="1436288364">
          <w:marLeft w:val="640"/>
          <w:marRight w:val="0"/>
          <w:marTop w:val="0"/>
          <w:marBottom w:val="0"/>
          <w:divBdr>
            <w:top w:val="none" w:sz="0" w:space="0" w:color="auto"/>
            <w:left w:val="none" w:sz="0" w:space="0" w:color="auto"/>
            <w:bottom w:val="none" w:sz="0" w:space="0" w:color="auto"/>
            <w:right w:val="none" w:sz="0" w:space="0" w:color="auto"/>
          </w:divBdr>
        </w:div>
        <w:div w:id="1613242203">
          <w:marLeft w:val="640"/>
          <w:marRight w:val="0"/>
          <w:marTop w:val="0"/>
          <w:marBottom w:val="0"/>
          <w:divBdr>
            <w:top w:val="none" w:sz="0" w:space="0" w:color="auto"/>
            <w:left w:val="none" w:sz="0" w:space="0" w:color="auto"/>
            <w:bottom w:val="none" w:sz="0" w:space="0" w:color="auto"/>
            <w:right w:val="none" w:sz="0" w:space="0" w:color="auto"/>
          </w:divBdr>
        </w:div>
        <w:div w:id="385687984">
          <w:marLeft w:val="640"/>
          <w:marRight w:val="0"/>
          <w:marTop w:val="0"/>
          <w:marBottom w:val="0"/>
          <w:divBdr>
            <w:top w:val="none" w:sz="0" w:space="0" w:color="auto"/>
            <w:left w:val="none" w:sz="0" w:space="0" w:color="auto"/>
            <w:bottom w:val="none" w:sz="0" w:space="0" w:color="auto"/>
            <w:right w:val="none" w:sz="0" w:space="0" w:color="auto"/>
          </w:divBdr>
        </w:div>
        <w:div w:id="673997593">
          <w:marLeft w:val="640"/>
          <w:marRight w:val="0"/>
          <w:marTop w:val="0"/>
          <w:marBottom w:val="0"/>
          <w:divBdr>
            <w:top w:val="none" w:sz="0" w:space="0" w:color="auto"/>
            <w:left w:val="none" w:sz="0" w:space="0" w:color="auto"/>
            <w:bottom w:val="none" w:sz="0" w:space="0" w:color="auto"/>
            <w:right w:val="none" w:sz="0" w:space="0" w:color="auto"/>
          </w:divBdr>
        </w:div>
      </w:divsChild>
    </w:div>
    <w:div w:id="939869909">
      <w:bodyDiv w:val="1"/>
      <w:marLeft w:val="0"/>
      <w:marRight w:val="0"/>
      <w:marTop w:val="0"/>
      <w:marBottom w:val="0"/>
      <w:divBdr>
        <w:top w:val="none" w:sz="0" w:space="0" w:color="auto"/>
        <w:left w:val="none" w:sz="0" w:space="0" w:color="auto"/>
        <w:bottom w:val="none" w:sz="0" w:space="0" w:color="auto"/>
        <w:right w:val="none" w:sz="0" w:space="0" w:color="auto"/>
      </w:divBdr>
      <w:divsChild>
        <w:div w:id="1246913016">
          <w:marLeft w:val="640"/>
          <w:marRight w:val="0"/>
          <w:marTop w:val="0"/>
          <w:marBottom w:val="0"/>
          <w:divBdr>
            <w:top w:val="none" w:sz="0" w:space="0" w:color="auto"/>
            <w:left w:val="none" w:sz="0" w:space="0" w:color="auto"/>
            <w:bottom w:val="none" w:sz="0" w:space="0" w:color="auto"/>
            <w:right w:val="none" w:sz="0" w:space="0" w:color="auto"/>
          </w:divBdr>
        </w:div>
        <w:div w:id="1799446005">
          <w:marLeft w:val="640"/>
          <w:marRight w:val="0"/>
          <w:marTop w:val="0"/>
          <w:marBottom w:val="0"/>
          <w:divBdr>
            <w:top w:val="none" w:sz="0" w:space="0" w:color="auto"/>
            <w:left w:val="none" w:sz="0" w:space="0" w:color="auto"/>
            <w:bottom w:val="none" w:sz="0" w:space="0" w:color="auto"/>
            <w:right w:val="none" w:sz="0" w:space="0" w:color="auto"/>
          </w:divBdr>
        </w:div>
        <w:div w:id="1335108881">
          <w:marLeft w:val="640"/>
          <w:marRight w:val="0"/>
          <w:marTop w:val="0"/>
          <w:marBottom w:val="0"/>
          <w:divBdr>
            <w:top w:val="none" w:sz="0" w:space="0" w:color="auto"/>
            <w:left w:val="none" w:sz="0" w:space="0" w:color="auto"/>
            <w:bottom w:val="none" w:sz="0" w:space="0" w:color="auto"/>
            <w:right w:val="none" w:sz="0" w:space="0" w:color="auto"/>
          </w:divBdr>
        </w:div>
        <w:div w:id="212808909">
          <w:marLeft w:val="640"/>
          <w:marRight w:val="0"/>
          <w:marTop w:val="0"/>
          <w:marBottom w:val="0"/>
          <w:divBdr>
            <w:top w:val="none" w:sz="0" w:space="0" w:color="auto"/>
            <w:left w:val="none" w:sz="0" w:space="0" w:color="auto"/>
            <w:bottom w:val="none" w:sz="0" w:space="0" w:color="auto"/>
            <w:right w:val="none" w:sz="0" w:space="0" w:color="auto"/>
          </w:divBdr>
        </w:div>
        <w:div w:id="2045211001">
          <w:marLeft w:val="640"/>
          <w:marRight w:val="0"/>
          <w:marTop w:val="0"/>
          <w:marBottom w:val="0"/>
          <w:divBdr>
            <w:top w:val="none" w:sz="0" w:space="0" w:color="auto"/>
            <w:left w:val="none" w:sz="0" w:space="0" w:color="auto"/>
            <w:bottom w:val="none" w:sz="0" w:space="0" w:color="auto"/>
            <w:right w:val="none" w:sz="0" w:space="0" w:color="auto"/>
          </w:divBdr>
        </w:div>
        <w:div w:id="366105196">
          <w:marLeft w:val="640"/>
          <w:marRight w:val="0"/>
          <w:marTop w:val="0"/>
          <w:marBottom w:val="0"/>
          <w:divBdr>
            <w:top w:val="none" w:sz="0" w:space="0" w:color="auto"/>
            <w:left w:val="none" w:sz="0" w:space="0" w:color="auto"/>
            <w:bottom w:val="none" w:sz="0" w:space="0" w:color="auto"/>
            <w:right w:val="none" w:sz="0" w:space="0" w:color="auto"/>
          </w:divBdr>
        </w:div>
        <w:div w:id="1862358579">
          <w:marLeft w:val="640"/>
          <w:marRight w:val="0"/>
          <w:marTop w:val="0"/>
          <w:marBottom w:val="0"/>
          <w:divBdr>
            <w:top w:val="none" w:sz="0" w:space="0" w:color="auto"/>
            <w:left w:val="none" w:sz="0" w:space="0" w:color="auto"/>
            <w:bottom w:val="none" w:sz="0" w:space="0" w:color="auto"/>
            <w:right w:val="none" w:sz="0" w:space="0" w:color="auto"/>
          </w:divBdr>
        </w:div>
        <w:div w:id="1496408980">
          <w:marLeft w:val="640"/>
          <w:marRight w:val="0"/>
          <w:marTop w:val="0"/>
          <w:marBottom w:val="0"/>
          <w:divBdr>
            <w:top w:val="none" w:sz="0" w:space="0" w:color="auto"/>
            <w:left w:val="none" w:sz="0" w:space="0" w:color="auto"/>
            <w:bottom w:val="none" w:sz="0" w:space="0" w:color="auto"/>
            <w:right w:val="none" w:sz="0" w:space="0" w:color="auto"/>
          </w:divBdr>
        </w:div>
        <w:div w:id="2009558259">
          <w:marLeft w:val="640"/>
          <w:marRight w:val="0"/>
          <w:marTop w:val="0"/>
          <w:marBottom w:val="0"/>
          <w:divBdr>
            <w:top w:val="none" w:sz="0" w:space="0" w:color="auto"/>
            <w:left w:val="none" w:sz="0" w:space="0" w:color="auto"/>
            <w:bottom w:val="none" w:sz="0" w:space="0" w:color="auto"/>
            <w:right w:val="none" w:sz="0" w:space="0" w:color="auto"/>
          </w:divBdr>
        </w:div>
        <w:div w:id="2144612248">
          <w:marLeft w:val="640"/>
          <w:marRight w:val="0"/>
          <w:marTop w:val="0"/>
          <w:marBottom w:val="0"/>
          <w:divBdr>
            <w:top w:val="none" w:sz="0" w:space="0" w:color="auto"/>
            <w:left w:val="none" w:sz="0" w:space="0" w:color="auto"/>
            <w:bottom w:val="none" w:sz="0" w:space="0" w:color="auto"/>
            <w:right w:val="none" w:sz="0" w:space="0" w:color="auto"/>
          </w:divBdr>
        </w:div>
        <w:div w:id="1367022906">
          <w:marLeft w:val="640"/>
          <w:marRight w:val="0"/>
          <w:marTop w:val="0"/>
          <w:marBottom w:val="0"/>
          <w:divBdr>
            <w:top w:val="none" w:sz="0" w:space="0" w:color="auto"/>
            <w:left w:val="none" w:sz="0" w:space="0" w:color="auto"/>
            <w:bottom w:val="none" w:sz="0" w:space="0" w:color="auto"/>
            <w:right w:val="none" w:sz="0" w:space="0" w:color="auto"/>
          </w:divBdr>
        </w:div>
        <w:div w:id="1579707607">
          <w:marLeft w:val="640"/>
          <w:marRight w:val="0"/>
          <w:marTop w:val="0"/>
          <w:marBottom w:val="0"/>
          <w:divBdr>
            <w:top w:val="none" w:sz="0" w:space="0" w:color="auto"/>
            <w:left w:val="none" w:sz="0" w:space="0" w:color="auto"/>
            <w:bottom w:val="none" w:sz="0" w:space="0" w:color="auto"/>
            <w:right w:val="none" w:sz="0" w:space="0" w:color="auto"/>
          </w:divBdr>
        </w:div>
        <w:div w:id="1957252476">
          <w:marLeft w:val="640"/>
          <w:marRight w:val="0"/>
          <w:marTop w:val="0"/>
          <w:marBottom w:val="0"/>
          <w:divBdr>
            <w:top w:val="none" w:sz="0" w:space="0" w:color="auto"/>
            <w:left w:val="none" w:sz="0" w:space="0" w:color="auto"/>
            <w:bottom w:val="none" w:sz="0" w:space="0" w:color="auto"/>
            <w:right w:val="none" w:sz="0" w:space="0" w:color="auto"/>
          </w:divBdr>
        </w:div>
        <w:div w:id="729157381">
          <w:marLeft w:val="640"/>
          <w:marRight w:val="0"/>
          <w:marTop w:val="0"/>
          <w:marBottom w:val="0"/>
          <w:divBdr>
            <w:top w:val="none" w:sz="0" w:space="0" w:color="auto"/>
            <w:left w:val="none" w:sz="0" w:space="0" w:color="auto"/>
            <w:bottom w:val="none" w:sz="0" w:space="0" w:color="auto"/>
            <w:right w:val="none" w:sz="0" w:space="0" w:color="auto"/>
          </w:divBdr>
        </w:div>
        <w:div w:id="1055008533">
          <w:marLeft w:val="640"/>
          <w:marRight w:val="0"/>
          <w:marTop w:val="0"/>
          <w:marBottom w:val="0"/>
          <w:divBdr>
            <w:top w:val="none" w:sz="0" w:space="0" w:color="auto"/>
            <w:left w:val="none" w:sz="0" w:space="0" w:color="auto"/>
            <w:bottom w:val="none" w:sz="0" w:space="0" w:color="auto"/>
            <w:right w:val="none" w:sz="0" w:space="0" w:color="auto"/>
          </w:divBdr>
        </w:div>
        <w:div w:id="557935940">
          <w:marLeft w:val="640"/>
          <w:marRight w:val="0"/>
          <w:marTop w:val="0"/>
          <w:marBottom w:val="0"/>
          <w:divBdr>
            <w:top w:val="none" w:sz="0" w:space="0" w:color="auto"/>
            <w:left w:val="none" w:sz="0" w:space="0" w:color="auto"/>
            <w:bottom w:val="none" w:sz="0" w:space="0" w:color="auto"/>
            <w:right w:val="none" w:sz="0" w:space="0" w:color="auto"/>
          </w:divBdr>
        </w:div>
        <w:div w:id="1546869329">
          <w:marLeft w:val="640"/>
          <w:marRight w:val="0"/>
          <w:marTop w:val="0"/>
          <w:marBottom w:val="0"/>
          <w:divBdr>
            <w:top w:val="none" w:sz="0" w:space="0" w:color="auto"/>
            <w:left w:val="none" w:sz="0" w:space="0" w:color="auto"/>
            <w:bottom w:val="none" w:sz="0" w:space="0" w:color="auto"/>
            <w:right w:val="none" w:sz="0" w:space="0" w:color="auto"/>
          </w:divBdr>
        </w:div>
        <w:div w:id="984969132">
          <w:marLeft w:val="640"/>
          <w:marRight w:val="0"/>
          <w:marTop w:val="0"/>
          <w:marBottom w:val="0"/>
          <w:divBdr>
            <w:top w:val="none" w:sz="0" w:space="0" w:color="auto"/>
            <w:left w:val="none" w:sz="0" w:space="0" w:color="auto"/>
            <w:bottom w:val="none" w:sz="0" w:space="0" w:color="auto"/>
            <w:right w:val="none" w:sz="0" w:space="0" w:color="auto"/>
          </w:divBdr>
        </w:div>
        <w:div w:id="98182030">
          <w:marLeft w:val="640"/>
          <w:marRight w:val="0"/>
          <w:marTop w:val="0"/>
          <w:marBottom w:val="0"/>
          <w:divBdr>
            <w:top w:val="none" w:sz="0" w:space="0" w:color="auto"/>
            <w:left w:val="none" w:sz="0" w:space="0" w:color="auto"/>
            <w:bottom w:val="none" w:sz="0" w:space="0" w:color="auto"/>
            <w:right w:val="none" w:sz="0" w:space="0" w:color="auto"/>
          </w:divBdr>
        </w:div>
        <w:div w:id="1139690317">
          <w:marLeft w:val="640"/>
          <w:marRight w:val="0"/>
          <w:marTop w:val="0"/>
          <w:marBottom w:val="0"/>
          <w:divBdr>
            <w:top w:val="none" w:sz="0" w:space="0" w:color="auto"/>
            <w:left w:val="none" w:sz="0" w:space="0" w:color="auto"/>
            <w:bottom w:val="none" w:sz="0" w:space="0" w:color="auto"/>
            <w:right w:val="none" w:sz="0" w:space="0" w:color="auto"/>
          </w:divBdr>
        </w:div>
        <w:div w:id="448206000">
          <w:marLeft w:val="640"/>
          <w:marRight w:val="0"/>
          <w:marTop w:val="0"/>
          <w:marBottom w:val="0"/>
          <w:divBdr>
            <w:top w:val="none" w:sz="0" w:space="0" w:color="auto"/>
            <w:left w:val="none" w:sz="0" w:space="0" w:color="auto"/>
            <w:bottom w:val="none" w:sz="0" w:space="0" w:color="auto"/>
            <w:right w:val="none" w:sz="0" w:space="0" w:color="auto"/>
          </w:divBdr>
        </w:div>
        <w:div w:id="1664621794">
          <w:marLeft w:val="640"/>
          <w:marRight w:val="0"/>
          <w:marTop w:val="0"/>
          <w:marBottom w:val="0"/>
          <w:divBdr>
            <w:top w:val="none" w:sz="0" w:space="0" w:color="auto"/>
            <w:left w:val="none" w:sz="0" w:space="0" w:color="auto"/>
            <w:bottom w:val="none" w:sz="0" w:space="0" w:color="auto"/>
            <w:right w:val="none" w:sz="0" w:space="0" w:color="auto"/>
          </w:divBdr>
        </w:div>
        <w:div w:id="936324175">
          <w:marLeft w:val="640"/>
          <w:marRight w:val="0"/>
          <w:marTop w:val="0"/>
          <w:marBottom w:val="0"/>
          <w:divBdr>
            <w:top w:val="none" w:sz="0" w:space="0" w:color="auto"/>
            <w:left w:val="none" w:sz="0" w:space="0" w:color="auto"/>
            <w:bottom w:val="none" w:sz="0" w:space="0" w:color="auto"/>
            <w:right w:val="none" w:sz="0" w:space="0" w:color="auto"/>
          </w:divBdr>
        </w:div>
        <w:div w:id="1067462537">
          <w:marLeft w:val="640"/>
          <w:marRight w:val="0"/>
          <w:marTop w:val="0"/>
          <w:marBottom w:val="0"/>
          <w:divBdr>
            <w:top w:val="none" w:sz="0" w:space="0" w:color="auto"/>
            <w:left w:val="none" w:sz="0" w:space="0" w:color="auto"/>
            <w:bottom w:val="none" w:sz="0" w:space="0" w:color="auto"/>
            <w:right w:val="none" w:sz="0" w:space="0" w:color="auto"/>
          </w:divBdr>
        </w:div>
        <w:div w:id="2000305610">
          <w:marLeft w:val="640"/>
          <w:marRight w:val="0"/>
          <w:marTop w:val="0"/>
          <w:marBottom w:val="0"/>
          <w:divBdr>
            <w:top w:val="none" w:sz="0" w:space="0" w:color="auto"/>
            <w:left w:val="none" w:sz="0" w:space="0" w:color="auto"/>
            <w:bottom w:val="none" w:sz="0" w:space="0" w:color="auto"/>
            <w:right w:val="none" w:sz="0" w:space="0" w:color="auto"/>
          </w:divBdr>
        </w:div>
      </w:divsChild>
    </w:div>
    <w:div w:id="1062095835">
      <w:bodyDiv w:val="1"/>
      <w:marLeft w:val="0"/>
      <w:marRight w:val="0"/>
      <w:marTop w:val="0"/>
      <w:marBottom w:val="0"/>
      <w:divBdr>
        <w:top w:val="none" w:sz="0" w:space="0" w:color="auto"/>
        <w:left w:val="none" w:sz="0" w:space="0" w:color="auto"/>
        <w:bottom w:val="none" w:sz="0" w:space="0" w:color="auto"/>
        <w:right w:val="none" w:sz="0" w:space="0" w:color="auto"/>
      </w:divBdr>
      <w:divsChild>
        <w:div w:id="163403113">
          <w:marLeft w:val="640"/>
          <w:marRight w:val="0"/>
          <w:marTop w:val="0"/>
          <w:marBottom w:val="0"/>
          <w:divBdr>
            <w:top w:val="none" w:sz="0" w:space="0" w:color="auto"/>
            <w:left w:val="none" w:sz="0" w:space="0" w:color="auto"/>
            <w:bottom w:val="none" w:sz="0" w:space="0" w:color="auto"/>
            <w:right w:val="none" w:sz="0" w:space="0" w:color="auto"/>
          </w:divBdr>
        </w:div>
        <w:div w:id="1161697118">
          <w:marLeft w:val="640"/>
          <w:marRight w:val="0"/>
          <w:marTop w:val="0"/>
          <w:marBottom w:val="0"/>
          <w:divBdr>
            <w:top w:val="none" w:sz="0" w:space="0" w:color="auto"/>
            <w:left w:val="none" w:sz="0" w:space="0" w:color="auto"/>
            <w:bottom w:val="none" w:sz="0" w:space="0" w:color="auto"/>
            <w:right w:val="none" w:sz="0" w:space="0" w:color="auto"/>
          </w:divBdr>
        </w:div>
        <w:div w:id="2020425042">
          <w:marLeft w:val="640"/>
          <w:marRight w:val="0"/>
          <w:marTop w:val="0"/>
          <w:marBottom w:val="0"/>
          <w:divBdr>
            <w:top w:val="none" w:sz="0" w:space="0" w:color="auto"/>
            <w:left w:val="none" w:sz="0" w:space="0" w:color="auto"/>
            <w:bottom w:val="none" w:sz="0" w:space="0" w:color="auto"/>
            <w:right w:val="none" w:sz="0" w:space="0" w:color="auto"/>
          </w:divBdr>
        </w:div>
        <w:div w:id="1375078884">
          <w:marLeft w:val="640"/>
          <w:marRight w:val="0"/>
          <w:marTop w:val="0"/>
          <w:marBottom w:val="0"/>
          <w:divBdr>
            <w:top w:val="none" w:sz="0" w:space="0" w:color="auto"/>
            <w:left w:val="none" w:sz="0" w:space="0" w:color="auto"/>
            <w:bottom w:val="none" w:sz="0" w:space="0" w:color="auto"/>
            <w:right w:val="none" w:sz="0" w:space="0" w:color="auto"/>
          </w:divBdr>
        </w:div>
        <w:div w:id="625619863">
          <w:marLeft w:val="640"/>
          <w:marRight w:val="0"/>
          <w:marTop w:val="0"/>
          <w:marBottom w:val="0"/>
          <w:divBdr>
            <w:top w:val="none" w:sz="0" w:space="0" w:color="auto"/>
            <w:left w:val="none" w:sz="0" w:space="0" w:color="auto"/>
            <w:bottom w:val="none" w:sz="0" w:space="0" w:color="auto"/>
            <w:right w:val="none" w:sz="0" w:space="0" w:color="auto"/>
          </w:divBdr>
        </w:div>
        <w:div w:id="1108353646">
          <w:marLeft w:val="640"/>
          <w:marRight w:val="0"/>
          <w:marTop w:val="0"/>
          <w:marBottom w:val="0"/>
          <w:divBdr>
            <w:top w:val="none" w:sz="0" w:space="0" w:color="auto"/>
            <w:left w:val="none" w:sz="0" w:space="0" w:color="auto"/>
            <w:bottom w:val="none" w:sz="0" w:space="0" w:color="auto"/>
            <w:right w:val="none" w:sz="0" w:space="0" w:color="auto"/>
          </w:divBdr>
        </w:div>
        <w:div w:id="244654155">
          <w:marLeft w:val="640"/>
          <w:marRight w:val="0"/>
          <w:marTop w:val="0"/>
          <w:marBottom w:val="0"/>
          <w:divBdr>
            <w:top w:val="none" w:sz="0" w:space="0" w:color="auto"/>
            <w:left w:val="none" w:sz="0" w:space="0" w:color="auto"/>
            <w:bottom w:val="none" w:sz="0" w:space="0" w:color="auto"/>
            <w:right w:val="none" w:sz="0" w:space="0" w:color="auto"/>
          </w:divBdr>
        </w:div>
        <w:div w:id="212889482">
          <w:marLeft w:val="640"/>
          <w:marRight w:val="0"/>
          <w:marTop w:val="0"/>
          <w:marBottom w:val="0"/>
          <w:divBdr>
            <w:top w:val="none" w:sz="0" w:space="0" w:color="auto"/>
            <w:left w:val="none" w:sz="0" w:space="0" w:color="auto"/>
            <w:bottom w:val="none" w:sz="0" w:space="0" w:color="auto"/>
            <w:right w:val="none" w:sz="0" w:space="0" w:color="auto"/>
          </w:divBdr>
        </w:div>
        <w:div w:id="1394769896">
          <w:marLeft w:val="640"/>
          <w:marRight w:val="0"/>
          <w:marTop w:val="0"/>
          <w:marBottom w:val="0"/>
          <w:divBdr>
            <w:top w:val="none" w:sz="0" w:space="0" w:color="auto"/>
            <w:left w:val="none" w:sz="0" w:space="0" w:color="auto"/>
            <w:bottom w:val="none" w:sz="0" w:space="0" w:color="auto"/>
            <w:right w:val="none" w:sz="0" w:space="0" w:color="auto"/>
          </w:divBdr>
        </w:div>
        <w:div w:id="1662344967">
          <w:marLeft w:val="640"/>
          <w:marRight w:val="0"/>
          <w:marTop w:val="0"/>
          <w:marBottom w:val="0"/>
          <w:divBdr>
            <w:top w:val="none" w:sz="0" w:space="0" w:color="auto"/>
            <w:left w:val="none" w:sz="0" w:space="0" w:color="auto"/>
            <w:bottom w:val="none" w:sz="0" w:space="0" w:color="auto"/>
            <w:right w:val="none" w:sz="0" w:space="0" w:color="auto"/>
          </w:divBdr>
        </w:div>
        <w:div w:id="2006543734">
          <w:marLeft w:val="640"/>
          <w:marRight w:val="0"/>
          <w:marTop w:val="0"/>
          <w:marBottom w:val="0"/>
          <w:divBdr>
            <w:top w:val="none" w:sz="0" w:space="0" w:color="auto"/>
            <w:left w:val="none" w:sz="0" w:space="0" w:color="auto"/>
            <w:bottom w:val="none" w:sz="0" w:space="0" w:color="auto"/>
            <w:right w:val="none" w:sz="0" w:space="0" w:color="auto"/>
          </w:divBdr>
        </w:div>
        <w:div w:id="580872542">
          <w:marLeft w:val="640"/>
          <w:marRight w:val="0"/>
          <w:marTop w:val="0"/>
          <w:marBottom w:val="0"/>
          <w:divBdr>
            <w:top w:val="none" w:sz="0" w:space="0" w:color="auto"/>
            <w:left w:val="none" w:sz="0" w:space="0" w:color="auto"/>
            <w:bottom w:val="none" w:sz="0" w:space="0" w:color="auto"/>
            <w:right w:val="none" w:sz="0" w:space="0" w:color="auto"/>
          </w:divBdr>
        </w:div>
        <w:div w:id="1829519727">
          <w:marLeft w:val="640"/>
          <w:marRight w:val="0"/>
          <w:marTop w:val="0"/>
          <w:marBottom w:val="0"/>
          <w:divBdr>
            <w:top w:val="none" w:sz="0" w:space="0" w:color="auto"/>
            <w:left w:val="none" w:sz="0" w:space="0" w:color="auto"/>
            <w:bottom w:val="none" w:sz="0" w:space="0" w:color="auto"/>
            <w:right w:val="none" w:sz="0" w:space="0" w:color="auto"/>
          </w:divBdr>
        </w:div>
        <w:div w:id="1173300294">
          <w:marLeft w:val="640"/>
          <w:marRight w:val="0"/>
          <w:marTop w:val="0"/>
          <w:marBottom w:val="0"/>
          <w:divBdr>
            <w:top w:val="none" w:sz="0" w:space="0" w:color="auto"/>
            <w:left w:val="none" w:sz="0" w:space="0" w:color="auto"/>
            <w:bottom w:val="none" w:sz="0" w:space="0" w:color="auto"/>
            <w:right w:val="none" w:sz="0" w:space="0" w:color="auto"/>
          </w:divBdr>
        </w:div>
        <w:div w:id="299002712">
          <w:marLeft w:val="640"/>
          <w:marRight w:val="0"/>
          <w:marTop w:val="0"/>
          <w:marBottom w:val="0"/>
          <w:divBdr>
            <w:top w:val="none" w:sz="0" w:space="0" w:color="auto"/>
            <w:left w:val="none" w:sz="0" w:space="0" w:color="auto"/>
            <w:bottom w:val="none" w:sz="0" w:space="0" w:color="auto"/>
            <w:right w:val="none" w:sz="0" w:space="0" w:color="auto"/>
          </w:divBdr>
        </w:div>
      </w:divsChild>
    </w:div>
    <w:div w:id="1127041478">
      <w:bodyDiv w:val="1"/>
      <w:marLeft w:val="0"/>
      <w:marRight w:val="0"/>
      <w:marTop w:val="0"/>
      <w:marBottom w:val="0"/>
      <w:divBdr>
        <w:top w:val="none" w:sz="0" w:space="0" w:color="auto"/>
        <w:left w:val="none" w:sz="0" w:space="0" w:color="auto"/>
        <w:bottom w:val="none" w:sz="0" w:space="0" w:color="auto"/>
        <w:right w:val="none" w:sz="0" w:space="0" w:color="auto"/>
      </w:divBdr>
      <w:divsChild>
        <w:div w:id="357587197">
          <w:marLeft w:val="640"/>
          <w:marRight w:val="0"/>
          <w:marTop w:val="0"/>
          <w:marBottom w:val="0"/>
          <w:divBdr>
            <w:top w:val="none" w:sz="0" w:space="0" w:color="auto"/>
            <w:left w:val="none" w:sz="0" w:space="0" w:color="auto"/>
            <w:bottom w:val="none" w:sz="0" w:space="0" w:color="auto"/>
            <w:right w:val="none" w:sz="0" w:space="0" w:color="auto"/>
          </w:divBdr>
        </w:div>
        <w:div w:id="45643588">
          <w:marLeft w:val="640"/>
          <w:marRight w:val="0"/>
          <w:marTop w:val="0"/>
          <w:marBottom w:val="0"/>
          <w:divBdr>
            <w:top w:val="none" w:sz="0" w:space="0" w:color="auto"/>
            <w:left w:val="none" w:sz="0" w:space="0" w:color="auto"/>
            <w:bottom w:val="none" w:sz="0" w:space="0" w:color="auto"/>
            <w:right w:val="none" w:sz="0" w:space="0" w:color="auto"/>
          </w:divBdr>
        </w:div>
        <w:div w:id="538906536">
          <w:marLeft w:val="640"/>
          <w:marRight w:val="0"/>
          <w:marTop w:val="0"/>
          <w:marBottom w:val="0"/>
          <w:divBdr>
            <w:top w:val="none" w:sz="0" w:space="0" w:color="auto"/>
            <w:left w:val="none" w:sz="0" w:space="0" w:color="auto"/>
            <w:bottom w:val="none" w:sz="0" w:space="0" w:color="auto"/>
            <w:right w:val="none" w:sz="0" w:space="0" w:color="auto"/>
          </w:divBdr>
        </w:div>
        <w:div w:id="1751391374">
          <w:marLeft w:val="640"/>
          <w:marRight w:val="0"/>
          <w:marTop w:val="0"/>
          <w:marBottom w:val="0"/>
          <w:divBdr>
            <w:top w:val="none" w:sz="0" w:space="0" w:color="auto"/>
            <w:left w:val="none" w:sz="0" w:space="0" w:color="auto"/>
            <w:bottom w:val="none" w:sz="0" w:space="0" w:color="auto"/>
            <w:right w:val="none" w:sz="0" w:space="0" w:color="auto"/>
          </w:divBdr>
        </w:div>
        <w:div w:id="1589461999">
          <w:marLeft w:val="640"/>
          <w:marRight w:val="0"/>
          <w:marTop w:val="0"/>
          <w:marBottom w:val="0"/>
          <w:divBdr>
            <w:top w:val="none" w:sz="0" w:space="0" w:color="auto"/>
            <w:left w:val="none" w:sz="0" w:space="0" w:color="auto"/>
            <w:bottom w:val="none" w:sz="0" w:space="0" w:color="auto"/>
            <w:right w:val="none" w:sz="0" w:space="0" w:color="auto"/>
          </w:divBdr>
        </w:div>
        <w:div w:id="728647429">
          <w:marLeft w:val="640"/>
          <w:marRight w:val="0"/>
          <w:marTop w:val="0"/>
          <w:marBottom w:val="0"/>
          <w:divBdr>
            <w:top w:val="none" w:sz="0" w:space="0" w:color="auto"/>
            <w:left w:val="none" w:sz="0" w:space="0" w:color="auto"/>
            <w:bottom w:val="none" w:sz="0" w:space="0" w:color="auto"/>
            <w:right w:val="none" w:sz="0" w:space="0" w:color="auto"/>
          </w:divBdr>
        </w:div>
        <w:div w:id="1067267793">
          <w:marLeft w:val="640"/>
          <w:marRight w:val="0"/>
          <w:marTop w:val="0"/>
          <w:marBottom w:val="0"/>
          <w:divBdr>
            <w:top w:val="none" w:sz="0" w:space="0" w:color="auto"/>
            <w:left w:val="none" w:sz="0" w:space="0" w:color="auto"/>
            <w:bottom w:val="none" w:sz="0" w:space="0" w:color="auto"/>
            <w:right w:val="none" w:sz="0" w:space="0" w:color="auto"/>
          </w:divBdr>
        </w:div>
        <w:div w:id="696004808">
          <w:marLeft w:val="640"/>
          <w:marRight w:val="0"/>
          <w:marTop w:val="0"/>
          <w:marBottom w:val="0"/>
          <w:divBdr>
            <w:top w:val="none" w:sz="0" w:space="0" w:color="auto"/>
            <w:left w:val="none" w:sz="0" w:space="0" w:color="auto"/>
            <w:bottom w:val="none" w:sz="0" w:space="0" w:color="auto"/>
            <w:right w:val="none" w:sz="0" w:space="0" w:color="auto"/>
          </w:divBdr>
        </w:div>
        <w:div w:id="914046344">
          <w:marLeft w:val="640"/>
          <w:marRight w:val="0"/>
          <w:marTop w:val="0"/>
          <w:marBottom w:val="0"/>
          <w:divBdr>
            <w:top w:val="none" w:sz="0" w:space="0" w:color="auto"/>
            <w:left w:val="none" w:sz="0" w:space="0" w:color="auto"/>
            <w:bottom w:val="none" w:sz="0" w:space="0" w:color="auto"/>
            <w:right w:val="none" w:sz="0" w:space="0" w:color="auto"/>
          </w:divBdr>
        </w:div>
        <w:div w:id="669140767">
          <w:marLeft w:val="640"/>
          <w:marRight w:val="0"/>
          <w:marTop w:val="0"/>
          <w:marBottom w:val="0"/>
          <w:divBdr>
            <w:top w:val="none" w:sz="0" w:space="0" w:color="auto"/>
            <w:left w:val="none" w:sz="0" w:space="0" w:color="auto"/>
            <w:bottom w:val="none" w:sz="0" w:space="0" w:color="auto"/>
            <w:right w:val="none" w:sz="0" w:space="0" w:color="auto"/>
          </w:divBdr>
        </w:div>
        <w:div w:id="986008690">
          <w:marLeft w:val="640"/>
          <w:marRight w:val="0"/>
          <w:marTop w:val="0"/>
          <w:marBottom w:val="0"/>
          <w:divBdr>
            <w:top w:val="none" w:sz="0" w:space="0" w:color="auto"/>
            <w:left w:val="none" w:sz="0" w:space="0" w:color="auto"/>
            <w:bottom w:val="none" w:sz="0" w:space="0" w:color="auto"/>
            <w:right w:val="none" w:sz="0" w:space="0" w:color="auto"/>
          </w:divBdr>
        </w:div>
        <w:div w:id="1117069805">
          <w:marLeft w:val="640"/>
          <w:marRight w:val="0"/>
          <w:marTop w:val="0"/>
          <w:marBottom w:val="0"/>
          <w:divBdr>
            <w:top w:val="none" w:sz="0" w:space="0" w:color="auto"/>
            <w:left w:val="none" w:sz="0" w:space="0" w:color="auto"/>
            <w:bottom w:val="none" w:sz="0" w:space="0" w:color="auto"/>
            <w:right w:val="none" w:sz="0" w:space="0" w:color="auto"/>
          </w:divBdr>
        </w:div>
        <w:div w:id="52772955">
          <w:marLeft w:val="640"/>
          <w:marRight w:val="0"/>
          <w:marTop w:val="0"/>
          <w:marBottom w:val="0"/>
          <w:divBdr>
            <w:top w:val="none" w:sz="0" w:space="0" w:color="auto"/>
            <w:left w:val="none" w:sz="0" w:space="0" w:color="auto"/>
            <w:bottom w:val="none" w:sz="0" w:space="0" w:color="auto"/>
            <w:right w:val="none" w:sz="0" w:space="0" w:color="auto"/>
          </w:divBdr>
        </w:div>
        <w:div w:id="909077913">
          <w:marLeft w:val="640"/>
          <w:marRight w:val="0"/>
          <w:marTop w:val="0"/>
          <w:marBottom w:val="0"/>
          <w:divBdr>
            <w:top w:val="none" w:sz="0" w:space="0" w:color="auto"/>
            <w:left w:val="none" w:sz="0" w:space="0" w:color="auto"/>
            <w:bottom w:val="none" w:sz="0" w:space="0" w:color="auto"/>
            <w:right w:val="none" w:sz="0" w:space="0" w:color="auto"/>
          </w:divBdr>
        </w:div>
        <w:div w:id="420680514">
          <w:marLeft w:val="640"/>
          <w:marRight w:val="0"/>
          <w:marTop w:val="0"/>
          <w:marBottom w:val="0"/>
          <w:divBdr>
            <w:top w:val="none" w:sz="0" w:space="0" w:color="auto"/>
            <w:left w:val="none" w:sz="0" w:space="0" w:color="auto"/>
            <w:bottom w:val="none" w:sz="0" w:space="0" w:color="auto"/>
            <w:right w:val="none" w:sz="0" w:space="0" w:color="auto"/>
          </w:divBdr>
        </w:div>
      </w:divsChild>
    </w:div>
    <w:div w:id="1170145435">
      <w:bodyDiv w:val="1"/>
      <w:marLeft w:val="0"/>
      <w:marRight w:val="0"/>
      <w:marTop w:val="0"/>
      <w:marBottom w:val="0"/>
      <w:divBdr>
        <w:top w:val="none" w:sz="0" w:space="0" w:color="auto"/>
        <w:left w:val="none" w:sz="0" w:space="0" w:color="auto"/>
        <w:bottom w:val="none" w:sz="0" w:space="0" w:color="auto"/>
        <w:right w:val="none" w:sz="0" w:space="0" w:color="auto"/>
      </w:divBdr>
      <w:divsChild>
        <w:div w:id="1191336053">
          <w:marLeft w:val="640"/>
          <w:marRight w:val="0"/>
          <w:marTop w:val="0"/>
          <w:marBottom w:val="0"/>
          <w:divBdr>
            <w:top w:val="none" w:sz="0" w:space="0" w:color="auto"/>
            <w:left w:val="none" w:sz="0" w:space="0" w:color="auto"/>
            <w:bottom w:val="none" w:sz="0" w:space="0" w:color="auto"/>
            <w:right w:val="none" w:sz="0" w:space="0" w:color="auto"/>
          </w:divBdr>
        </w:div>
        <w:div w:id="501051497">
          <w:marLeft w:val="640"/>
          <w:marRight w:val="0"/>
          <w:marTop w:val="0"/>
          <w:marBottom w:val="0"/>
          <w:divBdr>
            <w:top w:val="none" w:sz="0" w:space="0" w:color="auto"/>
            <w:left w:val="none" w:sz="0" w:space="0" w:color="auto"/>
            <w:bottom w:val="none" w:sz="0" w:space="0" w:color="auto"/>
            <w:right w:val="none" w:sz="0" w:space="0" w:color="auto"/>
          </w:divBdr>
        </w:div>
        <w:div w:id="2017075312">
          <w:marLeft w:val="640"/>
          <w:marRight w:val="0"/>
          <w:marTop w:val="0"/>
          <w:marBottom w:val="0"/>
          <w:divBdr>
            <w:top w:val="none" w:sz="0" w:space="0" w:color="auto"/>
            <w:left w:val="none" w:sz="0" w:space="0" w:color="auto"/>
            <w:bottom w:val="none" w:sz="0" w:space="0" w:color="auto"/>
            <w:right w:val="none" w:sz="0" w:space="0" w:color="auto"/>
          </w:divBdr>
        </w:div>
        <w:div w:id="2009870703">
          <w:marLeft w:val="640"/>
          <w:marRight w:val="0"/>
          <w:marTop w:val="0"/>
          <w:marBottom w:val="0"/>
          <w:divBdr>
            <w:top w:val="none" w:sz="0" w:space="0" w:color="auto"/>
            <w:left w:val="none" w:sz="0" w:space="0" w:color="auto"/>
            <w:bottom w:val="none" w:sz="0" w:space="0" w:color="auto"/>
            <w:right w:val="none" w:sz="0" w:space="0" w:color="auto"/>
          </w:divBdr>
        </w:div>
        <w:div w:id="1743945231">
          <w:marLeft w:val="640"/>
          <w:marRight w:val="0"/>
          <w:marTop w:val="0"/>
          <w:marBottom w:val="0"/>
          <w:divBdr>
            <w:top w:val="none" w:sz="0" w:space="0" w:color="auto"/>
            <w:left w:val="none" w:sz="0" w:space="0" w:color="auto"/>
            <w:bottom w:val="none" w:sz="0" w:space="0" w:color="auto"/>
            <w:right w:val="none" w:sz="0" w:space="0" w:color="auto"/>
          </w:divBdr>
        </w:div>
        <w:div w:id="1103650339">
          <w:marLeft w:val="640"/>
          <w:marRight w:val="0"/>
          <w:marTop w:val="0"/>
          <w:marBottom w:val="0"/>
          <w:divBdr>
            <w:top w:val="none" w:sz="0" w:space="0" w:color="auto"/>
            <w:left w:val="none" w:sz="0" w:space="0" w:color="auto"/>
            <w:bottom w:val="none" w:sz="0" w:space="0" w:color="auto"/>
            <w:right w:val="none" w:sz="0" w:space="0" w:color="auto"/>
          </w:divBdr>
        </w:div>
        <w:div w:id="256327018">
          <w:marLeft w:val="640"/>
          <w:marRight w:val="0"/>
          <w:marTop w:val="0"/>
          <w:marBottom w:val="0"/>
          <w:divBdr>
            <w:top w:val="none" w:sz="0" w:space="0" w:color="auto"/>
            <w:left w:val="none" w:sz="0" w:space="0" w:color="auto"/>
            <w:bottom w:val="none" w:sz="0" w:space="0" w:color="auto"/>
            <w:right w:val="none" w:sz="0" w:space="0" w:color="auto"/>
          </w:divBdr>
        </w:div>
        <w:div w:id="800611382">
          <w:marLeft w:val="640"/>
          <w:marRight w:val="0"/>
          <w:marTop w:val="0"/>
          <w:marBottom w:val="0"/>
          <w:divBdr>
            <w:top w:val="none" w:sz="0" w:space="0" w:color="auto"/>
            <w:left w:val="none" w:sz="0" w:space="0" w:color="auto"/>
            <w:bottom w:val="none" w:sz="0" w:space="0" w:color="auto"/>
            <w:right w:val="none" w:sz="0" w:space="0" w:color="auto"/>
          </w:divBdr>
        </w:div>
        <w:div w:id="442192847">
          <w:marLeft w:val="640"/>
          <w:marRight w:val="0"/>
          <w:marTop w:val="0"/>
          <w:marBottom w:val="0"/>
          <w:divBdr>
            <w:top w:val="none" w:sz="0" w:space="0" w:color="auto"/>
            <w:left w:val="none" w:sz="0" w:space="0" w:color="auto"/>
            <w:bottom w:val="none" w:sz="0" w:space="0" w:color="auto"/>
            <w:right w:val="none" w:sz="0" w:space="0" w:color="auto"/>
          </w:divBdr>
        </w:div>
        <w:div w:id="1026254036">
          <w:marLeft w:val="640"/>
          <w:marRight w:val="0"/>
          <w:marTop w:val="0"/>
          <w:marBottom w:val="0"/>
          <w:divBdr>
            <w:top w:val="none" w:sz="0" w:space="0" w:color="auto"/>
            <w:left w:val="none" w:sz="0" w:space="0" w:color="auto"/>
            <w:bottom w:val="none" w:sz="0" w:space="0" w:color="auto"/>
            <w:right w:val="none" w:sz="0" w:space="0" w:color="auto"/>
          </w:divBdr>
        </w:div>
        <w:div w:id="407701799">
          <w:marLeft w:val="640"/>
          <w:marRight w:val="0"/>
          <w:marTop w:val="0"/>
          <w:marBottom w:val="0"/>
          <w:divBdr>
            <w:top w:val="none" w:sz="0" w:space="0" w:color="auto"/>
            <w:left w:val="none" w:sz="0" w:space="0" w:color="auto"/>
            <w:bottom w:val="none" w:sz="0" w:space="0" w:color="auto"/>
            <w:right w:val="none" w:sz="0" w:space="0" w:color="auto"/>
          </w:divBdr>
        </w:div>
        <w:div w:id="2049598972">
          <w:marLeft w:val="640"/>
          <w:marRight w:val="0"/>
          <w:marTop w:val="0"/>
          <w:marBottom w:val="0"/>
          <w:divBdr>
            <w:top w:val="none" w:sz="0" w:space="0" w:color="auto"/>
            <w:left w:val="none" w:sz="0" w:space="0" w:color="auto"/>
            <w:bottom w:val="none" w:sz="0" w:space="0" w:color="auto"/>
            <w:right w:val="none" w:sz="0" w:space="0" w:color="auto"/>
          </w:divBdr>
        </w:div>
        <w:div w:id="393702849">
          <w:marLeft w:val="640"/>
          <w:marRight w:val="0"/>
          <w:marTop w:val="0"/>
          <w:marBottom w:val="0"/>
          <w:divBdr>
            <w:top w:val="none" w:sz="0" w:space="0" w:color="auto"/>
            <w:left w:val="none" w:sz="0" w:space="0" w:color="auto"/>
            <w:bottom w:val="none" w:sz="0" w:space="0" w:color="auto"/>
            <w:right w:val="none" w:sz="0" w:space="0" w:color="auto"/>
          </w:divBdr>
        </w:div>
        <w:div w:id="562259964">
          <w:marLeft w:val="640"/>
          <w:marRight w:val="0"/>
          <w:marTop w:val="0"/>
          <w:marBottom w:val="0"/>
          <w:divBdr>
            <w:top w:val="none" w:sz="0" w:space="0" w:color="auto"/>
            <w:left w:val="none" w:sz="0" w:space="0" w:color="auto"/>
            <w:bottom w:val="none" w:sz="0" w:space="0" w:color="auto"/>
            <w:right w:val="none" w:sz="0" w:space="0" w:color="auto"/>
          </w:divBdr>
        </w:div>
        <w:div w:id="80226138">
          <w:marLeft w:val="640"/>
          <w:marRight w:val="0"/>
          <w:marTop w:val="0"/>
          <w:marBottom w:val="0"/>
          <w:divBdr>
            <w:top w:val="none" w:sz="0" w:space="0" w:color="auto"/>
            <w:left w:val="none" w:sz="0" w:space="0" w:color="auto"/>
            <w:bottom w:val="none" w:sz="0" w:space="0" w:color="auto"/>
            <w:right w:val="none" w:sz="0" w:space="0" w:color="auto"/>
          </w:divBdr>
        </w:div>
        <w:div w:id="348066909">
          <w:marLeft w:val="640"/>
          <w:marRight w:val="0"/>
          <w:marTop w:val="0"/>
          <w:marBottom w:val="0"/>
          <w:divBdr>
            <w:top w:val="none" w:sz="0" w:space="0" w:color="auto"/>
            <w:left w:val="none" w:sz="0" w:space="0" w:color="auto"/>
            <w:bottom w:val="none" w:sz="0" w:space="0" w:color="auto"/>
            <w:right w:val="none" w:sz="0" w:space="0" w:color="auto"/>
          </w:divBdr>
        </w:div>
        <w:div w:id="100148707">
          <w:marLeft w:val="640"/>
          <w:marRight w:val="0"/>
          <w:marTop w:val="0"/>
          <w:marBottom w:val="0"/>
          <w:divBdr>
            <w:top w:val="none" w:sz="0" w:space="0" w:color="auto"/>
            <w:left w:val="none" w:sz="0" w:space="0" w:color="auto"/>
            <w:bottom w:val="none" w:sz="0" w:space="0" w:color="auto"/>
            <w:right w:val="none" w:sz="0" w:space="0" w:color="auto"/>
          </w:divBdr>
        </w:div>
        <w:div w:id="1068377499">
          <w:marLeft w:val="640"/>
          <w:marRight w:val="0"/>
          <w:marTop w:val="0"/>
          <w:marBottom w:val="0"/>
          <w:divBdr>
            <w:top w:val="none" w:sz="0" w:space="0" w:color="auto"/>
            <w:left w:val="none" w:sz="0" w:space="0" w:color="auto"/>
            <w:bottom w:val="none" w:sz="0" w:space="0" w:color="auto"/>
            <w:right w:val="none" w:sz="0" w:space="0" w:color="auto"/>
          </w:divBdr>
        </w:div>
        <w:div w:id="1531145556">
          <w:marLeft w:val="640"/>
          <w:marRight w:val="0"/>
          <w:marTop w:val="0"/>
          <w:marBottom w:val="0"/>
          <w:divBdr>
            <w:top w:val="none" w:sz="0" w:space="0" w:color="auto"/>
            <w:left w:val="none" w:sz="0" w:space="0" w:color="auto"/>
            <w:bottom w:val="none" w:sz="0" w:space="0" w:color="auto"/>
            <w:right w:val="none" w:sz="0" w:space="0" w:color="auto"/>
          </w:divBdr>
        </w:div>
        <w:div w:id="1754007440">
          <w:marLeft w:val="640"/>
          <w:marRight w:val="0"/>
          <w:marTop w:val="0"/>
          <w:marBottom w:val="0"/>
          <w:divBdr>
            <w:top w:val="none" w:sz="0" w:space="0" w:color="auto"/>
            <w:left w:val="none" w:sz="0" w:space="0" w:color="auto"/>
            <w:bottom w:val="none" w:sz="0" w:space="0" w:color="auto"/>
            <w:right w:val="none" w:sz="0" w:space="0" w:color="auto"/>
          </w:divBdr>
        </w:div>
        <w:div w:id="1971931721">
          <w:marLeft w:val="640"/>
          <w:marRight w:val="0"/>
          <w:marTop w:val="0"/>
          <w:marBottom w:val="0"/>
          <w:divBdr>
            <w:top w:val="none" w:sz="0" w:space="0" w:color="auto"/>
            <w:left w:val="none" w:sz="0" w:space="0" w:color="auto"/>
            <w:bottom w:val="none" w:sz="0" w:space="0" w:color="auto"/>
            <w:right w:val="none" w:sz="0" w:space="0" w:color="auto"/>
          </w:divBdr>
        </w:div>
        <w:div w:id="1870528572">
          <w:marLeft w:val="640"/>
          <w:marRight w:val="0"/>
          <w:marTop w:val="0"/>
          <w:marBottom w:val="0"/>
          <w:divBdr>
            <w:top w:val="none" w:sz="0" w:space="0" w:color="auto"/>
            <w:left w:val="none" w:sz="0" w:space="0" w:color="auto"/>
            <w:bottom w:val="none" w:sz="0" w:space="0" w:color="auto"/>
            <w:right w:val="none" w:sz="0" w:space="0" w:color="auto"/>
          </w:divBdr>
        </w:div>
        <w:div w:id="213739640">
          <w:marLeft w:val="640"/>
          <w:marRight w:val="0"/>
          <w:marTop w:val="0"/>
          <w:marBottom w:val="0"/>
          <w:divBdr>
            <w:top w:val="none" w:sz="0" w:space="0" w:color="auto"/>
            <w:left w:val="none" w:sz="0" w:space="0" w:color="auto"/>
            <w:bottom w:val="none" w:sz="0" w:space="0" w:color="auto"/>
            <w:right w:val="none" w:sz="0" w:space="0" w:color="auto"/>
          </w:divBdr>
        </w:div>
        <w:div w:id="1952273641">
          <w:marLeft w:val="640"/>
          <w:marRight w:val="0"/>
          <w:marTop w:val="0"/>
          <w:marBottom w:val="0"/>
          <w:divBdr>
            <w:top w:val="none" w:sz="0" w:space="0" w:color="auto"/>
            <w:left w:val="none" w:sz="0" w:space="0" w:color="auto"/>
            <w:bottom w:val="none" w:sz="0" w:space="0" w:color="auto"/>
            <w:right w:val="none" w:sz="0" w:space="0" w:color="auto"/>
          </w:divBdr>
        </w:div>
        <w:div w:id="271519090">
          <w:marLeft w:val="640"/>
          <w:marRight w:val="0"/>
          <w:marTop w:val="0"/>
          <w:marBottom w:val="0"/>
          <w:divBdr>
            <w:top w:val="none" w:sz="0" w:space="0" w:color="auto"/>
            <w:left w:val="none" w:sz="0" w:space="0" w:color="auto"/>
            <w:bottom w:val="none" w:sz="0" w:space="0" w:color="auto"/>
            <w:right w:val="none" w:sz="0" w:space="0" w:color="auto"/>
          </w:divBdr>
        </w:div>
      </w:divsChild>
    </w:div>
    <w:div w:id="1180122749">
      <w:bodyDiv w:val="1"/>
      <w:marLeft w:val="0"/>
      <w:marRight w:val="0"/>
      <w:marTop w:val="0"/>
      <w:marBottom w:val="0"/>
      <w:divBdr>
        <w:top w:val="none" w:sz="0" w:space="0" w:color="auto"/>
        <w:left w:val="none" w:sz="0" w:space="0" w:color="auto"/>
        <w:bottom w:val="none" w:sz="0" w:space="0" w:color="auto"/>
        <w:right w:val="none" w:sz="0" w:space="0" w:color="auto"/>
      </w:divBdr>
      <w:divsChild>
        <w:div w:id="2097629504">
          <w:marLeft w:val="640"/>
          <w:marRight w:val="0"/>
          <w:marTop w:val="0"/>
          <w:marBottom w:val="0"/>
          <w:divBdr>
            <w:top w:val="none" w:sz="0" w:space="0" w:color="auto"/>
            <w:left w:val="none" w:sz="0" w:space="0" w:color="auto"/>
            <w:bottom w:val="none" w:sz="0" w:space="0" w:color="auto"/>
            <w:right w:val="none" w:sz="0" w:space="0" w:color="auto"/>
          </w:divBdr>
        </w:div>
        <w:div w:id="2128573935">
          <w:marLeft w:val="640"/>
          <w:marRight w:val="0"/>
          <w:marTop w:val="0"/>
          <w:marBottom w:val="0"/>
          <w:divBdr>
            <w:top w:val="none" w:sz="0" w:space="0" w:color="auto"/>
            <w:left w:val="none" w:sz="0" w:space="0" w:color="auto"/>
            <w:bottom w:val="none" w:sz="0" w:space="0" w:color="auto"/>
            <w:right w:val="none" w:sz="0" w:space="0" w:color="auto"/>
          </w:divBdr>
        </w:div>
        <w:div w:id="1920946605">
          <w:marLeft w:val="640"/>
          <w:marRight w:val="0"/>
          <w:marTop w:val="0"/>
          <w:marBottom w:val="0"/>
          <w:divBdr>
            <w:top w:val="none" w:sz="0" w:space="0" w:color="auto"/>
            <w:left w:val="none" w:sz="0" w:space="0" w:color="auto"/>
            <w:bottom w:val="none" w:sz="0" w:space="0" w:color="auto"/>
            <w:right w:val="none" w:sz="0" w:space="0" w:color="auto"/>
          </w:divBdr>
        </w:div>
        <w:div w:id="724723361">
          <w:marLeft w:val="640"/>
          <w:marRight w:val="0"/>
          <w:marTop w:val="0"/>
          <w:marBottom w:val="0"/>
          <w:divBdr>
            <w:top w:val="none" w:sz="0" w:space="0" w:color="auto"/>
            <w:left w:val="none" w:sz="0" w:space="0" w:color="auto"/>
            <w:bottom w:val="none" w:sz="0" w:space="0" w:color="auto"/>
            <w:right w:val="none" w:sz="0" w:space="0" w:color="auto"/>
          </w:divBdr>
        </w:div>
        <w:div w:id="842553217">
          <w:marLeft w:val="640"/>
          <w:marRight w:val="0"/>
          <w:marTop w:val="0"/>
          <w:marBottom w:val="0"/>
          <w:divBdr>
            <w:top w:val="none" w:sz="0" w:space="0" w:color="auto"/>
            <w:left w:val="none" w:sz="0" w:space="0" w:color="auto"/>
            <w:bottom w:val="none" w:sz="0" w:space="0" w:color="auto"/>
            <w:right w:val="none" w:sz="0" w:space="0" w:color="auto"/>
          </w:divBdr>
        </w:div>
        <w:div w:id="1071462145">
          <w:marLeft w:val="640"/>
          <w:marRight w:val="0"/>
          <w:marTop w:val="0"/>
          <w:marBottom w:val="0"/>
          <w:divBdr>
            <w:top w:val="none" w:sz="0" w:space="0" w:color="auto"/>
            <w:left w:val="none" w:sz="0" w:space="0" w:color="auto"/>
            <w:bottom w:val="none" w:sz="0" w:space="0" w:color="auto"/>
            <w:right w:val="none" w:sz="0" w:space="0" w:color="auto"/>
          </w:divBdr>
        </w:div>
        <w:div w:id="1296175537">
          <w:marLeft w:val="640"/>
          <w:marRight w:val="0"/>
          <w:marTop w:val="0"/>
          <w:marBottom w:val="0"/>
          <w:divBdr>
            <w:top w:val="none" w:sz="0" w:space="0" w:color="auto"/>
            <w:left w:val="none" w:sz="0" w:space="0" w:color="auto"/>
            <w:bottom w:val="none" w:sz="0" w:space="0" w:color="auto"/>
            <w:right w:val="none" w:sz="0" w:space="0" w:color="auto"/>
          </w:divBdr>
        </w:div>
        <w:div w:id="181894587">
          <w:marLeft w:val="640"/>
          <w:marRight w:val="0"/>
          <w:marTop w:val="0"/>
          <w:marBottom w:val="0"/>
          <w:divBdr>
            <w:top w:val="none" w:sz="0" w:space="0" w:color="auto"/>
            <w:left w:val="none" w:sz="0" w:space="0" w:color="auto"/>
            <w:bottom w:val="none" w:sz="0" w:space="0" w:color="auto"/>
            <w:right w:val="none" w:sz="0" w:space="0" w:color="auto"/>
          </w:divBdr>
        </w:div>
        <w:div w:id="1559121391">
          <w:marLeft w:val="640"/>
          <w:marRight w:val="0"/>
          <w:marTop w:val="0"/>
          <w:marBottom w:val="0"/>
          <w:divBdr>
            <w:top w:val="none" w:sz="0" w:space="0" w:color="auto"/>
            <w:left w:val="none" w:sz="0" w:space="0" w:color="auto"/>
            <w:bottom w:val="none" w:sz="0" w:space="0" w:color="auto"/>
            <w:right w:val="none" w:sz="0" w:space="0" w:color="auto"/>
          </w:divBdr>
        </w:div>
        <w:div w:id="2016834185">
          <w:marLeft w:val="640"/>
          <w:marRight w:val="0"/>
          <w:marTop w:val="0"/>
          <w:marBottom w:val="0"/>
          <w:divBdr>
            <w:top w:val="none" w:sz="0" w:space="0" w:color="auto"/>
            <w:left w:val="none" w:sz="0" w:space="0" w:color="auto"/>
            <w:bottom w:val="none" w:sz="0" w:space="0" w:color="auto"/>
            <w:right w:val="none" w:sz="0" w:space="0" w:color="auto"/>
          </w:divBdr>
        </w:div>
        <w:div w:id="748770138">
          <w:marLeft w:val="640"/>
          <w:marRight w:val="0"/>
          <w:marTop w:val="0"/>
          <w:marBottom w:val="0"/>
          <w:divBdr>
            <w:top w:val="none" w:sz="0" w:space="0" w:color="auto"/>
            <w:left w:val="none" w:sz="0" w:space="0" w:color="auto"/>
            <w:bottom w:val="none" w:sz="0" w:space="0" w:color="auto"/>
            <w:right w:val="none" w:sz="0" w:space="0" w:color="auto"/>
          </w:divBdr>
        </w:div>
        <w:div w:id="698047113">
          <w:marLeft w:val="640"/>
          <w:marRight w:val="0"/>
          <w:marTop w:val="0"/>
          <w:marBottom w:val="0"/>
          <w:divBdr>
            <w:top w:val="none" w:sz="0" w:space="0" w:color="auto"/>
            <w:left w:val="none" w:sz="0" w:space="0" w:color="auto"/>
            <w:bottom w:val="none" w:sz="0" w:space="0" w:color="auto"/>
            <w:right w:val="none" w:sz="0" w:space="0" w:color="auto"/>
          </w:divBdr>
        </w:div>
        <w:div w:id="1054356069">
          <w:marLeft w:val="640"/>
          <w:marRight w:val="0"/>
          <w:marTop w:val="0"/>
          <w:marBottom w:val="0"/>
          <w:divBdr>
            <w:top w:val="none" w:sz="0" w:space="0" w:color="auto"/>
            <w:left w:val="none" w:sz="0" w:space="0" w:color="auto"/>
            <w:bottom w:val="none" w:sz="0" w:space="0" w:color="auto"/>
            <w:right w:val="none" w:sz="0" w:space="0" w:color="auto"/>
          </w:divBdr>
        </w:div>
        <w:div w:id="754547464">
          <w:marLeft w:val="640"/>
          <w:marRight w:val="0"/>
          <w:marTop w:val="0"/>
          <w:marBottom w:val="0"/>
          <w:divBdr>
            <w:top w:val="none" w:sz="0" w:space="0" w:color="auto"/>
            <w:left w:val="none" w:sz="0" w:space="0" w:color="auto"/>
            <w:bottom w:val="none" w:sz="0" w:space="0" w:color="auto"/>
            <w:right w:val="none" w:sz="0" w:space="0" w:color="auto"/>
          </w:divBdr>
        </w:div>
        <w:div w:id="1067611755">
          <w:marLeft w:val="640"/>
          <w:marRight w:val="0"/>
          <w:marTop w:val="0"/>
          <w:marBottom w:val="0"/>
          <w:divBdr>
            <w:top w:val="none" w:sz="0" w:space="0" w:color="auto"/>
            <w:left w:val="none" w:sz="0" w:space="0" w:color="auto"/>
            <w:bottom w:val="none" w:sz="0" w:space="0" w:color="auto"/>
            <w:right w:val="none" w:sz="0" w:space="0" w:color="auto"/>
          </w:divBdr>
        </w:div>
        <w:div w:id="54546217">
          <w:marLeft w:val="640"/>
          <w:marRight w:val="0"/>
          <w:marTop w:val="0"/>
          <w:marBottom w:val="0"/>
          <w:divBdr>
            <w:top w:val="none" w:sz="0" w:space="0" w:color="auto"/>
            <w:left w:val="none" w:sz="0" w:space="0" w:color="auto"/>
            <w:bottom w:val="none" w:sz="0" w:space="0" w:color="auto"/>
            <w:right w:val="none" w:sz="0" w:space="0" w:color="auto"/>
          </w:divBdr>
        </w:div>
        <w:div w:id="1347515391">
          <w:marLeft w:val="640"/>
          <w:marRight w:val="0"/>
          <w:marTop w:val="0"/>
          <w:marBottom w:val="0"/>
          <w:divBdr>
            <w:top w:val="none" w:sz="0" w:space="0" w:color="auto"/>
            <w:left w:val="none" w:sz="0" w:space="0" w:color="auto"/>
            <w:bottom w:val="none" w:sz="0" w:space="0" w:color="auto"/>
            <w:right w:val="none" w:sz="0" w:space="0" w:color="auto"/>
          </w:divBdr>
        </w:div>
        <w:div w:id="2128624146">
          <w:marLeft w:val="640"/>
          <w:marRight w:val="0"/>
          <w:marTop w:val="0"/>
          <w:marBottom w:val="0"/>
          <w:divBdr>
            <w:top w:val="none" w:sz="0" w:space="0" w:color="auto"/>
            <w:left w:val="none" w:sz="0" w:space="0" w:color="auto"/>
            <w:bottom w:val="none" w:sz="0" w:space="0" w:color="auto"/>
            <w:right w:val="none" w:sz="0" w:space="0" w:color="auto"/>
          </w:divBdr>
        </w:div>
        <w:div w:id="438840114">
          <w:marLeft w:val="640"/>
          <w:marRight w:val="0"/>
          <w:marTop w:val="0"/>
          <w:marBottom w:val="0"/>
          <w:divBdr>
            <w:top w:val="none" w:sz="0" w:space="0" w:color="auto"/>
            <w:left w:val="none" w:sz="0" w:space="0" w:color="auto"/>
            <w:bottom w:val="none" w:sz="0" w:space="0" w:color="auto"/>
            <w:right w:val="none" w:sz="0" w:space="0" w:color="auto"/>
          </w:divBdr>
        </w:div>
        <w:div w:id="1800298044">
          <w:marLeft w:val="640"/>
          <w:marRight w:val="0"/>
          <w:marTop w:val="0"/>
          <w:marBottom w:val="0"/>
          <w:divBdr>
            <w:top w:val="none" w:sz="0" w:space="0" w:color="auto"/>
            <w:left w:val="none" w:sz="0" w:space="0" w:color="auto"/>
            <w:bottom w:val="none" w:sz="0" w:space="0" w:color="auto"/>
            <w:right w:val="none" w:sz="0" w:space="0" w:color="auto"/>
          </w:divBdr>
        </w:div>
        <w:div w:id="1839802946">
          <w:marLeft w:val="640"/>
          <w:marRight w:val="0"/>
          <w:marTop w:val="0"/>
          <w:marBottom w:val="0"/>
          <w:divBdr>
            <w:top w:val="none" w:sz="0" w:space="0" w:color="auto"/>
            <w:left w:val="none" w:sz="0" w:space="0" w:color="auto"/>
            <w:bottom w:val="none" w:sz="0" w:space="0" w:color="auto"/>
            <w:right w:val="none" w:sz="0" w:space="0" w:color="auto"/>
          </w:divBdr>
        </w:div>
        <w:div w:id="1152984565">
          <w:marLeft w:val="640"/>
          <w:marRight w:val="0"/>
          <w:marTop w:val="0"/>
          <w:marBottom w:val="0"/>
          <w:divBdr>
            <w:top w:val="none" w:sz="0" w:space="0" w:color="auto"/>
            <w:left w:val="none" w:sz="0" w:space="0" w:color="auto"/>
            <w:bottom w:val="none" w:sz="0" w:space="0" w:color="auto"/>
            <w:right w:val="none" w:sz="0" w:space="0" w:color="auto"/>
          </w:divBdr>
        </w:div>
        <w:div w:id="26957689">
          <w:marLeft w:val="640"/>
          <w:marRight w:val="0"/>
          <w:marTop w:val="0"/>
          <w:marBottom w:val="0"/>
          <w:divBdr>
            <w:top w:val="none" w:sz="0" w:space="0" w:color="auto"/>
            <w:left w:val="none" w:sz="0" w:space="0" w:color="auto"/>
            <w:bottom w:val="none" w:sz="0" w:space="0" w:color="auto"/>
            <w:right w:val="none" w:sz="0" w:space="0" w:color="auto"/>
          </w:divBdr>
        </w:div>
        <w:div w:id="581574260">
          <w:marLeft w:val="640"/>
          <w:marRight w:val="0"/>
          <w:marTop w:val="0"/>
          <w:marBottom w:val="0"/>
          <w:divBdr>
            <w:top w:val="none" w:sz="0" w:space="0" w:color="auto"/>
            <w:left w:val="none" w:sz="0" w:space="0" w:color="auto"/>
            <w:bottom w:val="none" w:sz="0" w:space="0" w:color="auto"/>
            <w:right w:val="none" w:sz="0" w:space="0" w:color="auto"/>
          </w:divBdr>
        </w:div>
        <w:div w:id="474684592">
          <w:marLeft w:val="640"/>
          <w:marRight w:val="0"/>
          <w:marTop w:val="0"/>
          <w:marBottom w:val="0"/>
          <w:divBdr>
            <w:top w:val="none" w:sz="0" w:space="0" w:color="auto"/>
            <w:left w:val="none" w:sz="0" w:space="0" w:color="auto"/>
            <w:bottom w:val="none" w:sz="0" w:space="0" w:color="auto"/>
            <w:right w:val="none" w:sz="0" w:space="0" w:color="auto"/>
          </w:divBdr>
        </w:div>
      </w:divsChild>
    </w:div>
    <w:div w:id="1321500078">
      <w:bodyDiv w:val="1"/>
      <w:marLeft w:val="0"/>
      <w:marRight w:val="0"/>
      <w:marTop w:val="0"/>
      <w:marBottom w:val="0"/>
      <w:divBdr>
        <w:top w:val="none" w:sz="0" w:space="0" w:color="auto"/>
        <w:left w:val="none" w:sz="0" w:space="0" w:color="auto"/>
        <w:bottom w:val="none" w:sz="0" w:space="0" w:color="auto"/>
        <w:right w:val="none" w:sz="0" w:space="0" w:color="auto"/>
      </w:divBdr>
      <w:divsChild>
        <w:div w:id="1305768692">
          <w:marLeft w:val="640"/>
          <w:marRight w:val="0"/>
          <w:marTop w:val="0"/>
          <w:marBottom w:val="0"/>
          <w:divBdr>
            <w:top w:val="none" w:sz="0" w:space="0" w:color="auto"/>
            <w:left w:val="none" w:sz="0" w:space="0" w:color="auto"/>
            <w:bottom w:val="none" w:sz="0" w:space="0" w:color="auto"/>
            <w:right w:val="none" w:sz="0" w:space="0" w:color="auto"/>
          </w:divBdr>
        </w:div>
        <w:div w:id="772239169">
          <w:marLeft w:val="640"/>
          <w:marRight w:val="0"/>
          <w:marTop w:val="0"/>
          <w:marBottom w:val="0"/>
          <w:divBdr>
            <w:top w:val="none" w:sz="0" w:space="0" w:color="auto"/>
            <w:left w:val="none" w:sz="0" w:space="0" w:color="auto"/>
            <w:bottom w:val="none" w:sz="0" w:space="0" w:color="auto"/>
            <w:right w:val="none" w:sz="0" w:space="0" w:color="auto"/>
          </w:divBdr>
        </w:div>
        <w:div w:id="423842262">
          <w:marLeft w:val="640"/>
          <w:marRight w:val="0"/>
          <w:marTop w:val="0"/>
          <w:marBottom w:val="0"/>
          <w:divBdr>
            <w:top w:val="none" w:sz="0" w:space="0" w:color="auto"/>
            <w:left w:val="none" w:sz="0" w:space="0" w:color="auto"/>
            <w:bottom w:val="none" w:sz="0" w:space="0" w:color="auto"/>
            <w:right w:val="none" w:sz="0" w:space="0" w:color="auto"/>
          </w:divBdr>
        </w:div>
        <w:div w:id="109668620">
          <w:marLeft w:val="640"/>
          <w:marRight w:val="0"/>
          <w:marTop w:val="0"/>
          <w:marBottom w:val="0"/>
          <w:divBdr>
            <w:top w:val="none" w:sz="0" w:space="0" w:color="auto"/>
            <w:left w:val="none" w:sz="0" w:space="0" w:color="auto"/>
            <w:bottom w:val="none" w:sz="0" w:space="0" w:color="auto"/>
            <w:right w:val="none" w:sz="0" w:space="0" w:color="auto"/>
          </w:divBdr>
        </w:div>
        <w:div w:id="1598056284">
          <w:marLeft w:val="640"/>
          <w:marRight w:val="0"/>
          <w:marTop w:val="0"/>
          <w:marBottom w:val="0"/>
          <w:divBdr>
            <w:top w:val="none" w:sz="0" w:space="0" w:color="auto"/>
            <w:left w:val="none" w:sz="0" w:space="0" w:color="auto"/>
            <w:bottom w:val="none" w:sz="0" w:space="0" w:color="auto"/>
            <w:right w:val="none" w:sz="0" w:space="0" w:color="auto"/>
          </w:divBdr>
        </w:div>
        <w:div w:id="387997432">
          <w:marLeft w:val="640"/>
          <w:marRight w:val="0"/>
          <w:marTop w:val="0"/>
          <w:marBottom w:val="0"/>
          <w:divBdr>
            <w:top w:val="none" w:sz="0" w:space="0" w:color="auto"/>
            <w:left w:val="none" w:sz="0" w:space="0" w:color="auto"/>
            <w:bottom w:val="none" w:sz="0" w:space="0" w:color="auto"/>
            <w:right w:val="none" w:sz="0" w:space="0" w:color="auto"/>
          </w:divBdr>
        </w:div>
        <w:div w:id="911739973">
          <w:marLeft w:val="640"/>
          <w:marRight w:val="0"/>
          <w:marTop w:val="0"/>
          <w:marBottom w:val="0"/>
          <w:divBdr>
            <w:top w:val="none" w:sz="0" w:space="0" w:color="auto"/>
            <w:left w:val="none" w:sz="0" w:space="0" w:color="auto"/>
            <w:bottom w:val="none" w:sz="0" w:space="0" w:color="auto"/>
            <w:right w:val="none" w:sz="0" w:space="0" w:color="auto"/>
          </w:divBdr>
        </w:div>
        <w:div w:id="783966696">
          <w:marLeft w:val="640"/>
          <w:marRight w:val="0"/>
          <w:marTop w:val="0"/>
          <w:marBottom w:val="0"/>
          <w:divBdr>
            <w:top w:val="none" w:sz="0" w:space="0" w:color="auto"/>
            <w:left w:val="none" w:sz="0" w:space="0" w:color="auto"/>
            <w:bottom w:val="none" w:sz="0" w:space="0" w:color="auto"/>
            <w:right w:val="none" w:sz="0" w:space="0" w:color="auto"/>
          </w:divBdr>
        </w:div>
        <w:div w:id="1157770875">
          <w:marLeft w:val="640"/>
          <w:marRight w:val="0"/>
          <w:marTop w:val="0"/>
          <w:marBottom w:val="0"/>
          <w:divBdr>
            <w:top w:val="none" w:sz="0" w:space="0" w:color="auto"/>
            <w:left w:val="none" w:sz="0" w:space="0" w:color="auto"/>
            <w:bottom w:val="none" w:sz="0" w:space="0" w:color="auto"/>
            <w:right w:val="none" w:sz="0" w:space="0" w:color="auto"/>
          </w:divBdr>
        </w:div>
        <w:div w:id="1302226308">
          <w:marLeft w:val="640"/>
          <w:marRight w:val="0"/>
          <w:marTop w:val="0"/>
          <w:marBottom w:val="0"/>
          <w:divBdr>
            <w:top w:val="none" w:sz="0" w:space="0" w:color="auto"/>
            <w:left w:val="none" w:sz="0" w:space="0" w:color="auto"/>
            <w:bottom w:val="none" w:sz="0" w:space="0" w:color="auto"/>
            <w:right w:val="none" w:sz="0" w:space="0" w:color="auto"/>
          </w:divBdr>
        </w:div>
        <w:div w:id="1428692335">
          <w:marLeft w:val="640"/>
          <w:marRight w:val="0"/>
          <w:marTop w:val="0"/>
          <w:marBottom w:val="0"/>
          <w:divBdr>
            <w:top w:val="none" w:sz="0" w:space="0" w:color="auto"/>
            <w:left w:val="none" w:sz="0" w:space="0" w:color="auto"/>
            <w:bottom w:val="none" w:sz="0" w:space="0" w:color="auto"/>
            <w:right w:val="none" w:sz="0" w:space="0" w:color="auto"/>
          </w:divBdr>
        </w:div>
        <w:div w:id="304092124">
          <w:marLeft w:val="640"/>
          <w:marRight w:val="0"/>
          <w:marTop w:val="0"/>
          <w:marBottom w:val="0"/>
          <w:divBdr>
            <w:top w:val="none" w:sz="0" w:space="0" w:color="auto"/>
            <w:left w:val="none" w:sz="0" w:space="0" w:color="auto"/>
            <w:bottom w:val="none" w:sz="0" w:space="0" w:color="auto"/>
            <w:right w:val="none" w:sz="0" w:space="0" w:color="auto"/>
          </w:divBdr>
        </w:div>
        <w:div w:id="123735414">
          <w:marLeft w:val="640"/>
          <w:marRight w:val="0"/>
          <w:marTop w:val="0"/>
          <w:marBottom w:val="0"/>
          <w:divBdr>
            <w:top w:val="none" w:sz="0" w:space="0" w:color="auto"/>
            <w:left w:val="none" w:sz="0" w:space="0" w:color="auto"/>
            <w:bottom w:val="none" w:sz="0" w:space="0" w:color="auto"/>
            <w:right w:val="none" w:sz="0" w:space="0" w:color="auto"/>
          </w:divBdr>
        </w:div>
        <w:div w:id="101583354">
          <w:marLeft w:val="640"/>
          <w:marRight w:val="0"/>
          <w:marTop w:val="0"/>
          <w:marBottom w:val="0"/>
          <w:divBdr>
            <w:top w:val="none" w:sz="0" w:space="0" w:color="auto"/>
            <w:left w:val="none" w:sz="0" w:space="0" w:color="auto"/>
            <w:bottom w:val="none" w:sz="0" w:space="0" w:color="auto"/>
            <w:right w:val="none" w:sz="0" w:space="0" w:color="auto"/>
          </w:divBdr>
        </w:div>
        <w:div w:id="1235971941">
          <w:marLeft w:val="640"/>
          <w:marRight w:val="0"/>
          <w:marTop w:val="0"/>
          <w:marBottom w:val="0"/>
          <w:divBdr>
            <w:top w:val="none" w:sz="0" w:space="0" w:color="auto"/>
            <w:left w:val="none" w:sz="0" w:space="0" w:color="auto"/>
            <w:bottom w:val="none" w:sz="0" w:space="0" w:color="auto"/>
            <w:right w:val="none" w:sz="0" w:space="0" w:color="auto"/>
          </w:divBdr>
        </w:div>
        <w:div w:id="1611621826">
          <w:marLeft w:val="640"/>
          <w:marRight w:val="0"/>
          <w:marTop w:val="0"/>
          <w:marBottom w:val="0"/>
          <w:divBdr>
            <w:top w:val="none" w:sz="0" w:space="0" w:color="auto"/>
            <w:left w:val="none" w:sz="0" w:space="0" w:color="auto"/>
            <w:bottom w:val="none" w:sz="0" w:space="0" w:color="auto"/>
            <w:right w:val="none" w:sz="0" w:space="0" w:color="auto"/>
          </w:divBdr>
        </w:div>
        <w:div w:id="802577047">
          <w:marLeft w:val="640"/>
          <w:marRight w:val="0"/>
          <w:marTop w:val="0"/>
          <w:marBottom w:val="0"/>
          <w:divBdr>
            <w:top w:val="none" w:sz="0" w:space="0" w:color="auto"/>
            <w:left w:val="none" w:sz="0" w:space="0" w:color="auto"/>
            <w:bottom w:val="none" w:sz="0" w:space="0" w:color="auto"/>
            <w:right w:val="none" w:sz="0" w:space="0" w:color="auto"/>
          </w:divBdr>
        </w:div>
        <w:div w:id="1596209429">
          <w:marLeft w:val="640"/>
          <w:marRight w:val="0"/>
          <w:marTop w:val="0"/>
          <w:marBottom w:val="0"/>
          <w:divBdr>
            <w:top w:val="none" w:sz="0" w:space="0" w:color="auto"/>
            <w:left w:val="none" w:sz="0" w:space="0" w:color="auto"/>
            <w:bottom w:val="none" w:sz="0" w:space="0" w:color="auto"/>
            <w:right w:val="none" w:sz="0" w:space="0" w:color="auto"/>
          </w:divBdr>
        </w:div>
        <w:div w:id="576404644">
          <w:marLeft w:val="640"/>
          <w:marRight w:val="0"/>
          <w:marTop w:val="0"/>
          <w:marBottom w:val="0"/>
          <w:divBdr>
            <w:top w:val="none" w:sz="0" w:space="0" w:color="auto"/>
            <w:left w:val="none" w:sz="0" w:space="0" w:color="auto"/>
            <w:bottom w:val="none" w:sz="0" w:space="0" w:color="auto"/>
            <w:right w:val="none" w:sz="0" w:space="0" w:color="auto"/>
          </w:divBdr>
        </w:div>
        <w:div w:id="108404611">
          <w:marLeft w:val="640"/>
          <w:marRight w:val="0"/>
          <w:marTop w:val="0"/>
          <w:marBottom w:val="0"/>
          <w:divBdr>
            <w:top w:val="none" w:sz="0" w:space="0" w:color="auto"/>
            <w:left w:val="none" w:sz="0" w:space="0" w:color="auto"/>
            <w:bottom w:val="none" w:sz="0" w:space="0" w:color="auto"/>
            <w:right w:val="none" w:sz="0" w:space="0" w:color="auto"/>
          </w:divBdr>
        </w:div>
        <w:div w:id="1196772788">
          <w:marLeft w:val="640"/>
          <w:marRight w:val="0"/>
          <w:marTop w:val="0"/>
          <w:marBottom w:val="0"/>
          <w:divBdr>
            <w:top w:val="none" w:sz="0" w:space="0" w:color="auto"/>
            <w:left w:val="none" w:sz="0" w:space="0" w:color="auto"/>
            <w:bottom w:val="none" w:sz="0" w:space="0" w:color="auto"/>
            <w:right w:val="none" w:sz="0" w:space="0" w:color="auto"/>
          </w:divBdr>
        </w:div>
        <w:div w:id="1101678615">
          <w:marLeft w:val="640"/>
          <w:marRight w:val="0"/>
          <w:marTop w:val="0"/>
          <w:marBottom w:val="0"/>
          <w:divBdr>
            <w:top w:val="none" w:sz="0" w:space="0" w:color="auto"/>
            <w:left w:val="none" w:sz="0" w:space="0" w:color="auto"/>
            <w:bottom w:val="none" w:sz="0" w:space="0" w:color="auto"/>
            <w:right w:val="none" w:sz="0" w:space="0" w:color="auto"/>
          </w:divBdr>
        </w:div>
        <w:div w:id="1854879670">
          <w:marLeft w:val="640"/>
          <w:marRight w:val="0"/>
          <w:marTop w:val="0"/>
          <w:marBottom w:val="0"/>
          <w:divBdr>
            <w:top w:val="none" w:sz="0" w:space="0" w:color="auto"/>
            <w:left w:val="none" w:sz="0" w:space="0" w:color="auto"/>
            <w:bottom w:val="none" w:sz="0" w:space="0" w:color="auto"/>
            <w:right w:val="none" w:sz="0" w:space="0" w:color="auto"/>
          </w:divBdr>
        </w:div>
        <w:div w:id="130682698">
          <w:marLeft w:val="640"/>
          <w:marRight w:val="0"/>
          <w:marTop w:val="0"/>
          <w:marBottom w:val="0"/>
          <w:divBdr>
            <w:top w:val="none" w:sz="0" w:space="0" w:color="auto"/>
            <w:left w:val="none" w:sz="0" w:space="0" w:color="auto"/>
            <w:bottom w:val="none" w:sz="0" w:space="0" w:color="auto"/>
            <w:right w:val="none" w:sz="0" w:space="0" w:color="auto"/>
          </w:divBdr>
        </w:div>
        <w:div w:id="1581064453">
          <w:marLeft w:val="640"/>
          <w:marRight w:val="0"/>
          <w:marTop w:val="0"/>
          <w:marBottom w:val="0"/>
          <w:divBdr>
            <w:top w:val="none" w:sz="0" w:space="0" w:color="auto"/>
            <w:left w:val="none" w:sz="0" w:space="0" w:color="auto"/>
            <w:bottom w:val="none" w:sz="0" w:space="0" w:color="auto"/>
            <w:right w:val="none" w:sz="0" w:space="0" w:color="auto"/>
          </w:divBdr>
        </w:div>
      </w:divsChild>
    </w:div>
    <w:div w:id="1344747509">
      <w:bodyDiv w:val="1"/>
      <w:marLeft w:val="0"/>
      <w:marRight w:val="0"/>
      <w:marTop w:val="0"/>
      <w:marBottom w:val="0"/>
      <w:divBdr>
        <w:top w:val="none" w:sz="0" w:space="0" w:color="auto"/>
        <w:left w:val="none" w:sz="0" w:space="0" w:color="auto"/>
        <w:bottom w:val="none" w:sz="0" w:space="0" w:color="auto"/>
        <w:right w:val="none" w:sz="0" w:space="0" w:color="auto"/>
      </w:divBdr>
      <w:divsChild>
        <w:div w:id="1246455703">
          <w:marLeft w:val="640"/>
          <w:marRight w:val="0"/>
          <w:marTop w:val="0"/>
          <w:marBottom w:val="0"/>
          <w:divBdr>
            <w:top w:val="none" w:sz="0" w:space="0" w:color="auto"/>
            <w:left w:val="none" w:sz="0" w:space="0" w:color="auto"/>
            <w:bottom w:val="none" w:sz="0" w:space="0" w:color="auto"/>
            <w:right w:val="none" w:sz="0" w:space="0" w:color="auto"/>
          </w:divBdr>
        </w:div>
        <w:div w:id="1155799114">
          <w:marLeft w:val="640"/>
          <w:marRight w:val="0"/>
          <w:marTop w:val="0"/>
          <w:marBottom w:val="0"/>
          <w:divBdr>
            <w:top w:val="none" w:sz="0" w:space="0" w:color="auto"/>
            <w:left w:val="none" w:sz="0" w:space="0" w:color="auto"/>
            <w:bottom w:val="none" w:sz="0" w:space="0" w:color="auto"/>
            <w:right w:val="none" w:sz="0" w:space="0" w:color="auto"/>
          </w:divBdr>
        </w:div>
        <w:div w:id="2064019895">
          <w:marLeft w:val="640"/>
          <w:marRight w:val="0"/>
          <w:marTop w:val="0"/>
          <w:marBottom w:val="0"/>
          <w:divBdr>
            <w:top w:val="none" w:sz="0" w:space="0" w:color="auto"/>
            <w:left w:val="none" w:sz="0" w:space="0" w:color="auto"/>
            <w:bottom w:val="none" w:sz="0" w:space="0" w:color="auto"/>
            <w:right w:val="none" w:sz="0" w:space="0" w:color="auto"/>
          </w:divBdr>
        </w:div>
        <w:div w:id="1365984363">
          <w:marLeft w:val="640"/>
          <w:marRight w:val="0"/>
          <w:marTop w:val="0"/>
          <w:marBottom w:val="0"/>
          <w:divBdr>
            <w:top w:val="none" w:sz="0" w:space="0" w:color="auto"/>
            <w:left w:val="none" w:sz="0" w:space="0" w:color="auto"/>
            <w:bottom w:val="none" w:sz="0" w:space="0" w:color="auto"/>
            <w:right w:val="none" w:sz="0" w:space="0" w:color="auto"/>
          </w:divBdr>
        </w:div>
        <w:div w:id="1217401409">
          <w:marLeft w:val="640"/>
          <w:marRight w:val="0"/>
          <w:marTop w:val="0"/>
          <w:marBottom w:val="0"/>
          <w:divBdr>
            <w:top w:val="none" w:sz="0" w:space="0" w:color="auto"/>
            <w:left w:val="none" w:sz="0" w:space="0" w:color="auto"/>
            <w:bottom w:val="none" w:sz="0" w:space="0" w:color="auto"/>
            <w:right w:val="none" w:sz="0" w:space="0" w:color="auto"/>
          </w:divBdr>
        </w:div>
        <w:div w:id="474375614">
          <w:marLeft w:val="640"/>
          <w:marRight w:val="0"/>
          <w:marTop w:val="0"/>
          <w:marBottom w:val="0"/>
          <w:divBdr>
            <w:top w:val="none" w:sz="0" w:space="0" w:color="auto"/>
            <w:left w:val="none" w:sz="0" w:space="0" w:color="auto"/>
            <w:bottom w:val="none" w:sz="0" w:space="0" w:color="auto"/>
            <w:right w:val="none" w:sz="0" w:space="0" w:color="auto"/>
          </w:divBdr>
        </w:div>
        <w:div w:id="884289976">
          <w:marLeft w:val="640"/>
          <w:marRight w:val="0"/>
          <w:marTop w:val="0"/>
          <w:marBottom w:val="0"/>
          <w:divBdr>
            <w:top w:val="none" w:sz="0" w:space="0" w:color="auto"/>
            <w:left w:val="none" w:sz="0" w:space="0" w:color="auto"/>
            <w:bottom w:val="none" w:sz="0" w:space="0" w:color="auto"/>
            <w:right w:val="none" w:sz="0" w:space="0" w:color="auto"/>
          </w:divBdr>
        </w:div>
        <w:div w:id="1806586123">
          <w:marLeft w:val="640"/>
          <w:marRight w:val="0"/>
          <w:marTop w:val="0"/>
          <w:marBottom w:val="0"/>
          <w:divBdr>
            <w:top w:val="none" w:sz="0" w:space="0" w:color="auto"/>
            <w:left w:val="none" w:sz="0" w:space="0" w:color="auto"/>
            <w:bottom w:val="none" w:sz="0" w:space="0" w:color="auto"/>
            <w:right w:val="none" w:sz="0" w:space="0" w:color="auto"/>
          </w:divBdr>
        </w:div>
        <w:div w:id="1314333461">
          <w:marLeft w:val="640"/>
          <w:marRight w:val="0"/>
          <w:marTop w:val="0"/>
          <w:marBottom w:val="0"/>
          <w:divBdr>
            <w:top w:val="none" w:sz="0" w:space="0" w:color="auto"/>
            <w:left w:val="none" w:sz="0" w:space="0" w:color="auto"/>
            <w:bottom w:val="none" w:sz="0" w:space="0" w:color="auto"/>
            <w:right w:val="none" w:sz="0" w:space="0" w:color="auto"/>
          </w:divBdr>
        </w:div>
        <w:div w:id="1728840455">
          <w:marLeft w:val="640"/>
          <w:marRight w:val="0"/>
          <w:marTop w:val="0"/>
          <w:marBottom w:val="0"/>
          <w:divBdr>
            <w:top w:val="none" w:sz="0" w:space="0" w:color="auto"/>
            <w:left w:val="none" w:sz="0" w:space="0" w:color="auto"/>
            <w:bottom w:val="none" w:sz="0" w:space="0" w:color="auto"/>
            <w:right w:val="none" w:sz="0" w:space="0" w:color="auto"/>
          </w:divBdr>
        </w:div>
        <w:div w:id="427580309">
          <w:marLeft w:val="640"/>
          <w:marRight w:val="0"/>
          <w:marTop w:val="0"/>
          <w:marBottom w:val="0"/>
          <w:divBdr>
            <w:top w:val="none" w:sz="0" w:space="0" w:color="auto"/>
            <w:left w:val="none" w:sz="0" w:space="0" w:color="auto"/>
            <w:bottom w:val="none" w:sz="0" w:space="0" w:color="auto"/>
            <w:right w:val="none" w:sz="0" w:space="0" w:color="auto"/>
          </w:divBdr>
        </w:div>
        <w:div w:id="1901859977">
          <w:marLeft w:val="640"/>
          <w:marRight w:val="0"/>
          <w:marTop w:val="0"/>
          <w:marBottom w:val="0"/>
          <w:divBdr>
            <w:top w:val="none" w:sz="0" w:space="0" w:color="auto"/>
            <w:left w:val="none" w:sz="0" w:space="0" w:color="auto"/>
            <w:bottom w:val="none" w:sz="0" w:space="0" w:color="auto"/>
            <w:right w:val="none" w:sz="0" w:space="0" w:color="auto"/>
          </w:divBdr>
        </w:div>
        <w:div w:id="1102341747">
          <w:marLeft w:val="640"/>
          <w:marRight w:val="0"/>
          <w:marTop w:val="0"/>
          <w:marBottom w:val="0"/>
          <w:divBdr>
            <w:top w:val="none" w:sz="0" w:space="0" w:color="auto"/>
            <w:left w:val="none" w:sz="0" w:space="0" w:color="auto"/>
            <w:bottom w:val="none" w:sz="0" w:space="0" w:color="auto"/>
            <w:right w:val="none" w:sz="0" w:space="0" w:color="auto"/>
          </w:divBdr>
        </w:div>
        <w:div w:id="7102895">
          <w:marLeft w:val="640"/>
          <w:marRight w:val="0"/>
          <w:marTop w:val="0"/>
          <w:marBottom w:val="0"/>
          <w:divBdr>
            <w:top w:val="none" w:sz="0" w:space="0" w:color="auto"/>
            <w:left w:val="none" w:sz="0" w:space="0" w:color="auto"/>
            <w:bottom w:val="none" w:sz="0" w:space="0" w:color="auto"/>
            <w:right w:val="none" w:sz="0" w:space="0" w:color="auto"/>
          </w:divBdr>
        </w:div>
        <w:div w:id="1067804330">
          <w:marLeft w:val="640"/>
          <w:marRight w:val="0"/>
          <w:marTop w:val="0"/>
          <w:marBottom w:val="0"/>
          <w:divBdr>
            <w:top w:val="none" w:sz="0" w:space="0" w:color="auto"/>
            <w:left w:val="none" w:sz="0" w:space="0" w:color="auto"/>
            <w:bottom w:val="none" w:sz="0" w:space="0" w:color="auto"/>
            <w:right w:val="none" w:sz="0" w:space="0" w:color="auto"/>
          </w:divBdr>
        </w:div>
        <w:div w:id="397441770">
          <w:marLeft w:val="640"/>
          <w:marRight w:val="0"/>
          <w:marTop w:val="0"/>
          <w:marBottom w:val="0"/>
          <w:divBdr>
            <w:top w:val="none" w:sz="0" w:space="0" w:color="auto"/>
            <w:left w:val="none" w:sz="0" w:space="0" w:color="auto"/>
            <w:bottom w:val="none" w:sz="0" w:space="0" w:color="auto"/>
            <w:right w:val="none" w:sz="0" w:space="0" w:color="auto"/>
          </w:divBdr>
        </w:div>
      </w:divsChild>
    </w:div>
    <w:div w:id="1430080093">
      <w:bodyDiv w:val="1"/>
      <w:marLeft w:val="0"/>
      <w:marRight w:val="0"/>
      <w:marTop w:val="0"/>
      <w:marBottom w:val="0"/>
      <w:divBdr>
        <w:top w:val="none" w:sz="0" w:space="0" w:color="auto"/>
        <w:left w:val="none" w:sz="0" w:space="0" w:color="auto"/>
        <w:bottom w:val="none" w:sz="0" w:space="0" w:color="auto"/>
        <w:right w:val="none" w:sz="0" w:space="0" w:color="auto"/>
      </w:divBdr>
      <w:divsChild>
        <w:div w:id="1446658108">
          <w:marLeft w:val="640"/>
          <w:marRight w:val="0"/>
          <w:marTop w:val="0"/>
          <w:marBottom w:val="0"/>
          <w:divBdr>
            <w:top w:val="none" w:sz="0" w:space="0" w:color="auto"/>
            <w:left w:val="none" w:sz="0" w:space="0" w:color="auto"/>
            <w:bottom w:val="none" w:sz="0" w:space="0" w:color="auto"/>
            <w:right w:val="none" w:sz="0" w:space="0" w:color="auto"/>
          </w:divBdr>
        </w:div>
        <w:div w:id="429543513">
          <w:marLeft w:val="640"/>
          <w:marRight w:val="0"/>
          <w:marTop w:val="0"/>
          <w:marBottom w:val="0"/>
          <w:divBdr>
            <w:top w:val="none" w:sz="0" w:space="0" w:color="auto"/>
            <w:left w:val="none" w:sz="0" w:space="0" w:color="auto"/>
            <w:bottom w:val="none" w:sz="0" w:space="0" w:color="auto"/>
            <w:right w:val="none" w:sz="0" w:space="0" w:color="auto"/>
          </w:divBdr>
        </w:div>
        <w:div w:id="621115189">
          <w:marLeft w:val="640"/>
          <w:marRight w:val="0"/>
          <w:marTop w:val="0"/>
          <w:marBottom w:val="0"/>
          <w:divBdr>
            <w:top w:val="none" w:sz="0" w:space="0" w:color="auto"/>
            <w:left w:val="none" w:sz="0" w:space="0" w:color="auto"/>
            <w:bottom w:val="none" w:sz="0" w:space="0" w:color="auto"/>
            <w:right w:val="none" w:sz="0" w:space="0" w:color="auto"/>
          </w:divBdr>
        </w:div>
        <w:div w:id="1581057243">
          <w:marLeft w:val="640"/>
          <w:marRight w:val="0"/>
          <w:marTop w:val="0"/>
          <w:marBottom w:val="0"/>
          <w:divBdr>
            <w:top w:val="none" w:sz="0" w:space="0" w:color="auto"/>
            <w:left w:val="none" w:sz="0" w:space="0" w:color="auto"/>
            <w:bottom w:val="none" w:sz="0" w:space="0" w:color="auto"/>
            <w:right w:val="none" w:sz="0" w:space="0" w:color="auto"/>
          </w:divBdr>
        </w:div>
        <w:div w:id="75446495">
          <w:marLeft w:val="640"/>
          <w:marRight w:val="0"/>
          <w:marTop w:val="0"/>
          <w:marBottom w:val="0"/>
          <w:divBdr>
            <w:top w:val="none" w:sz="0" w:space="0" w:color="auto"/>
            <w:left w:val="none" w:sz="0" w:space="0" w:color="auto"/>
            <w:bottom w:val="none" w:sz="0" w:space="0" w:color="auto"/>
            <w:right w:val="none" w:sz="0" w:space="0" w:color="auto"/>
          </w:divBdr>
        </w:div>
        <w:div w:id="769280529">
          <w:marLeft w:val="640"/>
          <w:marRight w:val="0"/>
          <w:marTop w:val="0"/>
          <w:marBottom w:val="0"/>
          <w:divBdr>
            <w:top w:val="none" w:sz="0" w:space="0" w:color="auto"/>
            <w:left w:val="none" w:sz="0" w:space="0" w:color="auto"/>
            <w:bottom w:val="none" w:sz="0" w:space="0" w:color="auto"/>
            <w:right w:val="none" w:sz="0" w:space="0" w:color="auto"/>
          </w:divBdr>
        </w:div>
        <w:div w:id="160128424">
          <w:marLeft w:val="640"/>
          <w:marRight w:val="0"/>
          <w:marTop w:val="0"/>
          <w:marBottom w:val="0"/>
          <w:divBdr>
            <w:top w:val="none" w:sz="0" w:space="0" w:color="auto"/>
            <w:left w:val="none" w:sz="0" w:space="0" w:color="auto"/>
            <w:bottom w:val="none" w:sz="0" w:space="0" w:color="auto"/>
            <w:right w:val="none" w:sz="0" w:space="0" w:color="auto"/>
          </w:divBdr>
        </w:div>
        <w:div w:id="1782072220">
          <w:marLeft w:val="640"/>
          <w:marRight w:val="0"/>
          <w:marTop w:val="0"/>
          <w:marBottom w:val="0"/>
          <w:divBdr>
            <w:top w:val="none" w:sz="0" w:space="0" w:color="auto"/>
            <w:left w:val="none" w:sz="0" w:space="0" w:color="auto"/>
            <w:bottom w:val="none" w:sz="0" w:space="0" w:color="auto"/>
            <w:right w:val="none" w:sz="0" w:space="0" w:color="auto"/>
          </w:divBdr>
        </w:div>
        <w:div w:id="1093673475">
          <w:marLeft w:val="640"/>
          <w:marRight w:val="0"/>
          <w:marTop w:val="0"/>
          <w:marBottom w:val="0"/>
          <w:divBdr>
            <w:top w:val="none" w:sz="0" w:space="0" w:color="auto"/>
            <w:left w:val="none" w:sz="0" w:space="0" w:color="auto"/>
            <w:bottom w:val="none" w:sz="0" w:space="0" w:color="auto"/>
            <w:right w:val="none" w:sz="0" w:space="0" w:color="auto"/>
          </w:divBdr>
        </w:div>
        <w:div w:id="2102600469">
          <w:marLeft w:val="640"/>
          <w:marRight w:val="0"/>
          <w:marTop w:val="0"/>
          <w:marBottom w:val="0"/>
          <w:divBdr>
            <w:top w:val="none" w:sz="0" w:space="0" w:color="auto"/>
            <w:left w:val="none" w:sz="0" w:space="0" w:color="auto"/>
            <w:bottom w:val="none" w:sz="0" w:space="0" w:color="auto"/>
            <w:right w:val="none" w:sz="0" w:space="0" w:color="auto"/>
          </w:divBdr>
        </w:div>
        <w:div w:id="207648904">
          <w:marLeft w:val="640"/>
          <w:marRight w:val="0"/>
          <w:marTop w:val="0"/>
          <w:marBottom w:val="0"/>
          <w:divBdr>
            <w:top w:val="none" w:sz="0" w:space="0" w:color="auto"/>
            <w:left w:val="none" w:sz="0" w:space="0" w:color="auto"/>
            <w:bottom w:val="none" w:sz="0" w:space="0" w:color="auto"/>
            <w:right w:val="none" w:sz="0" w:space="0" w:color="auto"/>
          </w:divBdr>
        </w:div>
        <w:div w:id="1750543107">
          <w:marLeft w:val="640"/>
          <w:marRight w:val="0"/>
          <w:marTop w:val="0"/>
          <w:marBottom w:val="0"/>
          <w:divBdr>
            <w:top w:val="none" w:sz="0" w:space="0" w:color="auto"/>
            <w:left w:val="none" w:sz="0" w:space="0" w:color="auto"/>
            <w:bottom w:val="none" w:sz="0" w:space="0" w:color="auto"/>
            <w:right w:val="none" w:sz="0" w:space="0" w:color="auto"/>
          </w:divBdr>
        </w:div>
        <w:div w:id="1330018173">
          <w:marLeft w:val="640"/>
          <w:marRight w:val="0"/>
          <w:marTop w:val="0"/>
          <w:marBottom w:val="0"/>
          <w:divBdr>
            <w:top w:val="none" w:sz="0" w:space="0" w:color="auto"/>
            <w:left w:val="none" w:sz="0" w:space="0" w:color="auto"/>
            <w:bottom w:val="none" w:sz="0" w:space="0" w:color="auto"/>
            <w:right w:val="none" w:sz="0" w:space="0" w:color="auto"/>
          </w:divBdr>
        </w:div>
        <w:div w:id="153759995">
          <w:marLeft w:val="640"/>
          <w:marRight w:val="0"/>
          <w:marTop w:val="0"/>
          <w:marBottom w:val="0"/>
          <w:divBdr>
            <w:top w:val="none" w:sz="0" w:space="0" w:color="auto"/>
            <w:left w:val="none" w:sz="0" w:space="0" w:color="auto"/>
            <w:bottom w:val="none" w:sz="0" w:space="0" w:color="auto"/>
            <w:right w:val="none" w:sz="0" w:space="0" w:color="auto"/>
          </w:divBdr>
        </w:div>
        <w:div w:id="384448421">
          <w:marLeft w:val="640"/>
          <w:marRight w:val="0"/>
          <w:marTop w:val="0"/>
          <w:marBottom w:val="0"/>
          <w:divBdr>
            <w:top w:val="none" w:sz="0" w:space="0" w:color="auto"/>
            <w:left w:val="none" w:sz="0" w:space="0" w:color="auto"/>
            <w:bottom w:val="none" w:sz="0" w:space="0" w:color="auto"/>
            <w:right w:val="none" w:sz="0" w:space="0" w:color="auto"/>
          </w:divBdr>
        </w:div>
        <w:div w:id="1797673797">
          <w:marLeft w:val="640"/>
          <w:marRight w:val="0"/>
          <w:marTop w:val="0"/>
          <w:marBottom w:val="0"/>
          <w:divBdr>
            <w:top w:val="none" w:sz="0" w:space="0" w:color="auto"/>
            <w:left w:val="none" w:sz="0" w:space="0" w:color="auto"/>
            <w:bottom w:val="none" w:sz="0" w:space="0" w:color="auto"/>
            <w:right w:val="none" w:sz="0" w:space="0" w:color="auto"/>
          </w:divBdr>
        </w:div>
        <w:div w:id="1441561411">
          <w:marLeft w:val="640"/>
          <w:marRight w:val="0"/>
          <w:marTop w:val="0"/>
          <w:marBottom w:val="0"/>
          <w:divBdr>
            <w:top w:val="none" w:sz="0" w:space="0" w:color="auto"/>
            <w:left w:val="none" w:sz="0" w:space="0" w:color="auto"/>
            <w:bottom w:val="none" w:sz="0" w:space="0" w:color="auto"/>
            <w:right w:val="none" w:sz="0" w:space="0" w:color="auto"/>
          </w:divBdr>
        </w:div>
        <w:div w:id="1013535801">
          <w:marLeft w:val="640"/>
          <w:marRight w:val="0"/>
          <w:marTop w:val="0"/>
          <w:marBottom w:val="0"/>
          <w:divBdr>
            <w:top w:val="none" w:sz="0" w:space="0" w:color="auto"/>
            <w:left w:val="none" w:sz="0" w:space="0" w:color="auto"/>
            <w:bottom w:val="none" w:sz="0" w:space="0" w:color="auto"/>
            <w:right w:val="none" w:sz="0" w:space="0" w:color="auto"/>
          </w:divBdr>
        </w:div>
        <w:div w:id="378475187">
          <w:marLeft w:val="640"/>
          <w:marRight w:val="0"/>
          <w:marTop w:val="0"/>
          <w:marBottom w:val="0"/>
          <w:divBdr>
            <w:top w:val="none" w:sz="0" w:space="0" w:color="auto"/>
            <w:left w:val="none" w:sz="0" w:space="0" w:color="auto"/>
            <w:bottom w:val="none" w:sz="0" w:space="0" w:color="auto"/>
            <w:right w:val="none" w:sz="0" w:space="0" w:color="auto"/>
          </w:divBdr>
        </w:div>
        <w:div w:id="1261717151">
          <w:marLeft w:val="640"/>
          <w:marRight w:val="0"/>
          <w:marTop w:val="0"/>
          <w:marBottom w:val="0"/>
          <w:divBdr>
            <w:top w:val="none" w:sz="0" w:space="0" w:color="auto"/>
            <w:left w:val="none" w:sz="0" w:space="0" w:color="auto"/>
            <w:bottom w:val="none" w:sz="0" w:space="0" w:color="auto"/>
            <w:right w:val="none" w:sz="0" w:space="0" w:color="auto"/>
          </w:divBdr>
        </w:div>
        <w:div w:id="1628512359">
          <w:marLeft w:val="640"/>
          <w:marRight w:val="0"/>
          <w:marTop w:val="0"/>
          <w:marBottom w:val="0"/>
          <w:divBdr>
            <w:top w:val="none" w:sz="0" w:space="0" w:color="auto"/>
            <w:left w:val="none" w:sz="0" w:space="0" w:color="auto"/>
            <w:bottom w:val="none" w:sz="0" w:space="0" w:color="auto"/>
            <w:right w:val="none" w:sz="0" w:space="0" w:color="auto"/>
          </w:divBdr>
        </w:div>
        <w:div w:id="531311701">
          <w:marLeft w:val="640"/>
          <w:marRight w:val="0"/>
          <w:marTop w:val="0"/>
          <w:marBottom w:val="0"/>
          <w:divBdr>
            <w:top w:val="none" w:sz="0" w:space="0" w:color="auto"/>
            <w:left w:val="none" w:sz="0" w:space="0" w:color="auto"/>
            <w:bottom w:val="none" w:sz="0" w:space="0" w:color="auto"/>
            <w:right w:val="none" w:sz="0" w:space="0" w:color="auto"/>
          </w:divBdr>
        </w:div>
        <w:div w:id="877663045">
          <w:marLeft w:val="640"/>
          <w:marRight w:val="0"/>
          <w:marTop w:val="0"/>
          <w:marBottom w:val="0"/>
          <w:divBdr>
            <w:top w:val="none" w:sz="0" w:space="0" w:color="auto"/>
            <w:left w:val="none" w:sz="0" w:space="0" w:color="auto"/>
            <w:bottom w:val="none" w:sz="0" w:space="0" w:color="auto"/>
            <w:right w:val="none" w:sz="0" w:space="0" w:color="auto"/>
          </w:divBdr>
        </w:div>
        <w:div w:id="1318069002">
          <w:marLeft w:val="640"/>
          <w:marRight w:val="0"/>
          <w:marTop w:val="0"/>
          <w:marBottom w:val="0"/>
          <w:divBdr>
            <w:top w:val="none" w:sz="0" w:space="0" w:color="auto"/>
            <w:left w:val="none" w:sz="0" w:space="0" w:color="auto"/>
            <w:bottom w:val="none" w:sz="0" w:space="0" w:color="auto"/>
            <w:right w:val="none" w:sz="0" w:space="0" w:color="auto"/>
          </w:divBdr>
        </w:div>
        <w:div w:id="53432629">
          <w:marLeft w:val="640"/>
          <w:marRight w:val="0"/>
          <w:marTop w:val="0"/>
          <w:marBottom w:val="0"/>
          <w:divBdr>
            <w:top w:val="none" w:sz="0" w:space="0" w:color="auto"/>
            <w:left w:val="none" w:sz="0" w:space="0" w:color="auto"/>
            <w:bottom w:val="none" w:sz="0" w:space="0" w:color="auto"/>
            <w:right w:val="none" w:sz="0" w:space="0" w:color="auto"/>
          </w:divBdr>
        </w:div>
        <w:div w:id="1874927413">
          <w:marLeft w:val="640"/>
          <w:marRight w:val="0"/>
          <w:marTop w:val="0"/>
          <w:marBottom w:val="0"/>
          <w:divBdr>
            <w:top w:val="none" w:sz="0" w:space="0" w:color="auto"/>
            <w:left w:val="none" w:sz="0" w:space="0" w:color="auto"/>
            <w:bottom w:val="none" w:sz="0" w:space="0" w:color="auto"/>
            <w:right w:val="none" w:sz="0" w:space="0" w:color="auto"/>
          </w:divBdr>
        </w:div>
        <w:div w:id="1053306496">
          <w:marLeft w:val="640"/>
          <w:marRight w:val="0"/>
          <w:marTop w:val="0"/>
          <w:marBottom w:val="0"/>
          <w:divBdr>
            <w:top w:val="none" w:sz="0" w:space="0" w:color="auto"/>
            <w:left w:val="none" w:sz="0" w:space="0" w:color="auto"/>
            <w:bottom w:val="none" w:sz="0" w:space="0" w:color="auto"/>
            <w:right w:val="none" w:sz="0" w:space="0" w:color="auto"/>
          </w:divBdr>
        </w:div>
      </w:divsChild>
    </w:div>
    <w:div w:id="1550847030">
      <w:bodyDiv w:val="1"/>
      <w:marLeft w:val="0"/>
      <w:marRight w:val="0"/>
      <w:marTop w:val="0"/>
      <w:marBottom w:val="0"/>
      <w:divBdr>
        <w:top w:val="none" w:sz="0" w:space="0" w:color="auto"/>
        <w:left w:val="none" w:sz="0" w:space="0" w:color="auto"/>
        <w:bottom w:val="none" w:sz="0" w:space="0" w:color="auto"/>
        <w:right w:val="none" w:sz="0" w:space="0" w:color="auto"/>
      </w:divBdr>
      <w:divsChild>
        <w:div w:id="353843342">
          <w:marLeft w:val="640"/>
          <w:marRight w:val="0"/>
          <w:marTop w:val="0"/>
          <w:marBottom w:val="0"/>
          <w:divBdr>
            <w:top w:val="none" w:sz="0" w:space="0" w:color="auto"/>
            <w:left w:val="none" w:sz="0" w:space="0" w:color="auto"/>
            <w:bottom w:val="none" w:sz="0" w:space="0" w:color="auto"/>
            <w:right w:val="none" w:sz="0" w:space="0" w:color="auto"/>
          </w:divBdr>
        </w:div>
        <w:div w:id="1746029433">
          <w:marLeft w:val="640"/>
          <w:marRight w:val="0"/>
          <w:marTop w:val="0"/>
          <w:marBottom w:val="0"/>
          <w:divBdr>
            <w:top w:val="none" w:sz="0" w:space="0" w:color="auto"/>
            <w:left w:val="none" w:sz="0" w:space="0" w:color="auto"/>
            <w:bottom w:val="none" w:sz="0" w:space="0" w:color="auto"/>
            <w:right w:val="none" w:sz="0" w:space="0" w:color="auto"/>
          </w:divBdr>
        </w:div>
        <w:div w:id="436364068">
          <w:marLeft w:val="640"/>
          <w:marRight w:val="0"/>
          <w:marTop w:val="0"/>
          <w:marBottom w:val="0"/>
          <w:divBdr>
            <w:top w:val="none" w:sz="0" w:space="0" w:color="auto"/>
            <w:left w:val="none" w:sz="0" w:space="0" w:color="auto"/>
            <w:bottom w:val="none" w:sz="0" w:space="0" w:color="auto"/>
            <w:right w:val="none" w:sz="0" w:space="0" w:color="auto"/>
          </w:divBdr>
        </w:div>
        <w:div w:id="431555169">
          <w:marLeft w:val="640"/>
          <w:marRight w:val="0"/>
          <w:marTop w:val="0"/>
          <w:marBottom w:val="0"/>
          <w:divBdr>
            <w:top w:val="none" w:sz="0" w:space="0" w:color="auto"/>
            <w:left w:val="none" w:sz="0" w:space="0" w:color="auto"/>
            <w:bottom w:val="none" w:sz="0" w:space="0" w:color="auto"/>
            <w:right w:val="none" w:sz="0" w:space="0" w:color="auto"/>
          </w:divBdr>
        </w:div>
        <w:div w:id="1552769879">
          <w:marLeft w:val="640"/>
          <w:marRight w:val="0"/>
          <w:marTop w:val="0"/>
          <w:marBottom w:val="0"/>
          <w:divBdr>
            <w:top w:val="none" w:sz="0" w:space="0" w:color="auto"/>
            <w:left w:val="none" w:sz="0" w:space="0" w:color="auto"/>
            <w:bottom w:val="none" w:sz="0" w:space="0" w:color="auto"/>
            <w:right w:val="none" w:sz="0" w:space="0" w:color="auto"/>
          </w:divBdr>
        </w:div>
        <w:div w:id="256329760">
          <w:marLeft w:val="640"/>
          <w:marRight w:val="0"/>
          <w:marTop w:val="0"/>
          <w:marBottom w:val="0"/>
          <w:divBdr>
            <w:top w:val="none" w:sz="0" w:space="0" w:color="auto"/>
            <w:left w:val="none" w:sz="0" w:space="0" w:color="auto"/>
            <w:bottom w:val="none" w:sz="0" w:space="0" w:color="auto"/>
            <w:right w:val="none" w:sz="0" w:space="0" w:color="auto"/>
          </w:divBdr>
        </w:div>
        <w:div w:id="1085223910">
          <w:marLeft w:val="640"/>
          <w:marRight w:val="0"/>
          <w:marTop w:val="0"/>
          <w:marBottom w:val="0"/>
          <w:divBdr>
            <w:top w:val="none" w:sz="0" w:space="0" w:color="auto"/>
            <w:left w:val="none" w:sz="0" w:space="0" w:color="auto"/>
            <w:bottom w:val="none" w:sz="0" w:space="0" w:color="auto"/>
            <w:right w:val="none" w:sz="0" w:space="0" w:color="auto"/>
          </w:divBdr>
        </w:div>
        <w:div w:id="1173108831">
          <w:marLeft w:val="640"/>
          <w:marRight w:val="0"/>
          <w:marTop w:val="0"/>
          <w:marBottom w:val="0"/>
          <w:divBdr>
            <w:top w:val="none" w:sz="0" w:space="0" w:color="auto"/>
            <w:left w:val="none" w:sz="0" w:space="0" w:color="auto"/>
            <w:bottom w:val="none" w:sz="0" w:space="0" w:color="auto"/>
            <w:right w:val="none" w:sz="0" w:space="0" w:color="auto"/>
          </w:divBdr>
        </w:div>
        <w:div w:id="718557822">
          <w:marLeft w:val="640"/>
          <w:marRight w:val="0"/>
          <w:marTop w:val="0"/>
          <w:marBottom w:val="0"/>
          <w:divBdr>
            <w:top w:val="none" w:sz="0" w:space="0" w:color="auto"/>
            <w:left w:val="none" w:sz="0" w:space="0" w:color="auto"/>
            <w:bottom w:val="none" w:sz="0" w:space="0" w:color="auto"/>
            <w:right w:val="none" w:sz="0" w:space="0" w:color="auto"/>
          </w:divBdr>
        </w:div>
        <w:div w:id="1771778824">
          <w:marLeft w:val="640"/>
          <w:marRight w:val="0"/>
          <w:marTop w:val="0"/>
          <w:marBottom w:val="0"/>
          <w:divBdr>
            <w:top w:val="none" w:sz="0" w:space="0" w:color="auto"/>
            <w:left w:val="none" w:sz="0" w:space="0" w:color="auto"/>
            <w:bottom w:val="none" w:sz="0" w:space="0" w:color="auto"/>
            <w:right w:val="none" w:sz="0" w:space="0" w:color="auto"/>
          </w:divBdr>
        </w:div>
        <w:div w:id="1996492578">
          <w:marLeft w:val="640"/>
          <w:marRight w:val="0"/>
          <w:marTop w:val="0"/>
          <w:marBottom w:val="0"/>
          <w:divBdr>
            <w:top w:val="none" w:sz="0" w:space="0" w:color="auto"/>
            <w:left w:val="none" w:sz="0" w:space="0" w:color="auto"/>
            <w:bottom w:val="none" w:sz="0" w:space="0" w:color="auto"/>
            <w:right w:val="none" w:sz="0" w:space="0" w:color="auto"/>
          </w:divBdr>
        </w:div>
        <w:div w:id="2092044694">
          <w:marLeft w:val="640"/>
          <w:marRight w:val="0"/>
          <w:marTop w:val="0"/>
          <w:marBottom w:val="0"/>
          <w:divBdr>
            <w:top w:val="none" w:sz="0" w:space="0" w:color="auto"/>
            <w:left w:val="none" w:sz="0" w:space="0" w:color="auto"/>
            <w:bottom w:val="none" w:sz="0" w:space="0" w:color="auto"/>
            <w:right w:val="none" w:sz="0" w:space="0" w:color="auto"/>
          </w:divBdr>
        </w:div>
        <w:div w:id="42874214">
          <w:marLeft w:val="640"/>
          <w:marRight w:val="0"/>
          <w:marTop w:val="0"/>
          <w:marBottom w:val="0"/>
          <w:divBdr>
            <w:top w:val="none" w:sz="0" w:space="0" w:color="auto"/>
            <w:left w:val="none" w:sz="0" w:space="0" w:color="auto"/>
            <w:bottom w:val="none" w:sz="0" w:space="0" w:color="auto"/>
            <w:right w:val="none" w:sz="0" w:space="0" w:color="auto"/>
          </w:divBdr>
        </w:div>
        <w:div w:id="1005478035">
          <w:marLeft w:val="640"/>
          <w:marRight w:val="0"/>
          <w:marTop w:val="0"/>
          <w:marBottom w:val="0"/>
          <w:divBdr>
            <w:top w:val="none" w:sz="0" w:space="0" w:color="auto"/>
            <w:left w:val="none" w:sz="0" w:space="0" w:color="auto"/>
            <w:bottom w:val="none" w:sz="0" w:space="0" w:color="auto"/>
            <w:right w:val="none" w:sz="0" w:space="0" w:color="auto"/>
          </w:divBdr>
        </w:div>
        <w:div w:id="1715350560">
          <w:marLeft w:val="640"/>
          <w:marRight w:val="0"/>
          <w:marTop w:val="0"/>
          <w:marBottom w:val="0"/>
          <w:divBdr>
            <w:top w:val="none" w:sz="0" w:space="0" w:color="auto"/>
            <w:left w:val="none" w:sz="0" w:space="0" w:color="auto"/>
            <w:bottom w:val="none" w:sz="0" w:space="0" w:color="auto"/>
            <w:right w:val="none" w:sz="0" w:space="0" w:color="auto"/>
          </w:divBdr>
        </w:div>
        <w:div w:id="24722842">
          <w:marLeft w:val="640"/>
          <w:marRight w:val="0"/>
          <w:marTop w:val="0"/>
          <w:marBottom w:val="0"/>
          <w:divBdr>
            <w:top w:val="none" w:sz="0" w:space="0" w:color="auto"/>
            <w:left w:val="none" w:sz="0" w:space="0" w:color="auto"/>
            <w:bottom w:val="none" w:sz="0" w:space="0" w:color="auto"/>
            <w:right w:val="none" w:sz="0" w:space="0" w:color="auto"/>
          </w:divBdr>
        </w:div>
        <w:div w:id="160825383">
          <w:marLeft w:val="640"/>
          <w:marRight w:val="0"/>
          <w:marTop w:val="0"/>
          <w:marBottom w:val="0"/>
          <w:divBdr>
            <w:top w:val="none" w:sz="0" w:space="0" w:color="auto"/>
            <w:left w:val="none" w:sz="0" w:space="0" w:color="auto"/>
            <w:bottom w:val="none" w:sz="0" w:space="0" w:color="auto"/>
            <w:right w:val="none" w:sz="0" w:space="0" w:color="auto"/>
          </w:divBdr>
        </w:div>
        <w:div w:id="1067454498">
          <w:marLeft w:val="640"/>
          <w:marRight w:val="0"/>
          <w:marTop w:val="0"/>
          <w:marBottom w:val="0"/>
          <w:divBdr>
            <w:top w:val="none" w:sz="0" w:space="0" w:color="auto"/>
            <w:left w:val="none" w:sz="0" w:space="0" w:color="auto"/>
            <w:bottom w:val="none" w:sz="0" w:space="0" w:color="auto"/>
            <w:right w:val="none" w:sz="0" w:space="0" w:color="auto"/>
          </w:divBdr>
        </w:div>
        <w:div w:id="2065369792">
          <w:marLeft w:val="640"/>
          <w:marRight w:val="0"/>
          <w:marTop w:val="0"/>
          <w:marBottom w:val="0"/>
          <w:divBdr>
            <w:top w:val="none" w:sz="0" w:space="0" w:color="auto"/>
            <w:left w:val="none" w:sz="0" w:space="0" w:color="auto"/>
            <w:bottom w:val="none" w:sz="0" w:space="0" w:color="auto"/>
            <w:right w:val="none" w:sz="0" w:space="0" w:color="auto"/>
          </w:divBdr>
        </w:div>
        <w:div w:id="1680546175">
          <w:marLeft w:val="640"/>
          <w:marRight w:val="0"/>
          <w:marTop w:val="0"/>
          <w:marBottom w:val="0"/>
          <w:divBdr>
            <w:top w:val="none" w:sz="0" w:space="0" w:color="auto"/>
            <w:left w:val="none" w:sz="0" w:space="0" w:color="auto"/>
            <w:bottom w:val="none" w:sz="0" w:space="0" w:color="auto"/>
            <w:right w:val="none" w:sz="0" w:space="0" w:color="auto"/>
          </w:divBdr>
        </w:div>
        <w:div w:id="385877723">
          <w:marLeft w:val="640"/>
          <w:marRight w:val="0"/>
          <w:marTop w:val="0"/>
          <w:marBottom w:val="0"/>
          <w:divBdr>
            <w:top w:val="none" w:sz="0" w:space="0" w:color="auto"/>
            <w:left w:val="none" w:sz="0" w:space="0" w:color="auto"/>
            <w:bottom w:val="none" w:sz="0" w:space="0" w:color="auto"/>
            <w:right w:val="none" w:sz="0" w:space="0" w:color="auto"/>
          </w:divBdr>
        </w:div>
        <w:div w:id="1325402723">
          <w:marLeft w:val="640"/>
          <w:marRight w:val="0"/>
          <w:marTop w:val="0"/>
          <w:marBottom w:val="0"/>
          <w:divBdr>
            <w:top w:val="none" w:sz="0" w:space="0" w:color="auto"/>
            <w:left w:val="none" w:sz="0" w:space="0" w:color="auto"/>
            <w:bottom w:val="none" w:sz="0" w:space="0" w:color="auto"/>
            <w:right w:val="none" w:sz="0" w:space="0" w:color="auto"/>
          </w:divBdr>
        </w:div>
        <w:div w:id="1581720624">
          <w:marLeft w:val="640"/>
          <w:marRight w:val="0"/>
          <w:marTop w:val="0"/>
          <w:marBottom w:val="0"/>
          <w:divBdr>
            <w:top w:val="none" w:sz="0" w:space="0" w:color="auto"/>
            <w:left w:val="none" w:sz="0" w:space="0" w:color="auto"/>
            <w:bottom w:val="none" w:sz="0" w:space="0" w:color="auto"/>
            <w:right w:val="none" w:sz="0" w:space="0" w:color="auto"/>
          </w:divBdr>
        </w:div>
        <w:div w:id="1981962958">
          <w:marLeft w:val="640"/>
          <w:marRight w:val="0"/>
          <w:marTop w:val="0"/>
          <w:marBottom w:val="0"/>
          <w:divBdr>
            <w:top w:val="none" w:sz="0" w:space="0" w:color="auto"/>
            <w:left w:val="none" w:sz="0" w:space="0" w:color="auto"/>
            <w:bottom w:val="none" w:sz="0" w:space="0" w:color="auto"/>
            <w:right w:val="none" w:sz="0" w:space="0" w:color="auto"/>
          </w:divBdr>
        </w:div>
        <w:div w:id="2139253009">
          <w:marLeft w:val="640"/>
          <w:marRight w:val="0"/>
          <w:marTop w:val="0"/>
          <w:marBottom w:val="0"/>
          <w:divBdr>
            <w:top w:val="none" w:sz="0" w:space="0" w:color="auto"/>
            <w:left w:val="none" w:sz="0" w:space="0" w:color="auto"/>
            <w:bottom w:val="none" w:sz="0" w:space="0" w:color="auto"/>
            <w:right w:val="none" w:sz="0" w:space="0" w:color="auto"/>
          </w:divBdr>
        </w:div>
      </w:divsChild>
    </w:div>
    <w:div w:id="1570262695">
      <w:bodyDiv w:val="1"/>
      <w:marLeft w:val="0"/>
      <w:marRight w:val="0"/>
      <w:marTop w:val="0"/>
      <w:marBottom w:val="0"/>
      <w:divBdr>
        <w:top w:val="none" w:sz="0" w:space="0" w:color="auto"/>
        <w:left w:val="none" w:sz="0" w:space="0" w:color="auto"/>
        <w:bottom w:val="none" w:sz="0" w:space="0" w:color="auto"/>
        <w:right w:val="none" w:sz="0" w:space="0" w:color="auto"/>
      </w:divBdr>
      <w:divsChild>
        <w:div w:id="2062708095">
          <w:marLeft w:val="640"/>
          <w:marRight w:val="0"/>
          <w:marTop w:val="0"/>
          <w:marBottom w:val="0"/>
          <w:divBdr>
            <w:top w:val="none" w:sz="0" w:space="0" w:color="auto"/>
            <w:left w:val="none" w:sz="0" w:space="0" w:color="auto"/>
            <w:bottom w:val="none" w:sz="0" w:space="0" w:color="auto"/>
            <w:right w:val="none" w:sz="0" w:space="0" w:color="auto"/>
          </w:divBdr>
        </w:div>
        <w:div w:id="1605724476">
          <w:marLeft w:val="640"/>
          <w:marRight w:val="0"/>
          <w:marTop w:val="0"/>
          <w:marBottom w:val="0"/>
          <w:divBdr>
            <w:top w:val="none" w:sz="0" w:space="0" w:color="auto"/>
            <w:left w:val="none" w:sz="0" w:space="0" w:color="auto"/>
            <w:bottom w:val="none" w:sz="0" w:space="0" w:color="auto"/>
            <w:right w:val="none" w:sz="0" w:space="0" w:color="auto"/>
          </w:divBdr>
        </w:div>
        <w:div w:id="528031038">
          <w:marLeft w:val="640"/>
          <w:marRight w:val="0"/>
          <w:marTop w:val="0"/>
          <w:marBottom w:val="0"/>
          <w:divBdr>
            <w:top w:val="none" w:sz="0" w:space="0" w:color="auto"/>
            <w:left w:val="none" w:sz="0" w:space="0" w:color="auto"/>
            <w:bottom w:val="none" w:sz="0" w:space="0" w:color="auto"/>
            <w:right w:val="none" w:sz="0" w:space="0" w:color="auto"/>
          </w:divBdr>
        </w:div>
        <w:div w:id="1537085913">
          <w:marLeft w:val="640"/>
          <w:marRight w:val="0"/>
          <w:marTop w:val="0"/>
          <w:marBottom w:val="0"/>
          <w:divBdr>
            <w:top w:val="none" w:sz="0" w:space="0" w:color="auto"/>
            <w:left w:val="none" w:sz="0" w:space="0" w:color="auto"/>
            <w:bottom w:val="none" w:sz="0" w:space="0" w:color="auto"/>
            <w:right w:val="none" w:sz="0" w:space="0" w:color="auto"/>
          </w:divBdr>
        </w:div>
        <w:div w:id="1681467845">
          <w:marLeft w:val="640"/>
          <w:marRight w:val="0"/>
          <w:marTop w:val="0"/>
          <w:marBottom w:val="0"/>
          <w:divBdr>
            <w:top w:val="none" w:sz="0" w:space="0" w:color="auto"/>
            <w:left w:val="none" w:sz="0" w:space="0" w:color="auto"/>
            <w:bottom w:val="none" w:sz="0" w:space="0" w:color="auto"/>
            <w:right w:val="none" w:sz="0" w:space="0" w:color="auto"/>
          </w:divBdr>
        </w:div>
        <w:div w:id="1882790560">
          <w:marLeft w:val="640"/>
          <w:marRight w:val="0"/>
          <w:marTop w:val="0"/>
          <w:marBottom w:val="0"/>
          <w:divBdr>
            <w:top w:val="none" w:sz="0" w:space="0" w:color="auto"/>
            <w:left w:val="none" w:sz="0" w:space="0" w:color="auto"/>
            <w:bottom w:val="none" w:sz="0" w:space="0" w:color="auto"/>
            <w:right w:val="none" w:sz="0" w:space="0" w:color="auto"/>
          </w:divBdr>
        </w:div>
        <w:div w:id="1902475985">
          <w:marLeft w:val="640"/>
          <w:marRight w:val="0"/>
          <w:marTop w:val="0"/>
          <w:marBottom w:val="0"/>
          <w:divBdr>
            <w:top w:val="none" w:sz="0" w:space="0" w:color="auto"/>
            <w:left w:val="none" w:sz="0" w:space="0" w:color="auto"/>
            <w:bottom w:val="none" w:sz="0" w:space="0" w:color="auto"/>
            <w:right w:val="none" w:sz="0" w:space="0" w:color="auto"/>
          </w:divBdr>
        </w:div>
        <w:div w:id="1751393126">
          <w:marLeft w:val="640"/>
          <w:marRight w:val="0"/>
          <w:marTop w:val="0"/>
          <w:marBottom w:val="0"/>
          <w:divBdr>
            <w:top w:val="none" w:sz="0" w:space="0" w:color="auto"/>
            <w:left w:val="none" w:sz="0" w:space="0" w:color="auto"/>
            <w:bottom w:val="none" w:sz="0" w:space="0" w:color="auto"/>
            <w:right w:val="none" w:sz="0" w:space="0" w:color="auto"/>
          </w:divBdr>
        </w:div>
        <w:div w:id="78336935">
          <w:marLeft w:val="640"/>
          <w:marRight w:val="0"/>
          <w:marTop w:val="0"/>
          <w:marBottom w:val="0"/>
          <w:divBdr>
            <w:top w:val="none" w:sz="0" w:space="0" w:color="auto"/>
            <w:left w:val="none" w:sz="0" w:space="0" w:color="auto"/>
            <w:bottom w:val="none" w:sz="0" w:space="0" w:color="auto"/>
            <w:right w:val="none" w:sz="0" w:space="0" w:color="auto"/>
          </w:divBdr>
        </w:div>
        <w:div w:id="1125854213">
          <w:marLeft w:val="640"/>
          <w:marRight w:val="0"/>
          <w:marTop w:val="0"/>
          <w:marBottom w:val="0"/>
          <w:divBdr>
            <w:top w:val="none" w:sz="0" w:space="0" w:color="auto"/>
            <w:left w:val="none" w:sz="0" w:space="0" w:color="auto"/>
            <w:bottom w:val="none" w:sz="0" w:space="0" w:color="auto"/>
            <w:right w:val="none" w:sz="0" w:space="0" w:color="auto"/>
          </w:divBdr>
        </w:div>
        <w:div w:id="1939480496">
          <w:marLeft w:val="640"/>
          <w:marRight w:val="0"/>
          <w:marTop w:val="0"/>
          <w:marBottom w:val="0"/>
          <w:divBdr>
            <w:top w:val="none" w:sz="0" w:space="0" w:color="auto"/>
            <w:left w:val="none" w:sz="0" w:space="0" w:color="auto"/>
            <w:bottom w:val="none" w:sz="0" w:space="0" w:color="auto"/>
            <w:right w:val="none" w:sz="0" w:space="0" w:color="auto"/>
          </w:divBdr>
        </w:div>
        <w:div w:id="1800762065">
          <w:marLeft w:val="640"/>
          <w:marRight w:val="0"/>
          <w:marTop w:val="0"/>
          <w:marBottom w:val="0"/>
          <w:divBdr>
            <w:top w:val="none" w:sz="0" w:space="0" w:color="auto"/>
            <w:left w:val="none" w:sz="0" w:space="0" w:color="auto"/>
            <w:bottom w:val="none" w:sz="0" w:space="0" w:color="auto"/>
            <w:right w:val="none" w:sz="0" w:space="0" w:color="auto"/>
          </w:divBdr>
        </w:div>
        <w:div w:id="1297029465">
          <w:marLeft w:val="640"/>
          <w:marRight w:val="0"/>
          <w:marTop w:val="0"/>
          <w:marBottom w:val="0"/>
          <w:divBdr>
            <w:top w:val="none" w:sz="0" w:space="0" w:color="auto"/>
            <w:left w:val="none" w:sz="0" w:space="0" w:color="auto"/>
            <w:bottom w:val="none" w:sz="0" w:space="0" w:color="auto"/>
            <w:right w:val="none" w:sz="0" w:space="0" w:color="auto"/>
          </w:divBdr>
        </w:div>
        <w:div w:id="539170860">
          <w:marLeft w:val="640"/>
          <w:marRight w:val="0"/>
          <w:marTop w:val="0"/>
          <w:marBottom w:val="0"/>
          <w:divBdr>
            <w:top w:val="none" w:sz="0" w:space="0" w:color="auto"/>
            <w:left w:val="none" w:sz="0" w:space="0" w:color="auto"/>
            <w:bottom w:val="none" w:sz="0" w:space="0" w:color="auto"/>
            <w:right w:val="none" w:sz="0" w:space="0" w:color="auto"/>
          </w:divBdr>
        </w:div>
        <w:div w:id="943226154">
          <w:marLeft w:val="640"/>
          <w:marRight w:val="0"/>
          <w:marTop w:val="0"/>
          <w:marBottom w:val="0"/>
          <w:divBdr>
            <w:top w:val="none" w:sz="0" w:space="0" w:color="auto"/>
            <w:left w:val="none" w:sz="0" w:space="0" w:color="auto"/>
            <w:bottom w:val="none" w:sz="0" w:space="0" w:color="auto"/>
            <w:right w:val="none" w:sz="0" w:space="0" w:color="auto"/>
          </w:divBdr>
        </w:div>
      </w:divsChild>
    </w:div>
    <w:div w:id="1602028575">
      <w:bodyDiv w:val="1"/>
      <w:marLeft w:val="0"/>
      <w:marRight w:val="0"/>
      <w:marTop w:val="0"/>
      <w:marBottom w:val="0"/>
      <w:divBdr>
        <w:top w:val="none" w:sz="0" w:space="0" w:color="auto"/>
        <w:left w:val="none" w:sz="0" w:space="0" w:color="auto"/>
        <w:bottom w:val="none" w:sz="0" w:space="0" w:color="auto"/>
        <w:right w:val="none" w:sz="0" w:space="0" w:color="auto"/>
      </w:divBdr>
      <w:divsChild>
        <w:div w:id="1555970444">
          <w:marLeft w:val="640"/>
          <w:marRight w:val="0"/>
          <w:marTop w:val="0"/>
          <w:marBottom w:val="0"/>
          <w:divBdr>
            <w:top w:val="none" w:sz="0" w:space="0" w:color="auto"/>
            <w:left w:val="none" w:sz="0" w:space="0" w:color="auto"/>
            <w:bottom w:val="none" w:sz="0" w:space="0" w:color="auto"/>
            <w:right w:val="none" w:sz="0" w:space="0" w:color="auto"/>
          </w:divBdr>
        </w:div>
        <w:div w:id="1687058792">
          <w:marLeft w:val="640"/>
          <w:marRight w:val="0"/>
          <w:marTop w:val="0"/>
          <w:marBottom w:val="0"/>
          <w:divBdr>
            <w:top w:val="none" w:sz="0" w:space="0" w:color="auto"/>
            <w:left w:val="none" w:sz="0" w:space="0" w:color="auto"/>
            <w:bottom w:val="none" w:sz="0" w:space="0" w:color="auto"/>
            <w:right w:val="none" w:sz="0" w:space="0" w:color="auto"/>
          </w:divBdr>
        </w:div>
        <w:div w:id="938803542">
          <w:marLeft w:val="640"/>
          <w:marRight w:val="0"/>
          <w:marTop w:val="0"/>
          <w:marBottom w:val="0"/>
          <w:divBdr>
            <w:top w:val="none" w:sz="0" w:space="0" w:color="auto"/>
            <w:left w:val="none" w:sz="0" w:space="0" w:color="auto"/>
            <w:bottom w:val="none" w:sz="0" w:space="0" w:color="auto"/>
            <w:right w:val="none" w:sz="0" w:space="0" w:color="auto"/>
          </w:divBdr>
        </w:div>
        <w:div w:id="1296179496">
          <w:marLeft w:val="640"/>
          <w:marRight w:val="0"/>
          <w:marTop w:val="0"/>
          <w:marBottom w:val="0"/>
          <w:divBdr>
            <w:top w:val="none" w:sz="0" w:space="0" w:color="auto"/>
            <w:left w:val="none" w:sz="0" w:space="0" w:color="auto"/>
            <w:bottom w:val="none" w:sz="0" w:space="0" w:color="auto"/>
            <w:right w:val="none" w:sz="0" w:space="0" w:color="auto"/>
          </w:divBdr>
        </w:div>
        <w:div w:id="2079013490">
          <w:marLeft w:val="640"/>
          <w:marRight w:val="0"/>
          <w:marTop w:val="0"/>
          <w:marBottom w:val="0"/>
          <w:divBdr>
            <w:top w:val="none" w:sz="0" w:space="0" w:color="auto"/>
            <w:left w:val="none" w:sz="0" w:space="0" w:color="auto"/>
            <w:bottom w:val="none" w:sz="0" w:space="0" w:color="auto"/>
            <w:right w:val="none" w:sz="0" w:space="0" w:color="auto"/>
          </w:divBdr>
        </w:div>
        <w:div w:id="4089621">
          <w:marLeft w:val="640"/>
          <w:marRight w:val="0"/>
          <w:marTop w:val="0"/>
          <w:marBottom w:val="0"/>
          <w:divBdr>
            <w:top w:val="none" w:sz="0" w:space="0" w:color="auto"/>
            <w:left w:val="none" w:sz="0" w:space="0" w:color="auto"/>
            <w:bottom w:val="none" w:sz="0" w:space="0" w:color="auto"/>
            <w:right w:val="none" w:sz="0" w:space="0" w:color="auto"/>
          </w:divBdr>
        </w:div>
        <w:div w:id="887882736">
          <w:marLeft w:val="640"/>
          <w:marRight w:val="0"/>
          <w:marTop w:val="0"/>
          <w:marBottom w:val="0"/>
          <w:divBdr>
            <w:top w:val="none" w:sz="0" w:space="0" w:color="auto"/>
            <w:left w:val="none" w:sz="0" w:space="0" w:color="auto"/>
            <w:bottom w:val="none" w:sz="0" w:space="0" w:color="auto"/>
            <w:right w:val="none" w:sz="0" w:space="0" w:color="auto"/>
          </w:divBdr>
        </w:div>
        <w:div w:id="874807018">
          <w:marLeft w:val="640"/>
          <w:marRight w:val="0"/>
          <w:marTop w:val="0"/>
          <w:marBottom w:val="0"/>
          <w:divBdr>
            <w:top w:val="none" w:sz="0" w:space="0" w:color="auto"/>
            <w:left w:val="none" w:sz="0" w:space="0" w:color="auto"/>
            <w:bottom w:val="none" w:sz="0" w:space="0" w:color="auto"/>
            <w:right w:val="none" w:sz="0" w:space="0" w:color="auto"/>
          </w:divBdr>
        </w:div>
        <w:div w:id="1756126958">
          <w:marLeft w:val="640"/>
          <w:marRight w:val="0"/>
          <w:marTop w:val="0"/>
          <w:marBottom w:val="0"/>
          <w:divBdr>
            <w:top w:val="none" w:sz="0" w:space="0" w:color="auto"/>
            <w:left w:val="none" w:sz="0" w:space="0" w:color="auto"/>
            <w:bottom w:val="none" w:sz="0" w:space="0" w:color="auto"/>
            <w:right w:val="none" w:sz="0" w:space="0" w:color="auto"/>
          </w:divBdr>
        </w:div>
        <w:div w:id="697202137">
          <w:marLeft w:val="640"/>
          <w:marRight w:val="0"/>
          <w:marTop w:val="0"/>
          <w:marBottom w:val="0"/>
          <w:divBdr>
            <w:top w:val="none" w:sz="0" w:space="0" w:color="auto"/>
            <w:left w:val="none" w:sz="0" w:space="0" w:color="auto"/>
            <w:bottom w:val="none" w:sz="0" w:space="0" w:color="auto"/>
            <w:right w:val="none" w:sz="0" w:space="0" w:color="auto"/>
          </w:divBdr>
        </w:div>
        <w:div w:id="1703482091">
          <w:marLeft w:val="640"/>
          <w:marRight w:val="0"/>
          <w:marTop w:val="0"/>
          <w:marBottom w:val="0"/>
          <w:divBdr>
            <w:top w:val="none" w:sz="0" w:space="0" w:color="auto"/>
            <w:left w:val="none" w:sz="0" w:space="0" w:color="auto"/>
            <w:bottom w:val="none" w:sz="0" w:space="0" w:color="auto"/>
            <w:right w:val="none" w:sz="0" w:space="0" w:color="auto"/>
          </w:divBdr>
        </w:div>
        <w:div w:id="1366757744">
          <w:marLeft w:val="640"/>
          <w:marRight w:val="0"/>
          <w:marTop w:val="0"/>
          <w:marBottom w:val="0"/>
          <w:divBdr>
            <w:top w:val="none" w:sz="0" w:space="0" w:color="auto"/>
            <w:left w:val="none" w:sz="0" w:space="0" w:color="auto"/>
            <w:bottom w:val="none" w:sz="0" w:space="0" w:color="auto"/>
            <w:right w:val="none" w:sz="0" w:space="0" w:color="auto"/>
          </w:divBdr>
        </w:div>
        <w:div w:id="1073238471">
          <w:marLeft w:val="640"/>
          <w:marRight w:val="0"/>
          <w:marTop w:val="0"/>
          <w:marBottom w:val="0"/>
          <w:divBdr>
            <w:top w:val="none" w:sz="0" w:space="0" w:color="auto"/>
            <w:left w:val="none" w:sz="0" w:space="0" w:color="auto"/>
            <w:bottom w:val="none" w:sz="0" w:space="0" w:color="auto"/>
            <w:right w:val="none" w:sz="0" w:space="0" w:color="auto"/>
          </w:divBdr>
        </w:div>
        <w:div w:id="1052928377">
          <w:marLeft w:val="640"/>
          <w:marRight w:val="0"/>
          <w:marTop w:val="0"/>
          <w:marBottom w:val="0"/>
          <w:divBdr>
            <w:top w:val="none" w:sz="0" w:space="0" w:color="auto"/>
            <w:left w:val="none" w:sz="0" w:space="0" w:color="auto"/>
            <w:bottom w:val="none" w:sz="0" w:space="0" w:color="auto"/>
            <w:right w:val="none" w:sz="0" w:space="0" w:color="auto"/>
          </w:divBdr>
        </w:div>
        <w:div w:id="1395003166">
          <w:marLeft w:val="640"/>
          <w:marRight w:val="0"/>
          <w:marTop w:val="0"/>
          <w:marBottom w:val="0"/>
          <w:divBdr>
            <w:top w:val="none" w:sz="0" w:space="0" w:color="auto"/>
            <w:left w:val="none" w:sz="0" w:space="0" w:color="auto"/>
            <w:bottom w:val="none" w:sz="0" w:space="0" w:color="auto"/>
            <w:right w:val="none" w:sz="0" w:space="0" w:color="auto"/>
          </w:divBdr>
        </w:div>
        <w:div w:id="2047675133">
          <w:marLeft w:val="640"/>
          <w:marRight w:val="0"/>
          <w:marTop w:val="0"/>
          <w:marBottom w:val="0"/>
          <w:divBdr>
            <w:top w:val="none" w:sz="0" w:space="0" w:color="auto"/>
            <w:left w:val="none" w:sz="0" w:space="0" w:color="auto"/>
            <w:bottom w:val="none" w:sz="0" w:space="0" w:color="auto"/>
            <w:right w:val="none" w:sz="0" w:space="0" w:color="auto"/>
          </w:divBdr>
        </w:div>
        <w:div w:id="1266768768">
          <w:marLeft w:val="640"/>
          <w:marRight w:val="0"/>
          <w:marTop w:val="0"/>
          <w:marBottom w:val="0"/>
          <w:divBdr>
            <w:top w:val="none" w:sz="0" w:space="0" w:color="auto"/>
            <w:left w:val="none" w:sz="0" w:space="0" w:color="auto"/>
            <w:bottom w:val="none" w:sz="0" w:space="0" w:color="auto"/>
            <w:right w:val="none" w:sz="0" w:space="0" w:color="auto"/>
          </w:divBdr>
        </w:div>
        <w:div w:id="465053979">
          <w:marLeft w:val="640"/>
          <w:marRight w:val="0"/>
          <w:marTop w:val="0"/>
          <w:marBottom w:val="0"/>
          <w:divBdr>
            <w:top w:val="none" w:sz="0" w:space="0" w:color="auto"/>
            <w:left w:val="none" w:sz="0" w:space="0" w:color="auto"/>
            <w:bottom w:val="none" w:sz="0" w:space="0" w:color="auto"/>
            <w:right w:val="none" w:sz="0" w:space="0" w:color="auto"/>
          </w:divBdr>
        </w:div>
        <w:div w:id="486021907">
          <w:marLeft w:val="640"/>
          <w:marRight w:val="0"/>
          <w:marTop w:val="0"/>
          <w:marBottom w:val="0"/>
          <w:divBdr>
            <w:top w:val="none" w:sz="0" w:space="0" w:color="auto"/>
            <w:left w:val="none" w:sz="0" w:space="0" w:color="auto"/>
            <w:bottom w:val="none" w:sz="0" w:space="0" w:color="auto"/>
            <w:right w:val="none" w:sz="0" w:space="0" w:color="auto"/>
          </w:divBdr>
        </w:div>
        <w:div w:id="1326740362">
          <w:marLeft w:val="640"/>
          <w:marRight w:val="0"/>
          <w:marTop w:val="0"/>
          <w:marBottom w:val="0"/>
          <w:divBdr>
            <w:top w:val="none" w:sz="0" w:space="0" w:color="auto"/>
            <w:left w:val="none" w:sz="0" w:space="0" w:color="auto"/>
            <w:bottom w:val="none" w:sz="0" w:space="0" w:color="auto"/>
            <w:right w:val="none" w:sz="0" w:space="0" w:color="auto"/>
          </w:divBdr>
        </w:div>
        <w:div w:id="2027976678">
          <w:marLeft w:val="640"/>
          <w:marRight w:val="0"/>
          <w:marTop w:val="0"/>
          <w:marBottom w:val="0"/>
          <w:divBdr>
            <w:top w:val="none" w:sz="0" w:space="0" w:color="auto"/>
            <w:left w:val="none" w:sz="0" w:space="0" w:color="auto"/>
            <w:bottom w:val="none" w:sz="0" w:space="0" w:color="auto"/>
            <w:right w:val="none" w:sz="0" w:space="0" w:color="auto"/>
          </w:divBdr>
        </w:div>
        <w:div w:id="1529175979">
          <w:marLeft w:val="640"/>
          <w:marRight w:val="0"/>
          <w:marTop w:val="0"/>
          <w:marBottom w:val="0"/>
          <w:divBdr>
            <w:top w:val="none" w:sz="0" w:space="0" w:color="auto"/>
            <w:left w:val="none" w:sz="0" w:space="0" w:color="auto"/>
            <w:bottom w:val="none" w:sz="0" w:space="0" w:color="auto"/>
            <w:right w:val="none" w:sz="0" w:space="0" w:color="auto"/>
          </w:divBdr>
        </w:div>
        <w:div w:id="1464351361">
          <w:marLeft w:val="640"/>
          <w:marRight w:val="0"/>
          <w:marTop w:val="0"/>
          <w:marBottom w:val="0"/>
          <w:divBdr>
            <w:top w:val="none" w:sz="0" w:space="0" w:color="auto"/>
            <w:left w:val="none" w:sz="0" w:space="0" w:color="auto"/>
            <w:bottom w:val="none" w:sz="0" w:space="0" w:color="auto"/>
            <w:right w:val="none" w:sz="0" w:space="0" w:color="auto"/>
          </w:divBdr>
        </w:div>
        <w:div w:id="287468989">
          <w:marLeft w:val="640"/>
          <w:marRight w:val="0"/>
          <w:marTop w:val="0"/>
          <w:marBottom w:val="0"/>
          <w:divBdr>
            <w:top w:val="none" w:sz="0" w:space="0" w:color="auto"/>
            <w:left w:val="none" w:sz="0" w:space="0" w:color="auto"/>
            <w:bottom w:val="none" w:sz="0" w:space="0" w:color="auto"/>
            <w:right w:val="none" w:sz="0" w:space="0" w:color="auto"/>
          </w:divBdr>
        </w:div>
        <w:div w:id="662245955">
          <w:marLeft w:val="640"/>
          <w:marRight w:val="0"/>
          <w:marTop w:val="0"/>
          <w:marBottom w:val="0"/>
          <w:divBdr>
            <w:top w:val="none" w:sz="0" w:space="0" w:color="auto"/>
            <w:left w:val="none" w:sz="0" w:space="0" w:color="auto"/>
            <w:bottom w:val="none" w:sz="0" w:space="0" w:color="auto"/>
            <w:right w:val="none" w:sz="0" w:space="0" w:color="auto"/>
          </w:divBdr>
        </w:div>
      </w:divsChild>
    </w:div>
    <w:div w:id="1639455031">
      <w:bodyDiv w:val="1"/>
      <w:marLeft w:val="0"/>
      <w:marRight w:val="0"/>
      <w:marTop w:val="0"/>
      <w:marBottom w:val="0"/>
      <w:divBdr>
        <w:top w:val="none" w:sz="0" w:space="0" w:color="auto"/>
        <w:left w:val="none" w:sz="0" w:space="0" w:color="auto"/>
        <w:bottom w:val="none" w:sz="0" w:space="0" w:color="auto"/>
        <w:right w:val="none" w:sz="0" w:space="0" w:color="auto"/>
      </w:divBdr>
      <w:divsChild>
        <w:div w:id="1937861374">
          <w:marLeft w:val="640"/>
          <w:marRight w:val="0"/>
          <w:marTop w:val="0"/>
          <w:marBottom w:val="0"/>
          <w:divBdr>
            <w:top w:val="none" w:sz="0" w:space="0" w:color="auto"/>
            <w:left w:val="none" w:sz="0" w:space="0" w:color="auto"/>
            <w:bottom w:val="none" w:sz="0" w:space="0" w:color="auto"/>
            <w:right w:val="none" w:sz="0" w:space="0" w:color="auto"/>
          </w:divBdr>
        </w:div>
        <w:div w:id="68701361">
          <w:marLeft w:val="640"/>
          <w:marRight w:val="0"/>
          <w:marTop w:val="0"/>
          <w:marBottom w:val="0"/>
          <w:divBdr>
            <w:top w:val="none" w:sz="0" w:space="0" w:color="auto"/>
            <w:left w:val="none" w:sz="0" w:space="0" w:color="auto"/>
            <w:bottom w:val="none" w:sz="0" w:space="0" w:color="auto"/>
            <w:right w:val="none" w:sz="0" w:space="0" w:color="auto"/>
          </w:divBdr>
        </w:div>
        <w:div w:id="1841969631">
          <w:marLeft w:val="640"/>
          <w:marRight w:val="0"/>
          <w:marTop w:val="0"/>
          <w:marBottom w:val="0"/>
          <w:divBdr>
            <w:top w:val="none" w:sz="0" w:space="0" w:color="auto"/>
            <w:left w:val="none" w:sz="0" w:space="0" w:color="auto"/>
            <w:bottom w:val="none" w:sz="0" w:space="0" w:color="auto"/>
            <w:right w:val="none" w:sz="0" w:space="0" w:color="auto"/>
          </w:divBdr>
        </w:div>
        <w:div w:id="293341103">
          <w:marLeft w:val="640"/>
          <w:marRight w:val="0"/>
          <w:marTop w:val="0"/>
          <w:marBottom w:val="0"/>
          <w:divBdr>
            <w:top w:val="none" w:sz="0" w:space="0" w:color="auto"/>
            <w:left w:val="none" w:sz="0" w:space="0" w:color="auto"/>
            <w:bottom w:val="none" w:sz="0" w:space="0" w:color="auto"/>
            <w:right w:val="none" w:sz="0" w:space="0" w:color="auto"/>
          </w:divBdr>
        </w:div>
        <w:div w:id="425157523">
          <w:marLeft w:val="640"/>
          <w:marRight w:val="0"/>
          <w:marTop w:val="0"/>
          <w:marBottom w:val="0"/>
          <w:divBdr>
            <w:top w:val="none" w:sz="0" w:space="0" w:color="auto"/>
            <w:left w:val="none" w:sz="0" w:space="0" w:color="auto"/>
            <w:bottom w:val="none" w:sz="0" w:space="0" w:color="auto"/>
            <w:right w:val="none" w:sz="0" w:space="0" w:color="auto"/>
          </w:divBdr>
        </w:div>
        <w:div w:id="198443049">
          <w:marLeft w:val="640"/>
          <w:marRight w:val="0"/>
          <w:marTop w:val="0"/>
          <w:marBottom w:val="0"/>
          <w:divBdr>
            <w:top w:val="none" w:sz="0" w:space="0" w:color="auto"/>
            <w:left w:val="none" w:sz="0" w:space="0" w:color="auto"/>
            <w:bottom w:val="none" w:sz="0" w:space="0" w:color="auto"/>
            <w:right w:val="none" w:sz="0" w:space="0" w:color="auto"/>
          </w:divBdr>
        </w:div>
        <w:div w:id="166216143">
          <w:marLeft w:val="640"/>
          <w:marRight w:val="0"/>
          <w:marTop w:val="0"/>
          <w:marBottom w:val="0"/>
          <w:divBdr>
            <w:top w:val="none" w:sz="0" w:space="0" w:color="auto"/>
            <w:left w:val="none" w:sz="0" w:space="0" w:color="auto"/>
            <w:bottom w:val="none" w:sz="0" w:space="0" w:color="auto"/>
            <w:right w:val="none" w:sz="0" w:space="0" w:color="auto"/>
          </w:divBdr>
        </w:div>
        <w:div w:id="1883133270">
          <w:marLeft w:val="640"/>
          <w:marRight w:val="0"/>
          <w:marTop w:val="0"/>
          <w:marBottom w:val="0"/>
          <w:divBdr>
            <w:top w:val="none" w:sz="0" w:space="0" w:color="auto"/>
            <w:left w:val="none" w:sz="0" w:space="0" w:color="auto"/>
            <w:bottom w:val="none" w:sz="0" w:space="0" w:color="auto"/>
            <w:right w:val="none" w:sz="0" w:space="0" w:color="auto"/>
          </w:divBdr>
        </w:div>
        <w:div w:id="566454028">
          <w:marLeft w:val="640"/>
          <w:marRight w:val="0"/>
          <w:marTop w:val="0"/>
          <w:marBottom w:val="0"/>
          <w:divBdr>
            <w:top w:val="none" w:sz="0" w:space="0" w:color="auto"/>
            <w:left w:val="none" w:sz="0" w:space="0" w:color="auto"/>
            <w:bottom w:val="none" w:sz="0" w:space="0" w:color="auto"/>
            <w:right w:val="none" w:sz="0" w:space="0" w:color="auto"/>
          </w:divBdr>
        </w:div>
        <w:div w:id="1300065145">
          <w:marLeft w:val="640"/>
          <w:marRight w:val="0"/>
          <w:marTop w:val="0"/>
          <w:marBottom w:val="0"/>
          <w:divBdr>
            <w:top w:val="none" w:sz="0" w:space="0" w:color="auto"/>
            <w:left w:val="none" w:sz="0" w:space="0" w:color="auto"/>
            <w:bottom w:val="none" w:sz="0" w:space="0" w:color="auto"/>
            <w:right w:val="none" w:sz="0" w:space="0" w:color="auto"/>
          </w:divBdr>
        </w:div>
        <w:div w:id="575213616">
          <w:marLeft w:val="640"/>
          <w:marRight w:val="0"/>
          <w:marTop w:val="0"/>
          <w:marBottom w:val="0"/>
          <w:divBdr>
            <w:top w:val="none" w:sz="0" w:space="0" w:color="auto"/>
            <w:left w:val="none" w:sz="0" w:space="0" w:color="auto"/>
            <w:bottom w:val="none" w:sz="0" w:space="0" w:color="auto"/>
            <w:right w:val="none" w:sz="0" w:space="0" w:color="auto"/>
          </w:divBdr>
        </w:div>
        <w:div w:id="889850830">
          <w:marLeft w:val="640"/>
          <w:marRight w:val="0"/>
          <w:marTop w:val="0"/>
          <w:marBottom w:val="0"/>
          <w:divBdr>
            <w:top w:val="none" w:sz="0" w:space="0" w:color="auto"/>
            <w:left w:val="none" w:sz="0" w:space="0" w:color="auto"/>
            <w:bottom w:val="none" w:sz="0" w:space="0" w:color="auto"/>
            <w:right w:val="none" w:sz="0" w:space="0" w:color="auto"/>
          </w:divBdr>
        </w:div>
        <w:div w:id="1202740624">
          <w:marLeft w:val="640"/>
          <w:marRight w:val="0"/>
          <w:marTop w:val="0"/>
          <w:marBottom w:val="0"/>
          <w:divBdr>
            <w:top w:val="none" w:sz="0" w:space="0" w:color="auto"/>
            <w:left w:val="none" w:sz="0" w:space="0" w:color="auto"/>
            <w:bottom w:val="none" w:sz="0" w:space="0" w:color="auto"/>
            <w:right w:val="none" w:sz="0" w:space="0" w:color="auto"/>
          </w:divBdr>
        </w:div>
        <w:div w:id="1175804485">
          <w:marLeft w:val="640"/>
          <w:marRight w:val="0"/>
          <w:marTop w:val="0"/>
          <w:marBottom w:val="0"/>
          <w:divBdr>
            <w:top w:val="none" w:sz="0" w:space="0" w:color="auto"/>
            <w:left w:val="none" w:sz="0" w:space="0" w:color="auto"/>
            <w:bottom w:val="none" w:sz="0" w:space="0" w:color="auto"/>
            <w:right w:val="none" w:sz="0" w:space="0" w:color="auto"/>
          </w:divBdr>
        </w:div>
        <w:div w:id="1002244388">
          <w:marLeft w:val="640"/>
          <w:marRight w:val="0"/>
          <w:marTop w:val="0"/>
          <w:marBottom w:val="0"/>
          <w:divBdr>
            <w:top w:val="none" w:sz="0" w:space="0" w:color="auto"/>
            <w:left w:val="none" w:sz="0" w:space="0" w:color="auto"/>
            <w:bottom w:val="none" w:sz="0" w:space="0" w:color="auto"/>
            <w:right w:val="none" w:sz="0" w:space="0" w:color="auto"/>
          </w:divBdr>
        </w:div>
        <w:div w:id="649944908">
          <w:marLeft w:val="640"/>
          <w:marRight w:val="0"/>
          <w:marTop w:val="0"/>
          <w:marBottom w:val="0"/>
          <w:divBdr>
            <w:top w:val="none" w:sz="0" w:space="0" w:color="auto"/>
            <w:left w:val="none" w:sz="0" w:space="0" w:color="auto"/>
            <w:bottom w:val="none" w:sz="0" w:space="0" w:color="auto"/>
            <w:right w:val="none" w:sz="0" w:space="0" w:color="auto"/>
          </w:divBdr>
        </w:div>
        <w:div w:id="663629413">
          <w:marLeft w:val="640"/>
          <w:marRight w:val="0"/>
          <w:marTop w:val="0"/>
          <w:marBottom w:val="0"/>
          <w:divBdr>
            <w:top w:val="none" w:sz="0" w:space="0" w:color="auto"/>
            <w:left w:val="none" w:sz="0" w:space="0" w:color="auto"/>
            <w:bottom w:val="none" w:sz="0" w:space="0" w:color="auto"/>
            <w:right w:val="none" w:sz="0" w:space="0" w:color="auto"/>
          </w:divBdr>
        </w:div>
        <w:div w:id="840655861">
          <w:marLeft w:val="640"/>
          <w:marRight w:val="0"/>
          <w:marTop w:val="0"/>
          <w:marBottom w:val="0"/>
          <w:divBdr>
            <w:top w:val="none" w:sz="0" w:space="0" w:color="auto"/>
            <w:left w:val="none" w:sz="0" w:space="0" w:color="auto"/>
            <w:bottom w:val="none" w:sz="0" w:space="0" w:color="auto"/>
            <w:right w:val="none" w:sz="0" w:space="0" w:color="auto"/>
          </w:divBdr>
        </w:div>
        <w:div w:id="1892421723">
          <w:marLeft w:val="640"/>
          <w:marRight w:val="0"/>
          <w:marTop w:val="0"/>
          <w:marBottom w:val="0"/>
          <w:divBdr>
            <w:top w:val="none" w:sz="0" w:space="0" w:color="auto"/>
            <w:left w:val="none" w:sz="0" w:space="0" w:color="auto"/>
            <w:bottom w:val="none" w:sz="0" w:space="0" w:color="auto"/>
            <w:right w:val="none" w:sz="0" w:space="0" w:color="auto"/>
          </w:divBdr>
        </w:div>
        <w:div w:id="292562489">
          <w:marLeft w:val="640"/>
          <w:marRight w:val="0"/>
          <w:marTop w:val="0"/>
          <w:marBottom w:val="0"/>
          <w:divBdr>
            <w:top w:val="none" w:sz="0" w:space="0" w:color="auto"/>
            <w:left w:val="none" w:sz="0" w:space="0" w:color="auto"/>
            <w:bottom w:val="none" w:sz="0" w:space="0" w:color="auto"/>
            <w:right w:val="none" w:sz="0" w:space="0" w:color="auto"/>
          </w:divBdr>
        </w:div>
        <w:div w:id="1726024518">
          <w:marLeft w:val="640"/>
          <w:marRight w:val="0"/>
          <w:marTop w:val="0"/>
          <w:marBottom w:val="0"/>
          <w:divBdr>
            <w:top w:val="none" w:sz="0" w:space="0" w:color="auto"/>
            <w:left w:val="none" w:sz="0" w:space="0" w:color="auto"/>
            <w:bottom w:val="none" w:sz="0" w:space="0" w:color="auto"/>
            <w:right w:val="none" w:sz="0" w:space="0" w:color="auto"/>
          </w:divBdr>
        </w:div>
        <w:div w:id="904952381">
          <w:marLeft w:val="640"/>
          <w:marRight w:val="0"/>
          <w:marTop w:val="0"/>
          <w:marBottom w:val="0"/>
          <w:divBdr>
            <w:top w:val="none" w:sz="0" w:space="0" w:color="auto"/>
            <w:left w:val="none" w:sz="0" w:space="0" w:color="auto"/>
            <w:bottom w:val="none" w:sz="0" w:space="0" w:color="auto"/>
            <w:right w:val="none" w:sz="0" w:space="0" w:color="auto"/>
          </w:divBdr>
        </w:div>
        <w:div w:id="1338192209">
          <w:marLeft w:val="640"/>
          <w:marRight w:val="0"/>
          <w:marTop w:val="0"/>
          <w:marBottom w:val="0"/>
          <w:divBdr>
            <w:top w:val="none" w:sz="0" w:space="0" w:color="auto"/>
            <w:left w:val="none" w:sz="0" w:space="0" w:color="auto"/>
            <w:bottom w:val="none" w:sz="0" w:space="0" w:color="auto"/>
            <w:right w:val="none" w:sz="0" w:space="0" w:color="auto"/>
          </w:divBdr>
        </w:div>
        <w:div w:id="1863976667">
          <w:marLeft w:val="640"/>
          <w:marRight w:val="0"/>
          <w:marTop w:val="0"/>
          <w:marBottom w:val="0"/>
          <w:divBdr>
            <w:top w:val="none" w:sz="0" w:space="0" w:color="auto"/>
            <w:left w:val="none" w:sz="0" w:space="0" w:color="auto"/>
            <w:bottom w:val="none" w:sz="0" w:space="0" w:color="auto"/>
            <w:right w:val="none" w:sz="0" w:space="0" w:color="auto"/>
          </w:divBdr>
        </w:div>
        <w:div w:id="1320421297">
          <w:marLeft w:val="640"/>
          <w:marRight w:val="0"/>
          <w:marTop w:val="0"/>
          <w:marBottom w:val="0"/>
          <w:divBdr>
            <w:top w:val="none" w:sz="0" w:space="0" w:color="auto"/>
            <w:left w:val="none" w:sz="0" w:space="0" w:color="auto"/>
            <w:bottom w:val="none" w:sz="0" w:space="0" w:color="auto"/>
            <w:right w:val="none" w:sz="0" w:space="0" w:color="auto"/>
          </w:divBdr>
        </w:div>
      </w:divsChild>
    </w:div>
    <w:div w:id="1715738715">
      <w:bodyDiv w:val="1"/>
      <w:marLeft w:val="0"/>
      <w:marRight w:val="0"/>
      <w:marTop w:val="0"/>
      <w:marBottom w:val="0"/>
      <w:divBdr>
        <w:top w:val="none" w:sz="0" w:space="0" w:color="auto"/>
        <w:left w:val="none" w:sz="0" w:space="0" w:color="auto"/>
        <w:bottom w:val="none" w:sz="0" w:space="0" w:color="auto"/>
        <w:right w:val="none" w:sz="0" w:space="0" w:color="auto"/>
      </w:divBdr>
      <w:divsChild>
        <w:div w:id="526135950">
          <w:marLeft w:val="640"/>
          <w:marRight w:val="0"/>
          <w:marTop w:val="0"/>
          <w:marBottom w:val="0"/>
          <w:divBdr>
            <w:top w:val="none" w:sz="0" w:space="0" w:color="auto"/>
            <w:left w:val="none" w:sz="0" w:space="0" w:color="auto"/>
            <w:bottom w:val="none" w:sz="0" w:space="0" w:color="auto"/>
            <w:right w:val="none" w:sz="0" w:space="0" w:color="auto"/>
          </w:divBdr>
        </w:div>
        <w:div w:id="1956518709">
          <w:marLeft w:val="640"/>
          <w:marRight w:val="0"/>
          <w:marTop w:val="0"/>
          <w:marBottom w:val="0"/>
          <w:divBdr>
            <w:top w:val="none" w:sz="0" w:space="0" w:color="auto"/>
            <w:left w:val="none" w:sz="0" w:space="0" w:color="auto"/>
            <w:bottom w:val="none" w:sz="0" w:space="0" w:color="auto"/>
            <w:right w:val="none" w:sz="0" w:space="0" w:color="auto"/>
          </w:divBdr>
        </w:div>
        <w:div w:id="2058774326">
          <w:marLeft w:val="640"/>
          <w:marRight w:val="0"/>
          <w:marTop w:val="0"/>
          <w:marBottom w:val="0"/>
          <w:divBdr>
            <w:top w:val="none" w:sz="0" w:space="0" w:color="auto"/>
            <w:left w:val="none" w:sz="0" w:space="0" w:color="auto"/>
            <w:bottom w:val="none" w:sz="0" w:space="0" w:color="auto"/>
            <w:right w:val="none" w:sz="0" w:space="0" w:color="auto"/>
          </w:divBdr>
        </w:div>
        <w:div w:id="1987081270">
          <w:marLeft w:val="640"/>
          <w:marRight w:val="0"/>
          <w:marTop w:val="0"/>
          <w:marBottom w:val="0"/>
          <w:divBdr>
            <w:top w:val="none" w:sz="0" w:space="0" w:color="auto"/>
            <w:left w:val="none" w:sz="0" w:space="0" w:color="auto"/>
            <w:bottom w:val="none" w:sz="0" w:space="0" w:color="auto"/>
            <w:right w:val="none" w:sz="0" w:space="0" w:color="auto"/>
          </w:divBdr>
        </w:div>
        <w:div w:id="67700372">
          <w:marLeft w:val="640"/>
          <w:marRight w:val="0"/>
          <w:marTop w:val="0"/>
          <w:marBottom w:val="0"/>
          <w:divBdr>
            <w:top w:val="none" w:sz="0" w:space="0" w:color="auto"/>
            <w:left w:val="none" w:sz="0" w:space="0" w:color="auto"/>
            <w:bottom w:val="none" w:sz="0" w:space="0" w:color="auto"/>
            <w:right w:val="none" w:sz="0" w:space="0" w:color="auto"/>
          </w:divBdr>
        </w:div>
        <w:div w:id="213809911">
          <w:marLeft w:val="640"/>
          <w:marRight w:val="0"/>
          <w:marTop w:val="0"/>
          <w:marBottom w:val="0"/>
          <w:divBdr>
            <w:top w:val="none" w:sz="0" w:space="0" w:color="auto"/>
            <w:left w:val="none" w:sz="0" w:space="0" w:color="auto"/>
            <w:bottom w:val="none" w:sz="0" w:space="0" w:color="auto"/>
            <w:right w:val="none" w:sz="0" w:space="0" w:color="auto"/>
          </w:divBdr>
        </w:div>
        <w:div w:id="470560136">
          <w:marLeft w:val="640"/>
          <w:marRight w:val="0"/>
          <w:marTop w:val="0"/>
          <w:marBottom w:val="0"/>
          <w:divBdr>
            <w:top w:val="none" w:sz="0" w:space="0" w:color="auto"/>
            <w:left w:val="none" w:sz="0" w:space="0" w:color="auto"/>
            <w:bottom w:val="none" w:sz="0" w:space="0" w:color="auto"/>
            <w:right w:val="none" w:sz="0" w:space="0" w:color="auto"/>
          </w:divBdr>
        </w:div>
        <w:div w:id="1561089971">
          <w:marLeft w:val="640"/>
          <w:marRight w:val="0"/>
          <w:marTop w:val="0"/>
          <w:marBottom w:val="0"/>
          <w:divBdr>
            <w:top w:val="none" w:sz="0" w:space="0" w:color="auto"/>
            <w:left w:val="none" w:sz="0" w:space="0" w:color="auto"/>
            <w:bottom w:val="none" w:sz="0" w:space="0" w:color="auto"/>
            <w:right w:val="none" w:sz="0" w:space="0" w:color="auto"/>
          </w:divBdr>
        </w:div>
        <w:div w:id="1542326109">
          <w:marLeft w:val="640"/>
          <w:marRight w:val="0"/>
          <w:marTop w:val="0"/>
          <w:marBottom w:val="0"/>
          <w:divBdr>
            <w:top w:val="none" w:sz="0" w:space="0" w:color="auto"/>
            <w:left w:val="none" w:sz="0" w:space="0" w:color="auto"/>
            <w:bottom w:val="none" w:sz="0" w:space="0" w:color="auto"/>
            <w:right w:val="none" w:sz="0" w:space="0" w:color="auto"/>
          </w:divBdr>
        </w:div>
        <w:div w:id="928200961">
          <w:marLeft w:val="640"/>
          <w:marRight w:val="0"/>
          <w:marTop w:val="0"/>
          <w:marBottom w:val="0"/>
          <w:divBdr>
            <w:top w:val="none" w:sz="0" w:space="0" w:color="auto"/>
            <w:left w:val="none" w:sz="0" w:space="0" w:color="auto"/>
            <w:bottom w:val="none" w:sz="0" w:space="0" w:color="auto"/>
            <w:right w:val="none" w:sz="0" w:space="0" w:color="auto"/>
          </w:divBdr>
        </w:div>
        <w:div w:id="1087769932">
          <w:marLeft w:val="640"/>
          <w:marRight w:val="0"/>
          <w:marTop w:val="0"/>
          <w:marBottom w:val="0"/>
          <w:divBdr>
            <w:top w:val="none" w:sz="0" w:space="0" w:color="auto"/>
            <w:left w:val="none" w:sz="0" w:space="0" w:color="auto"/>
            <w:bottom w:val="none" w:sz="0" w:space="0" w:color="auto"/>
            <w:right w:val="none" w:sz="0" w:space="0" w:color="auto"/>
          </w:divBdr>
        </w:div>
        <w:div w:id="144663490">
          <w:marLeft w:val="640"/>
          <w:marRight w:val="0"/>
          <w:marTop w:val="0"/>
          <w:marBottom w:val="0"/>
          <w:divBdr>
            <w:top w:val="none" w:sz="0" w:space="0" w:color="auto"/>
            <w:left w:val="none" w:sz="0" w:space="0" w:color="auto"/>
            <w:bottom w:val="none" w:sz="0" w:space="0" w:color="auto"/>
            <w:right w:val="none" w:sz="0" w:space="0" w:color="auto"/>
          </w:divBdr>
        </w:div>
        <w:div w:id="1490637532">
          <w:marLeft w:val="640"/>
          <w:marRight w:val="0"/>
          <w:marTop w:val="0"/>
          <w:marBottom w:val="0"/>
          <w:divBdr>
            <w:top w:val="none" w:sz="0" w:space="0" w:color="auto"/>
            <w:left w:val="none" w:sz="0" w:space="0" w:color="auto"/>
            <w:bottom w:val="none" w:sz="0" w:space="0" w:color="auto"/>
            <w:right w:val="none" w:sz="0" w:space="0" w:color="auto"/>
          </w:divBdr>
        </w:div>
        <w:div w:id="75565096">
          <w:marLeft w:val="640"/>
          <w:marRight w:val="0"/>
          <w:marTop w:val="0"/>
          <w:marBottom w:val="0"/>
          <w:divBdr>
            <w:top w:val="none" w:sz="0" w:space="0" w:color="auto"/>
            <w:left w:val="none" w:sz="0" w:space="0" w:color="auto"/>
            <w:bottom w:val="none" w:sz="0" w:space="0" w:color="auto"/>
            <w:right w:val="none" w:sz="0" w:space="0" w:color="auto"/>
          </w:divBdr>
        </w:div>
        <w:div w:id="1999572540">
          <w:marLeft w:val="640"/>
          <w:marRight w:val="0"/>
          <w:marTop w:val="0"/>
          <w:marBottom w:val="0"/>
          <w:divBdr>
            <w:top w:val="none" w:sz="0" w:space="0" w:color="auto"/>
            <w:left w:val="none" w:sz="0" w:space="0" w:color="auto"/>
            <w:bottom w:val="none" w:sz="0" w:space="0" w:color="auto"/>
            <w:right w:val="none" w:sz="0" w:space="0" w:color="auto"/>
          </w:divBdr>
        </w:div>
        <w:div w:id="488252237">
          <w:marLeft w:val="640"/>
          <w:marRight w:val="0"/>
          <w:marTop w:val="0"/>
          <w:marBottom w:val="0"/>
          <w:divBdr>
            <w:top w:val="none" w:sz="0" w:space="0" w:color="auto"/>
            <w:left w:val="none" w:sz="0" w:space="0" w:color="auto"/>
            <w:bottom w:val="none" w:sz="0" w:space="0" w:color="auto"/>
            <w:right w:val="none" w:sz="0" w:space="0" w:color="auto"/>
          </w:divBdr>
        </w:div>
        <w:div w:id="356350084">
          <w:marLeft w:val="640"/>
          <w:marRight w:val="0"/>
          <w:marTop w:val="0"/>
          <w:marBottom w:val="0"/>
          <w:divBdr>
            <w:top w:val="none" w:sz="0" w:space="0" w:color="auto"/>
            <w:left w:val="none" w:sz="0" w:space="0" w:color="auto"/>
            <w:bottom w:val="none" w:sz="0" w:space="0" w:color="auto"/>
            <w:right w:val="none" w:sz="0" w:space="0" w:color="auto"/>
          </w:divBdr>
        </w:div>
        <w:div w:id="207232244">
          <w:marLeft w:val="640"/>
          <w:marRight w:val="0"/>
          <w:marTop w:val="0"/>
          <w:marBottom w:val="0"/>
          <w:divBdr>
            <w:top w:val="none" w:sz="0" w:space="0" w:color="auto"/>
            <w:left w:val="none" w:sz="0" w:space="0" w:color="auto"/>
            <w:bottom w:val="none" w:sz="0" w:space="0" w:color="auto"/>
            <w:right w:val="none" w:sz="0" w:space="0" w:color="auto"/>
          </w:divBdr>
        </w:div>
        <w:div w:id="113645077">
          <w:marLeft w:val="640"/>
          <w:marRight w:val="0"/>
          <w:marTop w:val="0"/>
          <w:marBottom w:val="0"/>
          <w:divBdr>
            <w:top w:val="none" w:sz="0" w:space="0" w:color="auto"/>
            <w:left w:val="none" w:sz="0" w:space="0" w:color="auto"/>
            <w:bottom w:val="none" w:sz="0" w:space="0" w:color="auto"/>
            <w:right w:val="none" w:sz="0" w:space="0" w:color="auto"/>
          </w:divBdr>
        </w:div>
        <w:div w:id="1534269165">
          <w:marLeft w:val="640"/>
          <w:marRight w:val="0"/>
          <w:marTop w:val="0"/>
          <w:marBottom w:val="0"/>
          <w:divBdr>
            <w:top w:val="none" w:sz="0" w:space="0" w:color="auto"/>
            <w:left w:val="none" w:sz="0" w:space="0" w:color="auto"/>
            <w:bottom w:val="none" w:sz="0" w:space="0" w:color="auto"/>
            <w:right w:val="none" w:sz="0" w:space="0" w:color="auto"/>
          </w:divBdr>
        </w:div>
        <w:div w:id="1635527812">
          <w:marLeft w:val="640"/>
          <w:marRight w:val="0"/>
          <w:marTop w:val="0"/>
          <w:marBottom w:val="0"/>
          <w:divBdr>
            <w:top w:val="none" w:sz="0" w:space="0" w:color="auto"/>
            <w:left w:val="none" w:sz="0" w:space="0" w:color="auto"/>
            <w:bottom w:val="none" w:sz="0" w:space="0" w:color="auto"/>
            <w:right w:val="none" w:sz="0" w:space="0" w:color="auto"/>
          </w:divBdr>
        </w:div>
        <w:div w:id="529032349">
          <w:marLeft w:val="640"/>
          <w:marRight w:val="0"/>
          <w:marTop w:val="0"/>
          <w:marBottom w:val="0"/>
          <w:divBdr>
            <w:top w:val="none" w:sz="0" w:space="0" w:color="auto"/>
            <w:left w:val="none" w:sz="0" w:space="0" w:color="auto"/>
            <w:bottom w:val="none" w:sz="0" w:space="0" w:color="auto"/>
            <w:right w:val="none" w:sz="0" w:space="0" w:color="auto"/>
          </w:divBdr>
        </w:div>
        <w:div w:id="928199673">
          <w:marLeft w:val="640"/>
          <w:marRight w:val="0"/>
          <w:marTop w:val="0"/>
          <w:marBottom w:val="0"/>
          <w:divBdr>
            <w:top w:val="none" w:sz="0" w:space="0" w:color="auto"/>
            <w:left w:val="none" w:sz="0" w:space="0" w:color="auto"/>
            <w:bottom w:val="none" w:sz="0" w:space="0" w:color="auto"/>
            <w:right w:val="none" w:sz="0" w:space="0" w:color="auto"/>
          </w:divBdr>
        </w:div>
        <w:div w:id="1473795323">
          <w:marLeft w:val="640"/>
          <w:marRight w:val="0"/>
          <w:marTop w:val="0"/>
          <w:marBottom w:val="0"/>
          <w:divBdr>
            <w:top w:val="none" w:sz="0" w:space="0" w:color="auto"/>
            <w:left w:val="none" w:sz="0" w:space="0" w:color="auto"/>
            <w:bottom w:val="none" w:sz="0" w:space="0" w:color="auto"/>
            <w:right w:val="none" w:sz="0" w:space="0" w:color="auto"/>
          </w:divBdr>
        </w:div>
        <w:div w:id="127284425">
          <w:marLeft w:val="640"/>
          <w:marRight w:val="0"/>
          <w:marTop w:val="0"/>
          <w:marBottom w:val="0"/>
          <w:divBdr>
            <w:top w:val="none" w:sz="0" w:space="0" w:color="auto"/>
            <w:left w:val="none" w:sz="0" w:space="0" w:color="auto"/>
            <w:bottom w:val="none" w:sz="0" w:space="0" w:color="auto"/>
            <w:right w:val="none" w:sz="0" w:space="0" w:color="auto"/>
          </w:divBdr>
        </w:div>
      </w:divsChild>
    </w:div>
    <w:div w:id="1797673794">
      <w:bodyDiv w:val="1"/>
      <w:marLeft w:val="0"/>
      <w:marRight w:val="0"/>
      <w:marTop w:val="0"/>
      <w:marBottom w:val="0"/>
      <w:divBdr>
        <w:top w:val="none" w:sz="0" w:space="0" w:color="auto"/>
        <w:left w:val="none" w:sz="0" w:space="0" w:color="auto"/>
        <w:bottom w:val="none" w:sz="0" w:space="0" w:color="auto"/>
        <w:right w:val="none" w:sz="0" w:space="0" w:color="auto"/>
      </w:divBdr>
      <w:divsChild>
        <w:div w:id="1938828860">
          <w:marLeft w:val="640"/>
          <w:marRight w:val="0"/>
          <w:marTop w:val="0"/>
          <w:marBottom w:val="0"/>
          <w:divBdr>
            <w:top w:val="none" w:sz="0" w:space="0" w:color="auto"/>
            <w:left w:val="none" w:sz="0" w:space="0" w:color="auto"/>
            <w:bottom w:val="none" w:sz="0" w:space="0" w:color="auto"/>
            <w:right w:val="none" w:sz="0" w:space="0" w:color="auto"/>
          </w:divBdr>
        </w:div>
        <w:div w:id="1787312481">
          <w:marLeft w:val="640"/>
          <w:marRight w:val="0"/>
          <w:marTop w:val="0"/>
          <w:marBottom w:val="0"/>
          <w:divBdr>
            <w:top w:val="none" w:sz="0" w:space="0" w:color="auto"/>
            <w:left w:val="none" w:sz="0" w:space="0" w:color="auto"/>
            <w:bottom w:val="none" w:sz="0" w:space="0" w:color="auto"/>
            <w:right w:val="none" w:sz="0" w:space="0" w:color="auto"/>
          </w:divBdr>
        </w:div>
        <w:div w:id="1378897447">
          <w:marLeft w:val="640"/>
          <w:marRight w:val="0"/>
          <w:marTop w:val="0"/>
          <w:marBottom w:val="0"/>
          <w:divBdr>
            <w:top w:val="none" w:sz="0" w:space="0" w:color="auto"/>
            <w:left w:val="none" w:sz="0" w:space="0" w:color="auto"/>
            <w:bottom w:val="none" w:sz="0" w:space="0" w:color="auto"/>
            <w:right w:val="none" w:sz="0" w:space="0" w:color="auto"/>
          </w:divBdr>
        </w:div>
        <w:div w:id="1308247996">
          <w:marLeft w:val="640"/>
          <w:marRight w:val="0"/>
          <w:marTop w:val="0"/>
          <w:marBottom w:val="0"/>
          <w:divBdr>
            <w:top w:val="none" w:sz="0" w:space="0" w:color="auto"/>
            <w:left w:val="none" w:sz="0" w:space="0" w:color="auto"/>
            <w:bottom w:val="none" w:sz="0" w:space="0" w:color="auto"/>
            <w:right w:val="none" w:sz="0" w:space="0" w:color="auto"/>
          </w:divBdr>
        </w:div>
        <w:div w:id="1197810904">
          <w:marLeft w:val="640"/>
          <w:marRight w:val="0"/>
          <w:marTop w:val="0"/>
          <w:marBottom w:val="0"/>
          <w:divBdr>
            <w:top w:val="none" w:sz="0" w:space="0" w:color="auto"/>
            <w:left w:val="none" w:sz="0" w:space="0" w:color="auto"/>
            <w:bottom w:val="none" w:sz="0" w:space="0" w:color="auto"/>
            <w:right w:val="none" w:sz="0" w:space="0" w:color="auto"/>
          </w:divBdr>
        </w:div>
        <w:div w:id="510529876">
          <w:marLeft w:val="640"/>
          <w:marRight w:val="0"/>
          <w:marTop w:val="0"/>
          <w:marBottom w:val="0"/>
          <w:divBdr>
            <w:top w:val="none" w:sz="0" w:space="0" w:color="auto"/>
            <w:left w:val="none" w:sz="0" w:space="0" w:color="auto"/>
            <w:bottom w:val="none" w:sz="0" w:space="0" w:color="auto"/>
            <w:right w:val="none" w:sz="0" w:space="0" w:color="auto"/>
          </w:divBdr>
        </w:div>
        <w:div w:id="734401748">
          <w:marLeft w:val="640"/>
          <w:marRight w:val="0"/>
          <w:marTop w:val="0"/>
          <w:marBottom w:val="0"/>
          <w:divBdr>
            <w:top w:val="none" w:sz="0" w:space="0" w:color="auto"/>
            <w:left w:val="none" w:sz="0" w:space="0" w:color="auto"/>
            <w:bottom w:val="none" w:sz="0" w:space="0" w:color="auto"/>
            <w:right w:val="none" w:sz="0" w:space="0" w:color="auto"/>
          </w:divBdr>
        </w:div>
        <w:div w:id="600915544">
          <w:marLeft w:val="640"/>
          <w:marRight w:val="0"/>
          <w:marTop w:val="0"/>
          <w:marBottom w:val="0"/>
          <w:divBdr>
            <w:top w:val="none" w:sz="0" w:space="0" w:color="auto"/>
            <w:left w:val="none" w:sz="0" w:space="0" w:color="auto"/>
            <w:bottom w:val="none" w:sz="0" w:space="0" w:color="auto"/>
            <w:right w:val="none" w:sz="0" w:space="0" w:color="auto"/>
          </w:divBdr>
        </w:div>
        <w:div w:id="458961812">
          <w:marLeft w:val="640"/>
          <w:marRight w:val="0"/>
          <w:marTop w:val="0"/>
          <w:marBottom w:val="0"/>
          <w:divBdr>
            <w:top w:val="none" w:sz="0" w:space="0" w:color="auto"/>
            <w:left w:val="none" w:sz="0" w:space="0" w:color="auto"/>
            <w:bottom w:val="none" w:sz="0" w:space="0" w:color="auto"/>
            <w:right w:val="none" w:sz="0" w:space="0" w:color="auto"/>
          </w:divBdr>
        </w:div>
        <w:div w:id="1255242294">
          <w:marLeft w:val="640"/>
          <w:marRight w:val="0"/>
          <w:marTop w:val="0"/>
          <w:marBottom w:val="0"/>
          <w:divBdr>
            <w:top w:val="none" w:sz="0" w:space="0" w:color="auto"/>
            <w:left w:val="none" w:sz="0" w:space="0" w:color="auto"/>
            <w:bottom w:val="none" w:sz="0" w:space="0" w:color="auto"/>
            <w:right w:val="none" w:sz="0" w:space="0" w:color="auto"/>
          </w:divBdr>
        </w:div>
        <w:div w:id="575095817">
          <w:marLeft w:val="640"/>
          <w:marRight w:val="0"/>
          <w:marTop w:val="0"/>
          <w:marBottom w:val="0"/>
          <w:divBdr>
            <w:top w:val="none" w:sz="0" w:space="0" w:color="auto"/>
            <w:left w:val="none" w:sz="0" w:space="0" w:color="auto"/>
            <w:bottom w:val="none" w:sz="0" w:space="0" w:color="auto"/>
            <w:right w:val="none" w:sz="0" w:space="0" w:color="auto"/>
          </w:divBdr>
        </w:div>
        <w:div w:id="1739014662">
          <w:marLeft w:val="640"/>
          <w:marRight w:val="0"/>
          <w:marTop w:val="0"/>
          <w:marBottom w:val="0"/>
          <w:divBdr>
            <w:top w:val="none" w:sz="0" w:space="0" w:color="auto"/>
            <w:left w:val="none" w:sz="0" w:space="0" w:color="auto"/>
            <w:bottom w:val="none" w:sz="0" w:space="0" w:color="auto"/>
            <w:right w:val="none" w:sz="0" w:space="0" w:color="auto"/>
          </w:divBdr>
        </w:div>
        <w:div w:id="1575318037">
          <w:marLeft w:val="640"/>
          <w:marRight w:val="0"/>
          <w:marTop w:val="0"/>
          <w:marBottom w:val="0"/>
          <w:divBdr>
            <w:top w:val="none" w:sz="0" w:space="0" w:color="auto"/>
            <w:left w:val="none" w:sz="0" w:space="0" w:color="auto"/>
            <w:bottom w:val="none" w:sz="0" w:space="0" w:color="auto"/>
            <w:right w:val="none" w:sz="0" w:space="0" w:color="auto"/>
          </w:divBdr>
        </w:div>
        <w:div w:id="1991204901">
          <w:marLeft w:val="640"/>
          <w:marRight w:val="0"/>
          <w:marTop w:val="0"/>
          <w:marBottom w:val="0"/>
          <w:divBdr>
            <w:top w:val="none" w:sz="0" w:space="0" w:color="auto"/>
            <w:left w:val="none" w:sz="0" w:space="0" w:color="auto"/>
            <w:bottom w:val="none" w:sz="0" w:space="0" w:color="auto"/>
            <w:right w:val="none" w:sz="0" w:space="0" w:color="auto"/>
          </w:divBdr>
        </w:div>
        <w:div w:id="1113785846">
          <w:marLeft w:val="640"/>
          <w:marRight w:val="0"/>
          <w:marTop w:val="0"/>
          <w:marBottom w:val="0"/>
          <w:divBdr>
            <w:top w:val="none" w:sz="0" w:space="0" w:color="auto"/>
            <w:left w:val="none" w:sz="0" w:space="0" w:color="auto"/>
            <w:bottom w:val="none" w:sz="0" w:space="0" w:color="auto"/>
            <w:right w:val="none" w:sz="0" w:space="0" w:color="auto"/>
          </w:divBdr>
        </w:div>
        <w:div w:id="1138301806">
          <w:marLeft w:val="640"/>
          <w:marRight w:val="0"/>
          <w:marTop w:val="0"/>
          <w:marBottom w:val="0"/>
          <w:divBdr>
            <w:top w:val="none" w:sz="0" w:space="0" w:color="auto"/>
            <w:left w:val="none" w:sz="0" w:space="0" w:color="auto"/>
            <w:bottom w:val="none" w:sz="0" w:space="0" w:color="auto"/>
            <w:right w:val="none" w:sz="0" w:space="0" w:color="auto"/>
          </w:divBdr>
        </w:div>
        <w:div w:id="207953365">
          <w:marLeft w:val="640"/>
          <w:marRight w:val="0"/>
          <w:marTop w:val="0"/>
          <w:marBottom w:val="0"/>
          <w:divBdr>
            <w:top w:val="none" w:sz="0" w:space="0" w:color="auto"/>
            <w:left w:val="none" w:sz="0" w:space="0" w:color="auto"/>
            <w:bottom w:val="none" w:sz="0" w:space="0" w:color="auto"/>
            <w:right w:val="none" w:sz="0" w:space="0" w:color="auto"/>
          </w:divBdr>
        </w:div>
      </w:divsChild>
    </w:div>
    <w:div w:id="1860896464">
      <w:bodyDiv w:val="1"/>
      <w:marLeft w:val="0"/>
      <w:marRight w:val="0"/>
      <w:marTop w:val="0"/>
      <w:marBottom w:val="0"/>
      <w:divBdr>
        <w:top w:val="none" w:sz="0" w:space="0" w:color="auto"/>
        <w:left w:val="none" w:sz="0" w:space="0" w:color="auto"/>
        <w:bottom w:val="none" w:sz="0" w:space="0" w:color="auto"/>
        <w:right w:val="none" w:sz="0" w:space="0" w:color="auto"/>
      </w:divBdr>
      <w:divsChild>
        <w:div w:id="755975698">
          <w:marLeft w:val="640"/>
          <w:marRight w:val="0"/>
          <w:marTop w:val="0"/>
          <w:marBottom w:val="0"/>
          <w:divBdr>
            <w:top w:val="none" w:sz="0" w:space="0" w:color="auto"/>
            <w:left w:val="none" w:sz="0" w:space="0" w:color="auto"/>
            <w:bottom w:val="none" w:sz="0" w:space="0" w:color="auto"/>
            <w:right w:val="none" w:sz="0" w:space="0" w:color="auto"/>
          </w:divBdr>
        </w:div>
        <w:div w:id="1925991585">
          <w:marLeft w:val="640"/>
          <w:marRight w:val="0"/>
          <w:marTop w:val="0"/>
          <w:marBottom w:val="0"/>
          <w:divBdr>
            <w:top w:val="none" w:sz="0" w:space="0" w:color="auto"/>
            <w:left w:val="none" w:sz="0" w:space="0" w:color="auto"/>
            <w:bottom w:val="none" w:sz="0" w:space="0" w:color="auto"/>
            <w:right w:val="none" w:sz="0" w:space="0" w:color="auto"/>
          </w:divBdr>
        </w:div>
        <w:div w:id="2065982594">
          <w:marLeft w:val="640"/>
          <w:marRight w:val="0"/>
          <w:marTop w:val="0"/>
          <w:marBottom w:val="0"/>
          <w:divBdr>
            <w:top w:val="none" w:sz="0" w:space="0" w:color="auto"/>
            <w:left w:val="none" w:sz="0" w:space="0" w:color="auto"/>
            <w:bottom w:val="none" w:sz="0" w:space="0" w:color="auto"/>
            <w:right w:val="none" w:sz="0" w:space="0" w:color="auto"/>
          </w:divBdr>
        </w:div>
        <w:div w:id="1398937825">
          <w:marLeft w:val="640"/>
          <w:marRight w:val="0"/>
          <w:marTop w:val="0"/>
          <w:marBottom w:val="0"/>
          <w:divBdr>
            <w:top w:val="none" w:sz="0" w:space="0" w:color="auto"/>
            <w:left w:val="none" w:sz="0" w:space="0" w:color="auto"/>
            <w:bottom w:val="none" w:sz="0" w:space="0" w:color="auto"/>
            <w:right w:val="none" w:sz="0" w:space="0" w:color="auto"/>
          </w:divBdr>
        </w:div>
        <w:div w:id="1851026021">
          <w:marLeft w:val="640"/>
          <w:marRight w:val="0"/>
          <w:marTop w:val="0"/>
          <w:marBottom w:val="0"/>
          <w:divBdr>
            <w:top w:val="none" w:sz="0" w:space="0" w:color="auto"/>
            <w:left w:val="none" w:sz="0" w:space="0" w:color="auto"/>
            <w:bottom w:val="none" w:sz="0" w:space="0" w:color="auto"/>
            <w:right w:val="none" w:sz="0" w:space="0" w:color="auto"/>
          </w:divBdr>
        </w:div>
        <w:div w:id="1562906713">
          <w:marLeft w:val="640"/>
          <w:marRight w:val="0"/>
          <w:marTop w:val="0"/>
          <w:marBottom w:val="0"/>
          <w:divBdr>
            <w:top w:val="none" w:sz="0" w:space="0" w:color="auto"/>
            <w:left w:val="none" w:sz="0" w:space="0" w:color="auto"/>
            <w:bottom w:val="none" w:sz="0" w:space="0" w:color="auto"/>
            <w:right w:val="none" w:sz="0" w:space="0" w:color="auto"/>
          </w:divBdr>
        </w:div>
        <w:div w:id="2040887873">
          <w:marLeft w:val="640"/>
          <w:marRight w:val="0"/>
          <w:marTop w:val="0"/>
          <w:marBottom w:val="0"/>
          <w:divBdr>
            <w:top w:val="none" w:sz="0" w:space="0" w:color="auto"/>
            <w:left w:val="none" w:sz="0" w:space="0" w:color="auto"/>
            <w:bottom w:val="none" w:sz="0" w:space="0" w:color="auto"/>
            <w:right w:val="none" w:sz="0" w:space="0" w:color="auto"/>
          </w:divBdr>
        </w:div>
        <w:div w:id="1757170516">
          <w:marLeft w:val="640"/>
          <w:marRight w:val="0"/>
          <w:marTop w:val="0"/>
          <w:marBottom w:val="0"/>
          <w:divBdr>
            <w:top w:val="none" w:sz="0" w:space="0" w:color="auto"/>
            <w:left w:val="none" w:sz="0" w:space="0" w:color="auto"/>
            <w:bottom w:val="none" w:sz="0" w:space="0" w:color="auto"/>
            <w:right w:val="none" w:sz="0" w:space="0" w:color="auto"/>
          </w:divBdr>
        </w:div>
        <w:div w:id="42562031">
          <w:marLeft w:val="640"/>
          <w:marRight w:val="0"/>
          <w:marTop w:val="0"/>
          <w:marBottom w:val="0"/>
          <w:divBdr>
            <w:top w:val="none" w:sz="0" w:space="0" w:color="auto"/>
            <w:left w:val="none" w:sz="0" w:space="0" w:color="auto"/>
            <w:bottom w:val="none" w:sz="0" w:space="0" w:color="auto"/>
            <w:right w:val="none" w:sz="0" w:space="0" w:color="auto"/>
          </w:divBdr>
        </w:div>
        <w:div w:id="1472674097">
          <w:marLeft w:val="640"/>
          <w:marRight w:val="0"/>
          <w:marTop w:val="0"/>
          <w:marBottom w:val="0"/>
          <w:divBdr>
            <w:top w:val="none" w:sz="0" w:space="0" w:color="auto"/>
            <w:left w:val="none" w:sz="0" w:space="0" w:color="auto"/>
            <w:bottom w:val="none" w:sz="0" w:space="0" w:color="auto"/>
            <w:right w:val="none" w:sz="0" w:space="0" w:color="auto"/>
          </w:divBdr>
        </w:div>
        <w:div w:id="1857695110">
          <w:marLeft w:val="640"/>
          <w:marRight w:val="0"/>
          <w:marTop w:val="0"/>
          <w:marBottom w:val="0"/>
          <w:divBdr>
            <w:top w:val="none" w:sz="0" w:space="0" w:color="auto"/>
            <w:left w:val="none" w:sz="0" w:space="0" w:color="auto"/>
            <w:bottom w:val="none" w:sz="0" w:space="0" w:color="auto"/>
            <w:right w:val="none" w:sz="0" w:space="0" w:color="auto"/>
          </w:divBdr>
        </w:div>
        <w:div w:id="1271817461">
          <w:marLeft w:val="640"/>
          <w:marRight w:val="0"/>
          <w:marTop w:val="0"/>
          <w:marBottom w:val="0"/>
          <w:divBdr>
            <w:top w:val="none" w:sz="0" w:space="0" w:color="auto"/>
            <w:left w:val="none" w:sz="0" w:space="0" w:color="auto"/>
            <w:bottom w:val="none" w:sz="0" w:space="0" w:color="auto"/>
            <w:right w:val="none" w:sz="0" w:space="0" w:color="auto"/>
          </w:divBdr>
        </w:div>
        <w:div w:id="2058432127">
          <w:marLeft w:val="640"/>
          <w:marRight w:val="0"/>
          <w:marTop w:val="0"/>
          <w:marBottom w:val="0"/>
          <w:divBdr>
            <w:top w:val="none" w:sz="0" w:space="0" w:color="auto"/>
            <w:left w:val="none" w:sz="0" w:space="0" w:color="auto"/>
            <w:bottom w:val="none" w:sz="0" w:space="0" w:color="auto"/>
            <w:right w:val="none" w:sz="0" w:space="0" w:color="auto"/>
          </w:divBdr>
        </w:div>
        <w:div w:id="635767113">
          <w:marLeft w:val="640"/>
          <w:marRight w:val="0"/>
          <w:marTop w:val="0"/>
          <w:marBottom w:val="0"/>
          <w:divBdr>
            <w:top w:val="none" w:sz="0" w:space="0" w:color="auto"/>
            <w:left w:val="none" w:sz="0" w:space="0" w:color="auto"/>
            <w:bottom w:val="none" w:sz="0" w:space="0" w:color="auto"/>
            <w:right w:val="none" w:sz="0" w:space="0" w:color="auto"/>
          </w:divBdr>
        </w:div>
        <w:div w:id="772827614">
          <w:marLeft w:val="640"/>
          <w:marRight w:val="0"/>
          <w:marTop w:val="0"/>
          <w:marBottom w:val="0"/>
          <w:divBdr>
            <w:top w:val="none" w:sz="0" w:space="0" w:color="auto"/>
            <w:left w:val="none" w:sz="0" w:space="0" w:color="auto"/>
            <w:bottom w:val="none" w:sz="0" w:space="0" w:color="auto"/>
            <w:right w:val="none" w:sz="0" w:space="0" w:color="auto"/>
          </w:divBdr>
        </w:div>
        <w:div w:id="898638782">
          <w:marLeft w:val="640"/>
          <w:marRight w:val="0"/>
          <w:marTop w:val="0"/>
          <w:marBottom w:val="0"/>
          <w:divBdr>
            <w:top w:val="none" w:sz="0" w:space="0" w:color="auto"/>
            <w:left w:val="none" w:sz="0" w:space="0" w:color="auto"/>
            <w:bottom w:val="none" w:sz="0" w:space="0" w:color="auto"/>
            <w:right w:val="none" w:sz="0" w:space="0" w:color="auto"/>
          </w:divBdr>
        </w:div>
        <w:div w:id="278269907">
          <w:marLeft w:val="640"/>
          <w:marRight w:val="0"/>
          <w:marTop w:val="0"/>
          <w:marBottom w:val="0"/>
          <w:divBdr>
            <w:top w:val="none" w:sz="0" w:space="0" w:color="auto"/>
            <w:left w:val="none" w:sz="0" w:space="0" w:color="auto"/>
            <w:bottom w:val="none" w:sz="0" w:space="0" w:color="auto"/>
            <w:right w:val="none" w:sz="0" w:space="0" w:color="auto"/>
          </w:divBdr>
        </w:div>
      </w:divsChild>
    </w:div>
    <w:div w:id="1911504990">
      <w:bodyDiv w:val="1"/>
      <w:marLeft w:val="0"/>
      <w:marRight w:val="0"/>
      <w:marTop w:val="0"/>
      <w:marBottom w:val="0"/>
      <w:divBdr>
        <w:top w:val="none" w:sz="0" w:space="0" w:color="auto"/>
        <w:left w:val="none" w:sz="0" w:space="0" w:color="auto"/>
        <w:bottom w:val="none" w:sz="0" w:space="0" w:color="auto"/>
        <w:right w:val="none" w:sz="0" w:space="0" w:color="auto"/>
      </w:divBdr>
      <w:divsChild>
        <w:div w:id="607616898">
          <w:marLeft w:val="640"/>
          <w:marRight w:val="0"/>
          <w:marTop w:val="0"/>
          <w:marBottom w:val="0"/>
          <w:divBdr>
            <w:top w:val="none" w:sz="0" w:space="0" w:color="auto"/>
            <w:left w:val="none" w:sz="0" w:space="0" w:color="auto"/>
            <w:bottom w:val="none" w:sz="0" w:space="0" w:color="auto"/>
            <w:right w:val="none" w:sz="0" w:space="0" w:color="auto"/>
          </w:divBdr>
        </w:div>
        <w:div w:id="76025339">
          <w:marLeft w:val="640"/>
          <w:marRight w:val="0"/>
          <w:marTop w:val="0"/>
          <w:marBottom w:val="0"/>
          <w:divBdr>
            <w:top w:val="none" w:sz="0" w:space="0" w:color="auto"/>
            <w:left w:val="none" w:sz="0" w:space="0" w:color="auto"/>
            <w:bottom w:val="none" w:sz="0" w:space="0" w:color="auto"/>
            <w:right w:val="none" w:sz="0" w:space="0" w:color="auto"/>
          </w:divBdr>
        </w:div>
        <w:div w:id="10378775">
          <w:marLeft w:val="640"/>
          <w:marRight w:val="0"/>
          <w:marTop w:val="0"/>
          <w:marBottom w:val="0"/>
          <w:divBdr>
            <w:top w:val="none" w:sz="0" w:space="0" w:color="auto"/>
            <w:left w:val="none" w:sz="0" w:space="0" w:color="auto"/>
            <w:bottom w:val="none" w:sz="0" w:space="0" w:color="auto"/>
            <w:right w:val="none" w:sz="0" w:space="0" w:color="auto"/>
          </w:divBdr>
        </w:div>
        <w:div w:id="1631278419">
          <w:marLeft w:val="640"/>
          <w:marRight w:val="0"/>
          <w:marTop w:val="0"/>
          <w:marBottom w:val="0"/>
          <w:divBdr>
            <w:top w:val="none" w:sz="0" w:space="0" w:color="auto"/>
            <w:left w:val="none" w:sz="0" w:space="0" w:color="auto"/>
            <w:bottom w:val="none" w:sz="0" w:space="0" w:color="auto"/>
            <w:right w:val="none" w:sz="0" w:space="0" w:color="auto"/>
          </w:divBdr>
        </w:div>
        <w:div w:id="1133524999">
          <w:marLeft w:val="640"/>
          <w:marRight w:val="0"/>
          <w:marTop w:val="0"/>
          <w:marBottom w:val="0"/>
          <w:divBdr>
            <w:top w:val="none" w:sz="0" w:space="0" w:color="auto"/>
            <w:left w:val="none" w:sz="0" w:space="0" w:color="auto"/>
            <w:bottom w:val="none" w:sz="0" w:space="0" w:color="auto"/>
            <w:right w:val="none" w:sz="0" w:space="0" w:color="auto"/>
          </w:divBdr>
        </w:div>
        <w:div w:id="990862932">
          <w:marLeft w:val="640"/>
          <w:marRight w:val="0"/>
          <w:marTop w:val="0"/>
          <w:marBottom w:val="0"/>
          <w:divBdr>
            <w:top w:val="none" w:sz="0" w:space="0" w:color="auto"/>
            <w:left w:val="none" w:sz="0" w:space="0" w:color="auto"/>
            <w:bottom w:val="none" w:sz="0" w:space="0" w:color="auto"/>
            <w:right w:val="none" w:sz="0" w:space="0" w:color="auto"/>
          </w:divBdr>
        </w:div>
        <w:div w:id="588389371">
          <w:marLeft w:val="640"/>
          <w:marRight w:val="0"/>
          <w:marTop w:val="0"/>
          <w:marBottom w:val="0"/>
          <w:divBdr>
            <w:top w:val="none" w:sz="0" w:space="0" w:color="auto"/>
            <w:left w:val="none" w:sz="0" w:space="0" w:color="auto"/>
            <w:bottom w:val="none" w:sz="0" w:space="0" w:color="auto"/>
            <w:right w:val="none" w:sz="0" w:space="0" w:color="auto"/>
          </w:divBdr>
        </w:div>
        <w:div w:id="1894002446">
          <w:marLeft w:val="640"/>
          <w:marRight w:val="0"/>
          <w:marTop w:val="0"/>
          <w:marBottom w:val="0"/>
          <w:divBdr>
            <w:top w:val="none" w:sz="0" w:space="0" w:color="auto"/>
            <w:left w:val="none" w:sz="0" w:space="0" w:color="auto"/>
            <w:bottom w:val="none" w:sz="0" w:space="0" w:color="auto"/>
            <w:right w:val="none" w:sz="0" w:space="0" w:color="auto"/>
          </w:divBdr>
        </w:div>
        <w:div w:id="1843087657">
          <w:marLeft w:val="640"/>
          <w:marRight w:val="0"/>
          <w:marTop w:val="0"/>
          <w:marBottom w:val="0"/>
          <w:divBdr>
            <w:top w:val="none" w:sz="0" w:space="0" w:color="auto"/>
            <w:left w:val="none" w:sz="0" w:space="0" w:color="auto"/>
            <w:bottom w:val="none" w:sz="0" w:space="0" w:color="auto"/>
            <w:right w:val="none" w:sz="0" w:space="0" w:color="auto"/>
          </w:divBdr>
        </w:div>
        <w:div w:id="380402826">
          <w:marLeft w:val="640"/>
          <w:marRight w:val="0"/>
          <w:marTop w:val="0"/>
          <w:marBottom w:val="0"/>
          <w:divBdr>
            <w:top w:val="none" w:sz="0" w:space="0" w:color="auto"/>
            <w:left w:val="none" w:sz="0" w:space="0" w:color="auto"/>
            <w:bottom w:val="none" w:sz="0" w:space="0" w:color="auto"/>
            <w:right w:val="none" w:sz="0" w:space="0" w:color="auto"/>
          </w:divBdr>
        </w:div>
        <w:div w:id="1527909343">
          <w:marLeft w:val="640"/>
          <w:marRight w:val="0"/>
          <w:marTop w:val="0"/>
          <w:marBottom w:val="0"/>
          <w:divBdr>
            <w:top w:val="none" w:sz="0" w:space="0" w:color="auto"/>
            <w:left w:val="none" w:sz="0" w:space="0" w:color="auto"/>
            <w:bottom w:val="none" w:sz="0" w:space="0" w:color="auto"/>
            <w:right w:val="none" w:sz="0" w:space="0" w:color="auto"/>
          </w:divBdr>
        </w:div>
        <w:div w:id="815758616">
          <w:marLeft w:val="640"/>
          <w:marRight w:val="0"/>
          <w:marTop w:val="0"/>
          <w:marBottom w:val="0"/>
          <w:divBdr>
            <w:top w:val="none" w:sz="0" w:space="0" w:color="auto"/>
            <w:left w:val="none" w:sz="0" w:space="0" w:color="auto"/>
            <w:bottom w:val="none" w:sz="0" w:space="0" w:color="auto"/>
            <w:right w:val="none" w:sz="0" w:space="0" w:color="auto"/>
          </w:divBdr>
        </w:div>
        <w:div w:id="1612780568">
          <w:marLeft w:val="640"/>
          <w:marRight w:val="0"/>
          <w:marTop w:val="0"/>
          <w:marBottom w:val="0"/>
          <w:divBdr>
            <w:top w:val="none" w:sz="0" w:space="0" w:color="auto"/>
            <w:left w:val="none" w:sz="0" w:space="0" w:color="auto"/>
            <w:bottom w:val="none" w:sz="0" w:space="0" w:color="auto"/>
            <w:right w:val="none" w:sz="0" w:space="0" w:color="auto"/>
          </w:divBdr>
        </w:div>
        <w:div w:id="1900359365">
          <w:marLeft w:val="640"/>
          <w:marRight w:val="0"/>
          <w:marTop w:val="0"/>
          <w:marBottom w:val="0"/>
          <w:divBdr>
            <w:top w:val="none" w:sz="0" w:space="0" w:color="auto"/>
            <w:left w:val="none" w:sz="0" w:space="0" w:color="auto"/>
            <w:bottom w:val="none" w:sz="0" w:space="0" w:color="auto"/>
            <w:right w:val="none" w:sz="0" w:space="0" w:color="auto"/>
          </w:divBdr>
        </w:div>
        <w:div w:id="188378833">
          <w:marLeft w:val="640"/>
          <w:marRight w:val="0"/>
          <w:marTop w:val="0"/>
          <w:marBottom w:val="0"/>
          <w:divBdr>
            <w:top w:val="none" w:sz="0" w:space="0" w:color="auto"/>
            <w:left w:val="none" w:sz="0" w:space="0" w:color="auto"/>
            <w:bottom w:val="none" w:sz="0" w:space="0" w:color="auto"/>
            <w:right w:val="none" w:sz="0" w:space="0" w:color="auto"/>
          </w:divBdr>
        </w:div>
        <w:div w:id="2018119771">
          <w:marLeft w:val="640"/>
          <w:marRight w:val="0"/>
          <w:marTop w:val="0"/>
          <w:marBottom w:val="0"/>
          <w:divBdr>
            <w:top w:val="none" w:sz="0" w:space="0" w:color="auto"/>
            <w:left w:val="none" w:sz="0" w:space="0" w:color="auto"/>
            <w:bottom w:val="none" w:sz="0" w:space="0" w:color="auto"/>
            <w:right w:val="none" w:sz="0" w:space="0" w:color="auto"/>
          </w:divBdr>
        </w:div>
        <w:div w:id="686829975">
          <w:marLeft w:val="640"/>
          <w:marRight w:val="0"/>
          <w:marTop w:val="0"/>
          <w:marBottom w:val="0"/>
          <w:divBdr>
            <w:top w:val="none" w:sz="0" w:space="0" w:color="auto"/>
            <w:left w:val="none" w:sz="0" w:space="0" w:color="auto"/>
            <w:bottom w:val="none" w:sz="0" w:space="0" w:color="auto"/>
            <w:right w:val="none" w:sz="0" w:space="0" w:color="auto"/>
          </w:divBdr>
        </w:div>
        <w:div w:id="1771074662">
          <w:marLeft w:val="640"/>
          <w:marRight w:val="0"/>
          <w:marTop w:val="0"/>
          <w:marBottom w:val="0"/>
          <w:divBdr>
            <w:top w:val="none" w:sz="0" w:space="0" w:color="auto"/>
            <w:left w:val="none" w:sz="0" w:space="0" w:color="auto"/>
            <w:bottom w:val="none" w:sz="0" w:space="0" w:color="auto"/>
            <w:right w:val="none" w:sz="0" w:space="0" w:color="auto"/>
          </w:divBdr>
        </w:div>
        <w:div w:id="1293098521">
          <w:marLeft w:val="640"/>
          <w:marRight w:val="0"/>
          <w:marTop w:val="0"/>
          <w:marBottom w:val="0"/>
          <w:divBdr>
            <w:top w:val="none" w:sz="0" w:space="0" w:color="auto"/>
            <w:left w:val="none" w:sz="0" w:space="0" w:color="auto"/>
            <w:bottom w:val="none" w:sz="0" w:space="0" w:color="auto"/>
            <w:right w:val="none" w:sz="0" w:space="0" w:color="auto"/>
          </w:divBdr>
        </w:div>
        <w:div w:id="1813867028">
          <w:marLeft w:val="640"/>
          <w:marRight w:val="0"/>
          <w:marTop w:val="0"/>
          <w:marBottom w:val="0"/>
          <w:divBdr>
            <w:top w:val="none" w:sz="0" w:space="0" w:color="auto"/>
            <w:left w:val="none" w:sz="0" w:space="0" w:color="auto"/>
            <w:bottom w:val="none" w:sz="0" w:space="0" w:color="auto"/>
            <w:right w:val="none" w:sz="0" w:space="0" w:color="auto"/>
          </w:divBdr>
        </w:div>
        <w:div w:id="1771705939">
          <w:marLeft w:val="640"/>
          <w:marRight w:val="0"/>
          <w:marTop w:val="0"/>
          <w:marBottom w:val="0"/>
          <w:divBdr>
            <w:top w:val="none" w:sz="0" w:space="0" w:color="auto"/>
            <w:left w:val="none" w:sz="0" w:space="0" w:color="auto"/>
            <w:bottom w:val="none" w:sz="0" w:space="0" w:color="auto"/>
            <w:right w:val="none" w:sz="0" w:space="0" w:color="auto"/>
          </w:divBdr>
        </w:div>
        <w:div w:id="393354468">
          <w:marLeft w:val="640"/>
          <w:marRight w:val="0"/>
          <w:marTop w:val="0"/>
          <w:marBottom w:val="0"/>
          <w:divBdr>
            <w:top w:val="none" w:sz="0" w:space="0" w:color="auto"/>
            <w:left w:val="none" w:sz="0" w:space="0" w:color="auto"/>
            <w:bottom w:val="none" w:sz="0" w:space="0" w:color="auto"/>
            <w:right w:val="none" w:sz="0" w:space="0" w:color="auto"/>
          </w:divBdr>
        </w:div>
        <w:div w:id="722679507">
          <w:marLeft w:val="640"/>
          <w:marRight w:val="0"/>
          <w:marTop w:val="0"/>
          <w:marBottom w:val="0"/>
          <w:divBdr>
            <w:top w:val="none" w:sz="0" w:space="0" w:color="auto"/>
            <w:left w:val="none" w:sz="0" w:space="0" w:color="auto"/>
            <w:bottom w:val="none" w:sz="0" w:space="0" w:color="auto"/>
            <w:right w:val="none" w:sz="0" w:space="0" w:color="auto"/>
          </w:divBdr>
        </w:div>
        <w:div w:id="2070303610">
          <w:marLeft w:val="640"/>
          <w:marRight w:val="0"/>
          <w:marTop w:val="0"/>
          <w:marBottom w:val="0"/>
          <w:divBdr>
            <w:top w:val="none" w:sz="0" w:space="0" w:color="auto"/>
            <w:left w:val="none" w:sz="0" w:space="0" w:color="auto"/>
            <w:bottom w:val="none" w:sz="0" w:space="0" w:color="auto"/>
            <w:right w:val="none" w:sz="0" w:space="0" w:color="auto"/>
          </w:divBdr>
        </w:div>
        <w:div w:id="1590195631">
          <w:marLeft w:val="640"/>
          <w:marRight w:val="0"/>
          <w:marTop w:val="0"/>
          <w:marBottom w:val="0"/>
          <w:divBdr>
            <w:top w:val="none" w:sz="0" w:space="0" w:color="auto"/>
            <w:left w:val="none" w:sz="0" w:space="0" w:color="auto"/>
            <w:bottom w:val="none" w:sz="0" w:space="0" w:color="auto"/>
            <w:right w:val="none" w:sz="0" w:space="0" w:color="auto"/>
          </w:divBdr>
        </w:div>
      </w:divsChild>
    </w:div>
    <w:div w:id="1917738723">
      <w:bodyDiv w:val="1"/>
      <w:marLeft w:val="0"/>
      <w:marRight w:val="0"/>
      <w:marTop w:val="0"/>
      <w:marBottom w:val="0"/>
      <w:divBdr>
        <w:top w:val="none" w:sz="0" w:space="0" w:color="auto"/>
        <w:left w:val="none" w:sz="0" w:space="0" w:color="auto"/>
        <w:bottom w:val="none" w:sz="0" w:space="0" w:color="auto"/>
        <w:right w:val="none" w:sz="0" w:space="0" w:color="auto"/>
      </w:divBdr>
      <w:divsChild>
        <w:div w:id="1391268717">
          <w:marLeft w:val="640"/>
          <w:marRight w:val="0"/>
          <w:marTop w:val="0"/>
          <w:marBottom w:val="0"/>
          <w:divBdr>
            <w:top w:val="none" w:sz="0" w:space="0" w:color="auto"/>
            <w:left w:val="none" w:sz="0" w:space="0" w:color="auto"/>
            <w:bottom w:val="none" w:sz="0" w:space="0" w:color="auto"/>
            <w:right w:val="none" w:sz="0" w:space="0" w:color="auto"/>
          </w:divBdr>
        </w:div>
        <w:div w:id="1961061705">
          <w:marLeft w:val="640"/>
          <w:marRight w:val="0"/>
          <w:marTop w:val="0"/>
          <w:marBottom w:val="0"/>
          <w:divBdr>
            <w:top w:val="none" w:sz="0" w:space="0" w:color="auto"/>
            <w:left w:val="none" w:sz="0" w:space="0" w:color="auto"/>
            <w:bottom w:val="none" w:sz="0" w:space="0" w:color="auto"/>
            <w:right w:val="none" w:sz="0" w:space="0" w:color="auto"/>
          </w:divBdr>
        </w:div>
        <w:div w:id="384840876">
          <w:marLeft w:val="640"/>
          <w:marRight w:val="0"/>
          <w:marTop w:val="0"/>
          <w:marBottom w:val="0"/>
          <w:divBdr>
            <w:top w:val="none" w:sz="0" w:space="0" w:color="auto"/>
            <w:left w:val="none" w:sz="0" w:space="0" w:color="auto"/>
            <w:bottom w:val="none" w:sz="0" w:space="0" w:color="auto"/>
            <w:right w:val="none" w:sz="0" w:space="0" w:color="auto"/>
          </w:divBdr>
        </w:div>
        <w:div w:id="813377230">
          <w:marLeft w:val="640"/>
          <w:marRight w:val="0"/>
          <w:marTop w:val="0"/>
          <w:marBottom w:val="0"/>
          <w:divBdr>
            <w:top w:val="none" w:sz="0" w:space="0" w:color="auto"/>
            <w:left w:val="none" w:sz="0" w:space="0" w:color="auto"/>
            <w:bottom w:val="none" w:sz="0" w:space="0" w:color="auto"/>
            <w:right w:val="none" w:sz="0" w:space="0" w:color="auto"/>
          </w:divBdr>
        </w:div>
        <w:div w:id="1730376982">
          <w:marLeft w:val="640"/>
          <w:marRight w:val="0"/>
          <w:marTop w:val="0"/>
          <w:marBottom w:val="0"/>
          <w:divBdr>
            <w:top w:val="none" w:sz="0" w:space="0" w:color="auto"/>
            <w:left w:val="none" w:sz="0" w:space="0" w:color="auto"/>
            <w:bottom w:val="none" w:sz="0" w:space="0" w:color="auto"/>
            <w:right w:val="none" w:sz="0" w:space="0" w:color="auto"/>
          </w:divBdr>
        </w:div>
        <w:div w:id="923295887">
          <w:marLeft w:val="640"/>
          <w:marRight w:val="0"/>
          <w:marTop w:val="0"/>
          <w:marBottom w:val="0"/>
          <w:divBdr>
            <w:top w:val="none" w:sz="0" w:space="0" w:color="auto"/>
            <w:left w:val="none" w:sz="0" w:space="0" w:color="auto"/>
            <w:bottom w:val="none" w:sz="0" w:space="0" w:color="auto"/>
            <w:right w:val="none" w:sz="0" w:space="0" w:color="auto"/>
          </w:divBdr>
        </w:div>
        <w:div w:id="961231349">
          <w:marLeft w:val="640"/>
          <w:marRight w:val="0"/>
          <w:marTop w:val="0"/>
          <w:marBottom w:val="0"/>
          <w:divBdr>
            <w:top w:val="none" w:sz="0" w:space="0" w:color="auto"/>
            <w:left w:val="none" w:sz="0" w:space="0" w:color="auto"/>
            <w:bottom w:val="none" w:sz="0" w:space="0" w:color="auto"/>
            <w:right w:val="none" w:sz="0" w:space="0" w:color="auto"/>
          </w:divBdr>
        </w:div>
        <w:div w:id="581648209">
          <w:marLeft w:val="640"/>
          <w:marRight w:val="0"/>
          <w:marTop w:val="0"/>
          <w:marBottom w:val="0"/>
          <w:divBdr>
            <w:top w:val="none" w:sz="0" w:space="0" w:color="auto"/>
            <w:left w:val="none" w:sz="0" w:space="0" w:color="auto"/>
            <w:bottom w:val="none" w:sz="0" w:space="0" w:color="auto"/>
            <w:right w:val="none" w:sz="0" w:space="0" w:color="auto"/>
          </w:divBdr>
        </w:div>
        <w:div w:id="178787061">
          <w:marLeft w:val="640"/>
          <w:marRight w:val="0"/>
          <w:marTop w:val="0"/>
          <w:marBottom w:val="0"/>
          <w:divBdr>
            <w:top w:val="none" w:sz="0" w:space="0" w:color="auto"/>
            <w:left w:val="none" w:sz="0" w:space="0" w:color="auto"/>
            <w:bottom w:val="none" w:sz="0" w:space="0" w:color="auto"/>
            <w:right w:val="none" w:sz="0" w:space="0" w:color="auto"/>
          </w:divBdr>
        </w:div>
        <w:div w:id="1384056789">
          <w:marLeft w:val="640"/>
          <w:marRight w:val="0"/>
          <w:marTop w:val="0"/>
          <w:marBottom w:val="0"/>
          <w:divBdr>
            <w:top w:val="none" w:sz="0" w:space="0" w:color="auto"/>
            <w:left w:val="none" w:sz="0" w:space="0" w:color="auto"/>
            <w:bottom w:val="none" w:sz="0" w:space="0" w:color="auto"/>
            <w:right w:val="none" w:sz="0" w:space="0" w:color="auto"/>
          </w:divBdr>
        </w:div>
        <w:div w:id="551429748">
          <w:marLeft w:val="640"/>
          <w:marRight w:val="0"/>
          <w:marTop w:val="0"/>
          <w:marBottom w:val="0"/>
          <w:divBdr>
            <w:top w:val="none" w:sz="0" w:space="0" w:color="auto"/>
            <w:left w:val="none" w:sz="0" w:space="0" w:color="auto"/>
            <w:bottom w:val="none" w:sz="0" w:space="0" w:color="auto"/>
            <w:right w:val="none" w:sz="0" w:space="0" w:color="auto"/>
          </w:divBdr>
        </w:div>
        <w:div w:id="1132090984">
          <w:marLeft w:val="640"/>
          <w:marRight w:val="0"/>
          <w:marTop w:val="0"/>
          <w:marBottom w:val="0"/>
          <w:divBdr>
            <w:top w:val="none" w:sz="0" w:space="0" w:color="auto"/>
            <w:left w:val="none" w:sz="0" w:space="0" w:color="auto"/>
            <w:bottom w:val="none" w:sz="0" w:space="0" w:color="auto"/>
            <w:right w:val="none" w:sz="0" w:space="0" w:color="auto"/>
          </w:divBdr>
        </w:div>
        <w:div w:id="875388910">
          <w:marLeft w:val="640"/>
          <w:marRight w:val="0"/>
          <w:marTop w:val="0"/>
          <w:marBottom w:val="0"/>
          <w:divBdr>
            <w:top w:val="none" w:sz="0" w:space="0" w:color="auto"/>
            <w:left w:val="none" w:sz="0" w:space="0" w:color="auto"/>
            <w:bottom w:val="none" w:sz="0" w:space="0" w:color="auto"/>
            <w:right w:val="none" w:sz="0" w:space="0" w:color="auto"/>
          </w:divBdr>
        </w:div>
        <w:div w:id="1948849422">
          <w:marLeft w:val="640"/>
          <w:marRight w:val="0"/>
          <w:marTop w:val="0"/>
          <w:marBottom w:val="0"/>
          <w:divBdr>
            <w:top w:val="none" w:sz="0" w:space="0" w:color="auto"/>
            <w:left w:val="none" w:sz="0" w:space="0" w:color="auto"/>
            <w:bottom w:val="none" w:sz="0" w:space="0" w:color="auto"/>
            <w:right w:val="none" w:sz="0" w:space="0" w:color="auto"/>
          </w:divBdr>
        </w:div>
        <w:div w:id="1657416966">
          <w:marLeft w:val="640"/>
          <w:marRight w:val="0"/>
          <w:marTop w:val="0"/>
          <w:marBottom w:val="0"/>
          <w:divBdr>
            <w:top w:val="none" w:sz="0" w:space="0" w:color="auto"/>
            <w:left w:val="none" w:sz="0" w:space="0" w:color="auto"/>
            <w:bottom w:val="none" w:sz="0" w:space="0" w:color="auto"/>
            <w:right w:val="none" w:sz="0" w:space="0" w:color="auto"/>
          </w:divBdr>
        </w:div>
        <w:div w:id="1550457137">
          <w:marLeft w:val="640"/>
          <w:marRight w:val="0"/>
          <w:marTop w:val="0"/>
          <w:marBottom w:val="0"/>
          <w:divBdr>
            <w:top w:val="none" w:sz="0" w:space="0" w:color="auto"/>
            <w:left w:val="none" w:sz="0" w:space="0" w:color="auto"/>
            <w:bottom w:val="none" w:sz="0" w:space="0" w:color="auto"/>
            <w:right w:val="none" w:sz="0" w:space="0" w:color="auto"/>
          </w:divBdr>
        </w:div>
        <w:div w:id="557205695">
          <w:marLeft w:val="640"/>
          <w:marRight w:val="0"/>
          <w:marTop w:val="0"/>
          <w:marBottom w:val="0"/>
          <w:divBdr>
            <w:top w:val="none" w:sz="0" w:space="0" w:color="auto"/>
            <w:left w:val="none" w:sz="0" w:space="0" w:color="auto"/>
            <w:bottom w:val="none" w:sz="0" w:space="0" w:color="auto"/>
            <w:right w:val="none" w:sz="0" w:space="0" w:color="auto"/>
          </w:divBdr>
        </w:div>
        <w:div w:id="1831940833">
          <w:marLeft w:val="640"/>
          <w:marRight w:val="0"/>
          <w:marTop w:val="0"/>
          <w:marBottom w:val="0"/>
          <w:divBdr>
            <w:top w:val="none" w:sz="0" w:space="0" w:color="auto"/>
            <w:left w:val="none" w:sz="0" w:space="0" w:color="auto"/>
            <w:bottom w:val="none" w:sz="0" w:space="0" w:color="auto"/>
            <w:right w:val="none" w:sz="0" w:space="0" w:color="auto"/>
          </w:divBdr>
        </w:div>
        <w:div w:id="1828395465">
          <w:marLeft w:val="640"/>
          <w:marRight w:val="0"/>
          <w:marTop w:val="0"/>
          <w:marBottom w:val="0"/>
          <w:divBdr>
            <w:top w:val="none" w:sz="0" w:space="0" w:color="auto"/>
            <w:left w:val="none" w:sz="0" w:space="0" w:color="auto"/>
            <w:bottom w:val="none" w:sz="0" w:space="0" w:color="auto"/>
            <w:right w:val="none" w:sz="0" w:space="0" w:color="auto"/>
          </w:divBdr>
        </w:div>
        <w:div w:id="516040538">
          <w:marLeft w:val="640"/>
          <w:marRight w:val="0"/>
          <w:marTop w:val="0"/>
          <w:marBottom w:val="0"/>
          <w:divBdr>
            <w:top w:val="none" w:sz="0" w:space="0" w:color="auto"/>
            <w:left w:val="none" w:sz="0" w:space="0" w:color="auto"/>
            <w:bottom w:val="none" w:sz="0" w:space="0" w:color="auto"/>
            <w:right w:val="none" w:sz="0" w:space="0" w:color="auto"/>
          </w:divBdr>
        </w:div>
        <w:div w:id="1747723479">
          <w:marLeft w:val="640"/>
          <w:marRight w:val="0"/>
          <w:marTop w:val="0"/>
          <w:marBottom w:val="0"/>
          <w:divBdr>
            <w:top w:val="none" w:sz="0" w:space="0" w:color="auto"/>
            <w:left w:val="none" w:sz="0" w:space="0" w:color="auto"/>
            <w:bottom w:val="none" w:sz="0" w:space="0" w:color="auto"/>
            <w:right w:val="none" w:sz="0" w:space="0" w:color="auto"/>
          </w:divBdr>
        </w:div>
        <w:div w:id="539316635">
          <w:marLeft w:val="640"/>
          <w:marRight w:val="0"/>
          <w:marTop w:val="0"/>
          <w:marBottom w:val="0"/>
          <w:divBdr>
            <w:top w:val="none" w:sz="0" w:space="0" w:color="auto"/>
            <w:left w:val="none" w:sz="0" w:space="0" w:color="auto"/>
            <w:bottom w:val="none" w:sz="0" w:space="0" w:color="auto"/>
            <w:right w:val="none" w:sz="0" w:space="0" w:color="auto"/>
          </w:divBdr>
        </w:div>
        <w:div w:id="1387332784">
          <w:marLeft w:val="640"/>
          <w:marRight w:val="0"/>
          <w:marTop w:val="0"/>
          <w:marBottom w:val="0"/>
          <w:divBdr>
            <w:top w:val="none" w:sz="0" w:space="0" w:color="auto"/>
            <w:left w:val="none" w:sz="0" w:space="0" w:color="auto"/>
            <w:bottom w:val="none" w:sz="0" w:space="0" w:color="auto"/>
            <w:right w:val="none" w:sz="0" w:space="0" w:color="auto"/>
          </w:divBdr>
        </w:div>
        <w:div w:id="1049799">
          <w:marLeft w:val="640"/>
          <w:marRight w:val="0"/>
          <w:marTop w:val="0"/>
          <w:marBottom w:val="0"/>
          <w:divBdr>
            <w:top w:val="none" w:sz="0" w:space="0" w:color="auto"/>
            <w:left w:val="none" w:sz="0" w:space="0" w:color="auto"/>
            <w:bottom w:val="none" w:sz="0" w:space="0" w:color="auto"/>
            <w:right w:val="none" w:sz="0" w:space="0" w:color="auto"/>
          </w:divBdr>
        </w:div>
        <w:div w:id="519857166">
          <w:marLeft w:val="640"/>
          <w:marRight w:val="0"/>
          <w:marTop w:val="0"/>
          <w:marBottom w:val="0"/>
          <w:divBdr>
            <w:top w:val="none" w:sz="0" w:space="0" w:color="auto"/>
            <w:left w:val="none" w:sz="0" w:space="0" w:color="auto"/>
            <w:bottom w:val="none" w:sz="0" w:space="0" w:color="auto"/>
            <w:right w:val="none" w:sz="0" w:space="0" w:color="auto"/>
          </w:divBdr>
        </w:div>
        <w:div w:id="794635724">
          <w:marLeft w:val="640"/>
          <w:marRight w:val="0"/>
          <w:marTop w:val="0"/>
          <w:marBottom w:val="0"/>
          <w:divBdr>
            <w:top w:val="none" w:sz="0" w:space="0" w:color="auto"/>
            <w:left w:val="none" w:sz="0" w:space="0" w:color="auto"/>
            <w:bottom w:val="none" w:sz="0" w:space="0" w:color="auto"/>
            <w:right w:val="none" w:sz="0" w:space="0" w:color="auto"/>
          </w:divBdr>
        </w:div>
      </w:divsChild>
    </w:div>
    <w:div w:id="1932619452">
      <w:bodyDiv w:val="1"/>
      <w:marLeft w:val="0"/>
      <w:marRight w:val="0"/>
      <w:marTop w:val="0"/>
      <w:marBottom w:val="0"/>
      <w:divBdr>
        <w:top w:val="none" w:sz="0" w:space="0" w:color="auto"/>
        <w:left w:val="none" w:sz="0" w:space="0" w:color="auto"/>
        <w:bottom w:val="none" w:sz="0" w:space="0" w:color="auto"/>
        <w:right w:val="none" w:sz="0" w:space="0" w:color="auto"/>
      </w:divBdr>
      <w:divsChild>
        <w:div w:id="308176302">
          <w:marLeft w:val="640"/>
          <w:marRight w:val="0"/>
          <w:marTop w:val="0"/>
          <w:marBottom w:val="0"/>
          <w:divBdr>
            <w:top w:val="none" w:sz="0" w:space="0" w:color="auto"/>
            <w:left w:val="none" w:sz="0" w:space="0" w:color="auto"/>
            <w:bottom w:val="none" w:sz="0" w:space="0" w:color="auto"/>
            <w:right w:val="none" w:sz="0" w:space="0" w:color="auto"/>
          </w:divBdr>
        </w:div>
        <w:div w:id="1890918180">
          <w:marLeft w:val="640"/>
          <w:marRight w:val="0"/>
          <w:marTop w:val="0"/>
          <w:marBottom w:val="0"/>
          <w:divBdr>
            <w:top w:val="none" w:sz="0" w:space="0" w:color="auto"/>
            <w:left w:val="none" w:sz="0" w:space="0" w:color="auto"/>
            <w:bottom w:val="none" w:sz="0" w:space="0" w:color="auto"/>
            <w:right w:val="none" w:sz="0" w:space="0" w:color="auto"/>
          </w:divBdr>
        </w:div>
        <w:div w:id="654261797">
          <w:marLeft w:val="640"/>
          <w:marRight w:val="0"/>
          <w:marTop w:val="0"/>
          <w:marBottom w:val="0"/>
          <w:divBdr>
            <w:top w:val="none" w:sz="0" w:space="0" w:color="auto"/>
            <w:left w:val="none" w:sz="0" w:space="0" w:color="auto"/>
            <w:bottom w:val="none" w:sz="0" w:space="0" w:color="auto"/>
            <w:right w:val="none" w:sz="0" w:space="0" w:color="auto"/>
          </w:divBdr>
        </w:div>
        <w:div w:id="931473736">
          <w:marLeft w:val="640"/>
          <w:marRight w:val="0"/>
          <w:marTop w:val="0"/>
          <w:marBottom w:val="0"/>
          <w:divBdr>
            <w:top w:val="none" w:sz="0" w:space="0" w:color="auto"/>
            <w:left w:val="none" w:sz="0" w:space="0" w:color="auto"/>
            <w:bottom w:val="none" w:sz="0" w:space="0" w:color="auto"/>
            <w:right w:val="none" w:sz="0" w:space="0" w:color="auto"/>
          </w:divBdr>
        </w:div>
        <w:div w:id="352462749">
          <w:marLeft w:val="640"/>
          <w:marRight w:val="0"/>
          <w:marTop w:val="0"/>
          <w:marBottom w:val="0"/>
          <w:divBdr>
            <w:top w:val="none" w:sz="0" w:space="0" w:color="auto"/>
            <w:left w:val="none" w:sz="0" w:space="0" w:color="auto"/>
            <w:bottom w:val="none" w:sz="0" w:space="0" w:color="auto"/>
            <w:right w:val="none" w:sz="0" w:space="0" w:color="auto"/>
          </w:divBdr>
        </w:div>
        <w:div w:id="1859151395">
          <w:marLeft w:val="640"/>
          <w:marRight w:val="0"/>
          <w:marTop w:val="0"/>
          <w:marBottom w:val="0"/>
          <w:divBdr>
            <w:top w:val="none" w:sz="0" w:space="0" w:color="auto"/>
            <w:left w:val="none" w:sz="0" w:space="0" w:color="auto"/>
            <w:bottom w:val="none" w:sz="0" w:space="0" w:color="auto"/>
            <w:right w:val="none" w:sz="0" w:space="0" w:color="auto"/>
          </w:divBdr>
        </w:div>
        <w:div w:id="1709912165">
          <w:marLeft w:val="640"/>
          <w:marRight w:val="0"/>
          <w:marTop w:val="0"/>
          <w:marBottom w:val="0"/>
          <w:divBdr>
            <w:top w:val="none" w:sz="0" w:space="0" w:color="auto"/>
            <w:left w:val="none" w:sz="0" w:space="0" w:color="auto"/>
            <w:bottom w:val="none" w:sz="0" w:space="0" w:color="auto"/>
            <w:right w:val="none" w:sz="0" w:space="0" w:color="auto"/>
          </w:divBdr>
        </w:div>
        <w:div w:id="1396584397">
          <w:marLeft w:val="640"/>
          <w:marRight w:val="0"/>
          <w:marTop w:val="0"/>
          <w:marBottom w:val="0"/>
          <w:divBdr>
            <w:top w:val="none" w:sz="0" w:space="0" w:color="auto"/>
            <w:left w:val="none" w:sz="0" w:space="0" w:color="auto"/>
            <w:bottom w:val="none" w:sz="0" w:space="0" w:color="auto"/>
            <w:right w:val="none" w:sz="0" w:space="0" w:color="auto"/>
          </w:divBdr>
        </w:div>
        <w:div w:id="1982417049">
          <w:marLeft w:val="640"/>
          <w:marRight w:val="0"/>
          <w:marTop w:val="0"/>
          <w:marBottom w:val="0"/>
          <w:divBdr>
            <w:top w:val="none" w:sz="0" w:space="0" w:color="auto"/>
            <w:left w:val="none" w:sz="0" w:space="0" w:color="auto"/>
            <w:bottom w:val="none" w:sz="0" w:space="0" w:color="auto"/>
            <w:right w:val="none" w:sz="0" w:space="0" w:color="auto"/>
          </w:divBdr>
        </w:div>
        <w:div w:id="171116704">
          <w:marLeft w:val="640"/>
          <w:marRight w:val="0"/>
          <w:marTop w:val="0"/>
          <w:marBottom w:val="0"/>
          <w:divBdr>
            <w:top w:val="none" w:sz="0" w:space="0" w:color="auto"/>
            <w:left w:val="none" w:sz="0" w:space="0" w:color="auto"/>
            <w:bottom w:val="none" w:sz="0" w:space="0" w:color="auto"/>
            <w:right w:val="none" w:sz="0" w:space="0" w:color="auto"/>
          </w:divBdr>
        </w:div>
        <w:div w:id="293944766">
          <w:marLeft w:val="640"/>
          <w:marRight w:val="0"/>
          <w:marTop w:val="0"/>
          <w:marBottom w:val="0"/>
          <w:divBdr>
            <w:top w:val="none" w:sz="0" w:space="0" w:color="auto"/>
            <w:left w:val="none" w:sz="0" w:space="0" w:color="auto"/>
            <w:bottom w:val="none" w:sz="0" w:space="0" w:color="auto"/>
            <w:right w:val="none" w:sz="0" w:space="0" w:color="auto"/>
          </w:divBdr>
        </w:div>
        <w:div w:id="1696156574">
          <w:marLeft w:val="640"/>
          <w:marRight w:val="0"/>
          <w:marTop w:val="0"/>
          <w:marBottom w:val="0"/>
          <w:divBdr>
            <w:top w:val="none" w:sz="0" w:space="0" w:color="auto"/>
            <w:left w:val="none" w:sz="0" w:space="0" w:color="auto"/>
            <w:bottom w:val="none" w:sz="0" w:space="0" w:color="auto"/>
            <w:right w:val="none" w:sz="0" w:space="0" w:color="auto"/>
          </w:divBdr>
        </w:div>
        <w:div w:id="601574556">
          <w:marLeft w:val="640"/>
          <w:marRight w:val="0"/>
          <w:marTop w:val="0"/>
          <w:marBottom w:val="0"/>
          <w:divBdr>
            <w:top w:val="none" w:sz="0" w:space="0" w:color="auto"/>
            <w:left w:val="none" w:sz="0" w:space="0" w:color="auto"/>
            <w:bottom w:val="none" w:sz="0" w:space="0" w:color="auto"/>
            <w:right w:val="none" w:sz="0" w:space="0" w:color="auto"/>
          </w:divBdr>
        </w:div>
        <w:div w:id="23603666">
          <w:marLeft w:val="640"/>
          <w:marRight w:val="0"/>
          <w:marTop w:val="0"/>
          <w:marBottom w:val="0"/>
          <w:divBdr>
            <w:top w:val="none" w:sz="0" w:space="0" w:color="auto"/>
            <w:left w:val="none" w:sz="0" w:space="0" w:color="auto"/>
            <w:bottom w:val="none" w:sz="0" w:space="0" w:color="auto"/>
            <w:right w:val="none" w:sz="0" w:space="0" w:color="auto"/>
          </w:divBdr>
        </w:div>
        <w:div w:id="66995564">
          <w:marLeft w:val="640"/>
          <w:marRight w:val="0"/>
          <w:marTop w:val="0"/>
          <w:marBottom w:val="0"/>
          <w:divBdr>
            <w:top w:val="none" w:sz="0" w:space="0" w:color="auto"/>
            <w:left w:val="none" w:sz="0" w:space="0" w:color="auto"/>
            <w:bottom w:val="none" w:sz="0" w:space="0" w:color="auto"/>
            <w:right w:val="none" w:sz="0" w:space="0" w:color="auto"/>
          </w:divBdr>
        </w:div>
        <w:div w:id="877200782">
          <w:marLeft w:val="640"/>
          <w:marRight w:val="0"/>
          <w:marTop w:val="0"/>
          <w:marBottom w:val="0"/>
          <w:divBdr>
            <w:top w:val="none" w:sz="0" w:space="0" w:color="auto"/>
            <w:left w:val="none" w:sz="0" w:space="0" w:color="auto"/>
            <w:bottom w:val="none" w:sz="0" w:space="0" w:color="auto"/>
            <w:right w:val="none" w:sz="0" w:space="0" w:color="auto"/>
          </w:divBdr>
        </w:div>
        <w:div w:id="1870217483">
          <w:marLeft w:val="640"/>
          <w:marRight w:val="0"/>
          <w:marTop w:val="0"/>
          <w:marBottom w:val="0"/>
          <w:divBdr>
            <w:top w:val="none" w:sz="0" w:space="0" w:color="auto"/>
            <w:left w:val="none" w:sz="0" w:space="0" w:color="auto"/>
            <w:bottom w:val="none" w:sz="0" w:space="0" w:color="auto"/>
            <w:right w:val="none" w:sz="0" w:space="0" w:color="auto"/>
          </w:divBdr>
        </w:div>
      </w:divsChild>
    </w:div>
    <w:div w:id="2042823679">
      <w:bodyDiv w:val="1"/>
      <w:marLeft w:val="0"/>
      <w:marRight w:val="0"/>
      <w:marTop w:val="0"/>
      <w:marBottom w:val="0"/>
      <w:divBdr>
        <w:top w:val="none" w:sz="0" w:space="0" w:color="auto"/>
        <w:left w:val="none" w:sz="0" w:space="0" w:color="auto"/>
        <w:bottom w:val="none" w:sz="0" w:space="0" w:color="auto"/>
        <w:right w:val="none" w:sz="0" w:space="0" w:color="auto"/>
      </w:divBdr>
      <w:divsChild>
        <w:div w:id="1493568303">
          <w:marLeft w:val="640"/>
          <w:marRight w:val="0"/>
          <w:marTop w:val="0"/>
          <w:marBottom w:val="0"/>
          <w:divBdr>
            <w:top w:val="none" w:sz="0" w:space="0" w:color="auto"/>
            <w:left w:val="none" w:sz="0" w:space="0" w:color="auto"/>
            <w:bottom w:val="none" w:sz="0" w:space="0" w:color="auto"/>
            <w:right w:val="none" w:sz="0" w:space="0" w:color="auto"/>
          </w:divBdr>
        </w:div>
        <w:div w:id="1109660151">
          <w:marLeft w:val="640"/>
          <w:marRight w:val="0"/>
          <w:marTop w:val="0"/>
          <w:marBottom w:val="0"/>
          <w:divBdr>
            <w:top w:val="none" w:sz="0" w:space="0" w:color="auto"/>
            <w:left w:val="none" w:sz="0" w:space="0" w:color="auto"/>
            <w:bottom w:val="none" w:sz="0" w:space="0" w:color="auto"/>
            <w:right w:val="none" w:sz="0" w:space="0" w:color="auto"/>
          </w:divBdr>
        </w:div>
        <w:div w:id="1920407213">
          <w:marLeft w:val="640"/>
          <w:marRight w:val="0"/>
          <w:marTop w:val="0"/>
          <w:marBottom w:val="0"/>
          <w:divBdr>
            <w:top w:val="none" w:sz="0" w:space="0" w:color="auto"/>
            <w:left w:val="none" w:sz="0" w:space="0" w:color="auto"/>
            <w:bottom w:val="none" w:sz="0" w:space="0" w:color="auto"/>
            <w:right w:val="none" w:sz="0" w:space="0" w:color="auto"/>
          </w:divBdr>
        </w:div>
        <w:div w:id="779111394">
          <w:marLeft w:val="640"/>
          <w:marRight w:val="0"/>
          <w:marTop w:val="0"/>
          <w:marBottom w:val="0"/>
          <w:divBdr>
            <w:top w:val="none" w:sz="0" w:space="0" w:color="auto"/>
            <w:left w:val="none" w:sz="0" w:space="0" w:color="auto"/>
            <w:bottom w:val="none" w:sz="0" w:space="0" w:color="auto"/>
            <w:right w:val="none" w:sz="0" w:space="0" w:color="auto"/>
          </w:divBdr>
        </w:div>
        <w:div w:id="454833672">
          <w:marLeft w:val="640"/>
          <w:marRight w:val="0"/>
          <w:marTop w:val="0"/>
          <w:marBottom w:val="0"/>
          <w:divBdr>
            <w:top w:val="none" w:sz="0" w:space="0" w:color="auto"/>
            <w:left w:val="none" w:sz="0" w:space="0" w:color="auto"/>
            <w:bottom w:val="none" w:sz="0" w:space="0" w:color="auto"/>
            <w:right w:val="none" w:sz="0" w:space="0" w:color="auto"/>
          </w:divBdr>
        </w:div>
        <w:div w:id="780683614">
          <w:marLeft w:val="640"/>
          <w:marRight w:val="0"/>
          <w:marTop w:val="0"/>
          <w:marBottom w:val="0"/>
          <w:divBdr>
            <w:top w:val="none" w:sz="0" w:space="0" w:color="auto"/>
            <w:left w:val="none" w:sz="0" w:space="0" w:color="auto"/>
            <w:bottom w:val="none" w:sz="0" w:space="0" w:color="auto"/>
            <w:right w:val="none" w:sz="0" w:space="0" w:color="auto"/>
          </w:divBdr>
        </w:div>
        <w:div w:id="153569191">
          <w:marLeft w:val="640"/>
          <w:marRight w:val="0"/>
          <w:marTop w:val="0"/>
          <w:marBottom w:val="0"/>
          <w:divBdr>
            <w:top w:val="none" w:sz="0" w:space="0" w:color="auto"/>
            <w:left w:val="none" w:sz="0" w:space="0" w:color="auto"/>
            <w:bottom w:val="none" w:sz="0" w:space="0" w:color="auto"/>
            <w:right w:val="none" w:sz="0" w:space="0" w:color="auto"/>
          </w:divBdr>
        </w:div>
        <w:div w:id="421218126">
          <w:marLeft w:val="640"/>
          <w:marRight w:val="0"/>
          <w:marTop w:val="0"/>
          <w:marBottom w:val="0"/>
          <w:divBdr>
            <w:top w:val="none" w:sz="0" w:space="0" w:color="auto"/>
            <w:left w:val="none" w:sz="0" w:space="0" w:color="auto"/>
            <w:bottom w:val="none" w:sz="0" w:space="0" w:color="auto"/>
            <w:right w:val="none" w:sz="0" w:space="0" w:color="auto"/>
          </w:divBdr>
        </w:div>
        <w:div w:id="42876699">
          <w:marLeft w:val="640"/>
          <w:marRight w:val="0"/>
          <w:marTop w:val="0"/>
          <w:marBottom w:val="0"/>
          <w:divBdr>
            <w:top w:val="none" w:sz="0" w:space="0" w:color="auto"/>
            <w:left w:val="none" w:sz="0" w:space="0" w:color="auto"/>
            <w:bottom w:val="none" w:sz="0" w:space="0" w:color="auto"/>
            <w:right w:val="none" w:sz="0" w:space="0" w:color="auto"/>
          </w:divBdr>
        </w:div>
        <w:div w:id="1497460216">
          <w:marLeft w:val="640"/>
          <w:marRight w:val="0"/>
          <w:marTop w:val="0"/>
          <w:marBottom w:val="0"/>
          <w:divBdr>
            <w:top w:val="none" w:sz="0" w:space="0" w:color="auto"/>
            <w:left w:val="none" w:sz="0" w:space="0" w:color="auto"/>
            <w:bottom w:val="none" w:sz="0" w:space="0" w:color="auto"/>
            <w:right w:val="none" w:sz="0" w:space="0" w:color="auto"/>
          </w:divBdr>
        </w:div>
        <w:div w:id="1613855641">
          <w:marLeft w:val="640"/>
          <w:marRight w:val="0"/>
          <w:marTop w:val="0"/>
          <w:marBottom w:val="0"/>
          <w:divBdr>
            <w:top w:val="none" w:sz="0" w:space="0" w:color="auto"/>
            <w:left w:val="none" w:sz="0" w:space="0" w:color="auto"/>
            <w:bottom w:val="none" w:sz="0" w:space="0" w:color="auto"/>
            <w:right w:val="none" w:sz="0" w:space="0" w:color="auto"/>
          </w:divBdr>
        </w:div>
        <w:div w:id="248664294">
          <w:marLeft w:val="640"/>
          <w:marRight w:val="0"/>
          <w:marTop w:val="0"/>
          <w:marBottom w:val="0"/>
          <w:divBdr>
            <w:top w:val="none" w:sz="0" w:space="0" w:color="auto"/>
            <w:left w:val="none" w:sz="0" w:space="0" w:color="auto"/>
            <w:bottom w:val="none" w:sz="0" w:space="0" w:color="auto"/>
            <w:right w:val="none" w:sz="0" w:space="0" w:color="auto"/>
          </w:divBdr>
        </w:div>
        <w:div w:id="2113819530">
          <w:marLeft w:val="640"/>
          <w:marRight w:val="0"/>
          <w:marTop w:val="0"/>
          <w:marBottom w:val="0"/>
          <w:divBdr>
            <w:top w:val="none" w:sz="0" w:space="0" w:color="auto"/>
            <w:left w:val="none" w:sz="0" w:space="0" w:color="auto"/>
            <w:bottom w:val="none" w:sz="0" w:space="0" w:color="auto"/>
            <w:right w:val="none" w:sz="0" w:space="0" w:color="auto"/>
          </w:divBdr>
        </w:div>
        <w:div w:id="1009941179">
          <w:marLeft w:val="640"/>
          <w:marRight w:val="0"/>
          <w:marTop w:val="0"/>
          <w:marBottom w:val="0"/>
          <w:divBdr>
            <w:top w:val="none" w:sz="0" w:space="0" w:color="auto"/>
            <w:left w:val="none" w:sz="0" w:space="0" w:color="auto"/>
            <w:bottom w:val="none" w:sz="0" w:space="0" w:color="auto"/>
            <w:right w:val="none" w:sz="0" w:space="0" w:color="auto"/>
          </w:divBdr>
        </w:div>
        <w:div w:id="1201553016">
          <w:marLeft w:val="640"/>
          <w:marRight w:val="0"/>
          <w:marTop w:val="0"/>
          <w:marBottom w:val="0"/>
          <w:divBdr>
            <w:top w:val="none" w:sz="0" w:space="0" w:color="auto"/>
            <w:left w:val="none" w:sz="0" w:space="0" w:color="auto"/>
            <w:bottom w:val="none" w:sz="0" w:space="0" w:color="auto"/>
            <w:right w:val="none" w:sz="0" w:space="0" w:color="auto"/>
          </w:divBdr>
        </w:div>
        <w:div w:id="1019740466">
          <w:marLeft w:val="640"/>
          <w:marRight w:val="0"/>
          <w:marTop w:val="0"/>
          <w:marBottom w:val="0"/>
          <w:divBdr>
            <w:top w:val="none" w:sz="0" w:space="0" w:color="auto"/>
            <w:left w:val="none" w:sz="0" w:space="0" w:color="auto"/>
            <w:bottom w:val="none" w:sz="0" w:space="0" w:color="auto"/>
            <w:right w:val="none" w:sz="0" w:space="0" w:color="auto"/>
          </w:divBdr>
        </w:div>
      </w:divsChild>
    </w:div>
    <w:div w:id="2059888228">
      <w:bodyDiv w:val="1"/>
      <w:marLeft w:val="0"/>
      <w:marRight w:val="0"/>
      <w:marTop w:val="0"/>
      <w:marBottom w:val="0"/>
      <w:divBdr>
        <w:top w:val="none" w:sz="0" w:space="0" w:color="auto"/>
        <w:left w:val="none" w:sz="0" w:space="0" w:color="auto"/>
        <w:bottom w:val="none" w:sz="0" w:space="0" w:color="auto"/>
        <w:right w:val="none" w:sz="0" w:space="0" w:color="auto"/>
      </w:divBdr>
      <w:divsChild>
        <w:div w:id="1788810763">
          <w:marLeft w:val="640"/>
          <w:marRight w:val="0"/>
          <w:marTop w:val="0"/>
          <w:marBottom w:val="0"/>
          <w:divBdr>
            <w:top w:val="none" w:sz="0" w:space="0" w:color="auto"/>
            <w:left w:val="none" w:sz="0" w:space="0" w:color="auto"/>
            <w:bottom w:val="none" w:sz="0" w:space="0" w:color="auto"/>
            <w:right w:val="none" w:sz="0" w:space="0" w:color="auto"/>
          </w:divBdr>
        </w:div>
        <w:div w:id="362635309">
          <w:marLeft w:val="640"/>
          <w:marRight w:val="0"/>
          <w:marTop w:val="0"/>
          <w:marBottom w:val="0"/>
          <w:divBdr>
            <w:top w:val="none" w:sz="0" w:space="0" w:color="auto"/>
            <w:left w:val="none" w:sz="0" w:space="0" w:color="auto"/>
            <w:bottom w:val="none" w:sz="0" w:space="0" w:color="auto"/>
            <w:right w:val="none" w:sz="0" w:space="0" w:color="auto"/>
          </w:divBdr>
        </w:div>
        <w:div w:id="512644157">
          <w:marLeft w:val="640"/>
          <w:marRight w:val="0"/>
          <w:marTop w:val="0"/>
          <w:marBottom w:val="0"/>
          <w:divBdr>
            <w:top w:val="none" w:sz="0" w:space="0" w:color="auto"/>
            <w:left w:val="none" w:sz="0" w:space="0" w:color="auto"/>
            <w:bottom w:val="none" w:sz="0" w:space="0" w:color="auto"/>
            <w:right w:val="none" w:sz="0" w:space="0" w:color="auto"/>
          </w:divBdr>
        </w:div>
        <w:div w:id="1928725943">
          <w:marLeft w:val="640"/>
          <w:marRight w:val="0"/>
          <w:marTop w:val="0"/>
          <w:marBottom w:val="0"/>
          <w:divBdr>
            <w:top w:val="none" w:sz="0" w:space="0" w:color="auto"/>
            <w:left w:val="none" w:sz="0" w:space="0" w:color="auto"/>
            <w:bottom w:val="none" w:sz="0" w:space="0" w:color="auto"/>
            <w:right w:val="none" w:sz="0" w:space="0" w:color="auto"/>
          </w:divBdr>
        </w:div>
        <w:div w:id="335427836">
          <w:marLeft w:val="640"/>
          <w:marRight w:val="0"/>
          <w:marTop w:val="0"/>
          <w:marBottom w:val="0"/>
          <w:divBdr>
            <w:top w:val="none" w:sz="0" w:space="0" w:color="auto"/>
            <w:left w:val="none" w:sz="0" w:space="0" w:color="auto"/>
            <w:bottom w:val="none" w:sz="0" w:space="0" w:color="auto"/>
            <w:right w:val="none" w:sz="0" w:space="0" w:color="auto"/>
          </w:divBdr>
        </w:div>
        <w:div w:id="1322932428">
          <w:marLeft w:val="640"/>
          <w:marRight w:val="0"/>
          <w:marTop w:val="0"/>
          <w:marBottom w:val="0"/>
          <w:divBdr>
            <w:top w:val="none" w:sz="0" w:space="0" w:color="auto"/>
            <w:left w:val="none" w:sz="0" w:space="0" w:color="auto"/>
            <w:bottom w:val="none" w:sz="0" w:space="0" w:color="auto"/>
            <w:right w:val="none" w:sz="0" w:space="0" w:color="auto"/>
          </w:divBdr>
        </w:div>
        <w:div w:id="1499609731">
          <w:marLeft w:val="640"/>
          <w:marRight w:val="0"/>
          <w:marTop w:val="0"/>
          <w:marBottom w:val="0"/>
          <w:divBdr>
            <w:top w:val="none" w:sz="0" w:space="0" w:color="auto"/>
            <w:left w:val="none" w:sz="0" w:space="0" w:color="auto"/>
            <w:bottom w:val="none" w:sz="0" w:space="0" w:color="auto"/>
            <w:right w:val="none" w:sz="0" w:space="0" w:color="auto"/>
          </w:divBdr>
        </w:div>
        <w:div w:id="203298545">
          <w:marLeft w:val="640"/>
          <w:marRight w:val="0"/>
          <w:marTop w:val="0"/>
          <w:marBottom w:val="0"/>
          <w:divBdr>
            <w:top w:val="none" w:sz="0" w:space="0" w:color="auto"/>
            <w:left w:val="none" w:sz="0" w:space="0" w:color="auto"/>
            <w:bottom w:val="none" w:sz="0" w:space="0" w:color="auto"/>
            <w:right w:val="none" w:sz="0" w:space="0" w:color="auto"/>
          </w:divBdr>
        </w:div>
        <w:div w:id="1640919796">
          <w:marLeft w:val="640"/>
          <w:marRight w:val="0"/>
          <w:marTop w:val="0"/>
          <w:marBottom w:val="0"/>
          <w:divBdr>
            <w:top w:val="none" w:sz="0" w:space="0" w:color="auto"/>
            <w:left w:val="none" w:sz="0" w:space="0" w:color="auto"/>
            <w:bottom w:val="none" w:sz="0" w:space="0" w:color="auto"/>
            <w:right w:val="none" w:sz="0" w:space="0" w:color="auto"/>
          </w:divBdr>
        </w:div>
        <w:div w:id="1528299631">
          <w:marLeft w:val="640"/>
          <w:marRight w:val="0"/>
          <w:marTop w:val="0"/>
          <w:marBottom w:val="0"/>
          <w:divBdr>
            <w:top w:val="none" w:sz="0" w:space="0" w:color="auto"/>
            <w:left w:val="none" w:sz="0" w:space="0" w:color="auto"/>
            <w:bottom w:val="none" w:sz="0" w:space="0" w:color="auto"/>
            <w:right w:val="none" w:sz="0" w:space="0" w:color="auto"/>
          </w:divBdr>
        </w:div>
        <w:div w:id="1881893324">
          <w:marLeft w:val="640"/>
          <w:marRight w:val="0"/>
          <w:marTop w:val="0"/>
          <w:marBottom w:val="0"/>
          <w:divBdr>
            <w:top w:val="none" w:sz="0" w:space="0" w:color="auto"/>
            <w:left w:val="none" w:sz="0" w:space="0" w:color="auto"/>
            <w:bottom w:val="none" w:sz="0" w:space="0" w:color="auto"/>
            <w:right w:val="none" w:sz="0" w:space="0" w:color="auto"/>
          </w:divBdr>
        </w:div>
        <w:div w:id="1008873680">
          <w:marLeft w:val="640"/>
          <w:marRight w:val="0"/>
          <w:marTop w:val="0"/>
          <w:marBottom w:val="0"/>
          <w:divBdr>
            <w:top w:val="none" w:sz="0" w:space="0" w:color="auto"/>
            <w:left w:val="none" w:sz="0" w:space="0" w:color="auto"/>
            <w:bottom w:val="none" w:sz="0" w:space="0" w:color="auto"/>
            <w:right w:val="none" w:sz="0" w:space="0" w:color="auto"/>
          </w:divBdr>
        </w:div>
        <w:div w:id="421487098">
          <w:marLeft w:val="640"/>
          <w:marRight w:val="0"/>
          <w:marTop w:val="0"/>
          <w:marBottom w:val="0"/>
          <w:divBdr>
            <w:top w:val="none" w:sz="0" w:space="0" w:color="auto"/>
            <w:left w:val="none" w:sz="0" w:space="0" w:color="auto"/>
            <w:bottom w:val="none" w:sz="0" w:space="0" w:color="auto"/>
            <w:right w:val="none" w:sz="0" w:space="0" w:color="auto"/>
          </w:divBdr>
        </w:div>
        <w:div w:id="70660772">
          <w:marLeft w:val="640"/>
          <w:marRight w:val="0"/>
          <w:marTop w:val="0"/>
          <w:marBottom w:val="0"/>
          <w:divBdr>
            <w:top w:val="none" w:sz="0" w:space="0" w:color="auto"/>
            <w:left w:val="none" w:sz="0" w:space="0" w:color="auto"/>
            <w:bottom w:val="none" w:sz="0" w:space="0" w:color="auto"/>
            <w:right w:val="none" w:sz="0" w:space="0" w:color="auto"/>
          </w:divBdr>
        </w:div>
        <w:div w:id="753742524">
          <w:marLeft w:val="640"/>
          <w:marRight w:val="0"/>
          <w:marTop w:val="0"/>
          <w:marBottom w:val="0"/>
          <w:divBdr>
            <w:top w:val="none" w:sz="0" w:space="0" w:color="auto"/>
            <w:left w:val="none" w:sz="0" w:space="0" w:color="auto"/>
            <w:bottom w:val="none" w:sz="0" w:space="0" w:color="auto"/>
            <w:right w:val="none" w:sz="0" w:space="0" w:color="auto"/>
          </w:divBdr>
        </w:div>
        <w:div w:id="1283801349">
          <w:marLeft w:val="640"/>
          <w:marRight w:val="0"/>
          <w:marTop w:val="0"/>
          <w:marBottom w:val="0"/>
          <w:divBdr>
            <w:top w:val="none" w:sz="0" w:space="0" w:color="auto"/>
            <w:left w:val="none" w:sz="0" w:space="0" w:color="auto"/>
            <w:bottom w:val="none" w:sz="0" w:space="0" w:color="auto"/>
            <w:right w:val="none" w:sz="0" w:space="0" w:color="auto"/>
          </w:divBdr>
        </w:div>
      </w:divsChild>
    </w:div>
    <w:div w:id="2075813092">
      <w:bodyDiv w:val="1"/>
      <w:marLeft w:val="0"/>
      <w:marRight w:val="0"/>
      <w:marTop w:val="0"/>
      <w:marBottom w:val="0"/>
      <w:divBdr>
        <w:top w:val="none" w:sz="0" w:space="0" w:color="auto"/>
        <w:left w:val="none" w:sz="0" w:space="0" w:color="auto"/>
        <w:bottom w:val="none" w:sz="0" w:space="0" w:color="auto"/>
        <w:right w:val="none" w:sz="0" w:space="0" w:color="auto"/>
      </w:divBdr>
      <w:divsChild>
        <w:div w:id="732436808">
          <w:marLeft w:val="640"/>
          <w:marRight w:val="0"/>
          <w:marTop w:val="0"/>
          <w:marBottom w:val="0"/>
          <w:divBdr>
            <w:top w:val="none" w:sz="0" w:space="0" w:color="auto"/>
            <w:left w:val="none" w:sz="0" w:space="0" w:color="auto"/>
            <w:bottom w:val="none" w:sz="0" w:space="0" w:color="auto"/>
            <w:right w:val="none" w:sz="0" w:space="0" w:color="auto"/>
          </w:divBdr>
        </w:div>
        <w:div w:id="265037982">
          <w:marLeft w:val="640"/>
          <w:marRight w:val="0"/>
          <w:marTop w:val="0"/>
          <w:marBottom w:val="0"/>
          <w:divBdr>
            <w:top w:val="none" w:sz="0" w:space="0" w:color="auto"/>
            <w:left w:val="none" w:sz="0" w:space="0" w:color="auto"/>
            <w:bottom w:val="none" w:sz="0" w:space="0" w:color="auto"/>
            <w:right w:val="none" w:sz="0" w:space="0" w:color="auto"/>
          </w:divBdr>
        </w:div>
        <w:div w:id="1625425056">
          <w:marLeft w:val="640"/>
          <w:marRight w:val="0"/>
          <w:marTop w:val="0"/>
          <w:marBottom w:val="0"/>
          <w:divBdr>
            <w:top w:val="none" w:sz="0" w:space="0" w:color="auto"/>
            <w:left w:val="none" w:sz="0" w:space="0" w:color="auto"/>
            <w:bottom w:val="none" w:sz="0" w:space="0" w:color="auto"/>
            <w:right w:val="none" w:sz="0" w:space="0" w:color="auto"/>
          </w:divBdr>
        </w:div>
        <w:div w:id="1006518960">
          <w:marLeft w:val="640"/>
          <w:marRight w:val="0"/>
          <w:marTop w:val="0"/>
          <w:marBottom w:val="0"/>
          <w:divBdr>
            <w:top w:val="none" w:sz="0" w:space="0" w:color="auto"/>
            <w:left w:val="none" w:sz="0" w:space="0" w:color="auto"/>
            <w:bottom w:val="none" w:sz="0" w:space="0" w:color="auto"/>
            <w:right w:val="none" w:sz="0" w:space="0" w:color="auto"/>
          </w:divBdr>
        </w:div>
        <w:div w:id="597298708">
          <w:marLeft w:val="640"/>
          <w:marRight w:val="0"/>
          <w:marTop w:val="0"/>
          <w:marBottom w:val="0"/>
          <w:divBdr>
            <w:top w:val="none" w:sz="0" w:space="0" w:color="auto"/>
            <w:left w:val="none" w:sz="0" w:space="0" w:color="auto"/>
            <w:bottom w:val="none" w:sz="0" w:space="0" w:color="auto"/>
            <w:right w:val="none" w:sz="0" w:space="0" w:color="auto"/>
          </w:divBdr>
        </w:div>
        <w:div w:id="852230772">
          <w:marLeft w:val="640"/>
          <w:marRight w:val="0"/>
          <w:marTop w:val="0"/>
          <w:marBottom w:val="0"/>
          <w:divBdr>
            <w:top w:val="none" w:sz="0" w:space="0" w:color="auto"/>
            <w:left w:val="none" w:sz="0" w:space="0" w:color="auto"/>
            <w:bottom w:val="none" w:sz="0" w:space="0" w:color="auto"/>
            <w:right w:val="none" w:sz="0" w:space="0" w:color="auto"/>
          </w:divBdr>
        </w:div>
        <w:div w:id="926500302">
          <w:marLeft w:val="640"/>
          <w:marRight w:val="0"/>
          <w:marTop w:val="0"/>
          <w:marBottom w:val="0"/>
          <w:divBdr>
            <w:top w:val="none" w:sz="0" w:space="0" w:color="auto"/>
            <w:left w:val="none" w:sz="0" w:space="0" w:color="auto"/>
            <w:bottom w:val="none" w:sz="0" w:space="0" w:color="auto"/>
            <w:right w:val="none" w:sz="0" w:space="0" w:color="auto"/>
          </w:divBdr>
        </w:div>
        <w:div w:id="1932472098">
          <w:marLeft w:val="640"/>
          <w:marRight w:val="0"/>
          <w:marTop w:val="0"/>
          <w:marBottom w:val="0"/>
          <w:divBdr>
            <w:top w:val="none" w:sz="0" w:space="0" w:color="auto"/>
            <w:left w:val="none" w:sz="0" w:space="0" w:color="auto"/>
            <w:bottom w:val="none" w:sz="0" w:space="0" w:color="auto"/>
            <w:right w:val="none" w:sz="0" w:space="0" w:color="auto"/>
          </w:divBdr>
        </w:div>
        <w:div w:id="1052459025">
          <w:marLeft w:val="640"/>
          <w:marRight w:val="0"/>
          <w:marTop w:val="0"/>
          <w:marBottom w:val="0"/>
          <w:divBdr>
            <w:top w:val="none" w:sz="0" w:space="0" w:color="auto"/>
            <w:left w:val="none" w:sz="0" w:space="0" w:color="auto"/>
            <w:bottom w:val="none" w:sz="0" w:space="0" w:color="auto"/>
            <w:right w:val="none" w:sz="0" w:space="0" w:color="auto"/>
          </w:divBdr>
        </w:div>
        <w:div w:id="1377509924">
          <w:marLeft w:val="640"/>
          <w:marRight w:val="0"/>
          <w:marTop w:val="0"/>
          <w:marBottom w:val="0"/>
          <w:divBdr>
            <w:top w:val="none" w:sz="0" w:space="0" w:color="auto"/>
            <w:left w:val="none" w:sz="0" w:space="0" w:color="auto"/>
            <w:bottom w:val="none" w:sz="0" w:space="0" w:color="auto"/>
            <w:right w:val="none" w:sz="0" w:space="0" w:color="auto"/>
          </w:divBdr>
        </w:div>
        <w:div w:id="528685336">
          <w:marLeft w:val="640"/>
          <w:marRight w:val="0"/>
          <w:marTop w:val="0"/>
          <w:marBottom w:val="0"/>
          <w:divBdr>
            <w:top w:val="none" w:sz="0" w:space="0" w:color="auto"/>
            <w:left w:val="none" w:sz="0" w:space="0" w:color="auto"/>
            <w:bottom w:val="none" w:sz="0" w:space="0" w:color="auto"/>
            <w:right w:val="none" w:sz="0" w:space="0" w:color="auto"/>
          </w:divBdr>
        </w:div>
        <w:div w:id="2024739133">
          <w:marLeft w:val="640"/>
          <w:marRight w:val="0"/>
          <w:marTop w:val="0"/>
          <w:marBottom w:val="0"/>
          <w:divBdr>
            <w:top w:val="none" w:sz="0" w:space="0" w:color="auto"/>
            <w:left w:val="none" w:sz="0" w:space="0" w:color="auto"/>
            <w:bottom w:val="none" w:sz="0" w:space="0" w:color="auto"/>
            <w:right w:val="none" w:sz="0" w:space="0" w:color="auto"/>
          </w:divBdr>
        </w:div>
        <w:div w:id="1687947218">
          <w:marLeft w:val="640"/>
          <w:marRight w:val="0"/>
          <w:marTop w:val="0"/>
          <w:marBottom w:val="0"/>
          <w:divBdr>
            <w:top w:val="none" w:sz="0" w:space="0" w:color="auto"/>
            <w:left w:val="none" w:sz="0" w:space="0" w:color="auto"/>
            <w:bottom w:val="none" w:sz="0" w:space="0" w:color="auto"/>
            <w:right w:val="none" w:sz="0" w:space="0" w:color="auto"/>
          </w:divBdr>
        </w:div>
        <w:div w:id="1492598650">
          <w:marLeft w:val="640"/>
          <w:marRight w:val="0"/>
          <w:marTop w:val="0"/>
          <w:marBottom w:val="0"/>
          <w:divBdr>
            <w:top w:val="none" w:sz="0" w:space="0" w:color="auto"/>
            <w:left w:val="none" w:sz="0" w:space="0" w:color="auto"/>
            <w:bottom w:val="none" w:sz="0" w:space="0" w:color="auto"/>
            <w:right w:val="none" w:sz="0" w:space="0" w:color="auto"/>
          </w:divBdr>
        </w:div>
        <w:div w:id="484055971">
          <w:marLeft w:val="640"/>
          <w:marRight w:val="0"/>
          <w:marTop w:val="0"/>
          <w:marBottom w:val="0"/>
          <w:divBdr>
            <w:top w:val="none" w:sz="0" w:space="0" w:color="auto"/>
            <w:left w:val="none" w:sz="0" w:space="0" w:color="auto"/>
            <w:bottom w:val="none" w:sz="0" w:space="0" w:color="auto"/>
            <w:right w:val="none" w:sz="0" w:space="0" w:color="auto"/>
          </w:divBdr>
        </w:div>
        <w:div w:id="1069425728">
          <w:marLeft w:val="640"/>
          <w:marRight w:val="0"/>
          <w:marTop w:val="0"/>
          <w:marBottom w:val="0"/>
          <w:divBdr>
            <w:top w:val="none" w:sz="0" w:space="0" w:color="auto"/>
            <w:left w:val="none" w:sz="0" w:space="0" w:color="auto"/>
            <w:bottom w:val="none" w:sz="0" w:space="0" w:color="auto"/>
            <w:right w:val="none" w:sz="0" w:space="0" w:color="auto"/>
          </w:divBdr>
        </w:div>
        <w:div w:id="1571496483">
          <w:marLeft w:val="640"/>
          <w:marRight w:val="0"/>
          <w:marTop w:val="0"/>
          <w:marBottom w:val="0"/>
          <w:divBdr>
            <w:top w:val="none" w:sz="0" w:space="0" w:color="auto"/>
            <w:left w:val="none" w:sz="0" w:space="0" w:color="auto"/>
            <w:bottom w:val="none" w:sz="0" w:space="0" w:color="auto"/>
            <w:right w:val="none" w:sz="0" w:space="0" w:color="auto"/>
          </w:divBdr>
        </w:div>
        <w:div w:id="797453035">
          <w:marLeft w:val="640"/>
          <w:marRight w:val="0"/>
          <w:marTop w:val="0"/>
          <w:marBottom w:val="0"/>
          <w:divBdr>
            <w:top w:val="none" w:sz="0" w:space="0" w:color="auto"/>
            <w:left w:val="none" w:sz="0" w:space="0" w:color="auto"/>
            <w:bottom w:val="none" w:sz="0" w:space="0" w:color="auto"/>
            <w:right w:val="none" w:sz="0" w:space="0" w:color="auto"/>
          </w:divBdr>
        </w:div>
        <w:div w:id="24458100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E9C5C1C7-6319-4071-8046-BD769DA98D61}"/>
      </w:docPartPr>
      <w:docPartBody>
        <w:p w:rsidR="00892E56" w:rsidRDefault="00303A94">
          <w:r w:rsidRPr="005D5AAA">
            <w:rPr>
              <w:rStyle w:val="PlaceholderText"/>
            </w:rPr>
            <w:t>Click or tap here to enter text.</w:t>
          </w:r>
        </w:p>
      </w:docPartBody>
    </w:docPart>
    <w:docPart>
      <w:docPartPr>
        <w:name w:val="B2EB0BF8BF3E4330930412A834537812"/>
        <w:category>
          <w:name w:val="General"/>
          <w:gallery w:val="placeholder"/>
        </w:category>
        <w:types>
          <w:type w:val="bbPlcHdr"/>
        </w:types>
        <w:behaviors>
          <w:behavior w:val="content"/>
        </w:behaviors>
        <w:guid w:val="{3D4D1D47-776B-4D5E-8682-0A8326FF0038}"/>
      </w:docPartPr>
      <w:docPartBody>
        <w:p w:rsidR="0004574C" w:rsidRDefault="009B2271" w:rsidP="009B2271">
          <w:pPr>
            <w:pStyle w:val="B2EB0BF8BF3E4330930412A834537812"/>
          </w:pPr>
          <w:r w:rsidRPr="005D5AAA">
            <w:rPr>
              <w:rStyle w:val="PlaceholderText"/>
            </w:rPr>
            <w:t>Click or tap here to enter text.</w:t>
          </w:r>
        </w:p>
      </w:docPartBody>
    </w:docPart>
    <w:docPart>
      <w:docPartPr>
        <w:name w:val="E1222388695C440396E5C67057A58B6E"/>
        <w:category>
          <w:name w:val="General"/>
          <w:gallery w:val="placeholder"/>
        </w:category>
        <w:types>
          <w:type w:val="bbPlcHdr"/>
        </w:types>
        <w:behaviors>
          <w:behavior w:val="content"/>
        </w:behaviors>
        <w:guid w:val="{BDBBF792-E574-4FC8-AE98-FAB664A6AAFC}"/>
      </w:docPartPr>
      <w:docPartBody>
        <w:p w:rsidR="0019145C" w:rsidRDefault="00CE7350" w:rsidP="00CE7350">
          <w:pPr>
            <w:pStyle w:val="E1222388695C440396E5C67057A58B6E"/>
          </w:pPr>
          <w:r w:rsidRPr="005D5AAA">
            <w:rPr>
              <w:rStyle w:val="PlaceholderText"/>
            </w:rPr>
            <w:t>Click or tap here to enter text.</w:t>
          </w:r>
        </w:p>
      </w:docPartBody>
    </w:docPart>
    <w:docPart>
      <w:docPartPr>
        <w:name w:val="6D7562A6D8514D0C83F0877678A74C1D"/>
        <w:category>
          <w:name w:val="General"/>
          <w:gallery w:val="placeholder"/>
        </w:category>
        <w:types>
          <w:type w:val="bbPlcHdr"/>
        </w:types>
        <w:behaviors>
          <w:behavior w:val="content"/>
        </w:behaviors>
        <w:guid w:val="{510493ED-E5F0-47C1-8023-6B78AB0F474B}"/>
      </w:docPartPr>
      <w:docPartBody>
        <w:p w:rsidR="00910BFD" w:rsidRDefault="00B263D7" w:rsidP="00B263D7">
          <w:pPr>
            <w:pStyle w:val="6D7562A6D8514D0C83F0877678A74C1D"/>
          </w:pPr>
          <w:r w:rsidRPr="005D5AAA">
            <w:rPr>
              <w:rStyle w:val="PlaceholderText"/>
            </w:rPr>
            <w:t>Click or tap here to enter text.</w:t>
          </w:r>
        </w:p>
      </w:docPartBody>
    </w:docPart>
    <w:docPart>
      <w:docPartPr>
        <w:name w:val="B3C3D674B3E1429B9B0C1AE9A9A418F7"/>
        <w:category>
          <w:name w:val="General"/>
          <w:gallery w:val="placeholder"/>
        </w:category>
        <w:types>
          <w:type w:val="bbPlcHdr"/>
        </w:types>
        <w:behaviors>
          <w:behavior w:val="content"/>
        </w:behaviors>
        <w:guid w:val="{45A9181B-A3D2-4A23-819F-0151D70A2088}"/>
      </w:docPartPr>
      <w:docPartBody>
        <w:p w:rsidR="00EC6F44" w:rsidRDefault="00E22F74" w:rsidP="00E22F74">
          <w:pPr>
            <w:pStyle w:val="B3C3D674B3E1429B9B0C1AE9A9A418F7"/>
          </w:pPr>
          <w:r w:rsidRPr="005D5AAA">
            <w:rPr>
              <w:rStyle w:val="PlaceholderText"/>
            </w:rPr>
            <w:t>Click or tap here to enter text.</w:t>
          </w:r>
        </w:p>
      </w:docPartBody>
    </w:docPart>
    <w:docPart>
      <w:docPartPr>
        <w:name w:val="864C540E9B4246B6924D7831826EBA47"/>
        <w:category>
          <w:name w:val="General"/>
          <w:gallery w:val="placeholder"/>
        </w:category>
        <w:types>
          <w:type w:val="bbPlcHdr"/>
        </w:types>
        <w:behaviors>
          <w:behavior w:val="content"/>
        </w:behaviors>
        <w:guid w:val="{BDD68A28-D950-4AED-8BA6-6446EB3661C6}"/>
      </w:docPartPr>
      <w:docPartBody>
        <w:p w:rsidR="00EC6F44" w:rsidRDefault="00E22F74" w:rsidP="00E22F74">
          <w:pPr>
            <w:pStyle w:val="864C540E9B4246B6924D7831826EBA47"/>
          </w:pPr>
          <w:r w:rsidRPr="005D5AAA">
            <w:rPr>
              <w:rStyle w:val="PlaceholderText"/>
            </w:rPr>
            <w:t>Click or tap here to enter text.</w:t>
          </w:r>
        </w:p>
      </w:docPartBody>
    </w:docPart>
    <w:docPart>
      <w:docPartPr>
        <w:name w:val="47E8E1D32BB5484782ED1F158D59AE9D"/>
        <w:category>
          <w:name w:val="General"/>
          <w:gallery w:val="placeholder"/>
        </w:category>
        <w:types>
          <w:type w:val="bbPlcHdr"/>
        </w:types>
        <w:behaviors>
          <w:behavior w:val="content"/>
        </w:behaviors>
        <w:guid w:val="{4C661129-ACEB-4935-B7BF-C37A8DA1A0F5}"/>
      </w:docPartPr>
      <w:docPartBody>
        <w:p w:rsidR="00777CE9" w:rsidRDefault="00EC6F44" w:rsidP="00EC6F44">
          <w:pPr>
            <w:pStyle w:val="47E8E1D32BB5484782ED1F158D59AE9D"/>
          </w:pPr>
          <w:r w:rsidRPr="005D5AAA">
            <w:rPr>
              <w:rStyle w:val="PlaceholderText"/>
            </w:rPr>
            <w:t>Click or tap here to enter text.</w:t>
          </w:r>
        </w:p>
      </w:docPartBody>
    </w:docPart>
    <w:docPart>
      <w:docPartPr>
        <w:name w:val="7E51A75A461E4BC7ADC7A714DD7263E6"/>
        <w:category>
          <w:name w:val="General"/>
          <w:gallery w:val="placeholder"/>
        </w:category>
        <w:types>
          <w:type w:val="bbPlcHdr"/>
        </w:types>
        <w:behaviors>
          <w:behavior w:val="content"/>
        </w:behaviors>
        <w:guid w:val="{849B8532-1E8C-4BB9-89A2-05EB6821C3A4}"/>
      </w:docPartPr>
      <w:docPartBody>
        <w:p w:rsidR="00777CE9" w:rsidRDefault="00EC6F44" w:rsidP="00EC6F44">
          <w:pPr>
            <w:pStyle w:val="7E51A75A461E4BC7ADC7A714DD7263E6"/>
          </w:pPr>
          <w:r w:rsidRPr="005D5AAA">
            <w:rPr>
              <w:rStyle w:val="PlaceholderText"/>
            </w:rPr>
            <w:t>Click or tap here to enter text.</w:t>
          </w:r>
        </w:p>
      </w:docPartBody>
    </w:docPart>
    <w:docPart>
      <w:docPartPr>
        <w:name w:val="5529BE4B47EB486494FCED36B539E543"/>
        <w:category>
          <w:name w:val="General"/>
          <w:gallery w:val="placeholder"/>
        </w:category>
        <w:types>
          <w:type w:val="bbPlcHdr"/>
        </w:types>
        <w:behaviors>
          <w:behavior w:val="content"/>
        </w:behaviors>
        <w:guid w:val="{757CF802-512C-4075-B335-7F2DBAB36677}"/>
      </w:docPartPr>
      <w:docPartBody>
        <w:p w:rsidR="00777CE9" w:rsidRDefault="00EC6F44" w:rsidP="00EC6F44">
          <w:pPr>
            <w:pStyle w:val="5529BE4B47EB486494FCED36B539E543"/>
          </w:pPr>
          <w:r w:rsidRPr="005D5AAA">
            <w:rPr>
              <w:rStyle w:val="PlaceholderText"/>
            </w:rPr>
            <w:t>Click or tap here to enter text.</w:t>
          </w:r>
        </w:p>
      </w:docPartBody>
    </w:docPart>
    <w:docPart>
      <w:docPartPr>
        <w:name w:val="97BC64CD13CE4A39934ABF66CB5AB54D"/>
        <w:category>
          <w:name w:val="General"/>
          <w:gallery w:val="placeholder"/>
        </w:category>
        <w:types>
          <w:type w:val="bbPlcHdr"/>
        </w:types>
        <w:behaviors>
          <w:behavior w:val="content"/>
        </w:behaviors>
        <w:guid w:val="{C4AA6A46-59D2-41F6-AA60-591CD999D792}"/>
      </w:docPartPr>
      <w:docPartBody>
        <w:p w:rsidR="00777CE9" w:rsidRDefault="00EC6F44" w:rsidP="00EC6F44">
          <w:pPr>
            <w:pStyle w:val="97BC64CD13CE4A39934ABF66CB5AB54D"/>
          </w:pPr>
          <w:r w:rsidRPr="005D5AAA">
            <w:rPr>
              <w:rStyle w:val="PlaceholderText"/>
            </w:rPr>
            <w:t>Click or tap here to enter text.</w:t>
          </w:r>
        </w:p>
      </w:docPartBody>
    </w:docPart>
    <w:docPart>
      <w:docPartPr>
        <w:name w:val="D06F00E74BCA44DC8EE47EFA99E23701"/>
        <w:category>
          <w:name w:val="General"/>
          <w:gallery w:val="placeholder"/>
        </w:category>
        <w:types>
          <w:type w:val="bbPlcHdr"/>
        </w:types>
        <w:behaviors>
          <w:behavior w:val="content"/>
        </w:behaviors>
        <w:guid w:val="{7930CC29-FDC1-4E77-B6F2-C5C7AA3ED1A9}"/>
      </w:docPartPr>
      <w:docPartBody>
        <w:p w:rsidR="00777CE9" w:rsidRDefault="00EC6F44" w:rsidP="00EC6F44">
          <w:pPr>
            <w:pStyle w:val="D06F00E74BCA44DC8EE47EFA99E23701"/>
          </w:pPr>
          <w:r w:rsidRPr="005D5AAA">
            <w:rPr>
              <w:rStyle w:val="PlaceholderText"/>
            </w:rPr>
            <w:t>Click or tap here to enter text.</w:t>
          </w:r>
        </w:p>
      </w:docPartBody>
    </w:docPart>
    <w:docPart>
      <w:docPartPr>
        <w:name w:val="F1D7A8E0DE4540C2AFF5C0D1BFEDA62A"/>
        <w:category>
          <w:name w:val="General"/>
          <w:gallery w:val="placeholder"/>
        </w:category>
        <w:types>
          <w:type w:val="bbPlcHdr"/>
        </w:types>
        <w:behaviors>
          <w:behavior w:val="content"/>
        </w:behaviors>
        <w:guid w:val="{B25972EF-28AF-475D-96E3-CFD66054DDA7}"/>
      </w:docPartPr>
      <w:docPartBody>
        <w:p w:rsidR="00777CE9" w:rsidRDefault="00EC6F44" w:rsidP="00EC6F44">
          <w:pPr>
            <w:pStyle w:val="F1D7A8E0DE4540C2AFF5C0D1BFEDA62A"/>
          </w:pPr>
          <w:r w:rsidRPr="005D5AAA">
            <w:rPr>
              <w:rStyle w:val="PlaceholderText"/>
            </w:rPr>
            <w:t>Click or tap here to enter text.</w:t>
          </w:r>
        </w:p>
      </w:docPartBody>
    </w:docPart>
    <w:docPart>
      <w:docPartPr>
        <w:name w:val="EFCDAB5A577E41E8A2ECFF3553258E5E"/>
        <w:category>
          <w:name w:val="General"/>
          <w:gallery w:val="placeholder"/>
        </w:category>
        <w:types>
          <w:type w:val="bbPlcHdr"/>
        </w:types>
        <w:behaviors>
          <w:behavior w:val="content"/>
        </w:behaviors>
        <w:guid w:val="{E44F1FBF-A8D5-4775-8CFA-152179AA29D4}"/>
      </w:docPartPr>
      <w:docPartBody>
        <w:p w:rsidR="00777CE9" w:rsidRDefault="00EC6F44" w:rsidP="00EC6F44">
          <w:pPr>
            <w:pStyle w:val="EFCDAB5A577E41E8A2ECFF3553258E5E"/>
          </w:pPr>
          <w:r w:rsidRPr="005D5AAA">
            <w:rPr>
              <w:rStyle w:val="PlaceholderText"/>
            </w:rPr>
            <w:t>Click or tap here to enter text.</w:t>
          </w:r>
        </w:p>
      </w:docPartBody>
    </w:docPart>
    <w:docPart>
      <w:docPartPr>
        <w:name w:val="BE970C7D9FA74618A31B8FDC60BAEDA6"/>
        <w:category>
          <w:name w:val="General"/>
          <w:gallery w:val="placeholder"/>
        </w:category>
        <w:types>
          <w:type w:val="bbPlcHdr"/>
        </w:types>
        <w:behaviors>
          <w:behavior w:val="content"/>
        </w:behaviors>
        <w:guid w:val="{D540F164-1CE3-40FC-99A3-F7070606E0AD}"/>
      </w:docPartPr>
      <w:docPartBody>
        <w:p w:rsidR="00777CE9" w:rsidRDefault="00EC6F44" w:rsidP="00EC6F44">
          <w:pPr>
            <w:pStyle w:val="BE970C7D9FA74618A31B8FDC60BAEDA6"/>
          </w:pPr>
          <w:r w:rsidRPr="005D5AAA">
            <w:rPr>
              <w:rStyle w:val="PlaceholderText"/>
            </w:rPr>
            <w:t>Click or tap here to enter text.</w:t>
          </w:r>
        </w:p>
      </w:docPartBody>
    </w:docPart>
    <w:docPart>
      <w:docPartPr>
        <w:name w:val="FA863E5CF36446CEAFE68EB8853E0044"/>
        <w:category>
          <w:name w:val="General"/>
          <w:gallery w:val="placeholder"/>
        </w:category>
        <w:types>
          <w:type w:val="bbPlcHdr"/>
        </w:types>
        <w:behaviors>
          <w:behavior w:val="content"/>
        </w:behaviors>
        <w:guid w:val="{1EE4FAFF-234B-45B6-8FA7-D7325EA4C729}"/>
      </w:docPartPr>
      <w:docPartBody>
        <w:p w:rsidR="00373E49" w:rsidRDefault="00777CE9" w:rsidP="00777CE9">
          <w:pPr>
            <w:pStyle w:val="FA863E5CF36446CEAFE68EB8853E0044"/>
          </w:pPr>
          <w:r w:rsidRPr="005D5AAA">
            <w:rPr>
              <w:rStyle w:val="PlaceholderText"/>
            </w:rPr>
            <w:t>Click or tap here to enter text.</w:t>
          </w:r>
        </w:p>
      </w:docPartBody>
    </w:docPart>
    <w:docPart>
      <w:docPartPr>
        <w:name w:val="16F3E931429649F7968546C46B119FBB"/>
        <w:category>
          <w:name w:val="General"/>
          <w:gallery w:val="placeholder"/>
        </w:category>
        <w:types>
          <w:type w:val="bbPlcHdr"/>
        </w:types>
        <w:behaviors>
          <w:behavior w:val="content"/>
        </w:behaviors>
        <w:guid w:val="{0A8E8DC0-0A51-4F69-A628-B65CDCFB057A}"/>
      </w:docPartPr>
      <w:docPartBody>
        <w:p w:rsidR="00373E49" w:rsidRDefault="00777CE9" w:rsidP="00777CE9">
          <w:pPr>
            <w:pStyle w:val="16F3E931429649F7968546C46B119FBB"/>
          </w:pPr>
          <w:r w:rsidRPr="005D5AAA">
            <w:rPr>
              <w:rStyle w:val="PlaceholderText"/>
            </w:rPr>
            <w:t>Click or tap here to enter text.</w:t>
          </w:r>
        </w:p>
      </w:docPartBody>
    </w:docPart>
    <w:docPart>
      <w:docPartPr>
        <w:name w:val="0F7443ABF1B343879F71316B35049134"/>
        <w:category>
          <w:name w:val="General"/>
          <w:gallery w:val="placeholder"/>
        </w:category>
        <w:types>
          <w:type w:val="bbPlcHdr"/>
        </w:types>
        <w:behaviors>
          <w:behavior w:val="content"/>
        </w:behaviors>
        <w:guid w:val="{201F60FF-237E-41A0-9B50-675F4D301833}"/>
      </w:docPartPr>
      <w:docPartBody>
        <w:p w:rsidR="00373E49" w:rsidRDefault="00777CE9" w:rsidP="00777CE9">
          <w:pPr>
            <w:pStyle w:val="0F7443ABF1B343879F71316B35049134"/>
          </w:pPr>
          <w:r w:rsidRPr="005D5AAA">
            <w:rPr>
              <w:rStyle w:val="PlaceholderText"/>
            </w:rPr>
            <w:t>Click or tap here to enter text.</w:t>
          </w:r>
        </w:p>
      </w:docPartBody>
    </w:docPart>
    <w:docPart>
      <w:docPartPr>
        <w:name w:val="6446EBEE1BD345B79C37DEFB6E545602"/>
        <w:category>
          <w:name w:val="General"/>
          <w:gallery w:val="placeholder"/>
        </w:category>
        <w:types>
          <w:type w:val="bbPlcHdr"/>
        </w:types>
        <w:behaviors>
          <w:behavior w:val="content"/>
        </w:behaviors>
        <w:guid w:val="{16F6D40B-0C2D-428F-BBF3-BB9E67A41BFA}"/>
      </w:docPartPr>
      <w:docPartBody>
        <w:p w:rsidR="00373E49" w:rsidRDefault="00777CE9" w:rsidP="00777CE9">
          <w:pPr>
            <w:pStyle w:val="6446EBEE1BD345B79C37DEFB6E545602"/>
          </w:pPr>
          <w:r w:rsidRPr="005D5AAA">
            <w:rPr>
              <w:rStyle w:val="PlaceholderText"/>
            </w:rPr>
            <w:t>Click or tap here to enter text.</w:t>
          </w:r>
        </w:p>
      </w:docPartBody>
    </w:docPart>
    <w:docPart>
      <w:docPartPr>
        <w:name w:val="F8C170F7B24F46D58D07AB4906288C62"/>
        <w:category>
          <w:name w:val="General"/>
          <w:gallery w:val="placeholder"/>
        </w:category>
        <w:types>
          <w:type w:val="bbPlcHdr"/>
        </w:types>
        <w:behaviors>
          <w:behavior w:val="content"/>
        </w:behaviors>
        <w:guid w:val="{0A6CA711-0709-4349-876D-15616FED81D3}"/>
      </w:docPartPr>
      <w:docPartBody>
        <w:p w:rsidR="00373E49" w:rsidRDefault="00777CE9" w:rsidP="00777CE9">
          <w:pPr>
            <w:pStyle w:val="F8C170F7B24F46D58D07AB4906288C62"/>
          </w:pPr>
          <w:r w:rsidRPr="005D5AAA">
            <w:rPr>
              <w:rStyle w:val="PlaceholderText"/>
            </w:rPr>
            <w:t>Click or tap here to enter text.</w:t>
          </w:r>
        </w:p>
      </w:docPartBody>
    </w:docPart>
    <w:docPart>
      <w:docPartPr>
        <w:name w:val="336230B1DC614756BCDD305913BB95F4"/>
        <w:category>
          <w:name w:val="General"/>
          <w:gallery w:val="placeholder"/>
        </w:category>
        <w:types>
          <w:type w:val="bbPlcHdr"/>
        </w:types>
        <w:behaviors>
          <w:behavior w:val="content"/>
        </w:behaviors>
        <w:guid w:val="{0A6F6676-1C41-45D2-AEBF-A323F41BEF1A}"/>
      </w:docPartPr>
      <w:docPartBody>
        <w:p w:rsidR="00373E49" w:rsidRDefault="00777CE9" w:rsidP="00777CE9">
          <w:pPr>
            <w:pStyle w:val="336230B1DC614756BCDD305913BB95F4"/>
          </w:pPr>
          <w:r w:rsidRPr="005D5AAA">
            <w:rPr>
              <w:rStyle w:val="PlaceholderText"/>
            </w:rPr>
            <w:t>Click or tap here to enter text.</w:t>
          </w:r>
        </w:p>
      </w:docPartBody>
    </w:docPart>
    <w:docPart>
      <w:docPartPr>
        <w:name w:val="598FC852811F4048A257F4470495C6BD"/>
        <w:category>
          <w:name w:val="General"/>
          <w:gallery w:val="placeholder"/>
        </w:category>
        <w:types>
          <w:type w:val="bbPlcHdr"/>
        </w:types>
        <w:behaviors>
          <w:behavior w:val="content"/>
        </w:behaviors>
        <w:guid w:val="{C239D6B4-0A57-4D7C-B4FF-B9B483D991E2}"/>
      </w:docPartPr>
      <w:docPartBody>
        <w:p w:rsidR="00373E49" w:rsidRDefault="00777CE9" w:rsidP="00777CE9">
          <w:pPr>
            <w:pStyle w:val="598FC852811F4048A257F4470495C6BD"/>
          </w:pPr>
          <w:r w:rsidRPr="005D5AAA">
            <w:rPr>
              <w:rStyle w:val="PlaceholderText"/>
            </w:rPr>
            <w:t>Click or tap here to enter text.</w:t>
          </w:r>
        </w:p>
      </w:docPartBody>
    </w:docPart>
    <w:docPart>
      <w:docPartPr>
        <w:name w:val="F710016785D5409B8172B1599C45AD15"/>
        <w:category>
          <w:name w:val="General"/>
          <w:gallery w:val="placeholder"/>
        </w:category>
        <w:types>
          <w:type w:val="bbPlcHdr"/>
        </w:types>
        <w:behaviors>
          <w:behavior w:val="content"/>
        </w:behaviors>
        <w:guid w:val="{3BA07FE7-5790-4F9E-BBCB-54E032A51A44}"/>
      </w:docPartPr>
      <w:docPartBody>
        <w:p w:rsidR="00373E49" w:rsidRDefault="00777CE9" w:rsidP="00777CE9">
          <w:pPr>
            <w:pStyle w:val="F710016785D5409B8172B1599C45AD15"/>
          </w:pPr>
          <w:r w:rsidRPr="005D5AAA">
            <w:rPr>
              <w:rStyle w:val="PlaceholderText"/>
            </w:rPr>
            <w:t>Click or tap here to enter text.</w:t>
          </w:r>
        </w:p>
      </w:docPartBody>
    </w:docPart>
    <w:docPart>
      <w:docPartPr>
        <w:name w:val="F6C73E44CAB74462AF6C5CF8F633CEEE"/>
        <w:category>
          <w:name w:val="General"/>
          <w:gallery w:val="placeholder"/>
        </w:category>
        <w:types>
          <w:type w:val="bbPlcHdr"/>
        </w:types>
        <w:behaviors>
          <w:behavior w:val="content"/>
        </w:behaviors>
        <w:guid w:val="{E41FB45C-31F5-4783-88E4-AC537C489B06}"/>
      </w:docPartPr>
      <w:docPartBody>
        <w:p w:rsidR="00373E49" w:rsidRDefault="00777CE9" w:rsidP="00777CE9">
          <w:pPr>
            <w:pStyle w:val="F6C73E44CAB74462AF6C5CF8F633CEEE"/>
          </w:pPr>
          <w:r w:rsidRPr="005D5AAA">
            <w:rPr>
              <w:rStyle w:val="PlaceholderText"/>
            </w:rPr>
            <w:t>Click or tap here to enter text.</w:t>
          </w:r>
        </w:p>
      </w:docPartBody>
    </w:docPart>
    <w:docPart>
      <w:docPartPr>
        <w:name w:val="8B9CB740B6F444A4A0BC7E3C8F24D0DC"/>
        <w:category>
          <w:name w:val="General"/>
          <w:gallery w:val="placeholder"/>
        </w:category>
        <w:types>
          <w:type w:val="bbPlcHdr"/>
        </w:types>
        <w:behaviors>
          <w:behavior w:val="content"/>
        </w:behaviors>
        <w:guid w:val="{A81AF030-87A2-4FB3-BC42-D04AA0196022}"/>
      </w:docPartPr>
      <w:docPartBody>
        <w:p w:rsidR="00373E49" w:rsidRDefault="00777CE9" w:rsidP="00777CE9">
          <w:pPr>
            <w:pStyle w:val="8B9CB740B6F444A4A0BC7E3C8F24D0DC"/>
          </w:pPr>
          <w:r w:rsidRPr="005D5AAA">
            <w:rPr>
              <w:rStyle w:val="PlaceholderText"/>
            </w:rPr>
            <w:t>Click or tap here to enter text.</w:t>
          </w:r>
        </w:p>
      </w:docPartBody>
    </w:docPart>
    <w:docPart>
      <w:docPartPr>
        <w:name w:val="383EB892432F4696AF9B709DCA2E6FE6"/>
        <w:category>
          <w:name w:val="General"/>
          <w:gallery w:val="placeholder"/>
        </w:category>
        <w:types>
          <w:type w:val="bbPlcHdr"/>
        </w:types>
        <w:behaviors>
          <w:behavior w:val="content"/>
        </w:behaviors>
        <w:guid w:val="{32C65A32-70D6-4F45-A75A-D64E02E11E24}"/>
      </w:docPartPr>
      <w:docPartBody>
        <w:p w:rsidR="00373E49" w:rsidRDefault="00777CE9" w:rsidP="00777CE9">
          <w:pPr>
            <w:pStyle w:val="383EB892432F4696AF9B709DCA2E6FE6"/>
          </w:pPr>
          <w:r w:rsidRPr="005D5AAA">
            <w:rPr>
              <w:rStyle w:val="PlaceholderText"/>
            </w:rPr>
            <w:t>Click or tap here to enter text.</w:t>
          </w:r>
        </w:p>
      </w:docPartBody>
    </w:docPart>
    <w:docPart>
      <w:docPartPr>
        <w:name w:val="5473EF22CDDC4CB5B263B748FC73C157"/>
        <w:category>
          <w:name w:val="General"/>
          <w:gallery w:val="placeholder"/>
        </w:category>
        <w:types>
          <w:type w:val="bbPlcHdr"/>
        </w:types>
        <w:behaviors>
          <w:behavior w:val="content"/>
        </w:behaviors>
        <w:guid w:val="{0BAAD5D5-ACA9-44A4-9721-A676FB5470EE}"/>
      </w:docPartPr>
      <w:docPartBody>
        <w:p w:rsidR="00373E49" w:rsidRDefault="00777CE9" w:rsidP="00777CE9">
          <w:pPr>
            <w:pStyle w:val="5473EF22CDDC4CB5B263B748FC73C157"/>
          </w:pPr>
          <w:r w:rsidRPr="005D5AAA">
            <w:rPr>
              <w:rStyle w:val="PlaceholderText"/>
            </w:rPr>
            <w:t>Click or tap here to enter text.</w:t>
          </w:r>
        </w:p>
      </w:docPartBody>
    </w:docPart>
    <w:docPart>
      <w:docPartPr>
        <w:name w:val="0BE4D9F093D84927A1A4D62C2B5B2DE6"/>
        <w:category>
          <w:name w:val="General"/>
          <w:gallery w:val="placeholder"/>
        </w:category>
        <w:types>
          <w:type w:val="bbPlcHdr"/>
        </w:types>
        <w:behaviors>
          <w:behavior w:val="content"/>
        </w:behaviors>
        <w:guid w:val="{A00EFDCB-0A67-485C-94D2-D05B27F030AE}"/>
      </w:docPartPr>
      <w:docPartBody>
        <w:p w:rsidR="00373E49" w:rsidRDefault="00777CE9" w:rsidP="00777CE9">
          <w:pPr>
            <w:pStyle w:val="0BE4D9F093D84927A1A4D62C2B5B2DE6"/>
          </w:pPr>
          <w:r w:rsidRPr="005D5AAA">
            <w:rPr>
              <w:rStyle w:val="PlaceholderText"/>
            </w:rPr>
            <w:t>Click or tap here to enter text.</w:t>
          </w:r>
        </w:p>
      </w:docPartBody>
    </w:docPart>
    <w:docPart>
      <w:docPartPr>
        <w:name w:val="6674EDFF91834895BD10DA77DC7D5AE8"/>
        <w:category>
          <w:name w:val="General"/>
          <w:gallery w:val="placeholder"/>
        </w:category>
        <w:types>
          <w:type w:val="bbPlcHdr"/>
        </w:types>
        <w:behaviors>
          <w:behavior w:val="content"/>
        </w:behaviors>
        <w:guid w:val="{F5EE1BCE-A1AD-4BCF-AFD5-B86DD032420F}"/>
      </w:docPartPr>
      <w:docPartBody>
        <w:p w:rsidR="00373E49" w:rsidRDefault="00777CE9" w:rsidP="00777CE9">
          <w:pPr>
            <w:pStyle w:val="6674EDFF91834895BD10DA77DC7D5AE8"/>
          </w:pPr>
          <w:r w:rsidRPr="005D5A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A94"/>
    <w:rsid w:val="0004574C"/>
    <w:rsid w:val="0007792B"/>
    <w:rsid w:val="000D2539"/>
    <w:rsid w:val="000D2C34"/>
    <w:rsid w:val="000D2D55"/>
    <w:rsid w:val="00140671"/>
    <w:rsid w:val="0019145C"/>
    <w:rsid w:val="001C26F5"/>
    <w:rsid w:val="001D5D63"/>
    <w:rsid w:val="001E2ECE"/>
    <w:rsid w:val="00205D19"/>
    <w:rsid w:val="002606AC"/>
    <w:rsid w:val="002732AE"/>
    <w:rsid w:val="00274F49"/>
    <w:rsid w:val="002902E0"/>
    <w:rsid w:val="002E3174"/>
    <w:rsid w:val="002F0037"/>
    <w:rsid w:val="00303A94"/>
    <w:rsid w:val="0030785A"/>
    <w:rsid w:val="00373E49"/>
    <w:rsid w:val="00387A46"/>
    <w:rsid w:val="00397A02"/>
    <w:rsid w:val="003A1E2B"/>
    <w:rsid w:val="003F4452"/>
    <w:rsid w:val="00466F5B"/>
    <w:rsid w:val="00472E11"/>
    <w:rsid w:val="004A60DE"/>
    <w:rsid w:val="004C4672"/>
    <w:rsid w:val="00517D31"/>
    <w:rsid w:val="005A00D8"/>
    <w:rsid w:val="005B5EC2"/>
    <w:rsid w:val="005F7835"/>
    <w:rsid w:val="00660AC5"/>
    <w:rsid w:val="006C477A"/>
    <w:rsid w:val="006F1C9C"/>
    <w:rsid w:val="0077527A"/>
    <w:rsid w:val="00777CE9"/>
    <w:rsid w:val="00792819"/>
    <w:rsid w:val="007A0193"/>
    <w:rsid w:val="007C4834"/>
    <w:rsid w:val="00850169"/>
    <w:rsid w:val="008866AC"/>
    <w:rsid w:val="00892E56"/>
    <w:rsid w:val="008E6CCA"/>
    <w:rsid w:val="008F4210"/>
    <w:rsid w:val="00910BFD"/>
    <w:rsid w:val="009201A8"/>
    <w:rsid w:val="00931D56"/>
    <w:rsid w:val="0097220A"/>
    <w:rsid w:val="009B2271"/>
    <w:rsid w:val="00A05234"/>
    <w:rsid w:val="00A43289"/>
    <w:rsid w:val="00A73A21"/>
    <w:rsid w:val="00A950A2"/>
    <w:rsid w:val="00AA13E5"/>
    <w:rsid w:val="00B263D7"/>
    <w:rsid w:val="00B464D0"/>
    <w:rsid w:val="00B84BAC"/>
    <w:rsid w:val="00B9052A"/>
    <w:rsid w:val="00C602CE"/>
    <w:rsid w:val="00C87239"/>
    <w:rsid w:val="00CE7350"/>
    <w:rsid w:val="00D25825"/>
    <w:rsid w:val="00D5592C"/>
    <w:rsid w:val="00D83317"/>
    <w:rsid w:val="00DC495E"/>
    <w:rsid w:val="00DE4566"/>
    <w:rsid w:val="00E04768"/>
    <w:rsid w:val="00E22F74"/>
    <w:rsid w:val="00E32236"/>
    <w:rsid w:val="00EC6F44"/>
    <w:rsid w:val="00F04EB1"/>
    <w:rsid w:val="00F31CF9"/>
    <w:rsid w:val="00F551A2"/>
    <w:rsid w:val="00FB3C8D"/>
    <w:rsid w:val="00FE1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CE9"/>
    <w:rPr>
      <w:color w:val="666666"/>
    </w:rPr>
  </w:style>
  <w:style w:type="paragraph" w:customStyle="1" w:styleId="B2EB0BF8BF3E4330930412A834537812">
    <w:name w:val="B2EB0BF8BF3E4330930412A834537812"/>
    <w:rsid w:val="009B2271"/>
  </w:style>
  <w:style w:type="paragraph" w:customStyle="1" w:styleId="E1222388695C440396E5C67057A58B6E">
    <w:name w:val="E1222388695C440396E5C67057A58B6E"/>
    <w:rsid w:val="00CE7350"/>
  </w:style>
  <w:style w:type="paragraph" w:customStyle="1" w:styleId="6D7562A6D8514D0C83F0877678A74C1D">
    <w:name w:val="6D7562A6D8514D0C83F0877678A74C1D"/>
    <w:rsid w:val="00B263D7"/>
  </w:style>
  <w:style w:type="paragraph" w:customStyle="1" w:styleId="47E8E1D32BB5484782ED1F158D59AE9D">
    <w:name w:val="47E8E1D32BB5484782ED1F158D59AE9D"/>
    <w:rsid w:val="00EC6F44"/>
  </w:style>
  <w:style w:type="paragraph" w:customStyle="1" w:styleId="7E51A75A461E4BC7ADC7A714DD7263E6">
    <w:name w:val="7E51A75A461E4BC7ADC7A714DD7263E6"/>
    <w:rsid w:val="00EC6F44"/>
  </w:style>
  <w:style w:type="paragraph" w:customStyle="1" w:styleId="5529BE4B47EB486494FCED36B539E543">
    <w:name w:val="5529BE4B47EB486494FCED36B539E543"/>
    <w:rsid w:val="00EC6F44"/>
  </w:style>
  <w:style w:type="paragraph" w:customStyle="1" w:styleId="97BC64CD13CE4A39934ABF66CB5AB54D">
    <w:name w:val="97BC64CD13CE4A39934ABF66CB5AB54D"/>
    <w:rsid w:val="00EC6F44"/>
  </w:style>
  <w:style w:type="paragraph" w:customStyle="1" w:styleId="D06F00E74BCA44DC8EE47EFA99E23701">
    <w:name w:val="D06F00E74BCA44DC8EE47EFA99E23701"/>
    <w:rsid w:val="00EC6F44"/>
  </w:style>
  <w:style w:type="paragraph" w:customStyle="1" w:styleId="F1D7A8E0DE4540C2AFF5C0D1BFEDA62A">
    <w:name w:val="F1D7A8E0DE4540C2AFF5C0D1BFEDA62A"/>
    <w:rsid w:val="00EC6F44"/>
  </w:style>
  <w:style w:type="paragraph" w:customStyle="1" w:styleId="EFCDAB5A577E41E8A2ECFF3553258E5E">
    <w:name w:val="EFCDAB5A577E41E8A2ECFF3553258E5E"/>
    <w:rsid w:val="00EC6F44"/>
  </w:style>
  <w:style w:type="paragraph" w:customStyle="1" w:styleId="BE970C7D9FA74618A31B8FDC60BAEDA6">
    <w:name w:val="BE970C7D9FA74618A31B8FDC60BAEDA6"/>
    <w:rsid w:val="00EC6F44"/>
  </w:style>
  <w:style w:type="paragraph" w:customStyle="1" w:styleId="FA863E5CF36446CEAFE68EB8853E0044">
    <w:name w:val="FA863E5CF36446CEAFE68EB8853E0044"/>
    <w:rsid w:val="00777CE9"/>
  </w:style>
  <w:style w:type="paragraph" w:customStyle="1" w:styleId="16F3E931429649F7968546C46B119FBB">
    <w:name w:val="16F3E931429649F7968546C46B119FBB"/>
    <w:rsid w:val="00777CE9"/>
  </w:style>
  <w:style w:type="paragraph" w:customStyle="1" w:styleId="0F7443ABF1B343879F71316B35049134">
    <w:name w:val="0F7443ABF1B343879F71316B35049134"/>
    <w:rsid w:val="00777CE9"/>
  </w:style>
  <w:style w:type="paragraph" w:customStyle="1" w:styleId="6446EBEE1BD345B79C37DEFB6E545602">
    <w:name w:val="6446EBEE1BD345B79C37DEFB6E545602"/>
    <w:rsid w:val="00777CE9"/>
  </w:style>
  <w:style w:type="paragraph" w:customStyle="1" w:styleId="F8C170F7B24F46D58D07AB4906288C62">
    <w:name w:val="F8C170F7B24F46D58D07AB4906288C62"/>
    <w:rsid w:val="00777CE9"/>
  </w:style>
  <w:style w:type="paragraph" w:customStyle="1" w:styleId="336230B1DC614756BCDD305913BB95F4">
    <w:name w:val="336230B1DC614756BCDD305913BB95F4"/>
    <w:rsid w:val="00777CE9"/>
  </w:style>
  <w:style w:type="paragraph" w:customStyle="1" w:styleId="598FC852811F4048A257F4470495C6BD">
    <w:name w:val="598FC852811F4048A257F4470495C6BD"/>
    <w:rsid w:val="00777CE9"/>
  </w:style>
  <w:style w:type="paragraph" w:customStyle="1" w:styleId="F710016785D5409B8172B1599C45AD15">
    <w:name w:val="F710016785D5409B8172B1599C45AD15"/>
    <w:rsid w:val="00777CE9"/>
  </w:style>
  <w:style w:type="paragraph" w:customStyle="1" w:styleId="F6C73E44CAB74462AF6C5CF8F633CEEE">
    <w:name w:val="F6C73E44CAB74462AF6C5CF8F633CEEE"/>
    <w:rsid w:val="00777CE9"/>
  </w:style>
  <w:style w:type="paragraph" w:customStyle="1" w:styleId="8B9CB740B6F444A4A0BC7E3C8F24D0DC">
    <w:name w:val="8B9CB740B6F444A4A0BC7E3C8F24D0DC"/>
    <w:rsid w:val="00777CE9"/>
  </w:style>
  <w:style w:type="paragraph" w:customStyle="1" w:styleId="383EB892432F4696AF9B709DCA2E6FE6">
    <w:name w:val="383EB892432F4696AF9B709DCA2E6FE6"/>
    <w:rsid w:val="00777CE9"/>
  </w:style>
  <w:style w:type="paragraph" w:customStyle="1" w:styleId="5473EF22CDDC4CB5B263B748FC73C157">
    <w:name w:val="5473EF22CDDC4CB5B263B748FC73C157"/>
    <w:rsid w:val="00777CE9"/>
  </w:style>
  <w:style w:type="paragraph" w:customStyle="1" w:styleId="0BE4D9F093D84927A1A4D62C2B5B2DE6">
    <w:name w:val="0BE4D9F093D84927A1A4D62C2B5B2DE6"/>
    <w:rsid w:val="00777CE9"/>
  </w:style>
  <w:style w:type="paragraph" w:customStyle="1" w:styleId="6674EDFF91834895BD10DA77DC7D5AE8">
    <w:name w:val="6674EDFF91834895BD10DA77DC7D5AE8"/>
    <w:rsid w:val="00777CE9"/>
  </w:style>
  <w:style w:type="paragraph" w:customStyle="1" w:styleId="B3C3D674B3E1429B9B0C1AE9A9A418F7">
    <w:name w:val="B3C3D674B3E1429B9B0C1AE9A9A418F7"/>
    <w:rsid w:val="00E22F74"/>
  </w:style>
  <w:style w:type="paragraph" w:customStyle="1" w:styleId="864C540E9B4246B6924D7831826EBA47">
    <w:name w:val="864C540E9B4246B6924D7831826EBA47"/>
    <w:rsid w:val="00E22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318E58-C53B-452C-A57E-04142974CC29}">
  <we:reference id="wa104382081" version="1.55.1.0" store="en-US" storeType="OMEX"/>
  <we:alternateReferences>
    <we:reference id="wa104382081" version="1.55.1.0" store="" storeType="OMEX"/>
  </we:alternateReferences>
  <we:properties>
    <we:property name="MENDELEY_CITATIONS" value="[{&quot;citationID&quot;:&quot;MENDELEY_CITATION_0dc6b6f3-abb8-40f6-b613-e3e43e772e92&quot;,&quot;properties&quot;:{&quot;noteIndex&quot;:0},&quot;isEdited&quot;:false,&quot;manualOverride&quot;:{&quot;isManuallyOverridden&quot;:false,&quot;citeprocText&quot;:&quot;[1]&quot;,&quot;manualOverrideText&quot;:&quot;&quot;},&quot;citationTag&quot;:&quot;MENDELEY_CITATION_v3_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&quot;,&quot;citationItems&quot;:[{&quot;id&quot;:&quot;66b674a6-2b98-3343-94a6-f06f424fdb00&quot;,&quot;itemData&quot;:{&quot;type&quot;:&quot;article-journal&quot;,&quot;id&quot;:&quot;66b674a6-2b98-3343-94a6-f06f424fdb00&quot;,&quot;title&quot;:&quot;The effects of higher versus lower protein delivery in critically ill patients: an updated systematic review and meta-analysis of randomized controlled trials with trial sequential analysis&quot;,&quot;author&quot;:[{&quot;family&quot;:&quot;Lee&quot;,&quot;given&quot;:&quot;Zheng Yii&quot;,&quot;parse-names&quot;:false,&quot;dropping-particle&quot;:&quot;&quot;,&quot;non-dropping-particle&quot;:&quot;&quot;},{&quot;family&quot;:&quot;Dresen&quot;,&quot;given&quot;:&quot;Ellen&quot;,&quot;parse-names&quot;:false,&quot;dropping-particle&quot;:&quot;&quot;,&quot;non-dropping-particle&quot;:&quot;&quot;},{&quot;family&quot;:&quot;Lew&quot;,&quot;given&quot;:&quot;Charles Chin Han&quot;,&quot;parse-names&quot;:false,&quot;dropping-particle&quot;:&quot;&quot;,&quot;non-dropping-particle&quot;:&quot;&quot;},{&quot;family&quot;:&quot;Bels&quot;,&quot;given&quot;:&quot;Julia&quot;,&quot;parse-names&quot;:false,&quot;dropping-particle&quot;:&quot;&quot;,&quot;non-dropping-particle&quot;:&quot;&quot;},{&quot;family&quot;:&quot;Hill&quot;,&quot;given&quot;:&quot;Aileen&quot;,&quot;parse-names&quot;:false,&quot;dropping-particle&quot;:&quot;&quot;,&quot;non-dropping-particle&quot;:&quot;&quot;},{&quot;family&quot;:&quot;Hasan&quot;,&quot;given&quot;:&quot;M. Shahnaz&quot;,&quot;parse-names&quot;:false,&quot;dropping-particle&quot;:&quot;&quot;,&quot;non-dropping-particle&quot;:&quot;&quot;},{&quot;family&quot;:&quot;Ke&quot;,&quot;given&quot;:&quot;Lu&quot;,&quot;parse-names&quot;:false,&quot;dropping-particle&quot;:&quot;&quot;,&quot;non-dropping-particle&quot;:&quot;&quot;},{&quot;family&quot;:&quot;Zanten&quot;,&quot;given&quot;:&quot;Arthur&quot;,&quot;parse-names&quot;:false,&quot;dropping-particle&quot;:&quot;&quot;,&quot;non-dropping-particle&quot;:&quot;van&quot;},{&quot;family&quot;:&quot;Poll&quot;,&quot;given&quot;:&quot;Marcel C.G.&quot;,&quot;parse-names&quot;:false,&quot;dropping-particle&quot;:&quot;&quot;,&quot;non-dropping-particle&quot;:&quot;van de&quot;},{&quot;family&quot;:&quot;Heyland&quot;,&quot;given&quot;:&quot;Daren K.&quot;,&quot;parse-names&quot;:false,&quot;dropping-particle&quot;:&quot;&quot;,&quot;non-dropping-particle&quot;:&quot;&quot;},{&quot;family&quot;:&quot;Stoppe&quot;,&quot;given&quot;:&quot;Christian&quot;,&quot;parse-names&quot;:false,&quot;dropping-particle&quot;:&quot;&quot;,&quot;non-dropping-particle&quot;:&quot;&quot;}],&quot;container-title&quot;:&quot;Crit Care&quot;,&quot;DOI&quot;:&quot;10.1186/s13054-023-04783-1&quot;,&quot;ISSN&quot;:&quot;1466609X&quot;,&quot;PMID&quot;:&quot;38184658&quot;,&quot;issued&quot;:{&quot;date-parts&quot;:[[2024,12,1]]},&quot;page&quot;:&quot;15&quot;,&quot;abstract&quot;:&quot;Background: A recent large multicentre trial found no difference in clinical outcomes but identified a possibility of increased mortality rates in patients with acute kidney injury (AKI) receiving higher protein. These alarming findings highlighted the urgent need to conduct an updated systematic review and meta-analysis to inform clinical practice. Methods: From personal files, citation searching, and three databases searched up to 29-5-2023, we included randomized controlled trials (RCTs) of adult critically ill patients that compared higher vs lower protein delivery with similar energy delivery between groups and reported clinical and/or patient-centred outcomes. We conducted random-effect meta-analyses and subsequently trial sequential analyses (TSA) to control for type-1 and type-2 errors. The main subgroup analysis investigated studies with and without combined early physical rehabilitation intervention. A subgroup analysis of AKI vs no/not known AKI was also conducted. Results: Twenty-three RCTs (n = 3303) with protein delivery of 1.49 ± 0.48 vs 0.92 ± 0.30 g/kg/d were included. Higher protein delivery was not associated with overall mortality (risk ratio [RR]: 0.99, 95% confidence interval [CI] 0.88–1.11; I 2 = 0%; 21 studies; low certainty) and other clinical outcomes. In 2 small studies, higher protein combined with early physical rehabilitation showed a trend towards improved self-reported quality-of-life physical function measurements at day-90 (standardized mean difference 0.40, 95% CI − 0.04 to 0.84; I 2 = 30%). In the AKI subgroup, higher protein delivery significantly increased mortality (RR 1.42, 95% CI 1.11–1.82; I 2 = 0%; 3 studies; confirmed by TSA with high certainty, and the number needed to harm is 7). Higher protein delivery also significantly increased serum urea (mean difference 2.31 mmol/L, 95% CI 1.64–2.97; I 2 = 0%; 7 studies). Conclusion: Higher, compared with lower protein delivery, does not appear to affect clinical outcomes in general critically ill patients but may increase mortality rates in patients with AKI. Further investigation of the combined early physical rehabilitation intervention in non-AKI patients is warranted. Prospero ID: CRD42023441059.&quot;,&quot;publisher&quot;:&quot;BioMed Central Ltd&quot;,&quot;issue&quot;:&quot;1&quot;,&quot;volume&quot;:&quot;28&quot;,&quot;container-title-short&quot;:&quot;&quot;},&quot;isTemporary&quot;:false}]},{&quot;citationID&quot;:&quot;MENDELEY_CITATION_a338de20-5284-46a2-a30a-76348d73acdc&quot;,&quot;properties&quot;:{&quot;noteIndex&quot;:0},&quot;isEdited&quot;:false,&quot;manualOverride&quot;:{&quot;isManuallyOverridden&quot;:false,&quot;citeprocText&quot;:&quot;[2]&quot;,&quot;manualOverrideText&quot;:&quot;&quot;},&quot;citationTag&quot;:&quot;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&quot;,&quot;citationItems&quot;:[{&quot;id&quot;:&quot;9fa48e07-4a39-3e4c-bf45-dae5595da91c&quot;,&quot;itemData&quot;:{&quot;type&quot;:&quot;article-journal&quot;,&quot;id&quot;:&quot;9fa48e07-4a39-3e4c-bf45-dae5595da91c&quot;,&quot;title&quot;:&quot;Effect of high versus standard protein provision on functional recovery in people with critical illness (PRECISe): an investigator-initiated, double-blinded, multicentre, parallel-group, randomised controlled trial in Belgium and the Netherlands&quot;,&quot;author&quot;:[{&quot;family&quot;:&quot;Bels&quot;,&quot;given&quot;:&quot;Julia L M&quot;,&quot;parse-names&quot;:false,&quot;dropping-particle&quot;:&quot;&quot;,&quot;non-dropping-particle&quot;:&quot;&quot;},{&quot;family&quot;:&quot;Thiessen&quot;,&quot;given&quot;:&quot;Steven&quot;,&quot;parse-names&quot;:false,&quot;dropping-particle&quot;:&quot;&quot;,&quot;non-dropping-particle&quot;:&quot;&quot;},{&quot;family&quot;:&quot;Gassel&quot;,&quot;given&quot;:&quot;Rob J J&quot;,&quot;parse-names&quot;:false,&quot;dropping-particle&quot;:&quot;&quot;,&quot;non-dropping-particle&quot;:&quot;van&quot;},{&quot;family&quot;:&quot;Beishuizen&quot;,&quot;given&quot;:&quot;Albertus&quot;,&quot;parse-names&quot;:false,&quot;dropping-particle&quot;:&quot;&quot;,&quot;non-dropping-particle&quot;:&quot;&quot;},{&quot;family&quot;:&quot;Bie Dekker&quot;,&quot;given&quot;:&quot;Ashley&quot;,&quot;parse-names&quot;:false,&quot;dropping-particle&quot;:&quot;&quot;,&quot;non-dropping-particle&quot;:&quot;De&quot;},{&quot;family&quot;:&quot;Fraipont&quot;,&quot;given&quot;:&quot;Vincent&quot;,&quot;parse-names&quot;:false,&quot;dropping-particle&quot;:&quot;&quot;,&quot;non-dropping-particle&quot;:&quot;&quot;},{&quot;family&quot;:&quot;Lamote&quot;,&quot;given&quot;:&quot;Stoffel&quot;,&quot;parse-names&quot;:false,&quot;dropping-particle&quot;:&quot;&quot;,&quot;non-dropping-particle&quot;:&quot;&quot;},{&quot;family&quot;:&quot;Ledoux&quot;,&quot;given&quot;:&quot;Didier&quot;,&quot;parse-names&quot;:false,&quot;dropping-particle&quot;:&quot;&quot;,&quot;non-dropping-particle&quot;:&quot;&quot;},{&quot;family&quot;:&quot;Scheeren&quot;,&quot;given&quot;:&quot;Clarissa&quot;,&quot;parse-names&quot;:false,&quot;dropping-particle&quot;:&quot;&quot;,&quot;non-dropping-particle&quot;:&quot;&quot;},{&quot;family&quot;:&quot;Waele&quot;,&quot;given&quot;:&quot;Elisabeth&quot;,&quot;parse-names&quot;:false,&quot;dropping-particle&quot;:&quot;&quot;,&quot;non-dropping-particle&quot;:&quot;De&quot;},{&quot;family&quot;:&quot;Zanten&quot;,&quot;given&quot;:&quot;Arthur R H&quot;,&quot;parse-names&quot;:false,&quot;dropping-particle&quot;:&quot;&quot;,&quot;non-dropping-particle&quot;:&quot;van&quot;},{&quot;family&quot;:&quot;Bormans-Russell&quot;,&quot;given&quot;:&quot;Laura&quot;,&quot;parse-names&quot;:false,&quot;dropping-particle&quot;:&quot;&quot;,&quot;non-dropping-particle&quot;:&quot;&quot;},{&quot;family&quot;:&quot;Bussel&quot;,&quot;given&quot;:&quot;Bas C T&quot;,&quot;parse-names&quot;:false,&quot;dropping-particle&quot;:&quot;&quot;,&quot;non-dropping-particle&quot;:&quot;van&quot;},{&quot;family&quot;:&quot;Dictus&quot;,&quot;given&quot;:&quot;Marlies M J&quot;,&quot;parse-names&quot;:false,&quot;dropping-particle&quot;:&quot;&quot;,&quot;non-dropping-particle&quot;:&quot;&quot;},{&quot;family&quot;:&quot;Fivez&quot;,&quot;given&quot;:&quot;Tom&quot;,&quot;parse-names&quot;:false,&quot;dropping-particle&quot;:&quot;&quot;,&quot;non-dropping-particle&quot;:&quot;&quot;},{&quot;family&quot;:&quot;Harks&quot;,&quot;given&quot;:&quot;Ingeborg&quot;,&quot;parse-names&quot;:false,&quot;dropping-particle&quot;:&quot;&quot;,&quot;non-dropping-particle&quot;:&quot;&quot;},{&quot;family&quot;:&quot;Horst&quot;,&quot;given&quot;:&quot;Iwan C C&quot;,&quot;parse-names&quot;:false,&quot;dropping-particle&quot;:&quot;&quot;,&quot;non-dropping-particle&quot;:&quot;van der&quot;},{&quot;family&quot;:&quot;Jonckheer&quot;,&quot;given&quot;:&quot;Joop&quot;,&quot;parse-names&quot;:false,&quot;dropping-particle&quot;:&quot;&quot;,&quot;non-dropping-particle&quot;:&quot;&quot;},{&quot;family&quot;:&quot;Marechal&quot;,&quot;given&quot;:&quot;Hugues&quot;,&quot;parse-names&quot;:false,&quot;dropping-particle&quot;:&quot;&quot;,&quot;non-dropping-particle&quot;:&quot;&quot;},{&quot;family&quot;:&quot;Massion&quot;,&quot;given&quot;:&quot;Paul B&quot;,&quot;parse-names&quot;:false,&quot;dropping-particle&quot;:&quot;&quot;,&quot;non-dropping-particle&quot;:&quot;&quot;},{&quot;family&quot;:&quot;Meex&quot;,&quot;given&quot;:&quot;Ingrid&quot;,&quot;parse-names&quot;:false,&quot;dropping-particle&quot;:&quot;&quot;,&quot;non-dropping-particle&quot;:&quot;&quot;},{&quot;family&quot;:&quot;Paulus&quot;,&quot;given&quot;:&quot;Michelle C&quot;,&quot;parse-names&quot;:false,&quot;dropping-particle&quot;:&quot;&quot;,&quot;non-dropping-particle&quot;:&quot;&quot;},{&quot;family&quot;:&quot;Rinket&quot;,&quot;given&quot;:&quot;Martin&quot;,&quot;parse-names&quot;:false,&quot;dropping-particle&quot;:&quot;&quot;,&quot;non-dropping-particle&quot;:&quot;&quot;},{&quot;family&quot;:&quot;Santen&quot;,&quot;given&quot;:&quot;Susanne&quot;,&quot;parse-names&quot;:false,&quot;dropping-particle&quot;:&quot;&quot;,&quot;non-dropping-particle&quot;:&quot;van&quot;},{&quot;family&quot;:&quot;Tartaglia&quot;,&quot;given&quot;:&quot;Katrien&quot;,&quot;parse-names&quot;:false,&quot;dropping-particle&quot;:&quot;&quot;,&quot;non-dropping-particle&quot;:&quot;&quot;},{&quot;family&quot;:&quot;Deane&quot;,&quot;given&quot;:&quot;Adam M&quot;,&quot;parse-names&quot;:false,&quot;dropping-particle&quot;:&quot;&quot;,&quot;non-dropping-particle&quot;:&quot;&quot;},{&quot;family&quot;:&quot;Demuydt&quot;,&quot;given&quot;:&quot;Frieda&quot;,&quot;parse-names&quot;:false,&quot;dropping-particle&quot;:&quot;&quot;,&quot;non-dropping-particle&quot;:&quot;&quot;},{&quot;family&quot;:&quot;Puthucheary&quot;,&quot;given&quot;:&quot;Zudin&quot;,&quot;parse-names&quot;:false,&quot;dropping-particle&quot;:&quot;&quot;,&quot;non-dropping-particle&quot;:&quot;&quot;},{&quot;family&quot;:&quot;Vloet&quot;,&quot;given&quot;:&quot;Lilian C M&quot;,&quot;parse-names&quot;:false,&quot;dropping-particle&quot;:&quot;&quot;,&quot;non-dropping-particle&quot;:&quot;&quot;},{&quot;family&quot;:&quot;Weijs&quot;,&quot;given&quot;:&quot;Peter J M&quot;,&quot;parse-names&quot;:false,&quot;dropping-particle&quot;:&quot;&quot;,&quot;non-dropping-particle&quot;:&quot;&quot;},{&quot;family&quot;:&quot;Kuijk&quot;,&quot;given&quot;:&quot;Sander M J&quot;,&quot;parse-names&quot;:false,&quot;dropping-particle&quot;:&quot;&quot;,&quot;non-dropping-particle&quot;:&quot;van&quot;},{&quot;family&quot;:&quot;Poll&quot;,&quot;given&quot;:&quot;Marcel C G&quot;,&quot;parse-names&quot;:false,&quot;dropping-particle&quot;:&quot;&quot;,&quot;non-dropping-particle&quot;:&quot;van de&quot;},{&quot;family&quot;:&quot;Mesotten&quot;,&quot;given&quot;:&quot;Dieter&quot;,&quot;parse-names&quot;:false,&quot;dropping-particle&quot;:&quot;&quot;,&quot;non-dropping-particle&quot;:&quot;&quot;},{&quot;family&quot;:&quot;Bels&quot;,&quot;given&quot;:&quot;Julia LM&quot;,&quot;parse-names&quot;:false,&quot;dropping-particle&quot;:&quot;&quot;,&quot;non-dropping-particle&quot;:&quot;&quot;},{&quot;family&quot;:&quot;Bussel&quot;,&quot;given&quot;:&quot;Bas CT&quot;,&quot;parse-names&quot;:false,&quot;dropping-particle&quot;:&quot;&quot;,&quot;non-dropping-particle&quot;:&quot;van&quot;},{&quot;family&quot;:&quot;Gassel&quot;,&quot;given&quot;:&quot;Rob JJ&quot;,&quot;parse-names&quot;:false,&quot;dropping-particle&quot;:&quot;&quot;,&quot;non-dropping-particle&quot;:&quot;van&quot;},{&quot;family&quot;:&quot;Horst&quot;,&quot;given&quot;:&quot;Iwan CC&quot;,&quot;parse-names&quot;:false,&quot;dropping-particle&quot;:&quot;&quot;,&quot;non-dropping-particle&quot;:&quot;van der&quot;},{&quot;family&quot;:&quot;Kuijk&quot;,&quot;given&quot;:&quot;Sander MJ&quot;,&quot;parse-names&quot;:false,&quot;dropping-particle&quot;:&quot;&quot;,&quot;non-dropping-particle&quot;:&quot;van&quot;},{&quot;family&quot;:&quot;Poll&quot;,&quot;given&quot;:&quot;Marcel CG&quot;,&quot;parse-names&quot;:false,&quot;dropping-particle&quot;:&quot;&quot;,&quot;non-dropping-particle&quot;:&quot;van de&quot;},{&quot;family&quot;:&quot;Santen&quot;,&quot;given&quot;:&quot;Susanne&quot;,&quot;parse-names&quot;:false,&quot;dropping-particle&quot;:&quot;&quot;,&quot;non-dropping-particle&quot;:&quot;van&quot;},{&quot;family&quot;:&quot;Berk&quot;,&quot;given&quot;:&quot;Danielle&quot;,&quot;parse-names&quot;:false,&quot;dropping-particle&quot;:&quot;&quot;,&quot;non-dropping-particle&quot;:&quot;van den&quot;},{&quot;family&quot;:&quot;Hogen&quot;,&quot;given&quot;:&quot;Esther&quot;,&quot;parse-names&quot;:false,&quot;dropping-particle&quot;:&quot;&quot;,&quot;non-dropping-particle&quot;:&quot;van den&quot;},{&quot;family&quot;:&quot;Loon&quot;,&quot;given&quot;:&quot;Laure-Anne&quot;,&quot;parse-names&quot;:false,&quot;dropping-particle&quot;:&quot;&quot;,&quot;non-dropping-particle&quot;:&quot;van&quot;},{&quot;family&quot;:&quot;Loon&quot;,&quot;given&quot;:&quot;Luc JC&quot;,&quot;parse-names&quot;:false,&quot;dropping-particle&quot;:&quot;&quot;,&quot;non-dropping-particle&quot;:&quot;van&quot;},{&quot;family&quot;:&quot;Dictus&quot;,&quot;given&quot;:&quot;Marlies MJ&quot;,&quot;parse-names&quot;:false,&quot;dropping-particle&quot;:&quot;&quot;,&quot;non-dropping-particle&quot;:&quot;&quot;},{&quot;family&quot;:&quot;Fiez&quot;,&quot;given&quot;:&quot;Tom&quot;,&quot;parse-names&quot;:false,&quot;dropping-particle&quot;:&quot;&quot;,&quot;non-dropping-particle&quot;:&quot;&quot;},{&quot;family&quot;:&quot;Meex&quot;,&quot;given&quot;:&quot;Ingrid&quot;,&quot;parse-names&quot;:false,&quot;dropping-particle&quot;:&quot;&quot;,&quot;non-dropping-particle&quot;:&quot;&quot;},{&quot;family&quot;:&quot;Mesotten&quot;,&quot;given&quot;:&quot;Dieter&quot;,&quot;parse-names&quot;:false,&quot;dropping-particle&quot;:&quot;&quot;,&quot;non-dropping-particle&quot;:&quot;&quot;},{&quot;family&quot;:&quot;Tartaglia&quot;,&quot;given&quot;:&quot;Katrien&quot;,&quot;parse-names&quot;:false,&quot;dropping-particle&quot;:&quot;&quot;,&quot;non-dropping-particle&quot;:&quot;&quot;},{&quot;family&quot;:&quot;Thiessen&quot;,&quot;given&quot;:&quot;Steven&quot;,&quot;parse-names&quot;:false,&quot;dropping-particle&quot;:&quot;&quot;,&quot;non-dropping-particle&quot;:&quot;&quot;},{&quot;family&quot;:&quot;Boer&quot;,&quot;given&quot;:&quot;Willem&quot;,&quot;parse-names&quot;:false,&quot;dropping-particle&quot;:&quot;&quot;,&quot;non-dropping-particle&quot;:&quot;&quot;},{&quot;family&quot;:&quot;Engelen&quot;,&quot;given&quot;:&quot;Kim&quot;,&quot;parse-names&quot;:false,&quot;dropping-particle&quot;:&quot;&quot;,&quot;non-dropping-particle&quot;:&quot;&quot;},{&quot;family&quot;:&quot;Laenen&quot;,&quot;given&quot;:&quot;Margot&quot;,&quot;parse-names&quot;:false,&quot;dropping-particle&quot;:&quot;&quot;,&quot;non-dropping-particle&quot;:&quot;Vander&quot;},{&quot;family&quot;:&quot;Willaert&quot;,&quot;given&quot;:&quot;Xavier&quot;,&quot;parse-names&quot;:false,&quot;dropping-particle&quot;:&quot;&quot;,&quot;non-dropping-particle&quot;:&quot;&quot;},{&quot;family&quot;:&quot;Jonckheer&quot;,&quot;given&quot;:&quot;Joop&quot;,&quot;parse-names&quot;:false,&quot;dropping-particle&quot;:&quot;&quot;,&quot;non-dropping-particle&quot;:&quot;&quot;},{&quot;family&quot;:&quot;Waele&quot;,&quot;given&quot;:&quot;Elisabeth&quot;,&quot;parse-names&quot;:false,&quot;dropping-particle&quot;:&quot;&quot;,&quot;non-dropping-particle&quot;:&quot;De&quot;},{&quot;family&quot;:&quot;Demol&quot;,&quot;given&quot;:&quot;Joy&quot;,&quot;parse-names&quot;:false,&quot;dropping-particle&quot;:&quot;&quot;,&quot;non-dropping-particle&quot;:&quot;&quot;},{&quot;family&quot;:&quot;Geers&quot;,&quot;given&quot;:&quot;Janne&quot;,&quot;parse-names&quot;:false,&quot;dropping-particle&quot;:&quot;&quot;,&quot;non-dropping-particle&quot;:&quot;&quot;},{&quot;family&quot;:&quot;Malderen&quot;,&quot;given&quot;:&quot;Marie-Claire&quot;,&quot;parse-names&quot;:false,&quot;dropping-particle&quot;:&quot;&quot;,&quot;non-dropping-particle&quot;:&quot;van&quot;},{&quot;family&quot;:&quot;Opdenacker&quot;,&quot;given&quot;:&quot;Godelieve&quot;,&quot;parse-names&quot;:false,&quot;dropping-particle&quot;:&quot;&quot;,&quot;non-dropping-particle&quot;:&quot;&quot;},{&quot;family&quot;:&quot;Verhelst&quot;,&quot;given&quot;:&quot;Chloë&quot;,&quot;parse-names&quot;:false,&quot;dropping-particle&quot;:&quot;&quot;,&quot;non-dropping-particle&quot;:&quot;&quot;},{&quot;family&quot;:&quot;Paulus&quot;,&quot;given&quot;:&quot;Michelle C&quot;,&quot;parse-names&quot;:false,&quot;dropping-particle&quot;:&quot;&quot;,&quot;non-dropping-particle&quot;:&quot;&quot;},{&quot;family&quot;:&quot;Zanten&quot;,&quot;given&quot;:&quot;Arthur RH&quot;,&quot;parse-names&quot;:false,&quot;dropping-particle&quot;:&quot;&quot;,&quot;non-dropping-particle&quot;:&quot;van&quot;},{&quot;family&quot;:&quot;Bouw-Ruiter&quot;,&quot;given&quot;:&quot;Marianne&quot;,&quot;parse-names&quot;:false,&quot;dropping-particle&quot;:&quot;&quot;,&quot;non-dropping-particle&quot;:&quot;&quot;},{&quot;family&quot;:&quot;Kouw&quot;,&quot;given&quot;:&quot;Imre&quot;,&quot;parse-names&quot;:false,&quot;dropping-particle&quot;:&quot;&quot;,&quot;non-dropping-particle&quot;:&quot;&quot;},{&quot;family&quot;:&quot;Melchers&quot;,&quot;given&quot;:&quot;Max&quot;,&quot;parse-names&quot;:false,&quot;dropping-particle&quot;:&quot;&quot;,&quot;non-dropping-particle&quot;:&quot;&quot;},{&quot;family&quot;:&quot;Osinga&quot;,&quot;given&quot;:&quot;Margreet&quot;,&quot;parse-names&quot;:false,&quot;dropping-particle&quot;:&quot;&quot;,&quot;non-dropping-particle&quot;:&quot;&quot;},{&quot;family&quot;:&quot;Swaen-Dekkers&quot;,&quot;given&quot;:&quot;Yvonne&quot;,&quot;parse-names&quot;:false,&quot;dropping-particle&quot;:&quot;&quot;,&quot;non-dropping-particle&quot;:&quot;&quot;},{&quot;family&quot;:&quot;Bie Dekker&quot;,&quot;given&quot;:&quot;Ashley&quot;,&quot;parse-names&quot;:false,&quot;dropping-particle&quot;:&quot;&quot;,&quot;non-dropping-particle&quot;:&quot;De&quot;},{&quot;family&quot;:&quot;Harks&quot;,&quot;given&quot;:&quot;Ingeborg&quot;,&quot;parse-names&quot;:false,&quot;dropping-particle&quot;:&quot;&quot;,&quot;non-dropping-particle&quot;:&quot;&quot;},{&quot;family&quot;:&quot;Beishuizen&quot;,&quot;given&quot;:&quot;Albertus&quot;,&quot;parse-names&quot;:false,&quot;dropping-particle&quot;:&quot;&quot;,&quot;non-dropping-particle&quot;:&quot;&quot;},{&quot;family&quot;:&quot;Rinket&quot;,&quot;given&quot;:&quot;Martin&quot;,&quot;parse-names&quot;:false,&quot;dropping-particle&quot;:&quot;&quot;,&quot;non-dropping-particle&quot;:&quot;&quot;},{&quot;family&quot;:&quot;Cornet&quot;,&quot;given&quot;:&quot;Alexander D&quot;,&quot;parse-names&quot;:false,&quot;dropping-particle&quot;:&quot;&quot;,&quot;non-dropping-particle&quot;:&quot;&quot;},{&quot;family&quot;:&quot;Krol&quot;,&quot;given&quot;:&quot;Tim&quot;,&quot;parse-names&quot;:false,&quot;dropping-particle&quot;:&quot;&quot;,&quot;non-dropping-particle&quot;:&quot;&quot;},{&quot;family&quot;:&quot;Vermeijden&quot;,&quot;given&quot;:&quot;Wytze&quot;,&quot;parse-names&quot;:false,&quot;dropping-particle&quot;:&quot;&quot;,&quot;non-dropping-particle&quot;:&quot;&quot;},{&quot;family&quot;:&quot;Bormans-Russell&quot;,&quot;given&quot;:&quot;Laura&quot;,&quot;parse-names&quot;:false,&quot;dropping-particle&quot;:&quot;&quot;,&quot;non-dropping-particle&quot;:&quot;&quot;},{&quot;family&quot;:&quot;Scheeren&quot;,&quot;given&quot;:&quot;Clarissa&quot;,&quot;parse-names&quot;:false,&quot;dropping-particle&quot;:&quot;&quot;,&quot;non-dropping-particle&quot;:&quot;&quot;},{&quot;family&quot;:&quot;Woude&quot;,&quot;given&quot;:&quot;Meta&quot;,&quot;parse-names&quot;:false,&quot;dropping-particle&quot;:&quot;&quot;,&quot;non-dropping-particle&quot;:&quot;van der&quot;},{&quot;family&quot;:&quot;Zandijk&quot;,&quot;given&quot;:&quot;Eric&quot;,&quot;parse-names&quot;:false,&quot;dropping-particle&quot;:&quot;&quot;,&quot;non-dropping-particle&quot;:&quot;&quot;},{&quot;family&quot;:&quot;Lamote&quot;,&quot;given&quot;:&quot;Stoffel&quot;,&quot;parse-names&quot;:false,&quot;dropping-particle&quot;:&quot;&quot;,&quot;non-dropping-particle&quot;:&quot;&quot;},{&quot;family&quot;:&quot;Lagast&quot;,&quot;given&quot;:&quot;Sofie&quot;,&quot;parse-names&quot;:false,&quot;dropping-particle&quot;:&quot;&quot;,&quot;non-dropping-particle&quot;:&quot;&quot;},{&quot;family&quot;:&quot;Boscart&quot;,&quot;given&quot;:&quot;Isabel&quot;,&quot;parse-names&quot;:false,&quot;dropping-particle&quot;:&quot;&quot;,&quot;non-dropping-particle&quot;:&quot;&quot;},{&quot;family&quot;:&quot;Ledoux&quot;,&quot;given&quot;:&quot;Didier&quot;,&quot;parse-names&quot;:false,&quot;dropping-particle&quot;:&quot;&quot;,&quot;non-dropping-particle&quot;:&quot;&quot;},{&quot;family&quot;:&quot;Massion&quot;,&quot;given&quot;:&quot;Paul&quot;,&quot;parse-names&quot;:false,&quot;dropping-particle&quot;:&quot;&quot;,&quot;non-dropping-particle&quot;:&quot;&quot;},{&quot;family&quot;:&quot;Fraipont&quot;,&quot;given&quot;:&quot;Vincent&quot;,&quot;parse-names&quot;:false,&quot;dropping-particle&quot;:&quot;&quot;,&quot;non-dropping-particle&quot;:&quot;&quot;},{&quot;family&quot;:&quot;Marechal&quot;,&quot;given&quot;:&quot;Hugues&quot;,&quot;parse-names&quot;:false,&quot;dropping-particle&quot;:&quot;&quot;,&quot;non-dropping-particle&quot;:&quot;&quot;},{&quot;family&quot;:&quot;Demuydt&quot;,&quot;given&quot;:&quot;Frieda&quot;,&quot;parse-names&quot;:false,&quot;dropping-particle&quot;:&quot;&quot;,&quot;non-dropping-particle&quot;:&quot;&quot;},{&quot;family&quot;:&quot;Vloet&quot;,&quot;given&quot;:&quot;Lilian&quot;,&quot;parse-names&quot;:false,&quot;dropping-particle&quot;:&quot;&quot;,&quot;non-dropping-particle&quot;:&quot;&quot;},{&quot;family&quot;:&quot;Weijs&quot;,&quot;given&quot;:&quot;Peter MJ&quot;,&quot;parse-names&quot;:false,&quot;dropping-particle&quot;:&quot;&quot;,&quot;non-dropping-particle&quot;:&quot;&quot;},{&quot;family&quot;:&quot;Puthucheary&quot;,&quot;given&quot;:&quot;Zudin&quot;,&quot;parse-names&quot;:false,&quot;dropping-particle&quot;:&quot;&quot;,&quot;non-dropping-particle&quot;:&quot;&quot;},{&quot;family&quot;:&quot;Deane&quot;,&quot;given&quot;:&quot;Adam&quot;,&quot;parse-names&quot;:false,&quot;dropping-particle&quot;:&quot;&quot;,&quot;non-dropping-particle&quot;:&quot;&quot;}],&quot;container-title&quot;:&quot;Lancet&quot;,&quot;DOI&quot;:&quot;10.1016/S0140-6736(24)01304-7&quot;,&quot;ISSN&quot;:&quot;01406736&quot;,&quot;URL&quot;:&quot;https://linkinghub.elsevier.com/retrieve/pii/S0140673624013047&quot;,&quot;issued&quot;:{&quot;date-parts&quot;:[[2024,8]]},&quot;page&quot;:&quot;659-669&quot;,&quot;issue&quot;:&quot;10453&quot;,&quot;volume&quot;:&quot;404&quot;,&quot;container-title-short&quot;:&quot;&quot;},&quot;isTemporary&quot;:false}]},{&quot;citationID&quot;:&quot;MENDELEY_CITATION_fbe19652-f693-436d-a165-0ebb034a7b54&quot;,&quot;properties&quot;:{&quot;noteIndex&quot;:0},&quot;isEdited&quot;:false,&quot;manualOverride&quot;:{&quot;isManuallyOverridden&quot;:false,&quot;citeprocText&quot;:&quot;[3]&quot;,&quot;manualOverrideText&quot;:&quot;&quot;},&quot;citationTag&quot;:&quot;MENDELEY_CITATION_v3_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&quot;,&quot;citationItems&quot;:[{&quot;id&quot;:&quot;3a034b1e-900c-34fe-a0e4-f4281561eae1&quot;,&quot;itemData&quot;:{&quot;type&quot;:&quot;article-journal&quot;,&quot;id&quot;:&quot;3a034b1e-900c-34fe-a0e4-f4281561eae1&quot;,&quot;title&quot;:&quot;Permissive Underfeeding or Standard Enteral Feeding in Critically Ill Adults.&quot;,&quot;author&quot;:[{&quot;family&quot;:&quot;Arabi&quot;,&quot;given&quot;:&quot;Yaseen M&quot;,&quot;parse-names&quot;:false,&quot;dropping-particle&quot;:&quot;&quot;,&quot;non-dropping-particle&quot;:&quot;&quot;},{&quot;family&quot;:&quot;Aldawood&quot;,&quot;given&quot;:&quot;Abdulaziz S&quot;,&quot;parse-names&quot;:false,&quot;dropping-particle&quot;:&quot;&quot;,&quot;non-dropping-particle&quot;:&quot;&quot;},{&quot;family&quot;:&quot;Haddad&quot;,&quot;given&quot;:&quot;Samir H&quot;,&quot;parse-names&quot;:false,&quot;dropping-particle&quot;:&quot;&quot;,&quot;non-dropping-particle&quot;:&quot;&quot;},{&quot;family&quot;:&quot;Al-Dorzi&quot;,&quot;given&quot;:&quot;Hasan M&quot;,&quot;parse-names&quot;:false,&quot;dropping-particle&quot;:&quot;&quot;,&quot;non-dropping-particle&quot;:&quot;&quot;},{&quot;family&quot;:&quot;Tamim&quot;,&quot;given&quot;:&quot;Hani M&quot;,&quot;parse-names&quot;:false,&quot;dropping-particle&quot;:&quot;&quot;,&quot;non-dropping-particle&quot;:&quot;&quot;},{&quot;family&quot;:&quot;Jones&quot;,&quot;given&quot;:&quot;Gwynne&quot;,&quot;parse-names&quot;:false,&quot;dropping-particle&quot;:&quot;&quot;,&quot;non-dropping-particle&quot;:&quot;&quot;},{&quot;family&quot;:&quot;Mehta&quot;,&quot;given&quot;:&quot;Sangeeta&quot;,&quot;parse-names&quot;:false,&quot;dropping-particle&quot;:&quot;&quot;,&quot;non-dropping-particle&quot;:&quot;&quot;},{&quot;family&quot;:&quot;McIntyre&quot;,&quot;given&quot;:&quot;Lauralyn&quot;,&quot;parse-names&quot;:false,&quot;dropping-particle&quot;:&quot;&quot;,&quot;non-dropping-particle&quot;:&quot;&quot;},{&quot;family&quot;:&quot;Solaiman&quot;,&quot;given&quot;:&quot;Othman&quot;,&quot;parse-names&quot;:false,&quot;dropping-particle&quot;:&quot;&quot;,&quot;non-dropping-particle&quot;:&quot;&quot;},{&quot;family&quot;:&quot;Sakkijha&quot;,&quot;given&quot;:&quot;Maram H&quot;,&quot;parse-names&quot;:false,&quot;dropping-particle&quot;:&quot;&quot;,&quot;non-dropping-particle&quot;:&quot;&quot;},{&quot;family&quot;:&quot;Sadat&quot;,&quot;given&quot;:&quot;Musharaf&quot;,&quot;parse-names&quot;:false,&quot;dropping-particle&quot;:&quot;&quot;,&quot;non-dropping-particle&quot;:&quot;&quot;},{&quot;family&quot;:&quot;Afesh&quot;,&quot;given&quot;:&quot;Lara&quot;,&quot;parse-names&quot;:false,&quot;dropping-particle&quot;:&quot;&quot;,&quot;non-dropping-particle&quot;:&quot;&quot;},{&quot;family&quot;:&quot;Group&quot;,&quot;given&quot;:&quot;PermiT Trial&quot;,&quot;parse-names&quot;:false,&quot;dropping-particle&quot;:&quot;&quot;,&quot;non-dropping-particle&quot;:&quot;&quot;}],&quot;collection-title&quot;:&quot;Comment in: N Engl J Med. 2015 Sep 17;373(12):1175-6; PMID: 26376142 [https://www.ncbi.nlm.nih.gov/pubmed/26376142]Comment in: N Engl J Med. 2015 Sep 17;373(12):1173; PMID: 26376143 [https://www.ncbi.nlm.nih.gov/pubmed/26376143]Comment in: N Engl J Med. 2&quot;,&quot;container-title&quot;:&quot;N Engl J Med&quot;,&quot;editor&quot;:[{&quot;family&quot;:&quot;Arabi YM  Haddad SH, Al-Dorzi HM, Tamim HM, Sakkijha MH, Sadat M, Afesh L, Camba A, Guevarra E, Olivier J, Deeb A, Mundekkadan S, Sohail MR, Solaiman O, Hawari R, Albalawi S, Joseph M, Jones G, McIntyre L, Acres S, Simpson A, Porteous R, Watpool I, Jones&quot;,&quot;given&quot;:&quot;Aldawood A S&quot;,&quot;parse-names&quot;:false,&quot;dropping-particle&quot;:&quot;&quot;,&quot;non-dropping-particle&quot;:&quot;&quot;}],&quot;DOI&quot;:&quot;https://dx.doi.org/10.1056/NEJMoa1502826&quot;,&quot;ISSN&quot;:&quot;1533-4406&quot;,&quot;URL&quot;:&quot;http://ovidsp.ovid.com/ovidweb.cgi?T=JS&amp;PAGE=reference&amp;D=med12&amp;NEWS=N&amp;AN=25992505&quot;,&quot;issued&quot;:{&quot;date-parts&quot;:[[2015]]},&quot;publisher-place&quot;:&quot;United States&quot;,&quot;page&quot;:&quot;2398-2408&quot;,&quot;abstract&quot;:&quot;BACKGROUND: The appropriate caloric goal for critically ill adults is unclear. We evaluated the effect of restriction of nonprotein calories (permissive underfeeding), as compared with standard enteral feeding, on 90-day mortality among critically ill adults, with maintenance of the full recommended amount of protein in both groups., METHODS: At seven centers, we randomly assigned 894 critically ill adults with a medical, surgical, or trauma admission category to permissive underfeeding (40 to 60% of calculated caloric requirements) or standard enteral feeding (70 to 100%) for up to 14 days while maintaining a similar protein intake in the two groups. The primary outcome was 90-day mortality., RESULTS: Baseline characteristics were similar in the two groups; 96.8% of the patients were receiving mechanical ventilation. During the intervention period, the permissive-underfeeding group received fewer mean (+/-SD) calories than did the standard-feeding group (835+/-297 kcal per day vs. 1299+/-467 kcal per day, P&lt;0.001; 46+/-14% vs. 71+/-22% of caloric requirements, P&lt;0.001). Protein intake was similar in the two groups (57+/-24 g per day and 59+/-25 g per day, respectively; P=0.29). The 90-day mortality was similar: 121 of 445 patients (27.2%) in the permissive-underfeeding group and 127 of 440 patients (28.9%) in the standard-feeding group died (relative risk with permissive underfeeding, 0.94; 95% confidence interval [CI], 0.76 to 1.16; P=0.58). No serious adverse events were reported; there were no significant between-group differences with respect to feeding intolerance, diarrhea, infections acquired in the intensive care unit (ICU), or ICU or hospital length of stay., CONCLUSIONS: Enteral feeding to deliver a moderate amount of nonprotein calories to critically ill adults was not associated with lower mortality than that associated with planned delivery of a full amount of nonprotein calories. (Funded by the King Abdullah International Medical Research Center; PermiT Current Controlled Trials number, ISRCTN68144998.).&quot;,&quot;issue&quot;:&quot;25&quot;,&quot;volume&quot;:&quot;372&quot;,&quot;container-title-short&quot;:&quot;&quot;},&quot;isTemporary&quot;:false}]},{&quot;citationID&quot;:&quot;MENDELEY_CITATION_8f721f5e-3f9e-4577-a87c-ca7f662bec4a&quot;,&quot;properties&quot;:{&quot;noteIndex&quot;:0},&quot;isEdited&quot;:false,&quot;manualOverride&quot;:{&quot;isManuallyOverridden&quot;:false,&quot;citeprocText&quot;:&quot;[4]&quot;,&quot;manualOverrideText&quot;:&quot;&quot;},&quot;citationTag&quot;:&quot;MENDELEY_CITATION_v3_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&quot;,&quot;citationItems&quot;:[{&quot;id&quot;:&quot;ffe2d424-ad89-376c-80ce-e94d56b1f6d3&quot;,&quot;itemData&quot;:{&quot;type&quot;:&quot;article-journal&quot;,&quot;id&quot;:&quot;ffe2d424-ad89-376c-80ce-e94d56b1f6d3&quot;,&quot;title&quot;:&quot;TICACOS international: A multi-center, randomized, prospective controlled study comparing tight calorie control versus Liberal calorie administration study.&quot;,&quot;author&quot;:[{&quot;family&quot;:&quot;Singer&quot;,&quot;given&quot;:&quot;P&quot;,&quot;parse-names&quot;:false,&quot;dropping-particle&quot;:&quot;&quot;,&quot;non-dropping-particle&quot;:&quot;&quot;},{&quot;family&quot;:&quot;Waele&quot;,&quot;given&quot;:&quot;E&quot;,&quot;parse-names&quot;:false,&quot;dropping-particle&quot;:&quot;&quot;,&quot;non-dropping-particle&quot;:&quot;De&quot;},{&quot;family&quot;:&quot;Sanchez&quot;,&quot;given&quot;:&quot;C&quot;,&quot;parse-names&quot;:false,&quot;dropping-particle&quot;:&quot;&quot;,&quot;non-dropping-particle&quot;:&quot;&quot;},{&quot;family&quot;:&quot;Ruiz Santana&quot;,&quot;given&quot;:&quot;S&quot;,&quot;parse-names&quot;:false,&quot;dropping-particle&quot;:&quot;&quot;,&quot;non-dropping-particle&quot;:&quot;&quot;},{&quot;family&quot;:&quot;Montejo&quot;,&quot;given&quot;:&quot;J C&quot;,&quot;parse-names&quot;:false,&quot;dropping-particle&quot;:&quot;&quot;,&quot;non-dropping-particle&quot;:&quot;&quot;},{&quot;family&quot;:&quot;Laterre&quot;,&quot;given&quot;:&quot;P F&quot;,&quot;parse-names&quot;:false,&quot;dropping-particle&quot;:&quot;&quot;,&quot;non-dropping-particle&quot;:&quot;&quot;},{&quot;family&quot;:&quot;Soroksky&quot;,&quot;given&quot;:&quot;A&quot;,&quot;parse-names&quot;:false,&quot;dropping-particle&quot;:&quot;&quot;,&quot;non-dropping-particle&quot;:&quot;&quot;},{&quot;family&quot;:&quot;Moscovici&quot;,&quot;given&quot;:&quot;E&quot;,&quot;parse-names&quot;:false,&quot;dropping-particle&quot;:&quot;&quot;,&quot;non-dropping-particle&quot;:&quot;&quot;},{&quot;family&quot;:&quot;Kagan&quot;,&quot;given&quot;:&quot;I&quot;,&quot;parse-names&quot;:false,&quot;dropping-particle&quot;:&quot;&quot;,&quot;non-dropping-particle&quot;:&quot;&quot;}],&quot;collection-title&quot;:&quot;Comment in: Clin Nutr. 2021 Feb;40(2):651; PMID: 33358423 [https://www.ncbi.nlm.nih.gov/pubmed/33358423]&quot;,&quot;container-title&quot;:&quot;Clin Nutr&quot;,&quot;DOI&quot;:&quot;https://dx.doi.org/10.1016/j.clnu.2020.05.024&quot;,&quot;ISSN&quot;:&quot;1532-1983&quot;,&quot;URL&quot;:&quot;http://ovidsp.ovid.com/ovidweb.cgi?T=JS&amp;PAGE=reference&amp;D=med19&amp;NEWS=N&amp;AN=32534949&quot;,&quot;issued&quot;:{&quot;date-parts&quot;:[[2021]]},&quot;publisher-place&quot;:&quot;England&quot;,&quot;page&quot;:&quot;380-387&quot;,&quot;abstract&quot;:&quot;Since the first TICACOS study, 3 additional studies have been published comparing a medical nutrition therapy guided by indirect calorimetry to a regimen prescribed on the basis of predictive equations. A recent guidelines document included a meta-analysis including these 4 papers and found a trend for improvement (OR 0.98-1.48) in favor of medical nutrition therapy guided by indirect calorimetry in terms of survival. The aim of our study was to perform a multicenter prospective, randomized, controlled non blinded study in critically patients to assess the added value for measuring daily resting energy expenditure as a guide for nutritional support. The primary objective was to decrease infectious rate of these critically ill patients., MATERIAL AND METHODS: This phase III, multi-center, randomized, controlled non blinded study was planned to include 580 newly-admitted, adult ventilated ICU patients that were planned to stay more than 48 h in the ICU departments. The nutritional support was aimed to meet 80-100% of energy requirement measured by indirect calorimetry. The calorie needs were determined by IC in the Study group and by an equation (20-25 kcal/kg ideal body weight/day) in the Control Group. The ICU staff was trained to strive to supply 80-100% of a patient's energy requirements through artificial nutrition, preferably enteral feeding. Primary endpoint was infection rate and secondary endpoints included other morbidities and mortality during ICU, at 90 and 180 days. Comparison between the study and the control group was performed using T test for equality of means (independent samples test). Correlations were performed using the Pearson correlation test. A p level of 0.05 or below was considered as significant. Cross tabs procedure used Chi-square test for testing differences in complication rates, length of stay and length of ventilation. Correlations between energy balances and complications was also be tested using one way analysis as well as ANOVA analysis between groups and within groups. Kaplan Meir curves assessed the proportion of surviving patients in the 2 groups., RESULTS: Seven centers with a calorimeter available participated to the study. Due to slow inclusion rate, the study was stopped after 6 years and after inclusion of 417 patients only. From the 417 intended to treat patients, 339 followed the protocol. There was no differences between control and study groups in terms of age, sex BMI, SOFA (7.1 +/- 3.1 vs 7.4 +/- 3.3) and APACHE II scores (22.4 +/- 7.9 vs 22.2 +/- 7.4). The rate of infection (40 vs 31), including pneumonia rate, need for surgery, dialysis requirement, length of ventilation, ICU length of stay, and hospital length of stay were not different between groups. Mortality (30 in the control vs 21 in the study group) was not significantly different between groups. The decreased mortality observed in the study group when added to previous studies may have a positive effect on the meta-analysis previously published., CONCLUSION: Tight Calorie Control guided by indirect calorimetry decreased the rate of infection and mortality but not significantly. This may be explained by the not relatively small sample size. There results together with the previous 4 prospective randomized studies, may improve the results of the meta-analysis exploring the effects of IC guided nutrition on mortality. Copyright © 2020 Elsevier Ltd and European Society for Clinical Nutrition and Metabolism. All rights reserved.&quot;,&quot;issue&quot;:&quot;2&quot;,&quot;volume&quot;:&quot;40&quot;,&quot;container-title-short&quot;:&quot;&quot;},&quot;isTemporary&quot;:false}]},{&quot;citationID&quot;:&quot;MENDELEY_CITATION_5c2c8f4c-bbba-433d-8d46-34c20a2994b1&quot;,&quot;properties&quot;:{&quot;noteIndex&quot;:0},&quot;isEdited&quot;:false,&quot;manualOverride&quot;:{&quot;isManuallyOverridden&quot;:false,&quot;citeprocText&quot;:&quot;[5]&quot;,&quot;manualOverrideText&quot;:&quot;&quot;},&quot;citationTag&quot;:&quot;MENDELEY_CITATION_v3_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&quot;,&quot;citationItems&quot;:[{&quot;id&quot;:&quot;bd49b652-96be-3468-b41a-b36c5d78ed79&quot;,&quot;itemData&quot;:{&quot;type&quot;:&quot;article-journal&quot;,&quot;id&quot;:&quot;bd49b652-96be-3468-b41a-b36c5d78ed79&quot;,&quot;title&quot;:&quot;Early versus late parenteral nutrition in critically ill adults.&quot;,&quot;author&quot;:[{&quot;family&quot;:&quot;Casaer&quot;,&quot;given&quot;:&quot;Michael P&quot;,&quot;parse-names&quot;:false,&quot;dropping-particle&quot;:&quot;&quot;,&quot;non-dropping-particle&quot;:&quot;&quot;},{&quot;family&quot;:&quot;Mesotten&quot;,&quot;given&quot;:&quot;Dieter&quot;,&quot;parse-names&quot;:false,&quot;dropping-particle&quot;:&quot;&quot;,&quot;non-dropping-particle&quot;:&quot;&quot;},{&quot;family&quot;:&quot;Hermans&quot;,&quot;given&quot;:&quot;Greet&quot;,&quot;parse-names&quot;:false,&quot;dropping-particle&quot;:&quot;&quot;,&quot;non-dropping-particle&quot;:&quot;&quot;},{&quot;family&quot;:&quot;Wouters&quot;,&quot;given&quot;:&quot;Pieter J&quot;,&quot;parse-names&quot;:false,&quot;dropping-particle&quot;:&quot;&quot;,&quot;non-dropping-particle&quot;:&quot;&quot;},{&quot;family&quot;:&quot;Schetz&quot;,&quot;given&quot;:&quot;Miet&quot;,&quot;parse-names&quot;:false,&quot;dropping-particle&quot;:&quot;&quot;,&quot;non-dropping-particle&quot;:&quot;&quot;},{&quot;family&quot;:&quot;Meyfroidt&quot;,&quot;given&quot;:&quot;Geert&quot;,&quot;parse-names&quot;:false,&quot;dropping-particle&quot;:&quot;&quot;,&quot;non-dropping-particle&quot;:&quot;&quot;},{&quot;family&quot;:&quot;Cromphaut&quot;,&quot;given&quot;:&quot;Sophie&quot;,&quot;parse-names&quot;:false,&quot;dropping-particle&quot;:&quot;&quot;,&quot;non-dropping-particle&quot;:&quot;Van&quot;},{&quot;family&quot;:&quot;Ingels&quot;,&quot;given&quot;:&quot;Catherine&quot;,&quot;parse-names&quot;:false,&quot;dropping-particle&quot;:&quot;&quot;,&quot;non-dropping-particle&quot;:&quot;&quot;},{&quot;family&quot;:&quot;Meersseman&quot;,&quot;given&quot;:&quot;Philippe&quot;,&quot;parse-names&quot;:false,&quot;dropping-particle&quot;:&quot;&quot;,&quot;non-dropping-particle&quot;:&quot;&quot;},{&quot;family&quot;:&quot;Muller&quot;,&quot;given&quot;:&quot;Jan&quot;,&quot;parse-names&quot;:false,&quot;dropping-particle&quot;:&quot;&quot;,&quot;non-dropping-particle&quot;:&quot;&quot;},{&quot;family&quot;:&quot;Vlasselaers&quot;,&quot;given&quot;:&quot;Dirk&quot;,&quot;parse-names&quot;:false,&quot;dropping-particle&quot;:&quot;&quot;,&quot;non-dropping-particle&quot;:&quot;&quot;},{&quot;family&quot;:&quot;Debaveye&quot;,&quot;given&quot;:&quot;Yves&quot;,&quot;parse-names&quot;:false,&quot;dropping-particle&quot;:&quot;&quot;,&quot;non-dropping-particle&quot;:&quot;&quot;},{&quot;family&quot;:&quot;Desmet&quot;,&quot;given&quot;:&quot;Lars&quot;,&quot;parse-names&quot;:false,&quot;dropping-particle&quot;:&quot;&quot;,&quot;non-dropping-particle&quot;:&quot;&quot;},{&quot;family&quot;:&quot;Dubois&quot;,&quot;given&quot;:&quot;Jasperina&quot;,&quot;parse-names&quot;:false,&quot;dropping-particle&quot;:&quot;&quot;,&quot;non-dropping-particle&quot;:&quot;&quot;},{&quot;family&quot;:&quot;Assche&quot;,&quot;given&quot;:&quot;Aime&quot;,&quot;parse-names&quot;:false,&quot;dropping-particle&quot;:&quot;&quot;,&quot;non-dropping-particle&quot;:&quot;Van&quot;},{&quot;family&quot;:&quot;Vanderheyden&quot;,&quot;given&quot;:&quot;Simon&quot;,&quot;parse-names&quot;:false,&quot;dropping-particle&quot;:&quot;&quot;,&quot;non-dropping-particle&quot;:&quot;&quot;},{&quot;family&quot;:&quot;Wilmer&quot;,&quot;given&quot;:&quot;Alexander&quot;,&quot;parse-names&quot;:false,&quot;dropping-particle&quot;:&quot;&quot;,&quot;non-dropping-particle&quot;:&quot;&quot;},{&quot;family&quot;:&quot;Berghe&quot;,&quot;given&quot;:&quot;Greet&quot;,&quot;parse-names&quot;:false,&quot;dropping-particle&quot;:&quot;&quot;,&quot;non-dropping-particle&quot;:&quot;Van den&quot;}],&quot;container-title&quot;:&quot;N Engl J Med&quot;,&quot;DOI&quot;:&quot;10.1056/NEJMoa1102662&quot;,&quot;ISSN&quot;:&quot;1533-4406&quot;,&quot;PMID&quot;:&quot;21714640&quot;,&quot;URL&quot;:&quot;http://www.ncbi.nlm.nih.gov/pubmed/21714640&quot;,&quot;issued&quot;:{&quot;date-parts&quot;:[[2011,8,11]]},&quot;page&quot;:&quot;506-17&quot;,&quot;abstract&quot;:&quot;BACKGROUND: Controversy exists about the timing of the initiation of parenteral nutrition in critically ill adults in whom caloric targets cannot be met by enteral nutrition alone.\n\nMETHODS: In this randomized, multicenter trial, we compared early initiation of parenteral nutrition (European guidelines) with late initiation (American and Canadian guidelines) in adults in the intensive care unit (ICU) to supplement insufficient enteral nutrition. In 2312 patients, parenteral nutrition was initiated within 48 hours after ICU admission (early-initiation group), whereas in 2328 patients, parenteral nutrition was not initiated before day 8 (late-initiation group). A protocol for the early initiation of enteral nutrition was applied to both groups, and insulin was infused to achieve normoglycemia.\n\nRESULTS: Patients in the late-initiation group had a relative increase of 6.3% in the likelihood of being discharged alive earlier from the ICU (hazard ratio, 1.06; 95% confidence interval [CI], 1.00 to 1.13; P=0.04) and from the hospital (hazard ratio, 1.06; 95% CI, 1.00 to 1.13; P=0.04), without evidence of decreased functional status at hospital discharge. Rates of death in the ICU and in the hospital and rates of survival at 90 days were similar in the two groups. Patients in the late-initiation group, as compared with the early-initiation group, had fewer ICU infections (22.8% vs. 26.2%, P=0.008) and a lower incidence of cholestasis (P&lt;0.001). The late-initiation group had a relative reduction of 9.7% in the proportion of patients requiring more than 2 days of mechanical ventilation (P=0.006), a median reduction of 3 days in the duration of renal-replacement therapy (P=0.008), and a mean reduction in health care costs of €1,110 (about $1,600) (P=0.04).\n\nCONCLUSIONS: Late initiation of parenteral nutrition was associated with faster recovery and fewer complications, as compared with early initiation. (Funded by the Methusalem program of the Flemish government and others; EPaNIC ClinicalTrials.gov number, NCT00512122.).&quot;,&quot;issue&quot;:&quot;6&quot;,&quot;volume&quot;:&quot;365&quot;,&quot;container-title-short&quot;:&quot;&quot;},&quot;isTemporary&quot;:false}]},{&quot;citationID&quot;:&quot;MENDELEY_CITATION_444f610d-3201-4073-a61a-d302bab776ed&quot;,&quot;properties&quot;:{&quot;noteIndex&quot;:0},&quot;isEdited&quot;:false,&quot;manualOverride&quot;:{&quot;isManuallyOverridden&quot;:false,&quot;citeprocText&quot;:&quot;[6]&quot;,&quot;manualOverrideText&quot;:&quot;&quot;},&quot;citationTag&quot;:&quot;MENDELEY_CITATION_v3_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&quot;,&quot;citationItems&quot;:[{&quot;id&quot;:&quot;11155b34-096f-32f8-a818-6946a2bf5c82&quot;,&quot;itemData&quot;:{&quot;type&quot;:&quot;article-journal&quot;,&quot;id&quot;:&quot;11155b34-096f-32f8-a818-6946a2bf5c82&quot;,&quot;title&quot;:&quot;Early Parenteral Nutrition in Critically Ill Patients With Short-term Relative Contraindications to Early Enteral Nutrition&quot;,&quot;author&quot;:[{&quot;family&quot;:&quot;Doig&quot;,&quot;given&quot;:&quot;Gordon S&quot;,&quot;parse-names&quot;:false,&quot;dropping-particle&quot;:&quot;&quot;,&quot;non-dropping-particle&quot;:&quot;&quot;},{&quot;family&quot;:&quot;Simpson&quot;,&quot;given&quot;:&quot;Fiona&quot;,&quot;parse-names&quot;:false,&quot;dropping-particle&quot;:&quot;&quot;,&quot;non-dropping-particle&quot;:&quot;&quot;},{&quot;family&quot;:&quot;Sweetman&quot;,&quot;given&quot;:&quot;Elizabeth A&quot;,&quot;parse-names&quot;:false,&quot;dropping-particle&quot;:&quot;&quot;,&quot;non-dropping-particle&quot;:&quot;&quot;},{&quot;family&quot;:&quot;Finfer&quot;,&quot;given&quot;:&quot;Simon R&quot;,&quot;parse-names&quot;:false,&quot;dropping-particle&quot;:&quot;&quot;,&quot;non-dropping-particle&quot;:&quot;&quot;},{&quot;family&quot;:&quot;Cooper&quot;,&quot;given&quot;:&quot;D Jamie&quot;,&quot;parse-names&quot;:false,&quot;dropping-particle&quot;:&quot;&quot;,&quot;non-dropping-particle&quot;:&quot;&quot;},{&quot;family&quot;:&quot;Heighes&quot;,&quot;given&quot;:&quot;Philippa T&quot;,&quot;parse-names&quot;:false,&quot;dropping-particle&quot;:&quot;&quot;,&quot;non-dropping-particle&quot;:&quot;&quot;},{&quot;family&quot;:&quot;Davies&quot;,&quot;given&quot;:&quot;Andrew R&quot;,&quot;parse-names&quot;:false,&quot;dropping-particle&quot;:&quot;&quot;,&quot;non-dropping-particle&quot;:&quot;&quot;},{&quot;family&quot;:&quot;Leary&quot;,&quot;given&quot;:&quot;Michael O&quot;,&quot;parse-names&quot;:false,&quot;dropping-particle&quot;:&quot;&quot;,&quot;non-dropping-particle&quot;:&quot;&quot;},{&quot;family&quot;:&quot;Solano&quot;,&quot;given&quot;:&quot;Tom&quot;,&quot;parse-names&quot;:false,&quot;dropping-particle&quot;:&quot;&quot;,&quot;non-dropping-particle&quot;:&quot;&quot;},{&quot;family&quot;:&quot;Peake&quot;,&quot;given&quot;:&quot;Sandra&quot;,&quot;parse-names&quot;:false,&quot;dropping-particle&quot;:&quot;&quot;,&quot;non-dropping-particle&quot;:&quot;&quot;}],&quot;container-title&quot;:&quot;JAMA&quot;,&quot;container-title-short&quot;:&quot;JAMA&quot;,&quot;DOI&quot;:&quot;10.1001/jama.2013.5124&quot;,&quot;ISBN&quot;:&quot;0126050007&quot;,&quot;issued&quot;:{&quot;date-parts&quot;:[[2013]]},&quot;page&quot;:&quot;2130-2138&quot;,&quot;issue&quot;:&quot;20&quot;,&quot;volume&quot;:&quot;309&quot;},&quot;isTemporary&quot;:false}]},{&quot;citationID&quot;:&quot;MENDELEY_CITATION_4b198925-8a5c-4268-8a5f-9dab38d8c76c&quot;,&quot;properties&quot;:{&quot;noteIndex&quot;:0},&quot;isEdited&quot;:false,&quot;manualOverride&quot;:{&quot;isManuallyOverridden&quot;:false,&quot;citeprocText&quot;:&quot;[7]&quot;,&quot;manualOverrideText&quot;:&quot;&quot;},&quot;citationTag&quot;:&quot;MENDELEY_CITATION_v3_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&quot;,&quot;citationItems&quot;:[{&quot;id&quot;:&quot;d1ca8e87-e901-3969-ab2b-d46ed698c904&quot;,&quot;itemData&quot;:{&quot;type&quot;:&quot;article-journal&quot;,&quot;id&quot;:&quot;d1ca8e87-e901-3969-ab2b-d46ed698c904&quot;,&quot;title&quot;:&quot;Optimisation of energy provision with supplemental parenteral nutrition in critically ill patients: a randomised controlled clinical trial.&quot;,&quot;author&quot;:[{&quot;family&quot;:&quot;Heidegger&quot;,&quot;given&quot;:&quot;Claudia Paula&quot;,&quot;parse-names&quot;:false,&quot;dropping-particle&quot;:&quot;&quot;,&quot;non-dropping-particle&quot;:&quot;&quot;},{&quot;family&quot;:&quot;Berger&quot;,&quot;given&quot;:&quot;Mette M&quot;,&quot;parse-names&quot;:false,&quot;dropping-particle&quot;:&quot;&quot;,&quot;non-dropping-particle&quot;:&quot;&quot;},{&quot;family&quot;:&quot;Graf&quot;,&quot;given&quot;:&quot;Séverine&quot;,&quot;parse-names&quot;:false,&quot;dropping-particle&quot;:&quot;&quot;,&quot;non-dropping-particle&quot;:&quot;&quot;},{&quot;family&quot;:&quot;Zingg&quot;,&quot;given&quot;:&quot;Walter&quot;,&quot;parse-names&quot;:false,&quot;dropping-particle&quot;:&quot;&quot;,&quot;non-dropping-particle&quot;:&quot;&quot;},{&quot;family&quot;:&quot;Darmon&quot;,&quot;given&quot;:&quot;Patrice&quot;,&quot;parse-names&quot;:false,&quot;dropping-particle&quot;:&quot;&quot;,&quot;non-dropping-particle&quot;:&quot;&quot;},{&quot;family&quot;:&quot;Costanza&quot;,&quot;given&quot;:&quot;Michael C&quot;,&quot;parse-names&quot;:false,&quot;dropping-particle&quot;:&quot;&quot;,&quot;non-dropping-particle&quot;:&quot;&quot;},{&quot;family&quot;:&quot;Thibault&quot;,&quot;given&quot;:&quot;Ronan&quot;,&quot;parse-names&quot;:false,&quot;dropping-particle&quot;:&quot;&quot;,&quot;non-dropping-particle&quot;:&quot;&quot;},{&quot;family&quot;:&quot;Pichard&quot;,&quot;given&quot;:&quot;Claude&quot;,&quot;parse-names&quot;:false,&quot;dropping-particle&quot;:&quot;&quot;,&quot;non-dropping-particle&quot;:&quot;&quot;}],&quot;container-title&quot;:&quot;Lancet&quot;,&quot;accessed&quot;:{&quot;date-parts&quot;:[[2014,9,7]]},&quot;DOI&quot;:&quot;10.1016/S0140-6736(12)61351-8&quot;,&quot;ISSN&quot;:&quot;1474-547X&quot;,&quot;PMID&quot;:&quot;23218813&quot;,&quot;URL&quot;:&quot;http://www.ncbi.nlm.nih.gov/pubmed/23218813&quot;,&quot;issued&quot;:{&quot;date-parts&quot;:[[2013,2,2]]},&quot;page&quot;:&quot;385-93&quot;,&quot;abstract&quot;:&quot;BACKGROUND: Enteral nutrition (EN) is recommended for patients in the intensive-care unit (ICU), but it does not consistently achieve nutritional goals. We assessed whether delivery of 100% of the energy target from days 4 to 8 in the ICU with EN plus supplemental parenteral nutrition (SPN) could optimise clinical outcome.\n\nMETHODS: This randomised controlled trial was undertaken in two centres in Switzerland. We enrolled patients on day 3 of admission to the ICU who had received less than 60% of their energy target from EN, were expected to stay for longer than 5 days, and to survive for longer than 7 days. We calculated energy targets with indirect calorimetry on day 3, or if not possible, set targets as 25 and 30 kcal per kg of ideal bodyweight a day for women and men, respectively. Patients were randomly assigned (1:1) by a computer-generated randomisation sequence to receive EN or SPN. The primary outcome was occurrence of nosocomial infection after cessation of intervention (day 8), measured until end of follow-up (day 28), analysed by intention to treat. This trial is registered with ClinicalTrials.gov, number NCT00802503.\n\nFINDINGS: We randomly assigned 153 patients to SPN and 152 to EN. 30 patients discontinued before the study end. Mean energy delivery between day 4 and 8 was 28 kcal/kg per day (SD 5) for the SPN group (103% [SD 18%] of energy target), compared with 20 kcal/kg per day (7) for the EN group (77% [27%]). Between days 9 and 28, 41 (27%) of 153 patients in the SPN group had a nosocomial infection compared with 58 (38%) of 152 patients in the EN group (hazard ratio 0·65, 95% CI 0·43-0·97; p=0·0338), and the SPN group had a lower mean number of nosocomial infections per patient (-0·42 [-0·79 to -0·05]; p=0·0248).\n\nINTERPRETATION: Individually optimised energy supplementation with SPN starting 4 days after ICU admission could reduce nosocomial infections and should be considered as a strategy to improve clinical outcome in patients in the ICU for whom EN is insufficient.\n\nFUNDING: Foundation Nutrition 2000Plus, ICU Quality Funds, Baxter, and Fresenius Kabi.&quot;,&quot;publisher&quot;:&quot;Elsevier Ltd&quot;,&quot;issue&quot;:&quot;9864&quot;,&quot;volume&quot;:&quot;381&quot;,&quot;container-title-short&quot;:&quot;&quot;},&quot;isTemporary&quot;:false}]},{&quot;citationID&quot;:&quot;MENDELEY_CITATION_b9072237-d1be-4e3a-ba62-6c0a5520c086&quot;,&quot;properties&quot;:{&quot;noteIndex&quot;:0},&quot;isEdited&quot;:false,&quot;manualOverride&quot;:{&quot;isManuallyOverridden&quot;:false,&quot;citeprocText&quot;:&quot;[8]&quot;,&quot;manualOverrideText&quot;:&quot;&quot;},&quot;citationTag&quot;:&quot;MENDELEY_CITATION_v3_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&quot;,&quot;citationItems&quot;:[{&quot;id&quot;:&quot;4a1dccd0-8215-34dd-9a8c-0ae04b2c3571&quot;,&quot;itemData&quot;:{&quot;type&quot;:&quot;article-journal&quot;,&quot;id&quot;:&quot;4a1dccd0-8215-34dd-9a8c-0ae04b2c3571&quot;,&quot;title&quot;:&quot;Energy-Dense versus Routine Enteral Nutrition in the Critically Ill.&quot;,&quot;author&quot;:[{&quot;family&quot;:&quot;TARGET Investigators for the ANZICS Clinical Trials Group&quot;,&quot;given&quot;:&quot;&quot;,&quot;parse-names&quot;:false,&quot;dropping-particle&quot;:&quot;&quot;,&quot;non-dropping-particle&quot;:&quot;&quot;},{&quot;family&quot;:&quot;Chapman&quot;,&quot;given&quot;:&quot;Marianne&quot;,&quot;parse-names&quot;:false,&quot;dropping-particle&quot;:&quot;&quot;,&quot;non-dropping-particle&quot;:&quot;&quot;},{&quot;family&quot;:&quot;Peake&quot;,&quot;given&quot;:&quot;Sandra L&quot;,&quot;parse-names&quot;:false,&quot;dropping-particle&quot;:&quot;&quot;,&quot;non-dropping-particle&quot;:&quot;&quot;},{&quot;family&quot;:&quot;Bellomo&quot;,&quot;given&quot;:&quot;Rinaldo&quot;,&quot;parse-names&quot;:false,&quot;dropping-particle&quot;:&quot;&quot;,&quot;non-dropping-particle&quot;:&quot;&quot;},{&quot;family&quot;:&quot;Davies&quot;,&quot;given&quot;:&quot;Andrew&quot;,&quot;parse-names&quot;:false,&quot;dropping-particle&quot;:&quot;&quot;,&quot;non-dropping-particle&quot;:&quot;&quot;},{&quot;family&quot;:&quot;Deane&quot;,&quot;given&quot;:&quot;Adam&quot;,&quot;parse-names&quot;:false,&quot;dropping-particle&quot;:&quot;&quot;,&quot;non-dropping-particle&quot;:&quot;&quot;},{&quot;family&quot;:&quot;Horowitz&quot;,&quot;given&quot;:&quot;Michael&quot;,&quot;parse-names&quot;:false,&quot;dropping-particle&quot;:&quot;&quot;,&quot;non-dropping-particle&quot;:&quot;&quot;},{&quot;family&quot;:&quot;Hurford&quot;,&quot;given&quot;:&quot;Sally&quot;,&quot;parse-names&quot;:false,&quot;dropping-particle&quot;:&quot;&quot;,&quot;non-dropping-particle&quot;:&quot;&quot;},{&quot;family&quot;:&quot;Lange&quot;,&quot;given&quot;:&quot;Kylie&quot;,&quot;parse-names&quot;:false,&quot;dropping-particle&quot;:&quot;&quot;,&quot;non-dropping-particle&quot;:&quot;&quot;},{&quot;family&quot;:&quot;Little&quot;,&quot;given&quot;:&quot;Lorraine&quot;,&quot;parse-names&quot;:false,&quot;dropping-particle&quot;:&quot;&quot;,&quot;non-dropping-particle&quot;:&quot;&quot;},{&quot;family&quot;:&quot;Mackle&quot;,&quot;given&quot;:&quot;Diane&quot;,&quot;parse-names&quot;:false,&quot;dropping-particle&quot;:&quot;&quot;,&quot;non-dropping-particle&quot;:&quot;&quot;},{&quot;family&quot;:&quot;O'Connor&quot;,&quot;given&quot;:&quot;Stephanie&quot;,&quot;parse-names&quot;:false,&quot;dropping-particle&quot;:&quot;&quot;,&quot;non-dropping-particle&quot;:&quot;&quot;},{&quot;family&quot;:&quot;Presneill&quot;,&quot;given&quot;:&quot;Jeffrey&quot;,&quot;parse-names&quot;:false,&quot;dropping-particle&quot;:&quot;&quot;,&quot;non-dropping-particle&quot;:&quot;&quot;},{&quot;family&quot;:&quot;Ridley&quot;,&quot;given&quot;:&quot;Emma&quot;,&quot;parse-names&quot;:false,&quot;dropping-particle&quot;:&quot;&quot;,&quot;non-dropping-particle&quot;:&quot;&quot;},{&quot;family&quot;:&quot;Williams&quot;,&quot;given&quot;:&quot;Patricia&quot;,&quot;parse-names&quot;:false,&quot;dropping-particle&quot;:&quot;&quot;,&quot;non-dropping-particle&quot;:&quot;&quot;},{&quot;family&quot;:&quot;Young&quot;,&quot;given&quot;:&quot;Paul&quot;,&quot;parse-names&quot;:false,&quot;dropping-particle&quot;:&quot;&quot;,&quot;non-dropping-particle&quot;:&quot;&quot;}],&quot;collection-title&quot;:&quot;Comment in: Crit Care Resusc. 2018 Dec;20(4):252-253; PMID: 30482131 [https://www.ncbi.nlm.nih.gov/pubmed/30482131]Comment in: N Engl J Med. 2019 Jan 31;380(5):498; PMID: 30702242 [https://www.ncbi.nlm.nih.gov/pubmed/30702242]Comment in: N Engl J Med. 201&quot;,&quot;container-title&quot;:&quot;N Engl J Med&quot;,&quot;editor&quot;:[{&quot;family&quot;:&quot;Ferrie S  Iwashyna T, Litton E, Parker J, Singh V, Young P, Cook D, McIntyre L, Mehta S, Thomlinson. G, McGuinness S, Parke R, Gilder E, Blackmore A, Hallion J, Butler M, Long S, Ryan S, Cowdrey KA, McArthur C, Chen Y, Hourigan C, Newby L, McConnachie R,&quot;,&quot;given&quot;:&quot;van Haren F&quot;,&quot;parse-names&quot;:false,&quot;dropping-particle&quot;:&quot;&quot;,&quot;non-dropping-particle&quot;:&quot;&quot;}],&quot;DOI&quot;:&quot;https://dx.doi.org/10.1056/NEJMoa1811687&quot;,&quot;ISSN&quot;:&quot;1533-4406&quot;,&quot;URL&quot;:&quot;http://ovidsp.ovid.com/ovidweb.cgi?T=JS&amp;PAGE=reference&amp;D=med15&amp;NEWS=N&amp;AN=30346225&quot;,&quot;issued&quot;:{&quot;date-parts&quot;:[[2018]]},&quot;publisher-place&quot;:&quot;United States&quot;,&quot;page&quot;:&quot;1823-1834&quot;,&quot;abstract&quot;:&quot;BACKGROUND: The effect of delivering nutrition at different calorie levels during critical illness is uncertain, and patients typically receive less than the recommended amount., METHODS: We conducted a multicenter, double-blind, randomized trial, involving adults undergoing mechanical ventilation in 46 Australian and New Zealand intensive care units (ICUs), to evaluate energy-dense (1.5 kcal per milliliter) as compared with routine (1.0 kcal per milliliter) enteral nutrition at a dose of 1 ml per kilogram of ideal body weight per hour, commencing at or within 12 hours of the initiation of nutrition support and continuing for up to 28 days while the patient was in the ICU. The primary outcome was all-cause mortality within 90 days., RESULTS: There were 3957 patients included in the modified intention-to-treat analysis (1971 in the 1.5-kcal group and 1986 in the 1.0-kcal group). The volume of enteral nutrition delivered during the trial was similar in the two groups; however, patients in the 1.5-kcal group received a mean (+/-SD) of 1863+/-478 kcal per day as compared with 1262+/-313 kcal per day in the 1.0-kcal group (mean difference, 601 kcal per day; 95% confidence interval [CI], 576 to 626). By day 90, a total of 523 of 1948 patients (26.8%) in the 1.5-kcal group and 505 of 1966 patients (25.7%) in the 1.0-kcal group had died (relative risk, 1.05; 95% CI, 0.94 to 1.16; P=0.41). The results were similar in seven predefined subgroups. Higher calorie delivery did not affect survival time, receipt of organ support, number of days alive and out of the ICU and hospital or free of organ support, or the incidence of infective complications or adverse events., CONCLUSIONS: In patients undergoing mechanical ventilation, the rate of survival at 90 days associated with the use of an energy-dense formulation for enteral delivery of nutrition was not higher than that with routine enteral nutrition. (Funded by National Health and Medical Research Institute of Australia and the Health Research Council of New Zealand; TARGET ClinicalTrials.gov number, NCT02306746 .).&quot;,&quot;issue&quot;:&quot;19&quot;,&quot;volume&quot;:&quot;379&quot;,&quot;container-title-short&quot;:&quot;&quot;},&quot;isTemporary&quot;:false}]},{&quot;citationID&quot;:&quot;MENDELEY_CITATION_4a8d2b41-45da-4a0d-816e-9f3d81c4a6b9&quot;,&quot;properties&quot;:{&quot;noteIndex&quot;:0},&quot;isEdited&quot;:false,&quot;manualOverride&quot;:{&quot;isManuallyOverridden&quot;:false,&quot;citeprocText&quot;:&quot;[9]&quot;,&quot;manualOverrideText&quot;:&quot;&quot;},&quot;citationTag&quot;:&quot;MENDELEY_CITATION_v3_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&quot;,&quot;citationItems&quot;:[{&quot;id&quot;:&quot;04ced6cd-6840-32f7-9898-96b4b5c06b4b&quot;,&quot;itemData&quot;:{&quot;type&quot;:&quot;article-journal&quot;,&quot;id&quot;:&quot;04ced6cd-6840-32f7-9898-96b4b5c06b4b&quot;,&quot;title&quot;:&quot;Early goal-directed nutrition versus standard of care in adult intensive care patients: the single-centre, randomised, outcome assessor-blinded EAT-ICU trial.&quot;,&quot;author&quot;:[{&quot;family&quot;:&quot;Allingstrup&quot;,&quot;given&quot;:&quot;Matilde Jo&quot;,&quot;parse-names&quot;:false,&quot;dropping-particle&quot;:&quot;&quot;,&quot;non-dropping-particle&quot;:&quot;&quot;},{&quot;family&quot;:&quot;Kondrup&quot;,&quot;given&quot;:&quot;Jens&quot;,&quot;parse-names&quot;:false,&quot;dropping-particle&quot;:&quot;&quot;,&quot;non-dropping-particle&quot;:&quot;&quot;},{&quot;family&quot;:&quot;Wiis&quot;,&quot;given&quot;:&quot;Jorgen&quot;,&quot;parse-names&quot;:false,&quot;dropping-particle&quot;:&quot;&quot;,&quot;non-dropping-particle&quot;:&quot;&quot;},{&quot;family&quot;:&quot;Claudius&quot;,&quot;given&quot;:&quot;Casper&quot;,&quot;parse-names&quot;:false,&quot;dropping-particle&quot;:&quot;&quot;,&quot;non-dropping-particle&quot;:&quot;&quot;},{&quot;family&quot;:&quot;Pedersen&quot;,&quot;given&quot;:&quot;Ulf Gottrup&quot;,&quot;parse-names&quot;:false,&quot;dropping-particle&quot;:&quot;&quot;,&quot;non-dropping-particle&quot;:&quot;&quot;},{&quot;family&quot;:&quot;Hein-Rasmussen&quot;,&quot;given&quot;:&quot;Rikke&quot;,&quot;parse-names&quot;:false,&quot;dropping-particle&quot;:&quot;&quot;,&quot;non-dropping-particle&quot;:&quot;&quot;},{&quot;family&quot;:&quot;Bjerregaard&quot;,&quot;given&quot;:&quot;Mads Rye&quot;,&quot;parse-names&quot;:false,&quot;dropping-particle&quot;:&quot;&quot;,&quot;non-dropping-particle&quot;:&quot;&quot;},{&quot;family&quot;:&quot;Steensen&quot;,&quot;given&quot;:&quot;Morten&quot;,&quot;parse-names&quot;:false,&quot;dropping-particle&quot;:&quot;&quot;,&quot;non-dropping-particle&quot;:&quot;&quot;},{&quot;family&quot;:&quot;Jensen&quot;,&quot;given&quot;:&quot;Tom Hartvig&quot;,&quot;parse-names&quot;:false,&quot;dropping-particle&quot;:&quot;&quot;,&quot;non-dropping-particle&quot;:&quot;&quot;},{&quot;family&quot;:&quot;Lange&quot;,&quot;given&quot;:&quot;Theis&quot;,&quot;parse-names&quot;:false,&quot;dropping-particle&quot;:&quot;&quot;,&quot;non-dropping-particle&quot;:&quot;&quot;},{&quot;family&quot;:&quot;Madsen&quot;,&quot;given&quot;:&quot;Martin Bruun&quot;,&quot;parse-names&quot;:false,&quot;dropping-particle&quot;:&quot;&quot;,&quot;non-dropping-particle&quot;:&quot;&quot;},{&quot;family&quot;:&quot;Moller&quot;,&quot;given&quot;:&quot;Morten Hylander&quot;,&quot;parse-names&quot;:false,&quot;dropping-particle&quot;:&quot;&quot;,&quot;non-dropping-particle&quot;:&quot;&quot;},{&quot;family&quot;:&quot;Perner&quot;,&quot;given&quot;:&quot;Anders&quot;,&quot;parse-names&quot;:false,&quot;dropping-particle&quot;:&quot;&quot;,&quot;non-dropping-particle&quot;:&quot;&quot;}],&quot;collection-title&quot;:&quot;Comment in: Intensive Care Med. 2017 Dec;43(12 ):1875-1877; PMID: 28756470 [https://www.ncbi.nlm.nih.gov/pubmed/28756470]Comment in: Intensive Care Med. 2017 Nov;43(11):1720-1722; PMID: 28936727 [https://www.ncbi.nlm.nih.gov/pubmed/28936727]Comment in: In&quot;,&quot;container-title&quot;:&quot;Intensive Care Med&quot;,&quot;DOI&quot;:&quot;https://dx.doi.org/10.1007/s00134-017-4880-3&quot;,&quot;ISSN&quot;:&quot;1432-1238&quot;,&quot;URL&quot;:&quot;http://ovidsp.ovid.com/ovidweb.cgi?T=JS&amp;PAGE=reference&amp;D=med14&amp;NEWS=N&amp;AN=28936712&quot;,&quot;issued&quot;:{&quot;date-parts&quot;:[[2017]]},&quot;publisher-place&quot;:&quot;United States&quot;,&quot;page&quot;:&quot;1637-1647&quot;,&quot;abstract&quot;:&quot;PURPOSE: We assessed the effects of early goal-directed nutrition (EGDN) vs. standard nutritional care in adult intensive care unit (ICU) patients., METHODS: We randomised acutely admitted, mechanically ventilated ICU patients expected to stay longer than 3 days in the ICU. In the EGDN group we estimated nutritional requirements by indirect calorimetry and 24-h urinary urea aiming at covering 100% of requirements from the first full trial day using enteral and parenteral nutrition. In the standard of care group we aimed at providing 25 kcal/kg/day by enteral nutrition. If this was not met by day 7, patients were supplemented with parenteral nutrition. The primary outcome was physical component summary (PCS) score of SF-36 at 6 months. We performed multiple imputation for data of the non-responders., RESULTS: We randomised 203 patients and included 199 in the intention-to-treat analyses; baseline variables were reasonably balanced between the two groups. The EGDN group had less negative energy (p &lt; 0.001) and protein (p &lt; 0.001) balances in the ICU as compared to the standard of care group. The PCS score at 6 months did not differ between the two groups (mean difference 0.0, 95% CI -5.9 to 5.8, p = 0.99); neither did mortality, rates of organ failures, serious adverse reactions or infections in the ICU, length of ICU or hospital stay, or days alive without life support at 90 days., CONCLUSIONS: EGDN did not appear to affect physical quality of life at 6 months or other important outcomes as compared to standard nutrition care in acutely admitted, mechanically ventilated, adult ICU patients. Clinicaltrials.gov identifier no. NCT01372176.&quot;,&quot;issue&quot;:&quot;11&quot;,&quot;volume&quot;:&quot;43&quot;,&quot;container-title-short&quot;:&quot;&quot;},&quot;isTemporary&quot;:false}]},{&quot;citationID&quot;:&quot;MENDELEY_CITATION_bf73cb4a-ef03-4556-82c8-b50f03264661&quot;,&quot;properties&quot;:{&quot;noteIndex&quot;:0},&quot;isEdited&quot;:false,&quot;manualOverride&quot;:{&quot;isManuallyOverridden&quot;:false,&quot;citeprocText&quot;:&quot;[10]&quot;,&quot;manualOverrideText&quot;:&quot;&quot;},&quot;citationTag&quot;:&quot;MENDELEY_CITATION_v3_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&quot;,&quot;citationItems&quot;:[{&quot;id&quot;:&quot;ba0f8dde-eb4f-35b9-87da-75ffae599682&quot;,&quot;itemData&quot;:{&quot;type&quot;:&quot;article-journal&quot;,&quot;id&quot;:&quot;ba0f8dde-eb4f-35b9-87da-75ffae599682&quot;,&quot;title&quot;:&quot;Initial trophic vs full enteral feeding in patients with acute lung injury: the EDEN randomized trial.&quot;,&quot;author&quot;:[{&quot;family&quot;:&quot;Rice&quot;,&quot;given&quot;:&quot;Todd W&quot;,&quot;parse-names&quot;:false,&quot;dropping-particle&quot;:&quot;&quot;,&quot;non-dropping-particle&quot;:&quot;&quot;},{&quot;family&quot;:&quot;Wheeler&quot;,&quot;given&quot;:&quot;Arthur P&quot;,&quot;parse-names&quot;:false,&quot;dropping-particle&quot;:&quot;&quot;,&quot;non-dropping-particle&quot;:&quot;&quot;},{&quot;family&quot;:&quot;Thompson&quot;,&quot;given&quot;:&quot;B Taylor&quot;,&quot;parse-names&quot;:false,&quot;dropping-particle&quot;:&quot;&quot;,&quot;non-dropping-particle&quot;:&quot;&quot;},{&quot;family&quot;:&quot;Steingrub&quot;,&quot;given&quot;:&quot;Jay&quot;,&quot;parse-names&quot;:false,&quot;dropping-particle&quot;:&quot;&quot;,&quot;non-dropping-particle&quot;:&quot;&quot;},{&quot;family&quot;:&quot;Hite&quot;,&quot;given&quot;:&quot;R Duncan&quot;,&quot;parse-names&quot;:false,&quot;dropping-particle&quot;:&quot;&quot;,&quot;non-dropping-particle&quot;:&quot;&quot;},{&quot;family&quot;:&quot;Moss&quot;,&quot;given&quot;:&quot;Marc&quot;,&quot;parse-names&quot;:false,&quot;dropping-particle&quot;:&quot;&quot;,&quot;non-dropping-particle&quot;:&quot;&quot;},{&quot;family&quot;:&quot;Morris&quot;,&quot;given&quot;:&quot;Alan&quot;,&quot;parse-names&quot;:false,&quot;dropping-particle&quot;:&quot;&quot;,&quot;non-dropping-particle&quot;:&quot;&quot;},{&quot;family&quot;:&quot;Dong&quot;,&quot;given&quot;:&quot;Ning&quot;,&quot;parse-names&quot;:false,&quot;dropping-particle&quot;:&quot;&quot;,&quot;non-dropping-particle&quot;:&quot;&quot;},{&quot;family&quot;:&quot;Rock&quot;,&quot;given&quot;:&quot;Peter&quot;,&quot;parse-names&quot;:false,&quot;dropping-particle&quot;:&quot;&quot;,&quot;non-dropping-particle&quot;:&quot;&quot;}],&quot;container-title&quot;:&quot;JAMA : the journal of the American Medical Association&quot;,&quot;accessed&quot;:{&quot;date-parts&quot;:[[2014,8,25]]},&quot;DOI&quot;:&quot;10.1001/jama.2012.137&quot;,&quot;ISSN&quot;:&quot;1538-3598&quot;,&quot;PMID&quot;:&quot;22307571&quot;,&quot;URL&quot;:&quot;http://www.pubmedcentral.nih.gov/articlerender.fcgi?artid=3743415&amp;tool=pmcentrez&amp;rendertype=abstract&quot;,&quot;issued&quot;:{&quot;date-parts&quot;:[[2012,2,22]]},&quot;page&quot;:&quot;795-803&quot;,&quot;abstract&quot;:&quot;CONTEXT: The amount of enteral nutrition patients with acute lung injury need is unknown.\n\nOBJECTIVE: To determine if initial lower-volume trophic enteral feeding would increase ventilator-free days and decrease gastrointestinal intolerances compared with initial full enteral feeding.\n\nDESIGN, SETTING, AND PARTICIPANTS: The EDEN study, a randomized, open-label, multicenter trial conducted from January 2, 2008, through April 12, 2011. Participants were 1000 adults within 48 hours of developing acute lung injury requiring mechanical ventilation whose physicians intended to start enteral nutrition at 44 hospitals in the National Heart, Lung, and Blood Institute ARDS Clinical Trials Network.\n\nINTERVENTIONS: Participants were randomized to receive either trophic or full enteral feeding for the first 6 days. After day 6, the care of all patients who were still receiving mechanical ventilation was managed according to the full feeding protocol.\n\nMAIN OUTCOME MEASURES: Ventilator-free days to study day 28.\n\nRESULTS: Baseline characteristics were similar between the trophic-feeding (n = 508) and full-feeding (n = 492) groups. The full-feeding group received more enteral calories for the first 6 days, about 1300 kcal/d compared with 400 kcal/d (P &lt; .001). Initial trophic feeding did not increase the number of ventilator-free days (14.9 [95% CI, 13.9 to 15.8] vs 15.0 [95% CI, 14.1 to 15.9]; difference, -0.1 [95% CI, -1.4 to 1.2]; P = .89) or reduce 60-day mortality (23.2% [95% CI, 19.6% to 26.9%] vs 22.2% [95% CI, 18.5% to 25.8%]; difference, 1.0% [95% CI, -4.1% to 6.3%]; P = .77) compared with full feeding. There were no differences in infectious complications between the groups. Despite receiving more prokinetic agents, the full-feeding group experienced more vomiting (2.2% vs 1.7% of patient feeding days; P = .05), elevated gastric residual volumes (4.9% vs 2.2% of feeding days; P &lt; .001), and constipation (3.1% vs 2.1% of feeding days; P = .003). Mean plasma glucose values and average hourly insulin administration were both higher in the full-feeding group over the first 6 days.\n\nCONCLUSION: In patients with acute lung injury, compared with full enteral feeding, a strategy of initial trophic enteral feeding for up to 6 days did not improve ventilator-free days, 60-day mortality, or infectious complications but was associated with less gastrointestinal intolerance.\n\nTRIAL REGISTRATION: clinicaltrials.gov Identifiers: NCT00609180 and NCT00883948.&quot;,&quot;issue&quot;:&quot;8&quot;,&quot;volume&quot;:&quot;307&quot;,&quot;container-title-short&quot;:&quot;&quot;},&quot;isTemporary&quot;:false}]},{&quot;citationID&quot;:&quot;MENDELEY_CITATION_a26229df-eec3-4af1-ba95-4e8dd451ce28&quot;,&quot;properties&quot;:{&quot;noteIndex&quot;:0},&quot;isEdited&quot;:false,&quot;manualOverride&quot;:{&quot;isManuallyOverridden&quot;:false,&quot;citeprocText&quot;:&quot;[11]&quot;,&quot;manualOverrideText&quot;:&quot;&quot;},&quot;citationTag&quot;:&quot;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&quot;,&quot;citationItems&quot;:[{&quot;id&quot;:&quot;76e8a7dd-2f0c-3d42-aa18-72d0333e9d44&quot;,&quot;itemData&quot;:{&quot;type&quot;:&quot;article-journal&quot;,&quot;id&quot;:&quot;76e8a7dd-2f0c-3d42-aa18-72d0333e9d44&quot;,&quot;title&quot;:&quot;Low versus standard calorie and protein feeding in ventilated adults with shock: a randomised, controlled, multicentre, open-label, parallel-group trial (NUTRIREA-3)&quot;,&quot;author&quot;:[{&quot;family&quot;:&quot;Reignier&quot;,&quot;given&quot;:&quot;Jean&quot;,&quot;parse-names&quot;:false,&quot;dropping-particle&quot;:&quot;&quot;,&quot;non-dropping-particle&quot;:&quot;&quot;},{&quot;family&quot;:&quot;Plantefeve&quot;,&quot;given&quot;:&quot;Gaetan&quot;,&quot;parse-names&quot;:false,&quot;dropping-particle&quot;:&quot;&quot;,&quot;non-dropping-particle&quot;:&quot;&quot;},{&quot;family&quot;:&quot;Mira&quot;,&quot;given&quot;:&quot;Jean Paul&quot;,&quot;parse-names&quot;:false,&quot;dropping-particle&quot;:&quot;&quot;,&quot;non-dropping-particle&quot;:&quot;&quot;},{&quot;family&quot;:&quot;Argaud&quot;,&quot;given&quot;:&quot;Laurent&quot;,&quot;parse-names&quot;:false,&quot;dropping-particle&quot;:&quot;&quot;,&quot;non-dropping-particle&quot;:&quot;&quot;},{&quot;family&quot;:&quot;Asfar&quot;,&quot;given&quot;:&quot;Pierre&quot;,&quot;parse-names&quot;:false,&quot;dropping-particle&quot;:&quot;&quot;,&quot;non-dropping-particle&quot;:&quot;&quot;},{&quot;family&quot;:&quot;Aissaoui&quot;,&quot;given&quot;:&quot;Nadia&quot;,&quot;parse-names&quot;:false,&quot;dropping-particle&quot;:&quot;&quot;,&quot;non-dropping-particle&quot;:&quot;&quot;},{&quot;family&quot;:&quot;Badie&quot;,&quot;given&quot;:&quot;Julio&quot;,&quot;parse-names&quot;:false,&quot;dropping-particle&quot;:&quot;&quot;,&quot;non-dropping-particle&quot;:&quot;&quot;},{&quot;family&quot;:&quot;Botoc&quot;,&quot;given&quot;:&quot;Nicolae Vlad&quot;,&quot;parse-names&quot;:false,&quot;dropping-particle&quot;:&quot;&quot;,&quot;non-dropping-particle&quot;:&quot;&quot;},{&quot;family&quot;:&quot;Brisard&quot;,&quot;given&quot;:&quot;Laurent&quot;,&quot;parse-names&quot;:false,&quot;dropping-particle&quot;:&quot;&quot;,&quot;non-dropping-particle&quot;:&quot;&quot;},{&quot;family&quot;:&quot;Bui&quot;,&quot;given&quot;:&quot;Hoang Nam&quot;,&quot;parse-names&quot;:false,&quot;dropping-particle&quot;:&quot;&quot;,&quot;non-dropping-particle&quot;:&quot;&quot;},{&quot;family&quot;:&quot;Chatellier&quot;,&quot;given&quot;:&quot;Delphine&quot;,&quot;parse-names&quot;:false,&quot;dropping-particle&quot;:&quot;&quot;,&quot;non-dropping-particle&quot;:&quot;&quot;},{&quot;family&quot;:&quot;Chauvelot&quot;,&quot;given&quot;:&quot;Louis&quot;,&quot;parse-names&quot;:false,&quot;dropping-particle&quot;:&quot;&quot;,&quot;non-dropping-particle&quot;:&quot;&quot;},{&quot;family&quot;:&quot;Combes&quot;,&quot;given&quot;:&quot;Alain&quot;,&quot;parse-names&quot;:false,&quot;dropping-particle&quot;:&quot;&quot;,&quot;non-dropping-particle&quot;:&quot;&quot;},{&quot;family&quot;:&quot;Cracco&quot;,&quot;given&quot;:&quot;Christophe&quot;,&quot;parse-names&quot;:false,&quot;dropping-particle&quot;:&quot;&quot;,&quot;non-dropping-particle&quot;:&quot;&quot;},{&quot;family&quot;:&quot;Darmon&quot;,&quot;given&quot;:&quot;Michael&quot;,&quot;parse-names&quot;:false,&quot;dropping-particle&quot;:&quot;&quot;,&quot;non-dropping-particle&quot;:&quot;&quot;},{&quot;family&quot;:&quot;Das&quot;,&quot;given&quot;:&quot;Vincent&quot;,&quot;parse-names&quot;:false,&quot;dropping-particle&quot;:&quot;&quot;,&quot;non-dropping-particle&quot;:&quot;&quot;},{&quot;family&quot;:&quot;Debarre&quot;,&quot;given&quot;:&quot;Matthieu&quot;,&quot;parse-names&quot;:false,&quot;dropping-particle&quot;:&quot;&quot;,&quot;non-dropping-particle&quot;:&quot;&quot;},{&quot;family&quot;:&quot;Delbove&quot;,&quot;given&quot;:&quot;Agathe&quot;,&quot;parse-names&quot;:false,&quot;dropping-particle&quot;:&quot;&quot;,&quot;non-dropping-particle&quot;:&quot;&quot;},{&quot;family&quot;:&quot;Devaquet&quot;,&quot;given&quot;:&quot;Jérôme&quot;,&quot;parse-names&quot;:false,&quot;dropping-particle&quot;:&quot;&quot;,&quot;non-dropping-particle&quot;:&quot;&quot;},{&quot;family&quot;:&quot;Dumont&quot;,&quot;given&quot;:&quot;Louis Marie&quot;,&quot;parse-names&quot;:false,&quot;dropping-particle&quot;:&quot;&quot;,&quot;non-dropping-particle&quot;:&quot;&quot;},{&quot;family&quot;:&quot;Gontier&quot;,&quot;given&quot;:&quot;Olivier&quot;,&quot;parse-names&quot;:false,&quot;dropping-particle&quot;:&quot;&quot;,&quot;non-dropping-particle&quot;:&quot;&quot;},{&quot;family&quot;:&quot;Groyer&quot;,&quot;given&quot;:&quot;Samuel&quot;,&quot;parse-names&quot;:false,&quot;dropping-particle&quot;:&quot;&quot;,&quot;non-dropping-particle&quot;:&quot;&quot;},{&quot;family&quot;:&quot;Guérin&quot;,&quot;given&quot;:&quot;Laurent&quot;,&quot;parse-names&quot;:false,&quot;dropping-particle&quot;:&quot;&quot;,&quot;non-dropping-particle&quot;:&quot;&quot;},{&quot;family&quot;:&quot;Guidet&quot;,&quot;given&quot;:&quot;Bertrand&quot;,&quot;parse-names&quot;:false,&quot;dropping-particle&quot;:&quot;&quot;,&quot;non-dropping-particle&quot;:&quot;&quot;},{&quot;family&quot;:&quot;Hourmant&quot;,&quot;given&quot;:&quot;Yannick&quot;,&quot;parse-names&quot;:false,&quot;dropping-particle&quot;:&quot;&quot;,&quot;non-dropping-particle&quot;:&quot;&quot;},{&quot;family&quot;:&quot;Jaber&quot;,&quot;given&quot;:&quot;Samir&quot;,&quot;parse-names&quot;:false,&quot;dropping-particle&quot;:&quot;&quot;,&quot;non-dropping-particle&quot;:&quot;&quot;},{&quot;family&quot;:&quot;Lambiotte&quot;,&quot;given&quot;:&quot;Fabien&quot;,&quot;parse-names&quot;:false,&quot;dropping-particle&quot;:&quot;&quot;,&quot;non-dropping-particle&quot;:&quot;&quot;},{&quot;family&quot;:&quot;Leroy&quot;,&quot;given&quot;:&quot;Christophe&quot;,&quot;parse-names&quot;:false,&quot;dropping-particle&quot;:&quot;&quot;,&quot;non-dropping-particle&quot;:&quot;&quot;},{&quot;family&quot;:&quot;Letocart&quot;,&quot;given&quot;:&quot;Philippe&quot;,&quot;parse-names&quot;:false,&quot;dropping-particle&quot;:&quot;&quot;,&quot;non-dropping-particle&quot;:&quot;&quot;},{&quot;family&quot;:&quot;Madeux&quot;,&quot;given&quot;:&quot;Benjamin&quot;,&quot;parse-names&quot;:false,&quot;dropping-particle&quot;:&quot;&quot;,&quot;non-dropping-particle&quot;:&quot;&quot;},{&quot;family&quot;:&quot;Maizel&quot;,&quot;given&quot;:&quot;Julien&quot;,&quot;parse-names&quot;:false,&quot;dropping-particle&quot;:&quot;&quot;,&quot;non-dropping-particle&quot;:&quot;&quot;},{&quot;family&quot;:&quot;Martinet&quot;,&quot;given&quot;:&quot;Olivier&quot;,&quot;parse-names&quot;:false,&quot;dropping-particle&quot;:&quot;&quot;,&quot;non-dropping-particle&quot;:&quot;&quot;},{&quot;family&quot;:&quot;Martino&quot;,&quot;given&quot;:&quot;Frédéric&quot;,&quot;parse-names&quot;:false,&quot;dropping-particle&quot;:&quot;&quot;,&quot;non-dropping-particle&quot;:&quot;&quot;},{&quot;family&quot;:&quot;Maxime&quot;,&quot;given&quot;:&quot;Virginie&quot;,&quot;parse-names&quot;:false,&quot;dropping-particle&quot;:&quot;&quot;,&quot;non-dropping-particle&quot;:&quot;&quot;},{&quot;family&quot;:&quot;Mercier&quot;,&quot;given&quot;:&quot;Emmanuelle&quot;,&quot;parse-names&quot;:false,&quot;dropping-particle&quot;:&quot;&quot;,&quot;non-dropping-particle&quot;:&quot;&quot;},{&quot;family&quot;:&quot;Nay&quot;,&quot;given&quot;:&quot;Mai Anh&quot;,&quot;parse-names&quot;:false,&quot;dropping-particle&quot;:&quot;&quot;,&quot;non-dropping-particle&quot;:&quot;&quot;},{&quot;family&quot;:&quot;Nseir&quot;,&quot;given&quot;:&quot;Saad&quot;,&quot;parse-names&quot;:false,&quot;dropping-particle&quot;:&quot;&quot;,&quot;non-dropping-particle&quot;:&quot;&quot;},{&quot;family&quot;:&quot;Oziel&quot;,&quot;given&quot;:&quot;Johanna&quot;,&quot;parse-names&quot;:false,&quot;dropping-particle&quot;:&quot;&quot;,&quot;non-dropping-particle&quot;:&quot;&quot;},{&quot;family&quot;:&quot;Picard&quot;,&quot;given&quot;:&quot;Walter&quot;,&quot;parse-names&quot;:false,&quot;dropping-particle&quot;:&quot;&quot;,&quot;non-dropping-particle&quot;:&quot;&quot;},{&quot;family&quot;:&quot;Piton&quot;,&quot;given&quot;:&quot;Gael&quot;,&quot;parse-names&quot;:false,&quot;dropping-particle&quot;:&quot;&quot;,&quot;non-dropping-particle&quot;:&quot;&quot;},{&quot;family&quot;:&quot;Quenot&quot;,&quot;given&quot;:&quot;Jean Pierre&quot;,&quot;parse-names&quot;:false,&quot;dropping-particle&quot;:&quot;&quot;,&quot;non-dropping-particle&quot;:&quot;&quot;},{&quot;family&quot;:&quot;Reizine&quot;,&quot;given&quot;:&quot;Florian&quot;,&quot;parse-names&quot;:false,&quot;dropping-particle&quot;:&quot;&quot;,&quot;non-dropping-particle&quot;:&quot;&quot;},{&quot;family&quot;:&quot;Renault&quot;,&quot;given&quot;:&quot;Anne&quot;,&quot;parse-names&quot;:false,&quot;dropping-particle&quot;:&quot;&quot;,&quot;non-dropping-particle&quot;:&quot;&quot;},{&quot;family&quot;:&quot;Richecoeur&quot;,&quot;given&quot;:&quot;Jack&quot;,&quot;parse-names&quot;:false,&quot;dropping-particle&quot;:&quot;&quot;,&quot;non-dropping-particle&quot;:&quot;&quot;},{&quot;family&quot;:&quot;Rigaud&quot;,&quot;given&quot;:&quot;Jean Philippe&quot;,&quot;parse-names&quot;:false,&quot;dropping-particle&quot;:&quot;&quot;,&quot;non-dropping-particle&quot;:&quot;&quot;},{&quot;family&quot;:&quot;Schneider&quot;,&quot;given&quot;:&quot;Francis&quot;,&quot;parse-names&quot;:false,&quot;dropping-particle&quot;:&quot;&quot;,&quot;non-dropping-particle&quot;:&quot;&quot;},{&quot;family&quot;:&quot;Silva&quot;,&quot;given&quot;:&quot;Daniel&quot;,&quot;parse-names&quot;:false,&quot;dropping-particle&quot;:&quot;&quot;,&quot;non-dropping-particle&quot;:&quot;&quot;},{&quot;family&quot;:&quot;Sirodot&quot;,&quot;given&quot;:&quot;Michel&quot;,&quot;parse-names&quot;:false,&quot;dropping-particle&quot;:&quot;&quot;,&quot;non-dropping-particle&quot;:&quot;&quot;},{&quot;family&quot;:&quot;Souweine&quot;,&quot;given&quot;:&quot;Bertrand&quot;,&quot;parse-names&quot;:false,&quot;dropping-particle&quot;:&quot;&quot;,&quot;non-dropping-particle&quot;:&quot;&quot;},{&quot;family&quot;:&quot;Tamion&quot;,&quot;given&quot;:&quot;Fabienne&quot;,&quot;parse-names&quot;:false,&quot;dropping-particle&quot;:&quot;&quot;,&quot;non-dropping-particle&quot;:&quot;&quot;},{&quot;family&quot;:&quot;Terzi&quot;,&quot;given&quot;:&quot;Nicolas&quot;,&quot;parse-names&quot;:false,&quot;dropping-particle&quot;:&quot;&quot;,&quot;non-dropping-particle&quot;:&quot;&quot;},{&quot;family&quot;:&quot;Thévenin&quot;,&quot;given&quot;:&quot;Didier&quot;,&quot;parse-names&quot;:false,&quot;dropping-particle&quot;:&quot;&quot;,&quot;non-dropping-particle&quot;:&quot;&quot;},{&quot;family&quot;:&quot;Thiery&quot;,&quot;given&quot;:&quot;Guillaume&quot;,&quot;parse-names&quot;:false,&quot;dropping-particle&quot;:&quot;&quot;,&quot;non-dropping-particle&quot;:&quot;&quot;},{&quot;family&quot;:&quot;Thieulot-Rolin&quot;,&quot;given&quot;:&quot;Nathalie&quot;,&quot;parse-names&quot;:false,&quot;dropping-particle&quot;:&quot;&quot;,&quot;non-dropping-particle&quot;:&quot;&quot;},{&quot;family&quot;:&quot;Timsit&quot;,&quot;given&quot;:&quot;Jean Francois&quot;,&quot;parse-names&quot;:false,&quot;dropping-particle&quot;:&quot;&quot;,&quot;non-dropping-particle&quot;:&quot;&quot;},{&quot;family&quot;:&quot;Tinturier&quot;,&quot;given&quot;:&quot;Francois&quot;,&quot;parse-names&quot;:false,&quot;dropping-particle&quot;:&quot;&quot;,&quot;non-dropping-particle&quot;:&quot;&quot;},{&quot;family&quot;:&quot;Tirot&quot;,&quot;given&quot;:&quot;Patrice&quot;,&quot;parse-names&quot;:false,&quot;dropping-particle&quot;:&quot;&quot;,&quot;non-dropping-particle&quot;:&quot;&quot;},{&quot;family&quot;:&quot;Vanderlinden&quot;,&quot;given&quot;:&quot;Thierry&quot;,&quot;parse-names&quot;:false,&quot;dropping-particle&quot;:&quot;&quot;,&quot;non-dropping-particle&quot;:&quot;&quot;},{&quot;family&quot;:&quot;Vinatier&quot;,&quot;given&quot;:&quot;Isabelle&quot;,&quot;parse-names&quot;:false,&quot;dropping-particle&quot;:&quot;&quot;,&quot;non-dropping-particle&quot;:&quot;&quot;},{&quot;family&quot;:&quot;Vinsonneau&quot;,&quot;given&quot;:&quot;Christophe&quot;,&quot;parse-names&quot;:false,&quot;dropping-particle&quot;:&quot;&quot;,&quot;non-dropping-particle&quot;:&quot;&quot;},{&quot;family&quot;:&quot;Voicu&quot;,&quot;given&quot;:&quot;Sebastian&quot;,&quot;parse-names&quot;:false,&quot;dropping-particle&quot;:&quot;&quot;,&quot;non-dropping-particle&quot;:&quot;&quot;},{&quot;family&quot;:&quot;Lascarrou&quot;,&quot;given&quot;:&quot;Jean Baptiste&quot;,&quot;parse-names&quot;:false,&quot;dropping-particle&quot;:&quot;&quot;,&quot;non-dropping-particle&quot;:&quot;&quot;},{&quot;family&quot;:&quot;Gouge&quot;,&quot;given&quot;:&quot;Amélie&quot;,&quot;parse-names&quot;:false,&quot;dropping-particle&quot;:&quot;&quot;,&quot;non-dropping-particle&quot;:&quot;Le&quot;},{&quot;family&quot;:&quot;Contou&quot;,&quot;given&quot;:&quot;Damien&quot;,&quot;parse-names&quot;:false,&quot;dropping-particle&quot;:&quot;&quot;,&quot;non-dropping-particle&quot;:&quot;&quot;},{&quot;family&quot;:&quot;Pajot&quot;,&quot;given&quot;:&quot;Olivier&quot;,&quot;parse-names&quot;:false,&quot;dropping-particle&quot;:&quot;&quot;,&quot;non-dropping-particle&quot;:&quot;&quot;},{&quot;family&quot;:&quot;Jaubert&quot;,&quot;given&quot;:&quot;Paul&quot;,&quot;parse-names&quot;:false,&quot;dropping-particle&quot;:&quot;&quot;,&quot;non-dropping-particle&quot;:&quot;&quot;},{&quot;family&quot;:&quot;Marin&quot;,&quot;given&quot;:&quot;Nathalie&quot;,&quot;parse-names&quot;:false,&quot;dropping-particle&quot;:&quot;&quot;,&quot;non-dropping-particle&quot;:&quot;&quot;},{&quot;family&quot;:&quot;Simon&quot;,&quot;given&quot;:&quot;Marie&quot;,&quot;parse-names&quot;:false,&quot;dropping-particle&quot;:&quot;&quot;,&quot;non-dropping-particle&quot;:&quot;&quot;},{&quot;family&quot;:&quot;Cour&quot;,&quot;given&quot;:&quot;Martin&quot;,&quot;parse-names&quot;:false,&quot;dropping-particle&quot;:&quot;&quot;,&quot;non-dropping-particle&quot;:&quot;&quot;},{&quot;family&quot;:&quot;Mortaza&quot;,&quot;given&quot;:&quot;Satar&quot;,&quot;parse-names&quot;:false,&quot;dropping-particle&quot;:&quot;&quot;,&quot;non-dropping-particle&quot;:&quot;&quot;},{&quot;family&quot;:&quot;Souday&quot;,&quot;given&quot;:&quot;Vincent&quot;,&quot;parse-names&quot;:false,&quot;dropping-particle&quot;:&quot;&quot;,&quot;non-dropping-particle&quot;:&quot;&quot;},{&quot;family&quot;:&quot;Lemerle&quot;,&quot;given&quot;:&quot;Marie&quot;,&quot;parse-names&quot;:false,&quot;dropping-particle&quot;:&quot;&quot;,&quot;non-dropping-particle&quot;:&quot;&quot;},{&quot;family&quot;:&quot;Malfroy&quot;,&quot;given&quot;:&quot;Sylvain&quot;,&quot;parse-names&quot;:false,&quot;dropping-particle&quot;:&quot;&quot;,&quot;non-dropping-particle&quot;:&quot;&quot;},{&quot;family&quot;:&quot;Berdaguer Ferrari&quot;,&quot;given&quot;:&quot;Fernando&quot;,&quot;parse-names&quot;:false,&quot;dropping-particle&quot;:&quot;&quot;,&quot;non-dropping-particle&quot;:&quot;&quot;},{&quot;family&quot;:&quot;Rozec&quot;,&quot;given&quot;:&quot;Bertrand&quot;,&quot;parse-names&quot;:false,&quot;dropping-particle&quot;:&quot;&quot;,&quot;non-dropping-particle&quot;:&quot;&quot;},{&quot;family&quot;:&quot;Gruson&quot;,&quot;given&quot;:&quot;Didier&quot;,&quot;parse-names&quot;:false,&quot;dropping-particle&quot;:&quot;&quot;,&quot;non-dropping-particle&quot;:&quot;&quot;},{&quot;family&quot;:&quot;Sazio&quot;,&quot;given&quot;:&quot;Charline&quot;,&quot;parse-names&quot;:false,&quot;dropping-particle&quot;:&quot;&quot;,&quot;non-dropping-particle&quot;:&quot;&quot;},{&quot;family&quot;:&quot;Champion&quot;,&quot;given&quot;:&quot;Suzanne&quot;,&quot;parse-names&quot;:false,&quot;dropping-particle&quot;:&quot;&quot;,&quot;non-dropping-particle&quot;:&quot;&quot;},{&quot;family&quot;:&quot;Boissier&quot;,&quot;given&quot;:&quot;Florence&quot;,&quot;parse-names&quot;:false,&quot;dropping-particle&quot;:&quot;&quot;,&quot;non-dropping-particle&quot;:&quot;&quot;},{&quot;family&quot;:&quot;Veinstein&quot;,&quot;given&quot;:&quot;Anne&quot;,&quot;parse-names&quot;:false,&quot;dropping-particle&quot;:&quot;&quot;,&quot;non-dropping-particle&quot;:&quot;&quot;},{&quot;family&quot;:&quot;Baboi&quot;,&quot;given&quot;:&quot;Loredana&quot;,&quot;parse-names&quot;:false,&quot;dropping-particle&quot;:&quot;&quot;,&quot;non-dropping-particle&quot;:&quot;&quot;},{&quot;family&quot;:&quot;Richard&quot;,&quot;given&quot;:&quot;Jean Christophe&quot;,&quot;parse-names&quot;:false,&quot;dropping-particle&quot;:&quot;&quot;,&quot;non-dropping-particle&quot;:&quot;&quot;},{&quot;family&quot;:&quot;Yonis&quot;,&quot;given&quot;:&quot;Hodane&quot;,&quot;parse-names&quot;:false,&quot;dropping-particle&quot;:&quot;&quot;,&quot;non-dropping-particle&quot;:&quot;&quot;},{&quot;family&quot;:&quot;Guennec&quot;,&quot;given&quot;:&quot;Loïc&quot;,&quot;parse-names&quot;:false,&quot;dropping-particle&quot;:&quot;&quot;,&quot;non-dropping-particle&quot;:&quot;Le&quot;},{&quot;family&quot;:&quot;Lefevre&quot;,&quot;given&quot;:&quot;Lucie&quot;,&quot;parse-names&quot;:false,&quot;dropping-particle&quot;:&quot;&quot;,&quot;non-dropping-particle&quot;:&quot;&quot;},{&quot;family&quot;:&quot;Chommeloux&quot;,&quot;given&quot;:&quot;Juliette&quot;,&quot;parse-names&quot;:false,&quot;dropping-particle&quot;:&quot;&quot;,&quot;non-dropping-particle&quot;:&quot;&quot;},{&quot;family&quot;:&quot;Hékimian&quot;,&quot;given&quot;:&quot;Guillaume&quot;,&quot;parse-names&quot;:false,&quot;dropping-particle&quot;:&quot;&quot;,&quot;non-dropping-particle&quot;:&quot;&quot;},{&quot;family&quot;:&quot;Lemiale&quot;,&quot;given&quot;:&quot;Virginie&quot;,&quot;parse-names&quot;:false,&quot;dropping-particle&quot;:&quot;&quot;,&quot;non-dropping-particle&quot;:&quot;&quot;},{&quot;family&quot;:&quot;Mariotte&quot;,&quot;given&quot;:&quot;Eric&quot;,&quot;parse-names&quot;:false,&quot;dropping-particle&quot;:&quot;&quot;,&quot;non-dropping-particle&quot;:&quot;&quot;},{&quot;family&quot;:&quot;Valade&quot;,&quot;given&quot;:&quot;Sandrine&quot;,&quot;parse-names&quot;:false,&quot;dropping-particle&quot;:&quot;&quot;,&quot;non-dropping-particle&quot;:&quot;&quot;},{&quot;family&quot;:&quot;Tirolien&quot;,&quot;given&quot;:&quot;Joanna&quot;,&quot;parse-names&quot;:false,&quot;dropping-particle&quot;:&quot;&quot;,&quot;non-dropping-particle&quot;:&quot;&quot;},{&quot;family&quot;:&quot;Fedun&quot;,&quot;given&quot;:&quot;Yannick&quot;,&quot;parse-names&quot;:false,&quot;dropping-particle&quot;:&quot;&quot;,&quot;non-dropping-particle&quot;:&quot;&quot;},{&quot;family&quot;:&quot;Cerf&quot;,&quot;given&quot;:&quot;Charles&quot;,&quot;parse-names&quot;:false,&quot;dropping-particle&quot;:&quot;&quot;,&quot;non-dropping-particle&quot;:&quot;&quot;},{&quot;family&quot;:&quot;Tachon&quot;,&quot;given&quot;:&quot;Guillaume&quot;,&quot;parse-names&quot;:false,&quot;dropping-particle&quot;:&quot;&quot;,&quot;non-dropping-particle&quot;:&quot;&quot;},{&quot;family&quot;:&quot;Roustan&quot;,&quot;given&quot;:&quot;Jérôme&quot;,&quot;parse-names&quot;:false,&quot;dropping-particle&quot;:&quot;&quot;,&quot;non-dropping-particle&quot;:&quot;&quot;},{&quot;family&quot;:&quot;Vimeux&quot;,&quot;given&quot;:&quot;Sylvie&quot;,&quot;parse-names&quot;:false,&quot;dropping-particle&quot;:&quot;&quot;,&quot;non-dropping-particle&quot;:&quot;&quot;},{&quot;family&quot;:&quot;Bonnivard&quot;,&quot;given&quot;:&quot;Michel&quot;,&quot;parse-names&quot;:false,&quot;dropping-particle&quot;:&quot;&quot;,&quot;non-dropping-particle&quot;:&quot;&quot;},{&quot;family&quot;:&quot;Anguel&quot;,&quot;given&quot;:&quot;Nadia&quot;,&quot;parse-names&quot;:false,&quot;dropping-particle&quot;:&quot;&quot;,&quot;non-dropping-particle&quot;:&quot;&quot;},{&quot;family&quot;:&quot;Osman&quot;,&quot;given&quot;:&quot;David&quot;,&quot;parse-names&quot;:false,&quot;dropping-particle&quot;:&quot;&quot;,&quot;non-dropping-particle&quot;:&quot;&quot;},{&quot;family&quot;:&quot;Asehnoune&quot;,&quot;given&quot;:&quot;Karim&quot;,&quot;parse-names&quot;:false,&quot;dropping-particle&quot;:&quot;&quot;,&quot;non-dropping-particle&quot;:&quot;&quot;},{&quot;family&quot;:&quot;Roquilly&quot;,&quot;given&quot;:&quot;Antoine&quot;,&quot;parse-names&quot;:false,&quot;dropping-particle&quot;:&quot;&quot;,&quot;non-dropping-particle&quot;:&quot;&quot;},{&quot;family&quot;:&quot;Belafia&quot;,&quot;given&quot;:&quot;Fouad&quot;,&quot;parse-names&quot;:false,&quot;dropping-particle&quot;:&quot;&quot;,&quot;non-dropping-particle&quot;:&quot;&quot;},{&quot;family&quot;:&quot;Conseil&quot;,&quot;given&quot;:&quot;Matthieu&quot;,&quot;parse-names&quot;:false,&quot;dropping-particle&quot;:&quot;&quot;,&quot;non-dropping-particle&quot;:&quot;&quot;},{&quot;family&quot;:&quot;Cisse&quot;,&quot;given&quot;:&quot;Moussa&quot;,&quot;parse-names&quot;:false,&quot;dropping-particle&quot;:&quot;&quot;,&quot;non-dropping-particle&quot;:&quot;&quot;},{&quot;family&quot;:&quot;Chaouki&quot;,&quot;given&quot;:&quot;Bouras&quot;,&quot;parse-names&quot;:false,&quot;dropping-particle&quot;:&quot;&quot;,&quot;non-dropping-particle&quot;:&quot;&quot;},{&quot;family&quot;:&quot;Espenel&quot;,&quot;given&quot;:&quot;Rémi&quot;,&quot;parse-names&quot;:false,&quot;dropping-particle&quot;:&quot;&quot;,&quot;non-dropping-particle&quot;:&quot;&quot;},{&quot;family&quot;:&quot;Brasse&quot;,&quot;given&quot;:&quot;Christine&quot;,&quot;parse-names&quot;:false,&quot;dropping-particle&quot;:&quot;&quot;,&quot;non-dropping-particle&quot;:&quot;&quot;},{&quot;family&quot;:&quot;Ena&quot;,&quot;given&quot;:&quot;Sébastien&quot;,&quot;parse-names&quot;:false,&quot;dropping-particle&quot;:&quot;&quot;,&quot;non-dropping-particle&quot;:&quot;&quot;},{&quot;family&quot;:&quot;Delahaye&quot;,&quot;given&quot;:&quot;Arnaud&quot;,&quot;parse-names&quot;:false,&quot;dropping-particle&quot;:&quot;&quot;,&quot;non-dropping-particle&quot;:&quot;&quot;},{&quot;family&quot;:&quot;Castanera&quot;,&quot;given&quot;:&quot;Jeremy&quot;,&quot;parse-names&quot;:false,&quot;dropping-particle&quot;:&quot;&quot;,&quot;non-dropping-particle&quot;:&quot;&quot;},{&quot;family&quot;:&quot;Dulac&quot;,&quot;given&quot;:&quot;Thierry&quot;,&quot;parse-names&quot;:false,&quot;dropping-particle&quot;:&quot;&quot;,&quot;non-dropping-particle&quot;:&quot;&quot;},{&quot;family&quot;:&quot;Petua&quot;,&quot;given&quot;:&quot;Philippe&quot;,&quot;parse-names&quot;:false,&quot;dropping-particle&quot;:&quot;&quot;,&quot;non-dropping-particle&quot;:&quot;&quot;},{&quot;family&quot;:&quot;Zerbib&quot;,&quot;given&quot;:&quot;Yoann&quot;,&quot;parse-names&quot;:false,&quot;dropping-particle&quot;:&quot;&quot;,&quot;non-dropping-particle&quot;:&quot;&quot;},{&quot;family&quot;:&quot;Brault&quot;,&quot;given&quot;:&quot;Clément&quot;,&quot;parse-names&quot;:false,&quot;dropping-particle&quot;:&quot;&quot;,&quot;non-dropping-particle&quot;:&quot;&quot;},{&quot;family&quot;:&quot;Annane&quot;,&quot;given&quot;:&quot;Djillali&quot;,&quot;parse-names&quot;:false,&quot;dropping-particle&quot;:&quot;&quot;,&quot;non-dropping-particle&quot;:&quot;&quot;},{&quot;family&quot;:&quot;Bounab&quot;,&quot;given&quot;:&quot;Rania&quot;,&quot;parse-names&quot;:false,&quot;dropping-particle&quot;:&quot;&quot;,&quot;non-dropping-particle&quot;:&quot;&quot;},{&quot;family&quot;:&quot;Heming&quot;,&quot;given&quot;:&quot;Nicholas&quot;,&quot;parse-names&quot;:false,&quot;dropping-particle&quot;:&quot;&quot;,&quot;non-dropping-particle&quot;:&quot;&quot;},{&quot;family&quot;:&quot;Boulain&quot;,&quot;given&quot;:&quot;Thierry&quot;,&quot;parse-names&quot;:false,&quot;dropping-particle&quot;:&quot;&quot;,&quot;non-dropping-particle&quot;:&quot;&quot;},{&quot;family&quot;:&quot;Jacquier&quot;,&quot;given&quot;:&quot;Sophie&quot;,&quot;parse-names&quot;:false,&quot;dropping-particle&quot;:&quot;&quot;,&quot;non-dropping-particle&quot;:&quot;&quot;},{&quot;family&quot;:&quot;Muller&quot;,&quot;given&quot;:&quot;Grégoire&quot;,&quot;parse-names&quot;:false,&quot;dropping-particle&quot;:&quot;&quot;,&quot;non-dropping-particle&quot;:&quot;&quot;},{&quot;family&quot;:&quot;Favory&quot;,&quot;given&quot;:&quot;Raphael&quot;,&quot;parse-names&quot;:false,&quot;dropping-particle&quot;:&quot;&quot;,&quot;non-dropping-particle&quot;:&quot;&quot;},{&quot;family&quot;:&quot;Préau&quot;,&quot;given&quot;:&quot;Sébastien&quot;,&quot;parse-names&quot;:false,&quot;dropping-particle&quot;:&quot;&quot;,&quot;non-dropping-particle&quot;:&quot;&quot;},{&quot;family&quot;:&quot;Poissy&quot;,&quot;given&quot;:&quot;Julien&quot;,&quot;parse-names&quot;:false,&quot;dropping-particle&quot;:&quot;&quot;,&quot;non-dropping-particle&quot;:&quot;&quot;},{&quot;family&quot;:&quot;Massri&quot;,&quot;given&quot;:&quot;Alexandre&quot;,&quot;parse-names&quot;:false,&quot;dropping-particle&quot;:&quot;&quot;,&quot;non-dropping-particle&quot;:&quot;&quot;},{&quot;family&quot;:&quot;Lissonde&quot;,&quot;given&quot;:&quot;Floriane&quot;,&quot;parse-names&quot;:false,&quot;dropping-particle&quot;:&quot;&quot;,&quot;non-dropping-particle&quot;:&quot;&quot;},{&quot;family&quot;:&quot;Winiszewski&quot;,&quot;given&quot;:&quot;Hadrien&quot;,&quot;parse-names&quot;:false,&quot;dropping-particle&quot;:&quot;&quot;,&quot;non-dropping-particle&quot;:&quot;&quot;},{&quot;family&quot;:&quot;Vieille&quot;,&quot;given&quot;:&quot;Thibault&quot;,&quot;parse-names&quot;:false,&quot;dropping-particle&quot;:&quot;&quot;,&quot;non-dropping-particle&quot;:&quot;&quot;},{&quot;family&quot;:&quot;Jacquier&quot;,&quot;given&quot;:&quot;Marine&quot;,&quot;parse-names&quot;:false,&quot;dropping-particle&quot;:&quot;&quot;,&quot;non-dropping-particle&quot;:&quot;&quot;},{&quot;family&quot;:&quot;Labruyère&quot;,&quot;given&quot;:&quot;Marie&quot;,&quot;parse-names&quot;:false,&quot;dropping-particle&quot;:&quot;&quot;,&quot;non-dropping-particle&quot;:&quot;&quot;},{&quot;family&quot;:&quot;Andreu&quot;,&quot;given&quot;:&quot;Pascal&quot;,&quot;parse-names&quot;:false,&quot;dropping-particle&quot;:&quot;&quot;,&quot;non-dropping-particle&quot;:&quot;&quot;},{&quot;family&quot;:&quot;Tadié&quot;,&quot;given&quot;:&quot;Jean Marc&quot;,&quot;parse-names&quot;:false,&quot;dropping-particle&quot;:&quot;&quot;,&quot;non-dropping-particle&quot;:&quot;&quot;},{&quot;family&quot;:&quot;Bodenes&quot;,&quot;given&quot;:&quot;Laetitia&quot;,&quot;parse-names&quot;:false,&quot;dropping-particle&quot;:&quot;&quot;,&quot;non-dropping-particle&quot;:&quot;&quot;},{&quot;family&quot;:&quot;Combaux&quot;,&quot;given&quot;:&quot;Danièle&quot;,&quot;parse-names&quot;:false,&quot;dropping-particle&quot;:&quot;&quot;,&quot;non-dropping-particle&quot;:&quot;&quot;},{&quot;family&quot;:&quot;Luis&quot;,&quot;given&quot;:&quot;David&quot;,&quot;parse-names&quot;:false,&quot;dropping-particle&quot;:&quot;&quot;,&quot;non-dropping-particle&quot;:&quot;&quot;},{&quot;family&quot;:&quot;Marchalot&quot;,&quot;given&quot;:&quot;Antoine&quot;,&quot;parse-names&quot;:false,&quot;dropping-particle&quot;:&quot;&quot;,&quot;non-dropping-particle&quot;:&quot;&quot;},{&quot;family&quot;:&quot;Herbrecht&quot;,&quot;given&quot;:&quot;Jean Etienne&quot;,&quot;parse-names&quot;:false,&quot;dropping-particle&quot;:&quot;&quot;,&quot;non-dropping-particle&quot;:&quot;&quot;},{&quot;family&quot;:&quot;Clere-Jehl&quot;,&quot;given&quot;:&quot;Raphaël&quot;,&quot;parse-names&quot;:false,&quot;dropping-particle&quot;:&quot;&quot;,&quot;non-dropping-particle&quot;:&quot;&quot;},{&quot;family&quot;:&quot;Schnell&quot;,&quot;given&quot;:&quot;David&quot;,&quot;parse-names&quot;:false,&quot;dropping-particle&quot;:&quot;&quot;,&quot;non-dropping-particle&quot;:&quot;&quot;},{&quot;family&quot;:&quot;Aboad&quot;,&quot;given&quot;:&quot;Jérôme&quot;,&quot;parse-names&quot;:false,&quot;dropping-particle&quot;:&quot;&quot;,&quot;non-dropping-particle&quot;:&quot;&quot;},{&quot;family&quot;:&quot;Bougon&quot;,&quot;given&quot;:&quot;David&quot;,&quot;parse-names&quot;:false,&quot;dropping-particle&quot;:&quot;&quot;,&quot;non-dropping-particle&quot;:&quot;&quot;},{&quot;family&quot;:&quot;Escudier&quot;,&quot;given&quot;:&quot;Etienne&quot;,&quot;parse-names&quot;:false,&quot;dropping-particle&quot;:&quot;&quot;,&quot;non-dropping-particle&quot;:&quot;&quot;},{&quot;family&quot;:&quot;Coupez&quot;,&quot;given&quot;:&quot;Elisabeth&quot;,&quot;parse-names&quot;:false,&quot;dropping-particle&quot;:&quot;&quot;,&quot;non-dropping-particle&quot;:&quot;&quot;},{&quot;family&quot;:&quot;Dupuis&quot;,&quot;given&quot;:&quot;Claire&quot;,&quot;parse-names&quot;:false,&quot;dropping-particle&quot;:&quot;&quot;,&quot;non-dropping-particle&quot;:&quot;&quot;},{&quot;family&quot;:&quot;Demailly&quot;,&quot;given&quot;:&quot;Zoe&quot;,&quot;parse-names&quot;:false,&quot;dropping-particle&quot;:&quot;&quot;,&quot;non-dropping-particle&quot;:&quot;&quot;},{&quot;family&quot;:&quot;Galerneau&quot;,&quot;given&quot;:&quot;Louis Marie&quot;,&quot;parse-names&quot;:false,&quot;dropping-particle&quot;:&quot;&quot;,&quot;non-dropping-particle&quot;:&quot;&quot;},{&quot;family&quot;:&quot;Chelly&quot;,&quot;given&quot;:&quot;Jonathan&quot;,&quot;parse-names&quot;:false,&quot;dropping-particle&quot;:&quot;&quot;,&quot;non-dropping-particle&quot;:&quot;&quot;},{&quot;family&quot;:&quot;Pourcine&quot;,&quot;given&quot;:&quot;Franck&quot;,&quot;parse-names&quot;:false,&quot;dropping-particle&quot;:&quot;&quot;,&quot;non-dropping-particle&quot;:&quot;&quot;},{&quot;family&quot;:&quot;Vong&quot;,&quot;given&quot;:&quot;Ly&quot;,&quot;parse-names&quot;:false,&quot;dropping-particle&quot;:&quot;&quot;,&quot;non-dropping-particle&quot;:&quot;Van&quot;},{&quot;family&quot;:&quot;Abid&quot;,&quot;given&quot;:&quot;Sonia&quot;,&quot;parse-names&quot;:false,&quot;dropping-particle&quot;:&quot;&quot;,&quot;non-dropping-particle&quot;:&quot;&quot;},{&quot;family&quot;:&quot;Montmollin&quot;,&quot;given&quot;:&quot;Etienne&quot;,&quot;parse-names&quot;:false,&quot;dropping-particle&quot;:&quot;&quot;,&quot;non-dropping-particle&quot;:&quot;De&quot;},{&quot;family&quot;:&quot;Sonneville&quot;,&quot;given&quot;:&quot;Romain&quot;,&quot;parse-names&quot;:false,&quot;dropping-particle&quot;:&quot;&quot;,&quot;non-dropping-particle&quot;:&quot;&quot;},{&quot;family&quot;:&quot;Guitton&quot;,&quot;given&quot;:&quot;Christophe&quot;,&quot;parse-names&quot;:false,&quot;dropping-particle&quot;:&quot;&quot;,&quot;non-dropping-particle&quot;:&quot;&quot;},{&quot;family&quot;:&quot;Chudeau&quot;,&quot;given&quot;:&quot;Nicolas&quot;,&quot;parse-names&quot;:false,&quot;dropping-particle&quot;:&quot;&quot;,&quot;non-dropping-particle&quot;:&quot;&quot;},{&quot;family&quot;:&quot;Landais&quot;,&quot;given&quot;:&quot;Mickaël&quot;,&quot;parse-names&quot;:false,&quot;dropping-particle&quot;:&quot;&quot;,&quot;non-dropping-particle&quot;:&quot;&quot;},{&quot;family&quot;:&quot;Pages&quot;,&quot;given&quot;:&quot;Vincent&quot;,&quot;parse-names&quot;:false,&quot;dropping-particle&quot;:&quot;&quot;,&quot;non-dropping-particle&quot;:&quot;&quot;},{&quot;family&quot;:&quot;Séjourné&quot;,&quot;given&quot;:&quot;Caroline&quot;,&quot;parse-names&quot;:false,&quot;dropping-particle&quot;:&quot;&quot;,&quot;non-dropping-particle&quot;:&quot;&quot;},{&quot;family&quot;:&quot;Rahmani&quot;,&quot;given&quot;:&quot;Imen&quot;,&quot;parse-names&quot;:false,&quot;dropping-particle&quot;:&quot;&quot;,&quot;non-dropping-particle&quot;:&quot;&quot;},{&quot;family&quot;:&quot;Sbouj&quot;,&quot;given&quot;:&quot;Ghada&quot;,&quot;parse-names&quot;:false,&quot;dropping-particle&quot;:&quot;&quot;,&quot;non-dropping-particle&quot;:&quot;&quot;},{&quot;family&quot;:&quot;Megarbane&quot;,&quot;given&quot;:&quot;Bruno&quot;,&quot;parse-names&quot;:false,&quot;dropping-particle&quot;:&quot;&quot;,&quot;non-dropping-particle&quot;:&quot;&quot;},{&quot;family&quot;:&quot;Deye&quot;,&quot;given&quot;:&quot;Nicolas&quot;,&quot;parse-names&quot;:false,&quot;dropping-particle&quot;:&quot;&quot;,&quot;non-dropping-particle&quot;:&quot;&quot;},{&quot;family&quot;:&quot;Malissin&quot;,&quot;given&quot;:&quot;Isabelle&quot;,&quot;parse-names&quot;:false,&quot;dropping-particle&quot;:&quot;&quot;,&quot;non-dropping-particle&quot;:&quot;&quot;}],&quot;container-title&quot;:&quot;Lancet Respi Med&quot;,&quot;DOI&quot;:&quot;10.1016/S2213-2600(23)00092-9&quot;,&quot;ISSN&quot;:&quot;22132619&quot;,&quot;issued&quot;:{&quot;date-parts&quot;:[[2023]]},&quot;abstract&quot;:&quot;Background: The optimal calorie and protein intakes at the acute phase of severe critical illness remain unknown. We hypothesised that early calorie and protein restriction improved outcomes in these patients, compared with standard calorie and protein targets. Methods: The pragmatic, randomised, controlled, multicentre, open-label, parallel-group NUTRIREA-3 trial was performed in 61 French intensive care units (ICUs). Adults (≥18 years) receiving invasive mechanical ventilation and vasopressor support for shock were randomly assigned to early nutrition (started within 24 h after intubation) with either low or standard calorie and protein targets (6 kcal/kg per day and 0·2–0·4 g/kg per day protein vs 25 kcal/kg per day and 1·0–1·3 g/kg per day protein) during the first 7 ICU days. The two primary endpoints were time to readiness for ICU discharge and day 90 all-cause mortality. Key secondary outcomes included secondary infections, gastrointestinal events, and liver dysfunction. The trial is registered on ClinicalTrials.gov, NCT03573739, and is completed. Findings: Of 3044 patients randomly assigned between July 5, 2018, and 8 Dec 8, 2020, eight withdrew consent to participation. By day 90, 628 (41·3%) of 1521 patients in the low group and 648 (42·8%) of 1515 patients in the standard group had died (absolute difference –1·5%, 95% CI –5·0 to 2·0; p=0·41). Median time to readiness for ICU discharge was 8·0 days (IQR 5·0–14·0) in the low group and 9·0 days (5·0–17·0) in the standard group (hazard ratio [HR] 1·12, 95% CI 1·02 to 1·22; p=0·015). Proportions of patients with secondary infections did not differ between the groups (HR 0·85, 0·71 to 1·01; p=0·06). The low group had lower proportions of patients with vomiting (HR 0·77, 0·67 to 0·89; p&lt;0·001), diarrhoea (0·83, 0·73 to 0·94; p=0·004), bowel ischaemia (0·50, 0·26 to 0·95; p=0·030), and liver dysfunction (0·92, 0·86–0·99; p=0·032). Interpretation: Compared with standard calorie and protein targets, early calorie and protein restriction did not decrease mortality but was associated with faster recovery and fewer complications. Funding: French Ministry of Health.&quot;,&quot;publisher&quot;:&quot;Elsevier Ltd&quot;,&quot;container-title-short&quot;:&quot;&quot;},&quot;isTemporary&quot;:false}]},{&quot;citationID&quot;:&quot;MENDELEY_CITATION_bcb2a240-e431-4574-b91c-ba8834e90019&quot;,&quot;properties&quot;:{&quot;noteIndex&quot;:0},&quot;isEdited&quot;:false,&quot;manualOverride&quot;:{&quot;isManuallyOverridden&quot;:false,&quot;citeprocText&quot;:&quot;[12]&quot;,&quot;manualOverrideText&quot;:&quot;&quot;},&quot;citationTag&quot;:&quot;MENDELEY_CITATION_v3_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&quot;,&quot;citationItems&quot;:[{&quot;id&quot;:&quot;523b8660-e18c-3e92-90e7-def4c1f5bc49&quot;,&quot;itemData&quot;:{&quot;type&quot;:&quot;article-journal&quot;,&quot;id&quot;:&quot;523b8660-e18c-3e92-90e7-def4c1f5bc49&quot;,&quot;title&quot;:&quot;Intravenous amino acid therapy for kidney function in critically ill patients: a randomized controlled trial&quot;,&quot;author&quot;:[{&quot;family&quot;:&quot;Doig&quot;,&quot;given&quot;:&quot;Gordon S&quot;,&quot;parse-names&quot;:false,&quot;dropping-particle&quot;:&quot;&quot;,&quot;non-dropping-particle&quot;:&quot;&quot;},{&quot;family&quot;:&quot;Simpson&quot;,&quot;given&quot;:&quot;Fiona&quot;,&quot;parse-names&quot;:false,&quot;dropping-particle&quot;:&quot;&quot;,&quot;non-dropping-particle&quot;:&quot;&quot;},{&quot;family&quot;:&quot;Bellomo&quot;,&quot;given&quot;:&quot;Rinaldo&quot;,&quot;parse-names&quot;:false,&quot;dropping-particle&quot;:&quot;&quot;,&quot;non-dropping-particle&quot;:&quot;&quot;},{&quot;family&quot;:&quot;Heighes&quot;,&quot;given&quot;:&quot;Philippa T&quot;,&quot;parse-names&quot;:false,&quot;dropping-particle&quot;:&quot;&quot;,&quot;non-dropping-particle&quot;:&quot;&quot;},{&quot;family&quot;:&quot;Sweetman&quot;,&quot;given&quot;:&quot;Elizabeth A&quot;,&quot;parse-names&quot;:false,&quot;dropping-particle&quot;:&quot;&quot;,&quot;non-dropping-particle&quot;:&quot;&quot;},{&quot;family&quot;:&quot;Chesher&quot;,&quot;given&quot;:&quot;Douglas&quot;,&quot;parse-names&quot;:false,&quot;dropping-particle&quot;:&quot;&quot;,&quot;non-dropping-particle&quot;:&quot;&quot;},{&quot;family&quot;:&quot;Pollock&quot;,&quot;given&quot;:&quot;Carol&quot;,&quot;parse-names&quot;:false,&quot;dropping-particle&quot;:&quot;&quot;,&quot;non-dropping-particle&quot;:&quot;&quot;},{&quot;family&quot;:&quot;Davies&quot;,&quot;given&quot;:&quot;Andrew&quot;,&quot;parse-names&quot;:false,&quot;dropping-particle&quot;:&quot;&quot;,&quot;non-dropping-particle&quot;:&quot;&quot;},{&quot;family&quot;:&quot;Botha&quot;,&quot;given&quot;:&quot;John&quot;,&quot;parse-names&quot;:false,&quot;dropping-particle&quot;:&quot;&quot;,&quot;non-dropping-particle&quot;:&quot;&quot;},{&quot;family&quot;:&quot;Harrigan&quot;,&quot;given&quot;:&quot;Peter&quot;,&quot;parse-names&quot;:false,&quot;dropping-particle&quot;:&quot;&quot;,&quot;non-dropping-particle&quot;:&quot;&quot;},{&quot;family&quot;:&quot;Reade&quot;,&quot;given&quot;:&quot;Michael C&quot;,&quot;parse-names&quot;:false,&quot;dropping-particle&quot;:&quot;&quot;,&quot;non-dropping-particle&quot;:&quot;&quot;}],&quot;container-title&quot;:&quot;Intensive Care Med&quot;,&quot;DOI&quot;:&quot;10.1007/s00134-015-3827-9&quot;,&quot;ISSN&quot;:&quot;1432-1238&quot;,&quot;issued&quot;:{&quot;date-parts&quot;:[[2015]]},&quot;page&quot;:&quot;1197-1208&quot;,&quot;abstract&quot;:&quot;IMPORTANCE: Acute kidney injury (AKI) is characterized by severe loss of glomerular filtration rate (GFR) and is associated with a prolonged intensive care unit (ICU) stay and increased risk of death. No interventions have yet been shown to prevent AKI or preserve GFR in critically ill patients. Evidence from mammalian physiology and small clinical trials suggests higher amino acid intake may protect the kidney from ischemic insults and thus may preserve GFR during critical illness.\\n\\nOBJECTIVE: To determine whether amino acid therapy, achieved through daily intravenous (IV) supplementation with standard amino acids, preserves kidney function in critically ill patients.\\n\\nDESIGN, SETTING, AND PARTICIPANTS: Multicenter, phase II, randomized clinical trial conducted between December 2010 and February 2013 in the ICUs of 16 community and tertiary hospitals in Australia and New Zealand. Participants were adult critically ill patients expected to remain in the study ICU for longer than 2 days.\\n\\nINTERVENTIONS: Random allocation to receive a daily supplement of up to 100 g of IV amino acids or standard care.\\n\\nMAIN OUTCOMES AND MEASURES: Duration of renal dysfunction (primary outcome); estimated GFR (eGFR) derived from creatinine; eGFR derived from cystatin C; urinary output; renal replacement therapy (RRT) use; fluid balance and other measures of renal function.\\n\\nRESULTS: 474 patients were enrolled and randomized (235 to standard care, 239 to IV amino acid therapy). At time of enrollment, patients allocated to receive amino acid therapy had higher APACHE II scores (20.2 ± 6.8 vs. 21.7 ± 7.6, P = 0.02) and more patients had pre-existing renal dysfunction (29/235 vs. 44/239, P = 0.07). Duration of renal dysfunction after enrollment did not differ between groups (mean difference 0.21 AKI days per 10 patient ICU days, 95 % CI -0.27 to 1.04, P = 0.45). Amino acid therapy significantly improved eGFR (treatment group × time interaction, P = 0.004), with an early peak difference of 7.7 mL/min/1.73 m(2) (95 % CI 1.0-14.5 mL/min/1.73 m(2), P = 0.02) on study day 4. Daily urine output was also significantly increased (+300 mL/day, 95 % CI 145-455 mL, P = 0.0002). There was a trend towards increased RRT use in patients receiving amino acid therapy (13/235 vs. 25/239, P = 0.062); however, this trend was not present after controlling for baseline imbalance (P = 0.21).\\n\\nCONCLUSION AND RELEVANCE: Treatment with a daily IV supplement of standard amino acids did not alter our primary outcome, duration of renal dysfunction.\\n\\nTRIAL REGISTRATION: anzctr.org.au Identifier: ACTRN12609001015235.&quot;,&quot;publisher&quot;:&quot;Springer Berlin Heidelberg&quot;,&quot;issue&quot;:&quot;7&quot;,&quot;volume&quot;:&quot;41&quot;,&quot;container-title-short&quot;:&quot;&quot;},&quot;isTemporary&quot;:false}]},{&quot;citationID&quot;:&quot;MENDELEY_CITATION_f14c3f10-bd54-41a1-9313-99b7962149fc&quot;,&quot;properties&quot;:{&quot;noteIndex&quot;:0},&quot;isEdited&quot;:false,&quot;manualOverride&quot;:{&quot;isManuallyOverridden&quot;:false,&quot;citeprocText&quot;:&quot;[13]&quot;,&quot;manualOverrideText&quot;:&quot;&quot;},&quot;citationTag&quot;:&quot;MENDELEY_CITATION_v3_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&quot;,&quot;citationItems&quot;:[{&quot;id&quot;:&quot;0054f926-7238-32d6-bc2c-a3957f9f3786&quot;,&quot;itemData&quot;:{&quot;type&quot;:&quot;article-journal&quot;,&quot;id&quot;:&quot;0054f926-7238-32d6-bc2c-a3957f9f3786&quot;,&quot;title&quot;:&quot;The effect of higher protein dosing in critically ill patients with high nutritional risk (EFFORT Protein): an international, multicentre, pragmatic, registry-based randomised trial&quot;,&quot;author&quot;:[{&quot;family&quot;:&quot;Heyland&quot;,&quot;given&quot;:&quot;Daren K&quot;,&quot;parse-names&quot;:false,&quot;dropping-particle&quot;:&quot;&quot;,&quot;non-dropping-particle&quot;:&quot;&quot;},{&quot;family&quot;:&quot;Patel&quot;,&quot;given&quot;:&quot;Jayshil&quot;,&quot;parse-names&quot;:false,&quot;dropping-particle&quot;:&quot;&quot;,&quot;non-dropping-particle&quot;:&quot;&quot;},{&quot;family&quot;:&quot;Compher&quot;,&quot;given&quot;:&quot;Charlene&quot;,&quot;parse-names&quot;:false,&quot;dropping-particle&quot;:&quot;&quot;,&quot;non-dropping-particle&quot;:&quot;&quot;},{&quot;family&quot;:&quot;Rice&quot;,&quot;given&quot;:&quot;Todd W&quot;,&quot;parse-names&quot;:false,&quot;dropping-particle&quot;:&quot;&quot;,&quot;non-dropping-particle&quot;:&quot;&quot;},{&quot;family&quot;:&quot;Bear&quot;,&quot;given&quot;:&quot;Danielle E&quot;,&quot;parse-names&quot;:false,&quot;dropping-particle&quot;:&quot;&quot;,&quot;non-dropping-particle&quot;:&quot;&quot;},{&quot;family&quot;:&quot;Lee&quot;,&quot;given&quot;:&quot;Zheng-Yii&quot;,&quot;parse-names&quot;:false,&quot;dropping-particle&quot;:&quot;&quot;,&quot;non-dropping-particle&quot;:&quot;&quot;},{&quot;family&quot;:&quot;González&quot;,&quot;given&quot;:&quot;Victoria C&quot;,&quot;parse-names&quot;:false,&quot;dropping-particle&quot;:&quot;&quot;,&quot;non-dropping-particle&quot;:&quot;&quot;},{&quot;family&quot;:&quot;O'Reilly&quot;,&quot;given&quot;:&quot;Kevin&quot;,&quot;parse-names&quot;:false,&quot;dropping-particle&quot;:&quot;&quot;,&quot;non-dropping-particle&quot;:&quot;&quot;},{&quot;family&quot;:&quot;Regala&quot;,&quot;given&quot;:&quot;Racquel&quot;,&quot;parse-names&quot;:false,&quot;dropping-particle&quot;:&quot;&quot;,&quot;non-dropping-particle&quot;:&quot;&quot;},{&quot;family&quot;:&quot;Wedemire&quot;,&quot;given&quot;:&quot;Courtney&quot;,&quot;parse-names&quot;:false,&quot;dropping-particle&quot;:&quot;&quot;,&quot;non-dropping-particle&quot;:&quot;&quot;},{&quot;family&quot;:&quot;Ibarra-Estrada&quot;,&quot;given&quot;:&quot;Miguel&quot;,&quot;parse-names&quot;:false,&quot;dropping-particle&quot;:&quot;&quot;,&quot;non-dropping-particle&quot;:&quot;&quot;},{&quot;family&quot;:&quot;Stoppe&quot;,&quot;given&quot;:&quot;Christian&quot;,&quot;parse-names&quot;:false,&quot;dropping-particle&quot;:&quot;&quot;,&quot;non-dropping-particle&quot;:&quot;&quot;},{&quot;family&quot;:&quot;Ortiz-Reyes&quot;,&quot;given&quot;:&quot;Luis&quot;,&quot;parse-names&quot;:false,&quot;dropping-particle&quot;:&quot;&quot;,&quot;non-dropping-particle&quot;:&quot;&quot;},{&quot;family&quot;:&quot;Jiang&quot;,&quot;given&quot;:&quot;Xuran&quot;,&quot;parse-names&quot;:false,&quot;dropping-particle&quot;:&quot;&quot;,&quot;non-dropping-particle&quot;:&quot;&quot;},{&quot;family&quot;:&quot;Day&quot;,&quot;given&quot;:&quot;Andrew G&quot;,&quot;parse-names&quot;:false,&quot;dropping-particle&quot;:&quot;&quot;,&quot;non-dropping-particle&quot;:&quot;&quot;}],&quot;container-title&quot;:&quot;Lancet&quot;,&quot;DOI&quot;:&quot;10.1016/s0140-6736(22)02469-2&quot;,&quot;ISSN&quot;:&quot;01406736&quot;,&quot;PMID&quot;:&quot;36708732&quot;,&quot;issued&quot;:{&quot;date-parts&quot;:[[2023,2]]},&quot;page&quot;:&quot;568&quot;,&quot;abstract&quot;:&quot;&lt;h2&gt;Summary&lt;/h2&gt;&lt;h3&gt;Background&lt;/h3&gt;&lt;p&gt;On the basis of low-quality evidence, international critical care nutrition guidelines recommend a wide range of protein doses. The effect of delivering high-dose protein during critical illness is unknown. We aimed to test the hypothesis that a higher dose of protein provided to critically ill patients would improve their clinical outcomes.&lt;/p&gt;&lt;h3&gt;Methods&lt;/h3&gt;&lt;p&gt;This international, investigator-initiated, pragmatic, registry-based, single-blinded, randomised trial was undertaken in 85 intensive care units (ICUs) across 16 countries. We enrolled nutritionally high-risk adults (≥18 years) undergoing mechanical ventilation to compare prescribing high-dose protein (≥2·2 g/kg per day) with usual dose protein (≤1·2 g/kg per day) started within 96 h of ICU admission and continued for up to 28 days or death or transition to oral feeding. Participants were randomly allocated (1:1) to high-dose protein or usual dose protein, stratified by site. As site personnel were involved in both prescribing and delivering protein dose, it was not possible to blind clinicians, but patients were not made aware of the treatment assignment. The primary efficacy outcome was time-to-discharge-alive from hospital up to 60 days after ICU admission and the secondary outcome was 60-day morality. Patients were analysed in the group to which they were randomly assigned regardless of study compliance, although patients who dropped out of the study before receiving the study intervention were excluded. This study is registered with ClinicalTrials.gov, NCT03160547.&lt;/p&gt;&lt;h3&gt;Findings&lt;/h3&gt;&lt;p&gt;Between Jan 17, 2018, and Dec 3, 2021, 1329 patients were randomised and 1301 (97·9%) were included in the analysis (645 in the high-dose protein group and 656 in usual dose group). By 60 days after randomisation, the cumulative incidence of alive hospital discharge was 46·1% (95 CI 42·0%–50·1%) in the high-dose compared with 50·2% (46·0%–54·3%) in the usual dose protein group (hazard ratio 0·91, 95% CI 0·77—1·07; p=0·27). The 60-day mortality rate was 34·6% (222 of 642) in the high dose protein group compared with 32·1% (208 of 648) in the usual dose protein group (relative risk 1·08, 95% CI 0·92–1·26). There appeared to be a subgroup effect with higher protein provision being particularly harmful in patients with acute kidney injury and higher organ failure scores at baseline.&lt;/p&gt;&lt;h3&gt;Interpretation&lt;/h3&gt;&lt;p&gt;Delivery of higher doses of protein to mechanically ventilated critically ill patients did not improve the time-to-discharge-alive from hospital and might have worsened outcomes for patients with acute kidney injury and high organ failure scores.&lt;/p&gt;&lt;h3&gt;Funding&lt;/h3&gt;&lt;p&gt;None.&lt;/p&gt;&quot;,&quot;publisher&quot;:&quot;Elsevier BV&quot;,&quot;issue&quot;:&quot;10376&quot;,&quot;volume&quot;:&quot;401&quot;,&quot;container-title-short&quot;:&quot;&quot;},&quot;isTemporary&quot;:false}]},{&quot;citationID&quot;:&quot;MENDELEY_CITATION_1ae4c224-1044-47fd-ad46-32b70b19e8b1&quot;,&quot;properties&quot;:{&quot;noteIndex&quot;:0},&quot;isEdited&quot;:false,&quot;manualOverride&quot;:{&quot;isManuallyOverridden&quot;:false,&quot;citeprocText&quot;:&quot;[2]&quot;,&quot;manualOverrideText&quot;:&quot;&quot;},&quot;citationTag&quot;:&quot;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&quot;,&quot;citationItems&quot;:[{&quot;id&quot;:&quot;9fa48e07-4a39-3e4c-bf45-dae5595da91c&quot;,&quot;itemData&quot;:{&quot;type&quot;:&quot;article-journal&quot;,&quot;id&quot;:&quot;9fa48e07-4a39-3e4c-bf45-dae5595da91c&quot;,&quot;title&quot;:&quot;Effect of high versus standard protein provision on functional recovery in people with critical illness (PRECISe): an investigator-initiated, double-blinded, multicentre, parallel-group, randomised controlled trial in Belgium and the Netherlands&quot;,&quot;author&quot;:[{&quot;family&quot;:&quot;Bels&quot;,&quot;given&quot;:&quot;Julia L M&quot;,&quot;parse-names&quot;:false,&quot;dropping-particle&quot;:&quot;&quot;,&quot;non-dropping-particle&quot;:&quot;&quot;},{&quot;family&quot;:&quot;Thiessen&quot;,&quot;given&quot;:&quot;Steven&quot;,&quot;parse-names&quot;:false,&quot;dropping-particle&quot;:&quot;&quot;,&quot;non-dropping-particle&quot;:&quot;&quot;},{&quot;family&quot;:&quot;Gassel&quot;,&quot;given&quot;:&quot;Rob J J&quot;,&quot;parse-names&quot;:false,&quot;dropping-particle&quot;:&quot;&quot;,&quot;non-dropping-particle&quot;:&quot;van&quot;},{&quot;family&quot;:&quot;Beishuizen&quot;,&quot;given&quot;:&quot;Albertus&quot;,&quot;parse-names&quot;:false,&quot;dropping-particle&quot;:&quot;&quot;,&quot;non-dropping-particle&quot;:&quot;&quot;},{&quot;family&quot;:&quot;Bie Dekker&quot;,&quot;given&quot;:&quot;Ashley&quot;,&quot;parse-names&quot;:false,&quot;dropping-particle&quot;:&quot;&quot;,&quot;non-dropping-particle&quot;:&quot;De&quot;},{&quot;family&quot;:&quot;Fraipont&quot;,&quot;given&quot;:&quot;Vincent&quot;,&quot;parse-names&quot;:false,&quot;dropping-particle&quot;:&quot;&quot;,&quot;non-dropping-particle&quot;:&quot;&quot;},{&quot;family&quot;:&quot;Lamote&quot;,&quot;given&quot;:&quot;Stoffel&quot;,&quot;parse-names&quot;:false,&quot;dropping-particle&quot;:&quot;&quot;,&quot;non-dropping-particle&quot;:&quot;&quot;},{&quot;family&quot;:&quot;Ledoux&quot;,&quot;given&quot;:&quot;Didier&quot;,&quot;parse-names&quot;:false,&quot;dropping-particle&quot;:&quot;&quot;,&quot;non-dropping-particle&quot;:&quot;&quot;},{&quot;family&quot;:&quot;Scheeren&quot;,&quot;given&quot;:&quot;Clarissa&quot;,&quot;parse-names&quot;:false,&quot;dropping-particle&quot;:&quot;&quot;,&quot;non-dropping-particle&quot;:&quot;&quot;},{&quot;family&quot;:&quot;Waele&quot;,&quot;given&quot;:&quot;Elisabeth&quot;,&quot;parse-names&quot;:false,&quot;dropping-particle&quot;:&quot;&quot;,&quot;non-dropping-particle&quot;:&quot;De&quot;},{&quot;family&quot;:&quot;Zanten&quot;,&quot;given&quot;:&quot;Arthur R H&quot;,&quot;parse-names&quot;:false,&quot;dropping-particle&quot;:&quot;&quot;,&quot;non-dropping-particle&quot;:&quot;van&quot;},{&quot;family&quot;:&quot;Bormans-Russell&quot;,&quot;given&quot;:&quot;Laura&quot;,&quot;parse-names&quot;:false,&quot;dropping-particle&quot;:&quot;&quot;,&quot;non-dropping-particle&quot;:&quot;&quot;},{&quot;family&quot;:&quot;Bussel&quot;,&quot;given&quot;:&quot;Bas C T&quot;,&quot;parse-names&quot;:false,&quot;dropping-particle&quot;:&quot;&quot;,&quot;non-dropping-particle&quot;:&quot;van&quot;},{&quot;family&quot;:&quot;Dictus&quot;,&quot;given&quot;:&quot;Marlies M J&quot;,&quot;parse-names&quot;:false,&quot;dropping-particle&quot;:&quot;&quot;,&quot;non-dropping-particle&quot;:&quot;&quot;},{&quot;family&quot;:&quot;Fivez&quot;,&quot;given&quot;:&quot;Tom&quot;,&quot;parse-names&quot;:false,&quot;dropping-particle&quot;:&quot;&quot;,&quot;non-dropping-particle&quot;:&quot;&quot;},{&quot;family&quot;:&quot;Harks&quot;,&quot;given&quot;:&quot;Ingeborg&quot;,&quot;parse-names&quot;:false,&quot;dropping-particle&quot;:&quot;&quot;,&quot;non-dropping-particle&quot;:&quot;&quot;},{&quot;family&quot;:&quot;Horst&quot;,&quot;given&quot;:&quot;Iwan C C&quot;,&quot;parse-names&quot;:false,&quot;dropping-particle&quot;:&quot;&quot;,&quot;non-dropping-particle&quot;:&quot;van der&quot;},{&quot;family&quot;:&quot;Jonckheer&quot;,&quot;given&quot;:&quot;Joop&quot;,&quot;parse-names&quot;:false,&quot;dropping-particle&quot;:&quot;&quot;,&quot;non-dropping-particle&quot;:&quot;&quot;},{&quot;family&quot;:&quot;Marechal&quot;,&quot;given&quot;:&quot;Hugues&quot;,&quot;parse-names&quot;:false,&quot;dropping-particle&quot;:&quot;&quot;,&quot;non-dropping-particle&quot;:&quot;&quot;},{&quot;family&quot;:&quot;Massion&quot;,&quot;given&quot;:&quot;Paul B&quot;,&quot;parse-names&quot;:false,&quot;dropping-particle&quot;:&quot;&quot;,&quot;non-dropping-particle&quot;:&quot;&quot;},{&quot;family&quot;:&quot;Meex&quot;,&quot;given&quot;:&quot;Ingrid&quot;,&quot;parse-names&quot;:false,&quot;dropping-particle&quot;:&quot;&quot;,&quot;non-dropping-particle&quot;:&quot;&quot;},{&quot;family&quot;:&quot;Paulus&quot;,&quot;given&quot;:&quot;Michelle C&quot;,&quot;parse-names&quot;:false,&quot;dropping-particle&quot;:&quot;&quot;,&quot;non-dropping-particle&quot;:&quot;&quot;},{&quot;family&quot;:&quot;Rinket&quot;,&quot;given&quot;:&quot;Martin&quot;,&quot;parse-names&quot;:false,&quot;dropping-particle&quot;:&quot;&quot;,&quot;non-dropping-particle&quot;:&quot;&quot;},{&quot;family&quot;:&quot;Santen&quot;,&quot;given&quot;:&quot;Susanne&quot;,&quot;parse-names&quot;:false,&quot;dropping-particle&quot;:&quot;&quot;,&quot;non-dropping-particle&quot;:&quot;van&quot;},{&quot;family&quot;:&quot;Tartaglia&quot;,&quot;given&quot;:&quot;Katrien&quot;,&quot;parse-names&quot;:false,&quot;dropping-particle&quot;:&quot;&quot;,&quot;non-dropping-particle&quot;:&quot;&quot;},{&quot;family&quot;:&quot;Deane&quot;,&quot;given&quot;:&quot;Adam M&quot;,&quot;parse-names&quot;:false,&quot;dropping-particle&quot;:&quot;&quot;,&quot;non-dropping-particle&quot;:&quot;&quot;},{&quot;family&quot;:&quot;Demuydt&quot;,&quot;given&quot;:&quot;Frieda&quot;,&quot;parse-names&quot;:false,&quot;dropping-particle&quot;:&quot;&quot;,&quot;non-dropping-particle&quot;:&quot;&quot;},{&quot;family&quot;:&quot;Puthucheary&quot;,&quot;given&quot;:&quot;Zudin&quot;,&quot;parse-names&quot;:false,&quot;dropping-particle&quot;:&quot;&quot;,&quot;non-dropping-particle&quot;:&quot;&quot;},{&quot;family&quot;:&quot;Vloet&quot;,&quot;given&quot;:&quot;Lilian C M&quot;,&quot;parse-names&quot;:false,&quot;dropping-particle&quot;:&quot;&quot;,&quot;non-dropping-particle&quot;:&quot;&quot;},{&quot;family&quot;:&quot;Weijs&quot;,&quot;given&quot;:&quot;Peter J M&quot;,&quot;parse-names&quot;:false,&quot;dropping-particle&quot;:&quot;&quot;,&quot;non-dropping-particle&quot;:&quot;&quot;},{&quot;family&quot;:&quot;Kuijk&quot;,&quot;given&quot;:&quot;Sander M J&quot;,&quot;parse-names&quot;:false,&quot;dropping-particle&quot;:&quot;&quot;,&quot;non-dropping-particle&quot;:&quot;van&quot;},{&quot;family&quot;:&quot;Poll&quot;,&quot;given&quot;:&quot;Marcel C G&quot;,&quot;parse-names&quot;:false,&quot;dropping-particle&quot;:&quot;&quot;,&quot;non-dropping-particle&quot;:&quot;van de&quot;},{&quot;family&quot;:&quot;Mesotten&quot;,&quot;given&quot;:&quot;Dieter&quot;,&quot;parse-names&quot;:false,&quot;dropping-particle&quot;:&quot;&quot;,&quot;non-dropping-particle&quot;:&quot;&quot;},{&quot;family&quot;:&quot;Bels&quot;,&quot;given&quot;:&quot;Julia LM&quot;,&quot;parse-names&quot;:false,&quot;dropping-particle&quot;:&quot;&quot;,&quot;non-dropping-particle&quot;:&quot;&quot;},{&quot;family&quot;:&quot;Bussel&quot;,&quot;given&quot;:&quot;Bas CT&quot;,&quot;parse-names&quot;:false,&quot;dropping-particle&quot;:&quot;&quot;,&quot;non-dropping-particle&quot;:&quot;van&quot;},{&quot;family&quot;:&quot;Gassel&quot;,&quot;given&quot;:&quot;Rob JJ&quot;,&quot;parse-names&quot;:false,&quot;dropping-particle&quot;:&quot;&quot;,&quot;non-dropping-particle&quot;:&quot;van&quot;},{&quot;family&quot;:&quot;Horst&quot;,&quot;given&quot;:&quot;Iwan CC&quot;,&quot;parse-names&quot;:false,&quot;dropping-particle&quot;:&quot;&quot;,&quot;non-dropping-particle&quot;:&quot;van der&quot;},{&quot;family&quot;:&quot;Kuijk&quot;,&quot;given&quot;:&quot;Sander MJ&quot;,&quot;parse-names&quot;:false,&quot;dropping-particle&quot;:&quot;&quot;,&quot;non-dropping-particle&quot;:&quot;van&quot;},{&quot;family&quot;:&quot;Poll&quot;,&quot;given&quot;:&quot;Marcel CG&quot;,&quot;parse-names&quot;:false,&quot;dropping-particle&quot;:&quot;&quot;,&quot;non-dropping-particle&quot;:&quot;van de&quot;},{&quot;family&quot;:&quot;Santen&quot;,&quot;given&quot;:&quot;Susanne&quot;,&quot;parse-names&quot;:false,&quot;dropping-particle&quot;:&quot;&quot;,&quot;non-dropping-particle&quot;:&quot;van&quot;},{&quot;family&quot;:&quot;Berk&quot;,&quot;given&quot;:&quot;Danielle&quot;,&quot;parse-names&quot;:false,&quot;dropping-particle&quot;:&quot;&quot;,&quot;non-dropping-particle&quot;:&quot;van den&quot;},{&quot;family&quot;:&quot;Hogen&quot;,&quot;given&quot;:&quot;Esther&quot;,&quot;parse-names&quot;:false,&quot;dropping-particle&quot;:&quot;&quot;,&quot;non-dropping-particle&quot;:&quot;van den&quot;},{&quot;family&quot;:&quot;Loon&quot;,&quot;given&quot;:&quot;Laure-Anne&quot;,&quot;parse-names&quot;:false,&quot;dropping-particle&quot;:&quot;&quot;,&quot;non-dropping-particle&quot;:&quot;van&quot;},{&quot;family&quot;:&quot;Loon&quot;,&quot;given&quot;:&quot;Luc JC&quot;,&quot;parse-names&quot;:false,&quot;dropping-particle&quot;:&quot;&quot;,&quot;non-dropping-particle&quot;:&quot;van&quot;},{&quot;family&quot;:&quot;Dictus&quot;,&quot;given&quot;:&quot;Marlies MJ&quot;,&quot;parse-names&quot;:false,&quot;dropping-particle&quot;:&quot;&quot;,&quot;non-dropping-particle&quot;:&quot;&quot;},{&quot;family&quot;:&quot;Fiez&quot;,&quot;given&quot;:&quot;Tom&quot;,&quot;parse-names&quot;:false,&quot;dropping-particle&quot;:&quot;&quot;,&quot;non-dropping-particle&quot;:&quot;&quot;},{&quot;family&quot;:&quot;Meex&quot;,&quot;given&quot;:&quot;Ingrid&quot;,&quot;parse-names&quot;:false,&quot;dropping-particle&quot;:&quot;&quot;,&quot;non-dropping-particle&quot;:&quot;&quot;},{&quot;family&quot;:&quot;Mesotten&quot;,&quot;given&quot;:&quot;Dieter&quot;,&quot;parse-names&quot;:false,&quot;dropping-particle&quot;:&quot;&quot;,&quot;non-dropping-particle&quot;:&quot;&quot;},{&quot;family&quot;:&quot;Tartaglia&quot;,&quot;given&quot;:&quot;Katrien&quot;,&quot;parse-names&quot;:false,&quot;dropping-particle&quot;:&quot;&quot;,&quot;non-dropping-particle&quot;:&quot;&quot;},{&quot;family&quot;:&quot;Thiessen&quot;,&quot;given&quot;:&quot;Steven&quot;,&quot;parse-names&quot;:false,&quot;dropping-particle&quot;:&quot;&quot;,&quot;non-dropping-particle&quot;:&quot;&quot;},{&quot;family&quot;:&quot;Boer&quot;,&quot;given&quot;:&quot;Willem&quot;,&quot;parse-names&quot;:false,&quot;dropping-particle&quot;:&quot;&quot;,&quot;non-dropping-particle&quot;:&quot;&quot;},{&quot;family&quot;:&quot;Engelen&quot;,&quot;given&quot;:&quot;Kim&quot;,&quot;parse-names&quot;:false,&quot;dropping-particle&quot;:&quot;&quot;,&quot;non-dropping-particle&quot;:&quot;&quot;},{&quot;family&quot;:&quot;Laenen&quot;,&quot;given&quot;:&quot;Margot&quot;,&quot;parse-names&quot;:false,&quot;dropping-particle&quot;:&quot;&quot;,&quot;non-dropping-particle&quot;:&quot;Vander&quot;},{&quot;family&quot;:&quot;Willaert&quot;,&quot;given&quot;:&quot;Xavier&quot;,&quot;parse-names&quot;:false,&quot;dropping-particle&quot;:&quot;&quot;,&quot;non-dropping-particle&quot;:&quot;&quot;},{&quot;family&quot;:&quot;Jonckheer&quot;,&quot;given&quot;:&quot;Joop&quot;,&quot;parse-names&quot;:false,&quot;dropping-particle&quot;:&quot;&quot;,&quot;non-dropping-particle&quot;:&quot;&quot;},{&quot;family&quot;:&quot;Waele&quot;,&quot;given&quot;:&quot;Elisabeth&quot;,&quot;parse-names&quot;:false,&quot;dropping-particle&quot;:&quot;&quot;,&quot;non-dropping-particle&quot;:&quot;De&quot;},{&quot;family&quot;:&quot;Demol&quot;,&quot;given&quot;:&quot;Joy&quot;,&quot;parse-names&quot;:false,&quot;dropping-particle&quot;:&quot;&quot;,&quot;non-dropping-particle&quot;:&quot;&quot;},{&quot;family&quot;:&quot;Geers&quot;,&quot;given&quot;:&quot;Janne&quot;,&quot;parse-names&quot;:false,&quot;dropping-particle&quot;:&quot;&quot;,&quot;non-dropping-particle&quot;:&quot;&quot;},{&quot;family&quot;:&quot;Malderen&quot;,&quot;given&quot;:&quot;Marie-Claire&quot;,&quot;parse-names&quot;:false,&quot;dropping-particle&quot;:&quot;&quot;,&quot;non-dropping-particle&quot;:&quot;van&quot;},{&quot;family&quot;:&quot;Opdenacker&quot;,&quot;given&quot;:&quot;Godelieve&quot;,&quot;parse-names&quot;:false,&quot;dropping-particle&quot;:&quot;&quot;,&quot;non-dropping-particle&quot;:&quot;&quot;},{&quot;family&quot;:&quot;Verhelst&quot;,&quot;given&quot;:&quot;Chloë&quot;,&quot;parse-names&quot;:false,&quot;dropping-particle&quot;:&quot;&quot;,&quot;non-dropping-particle&quot;:&quot;&quot;},{&quot;family&quot;:&quot;Paulus&quot;,&quot;given&quot;:&quot;Michelle C&quot;,&quot;parse-names&quot;:false,&quot;dropping-particle&quot;:&quot;&quot;,&quot;non-dropping-particle&quot;:&quot;&quot;},{&quot;family&quot;:&quot;Zanten&quot;,&quot;given&quot;:&quot;Arthur RH&quot;,&quot;parse-names&quot;:false,&quot;dropping-particle&quot;:&quot;&quot;,&quot;non-dropping-particle&quot;:&quot;van&quot;},{&quot;family&quot;:&quot;Bouw-Ruiter&quot;,&quot;given&quot;:&quot;Marianne&quot;,&quot;parse-names&quot;:false,&quot;dropping-particle&quot;:&quot;&quot;,&quot;non-dropping-particle&quot;:&quot;&quot;},{&quot;family&quot;:&quot;Kouw&quot;,&quot;given&quot;:&quot;Imre&quot;,&quot;parse-names&quot;:false,&quot;dropping-particle&quot;:&quot;&quot;,&quot;non-dropping-particle&quot;:&quot;&quot;},{&quot;family&quot;:&quot;Melchers&quot;,&quot;given&quot;:&quot;Max&quot;,&quot;parse-names&quot;:false,&quot;dropping-particle&quot;:&quot;&quot;,&quot;non-dropping-particle&quot;:&quot;&quot;},{&quot;family&quot;:&quot;Osinga&quot;,&quot;given&quot;:&quot;Margreet&quot;,&quot;parse-names&quot;:false,&quot;dropping-particle&quot;:&quot;&quot;,&quot;non-dropping-particle&quot;:&quot;&quot;},{&quot;family&quot;:&quot;Swaen-Dekkers&quot;,&quot;given&quot;:&quot;Yvonne&quot;,&quot;parse-names&quot;:false,&quot;dropping-particle&quot;:&quot;&quot;,&quot;non-dropping-particle&quot;:&quot;&quot;},{&quot;family&quot;:&quot;Bie Dekker&quot;,&quot;given&quot;:&quot;Ashley&quot;,&quot;parse-names&quot;:false,&quot;dropping-particle&quot;:&quot;&quot;,&quot;non-dropping-particle&quot;:&quot;De&quot;},{&quot;family&quot;:&quot;Harks&quot;,&quot;given&quot;:&quot;Ingeborg&quot;,&quot;parse-names&quot;:false,&quot;dropping-particle&quot;:&quot;&quot;,&quot;non-dropping-particle&quot;:&quot;&quot;},{&quot;family&quot;:&quot;Beishuizen&quot;,&quot;given&quot;:&quot;Albertus&quot;,&quot;parse-names&quot;:false,&quot;dropping-particle&quot;:&quot;&quot;,&quot;non-dropping-particle&quot;:&quot;&quot;},{&quot;family&quot;:&quot;Rinket&quot;,&quot;given&quot;:&quot;Martin&quot;,&quot;parse-names&quot;:false,&quot;dropping-particle&quot;:&quot;&quot;,&quot;non-dropping-particle&quot;:&quot;&quot;},{&quot;family&quot;:&quot;Cornet&quot;,&quot;given&quot;:&quot;Alexander D&quot;,&quot;parse-names&quot;:false,&quot;dropping-particle&quot;:&quot;&quot;,&quot;non-dropping-particle&quot;:&quot;&quot;},{&quot;family&quot;:&quot;Krol&quot;,&quot;given&quot;:&quot;Tim&quot;,&quot;parse-names&quot;:false,&quot;dropping-particle&quot;:&quot;&quot;,&quot;non-dropping-particle&quot;:&quot;&quot;},{&quot;family&quot;:&quot;Vermeijden&quot;,&quot;given&quot;:&quot;Wytze&quot;,&quot;parse-names&quot;:false,&quot;dropping-particle&quot;:&quot;&quot;,&quot;non-dropping-particle&quot;:&quot;&quot;},{&quot;family&quot;:&quot;Bormans-Russell&quot;,&quot;given&quot;:&quot;Laura&quot;,&quot;parse-names&quot;:false,&quot;dropping-particle&quot;:&quot;&quot;,&quot;non-dropping-particle&quot;:&quot;&quot;},{&quot;family&quot;:&quot;Scheeren&quot;,&quot;given&quot;:&quot;Clarissa&quot;,&quot;parse-names&quot;:false,&quot;dropping-particle&quot;:&quot;&quot;,&quot;non-dropping-particle&quot;:&quot;&quot;},{&quot;family&quot;:&quot;Woude&quot;,&quot;given&quot;:&quot;Meta&quot;,&quot;parse-names&quot;:false,&quot;dropping-particle&quot;:&quot;&quot;,&quot;non-dropping-particle&quot;:&quot;van der&quot;},{&quot;family&quot;:&quot;Zandijk&quot;,&quot;given&quot;:&quot;Eric&quot;,&quot;parse-names&quot;:false,&quot;dropping-particle&quot;:&quot;&quot;,&quot;non-dropping-particle&quot;:&quot;&quot;},{&quot;family&quot;:&quot;Lamote&quot;,&quot;given&quot;:&quot;Stoffel&quot;,&quot;parse-names&quot;:false,&quot;dropping-particle&quot;:&quot;&quot;,&quot;non-dropping-particle&quot;:&quot;&quot;},{&quot;family&quot;:&quot;Lagast&quot;,&quot;given&quot;:&quot;Sofie&quot;,&quot;parse-names&quot;:false,&quot;dropping-particle&quot;:&quot;&quot;,&quot;non-dropping-particle&quot;:&quot;&quot;},{&quot;family&quot;:&quot;Boscart&quot;,&quot;given&quot;:&quot;Isabel&quot;,&quot;parse-names&quot;:false,&quot;dropping-particle&quot;:&quot;&quot;,&quot;non-dropping-particle&quot;:&quot;&quot;},{&quot;family&quot;:&quot;Ledoux&quot;,&quot;given&quot;:&quot;Didier&quot;,&quot;parse-names&quot;:false,&quot;dropping-particle&quot;:&quot;&quot;,&quot;non-dropping-particle&quot;:&quot;&quot;},{&quot;family&quot;:&quot;Massion&quot;,&quot;given&quot;:&quot;Paul&quot;,&quot;parse-names&quot;:false,&quot;dropping-particle&quot;:&quot;&quot;,&quot;non-dropping-particle&quot;:&quot;&quot;},{&quot;family&quot;:&quot;Fraipont&quot;,&quot;given&quot;:&quot;Vincent&quot;,&quot;parse-names&quot;:false,&quot;dropping-particle&quot;:&quot;&quot;,&quot;non-dropping-particle&quot;:&quot;&quot;},{&quot;family&quot;:&quot;Marechal&quot;,&quot;given&quot;:&quot;Hugues&quot;,&quot;parse-names&quot;:false,&quot;dropping-particle&quot;:&quot;&quot;,&quot;non-dropping-particle&quot;:&quot;&quot;},{&quot;family&quot;:&quot;Demuydt&quot;,&quot;given&quot;:&quot;Frieda&quot;,&quot;parse-names&quot;:false,&quot;dropping-particle&quot;:&quot;&quot;,&quot;non-dropping-particle&quot;:&quot;&quot;},{&quot;family&quot;:&quot;Vloet&quot;,&quot;given&quot;:&quot;Lilian&quot;,&quot;parse-names&quot;:false,&quot;dropping-particle&quot;:&quot;&quot;,&quot;non-dropping-particle&quot;:&quot;&quot;},{&quot;family&quot;:&quot;Weijs&quot;,&quot;given&quot;:&quot;Peter MJ&quot;,&quot;parse-names&quot;:false,&quot;dropping-particle&quot;:&quot;&quot;,&quot;non-dropping-particle&quot;:&quot;&quot;},{&quot;family&quot;:&quot;Puthucheary&quot;,&quot;given&quot;:&quot;Zudin&quot;,&quot;parse-names&quot;:false,&quot;dropping-particle&quot;:&quot;&quot;,&quot;non-dropping-particle&quot;:&quot;&quot;},{&quot;family&quot;:&quot;Deane&quot;,&quot;given&quot;:&quot;Adam&quot;,&quot;parse-names&quot;:false,&quot;dropping-particle&quot;:&quot;&quot;,&quot;non-dropping-particle&quot;:&quot;&quot;}],&quot;container-title&quot;:&quot;Lancet&quot;,&quot;DOI&quot;:&quot;10.1016/S0140-6736(24)01304-7&quot;,&quot;ISSN&quot;:&quot;01406736&quot;,&quot;URL&quot;:&quot;https://linkinghub.elsevier.com/retrieve/pii/S0140673624013047&quot;,&quot;issued&quot;:{&quot;date-parts&quot;:[[2024,8]]},&quot;page&quot;:&quot;659-669&quot;,&quot;issue&quot;:&quot;10453&quot;,&quot;volume&quot;:&quot;404&quot;,&quot;container-title-short&quot;:&quot;&quot;},&quot;isTemporary&quot;:false}]},{&quot;citationID&quot;:&quot;MENDELEY_CITATION_ab0d175e-8740-43c7-837d-bf868cbf17cc&quot;,&quot;properties&quot;:{&quot;noteIndex&quot;:0},&quot;isEdited&quot;:false,&quot;manualOverride&quot;:{&quot;isManuallyOverridden&quot;:false,&quot;citeprocText&quot;:&quot;[1]&quot;,&quot;manualOverrideText&quot;:&quot;&quot;},&quot;citationTag&quot;:&quot;MENDELEY_CITATION_v3_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&quot;,&quot;citationItems&quot;:[{&quot;id&quot;:&quot;66b674a6-2b98-3343-94a6-f06f424fdb00&quot;,&quot;itemData&quot;:{&quot;type&quot;:&quot;article-journal&quot;,&quot;id&quot;:&quot;66b674a6-2b98-3343-94a6-f06f424fdb00&quot;,&quot;title&quot;:&quot;The effects of higher versus lower protein delivery in critically ill patients: an updated systematic review and meta-analysis of randomized controlled trials with trial sequential analysis&quot;,&quot;author&quot;:[{&quot;family&quot;:&quot;Lee&quot;,&quot;given&quot;:&quot;Zheng Yii&quot;,&quot;parse-names&quot;:false,&quot;dropping-particle&quot;:&quot;&quot;,&quot;non-dropping-particle&quot;:&quot;&quot;},{&quot;family&quot;:&quot;Dresen&quot;,&quot;given&quot;:&quot;Ellen&quot;,&quot;parse-names&quot;:false,&quot;dropping-particle&quot;:&quot;&quot;,&quot;non-dropping-particle&quot;:&quot;&quot;},{&quot;family&quot;:&quot;Lew&quot;,&quot;given&quot;:&quot;Charles Chin Han&quot;,&quot;parse-names&quot;:false,&quot;dropping-particle&quot;:&quot;&quot;,&quot;non-dropping-particle&quot;:&quot;&quot;},{&quot;family&quot;:&quot;Bels&quot;,&quot;given&quot;:&quot;Julia&quot;,&quot;parse-names&quot;:false,&quot;dropping-particle&quot;:&quot;&quot;,&quot;non-dropping-particle&quot;:&quot;&quot;},{&quot;family&quot;:&quot;Hill&quot;,&quot;given&quot;:&quot;Aileen&quot;,&quot;parse-names&quot;:false,&quot;dropping-particle&quot;:&quot;&quot;,&quot;non-dropping-particle&quot;:&quot;&quot;},{&quot;family&quot;:&quot;Hasan&quot;,&quot;given&quot;:&quot;M. Shahnaz&quot;,&quot;parse-names&quot;:false,&quot;dropping-particle&quot;:&quot;&quot;,&quot;non-dropping-particle&quot;:&quot;&quot;},{&quot;family&quot;:&quot;Ke&quot;,&quot;given&quot;:&quot;Lu&quot;,&quot;parse-names&quot;:false,&quot;dropping-particle&quot;:&quot;&quot;,&quot;non-dropping-particle&quot;:&quot;&quot;},{&quot;family&quot;:&quot;Zanten&quot;,&quot;given&quot;:&quot;Arthur&quot;,&quot;parse-names&quot;:false,&quot;dropping-particle&quot;:&quot;&quot;,&quot;non-dropping-particle&quot;:&quot;van&quot;},{&quot;family&quot;:&quot;Poll&quot;,&quot;given&quot;:&quot;Marcel C.G.&quot;,&quot;parse-names&quot;:false,&quot;dropping-particle&quot;:&quot;&quot;,&quot;non-dropping-particle&quot;:&quot;van de&quot;},{&quot;family&quot;:&quot;Heyland&quot;,&quot;given&quot;:&quot;Daren K.&quot;,&quot;parse-names&quot;:false,&quot;dropping-particle&quot;:&quot;&quot;,&quot;non-dropping-particle&quot;:&quot;&quot;},{&quot;family&quot;:&quot;Stoppe&quot;,&quot;given&quot;:&quot;Christian&quot;,&quot;parse-names&quot;:false,&quot;dropping-particle&quot;:&quot;&quot;,&quot;non-dropping-particle&quot;:&quot;&quot;}],&quot;container-title&quot;:&quot;Crit Care&quot;,&quot;DOI&quot;:&quot;10.1186/s13054-023-04783-1&quot;,&quot;ISSN&quot;:&quot;1466609X&quot;,&quot;PMID&quot;:&quot;38184658&quot;,&quot;issued&quot;:{&quot;date-parts&quot;:[[2024,12,1]]},&quot;page&quot;:&quot;15&quot;,&quot;abstract&quot;:&quot;Background: A recent large multicentre trial found no difference in clinical outcomes but identified a possibility of increased mortality rates in patients with acute kidney injury (AKI) receiving higher protein. These alarming findings highlighted the urgent need to conduct an updated systematic review and meta-analysis to inform clinical practice. Methods: From personal files, citation searching, and three databases searched up to 29-5-2023, we included randomized controlled trials (RCTs) of adult critically ill patients that compared higher vs lower protein delivery with similar energy delivery between groups and reported clinical and/or patient-centred outcomes. We conducted random-effect meta-analyses and subsequently trial sequential analyses (TSA) to control for type-1 and type-2 errors. The main subgroup analysis investigated studies with and without combined early physical rehabilitation intervention. A subgroup analysis of AKI vs no/not known AKI was also conducted. Results: Twenty-three RCTs (n = 3303) with protein delivery of 1.49 ± 0.48 vs 0.92 ± 0.30 g/kg/d were included. Higher protein delivery was not associated with overall mortality (risk ratio [RR]: 0.99, 95% confidence interval [CI] 0.88–1.11; I 2 = 0%; 21 studies; low certainty) and other clinical outcomes. In 2 small studies, higher protein combined with early physical rehabilitation showed a trend towards improved self-reported quality-of-life physical function measurements at day-90 (standardized mean difference 0.40, 95% CI − 0.04 to 0.84; I 2 = 30%). In the AKI subgroup, higher protein delivery significantly increased mortality (RR 1.42, 95% CI 1.11–1.82; I 2 = 0%; 3 studies; confirmed by TSA with high certainty, and the number needed to harm is 7). Higher protein delivery also significantly increased serum urea (mean difference 2.31 mmol/L, 95% CI 1.64–2.97; I 2 = 0%; 7 studies). Conclusion: Higher, compared with lower protein delivery, does not appear to affect clinical outcomes in general critically ill patients but may increase mortality rates in patients with AKI. Further investigation of the combined early physical rehabilitation intervention in non-AKI patients is warranted. Prospero ID: CRD42023441059.&quot;,&quot;publisher&quot;:&quot;BioMed Central Ltd&quot;,&quot;issue&quot;:&quot;1&quot;,&quot;volume&quot;:&quot;28&quot;,&quot;container-title-short&quot;:&quot;&quot;},&quot;isTemporary&quot;:false}]},{&quot;citationID&quot;:&quot;MENDELEY_CITATION_608d79c4-c1b0-432d-9f1a-af97e95497c7&quot;,&quot;properties&quot;:{&quot;noteIndex&quot;:0},&quot;isEdited&quot;:false,&quot;manualOverride&quot;:{&quot;isManuallyOverridden&quot;:false,&quot;citeprocText&quot;:&quot;[14–19]&quot;,&quot;manualOverrideText&quot;:&quot;&quot;},&quot;citationItems&quot;:[{&quot;id&quot;:&quot;c78680aa-629e-3109-9b85-275157ac6047&quot;,&quot;itemData&quot;:{&quot;type&quot;:&quot;article-journal&quot;,&quot;id&quot;:&quot;c78680aa-629e-3109-9b85-275157ac6047&quot;,&quot;title&quot;:&quot;A Patient-Level Meta-Analysis of Intensive Glucose Control in Critically Ill Adults&quot;,&quot;author&quot;:[{&quot;family&quot;:&quot;Adigbli&quot;,&quot;given&quot;:&quot;Derick&quot;,&quot;parse-names&quot;:false,&quot;dropping-particle&quot;:&quot;&quot;,&quot;non-dropping-particle&quot;:&quot;&quot;},{&quot;family&quot;:&quot;Li&quot;,&quot;given&quot;:&quot;Yang&quot;,&quot;parse-names&quot;:false,&quot;dropping-particle&quot;:&quot;&quot;,&quot;non-dropping-particle&quot;:&quot;&quot;},{&quot;family&quot;:&quot;Hammond&quot;,&quot;given&quot;:&quot;Naomi&quot;,&quot;parse-names&quot;:false,&quot;dropping-particle&quot;:&quot;&quot;,&quot;non-dropping-particle&quot;:&quot;&quot;},{&quot;family&quot;:&quot;Chatoor&quot;,&quot;given&quot;:&quot;Richard&quot;,&quot;parse-names&quot;:false,&quot;dropping-particle&quot;:&quot;&quot;,&quot;non-dropping-particle&quot;:&quot;&quot;},{&quot;family&quot;:&quot;Devaux&quot;,&quot;given&quot;:&quot;Anthony G.&quot;,&quot;parse-names&quot;:false,&quot;dropping-particle&quot;:&quot;&quot;,&quot;non-dropping-particle&quot;:&quot;&quot;},{&quot;family&quot;:&quot;Li&quot;,&quot;given&quot;:&quot;Qiang&quot;,&quot;parse-names&quot;:false,&quot;dropping-particle&quot;:&quot;&quot;,&quot;non-dropping-particle&quot;:&quot;&quot;},{&quot;family&quot;:&quot;Billot&quot;,&quot;given&quot;:&quot;Laurent&quot;,&quot;parse-names&quot;:false,&quot;dropping-particle&quot;:&quot;&quot;,&quot;non-dropping-particle&quot;:&quot;&quot;},{&quot;family&quot;:&quot;Annane&quot;,&quot;given&quot;:&quot;Djillali&quot;,&quot;parse-names&quot;:false,&quot;dropping-particle&quot;:&quot;&quot;,&quot;non-dropping-particle&quot;:&quot;&quot;},{&quot;family&quot;:&quot;Arabi&quot;,&quot;given&quot;:&quot;Yaseen&quot;,&quot;parse-names&quot;:false,&quot;dropping-particle&quot;:&quot;&quot;,&quot;non-dropping-particle&quot;:&quot;&quot;},{&quot;family&quot;:&quot;Bilotta&quot;,&quot;given&quot;:&quot;Federico&quot;,&quot;parse-names&quot;:false,&quot;dropping-particle&quot;:&quot;&quot;,&quot;non-dropping-particle&quot;:&quot;&quot;},{&quot;family&quot;:&quot;Bohé&quot;,&quot;given&quot;:&quot;Julien&quot;,&quot;parse-names&quot;:false,&quot;dropping-particle&quot;:&quot;&quot;,&quot;non-dropping-particle&quot;:&quot;&quot;},{&quot;family&quot;:&quot;Brunkhorst&quot;,&quot;given&quot;:&quot;Frank Martin&quot;,&quot;parse-names&quot;:false,&quot;dropping-particle&quot;:&quot;&quot;,&quot;non-dropping-particle&quot;:&quot;&quot;},{&quot;family&quot;:&quot;Cavalcanti&quot;,&quot;given&quot;:&quot;Alexandre Biasi&quot;,&quot;parse-names&quot;:false,&quot;dropping-particle&quot;:&quot;&quot;,&quot;non-dropping-particle&quot;:&quot;&quot;},{&quot;family&quot;:&quot;Cook&quot;,&quot;given&quot;:&quot;Deborah&quot;,&quot;parse-names&quot;:false,&quot;dropping-particle&quot;:&quot;&quot;,&quot;non-dropping-particle&quot;:&quot;&quot;},{&quot;family&quot;:&quot;Engel&quot;,&quot;given&quot;:&quot;Christoph&quot;,&quot;parse-names&quot;:false,&quot;dropping-particle&quot;:&quot;&quot;,&quot;non-dropping-particle&quot;:&quot;&quot;},{&quot;family&quot;:&quot;Green-LaRoche&quot;,&quot;given&quot;:&quot;Deborah&quot;,&quot;parse-names&quot;:false,&quot;dropping-particle&quot;:&quot;&quot;,&quot;non-dropping-particle&quot;:&quot;&quot;},{&quot;family&quot;:&quot;He&quot;,&quot;given&quot;:&quot;Wei&quot;,&quot;parse-names&quot;:false,&quot;dropping-particle&quot;:&quot;&quot;,&quot;non-dropping-particle&quot;:&quot;&quot;},{&quot;family&quot;:&quot;Henderson&quot;,&quot;given&quot;:&quot;William&quot;,&quot;parse-names&quot;:false,&quot;dropping-particle&quot;:&quot;&quot;,&quot;non-dropping-particle&quot;:&quot;&quot;},{&quot;family&quot;:&quot;Hoedemaekers&quot;,&quot;given&quot;:&quot;Cornelia&quot;,&quot;parse-names&quot;:false,&quot;dropping-particle&quot;:&quot;&quot;,&quot;non-dropping-particle&quot;:&quot;&quot;},{&quot;family&quot;:&quot;Iapichino&quot;,&quot;given&quot;:&quot;Gaetano&quot;,&quot;parse-names&quot;:false,&quot;dropping-particle&quot;:&quot;&quot;,&quot;non-dropping-particle&quot;:&quot;&quot;},{&quot;family&quot;:&quot;Kalfon&quot;,&quot;given&quot;:&quot;Pierre&quot;,&quot;parse-names&quot;:false,&quot;dropping-particle&quot;:&quot;&quot;,&quot;non-dropping-particle&quot;:&quot;&quot;},{&quot;family&quot;:&quot;La Rosa&quot;,&quot;given&quot;:&quot;Gisela&quot;,&quot;parse-names&quot;:false,&quot;dropping-particle&quot;:&quot;&quot;,&quot;non-dropping-particle&quot;:&quot;de&quot;},{&quot;family&quot;:&quot;Lahooti&quot;,&quot;given&quot;:&quot;Afsaneh&quot;,&quot;parse-names&quot;:false,&quot;dropping-particle&quot;:&quot;&quot;,&quot;non-dropping-particle&quot;:&quot;&quot;},{&quot;family&quot;:&quot;Mackenzie&quot;,&quot;given&quot;:&quot;Iain&quot;,&quot;parse-names&quot;:false,&quot;dropping-particle&quot;:&quot;&quot;,&quot;non-dropping-particle&quot;:&quot;&quot;},{&quot;family&quot;:&quot;Mahendran&quot;,&quot;given&quot;:&quot;Sajeev&quot;,&quot;parse-names&quot;:false,&quot;dropping-particle&quot;:&quot;&quot;,&quot;non-dropping-particle&quot;:&quot;&quot;},{&quot;family&quot;:&quot;Mélot&quot;,&quot;given&quot;:&quot;Christian&quot;,&quot;parse-names&quot;:false,&quot;dropping-particle&quot;:&quot;&quot;,&quot;non-dropping-particle&quot;:&quot;&quot;},{&quot;family&quot;:&quot;Mitchell&quot;,&quot;given&quot;:&quot;Imogen&quot;,&quot;parse-names&quot;:false,&quot;dropping-particle&quot;:&quot;&quot;,&quot;non-dropping-particle&quot;:&quot;&quot;},{&quot;family&quot;:&quot;Oksanen&quot;,&quot;given&quot;:&quot;Tuomas&quot;,&quot;parse-names&quot;:false,&quot;dropping-particle&quot;:&quot;&quot;,&quot;non-dropping-particle&quot;:&quot;&quot;},{&quot;family&quot;:&quot;Polli&quot;,&quot;given&quot;:&quot;Federico&quot;,&quot;parse-names&quot;:false,&quot;dropping-particle&quot;:&quot;&quot;,&quot;non-dropping-particle&quot;:&quot;&quot;},{&quot;family&quot;:&quot;Preiser&quot;,&quot;given&quot;:&quot;Jean-Charles&quot;,&quot;parse-names&quot;:false,&quot;dropping-particle&quot;:&quot;&quot;,&quot;non-dropping-particle&quot;:&quot;&quot;},{&quot;family&quot;:&quot;Garcia Soriano&quot;,&quot;given&quot;:&quot;Francisco&quot;,&quot;parse-names&quot;:false,&quot;dropping-particle&quot;:&quot;&quot;,&quot;non-dropping-particle&quot;:&quot;&quot;},{&quot;family&quot;:&quot;Vlok&quot;,&quot;given&quot;:&quot;Ruan&quot;,&quot;parse-names&quot;:false,&quot;dropping-particle&quot;:&quot;&quot;,&quot;non-dropping-particle&quot;:&quot;&quot;},{&quot;family&quot;:&quot;Wang&quot;,&quot;given&quot;:&quot;Lingcong&quot;,&quot;parse-names&quot;:false,&quot;dropping-particle&quot;:&quot;&quot;,&quot;non-dropping-particle&quot;:&quot;&quot;},{&quot;family&quot;:&quot;Xu&quot;,&quot;given&quot;:&quot;Yuan&quot;,&quot;parse-names&quot;:false,&quot;dropping-particle&quot;:&quot;&quot;,&quot;non-dropping-particle&quot;:&quot;&quot;},{&quot;family&quot;:&quot;Delaney&quot;,&quot;given&quot;:&quot;Anthony P.&quot;,&quot;parse-names&quot;:false,&quot;dropping-particle&quot;:&quot;&quot;,&quot;non-dropping-particle&quot;:&quot;&quot;},{&quot;family&quot;:&quot;Tanna&quot;,&quot;given&quot;:&quot;Gian Luca&quot;,&quot;parse-names&quot;:false,&quot;dropping-particle&quot;:&quot;&quot;,&quot;non-dropping-particle&quot;:&quot;Di&quot;},{&quot;family&quot;:&quot;Finfer&quot;,&quot;given&quot;:&quot;Simon&quot;,&quot;parse-names&quot;:false,&quot;dropping-particle&quot;:&quot;&quot;,&quot;non-dropping-particle&quot;:&quot;&quot;}],&quot;container-title&quot;:&quot;NEJM Evidence&quot;,&quot;DOI&quot;:&quot;10.1056/evidoa2400082&quot;,&quot;ISSN&quot;:&quot;2766-5526&quot;,&quot;issued&quot;:{&quot;date-parts&quot;:[[2024,6,12]]},&quot;abstract&quot;:&quot;BACKGROUND Whether intensive glucose control reduces mortality in critically ill&quot;,&quot;publisher&quot;:&quot;Massachusetts Medical Society&quot;,&quot;container-title-short&quot;:&quot;&quot;},&quot;isTemporary&quot;:false},{&quot;id&quot;:&quot;76f756bd-1eda-35ae-88a8-54bded509e79&quot;,&quot;itemData&quot;:{&quot;type&quot;:&quot;article&quot;,&quot;id&quot;:&quot;76f756bd-1eda-35ae-88a8-54bded509e79&quot;,&quot;title&quot;:&quot;Propofol-associated hypertriglyceridemia and pancreatitis in the intensive care unit: An analysis of frequency and risk factors&quot;,&quot;author&quot;:[{&quot;family&quot;:&quot;Devlin&quot;,&quot;given&quot;:&quot;John W.&quot;,&quot;parse-names&quot;:false,&quot;dropping-particle&quot;:&quot;&quot;,&quot;non-dropping-particle&quot;:&quot;&quot;},{&quot;family&quot;:&quot;Lau&quot;,&quot;given&quot;:&quot;Adah K.&quot;,&quot;parse-names&quot;:false,&quot;dropping-particle&quot;:&quot;&quot;,&quot;non-dropping-particle&quot;:&quot;&quot;},{&quot;family&quot;:&quot;Tanios&quot;,&quot;given&quot;:&quot;Maged A.&quot;,&quot;parse-names&quot;:false,&quot;dropping-particle&quot;:&quot;&quot;,&quot;non-dropping-particle&quot;:&quot;&quot;}],&quot;container-title&quot;:&quot;Pharmacotherapy&quot;,&quot;container-title-short&quot;:&quot;Pharmacotherapy&quot;,&quot;DOI&quot;:&quot;10.1592/phco.2005.25.10.1348&quot;,&quot;ISSN&quot;:&quot;02770008&quot;,&quot;PMID&quot;:&quot;16185179&quot;,&quot;issued&quot;:{&quot;date-parts&quot;:[[2005,10]]},&quot;page&quot;:&quot;1348-1352&quot;,&quot;abstract&quot;:&quot;Study Objectives. To characterize the frequency, severity, risk factors, and clinician response to propofol-associated hypertriglyceridemia and hypertriglyceridemia-associated pancreatitis. Design. Retrospective analysis. Setting. Medical and surgical intensive care units. Patients. One hundred fifty-nine adult intensive care patients administered propofol for 24 hours or longer and who had at least one serum triglyceride concentration. Measurements and Main Results. Patient records were reviewed to identify the frequency of hypertriglyceridemia (serum triglyceride concentration ≥ 400 mg/dl) and pancreatitis (amylase concentration ≥ 125 IU/L, lipase concentration ≥ 60 IU/L, and abdominal computed tomography scan or clinical examination findings consistent with pancreatitis). Of the 159 patients, 29 (18%) developed hypertriglyceridemia; six (21%) of the 29 had a serum triglyceride concentration of 1000 mg/dl or greater. The median maximum serum triglyceride concentration was 696 mg/dl (range 403-1737 mg/dl). At the time when hypertriglyceridemia was detected, the median infusion rate of propofol was 50 pg/kg/minute (range 5-110 μg/kg/min). The median time from the start of propofol therapy to identification of hypertriglyceridemia was 54 hours (range 14-319 hrs). Propofol was discontinued within 24 hours of detecting the hypertriglyceridemia 84% of the time. Compared with those who did not develop hypertriglyceridemia, patients who developed hypertriglyceridemia were older, had a longer intensive care unit stay, and received propofol for a longer duration; they were also more likely to be admitted to the medical versus the surgical intensive care unit. Pancreatitis developed in three (10%) of the 29 patients with hypertriglyceridemia. Conclusion. Hypertriglyceridemia and hypertriglyceridemia- associated pancreatitis are often seen in intensive care patients receiving propofol. Serum triglyceride concentrations should be routinely monitored in these patients. In addition, alternative sedation strategies should be considered when hypertriglyceridemia is detected.&quot;,&quot;issue&quot;:&quot;10 I&quot;,&quot;volume&quot;:&quot;25&quot;},&quot;isTemporary&quot;:false},{&quot;id&quot;:&quot;ca71c739-6017-3211-bb31-b80c150d516a&quot;,&quot;itemData&quot;:{&quot;type&quot;:&quot;article&quot;,&quot;id&quot;:&quot;ca71c739-6017-3211-bb31-b80c150d516a&quot;,&quot;title&quot;:&quot;Personalized nutrition therapy in critical care: 10 expert recommendations&quot;,&quot;author&quot;:[{&quot;family&quot;:&quot;Wischmeyer&quot;,&quot;given&quot;:&quot;Paul E.&quot;,&quot;parse-names&quot;:false,&quot;dropping-particle&quot;:&quot;&quot;,&quot;non-dropping-particle&quot;:&quot;&quot;},{&quot;family&quot;:&quot;Bear&quot;,&quot;given&quot;:&quot;Danielle E.&quot;,&quot;parse-names&quot;:false,&quot;dropping-particle&quot;:&quot;&quot;,&quot;non-dropping-particle&quot;:&quot;&quot;},{&quot;family&quot;:&quot;Berger&quot;,&quot;given&quot;:&quot;Mette M.&quot;,&quot;parse-names&quot;:false,&quot;dropping-particle&quot;:&quot;&quot;,&quot;non-dropping-particle&quot;:&quot;&quot;},{&quot;family&quot;:&quot;Waele&quot;,&quot;given&quot;:&quot;Elisabeth&quot;,&quot;parse-names&quot;:false,&quot;dropping-particle&quot;:&quot;&quot;,&quot;non-dropping-particle&quot;:&quot;De&quot;},{&quot;family&quot;:&quot;Gunst&quot;,&quot;given&quot;:&quot;Jan&quot;,&quot;parse-names&quot;:false,&quot;dropping-particle&quot;:&quot;&quot;,&quot;non-dropping-particle&quot;:&quot;&quot;},{&quot;family&quot;:&quot;McClave&quot;,&quot;given&quot;:&quot;Stephen A.&quot;,&quot;parse-names&quot;:false,&quot;dropping-particle&quot;:&quot;&quot;,&quot;non-dropping-particle&quot;:&quot;&quot;},{&quot;family&quot;:&quot;Prado&quot;,&quot;given&quot;:&quot;Carla M.&quot;,&quot;parse-names&quot;:false,&quot;dropping-particle&quot;:&quot;&quot;,&quot;non-dropping-particle&quot;:&quot;&quot;},{&quot;family&quot;:&quot;Puthucheary&quot;,&quot;given&quot;:&quot;Zudin&quot;,&quot;parse-names&quot;:false,&quot;dropping-particle&quot;:&quot;&quot;,&quot;non-dropping-particle&quot;:&quot;&quot;},{&quot;family&quot;:&quot;Ridley&quot;,&quot;given&quot;:&quot;Emma J.&quot;,&quot;parse-names&quot;:false,&quot;dropping-particle&quot;:&quot;&quot;,&quot;non-dropping-particle&quot;:&quot;&quot;},{&quot;family&quot;:&quot;Berghe&quot;,&quot;given&quot;:&quot;Greet&quot;,&quot;parse-names&quot;:false,&quot;dropping-particle&quot;:&quot;&quot;,&quot;non-dropping-particle&quot;:&quot;Van den&quot;},{&quot;family&quot;:&quot;Zanten&quot;,&quot;given&quot;:&quot;Arthur R.H.&quot;,&quot;parse-names&quot;:false,&quot;dropping-particle&quot;:&quot;&quot;,&quot;non-dropping-particle&quot;:&quot;van&quot;}],&quot;container-title&quot;:&quot;Crit Care&quot;,&quot;DOI&quot;:&quot;10.1186/s13054-023-04539-x&quot;,&quot;ISSN&quot;:&quot;1466609X&quot;,&quot;PMID&quot;:&quot;37403125&quot;,&quot;issued&quot;:{&quot;date-parts&quot;:[[2023,12,1]]},&quot;abstract&quot;:&quot;Personalization of ICU nutrition is essential to future of critical care. Recommendations from American/European guidelines and practice suggestions incorporating recent literature are presented. Low-dose enteral nutrition (EN) or parenteral nutrition (PN) can be started within 48 h of admission. While EN is preferred route of delivery, new data highlight PN can be given safely without increased risk; thus, when early EN is not feasible, provision of isocaloric PN is effective and results in similar outcomes. Indirect calorimetry (IC) measurement of energy expenditure (EE) is recommended by both European/American guidelines after stabilization post-ICU admission. Below-measured EE (~ 70%) targets should be used during early phase and increased to match EE later in stay. Low-dose protein delivery can be used early (~ D1-2) (&lt; 0.8 g/kg/d) and progressed to ≥ 1.2 g/kg/d as patients stabilize, with consideration of avoiding higher protein in unstable patients and in acute kidney injury not on CRRT. Intermittent-feeding schedules hold promise for further research. Clinicians must be aware of delivered energy/protein and what percentage of targets delivered nutrition represents. Computerized nutrition monitoring systems/platforms have become widely available. In patients at risk of micronutrient/vitamin losses (i.e., CRRT), evaluation of micronutrient levels should be considered post-ICU days 5–7 with repletion of deficiencies where indicated. In future, we hope use of muscle monitors such as ultrasound, CT scan, and/or BIA will be utilized to assess nutrition risk and monitor response to nutrition. Use of specialized anabolic nutrients such as HMB, creatine, and leucine to improve strength/muscle mass is promising in other populations and deserves future study. In post-ICU setting, continued use of IC measurement and other muscle measures should be considered to guide nutrition. Research on using rehabilitation interventions such as cardiopulmonary exercise testing (CPET) to guide post-ICU exercise/rehabilitation prescription and using anabolic agents such as testosterone/oxandrolone to promote post-ICU recovery is needed.&quot;,&quot;publisher&quot;:&quot;BioMed Central Ltd&quot;,&quot;issue&quot;:&quot;1&quot;,&quot;volume&quot;:&quot;27&quot;},&quot;isTemporary&quot;:false},{&quot;id&quot;:&quot;8c75656a-0bc3-3fd3-912e-7fb802e4743e&quot;,&quot;itemData&quot;:{&quot;type&quot;:&quot;article&quot;,&quot;id&quot;:&quot;8c75656a-0bc3-3fd3-912e-7fb802e4743e&quot;,&quot;title&quot;:&quot;Nutrition in the intensive care unit: from the acute phase to beyond&quot;,&quot;author&quot;:[{&quot;family&quot;:&quot;Man&quot;,&quot;given&quot;:&quot;Angelique M.E.&quot;,&quot;parse-names&quot;:false,&quot;dropping-particle&quot;:&quot;&quot;,&quot;non-dropping-particle&quot;:&quot;de&quot;},{&quot;family&quot;:&quot;Gunst&quot;,&quot;given&quot;:&quot;Jan&quot;,&quot;parse-names&quot;:false,&quot;dropping-particle&quot;:&quot;&quot;,&quot;non-dropping-particle&quot;:&quot;&quot;},{&quot;family&quot;:&quot;Reintam Blaser&quot;,&quot;given&quot;:&quot;Annika&quot;,&quot;parse-names&quot;:false,&quot;dropping-particle&quot;:&quot;&quot;,&quot;non-dropping-particle&quot;:&quot;&quot;}],&quot;container-title&quot;:&quot;Intensive Care Med&quot;,&quot;DOI&quot;:&quot;10.1007/s00134-024-07458-9&quot;,&quot;ISSN&quot;:&quot;14321238&quot;,&quot;PMID&quot;:&quot;38771368&quot;,&quot;issued&quot;:{&quot;date-parts&quot;:[[2024,7,1]]},&quot;page&quot;:&quot;1035-1048&quot;,&quot;abstract&quot;:&quot;Recent randomized controlled trials (RCTs) have shown no benefit but dose-dependent harm by early full nutritional support in critically ill patients. Lack of benefit may be explained by anabolic resistance, suppression of cellular repair processes, and aggravation of hyperglycemia and insulin needs. Also early high amino acid doses did not provide benefit, but instead associated with harm in patients with organ dysfunctions. However, most studies focused on nutritional interventions initiated during the first days after intensive care unit admission. Although the intervention window of some RCTs extended into the post-acute phase of critical illness, no large RCTs studied nutritional interventions initiated beyond the first week. Hence, clear evidence-based guidance on when and how to initiate and advance nutrition is lacking. Prolonged underfeeding will come at a price as there is no validated metabolic monitor that indicates readiness for medical nutrition therapy, and an adequate response to nutrition, which likely varies between patients. Also micronutrient status cannot be assessed reliably, as inflammation can cause redistribution, so that plasma micronutrient concentrations are not necessarily reflective of total body stores. Moreover, high doses of individual micronutrients have not proven beneficial. Accordingly, current evidence provides clear guidance on which nutritional strategies to avoid, but the ideal nutritional regimen for individual patients remains unclear. In this narrative review, we summarize the findings of recent studies, discuss possible mechanisms explaining the results, point out pitfalls in interpretation of RCTs and their effect on clinical practice, and formulate suggestions for future research.&quot;,&quot;publisher&quot;:&quot;Springer Science and Business Media Deutschland GmbH&quot;,&quot;issue&quot;:&quot;7&quot;,&quot;volume&quot;:&quot;50&quot;},&quot;isTemporary&quot;:false},{&quot;id&quot;:&quot;8cc7eec5-0004-348a-bdda-aeade97c8b04&quot;,&quot;itemData&quot;:{&quot;type&quot;:&quot;article-journal&quot;,&quot;id&quot;:&quot;8cc7eec5-0004-348a-bdda-aeade97c8b04&quot;,&quot;title&quot;:&quot;Subphenotypes in acute respiratory distress syndrome: Latent class analysis of data from two randomised controlled trials&quot;,&quot;author&quot;:[{&quot;family&quot;:&quot;Calfee&quot;,&quot;given&quot;:&quot;Carolyn S.&quot;,&quot;parse-names&quot;:false,&quot;dropping-particle&quot;:&quot;&quot;,&quot;non-dropping-particle&quot;:&quot;&quot;},{&quot;family&quot;:&quot;Delucchi&quot;,&quot;given&quot;:&quot;Kevin&quot;,&quot;parse-names&quot;:false,&quot;dropping-particle&quot;:&quot;&quot;,&quot;non-dropping-particle&quot;:&quot;&quot;},{&quot;family&quot;:&quot;Parsons&quot;,&quot;given&quot;:&quot;Polly E.&quot;,&quot;parse-names&quot;:false,&quot;dropping-particle&quot;:&quot;&quot;,&quot;non-dropping-particle&quot;:&quot;&quot;},{&quot;family&quot;:&quot;Thompson&quot;,&quot;given&quot;:&quot;B. Taylor&quot;,&quot;parse-names&quot;:false,&quot;dropping-particle&quot;:&quot;&quot;,&quot;non-dropping-particle&quot;:&quot;&quot;},{&quot;family&quot;:&quot;Ware&quot;,&quot;given&quot;:&quot;Lorraine B.&quot;,&quot;parse-names&quot;:false,&quot;dropping-particle&quot;:&quot;&quot;,&quot;non-dropping-particle&quot;:&quot;&quot;},{&quot;family&quot;:&quot;Matthay&quot;,&quot;given&quot;:&quot;Michael A.&quot;,&quot;parse-names&quot;:false,&quot;dropping-particle&quot;:&quot;&quot;,&quot;non-dropping-particle&quot;:&quot;&quot;}],&quot;container-title&quot;:&quot;Lancet Respir Med&quot;,&quot;DOI&quot;:&quot;10.1016/S2213-2600(14)70097-9&quot;,&quot;ISSN&quot;:&quot;22132619&quot;,&quot;PMID&quot;:&quot;24853585&quot;,&quot;issued&quot;:{&quot;date-parts&quot;:[[2014]]},&quot;page&quot;:&quot;611-620&quot;,&quot;abstract&quot;:&quot;Background: Subphenotypes have been identified within heterogeneous diseases such as asthma and breast cancer, with important therapeutic implications. We assessed whether subphenotypes exist within acute respiratory distress syndrome (ARDS), another heterogeneous disorder. Methods: We used data from two ARDS randomised controlled trials (ARMA trial and ALVEOLI trial), sponsored by the National Heart, Lung, and Blood Institute. We applied latent class modelling to identify subphenotypes using clinical and biological data. We modelled data from both studies independently. We then tested the association of subphenotypes with clinical outcomes in both cohorts and with the response to positive end-expiratory pressure (PEEP) in the ALVEOLI cohort. Findings: We analysed data for 1022 patients: 473 in the ARMA cohort and 549 in the ALVEOLI cohort. Independent latent class models indicated that a two-class (ie, two subphenotype) model was the best fit for both cohorts. In both cohorts, we identified a hyperinflammatory subphenotype (phenotype 2) that was characterised by higher plasma concentrations of inflammatory biomarkers, a higher prevalence of vasopressor use, lower serum bicarbonate concentrations, and a higher prevalence of sepsis than phenotype 1. Participants in phenotype 2 had higher mortality and fewer ventilator-free days and organ failure-free days in both cohorts than did those in phenotype 1 (p&lt;·007 for all). In the ALVEOLI cohort, the effects of ventilation strategy (high PEEP vs low PEEP) on mortality, ventilator-free days and organ failure-free days differed by phenotype (p=·049 for mortality, p=·018 for ventilator-free days, p=·003 for organ-failure-free days). Interpretation: We have identified two subphenotypes within ARDS, one of which is categorised by more severe inflammation, shock, and metabolic acidosis and by worse clinical outcomes. Response to treatment in a randomised trial of PEEP strategies differed on the basis of subphenotype. Identification of ARDS subphenotypes might be useful in selecting patients for future clinical trials. Funding: National Institutes of Health. © 2014 Elsevier Ltd.&quot;,&quot;publisher&quot;:&quot;Lancet Publishing Group&quot;,&quot;issue&quot;:&quot;8&quot;,&quot;volume&quot;:&quot;2&quot;},&quot;isTemporary&quot;:false},{&quot;id&quot;:&quot;b119ca4b-f332-31fb-92a7-40fc613cdf65&quot;,&quot;itemData&quot;:{&quot;type&quot;:&quot;article-journal&quot;,&quot;id&quot;:&quot;b119ca4b-f332-31fb-92a7-40fc613cdf65&quot;,&quot;title&quot;:&quot;Individualized Treatment Effects of Oxygen Targets in Mechanically Ventilated Critically Ill Adults&quot;,&quot;author&quot;:[{&quot;family&quot;:&quot;Buell&quot;,&quot;given&quot;:&quot;Kevin G.&quot;,&quot;parse-names&quot;:false,&quot;dropping-particle&quot;:&quot;&quot;,&quot;non-dropping-particle&quot;:&quot;&quot;},{&quot;family&quot;:&quot;Spicer&quot;,&quot;given&quot;:&quot;Alexandra B.&quot;,&quot;parse-names&quot;:false,&quot;dropping-particle&quot;:&quot;&quot;,&quot;non-dropping-particle&quot;:&quot;&quot;},{&quot;family&quot;:&quot;Casey&quot;,&quot;given&quot;:&quot;Jonathan D.&quot;,&quot;parse-names&quot;:false,&quot;dropping-particle&quot;:&quot;&quot;,&quot;non-dropping-particle&quot;:&quot;&quot;},{&quot;family&quot;:&quot;Seitz&quot;,&quot;given&quot;:&quot;Kevin P.&quot;,&quot;parse-names&quot;:false,&quot;dropping-particle&quot;:&quot;&quot;,&quot;non-dropping-particle&quot;:&quot;&quot;},{&quot;family&quot;:&quot;Qian&quot;,&quot;given&quot;:&quot;Edward T.&quot;,&quot;parse-names&quot;:false,&quot;dropping-particle&quot;:&quot;&quot;,&quot;non-dropping-particle&quot;:&quot;&quot;},{&quot;family&quot;:&quot;Graham Linck&quot;,&quot;given&quot;:&quot;Emma J.&quot;,&quot;parse-names&quot;:false,&quot;dropping-particle&quot;:&quot;&quot;,&quot;non-dropping-particle&quot;:&quot;&quot;},{&quot;family&quot;:&quot;Self&quot;,&quot;given&quot;:&quot;Wesley H.&quot;,&quot;parse-names&quot;:false,&quot;dropping-particle&quot;:&quot;&quot;,&quot;non-dropping-particle&quot;:&quot;&quot;},{&quot;family&quot;:&quot;Rice&quot;,&quot;given&quot;:&quot;Todd W.&quot;,&quot;parse-names&quot;:false,&quot;dropping-particle&quot;:&quot;&quot;,&quot;non-dropping-particle&quot;:&quot;&quot;},{&quot;family&quot;:&quot;Sinha&quot;,&quot;given&quot;:&quot;Pratik&quot;,&quot;parse-names&quot;:false,&quot;dropping-particle&quot;:&quot;&quot;,&quot;non-dropping-particle&quot;:&quot;&quot;},{&quot;family&quot;:&quot;Young&quot;,&quot;given&quot;:&quot;Paul J.&quot;,&quot;parse-names&quot;:false,&quot;dropping-particle&quot;:&quot;&quot;,&quot;non-dropping-particle&quot;:&quot;&quot;},{&quot;family&quot;:&quot;Semler&quot;,&quot;given&quot;:&quot;Matthew W.&quot;,&quot;parse-names&quot;:false,&quot;dropping-particle&quot;:&quot;&quot;,&quot;non-dropping-particle&quot;:&quot;&quot;},{&quot;family&quot;:&quot;Churpek&quot;,&quot;given&quot;:&quot;Matthew M.&quot;,&quot;parse-names&quot;:false,&quot;dropping-particle&quot;:&quot;&quot;,&quot;non-dropping-particle&quot;:&quot;&quot;}],&quot;container-title&quot;:&quot;JAMA&quot;,&quot;container-title-short&quot;:&quot;JAMA&quot;,&quot;DOI&quot;:&quot;10.1001/jama.2024.2933&quot;,&quot;ISSN&quot;:&quot;15383598&quot;,&quot;PMID&quot;:&quot;38501205&quot;,&quot;issued&quot;:{&quot;date-parts&quot;:[[2024,4,9]]},&quot;page&quot;:&quot;1195-1204&quot;,&quot;abstract&quot;:&quot;Importance: Among critically ill adults, randomized trials have not found oxygenation targets to affect outcomes overall. Whether the effects of oxygenation targets differ based on an individual's characteristics is unknown. Objective: To determine whether an individual's characteristics modify the effect of lower vs higher peripheral oxygenation-saturation (Spo2) targets on mortality. Design, Setting, and Participants: A machine learning model to predict the effect of treatment with a lower vs higher Spo2 target on mortality for individual patients was derived in the Pragmatic Investigation of Optimal Oxygen Targets (PILOT) trial and externally validated in the Intensive Care Unit Randomized Trial Comparing Two Approaches to Oxygen Therapy (ICU-ROX) trial. Critically ill adults received invasive mechanical ventilation in an intensive care unit (ICU) in the United States between July 2018 and August 2021 for PILOT (n = 1682) and in 21 ICUs in Australia and New Zealand between September 2015 and May 2018 for ICU-ROX (n = 965). Exposures: Randomization to a lower vs higher Spo2 target group. Main Outcome and Measure: 28-Day mortality. Results: In the ICU-ROX validation cohort, the predicted effect of treatment with a lower vs higher Spo2 target for individual patients ranged from a 27.2% absolute reduction to a 34.4% absolute increase in 28-day mortality. For example, patients predicted to benefit from a lower Spo2 target had a higher prevalence of acute brain injury, whereas patients predicted to benefit from a higher Spo2 target had a higher prevalence of sepsis and abnormally elevated vital signs. Patients predicted to benefit from a lower Spo2 target experienced lower mortality when randomized to the lower Spo2 group, whereas patients predicted to benefit from a higher Spo2 target experienced lower mortality when randomized to the higher Spo2 group (likelihood ratio test for effect modification P =.02). The use of a Spo2 target predicted to be best for each patient, instead of the randomized Spo2 target, would have reduced the absolute overall mortality by 6.4% (95% CI, 1.9%-10.9%). Conclusion and relevance: Oxygenation targets that are individualized using machine learning analyses of randomized trials may reduce mortality for critically ill adults. A prospective trial evaluating the use of individualized oxygenation targets is needed.&quot;,&quot;publisher&quot;:&quot;American Medical Association&quot;,&quot;issue&quot;:&quot;14&quot;,&quot;volume&quot;:&quot;331&quot;},&quot;isTemporary&quot;:false}],&quot;citationTag&quot;:&quot;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&quot;}]"/>
    <we:property name="MENDELEY_CITATIONS_LOCALE_CODE" value="&quot;en-US&quot;"/>
    <we:property name="MENDELEY_CITATIONS_STYLE" value="{&quot;id&quot;:&quot;https://www.zotero.org/styles/intensive-care-medicine&quot;,&quot;title&quot;:&quot;Intensive Care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9F5CC-F911-4440-B160-9878CBC8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8</Pages>
  <Words>2657</Words>
  <Characters>15147</Characters>
  <Application>Microsoft Office Word</Application>
  <DocSecurity>0</DocSecurity>
  <Lines>126</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Yii Lee</dc:creator>
  <cp:keywords/>
  <dc:description/>
  <cp:lastModifiedBy>Raja R Ramasamy M</cp:lastModifiedBy>
  <cp:revision>177</cp:revision>
  <cp:lastPrinted>2024-09-24T04:45:00Z</cp:lastPrinted>
  <dcterms:created xsi:type="dcterms:W3CDTF">2024-09-27T07:35:00Z</dcterms:created>
  <dcterms:modified xsi:type="dcterms:W3CDTF">2024-11-12T12:05:00Z</dcterms:modified>
</cp:coreProperties>
</file>