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2A865" w14:textId="77777777" w:rsidR="008E419E" w:rsidRDefault="008E419E" w:rsidP="0096112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8F2DBFE" w14:textId="67EE81C7" w:rsidR="00C10AA3" w:rsidRPr="00441675" w:rsidRDefault="00441675" w:rsidP="00C10AA3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en-GB"/>
        </w:rPr>
      </w:pPr>
      <w:r w:rsidRPr="00441675">
        <w:rPr>
          <w:rFonts w:ascii="Arial" w:hAnsi="Arial" w:cs="Arial"/>
          <w:sz w:val="20"/>
          <w:szCs w:val="20"/>
          <w:lang w:val="en-GB"/>
        </w:rPr>
        <w:t>Table S</w:t>
      </w:r>
      <w:r w:rsidR="004D36EE">
        <w:rPr>
          <w:rFonts w:ascii="Arial" w:hAnsi="Arial" w:cs="Arial"/>
          <w:sz w:val="20"/>
          <w:szCs w:val="20"/>
          <w:lang w:val="en-GB"/>
        </w:rPr>
        <w:t>4</w:t>
      </w:r>
      <w:r w:rsidR="002F5C91">
        <w:rPr>
          <w:rFonts w:ascii="Arial" w:hAnsi="Arial" w:cs="Arial"/>
          <w:sz w:val="20"/>
          <w:szCs w:val="20"/>
          <w:lang w:val="en-GB"/>
        </w:rPr>
        <w:t>a</w:t>
      </w:r>
      <w:r w:rsidRPr="00441675">
        <w:rPr>
          <w:rFonts w:ascii="Arial" w:hAnsi="Arial" w:cs="Arial"/>
          <w:sz w:val="20"/>
          <w:szCs w:val="20"/>
          <w:lang w:val="en-GB"/>
        </w:rPr>
        <w:t xml:space="preserve">: results of the time-dependent </w:t>
      </w:r>
      <w:r>
        <w:rPr>
          <w:rFonts w:ascii="Arial" w:hAnsi="Arial" w:cs="Arial"/>
          <w:sz w:val="20"/>
          <w:szCs w:val="20"/>
          <w:lang w:val="en-GB"/>
        </w:rPr>
        <w:t>Cox proportional hazard regression models for ICU mortality</w:t>
      </w:r>
    </w:p>
    <w:bookmarkStart w:id="0" w:name="_MON_1791619808"/>
    <w:bookmarkEnd w:id="0"/>
    <w:p w14:paraId="27EE8D0C" w14:textId="1A21F56C" w:rsidR="00C10AA3" w:rsidRDefault="00550DD8" w:rsidP="00C10A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object w:dxaOrig="12581" w:dyaOrig="7680" w14:anchorId="3B71C0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28.9pt;height:384.1pt" o:ole="">
            <v:imagedata r:id="rId6" o:title=""/>
          </v:shape>
          <o:OLEObject Type="Embed" ProgID="Excel.Sheet.12" ShapeID="_x0000_i1025" DrawAspect="Content" ObjectID="_1798009214" r:id="rId7"/>
        </w:object>
      </w:r>
    </w:p>
    <w:p w14:paraId="05A5BCCF" w14:textId="77777777" w:rsidR="00C10AA3" w:rsidRDefault="00C10A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249148F" w14:textId="77777777" w:rsidR="00C10AA3" w:rsidRDefault="00C10AA3" w:rsidP="00C10A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08A6971B" w14:textId="5DDE29C1" w:rsidR="004975F2" w:rsidRPr="005C1899" w:rsidRDefault="005C1899" w:rsidP="005C1899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en-GB"/>
        </w:rPr>
      </w:pPr>
      <w:r w:rsidRPr="00441675">
        <w:rPr>
          <w:rFonts w:ascii="Arial" w:hAnsi="Arial" w:cs="Arial"/>
          <w:sz w:val="20"/>
          <w:szCs w:val="20"/>
          <w:lang w:val="en-GB"/>
        </w:rPr>
        <w:t>Table S</w:t>
      </w:r>
      <w:r w:rsidR="004D36EE">
        <w:rPr>
          <w:rFonts w:ascii="Arial" w:hAnsi="Arial" w:cs="Arial"/>
          <w:sz w:val="20"/>
          <w:szCs w:val="20"/>
          <w:lang w:val="en-GB"/>
        </w:rPr>
        <w:t>4</w:t>
      </w:r>
      <w:r w:rsidR="002F5C91">
        <w:rPr>
          <w:rFonts w:ascii="Arial" w:hAnsi="Arial" w:cs="Arial"/>
          <w:sz w:val="20"/>
          <w:szCs w:val="20"/>
          <w:lang w:val="en-GB"/>
        </w:rPr>
        <w:t>b</w:t>
      </w:r>
      <w:r w:rsidRPr="00441675">
        <w:rPr>
          <w:rFonts w:ascii="Arial" w:hAnsi="Arial" w:cs="Arial"/>
          <w:sz w:val="20"/>
          <w:szCs w:val="20"/>
          <w:lang w:val="en-GB"/>
        </w:rPr>
        <w:t xml:space="preserve">: results of the time-dependent </w:t>
      </w:r>
      <w:r>
        <w:rPr>
          <w:rFonts w:ascii="Arial" w:hAnsi="Arial" w:cs="Arial"/>
          <w:sz w:val="20"/>
          <w:szCs w:val="20"/>
          <w:lang w:val="en-GB"/>
        </w:rPr>
        <w:t>Cox proportional hazard regression models for 6-month mortality</w:t>
      </w:r>
    </w:p>
    <w:p w14:paraId="79FFA286" w14:textId="77777777" w:rsidR="006B6E09" w:rsidRPr="005C1899" w:rsidRDefault="008827DD" w:rsidP="006B6E09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bookmarkStart w:id="1" w:name="_MON_1790767727"/>
      <w:bookmarkEnd w:id="1"/>
      <w:r>
        <w:rPr>
          <w:rFonts w:ascii="Arial" w:hAnsi="Arial" w:cs="Arial"/>
          <w:noProof/>
          <w:sz w:val="20"/>
          <w:szCs w:val="20"/>
        </w:rPr>
        <w:object w:dxaOrig="1440" w:dyaOrig="1440" w14:anchorId="78FFED46">
          <v:shape id="_x0000_s1026" type="#_x0000_t75" alt="" style="position:absolute;margin-left:56.3pt;margin-top:0;width:619.2pt;height:381.95pt;z-index:251659264;mso-wrap-edited:f;mso-width-percent:0;mso-height-percent:0;mso-position-horizontal:absolute;mso-position-horizontal-relative:text;mso-position-vertical-relative:text;mso-width-percent:0;mso-height-percent:0">
            <v:imagedata r:id="rId8" o:title=""/>
            <w10:wrap type="square" side="right"/>
          </v:shape>
          <o:OLEObject Type="Embed" ProgID="Excel.Sheet.12" ShapeID="_x0000_s1026" DrawAspect="Content" ObjectID="_1798009216" r:id="rId9"/>
        </w:object>
      </w:r>
    </w:p>
    <w:p w14:paraId="5F0AE5F7" w14:textId="77777777" w:rsidR="006B6E09" w:rsidRPr="005C1899" w:rsidRDefault="006B6E09" w:rsidP="006B6E09">
      <w:pPr>
        <w:rPr>
          <w:rFonts w:ascii="Arial" w:hAnsi="Arial" w:cs="Arial"/>
          <w:sz w:val="20"/>
          <w:szCs w:val="20"/>
          <w:lang w:val="en-GB"/>
        </w:rPr>
      </w:pPr>
    </w:p>
    <w:p w14:paraId="4025152A" w14:textId="77777777" w:rsidR="006B6E09" w:rsidRPr="005C1899" w:rsidRDefault="006B6E09" w:rsidP="006B6E09">
      <w:pPr>
        <w:rPr>
          <w:rFonts w:ascii="Arial" w:hAnsi="Arial" w:cs="Arial"/>
          <w:sz w:val="20"/>
          <w:szCs w:val="20"/>
          <w:lang w:val="en-GB"/>
        </w:rPr>
      </w:pPr>
    </w:p>
    <w:p w14:paraId="69A9BD54" w14:textId="77777777" w:rsidR="006B6E09" w:rsidRPr="005C1899" w:rsidRDefault="006B6E09" w:rsidP="006B6E09">
      <w:pPr>
        <w:rPr>
          <w:rFonts w:ascii="Arial" w:hAnsi="Arial" w:cs="Arial"/>
          <w:sz w:val="20"/>
          <w:szCs w:val="20"/>
          <w:lang w:val="en-GB"/>
        </w:rPr>
      </w:pPr>
    </w:p>
    <w:p w14:paraId="2FD12DE3" w14:textId="77777777" w:rsidR="006B6E09" w:rsidRPr="005C1899" w:rsidRDefault="006B6E09" w:rsidP="006B6E09">
      <w:pPr>
        <w:rPr>
          <w:rFonts w:ascii="Arial" w:hAnsi="Arial" w:cs="Arial"/>
          <w:sz w:val="20"/>
          <w:szCs w:val="20"/>
          <w:lang w:val="en-GB"/>
        </w:rPr>
      </w:pPr>
    </w:p>
    <w:p w14:paraId="06DA264D" w14:textId="77777777" w:rsidR="006B6E09" w:rsidRPr="005C1899" w:rsidRDefault="006B6E09" w:rsidP="006B6E09">
      <w:pPr>
        <w:rPr>
          <w:rFonts w:ascii="Arial" w:hAnsi="Arial" w:cs="Arial"/>
          <w:sz w:val="20"/>
          <w:szCs w:val="20"/>
          <w:lang w:val="en-GB"/>
        </w:rPr>
      </w:pPr>
    </w:p>
    <w:p w14:paraId="79FBFA5D" w14:textId="77777777" w:rsidR="006B6E09" w:rsidRPr="005C1899" w:rsidRDefault="006B6E09" w:rsidP="006B6E09">
      <w:pPr>
        <w:rPr>
          <w:rFonts w:ascii="Arial" w:hAnsi="Arial" w:cs="Arial"/>
          <w:sz w:val="20"/>
          <w:szCs w:val="20"/>
          <w:lang w:val="en-GB"/>
        </w:rPr>
      </w:pPr>
    </w:p>
    <w:p w14:paraId="52C0A9EF" w14:textId="77777777" w:rsidR="006B6E09" w:rsidRPr="005C1899" w:rsidRDefault="006B6E09" w:rsidP="006B6E09">
      <w:pPr>
        <w:rPr>
          <w:rFonts w:ascii="Arial" w:hAnsi="Arial" w:cs="Arial"/>
          <w:sz w:val="20"/>
          <w:szCs w:val="20"/>
          <w:lang w:val="en-GB"/>
        </w:rPr>
      </w:pPr>
    </w:p>
    <w:p w14:paraId="44442218" w14:textId="77777777" w:rsidR="006B6E09" w:rsidRPr="005C1899" w:rsidRDefault="006B6E09" w:rsidP="006B6E09">
      <w:pPr>
        <w:rPr>
          <w:rFonts w:ascii="Arial" w:hAnsi="Arial" w:cs="Arial"/>
          <w:sz w:val="20"/>
          <w:szCs w:val="20"/>
          <w:lang w:val="en-GB"/>
        </w:rPr>
      </w:pPr>
    </w:p>
    <w:p w14:paraId="04DCDE9F" w14:textId="77777777" w:rsidR="006B6E09" w:rsidRPr="005C1899" w:rsidRDefault="006B6E09" w:rsidP="006B6E09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14:paraId="28551C75" w14:textId="77777777" w:rsidR="004975F2" w:rsidRPr="005C1899" w:rsidRDefault="006B6E09" w:rsidP="006B6E09">
      <w:pPr>
        <w:tabs>
          <w:tab w:val="left" w:pos="934"/>
        </w:tabs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C1899">
        <w:rPr>
          <w:rFonts w:ascii="Arial" w:hAnsi="Arial" w:cs="Arial"/>
          <w:sz w:val="20"/>
          <w:szCs w:val="20"/>
          <w:lang w:val="en-GB"/>
        </w:rPr>
        <w:tab/>
      </w:r>
      <w:r w:rsidRPr="005C1899">
        <w:rPr>
          <w:rFonts w:ascii="Arial" w:hAnsi="Arial" w:cs="Arial"/>
          <w:sz w:val="20"/>
          <w:szCs w:val="20"/>
          <w:lang w:val="en-GB"/>
        </w:rPr>
        <w:br w:type="textWrapping" w:clear="all"/>
      </w:r>
    </w:p>
    <w:p w14:paraId="64316BCD" w14:textId="77777777" w:rsidR="004975F2" w:rsidRPr="005C1899" w:rsidRDefault="004975F2">
      <w:pPr>
        <w:rPr>
          <w:rFonts w:ascii="Arial" w:hAnsi="Arial" w:cs="Arial"/>
          <w:sz w:val="20"/>
          <w:szCs w:val="20"/>
          <w:lang w:val="en-GB"/>
        </w:rPr>
      </w:pPr>
      <w:r w:rsidRPr="005C1899">
        <w:rPr>
          <w:rFonts w:ascii="Arial" w:hAnsi="Arial" w:cs="Arial"/>
          <w:sz w:val="20"/>
          <w:szCs w:val="20"/>
          <w:lang w:val="en-GB"/>
        </w:rPr>
        <w:br w:type="page"/>
      </w:r>
    </w:p>
    <w:p w14:paraId="57017342" w14:textId="77777777" w:rsidR="004975F2" w:rsidRPr="005C1899" w:rsidRDefault="004975F2" w:rsidP="00C10AA3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en-GB"/>
        </w:rPr>
      </w:pPr>
    </w:p>
    <w:p w14:paraId="6DAF985F" w14:textId="77777777" w:rsidR="001E5349" w:rsidRPr="002F5C91" w:rsidRDefault="001E5349" w:rsidP="001E5349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</w:p>
    <w:p w14:paraId="047555D9" w14:textId="554BA944" w:rsidR="00CB6A5F" w:rsidRPr="005C1899" w:rsidRDefault="001E5349" w:rsidP="001E5349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en-GB"/>
        </w:rPr>
      </w:pPr>
      <w:r w:rsidRPr="00441675">
        <w:rPr>
          <w:rFonts w:ascii="Arial" w:hAnsi="Arial" w:cs="Arial"/>
          <w:sz w:val="20"/>
          <w:szCs w:val="20"/>
          <w:lang w:val="en-GB"/>
        </w:rPr>
        <w:t>Table S</w:t>
      </w:r>
      <w:r w:rsidR="004D36EE">
        <w:rPr>
          <w:rFonts w:ascii="Arial" w:hAnsi="Arial" w:cs="Arial"/>
          <w:sz w:val="20"/>
          <w:szCs w:val="20"/>
          <w:lang w:val="en-GB"/>
        </w:rPr>
        <w:t>4</w:t>
      </w:r>
      <w:bookmarkStart w:id="2" w:name="_GoBack"/>
      <w:bookmarkEnd w:id="2"/>
      <w:r w:rsidR="002F5C91">
        <w:rPr>
          <w:rFonts w:ascii="Arial" w:hAnsi="Arial" w:cs="Arial"/>
          <w:sz w:val="20"/>
          <w:szCs w:val="20"/>
          <w:lang w:val="en-GB"/>
        </w:rPr>
        <w:t>c</w:t>
      </w:r>
      <w:r w:rsidRPr="00441675">
        <w:rPr>
          <w:rFonts w:ascii="Arial" w:hAnsi="Arial" w:cs="Arial"/>
          <w:sz w:val="20"/>
          <w:szCs w:val="20"/>
          <w:lang w:val="en-GB"/>
        </w:rPr>
        <w:t xml:space="preserve">: results of </w:t>
      </w:r>
      <w:r>
        <w:rPr>
          <w:rFonts w:ascii="Arial" w:hAnsi="Arial" w:cs="Arial"/>
          <w:sz w:val="20"/>
          <w:szCs w:val="20"/>
          <w:lang w:val="en-GB"/>
        </w:rPr>
        <w:t>logistic regression models for GOSE</w:t>
      </w:r>
    </w:p>
    <w:bookmarkStart w:id="3" w:name="_MON_1790768584"/>
    <w:bookmarkEnd w:id="3"/>
    <w:p w14:paraId="246B1783" w14:textId="2DAE96DE" w:rsidR="00CB6A5F" w:rsidRPr="00961125" w:rsidRDefault="00550DD8" w:rsidP="00C10AA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object w:dxaOrig="11368" w:dyaOrig="8536" w14:anchorId="34342176">
          <v:shape id="_x0000_i1027" type="#_x0000_t75" alt="" style="width:568.5pt;height:426.7pt" o:ole="">
            <v:imagedata r:id="rId10" o:title=""/>
          </v:shape>
          <o:OLEObject Type="Embed" ProgID="Excel.Sheet.12" ShapeID="_x0000_i1027" DrawAspect="Content" ObjectID="_1798009215" r:id="rId11"/>
        </w:object>
      </w:r>
    </w:p>
    <w:sectPr w:rsidR="00CB6A5F" w:rsidRPr="00961125" w:rsidSect="00C10AA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8575A" w14:textId="77777777" w:rsidR="008827DD" w:rsidRDefault="008827DD" w:rsidP="00C10AA3">
      <w:pPr>
        <w:spacing w:after="0" w:line="240" w:lineRule="auto"/>
      </w:pPr>
      <w:r>
        <w:separator/>
      </w:r>
    </w:p>
  </w:endnote>
  <w:endnote w:type="continuationSeparator" w:id="0">
    <w:p w14:paraId="08A4D4EF" w14:textId="77777777" w:rsidR="008827DD" w:rsidRDefault="008827DD" w:rsidP="00C10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685E9" w14:textId="77777777" w:rsidR="008827DD" w:rsidRDefault="008827DD" w:rsidP="00C10AA3">
      <w:pPr>
        <w:spacing w:after="0" w:line="240" w:lineRule="auto"/>
      </w:pPr>
      <w:r>
        <w:separator/>
      </w:r>
    </w:p>
  </w:footnote>
  <w:footnote w:type="continuationSeparator" w:id="0">
    <w:p w14:paraId="4D90F910" w14:textId="77777777" w:rsidR="008827DD" w:rsidRDefault="008827DD" w:rsidP="00C10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D0"/>
    <w:rsid w:val="000A666E"/>
    <w:rsid w:val="001C2188"/>
    <w:rsid w:val="001E5349"/>
    <w:rsid w:val="002F5C91"/>
    <w:rsid w:val="0035724A"/>
    <w:rsid w:val="003C19C9"/>
    <w:rsid w:val="00400C2E"/>
    <w:rsid w:val="00441675"/>
    <w:rsid w:val="00480A04"/>
    <w:rsid w:val="004975F2"/>
    <w:rsid w:val="004B5185"/>
    <w:rsid w:val="004D36EE"/>
    <w:rsid w:val="00550DD8"/>
    <w:rsid w:val="005C1899"/>
    <w:rsid w:val="006B6E09"/>
    <w:rsid w:val="008827DD"/>
    <w:rsid w:val="008E419E"/>
    <w:rsid w:val="008F7372"/>
    <w:rsid w:val="00961125"/>
    <w:rsid w:val="00A27A96"/>
    <w:rsid w:val="00B15905"/>
    <w:rsid w:val="00B532D0"/>
    <w:rsid w:val="00C10AA3"/>
    <w:rsid w:val="00CB6A5F"/>
    <w:rsid w:val="00CD4B60"/>
    <w:rsid w:val="00DC07CB"/>
    <w:rsid w:val="00DF3FD5"/>
    <w:rsid w:val="00DF5E06"/>
    <w:rsid w:val="00F2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17D956"/>
  <w15:chartTrackingRefBased/>
  <w15:docId w15:val="{D344423C-79D9-4CB9-81D7-28E5F9CB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0A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AA3"/>
  </w:style>
  <w:style w:type="paragraph" w:styleId="Pidipagina">
    <w:name w:val="footer"/>
    <w:basedOn w:val="Normale"/>
    <w:link w:val="PidipaginaCarattere"/>
    <w:uiPriority w:val="99"/>
    <w:unhideWhenUsed/>
    <w:rsid w:val="00C10A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Foglio_di_lavoro_di_Microsoft_Excel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Foglio_di_lavoro_di_Microsoft_Excel2.xlsx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package" Target="embeddings/Foglio_di_lavoro_di_Microsoft_Excel1.xlsx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daniele.giardiello</dc:creator>
  <cp:keywords/>
  <dc:description/>
  <cp:lastModifiedBy>daniele.giardiello</cp:lastModifiedBy>
  <cp:revision>16</cp:revision>
  <dcterms:created xsi:type="dcterms:W3CDTF">2024-10-18T12:23:00Z</dcterms:created>
  <dcterms:modified xsi:type="dcterms:W3CDTF">2025-01-10T09:14:00Z</dcterms:modified>
</cp:coreProperties>
</file>