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0097A" w14:textId="77777777" w:rsidR="00EA2E23" w:rsidRPr="0081411E" w:rsidRDefault="00EA2E23" w:rsidP="00906E68">
      <w:pPr>
        <w:jc w:val="center"/>
        <w:rPr>
          <w:rFonts w:ascii="Times New Roman" w:hAnsi="Times New Roman" w:cs="Times New Roman"/>
          <w:sz w:val="36"/>
          <w:szCs w:val="36"/>
        </w:rPr>
      </w:pPr>
    </w:p>
    <w:p w14:paraId="17FB3968" w14:textId="77777777" w:rsidR="00EA2E23" w:rsidRPr="0081411E" w:rsidRDefault="00EA2E23" w:rsidP="00906E68">
      <w:pPr>
        <w:jc w:val="center"/>
        <w:rPr>
          <w:rFonts w:ascii="Times New Roman" w:hAnsi="Times New Roman" w:cs="Times New Roman"/>
          <w:sz w:val="36"/>
          <w:szCs w:val="36"/>
        </w:rPr>
      </w:pPr>
    </w:p>
    <w:p w14:paraId="729281B1" w14:textId="482D96B3" w:rsidR="006D7B4B" w:rsidRPr="0081411E" w:rsidRDefault="00EA2E23" w:rsidP="00906E68">
      <w:pPr>
        <w:jc w:val="center"/>
        <w:rPr>
          <w:rFonts w:ascii="Times New Roman" w:hAnsi="Times New Roman" w:cs="Times New Roman"/>
          <w:b/>
          <w:bCs/>
          <w:sz w:val="36"/>
          <w:szCs w:val="36"/>
        </w:rPr>
      </w:pPr>
      <w:r w:rsidRPr="0081411E">
        <w:rPr>
          <w:rFonts w:ascii="Times New Roman" w:hAnsi="Times New Roman" w:cs="Times New Roman"/>
          <w:b/>
          <w:bCs/>
          <w:sz w:val="36"/>
          <w:szCs w:val="36"/>
        </w:rPr>
        <w:t>Supplementary Appendix</w:t>
      </w:r>
    </w:p>
    <w:p w14:paraId="798666CC" w14:textId="4392DD15" w:rsidR="006D7B4B" w:rsidRPr="0081411E" w:rsidRDefault="006D7B4B" w:rsidP="00906E68">
      <w:pPr>
        <w:jc w:val="both"/>
        <w:rPr>
          <w:rFonts w:ascii="Times New Roman" w:hAnsi="Times New Roman" w:cs="Times New Roman"/>
          <w:sz w:val="20"/>
          <w:szCs w:val="20"/>
        </w:rPr>
      </w:pPr>
    </w:p>
    <w:p w14:paraId="74384205" w14:textId="77777777" w:rsidR="00EA2E23" w:rsidRPr="0081411E" w:rsidRDefault="00EA2E23" w:rsidP="00906E68">
      <w:pPr>
        <w:jc w:val="both"/>
        <w:rPr>
          <w:rFonts w:ascii="Times New Roman" w:hAnsi="Times New Roman" w:cs="Times New Roman"/>
          <w:sz w:val="20"/>
          <w:szCs w:val="20"/>
        </w:rPr>
      </w:pPr>
    </w:p>
    <w:p w14:paraId="342297EC" w14:textId="574E3F40" w:rsidR="006D7B4B" w:rsidRPr="0081411E" w:rsidRDefault="00EA2E23" w:rsidP="00906E68">
      <w:pPr>
        <w:jc w:val="both"/>
        <w:rPr>
          <w:rFonts w:ascii="Times New Roman" w:hAnsi="Times New Roman" w:cs="Times New Roman"/>
          <w:sz w:val="24"/>
          <w:szCs w:val="24"/>
        </w:rPr>
      </w:pPr>
      <w:r w:rsidRPr="0081411E">
        <w:rPr>
          <w:rFonts w:ascii="Times New Roman" w:hAnsi="Times New Roman" w:cs="Times New Roman"/>
          <w:sz w:val="24"/>
          <w:szCs w:val="24"/>
        </w:rPr>
        <w:t xml:space="preserve">Supplement to: Brenner T, Skarabis A, Schaller SJ, et al. </w:t>
      </w:r>
      <w:r w:rsidR="003D1407" w:rsidRPr="003D1407">
        <w:rPr>
          <w:rFonts w:ascii="Times New Roman" w:hAnsi="Times New Roman" w:cs="Times New Roman"/>
          <w:sz w:val="24"/>
          <w:szCs w:val="24"/>
        </w:rPr>
        <w:t xml:space="preserve">Effects of a clinical metagenomics intervention on clinical outcomes, healthcare costs, and health-related quality of life in patients with sepsis or septic shock: Results of the </w:t>
      </w:r>
      <w:proofErr w:type="spellStart"/>
      <w:r w:rsidR="003D1407" w:rsidRPr="003D1407">
        <w:rPr>
          <w:rFonts w:ascii="Times New Roman" w:hAnsi="Times New Roman" w:cs="Times New Roman"/>
          <w:sz w:val="24"/>
          <w:szCs w:val="24"/>
        </w:rPr>
        <w:t>randomised</w:t>
      </w:r>
      <w:proofErr w:type="spellEnd"/>
      <w:r w:rsidR="003D1407" w:rsidRPr="003D1407">
        <w:rPr>
          <w:rFonts w:ascii="Times New Roman" w:hAnsi="Times New Roman" w:cs="Times New Roman"/>
          <w:sz w:val="24"/>
          <w:szCs w:val="24"/>
        </w:rPr>
        <w:t xml:space="preserve"> controlled </w:t>
      </w:r>
      <w:proofErr w:type="spellStart"/>
      <w:r w:rsidR="003D1407" w:rsidRPr="003D1407">
        <w:rPr>
          <w:rFonts w:ascii="Times New Roman" w:hAnsi="Times New Roman" w:cs="Times New Roman"/>
          <w:i/>
          <w:iCs/>
          <w:sz w:val="24"/>
          <w:szCs w:val="24"/>
        </w:rPr>
        <w:t>DigiSep</w:t>
      </w:r>
      <w:proofErr w:type="spellEnd"/>
      <w:r w:rsidR="003D1407" w:rsidRPr="003D1407">
        <w:rPr>
          <w:rFonts w:ascii="Times New Roman" w:hAnsi="Times New Roman" w:cs="Times New Roman"/>
          <w:i/>
          <w:iCs/>
          <w:sz w:val="24"/>
          <w:szCs w:val="24"/>
        </w:rPr>
        <w:t xml:space="preserve"> trial</w:t>
      </w:r>
      <w:r w:rsidR="00025858">
        <w:rPr>
          <w:rFonts w:ascii="Times New Roman" w:hAnsi="Times New Roman" w:cs="Times New Roman"/>
          <w:sz w:val="24"/>
          <w:szCs w:val="24"/>
        </w:rPr>
        <w:t>.</w:t>
      </w:r>
    </w:p>
    <w:p w14:paraId="2E2AFD4C" w14:textId="5E38917F" w:rsidR="006D7B4B" w:rsidRPr="0081411E" w:rsidRDefault="006D7B4B" w:rsidP="00906E68">
      <w:pPr>
        <w:jc w:val="both"/>
        <w:rPr>
          <w:rFonts w:ascii="Times New Roman" w:hAnsi="Times New Roman" w:cs="Times New Roman"/>
          <w:sz w:val="20"/>
          <w:szCs w:val="20"/>
        </w:rPr>
      </w:pPr>
    </w:p>
    <w:p w14:paraId="3B32ABC0" w14:textId="63C29359" w:rsidR="00EA2E23" w:rsidRPr="0081411E" w:rsidRDefault="00EA2E23" w:rsidP="00906E68">
      <w:pPr>
        <w:jc w:val="both"/>
        <w:rPr>
          <w:rFonts w:ascii="Times New Roman" w:hAnsi="Times New Roman" w:cs="Times New Roman"/>
          <w:sz w:val="20"/>
          <w:szCs w:val="20"/>
        </w:rPr>
      </w:pPr>
      <w:r w:rsidRPr="0081411E">
        <w:rPr>
          <w:rFonts w:ascii="Times New Roman" w:hAnsi="Times New Roman" w:cs="Times New Roman"/>
          <w:sz w:val="20"/>
          <w:szCs w:val="20"/>
        </w:rPr>
        <w:t>This appendix has been provided by the authors to give readers additional information about the work.</w:t>
      </w:r>
    </w:p>
    <w:p w14:paraId="3A9BBAB0" w14:textId="77777777" w:rsidR="00EA2E23" w:rsidRPr="0081411E" w:rsidRDefault="00EA2E23" w:rsidP="00906E68">
      <w:pPr>
        <w:jc w:val="both"/>
        <w:rPr>
          <w:rFonts w:ascii="Times New Roman" w:hAnsi="Times New Roman" w:cs="Times New Roman"/>
          <w:sz w:val="20"/>
          <w:szCs w:val="20"/>
        </w:rPr>
      </w:pPr>
    </w:p>
    <w:p w14:paraId="71C525B1" w14:textId="5C81D991" w:rsidR="00EA2E23" w:rsidRPr="0081411E" w:rsidRDefault="00EA2E23" w:rsidP="00906E68">
      <w:pPr>
        <w:rPr>
          <w:rFonts w:ascii="Times New Roman" w:hAnsi="Times New Roman" w:cs="Times New Roman"/>
          <w:sz w:val="20"/>
          <w:szCs w:val="20"/>
        </w:rPr>
      </w:pPr>
      <w:r w:rsidRPr="0081411E">
        <w:rPr>
          <w:rFonts w:ascii="Times New Roman" w:hAnsi="Times New Roman" w:cs="Times New Roman"/>
          <w:sz w:val="20"/>
          <w:szCs w:val="20"/>
        </w:rPr>
        <w:br w:type="page"/>
      </w:r>
    </w:p>
    <w:sdt>
      <w:sdtPr>
        <w:rPr>
          <w:rFonts w:ascii="Arial" w:eastAsia="Arial" w:hAnsi="Arial" w:cs="Arial"/>
          <w:b w:val="0"/>
          <w:sz w:val="22"/>
          <w:szCs w:val="22"/>
          <w:lang w:val="en-US" w:eastAsia="en-US"/>
        </w:rPr>
        <w:id w:val="-972207332"/>
        <w:docPartObj>
          <w:docPartGallery w:val="Table of Contents"/>
          <w:docPartUnique/>
        </w:docPartObj>
      </w:sdtPr>
      <w:sdtEndPr>
        <w:rPr>
          <w:rFonts w:ascii="Times New Roman" w:hAnsi="Times New Roman" w:cs="Times New Roman"/>
          <w:bCs/>
          <w:sz w:val="24"/>
          <w:szCs w:val="24"/>
        </w:rPr>
      </w:sdtEndPr>
      <w:sdtContent>
        <w:p w14:paraId="719D4A4E" w14:textId="77A00FCE" w:rsidR="009B3FC4" w:rsidRPr="0081411E" w:rsidRDefault="003307A5" w:rsidP="007E59E4">
          <w:pPr>
            <w:pStyle w:val="Inhaltsverzeichnisberschrift"/>
            <w:spacing w:before="0" w:line="480" w:lineRule="auto"/>
            <w:rPr>
              <w:lang w:val="en-US"/>
            </w:rPr>
          </w:pPr>
          <w:r w:rsidRPr="0081411E">
            <w:rPr>
              <w:lang w:val="en-US"/>
            </w:rPr>
            <w:t xml:space="preserve">Table of </w:t>
          </w:r>
          <w:r w:rsidR="00A11B2E">
            <w:rPr>
              <w:lang w:val="en-US"/>
            </w:rPr>
            <w:t>C</w:t>
          </w:r>
          <w:r w:rsidR="00A11B2E" w:rsidRPr="0081411E">
            <w:rPr>
              <w:lang w:val="en-US"/>
            </w:rPr>
            <w:t>ontents</w:t>
          </w:r>
        </w:p>
        <w:p w14:paraId="2C4B6673" w14:textId="35555077" w:rsidR="007140AE" w:rsidRPr="001C590C" w:rsidRDefault="009B3FC4">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r w:rsidRPr="00945D19">
            <w:rPr>
              <w:rFonts w:ascii="Times New Roman" w:hAnsi="Times New Roman" w:cs="Times New Roman"/>
            </w:rPr>
            <w:fldChar w:fldCharType="begin"/>
          </w:r>
          <w:r w:rsidRPr="00945D19">
            <w:rPr>
              <w:rFonts w:ascii="Times New Roman" w:hAnsi="Times New Roman" w:cs="Times New Roman"/>
            </w:rPr>
            <w:instrText xml:space="preserve"> TOC \o "1-3" \h \z \u </w:instrText>
          </w:r>
          <w:r w:rsidRPr="00945D19">
            <w:rPr>
              <w:rFonts w:ascii="Times New Roman" w:hAnsi="Times New Roman" w:cs="Times New Roman"/>
            </w:rPr>
            <w:fldChar w:fldCharType="separate"/>
          </w:r>
          <w:hyperlink w:anchor="_Toc232113632" w:history="1">
            <w:r w:rsidR="007140AE" w:rsidRPr="001C590C">
              <w:rPr>
                <w:rStyle w:val="Hyperlink"/>
                <w:rFonts w:ascii="Times New Roman" w:hAnsi="Times New Roman" w:cs="Times New Roman"/>
                <w:noProof/>
              </w:rPr>
              <w:t>List of Investigators</w:t>
            </w:r>
            <w:r w:rsidR="007140AE" w:rsidRPr="001C590C">
              <w:rPr>
                <w:rFonts w:ascii="Times New Roman" w:hAnsi="Times New Roman" w:cs="Times New Roman"/>
                <w:noProof/>
                <w:webHidden/>
              </w:rPr>
              <w:tab/>
            </w:r>
            <w:r w:rsidR="007140AE" w:rsidRPr="001C590C">
              <w:rPr>
                <w:rFonts w:ascii="Times New Roman" w:hAnsi="Times New Roman" w:cs="Times New Roman"/>
                <w:noProof/>
                <w:webHidden/>
              </w:rPr>
              <w:fldChar w:fldCharType="begin"/>
            </w:r>
            <w:r w:rsidR="007140AE" w:rsidRPr="001C590C">
              <w:rPr>
                <w:rFonts w:ascii="Times New Roman" w:hAnsi="Times New Roman" w:cs="Times New Roman"/>
                <w:noProof/>
                <w:webHidden/>
              </w:rPr>
              <w:instrText xml:space="preserve"> PAGEREF _Toc232113632 \h </w:instrText>
            </w:r>
            <w:r w:rsidR="007140AE" w:rsidRPr="009975CB">
              <w:rPr>
                <w:rFonts w:ascii="Times New Roman" w:hAnsi="Times New Roman" w:cs="Times New Roman"/>
                <w:noProof/>
                <w:webHidden/>
              </w:rPr>
            </w:r>
            <w:r w:rsidR="007140AE" w:rsidRPr="001C590C">
              <w:rPr>
                <w:rFonts w:ascii="Times New Roman" w:hAnsi="Times New Roman" w:cs="Times New Roman"/>
                <w:noProof/>
                <w:webHidden/>
              </w:rPr>
              <w:fldChar w:fldCharType="separate"/>
            </w:r>
            <w:r w:rsidR="001C590C">
              <w:rPr>
                <w:rFonts w:ascii="Times New Roman" w:hAnsi="Times New Roman" w:cs="Times New Roman"/>
                <w:noProof/>
                <w:webHidden/>
              </w:rPr>
              <w:t>3</w:t>
            </w:r>
            <w:r w:rsidR="007140AE" w:rsidRPr="001C590C">
              <w:rPr>
                <w:rFonts w:ascii="Times New Roman" w:hAnsi="Times New Roman" w:cs="Times New Roman"/>
                <w:noProof/>
                <w:webHidden/>
              </w:rPr>
              <w:fldChar w:fldCharType="end"/>
            </w:r>
          </w:hyperlink>
        </w:p>
        <w:p w14:paraId="63A60918" w14:textId="24FCB6D4" w:rsidR="007140AE" w:rsidRPr="001C590C" w:rsidRDefault="007140AE">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hyperlink w:anchor="_Toc232113633" w:history="1">
            <w:r w:rsidRPr="001C590C">
              <w:rPr>
                <w:rStyle w:val="Hyperlink"/>
                <w:rFonts w:ascii="Times New Roman" w:hAnsi="Times New Roman" w:cs="Times New Roman"/>
                <w:noProof/>
              </w:rPr>
              <w:t>List of participating study centers</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_Toc232113633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5</w:t>
            </w:r>
            <w:r w:rsidRPr="001C590C">
              <w:rPr>
                <w:rFonts w:ascii="Times New Roman" w:hAnsi="Times New Roman" w:cs="Times New Roman"/>
                <w:noProof/>
                <w:webHidden/>
              </w:rPr>
              <w:fldChar w:fldCharType="end"/>
            </w:r>
          </w:hyperlink>
        </w:p>
        <w:p w14:paraId="73B7BADA" w14:textId="0DFEB571" w:rsidR="007140AE" w:rsidRPr="001C590C" w:rsidRDefault="007140AE">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hyperlink w:anchor="_Toc232113634" w:history="1">
            <w:r w:rsidRPr="001C590C">
              <w:rPr>
                <w:rStyle w:val="Hyperlink"/>
                <w:rFonts w:ascii="Times New Roman" w:hAnsi="Times New Roman" w:cs="Times New Roman"/>
                <w:noProof/>
              </w:rPr>
              <w:t>Supplemental Methods</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_Toc232113634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8</w:t>
            </w:r>
            <w:r w:rsidRPr="001C590C">
              <w:rPr>
                <w:rFonts w:ascii="Times New Roman" w:hAnsi="Times New Roman" w:cs="Times New Roman"/>
                <w:noProof/>
                <w:webHidden/>
              </w:rPr>
              <w:fldChar w:fldCharType="end"/>
            </w:r>
          </w:hyperlink>
        </w:p>
        <w:p w14:paraId="6A8834EE" w14:textId="7F835C08" w:rsidR="007140AE" w:rsidRPr="001C590C" w:rsidRDefault="007140AE">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hyperlink w:anchor="_Toc232113635" w:history="1">
            <w:r w:rsidRPr="001C590C">
              <w:rPr>
                <w:rStyle w:val="Hyperlink"/>
                <w:rFonts w:ascii="Times New Roman" w:eastAsiaTheme="minorHAnsi" w:hAnsi="Times New Roman" w:cs="Times New Roman"/>
                <w:noProof/>
              </w:rPr>
              <w:t>Supplemental Results</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_Toc232113635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13</w:t>
            </w:r>
            <w:r w:rsidRPr="001C590C">
              <w:rPr>
                <w:rFonts w:ascii="Times New Roman" w:hAnsi="Times New Roman" w:cs="Times New Roman"/>
                <w:noProof/>
                <w:webHidden/>
              </w:rPr>
              <w:fldChar w:fldCharType="end"/>
            </w:r>
          </w:hyperlink>
        </w:p>
        <w:p w14:paraId="0663727E" w14:textId="6D6E90A5" w:rsidR="007140AE" w:rsidRPr="001C590C" w:rsidRDefault="007140AE">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hyperlink w:anchor="_Toc232113636" w:history="1">
            <w:r w:rsidRPr="001C590C">
              <w:rPr>
                <w:rStyle w:val="Hyperlink"/>
                <w:rFonts w:ascii="Times New Roman" w:hAnsi="Times New Roman" w:cs="Times New Roman"/>
                <w:noProof/>
              </w:rPr>
              <w:t>Supplemental Figures</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_Toc232113636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15</w:t>
            </w:r>
            <w:r w:rsidRPr="001C590C">
              <w:rPr>
                <w:rFonts w:ascii="Times New Roman" w:hAnsi="Times New Roman" w:cs="Times New Roman"/>
                <w:noProof/>
                <w:webHidden/>
              </w:rPr>
              <w:fldChar w:fldCharType="end"/>
            </w:r>
          </w:hyperlink>
        </w:p>
        <w:p w14:paraId="302C120F" w14:textId="45AFFFF4"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37" w:history="1">
            <w:r w:rsidRPr="001C590C">
              <w:rPr>
                <w:rStyle w:val="Hyperlink"/>
                <w:rFonts w:ascii="Times New Roman" w:hAnsi="Times New Roman" w:cs="Times New Roman"/>
                <w:noProof/>
                <w:lang w:eastAsia="de-DE"/>
              </w:rPr>
              <w:t>Supplemental Figure S1.</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_Toc232113637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15</w:t>
            </w:r>
            <w:r w:rsidRPr="001C590C">
              <w:rPr>
                <w:rFonts w:ascii="Times New Roman" w:hAnsi="Times New Roman" w:cs="Times New Roman"/>
                <w:noProof/>
                <w:webHidden/>
              </w:rPr>
              <w:fldChar w:fldCharType="end"/>
            </w:r>
          </w:hyperlink>
        </w:p>
        <w:p w14:paraId="25BD8B77" w14:textId="0BFB10C8"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38" w:history="1">
            <w:r w:rsidRPr="001C590C">
              <w:rPr>
                <w:rStyle w:val="Hyperlink"/>
                <w:rFonts w:ascii="Times New Roman" w:hAnsi="Times New Roman" w:cs="Times New Roman"/>
                <w:noProof/>
                <w:lang w:eastAsia="de-DE"/>
              </w:rPr>
              <w:t>Supplemental Figure S2.</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_Toc232113638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18</w:t>
            </w:r>
            <w:r w:rsidRPr="001C590C">
              <w:rPr>
                <w:rFonts w:ascii="Times New Roman" w:hAnsi="Times New Roman" w:cs="Times New Roman"/>
                <w:noProof/>
                <w:webHidden/>
              </w:rPr>
              <w:fldChar w:fldCharType="end"/>
            </w:r>
          </w:hyperlink>
        </w:p>
        <w:p w14:paraId="739C08AD" w14:textId="39BF73AA"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39" w:history="1">
            <w:r w:rsidRPr="001C590C">
              <w:rPr>
                <w:rStyle w:val="Hyperlink"/>
                <w:rFonts w:ascii="Times New Roman" w:hAnsi="Times New Roman" w:cs="Times New Roman"/>
                <w:noProof/>
                <w:lang w:eastAsia="de-DE"/>
              </w:rPr>
              <w:t>Supplemental Figure S3.</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_Toc232113639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19</w:t>
            </w:r>
            <w:r w:rsidRPr="001C590C">
              <w:rPr>
                <w:rFonts w:ascii="Times New Roman" w:hAnsi="Times New Roman" w:cs="Times New Roman"/>
                <w:noProof/>
                <w:webHidden/>
              </w:rPr>
              <w:fldChar w:fldCharType="end"/>
            </w:r>
          </w:hyperlink>
        </w:p>
        <w:p w14:paraId="4405DABF" w14:textId="00C524A4"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0" w:history="1">
            <w:r w:rsidRPr="001C590C">
              <w:rPr>
                <w:rStyle w:val="Hyperlink"/>
                <w:rFonts w:ascii="Times New Roman" w:hAnsi="Times New Roman" w:cs="Times New Roman"/>
                <w:noProof/>
                <w:lang w:eastAsia="de-DE"/>
              </w:rPr>
              <w:t>Supplemental Figure S4.</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_Toc232113640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20</w:t>
            </w:r>
            <w:r w:rsidRPr="001C590C">
              <w:rPr>
                <w:rFonts w:ascii="Times New Roman" w:hAnsi="Times New Roman" w:cs="Times New Roman"/>
                <w:noProof/>
                <w:webHidden/>
              </w:rPr>
              <w:fldChar w:fldCharType="end"/>
            </w:r>
          </w:hyperlink>
        </w:p>
        <w:p w14:paraId="2FA59BA4" w14:textId="261B5FED"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1" w:history="1">
            <w:r w:rsidRPr="001C590C">
              <w:rPr>
                <w:rStyle w:val="Hyperlink"/>
                <w:rFonts w:ascii="Times New Roman" w:hAnsi="Times New Roman" w:cs="Times New Roman"/>
                <w:bCs/>
                <w:noProof/>
                <w:lang w:eastAsia="de-DE"/>
              </w:rPr>
              <w:t>Supplemental Figure S5.</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_Toc232113641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21</w:t>
            </w:r>
            <w:r w:rsidRPr="001C590C">
              <w:rPr>
                <w:rFonts w:ascii="Times New Roman" w:hAnsi="Times New Roman" w:cs="Times New Roman"/>
                <w:noProof/>
                <w:webHidden/>
              </w:rPr>
              <w:fldChar w:fldCharType="end"/>
            </w:r>
          </w:hyperlink>
        </w:p>
        <w:p w14:paraId="7F50BCA3" w14:textId="033BD15B"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2" w:history="1">
            <w:r w:rsidRPr="001C590C">
              <w:rPr>
                <w:rStyle w:val="Hyperlink"/>
                <w:rFonts w:ascii="Times New Roman" w:hAnsi="Times New Roman" w:cs="Times New Roman"/>
                <w:noProof/>
                <w:lang w:eastAsia="de-DE"/>
              </w:rPr>
              <w:t>Supplemental Figure S6.</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_Toc232113642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22</w:t>
            </w:r>
            <w:r w:rsidRPr="001C590C">
              <w:rPr>
                <w:rFonts w:ascii="Times New Roman" w:hAnsi="Times New Roman" w:cs="Times New Roman"/>
                <w:noProof/>
                <w:webHidden/>
              </w:rPr>
              <w:fldChar w:fldCharType="end"/>
            </w:r>
          </w:hyperlink>
        </w:p>
        <w:p w14:paraId="5761C627" w14:textId="28DB4F43"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3" w:history="1">
            <w:r w:rsidRPr="001C590C">
              <w:rPr>
                <w:rStyle w:val="Hyperlink"/>
                <w:rFonts w:ascii="Times New Roman" w:hAnsi="Times New Roman" w:cs="Times New Roman"/>
                <w:noProof/>
                <w:lang w:eastAsia="de-DE"/>
              </w:rPr>
              <w:t>Supplemental Figure S7.</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_Toc232113643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23</w:t>
            </w:r>
            <w:r w:rsidRPr="001C590C">
              <w:rPr>
                <w:rFonts w:ascii="Times New Roman" w:hAnsi="Times New Roman" w:cs="Times New Roman"/>
                <w:noProof/>
                <w:webHidden/>
              </w:rPr>
              <w:fldChar w:fldCharType="end"/>
            </w:r>
          </w:hyperlink>
        </w:p>
        <w:p w14:paraId="5CFBB9A2" w14:textId="007C8C35" w:rsidR="007140AE" w:rsidRPr="001C590C" w:rsidRDefault="007140AE">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4" w:history="1">
            <w:r w:rsidRPr="001C590C">
              <w:rPr>
                <w:rStyle w:val="Hyperlink"/>
                <w:rFonts w:ascii="Times New Roman" w:hAnsi="Times New Roman" w:cs="Times New Roman"/>
                <w:noProof/>
              </w:rPr>
              <w:t>Supplemental Tables</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_Toc232113644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25</w:t>
            </w:r>
            <w:r w:rsidRPr="001C590C">
              <w:rPr>
                <w:rFonts w:ascii="Times New Roman" w:hAnsi="Times New Roman" w:cs="Times New Roman"/>
                <w:noProof/>
                <w:webHidden/>
              </w:rPr>
              <w:fldChar w:fldCharType="end"/>
            </w:r>
          </w:hyperlink>
        </w:p>
        <w:p w14:paraId="400D522B" w14:textId="451B8B55"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5" w:history="1">
            <w:r w:rsidRPr="001C590C">
              <w:rPr>
                <w:rStyle w:val="Hyperlink"/>
                <w:rFonts w:ascii="Times New Roman" w:hAnsi="Times New Roman" w:cs="Times New Roman"/>
                <w:noProof/>
                <w:lang w:eastAsia="de-DE"/>
              </w:rPr>
              <w:t>Supplemental Table S1.</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_Toc232113645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25</w:t>
            </w:r>
            <w:r w:rsidRPr="001C590C">
              <w:rPr>
                <w:rFonts w:ascii="Times New Roman" w:hAnsi="Times New Roman" w:cs="Times New Roman"/>
                <w:noProof/>
                <w:webHidden/>
              </w:rPr>
              <w:fldChar w:fldCharType="end"/>
            </w:r>
          </w:hyperlink>
        </w:p>
        <w:p w14:paraId="5A161F0D" w14:textId="4CBD154E"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6" w:history="1">
            <w:r w:rsidRPr="001C590C">
              <w:rPr>
                <w:rStyle w:val="Hyperlink"/>
                <w:rFonts w:ascii="Times New Roman" w:hAnsi="Times New Roman" w:cs="Times New Roman"/>
                <w:noProof/>
                <w:lang w:eastAsia="de-DE"/>
              </w:rPr>
              <w:t>Supplemental Table S2.</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_Toc232113646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26</w:t>
            </w:r>
            <w:r w:rsidRPr="001C590C">
              <w:rPr>
                <w:rFonts w:ascii="Times New Roman" w:hAnsi="Times New Roman" w:cs="Times New Roman"/>
                <w:noProof/>
                <w:webHidden/>
              </w:rPr>
              <w:fldChar w:fldCharType="end"/>
            </w:r>
          </w:hyperlink>
        </w:p>
        <w:p w14:paraId="1DB210FD" w14:textId="0CE741BB"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7" w:history="1">
            <w:r w:rsidRPr="001C590C">
              <w:rPr>
                <w:rStyle w:val="Hyperlink"/>
                <w:rFonts w:ascii="Times New Roman" w:hAnsi="Times New Roman" w:cs="Times New Roman"/>
                <w:bCs/>
                <w:noProof/>
                <w:lang w:eastAsia="de-DE"/>
              </w:rPr>
              <w:t>Supplemental Table S3a.</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_Toc232113647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29</w:t>
            </w:r>
            <w:r w:rsidRPr="001C590C">
              <w:rPr>
                <w:rFonts w:ascii="Times New Roman" w:hAnsi="Times New Roman" w:cs="Times New Roman"/>
                <w:noProof/>
                <w:webHidden/>
              </w:rPr>
              <w:fldChar w:fldCharType="end"/>
            </w:r>
          </w:hyperlink>
        </w:p>
        <w:p w14:paraId="53427687" w14:textId="1ED16818"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8" w:history="1">
            <w:r w:rsidRPr="001C590C">
              <w:rPr>
                <w:rStyle w:val="Hyperlink"/>
                <w:rFonts w:ascii="Times New Roman" w:hAnsi="Times New Roman" w:cs="Times New Roman"/>
                <w:bCs/>
                <w:noProof/>
                <w:lang w:eastAsia="de-DE"/>
              </w:rPr>
              <w:t>Supplemental Table S3b.</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_Toc232113648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30</w:t>
            </w:r>
            <w:r w:rsidRPr="001C590C">
              <w:rPr>
                <w:rFonts w:ascii="Times New Roman" w:hAnsi="Times New Roman" w:cs="Times New Roman"/>
                <w:noProof/>
                <w:webHidden/>
              </w:rPr>
              <w:fldChar w:fldCharType="end"/>
            </w:r>
          </w:hyperlink>
        </w:p>
        <w:p w14:paraId="37C9F0DC" w14:textId="62932D4B"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49" w:history="1">
            <w:r w:rsidRPr="001C590C">
              <w:rPr>
                <w:rStyle w:val="Hyperlink"/>
                <w:rFonts w:ascii="Times New Roman" w:hAnsi="Times New Roman" w:cs="Times New Roman"/>
                <w:noProof/>
                <w:lang w:eastAsia="de-DE"/>
              </w:rPr>
              <w:t>Supplemental Table S4.</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_Toc232113649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32</w:t>
            </w:r>
            <w:r w:rsidRPr="001C590C">
              <w:rPr>
                <w:rFonts w:ascii="Times New Roman" w:hAnsi="Times New Roman" w:cs="Times New Roman"/>
                <w:noProof/>
                <w:webHidden/>
              </w:rPr>
              <w:fldChar w:fldCharType="end"/>
            </w:r>
          </w:hyperlink>
        </w:p>
        <w:p w14:paraId="5929FD44" w14:textId="433D8883"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50" w:history="1">
            <w:r w:rsidRPr="001C590C">
              <w:rPr>
                <w:rStyle w:val="Hyperlink"/>
                <w:rFonts w:ascii="Times New Roman" w:hAnsi="Times New Roman" w:cs="Times New Roman"/>
                <w:noProof/>
                <w:lang w:eastAsia="de-DE"/>
              </w:rPr>
              <w:t>Supplemental Table S5.</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_Toc232113650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36</w:t>
            </w:r>
            <w:r w:rsidRPr="001C590C">
              <w:rPr>
                <w:rFonts w:ascii="Times New Roman" w:hAnsi="Times New Roman" w:cs="Times New Roman"/>
                <w:noProof/>
                <w:webHidden/>
              </w:rPr>
              <w:fldChar w:fldCharType="end"/>
            </w:r>
          </w:hyperlink>
        </w:p>
        <w:p w14:paraId="3AE5EF46" w14:textId="2AAAE381"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51" w:history="1">
            <w:r w:rsidRPr="001C590C">
              <w:rPr>
                <w:rStyle w:val="Hyperlink"/>
                <w:rFonts w:ascii="Times New Roman" w:hAnsi="Times New Roman" w:cs="Times New Roman"/>
                <w:noProof/>
                <w:lang w:eastAsia="de-DE"/>
              </w:rPr>
              <w:t>Supplemental Table S6.</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_Toc232113651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39</w:t>
            </w:r>
            <w:r w:rsidRPr="001C590C">
              <w:rPr>
                <w:rFonts w:ascii="Times New Roman" w:hAnsi="Times New Roman" w:cs="Times New Roman"/>
                <w:noProof/>
                <w:webHidden/>
              </w:rPr>
              <w:fldChar w:fldCharType="end"/>
            </w:r>
          </w:hyperlink>
        </w:p>
        <w:p w14:paraId="2219148B" w14:textId="78E6A480"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52" w:history="1">
            <w:r w:rsidRPr="001C590C">
              <w:rPr>
                <w:rStyle w:val="Hyperlink"/>
                <w:rFonts w:ascii="Times New Roman" w:hAnsi="Times New Roman" w:cs="Times New Roman"/>
                <w:noProof/>
                <w:lang w:eastAsia="de-DE"/>
              </w:rPr>
              <w:t>Supplemental Table S7.</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_Toc232113652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42</w:t>
            </w:r>
            <w:r w:rsidRPr="001C590C">
              <w:rPr>
                <w:rFonts w:ascii="Times New Roman" w:hAnsi="Times New Roman" w:cs="Times New Roman"/>
                <w:noProof/>
                <w:webHidden/>
              </w:rPr>
              <w:fldChar w:fldCharType="end"/>
            </w:r>
          </w:hyperlink>
        </w:p>
        <w:p w14:paraId="3735D03E" w14:textId="4341BE22"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53" w:history="1">
            <w:r w:rsidRPr="001C590C">
              <w:rPr>
                <w:rStyle w:val="Hyperlink"/>
                <w:rFonts w:ascii="Times New Roman" w:hAnsi="Times New Roman" w:cs="Times New Roman"/>
                <w:noProof/>
                <w:lang w:eastAsia="de-DE"/>
              </w:rPr>
              <w:t>Supplemental Table S8a.</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_Toc232113653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44</w:t>
            </w:r>
            <w:r w:rsidRPr="001C590C">
              <w:rPr>
                <w:rFonts w:ascii="Times New Roman" w:hAnsi="Times New Roman" w:cs="Times New Roman"/>
                <w:noProof/>
                <w:webHidden/>
              </w:rPr>
              <w:fldChar w:fldCharType="end"/>
            </w:r>
          </w:hyperlink>
        </w:p>
        <w:p w14:paraId="2682B9C2" w14:textId="4C27ED1A" w:rsidR="007140AE" w:rsidRPr="001C590C" w:rsidRDefault="007140AE">
          <w:pPr>
            <w:pStyle w:val="Verzeichnis2"/>
            <w:tabs>
              <w:tab w:val="right" w:leader="dot" w:pos="9062"/>
            </w:tabs>
            <w:rPr>
              <w:rFonts w:ascii="Times New Roman" w:eastAsiaTheme="minorEastAsia" w:hAnsi="Times New Roman" w:cs="Times New Roman"/>
              <w:noProof/>
              <w:kern w:val="2"/>
              <w:lang w:val="de-DE" w:eastAsia="de-DE"/>
              <w14:ligatures w14:val="standardContextual"/>
            </w:rPr>
          </w:pPr>
          <w:hyperlink w:anchor="_Toc232113654" w:history="1">
            <w:r w:rsidRPr="001C590C">
              <w:rPr>
                <w:rStyle w:val="Hyperlink"/>
                <w:rFonts w:ascii="Times New Roman" w:hAnsi="Times New Roman" w:cs="Times New Roman"/>
                <w:noProof/>
                <w:lang w:eastAsia="de-DE"/>
              </w:rPr>
              <w:t>Supplemental Table S8b.</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_Toc232113654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44</w:t>
            </w:r>
            <w:r w:rsidRPr="001C590C">
              <w:rPr>
                <w:rFonts w:ascii="Times New Roman" w:hAnsi="Times New Roman" w:cs="Times New Roman"/>
                <w:noProof/>
                <w:webHidden/>
              </w:rPr>
              <w:fldChar w:fldCharType="end"/>
            </w:r>
          </w:hyperlink>
        </w:p>
        <w:p w14:paraId="001D1C26" w14:textId="32BFD49D" w:rsidR="007140AE" w:rsidRPr="001C590C" w:rsidRDefault="007140AE">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hyperlink w:anchor="_Toc232113655" w:history="1">
            <w:r w:rsidRPr="001C590C">
              <w:rPr>
                <w:rStyle w:val="Hyperlink"/>
                <w:rFonts w:ascii="Times New Roman" w:eastAsiaTheme="minorHAnsi" w:hAnsi="Times New Roman" w:cs="Times New Roman"/>
                <w:noProof/>
              </w:rPr>
              <w:t>CONSORT 2025 Checklist</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_Toc232113655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45</w:t>
            </w:r>
            <w:r w:rsidRPr="001C590C">
              <w:rPr>
                <w:rFonts w:ascii="Times New Roman" w:hAnsi="Times New Roman" w:cs="Times New Roman"/>
                <w:noProof/>
                <w:webHidden/>
              </w:rPr>
              <w:fldChar w:fldCharType="end"/>
            </w:r>
          </w:hyperlink>
        </w:p>
        <w:p w14:paraId="77CD9B05" w14:textId="044C6088" w:rsidR="007140AE" w:rsidRPr="001C590C" w:rsidRDefault="007140AE">
          <w:pPr>
            <w:pStyle w:val="Verzeichnis1"/>
            <w:tabs>
              <w:tab w:val="right" w:leader="dot" w:pos="9062"/>
            </w:tabs>
            <w:rPr>
              <w:rFonts w:ascii="Times New Roman" w:eastAsiaTheme="minorEastAsia" w:hAnsi="Times New Roman" w:cs="Times New Roman"/>
              <w:noProof/>
              <w:kern w:val="2"/>
              <w:lang w:val="de-DE" w:eastAsia="de-DE"/>
              <w14:ligatures w14:val="standardContextual"/>
            </w:rPr>
          </w:pPr>
          <w:hyperlink w:anchor="_Toc232113656" w:history="1">
            <w:r w:rsidRPr="001C590C">
              <w:rPr>
                <w:rStyle w:val="Hyperlink"/>
                <w:rFonts w:ascii="Times New Roman" w:eastAsiaTheme="minorHAnsi" w:hAnsi="Times New Roman" w:cs="Times New Roman"/>
                <w:noProof/>
              </w:rPr>
              <w:t>Supplemental References</w:t>
            </w:r>
            <w:r w:rsidRPr="001C590C">
              <w:rPr>
                <w:rFonts w:ascii="Times New Roman" w:hAnsi="Times New Roman" w:cs="Times New Roman"/>
                <w:noProof/>
                <w:webHidden/>
              </w:rPr>
              <w:tab/>
            </w:r>
            <w:r w:rsidRPr="001C590C">
              <w:rPr>
                <w:rFonts w:ascii="Times New Roman" w:hAnsi="Times New Roman" w:cs="Times New Roman"/>
                <w:noProof/>
                <w:webHidden/>
              </w:rPr>
              <w:fldChar w:fldCharType="begin"/>
            </w:r>
            <w:r w:rsidRPr="001C590C">
              <w:rPr>
                <w:rFonts w:ascii="Times New Roman" w:hAnsi="Times New Roman" w:cs="Times New Roman"/>
                <w:noProof/>
                <w:webHidden/>
              </w:rPr>
              <w:instrText xml:space="preserve"> PAGEREF _Toc232113656 \h </w:instrText>
            </w:r>
            <w:r w:rsidRPr="009975CB">
              <w:rPr>
                <w:rFonts w:ascii="Times New Roman" w:hAnsi="Times New Roman" w:cs="Times New Roman"/>
                <w:noProof/>
                <w:webHidden/>
              </w:rPr>
            </w:r>
            <w:r w:rsidRPr="001C590C">
              <w:rPr>
                <w:rFonts w:ascii="Times New Roman" w:hAnsi="Times New Roman" w:cs="Times New Roman"/>
                <w:noProof/>
                <w:webHidden/>
              </w:rPr>
              <w:fldChar w:fldCharType="separate"/>
            </w:r>
            <w:r w:rsidR="001C590C">
              <w:rPr>
                <w:rFonts w:ascii="Times New Roman" w:hAnsi="Times New Roman" w:cs="Times New Roman"/>
                <w:noProof/>
                <w:webHidden/>
              </w:rPr>
              <w:t>47</w:t>
            </w:r>
            <w:r w:rsidRPr="001C590C">
              <w:rPr>
                <w:rFonts w:ascii="Times New Roman" w:hAnsi="Times New Roman" w:cs="Times New Roman"/>
                <w:noProof/>
                <w:webHidden/>
              </w:rPr>
              <w:fldChar w:fldCharType="end"/>
            </w:r>
          </w:hyperlink>
        </w:p>
        <w:p w14:paraId="3A387CF6" w14:textId="5F40795B" w:rsidR="009B3FC4" w:rsidRPr="00945D19" w:rsidRDefault="009B3FC4" w:rsidP="00A0260D">
          <w:pPr>
            <w:pStyle w:val="Verzeichnis1"/>
            <w:tabs>
              <w:tab w:val="right" w:leader="dot" w:pos="9062"/>
            </w:tabs>
            <w:spacing w:before="0" w:line="480" w:lineRule="auto"/>
            <w:ind w:hanging="1046"/>
            <w:rPr>
              <w:rFonts w:ascii="Times New Roman" w:hAnsi="Times New Roman" w:cs="Times New Roman"/>
            </w:rPr>
          </w:pPr>
          <w:r w:rsidRPr="00945D19">
            <w:rPr>
              <w:rFonts w:ascii="Times New Roman" w:hAnsi="Times New Roman" w:cs="Times New Roman"/>
              <w:b/>
              <w:bCs/>
            </w:rPr>
            <w:fldChar w:fldCharType="end"/>
          </w:r>
        </w:p>
      </w:sdtContent>
    </w:sdt>
    <w:p w14:paraId="1B469D70" w14:textId="77777777" w:rsidR="00C86B7D" w:rsidRDefault="00C86B7D" w:rsidP="00906E68">
      <w:pPr>
        <w:spacing w:line="360" w:lineRule="auto"/>
        <w:ind w:left="709"/>
        <w:jc w:val="both"/>
        <w:rPr>
          <w:rFonts w:ascii="Times New Roman" w:eastAsiaTheme="minorHAnsi" w:hAnsi="Times New Roman" w:cs="Times New Roman"/>
          <w:b/>
          <w:bCs/>
          <w:color w:val="131413"/>
          <w:lang w:eastAsia="en-US"/>
        </w:rPr>
        <w:sectPr w:rsidR="00C86B7D" w:rsidSect="00405912">
          <w:footerReference w:type="default" r:id="rId8"/>
          <w:pgSz w:w="11906" w:h="16838"/>
          <w:pgMar w:top="1417" w:right="1417" w:bottom="1134" w:left="1417" w:header="708" w:footer="708" w:gutter="0"/>
          <w:lnNumType w:countBy="1" w:restart="continuous"/>
          <w:cols w:space="708"/>
          <w:docGrid w:linePitch="360"/>
        </w:sectPr>
      </w:pPr>
    </w:p>
    <w:p w14:paraId="5D499619" w14:textId="14369D55" w:rsidR="00EA2E23" w:rsidRPr="0081411E" w:rsidRDefault="00EA2E23" w:rsidP="009D55E7">
      <w:pPr>
        <w:pStyle w:val="berschrift1"/>
        <w:spacing w:before="0" w:after="0" w:line="240" w:lineRule="auto"/>
        <w:rPr>
          <w:lang w:val="en-US"/>
        </w:rPr>
      </w:pPr>
      <w:bookmarkStart w:id="0" w:name="_Toc232113632"/>
      <w:bookmarkStart w:id="1" w:name="_Hlk229313833"/>
      <w:r w:rsidRPr="0081411E">
        <w:rPr>
          <w:lang w:val="en-US"/>
        </w:rPr>
        <w:lastRenderedPageBreak/>
        <w:t xml:space="preserve">List of </w:t>
      </w:r>
      <w:r w:rsidR="00906E68">
        <w:rPr>
          <w:lang w:val="en-US"/>
        </w:rPr>
        <w:t>I</w:t>
      </w:r>
      <w:r w:rsidRPr="0081411E">
        <w:rPr>
          <w:lang w:val="en-US"/>
        </w:rPr>
        <w:t>nvestigators</w:t>
      </w:r>
      <w:r w:rsidR="009D55E7">
        <w:rPr>
          <w:lang w:val="en-US"/>
        </w:rPr>
        <w:t xml:space="preserve"> </w:t>
      </w:r>
      <w:r w:rsidR="009D55E7" w:rsidRPr="00020469">
        <w:rPr>
          <w:b w:val="0"/>
          <w:bCs/>
          <w:lang w:val="en-US"/>
        </w:rPr>
        <w:t xml:space="preserve">(in the German Society of </w:t>
      </w:r>
      <w:proofErr w:type="spellStart"/>
      <w:r w:rsidR="009D55E7" w:rsidRPr="00020469">
        <w:rPr>
          <w:b w:val="0"/>
          <w:bCs/>
          <w:lang w:val="en-US"/>
        </w:rPr>
        <w:t>Anaesthesiology</w:t>
      </w:r>
      <w:proofErr w:type="spellEnd"/>
      <w:r w:rsidR="009D55E7" w:rsidRPr="00020469">
        <w:rPr>
          <w:b w:val="0"/>
          <w:bCs/>
          <w:lang w:val="en-US"/>
        </w:rPr>
        <w:t xml:space="preserve"> and Intensive Care (GSAIC) Trials Group)</w:t>
      </w:r>
      <w:bookmarkEnd w:id="0"/>
    </w:p>
    <w:bookmarkEnd w:id="1"/>
    <w:p w14:paraId="75AFBD5E" w14:textId="3C817F81" w:rsidR="00EA2E23" w:rsidRPr="0081411E" w:rsidRDefault="00EA2E23" w:rsidP="00906E68">
      <w:pPr>
        <w:rPr>
          <w:lang w:eastAsia="en-US"/>
        </w:rPr>
      </w:pPr>
    </w:p>
    <w:tbl>
      <w:tblPr>
        <w:tblStyle w:val="Tabellenraster"/>
        <w:tblW w:w="9506" w:type="dxa"/>
        <w:tblLayout w:type="fixed"/>
        <w:tblLook w:val="04A0" w:firstRow="1" w:lastRow="0" w:firstColumn="1" w:lastColumn="0" w:noHBand="0" w:noVBand="1"/>
      </w:tblPr>
      <w:tblGrid>
        <w:gridCol w:w="1271"/>
        <w:gridCol w:w="2020"/>
        <w:gridCol w:w="2465"/>
        <w:gridCol w:w="2336"/>
        <w:gridCol w:w="1414"/>
      </w:tblGrid>
      <w:tr w:rsidR="007F36F8" w:rsidRPr="0081411E" w14:paraId="608B6F1F" w14:textId="77777777" w:rsidTr="00981FEC">
        <w:trPr>
          <w:trHeight w:val="585"/>
          <w:tblHeader/>
        </w:trPr>
        <w:tc>
          <w:tcPr>
            <w:tcW w:w="1271" w:type="dxa"/>
            <w:vAlign w:val="center"/>
            <w:hideMark/>
          </w:tcPr>
          <w:p w14:paraId="6AB9D0F8" w14:textId="77777777" w:rsidR="007F36F8" w:rsidRPr="0081411E" w:rsidRDefault="007F36F8" w:rsidP="00035F6C">
            <w:pPr>
              <w:rPr>
                <w:rFonts w:ascii="Times New Roman" w:hAnsi="Times New Roman" w:cs="Times New Roman"/>
                <w:b/>
                <w:bCs/>
                <w:lang w:eastAsia="en-US"/>
              </w:rPr>
            </w:pPr>
            <w:r w:rsidRPr="0081411E">
              <w:rPr>
                <w:rFonts w:ascii="Times New Roman" w:hAnsi="Times New Roman" w:cs="Times New Roman"/>
                <w:b/>
                <w:bCs/>
                <w:lang w:eastAsia="en-US"/>
              </w:rPr>
              <w:t>Name</w:t>
            </w:r>
          </w:p>
        </w:tc>
        <w:tc>
          <w:tcPr>
            <w:tcW w:w="2020" w:type="dxa"/>
            <w:vAlign w:val="center"/>
            <w:hideMark/>
          </w:tcPr>
          <w:p w14:paraId="759299B3" w14:textId="77777777" w:rsidR="007F36F8" w:rsidRPr="0081411E" w:rsidRDefault="007F36F8" w:rsidP="00035F6C">
            <w:pPr>
              <w:rPr>
                <w:rFonts w:ascii="Times New Roman" w:hAnsi="Times New Roman" w:cs="Times New Roman"/>
                <w:b/>
                <w:bCs/>
                <w:lang w:eastAsia="en-US"/>
              </w:rPr>
            </w:pPr>
            <w:r w:rsidRPr="0081411E">
              <w:rPr>
                <w:rFonts w:ascii="Times New Roman" w:hAnsi="Times New Roman" w:cs="Times New Roman"/>
                <w:b/>
                <w:bCs/>
                <w:lang w:eastAsia="en-US"/>
              </w:rPr>
              <w:t xml:space="preserve">Accountability/ </w:t>
            </w:r>
            <w:r>
              <w:rPr>
                <w:rFonts w:ascii="Times New Roman" w:hAnsi="Times New Roman" w:cs="Times New Roman"/>
                <w:b/>
                <w:bCs/>
                <w:lang w:eastAsia="en-US"/>
              </w:rPr>
              <w:t>r</w:t>
            </w:r>
            <w:r w:rsidRPr="0081411E">
              <w:rPr>
                <w:rFonts w:ascii="Times New Roman" w:hAnsi="Times New Roman" w:cs="Times New Roman"/>
                <w:b/>
                <w:bCs/>
                <w:lang w:eastAsia="en-US"/>
              </w:rPr>
              <w:t>ole in the study</w:t>
            </w:r>
          </w:p>
        </w:tc>
        <w:tc>
          <w:tcPr>
            <w:tcW w:w="2465" w:type="dxa"/>
            <w:vAlign w:val="center"/>
            <w:hideMark/>
          </w:tcPr>
          <w:p w14:paraId="141F5F8A" w14:textId="77777777" w:rsidR="007F36F8" w:rsidRPr="0081411E" w:rsidRDefault="007F36F8" w:rsidP="00035F6C">
            <w:pPr>
              <w:rPr>
                <w:rFonts w:ascii="Times New Roman" w:hAnsi="Times New Roman" w:cs="Times New Roman"/>
                <w:b/>
                <w:bCs/>
                <w:lang w:eastAsia="en-US"/>
              </w:rPr>
            </w:pPr>
            <w:r w:rsidRPr="0081411E">
              <w:rPr>
                <w:rFonts w:ascii="Times New Roman" w:hAnsi="Times New Roman" w:cs="Times New Roman"/>
                <w:b/>
                <w:bCs/>
                <w:lang w:eastAsia="en-US"/>
              </w:rPr>
              <w:t>Institution</w:t>
            </w:r>
          </w:p>
        </w:tc>
        <w:tc>
          <w:tcPr>
            <w:tcW w:w="2336" w:type="dxa"/>
            <w:vAlign w:val="center"/>
            <w:hideMark/>
          </w:tcPr>
          <w:p w14:paraId="12A1002F" w14:textId="77777777" w:rsidR="007F36F8" w:rsidRPr="0081411E" w:rsidRDefault="007F36F8" w:rsidP="00035F6C">
            <w:pPr>
              <w:rPr>
                <w:rFonts w:ascii="Times New Roman" w:hAnsi="Times New Roman" w:cs="Times New Roman"/>
                <w:b/>
                <w:bCs/>
                <w:lang w:eastAsia="en-US"/>
              </w:rPr>
            </w:pPr>
            <w:r w:rsidRPr="0081411E">
              <w:rPr>
                <w:rFonts w:ascii="Times New Roman" w:hAnsi="Times New Roman" w:cs="Times New Roman"/>
                <w:b/>
                <w:bCs/>
                <w:lang w:eastAsia="en-US"/>
              </w:rPr>
              <w:t>Department</w:t>
            </w:r>
          </w:p>
        </w:tc>
        <w:tc>
          <w:tcPr>
            <w:tcW w:w="1414" w:type="dxa"/>
            <w:vAlign w:val="center"/>
            <w:hideMark/>
          </w:tcPr>
          <w:p w14:paraId="4590D6C0" w14:textId="77777777" w:rsidR="007F36F8" w:rsidRPr="0081411E" w:rsidRDefault="007F36F8" w:rsidP="00035F6C">
            <w:pPr>
              <w:rPr>
                <w:rFonts w:ascii="Times New Roman" w:hAnsi="Times New Roman" w:cs="Times New Roman"/>
                <w:b/>
                <w:bCs/>
                <w:lang w:eastAsia="en-US"/>
              </w:rPr>
            </w:pPr>
            <w:r w:rsidRPr="0081411E">
              <w:rPr>
                <w:rFonts w:ascii="Times New Roman" w:hAnsi="Times New Roman" w:cs="Times New Roman"/>
                <w:b/>
                <w:bCs/>
                <w:lang w:eastAsia="en-US"/>
              </w:rPr>
              <w:t>Country</w:t>
            </w:r>
          </w:p>
        </w:tc>
      </w:tr>
      <w:tr w:rsidR="007F36F8" w:rsidRPr="0081411E" w14:paraId="3927CA14" w14:textId="77777777" w:rsidTr="00981FEC">
        <w:trPr>
          <w:trHeight w:val="1140"/>
        </w:trPr>
        <w:tc>
          <w:tcPr>
            <w:tcW w:w="1271" w:type="dxa"/>
            <w:vAlign w:val="center"/>
            <w:hideMark/>
          </w:tcPr>
          <w:p w14:paraId="26E688F2"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Brands, Jens</w:t>
            </w:r>
          </w:p>
        </w:tc>
        <w:tc>
          <w:tcPr>
            <w:tcW w:w="2020" w:type="dxa"/>
            <w:vAlign w:val="center"/>
            <w:hideMark/>
          </w:tcPr>
          <w:p w14:paraId="7520709F"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Consortium leadership, participating study center</w:t>
            </w:r>
          </w:p>
        </w:tc>
        <w:tc>
          <w:tcPr>
            <w:tcW w:w="2465" w:type="dxa"/>
            <w:vAlign w:val="center"/>
            <w:hideMark/>
          </w:tcPr>
          <w:p w14:paraId="788D734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University Hospital Essen</w:t>
            </w:r>
          </w:p>
        </w:tc>
        <w:tc>
          <w:tcPr>
            <w:tcW w:w="2336" w:type="dxa"/>
            <w:vAlign w:val="center"/>
            <w:hideMark/>
          </w:tcPr>
          <w:p w14:paraId="658B693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Anesthesiology and Intensive Care Medicine</w:t>
            </w:r>
          </w:p>
        </w:tc>
        <w:tc>
          <w:tcPr>
            <w:tcW w:w="1414" w:type="dxa"/>
            <w:vAlign w:val="center"/>
            <w:hideMark/>
          </w:tcPr>
          <w:p w14:paraId="30514744"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4407FB30" w14:textId="77777777" w:rsidTr="00981FEC">
        <w:trPr>
          <w:trHeight w:val="557"/>
        </w:trPr>
        <w:tc>
          <w:tcPr>
            <w:tcW w:w="1271" w:type="dxa"/>
            <w:vAlign w:val="center"/>
            <w:hideMark/>
          </w:tcPr>
          <w:p w14:paraId="46803AF4"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Antinoro</w:t>
            </w:r>
            <w:proofErr w:type="spellEnd"/>
            <w:r w:rsidRPr="0081411E">
              <w:rPr>
                <w:rFonts w:ascii="Times New Roman" w:hAnsi="Times New Roman" w:cs="Times New Roman"/>
                <w:lang w:eastAsia="en-US"/>
              </w:rPr>
              <w:t>, Alberto</w:t>
            </w:r>
          </w:p>
        </w:tc>
        <w:tc>
          <w:tcPr>
            <w:tcW w:w="2020" w:type="dxa"/>
            <w:vAlign w:val="center"/>
            <w:hideMark/>
          </w:tcPr>
          <w:p w14:paraId="40628CB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1FBE104B" w14:textId="77777777" w:rsidR="007F36F8" w:rsidRPr="007E59E4" w:rsidRDefault="007F36F8" w:rsidP="00035F6C">
            <w:pPr>
              <w:rPr>
                <w:rFonts w:ascii="Times New Roman" w:hAnsi="Times New Roman" w:cs="Times New Roman"/>
                <w:lang w:val="de-DE" w:eastAsia="en-US"/>
              </w:rPr>
            </w:pPr>
            <w:r w:rsidRPr="007E59E4">
              <w:rPr>
                <w:rFonts w:ascii="Times New Roman" w:hAnsi="Times New Roman" w:cs="Times New Roman"/>
                <w:lang w:val="de-DE" w:eastAsia="en-US"/>
              </w:rPr>
              <w:t xml:space="preserve">Charité - Universitätsmedizin Berlin, Corporate Member </w:t>
            </w:r>
            <w:proofErr w:type="spellStart"/>
            <w:r w:rsidRPr="007E59E4">
              <w:rPr>
                <w:rFonts w:ascii="Times New Roman" w:hAnsi="Times New Roman" w:cs="Times New Roman"/>
                <w:lang w:val="de-DE" w:eastAsia="en-US"/>
              </w:rPr>
              <w:t>of</w:t>
            </w:r>
            <w:proofErr w:type="spellEnd"/>
            <w:r w:rsidRPr="007E59E4">
              <w:rPr>
                <w:rFonts w:ascii="Times New Roman" w:hAnsi="Times New Roman" w:cs="Times New Roman"/>
                <w:lang w:val="de-DE" w:eastAsia="en-US"/>
              </w:rPr>
              <w:t xml:space="preserve"> Freie Universität Berlin and Humboldt Universität zu Berlin</w:t>
            </w:r>
          </w:p>
        </w:tc>
        <w:tc>
          <w:tcPr>
            <w:tcW w:w="2336" w:type="dxa"/>
            <w:vAlign w:val="center"/>
            <w:hideMark/>
          </w:tcPr>
          <w:p w14:paraId="5983DAB9"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xml:space="preserve">Department of </w:t>
            </w:r>
            <w:proofErr w:type="spellStart"/>
            <w:r w:rsidRPr="0081411E">
              <w:rPr>
                <w:rFonts w:ascii="Times New Roman" w:hAnsi="Times New Roman" w:cs="Times New Roman"/>
                <w:lang w:eastAsia="en-US"/>
              </w:rPr>
              <w:t>Anaesthesiology</w:t>
            </w:r>
            <w:proofErr w:type="spellEnd"/>
            <w:r w:rsidRPr="0081411E">
              <w:rPr>
                <w:rFonts w:ascii="Times New Roman" w:hAnsi="Times New Roman" w:cs="Times New Roman"/>
                <w:lang w:eastAsia="en-US"/>
              </w:rPr>
              <w:t xml:space="preserve"> and Intensive Care Medicine (CCM/CVK)</w:t>
            </w:r>
          </w:p>
        </w:tc>
        <w:tc>
          <w:tcPr>
            <w:tcW w:w="1414" w:type="dxa"/>
            <w:vAlign w:val="center"/>
            <w:hideMark/>
          </w:tcPr>
          <w:p w14:paraId="326ABE01"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1661A9AD" w14:textId="77777777" w:rsidTr="00981FEC">
        <w:trPr>
          <w:trHeight w:val="1140"/>
        </w:trPr>
        <w:tc>
          <w:tcPr>
            <w:tcW w:w="1271" w:type="dxa"/>
            <w:vAlign w:val="center"/>
            <w:hideMark/>
          </w:tcPr>
          <w:p w14:paraId="013C3D94"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Warner, Linus O</w:t>
            </w:r>
            <w:r>
              <w:rPr>
                <w:rFonts w:ascii="Times New Roman" w:hAnsi="Times New Roman" w:cs="Times New Roman"/>
                <w:lang w:eastAsia="en-US"/>
              </w:rPr>
              <w:t>.</w:t>
            </w:r>
          </w:p>
        </w:tc>
        <w:tc>
          <w:tcPr>
            <w:tcW w:w="2020" w:type="dxa"/>
            <w:vAlign w:val="center"/>
            <w:hideMark/>
          </w:tcPr>
          <w:p w14:paraId="7F1301C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1737ECD0" w14:textId="77777777" w:rsidR="007F36F8" w:rsidRPr="007E59E4" w:rsidRDefault="007F36F8" w:rsidP="00035F6C">
            <w:pPr>
              <w:rPr>
                <w:rFonts w:ascii="Times New Roman" w:hAnsi="Times New Roman" w:cs="Times New Roman"/>
                <w:lang w:val="de-DE" w:eastAsia="en-US"/>
              </w:rPr>
            </w:pPr>
            <w:r w:rsidRPr="007E59E4">
              <w:rPr>
                <w:rFonts w:ascii="Times New Roman" w:hAnsi="Times New Roman" w:cs="Times New Roman"/>
                <w:lang w:val="de-DE" w:eastAsia="en-US"/>
              </w:rPr>
              <w:t xml:space="preserve">Charité - Universitätsmedizin Berlin, Corporate Member </w:t>
            </w:r>
            <w:proofErr w:type="spellStart"/>
            <w:r w:rsidRPr="007E59E4">
              <w:rPr>
                <w:rFonts w:ascii="Times New Roman" w:hAnsi="Times New Roman" w:cs="Times New Roman"/>
                <w:lang w:val="de-DE" w:eastAsia="en-US"/>
              </w:rPr>
              <w:t>of</w:t>
            </w:r>
            <w:proofErr w:type="spellEnd"/>
            <w:r w:rsidRPr="007E59E4">
              <w:rPr>
                <w:rFonts w:ascii="Times New Roman" w:hAnsi="Times New Roman" w:cs="Times New Roman"/>
                <w:lang w:val="de-DE" w:eastAsia="en-US"/>
              </w:rPr>
              <w:t xml:space="preserve"> Freie Universität Berlin and Humboldt Universität zu Berlin</w:t>
            </w:r>
          </w:p>
        </w:tc>
        <w:tc>
          <w:tcPr>
            <w:tcW w:w="2336" w:type="dxa"/>
            <w:vAlign w:val="center"/>
            <w:hideMark/>
          </w:tcPr>
          <w:p w14:paraId="5784AB8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xml:space="preserve">Department of </w:t>
            </w:r>
            <w:proofErr w:type="spellStart"/>
            <w:r w:rsidRPr="0081411E">
              <w:rPr>
                <w:rFonts w:ascii="Times New Roman" w:hAnsi="Times New Roman" w:cs="Times New Roman"/>
                <w:lang w:eastAsia="en-US"/>
              </w:rPr>
              <w:t>Anaesthesiology</w:t>
            </w:r>
            <w:proofErr w:type="spellEnd"/>
            <w:r w:rsidRPr="0081411E">
              <w:rPr>
                <w:rFonts w:ascii="Times New Roman" w:hAnsi="Times New Roman" w:cs="Times New Roman"/>
                <w:lang w:eastAsia="en-US"/>
              </w:rPr>
              <w:t xml:space="preserve"> and Intensive Care Medicine (CCM/CVK)</w:t>
            </w:r>
          </w:p>
        </w:tc>
        <w:tc>
          <w:tcPr>
            <w:tcW w:w="1414" w:type="dxa"/>
            <w:vAlign w:val="center"/>
            <w:hideMark/>
          </w:tcPr>
          <w:p w14:paraId="17B503D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441D0504" w14:textId="77777777" w:rsidTr="00981FEC">
        <w:trPr>
          <w:trHeight w:val="855"/>
        </w:trPr>
        <w:tc>
          <w:tcPr>
            <w:tcW w:w="1271" w:type="dxa"/>
            <w:vAlign w:val="center"/>
            <w:hideMark/>
          </w:tcPr>
          <w:p w14:paraId="3BB6FF68"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Weigand, Markus A</w:t>
            </w:r>
            <w:r>
              <w:rPr>
                <w:rFonts w:ascii="Times New Roman" w:hAnsi="Times New Roman" w:cs="Times New Roman"/>
                <w:lang w:eastAsia="en-US"/>
              </w:rPr>
              <w:t>.</w:t>
            </w:r>
          </w:p>
        </w:tc>
        <w:tc>
          <w:tcPr>
            <w:tcW w:w="2020" w:type="dxa"/>
            <w:vAlign w:val="center"/>
            <w:hideMark/>
          </w:tcPr>
          <w:p w14:paraId="7670FD0A"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67A854A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Heidelberg University, Medical Faculty Heidelberg</w:t>
            </w:r>
          </w:p>
        </w:tc>
        <w:tc>
          <w:tcPr>
            <w:tcW w:w="2336" w:type="dxa"/>
            <w:vAlign w:val="center"/>
            <w:hideMark/>
          </w:tcPr>
          <w:p w14:paraId="3FC56E5A"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Anesthesiology</w:t>
            </w:r>
          </w:p>
        </w:tc>
        <w:tc>
          <w:tcPr>
            <w:tcW w:w="1414" w:type="dxa"/>
            <w:vAlign w:val="center"/>
            <w:hideMark/>
          </w:tcPr>
          <w:p w14:paraId="1427560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140E84E2" w14:textId="77777777" w:rsidTr="00981FEC">
        <w:trPr>
          <w:trHeight w:val="855"/>
        </w:trPr>
        <w:tc>
          <w:tcPr>
            <w:tcW w:w="1271" w:type="dxa"/>
            <w:vAlign w:val="center"/>
            <w:hideMark/>
          </w:tcPr>
          <w:p w14:paraId="2856518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Hart, Dominique M</w:t>
            </w:r>
            <w:r>
              <w:rPr>
                <w:rFonts w:ascii="Times New Roman" w:hAnsi="Times New Roman" w:cs="Times New Roman"/>
                <w:lang w:eastAsia="en-US"/>
              </w:rPr>
              <w:t>.</w:t>
            </w:r>
          </w:p>
        </w:tc>
        <w:tc>
          <w:tcPr>
            <w:tcW w:w="2020" w:type="dxa"/>
            <w:vAlign w:val="center"/>
            <w:hideMark/>
          </w:tcPr>
          <w:p w14:paraId="12838C08"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5B9FC168"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Faculty of Medicine and University Hospital Cologne</w:t>
            </w:r>
          </w:p>
        </w:tc>
        <w:tc>
          <w:tcPr>
            <w:tcW w:w="2336" w:type="dxa"/>
            <w:vAlign w:val="center"/>
            <w:hideMark/>
          </w:tcPr>
          <w:p w14:paraId="1ACB9CF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Anesthesiology and Intensive Care Medicine</w:t>
            </w:r>
          </w:p>
        </w:tc>
        <w:tc>
          <w:tcPr>
            <w:tcW w:w="1414" w:type="dxa"/>
            <w:vAlign w:val="center"/>
            <w:hideMark/>
          </w:tcPr>
          <w:p w14:paraId="1051253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6A170C58" w14:textId="77777777" w:rsidTr="00981FEC">
        <w:trPr>
          <w:trHeight w:val="855"/>
        </w:trPr>
        <w:tc>
          <w:tcPr>
            <w:tcW w:w="1271" w:type="dxa"/>
            <w:vAlign w:val="center"/>
            <w:hideMark/>
          </w:tcPr>
          <w:p w14:paraId="0C0C7EEA"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Marx, Gernot</w:t>
            </w:r>
          </w:p>
        </w:tc>
        <w:tc>
          <w:tcPr>
            <w:tcW w:w="2020" w:type="dxa"/>
            <w:vAlign w:val="center"/>
            <w:hideMark/>
          </w:tcPr>
          <w:p w14:paraId="566D7BF2"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4138E1CF"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Medical Faculty, RWTH Aachen University</w:t>
            </w:r>
          </w:p>
        </w:tc>
        <w:tc>
          <w:tcPr>
            <w:tcW w:w="2336" w:type="dxa"/>
            <w:vAlign w:val="center"/>
            <w:hideMark/>
          </w:tcPr>
          <w:p w14:paraId="3E3B9572"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Intensive Care Medicine</w:t>
            </w:r>
          </w:p>
        </w:tc>
        <w:tc>
          <w:tcPr>
            <w:tcW w:w="1414" w:type="dxa"/>
            <w:vAlign w:val="center"/>
            <w:hideMark/>
          </w:tcPr>
          <w:p w14:paraId="0EE108B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72BE385F" w14:textId="77777777" w:rsidTr="00981FEC">
        <w:trPr>
          <w:trHeight w:val="855"/>
        </w:trPr>
        <w:tc>
          <w:tcPr>
            <w:tcW w:w="1271" w:type="dxa"/>
            <w:vAlign w:val="center"/>
            <w:hideMark/>
          </w:tcPr>
          <w:p w14:paraId="114185F5"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Mossanen</w:t>
            </w:r>
            <w:proofErr w:type="spellEnd"/>
            <w:r w:rsidRPr="0081411E">
              <w:rPr>
                <w:rFonts w:ascii="Times New Roman" w:hAnsi="Times New Roman" w:cs="Times New Roman"/>
                <w:lang w:eastAsia="en-US"/>
              </w:rPr>
              <w:t>, Jana</w:t>
            </w:r>
          </w:p>
        </w:tc>
        <w:tc>
          <w:tcPr>
            <w:tcW w:w="2020" w:type="dxa"/>
            <w:vAlign w:val="center"/>
            <w:hideMark/>
          </w:tcPr>
          <w:p w14:paraId="19BCB06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76C7C27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Medical Faculty, RWTH Aachen University</w:t>
            </w:r>
          </w:p>
        </w:tc>
        <w:tc>
          <w:tcPr>
            <w:tcW w:w="2336" w:type="dxa"/>
            <w:vAlign w:val="center"/>
            <w:hideMark/>
          </w:tcPr>
          <w:p w14:paraId="687D57A1"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Intensive Care Medicine</w:t>
            </w:r>
          </w:p>
        </w:tc>
        <w:tc>
          <w:tcPr>
            <w:tcW w:w="1414" w:type="dxa"/>
            <w:vAlign w:val="center"/>
            <w:hideMark/>
          </w:tcPr>
          <w:p w14:paraId="2B979F12"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770B00AA" w14:textId="77777777" w:rsidTr="00981FEC">
        <w:trPr>
          <w:trHeight w:val="855"/>
        </w:trPr>
        <w:tc>
          <w:tcPr>
            <w:tcW w:w="1271" w:type="dxa"/>
            <w:vAlign w:val="center"/>
            <w:hideMark/>
          </w:tcPr>
          <w:p w14:paraId="0685959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Breuer, Thomas</w:t>
            </w:r>
          </w:p>
        </w:tc>
        <w:tc>
          <w:tcPr>
            <w:tcW w:w="2020" w:type="dxa"/>
            <w:vAlign w:val="center"/>
            <w:hideMark/>
          </w:tcPr>
          <w:p w14:paraId="4DC980A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465A421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Medical Faculty, RWTH Aachen University</w:t>
            </w:r>
          </w:p>
        </w:tc>
        <w:tc>
          <w:tcPr>
            <w:tcW w:w="2336" w:type="dxa"/>
            <w:vAlign w:val="center"/>
            <w:hideMark/>
          </w:tcPr>
          <w:p w14:paraId="0FA7478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Intensive Care Medicine</w:t>
            </w:r>
          </w:p>
        </w:tc>
        <w:tc>
          <w:tcPr>
            <w:tcW w:w="1414" w:type="dxa"/>
            <w:vAlign w:val="center"/>
            <w:hideMark/>
          </w:tcPr>
          <w:p w14:paraId="1F6EC1BC"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64E99EA1" w14:textId="77777777" w:rsidTr="00981FEC">
        <w:trPr>
          <w:trHeight w:val="855"/>
        </w:trPr>
        <w:tc>
          <w:tcPr>
            <w:tcW w:w="1271" w:type="dxa"/>
            <w:vAlign w:val="center"/>
            <w:hideMark/>
          </w:tcPr>
          <w:p w14:paraId="7C2582E0"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Häberle</w:t>
            </w:r>
            <w:proofErr w:type="spellEnd"/>
            <w:r w:rsidRPr="0081411E">
              <w:rPr>
                <w:rFonts w:ascii="Times New Roman" w:hAnsi="Times New Roman" w:cs="Times New Roman"/>
                <w:lang w:eastAsia="en-US"/>
              </w:rPr>
              <w:t xml:space="preserve">, Helene </w:t>
            </w:r>
          </w:p>
        </w:tc>
        <w:tc>
          <w:tcPr>
            <w:tcW w:w="2020" w:type="dxa"/>
            <w:vAlign w:val="center"/>
            <w:hideMark/>
          </w:tcPr>
          <w:p w14:paraId="461AB4C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0996E5D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Eberhard-Karls Universität Tübingen</w:t>
            </w:r>
          </w:p>
        </w:tc>
        <w:tc>
          <w:tcPr>
            <w:tcW w:w="2336" w:type="dxa"/>
            <w:vAlign w:val="center"/>
            <w:hideMark/>
          </w:tcPr>
          <w:p w14:paraId="7CFBC92F" w14:textId="77777777" w:rsidR="007F36F8" w:rsidRPr="007E59E4" w:rsidRDefault="007F36F8" w:rsidP="00035F6C">
            <w:pPr>
              <w:rPr>
                <w:rFonts w:ascii="Times New Roman" w:hAnsi="Times New Roman" w:cs="Times New Roman"/>
                <w:lang w:val="de-DE" w:eastAsia="en-US"/>
              </w:rPr>
            </w:pPr>
            <w:r w:rsidRPr="007E59E4">
              <w:rPr>
                <w:rFonts w:ascii="Times New Roman" w:hAnsi="Times New Roman" w:cs="Times New Roman"/>
                <w:lang w:val="de-DE" w:eastAsia="en-US"/>
              </w:rPr>
              <w:t>Klinik für Anästhesiologie und Intensivmedizin</w:t>
            </w:r>
          </w:p>
        </w:tc>
        <w:tc>
          <w:tcPr>
            <w:tcW w:w="1414" w:type="dxa"/>
            <w:vAlign w:val="center"/>
            <w:hideMark/>
          </w:tcPr>
          <w:p w14:paraId="626201B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4E017181" w14:textId="77777777" w:rsidTr="00981FEC">
        <w:trPr>
          <w:trHeight w:val="570"/>
        </w:trPr>
        <w:tc>
          <w:tcPr>
            <w:tcW w:w="1271" w:type="dxa"/>
            <w:vAlign w:val="center"/>
            <w:hideMark/>
          </w:tcPr>
          <w:p w14:paraId="717760B3"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Nitzsche</w:t>
            </w:r>
            <w:proofErr w:type="spellEnd"/>
            <w:r w:rsidRPr="0081411E">
              <w:rPr>
                <w:rFonts w:ascii="Times New Roman" w:hAnsi="Times New Roman" w:cs="Times New Roman"/>
                <w:lang w:eastAsia="en-US"/>
              </w:rPr>
              <w:t>, Kristina</w:t>
            </w:r>
          </w:p>
        </w:tc>
        <w:tc>
          <w:tcPr>
            <w:tcW w:w="2020" w:type="dxa"/>
            <w:vAlign w:val="center"/>
            <w:hideMark/>
          </w:tcPr>
          <w:p w14:paraId="0BC5A78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Project management, monitoring</w:t>
            </w:r>
          </w:p>
        </w:tc>
        <w:tc>
          <w:tcPr>
            <w:tcW w:w="2465" w:type="dxa"/>
            <w:vAlign w:val="center"/>
            <w:hideMark/>
          </w:tcPr>
          <w:p w14:paraId="38B9445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Medical Faculty, Ruprecht-Karls-University</w:t>
            </w:r>
            <w:r>
              <w:rPr>
                <w:rFonts w:ascii="Times New Roman" w:hAnsi="Times New Roman" w:cs="Times New Roman"/>
                <w:lang w:eastAsia="en-US"/>
              </w:rPr>
              <w:t xml:space="preserve"> </w:t>
            </w:r>
            <w:r w:rsidRPr="0081411E">
              <w:rPr>
                <w:rFonts w:ascii="Times New Roman" w:hAnsi="Times New Roman" w:cs="Times New Roman"/>
                <w:lang w:eastAsia="en-US"/>
              </w:rPr>
              <w:t>Heidelberg</w:t>
            </w:r>
          </w:p>
        </w:tc>
        <w:tc>
          <w:tcPr>
            <w:tcW w:w="2336" w:type="dxa"/>
            <w:vAlign w:val="center"/>
            <w:hideMark/>
          </w:tcPr>
          <w:p w14:paraId="36802E2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Coordination Centre for Clinical Trials (KKS)</w:t>
            </w:r>
          </w:p>
        </w:tc>
        <w:tc>
          <w:tcPr>
            <w:tcW w:w="1414" w:type="dxa"/>
            <w:vAlign w:val="center"/>
            <w:hideMark/>
          </w:tcPr>
          <w:p w14:paraId="6E765E02"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32745E8E" w14:textId="77777777" w:rsidTr="00981FEC">
        <w:trPr>
          <w:trHeight w:val="570"/>
        </w:trPr>
        <w:tc>
          <w:tcPr>
            <w:tcW w:w="1271" w:type="dxa"/>
            <w:vAlign w:val="center"/>
            <w:hideMark/>
          </w:tcPr>
          <w:p w14:paraId="286C4897"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Thalmann</w:t>
            </w:r>
            <w:proofErr w:type="spellEnd"/>
            <w:r w:rsidRPr="0081411E">
              <w:rPr>
                <w:rFonts w:ascii="Times New Roman" w:hAnsi="Times New Roman" w:cs="Times New Roman"/>
                <w:lang w:eastAsia="en-US"/>
              </w:rPr>
              <w:t>, Paul</w:t>
            </w:r>
          </w:p>
        </w:tc>
        <w:tc>
          <w:tcPr>
            <w:tcW w:w="2020" w:type="dxa"/>
            <w:vAlign w:val="center"/>
            <w:hideMark/>
          </w:tcPr>
          <w:p w14:paraId="5D29A3D1" w14:textId="5C29005C" w:rsidR="007F36F8" w:rsidRPr="0081411E" w:rsidRDefault="00B53D7A" w:rsidP="00035F6C">
            <w:pPr>
              <w:rPr>
                <w:rFonts w:ascii="Times New Roman" w:hAnsi="Times New Roman" w:cs="Times New Roman"/>
                <w:lang w:eastAsia="en-US"/>
              </w:rPr>
            </w:pPr>
            <w:r>
              <w:rPr>
                <w:rFonts w:ascii="Times New Roman" w:hAnsi="Times New Roman" w:cs="Times New Roman"/>
                <w:lang w:eastAsia="en-US"/>
              </w:rPr>
              <w:t>B</w:t>
            </w:r>
            <w:r w:rsidR="007F36F8" w:rsidRPr="0081411E">
              <w:rPr>
                <w:rFonts w:ascii="Times New Roman" w:hAnsi="Times New Roman" w:cs="Times New Roman"/>
                <w:lang w:eastAsia="en-US"/>
              </w:rPr>
              <w:t>iometrics</w:t>
            </w:r>
          </w:p>
        </w:tc>
        <w:tc>
          <w:tcPr>
            <w:tcW w:w="2465" w:type="dxa"/>
            <w:vAlign w:val="center"/>
            <w:hideMark/>
          </w:tcPr>
          <w:p w14:paraId="217E7666"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University of Heidelberg</w:t>
            </w:r>
          </w:p>
        </w:tc>
        <w:tc>
          <w:tcPr>
            <w:tcW w:w="2336" w:type="dxa"/>
            <w:vAlign w:val="center"/>
            <w:hideMark/>
          </w:tcPr>
          <w:p w14:paraId="0B90E8FF" w14:textId="2BFFB745"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xml:space="preserve">Institute of Medical Biometry </w:t>
            </w:r>
          </w:p>
        </w:tc>
        <w:tc>
          <w:tcPr>
            <w:tcW w:w="1414" w:type="dxa"/>
            <w:vAlign w:val="center"/>
            <w:hideMark/>
          </w:tcPr>
          <w:p w14:paraId="51472C1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3BD832F0" w14:textId="77777777" w:rsidTr="00981FEC">
        <w:trPr>
          <w:trHeight w:val="570"/>
        </w:trPr>
        <w:tc>
          <w:tcPr>
            <w:tcW w:w="1271" w:type="dxa"/>
            <w:vAlign w:val="center"/>
            <w:hideMark/>
          </w:tcPr>
          <w:p w14:paraId="355C3764"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Brezinski</w:t>
            </w:r>
            <w:proofErr w:type="spellEnd"/>
            <w:r w:rsidRPr="0081411E">
              <w:rPr>
                <w:rFonts w:ascii="Times New Roman" w:hAnsi="Times New Roman" w:cs="Times New Roman"/>
                <w:lang w:eastAsia="en-US"/>
              </w:rPr>
              <w:t>, Jolanda</w:t>
            </w:r>
          </w:p>
        </w:tc>
        <w:tc>
          <w:tcPr>
            <w:tcW w:w="2020" w:type="dxa"/>
            <w:vAlign w:val="center"/>
            <w:hideMark/>
          </w:tcPr>
          <w:p w14:paraId="2DC5CDF2" w14:textId="0C26907C"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Data management</w:t>
            </w:r>
          </w:p>
        </w:tc>
        <w:tc>
          <w:tcPr>
            <w:tcW w:w="2465" w:type="dxa"/>
            <w:vAlign w:val="center"/>
            <w:hideMark/>
          </w:tcPr>
          <w:p w14:paraId="187A95D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University of Heidelberg</w:t>
            </w:r>
          </w:p>
        </w:tc>
        <w:tc>
          <w:tcPr>
            <w:tcW w:w="2336" w:type="dxa"/>
            <w:vAlign w:val="center"/>
            <w:hideMark/>
          </w:tcPr>
          <w:p w14:paraId="31D3BD57" w14:textId="3E81A449"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xml:space="preserve">Institute of Medical Biometry </w:t>
            </w:r>
          </w:p>
        </w:tc>
        <w:tc>
          <w:tcPr>
            <w:tcW w:w="1414" w:type="dxa"/>
            <w:vAlign w:val="center"/>
            <w:hideMark/>
          </w:tcPr>
          <w:p w14:paraId="231370B9"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47D293B1" w14:textId="77777777" w:rsidTr="00981FEC">
        <w:trPr>
          <w:trHeight w:val="570"/>
        </w:trPr>
        <w:tc>
          <w:tcPr>
            <w:tcW w:w="1271" w:type="dxa"/>
            <w:vAlign w:val="center"/>
            <w:hideMark/>
          </w:tcPr>
          <w:p w14:paraId="7026F0D5"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lastRenderedPageBreak/>
              <w:t>Saam</w:t>
            </w:r>
            <w:proofErr w:type="spellEnd"/>
            <w:r w:rsidRPr="0081411E">
              <w:rPr>
                <w:rFonts w:ascii="Times New Roman" w:hAnsi="Times New Roman" w:cs="Times New Roman"/>
                <w:lang w:eastAsia="en-US"/>
              </w:rPr>
              <w:t>, Joachim</w:t>
            </w:r>
          </w:p>
        </w:tc>
        <w:tc>
          <w:tcPr>
            <w:tcW w:w="2020" w:type="dxa"/>
            <w:vAlign w:val="center"/>
            <w:hideMark/>
          </w:tcPr>
          <w:p w14:paraId="20F21EC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Statutory health insurance company</w:t>
            </w:r>
          </w:p>
        </w:tc>
        <w:tc>
          <w:tcPr>
            <w:tcW w:w="2465" w:type="dxa"/>
            <w:vAlign w:val="center"/>
            <w:hideMark/>
          </w:tcPr>
          <w:p w14:paraId="03948F6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BARMER</w:t>
            </w:r>
          </w:p>
        </w:tc>
        <w:tc>
          <w:tcPr>
            <w:tcW w:w="2336" w:type="dxa"/>
            <w:vAlign w:val="center"/>
            <w:hideMark/>
          </w:tcPr>
          <w:p w14:paraId="754DBEE6"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Institute for Health System Research</w:t>
            </w:r>
          </w:p>
        </w:tc>
        <w:tc>
          <w:tcPr>
            <w:tcW w:w="1414" w:type="dxa"/>
            <w:vAlign w:val="center"/>
            <w:hideMark/>
          </w:tcPr>
          <w:p w14:paraId="42A17A03"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51326087" w14:textId="77777777" w:rsidTr="00981FEC">
        <w:trPr>
          <w:trHeight w:val="570"/>
        </w:trPr>
        <w:tc>
          <w:tcPr>
            <w:tcW w:w="1271" w:type="dxa"/>
            <w:vAlign w:val="center"/>
            <w:hideMark/>
          </w:tcPr>
          <w:p w14:paraId="5F6BFA1F"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Grumaz</w:t>
            </w:r>
            <w:proofErr w:type="spellEnd"/>
            <w:r w:rsidRPr="0081411E">
              <w:rPr>
                <w:rFonts w:ascii="Times New Roman" w:hAnsi="Times New Roman" w:cs="Times New Roman"/>
                <w:lang w:eastAsia="en-US"/>
              </w:rPr>
              <w:t>, Silke</w:t>
            </w:r>
          </w:p>
        </w:tc>
        <w:tc>
          <w:tcPr>
            <w:tcW w:w="2020" w:type="dxa"/>
            <w:vAlign w:val="center"/>
            <w:hideMark/>
          </w:tcPr>
          <w:p w14:paraId="4C674E8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Supplier of NGS</w:t>
            </w:r>
            <w:r>
              <w:rPr>
                <w:rFonts w:ascii="Times New Roman" w:hAnsi="Times New Roman" w:cs="Times New Roman"/>
                <w:lang w:eastAsia="en-US"/>
              </w:rPr>
              <w:t xml:space="preserve"> </w:t>
            </w:r>
            <w:r w:rsidRPr="0081411E">
              <w:rPr>
                <w:rFonts w:ascii="Times New Roman" w:hAnsi="Times New Roman" w:cs="Times New Roman"/>
                <w:lang w:eastAsia="en-US"/>
              </w:rPr>
              <w:t>diagnostics</w:t>
            </w:r>
          </w:p>
        </w:tc>
        <w:tc>
          <w:tcPr>
            <w:tcW w:w="2465" w:type="dxa"/>
            <w:vAlign w:val="center"/>
            <w:hideMark/>
          </w:tcPr>
          <w:p w14:paraId="323D6884"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Noscendo GmbH</w:t>
            </w:r>
          </w:p>
        </w:tc>
        <w:tc>
          <w:tcPr>
            <w:tcW w:w="2336" w:type="dxa"/>
            <w:vAlign w:val="center"/>
            <w:hideMark/>
          </w:tcPr>
          <w:p w14:paraId="78DF5C01"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w:t>
            </w:r>
          </w:p>
        </w:tc>
        <w:tc>
          <w:tcPr>
            <w:tcW w:w="1414" w:type="dxa"/>
            <w:vAlign w:val="center"/>
            <w:hideMark/>
          </w:tcPr>
          <w:p w14:paraId="2BD97A37"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43C6EA9A" w14:textId="77777777" w:rsidTr="00981FEC">
        <w:trPr>
          <w:trHeight w:val="1140"/>
        </w:trPr>
        <w:tc>
          <w:tcPr>
            <w:tcW w:w="1271" w:type="dxa"/>
            <w:vAlign w:val="center"/>
            <w:hideMark/>
          </w:tcPr>
          <w:p w14:paraId="14ADFF0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Steinmann, Maren</w:t>
            </w:r>
          </w:p>
        </w:tc>
        <w:tc>
          <w:tcPr>
            <w:tcW w:w="2020" w:type="dxa"/>
            <w:vAlign w:val="center"/>
            <w:hideMark/>
          </w:tcPr>
          <w:p w14:paraId="721C625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Analyses of healthcare costs and Health-related quality of life</w:t>
            </w:r>
          </w:p>
        </w:tc>
        <w:tc>
          <w:tcPr>
            <w:tcW w:w="2465" w:type="dxa"/>
            <w:vAlign w:val="center"/>
            <w:hideMark/>
          </w:tcPr>
          <w:p w14:paraId="45F4838F"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Bielefeld University</w:t>
            </w:r>
          </w:p>
        </w:tc>
        <w:tc>
          <w:tcPr>
            <w:tcW w:w="2336" w:type="dxa"/>
            <w:vAlign w:val="center"/>
            <w:hideMark/>
          </w:tcPr>
          <w:p w14:paraId="5067DF63"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Health Economics and Health Care Management, School of Public Health</w:t>
            </w:r>
          </w:p>
        </w:tc>
        <w:tc>
          <w:tcPr>
            <w:tcW w:w="1414" w:type="dxa"/>
            <w:vAlign w:val="center"/>
            <w:hideMark/>
          </w:tcPr>
          <w:p w14:paraId="3BF1BC0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2D0653C7" w14:textId="77777777" w:rsidTr="00981FEC">
        <w:trPr>
          <w:trHeight w:val="855"/>
        </w:trPr>
        <w:tc>
          <w:tcPr>
            <w:tcW w:w="1271" w:type="dxa"/>
            <w:vAlign w:val="center"/>
            <w:hideMark/>
          </w:tcPr>
          <w:p w14:paraId="4122E72B"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Gaasch</w:t>
            </w:r>
            <w:proofErr w:type="spellEnd"/>
            <w:r w:rsidRPr="0081411E">
              <w:rPr>
                <w:rFonts w:ascii="Times New Roman" w:hAnsi="Times New Roman" w:cs="Times New Roman"/>
                <w:lang w:eastAsia="en-US"/>
              </w:rPr>
              <w:t>, Maxime</w:t>
            </w:r>
          </w:p>
        </w:tc>
        <w:tc>
          <w:tcPr>
            <w:tcW w:w="2020" w:type="dxa"/>
            <w:vAlign w:val="center"/>
            <w:hideMark/>
          </w:tcPr>
          <w:p w14:paraId="730B329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0F9FA544"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General Hospital of Heidenheim</w:t>
            </w:r>
          </w:p>
        </w:tc>
        <w:tc>
          <w:tcPr>
            <w:tcW w:w="2336" w:type="dxa"/>
            <w:vAlign w:val="center"/>
            <w:hideMark/>
          </w:tcPr>
          <w:p w14:paraId="7A93EB5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xml:space="preserve">Department of </w:t>
            </w:r>
            <w:proofErr w:type="spellStart"/>
            <w:r w:rsidRPr="0081411E">
              <w:rPr>
                <w:rFonts w:ascii="Times New Roman" w:hAnsi="Times New Roman" w:cs="Times New Roman"/>
                <w:lang w:eastAsia="en-US"/>
              </w:rPr>
              <w:t>Anaesthesiology</w:t>
            </w:r>
            <w:proofErr w:type="spellEnd"/>
            <w:r w:rsidRPr="0081411E">
              <w:rPr>
                <w:rFonts w:ascii="Times New Roman" w:hAnsi="Times New Roman" w:cs="Times New Roman"/>
                <w:lang w:eastAsia="en-US"/>
              </w:rPr>
              <w:t xml:space="preserve"> and Intensive Care Medicine</w:t>
            </w:r>
          </w:p>
        </w:tc>
        <w:tc>
          <w:tcPr>
            <w:tcW w:w="1414" w:type="dxa"/>
            <w:vAlign w:val="center"/>
            <w:hideMark/>
          </w:tcPr>
          <w:p w14:paraId="17B8F11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1173DAD3" w14:textId="77777777" w:rsidTr="00981FEC">
        <w:trPr>
          <w:trHeight w:val="855"/>
        </w:trPr>
        <w:tc>
          <w:tcPr>
            <w:tcW w:w="1271" w:type="dxa"/>
            <w:vAlign w:val="center"/>
            <w:hideMark/>
          </w:tcPr>
          <w:p w14:paraId="66C8D142"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Pasieka</w:t>
            </w:r>
            <w:proofErr w:type="spellEnd"/>
            <w:r w:rsidRPr="0081411E">
              <w:rPr>
                <w:rFonts w:ascii="Times New Roman" w:hAnsi="Times New Roman" w:cs="Times New Roman"/>
                <w:lang w:eastAsia="en-US"/>
              </w:rPr>
              <w:t>, Bastian</w:t>
            </w:r>
          </w:p>
        </w:tc>
        <w:tc>
          <w:tcPr>
            <w:tcW w:w="2020" w:type="dxa"/>
            <w:vAlign w:val="center"/>
            <w:hideMark/>
          </w:tcPr>
          <w:p w14:paraId="4110B442"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38E0154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University Hospital Leipzig</w:t>
            </w:r>
          </w:p>
        </w:tc>
        <w:tc>
          <w:tcPr>
            <w:tcW w:w="2336" w:type="dxa"/>
            <w:vAlign w:val="center"/>
            <w:hideMark/>
          </w:tcPr>
          <w:p w14:paraId="079E1633"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Medical ICU</w:t>
            </w:r>
          </w:p>
        </w:tc>
        <w:tc>
          <w:tcPr>
            <w:tcW w:w="1414" w:type="dxa"/>
            <w:vAlign w:val="center"/>
            <w:hideMark/>
          </w:tcPr>
          <w:p w14:paraId="56C6533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5988601D" w14:textId="77777777" w:rsidTr="00981FEC">
        <w:trPr>
          <w:trHeight w:val="855"/>
        </w:trPr>
        <w:tc>
          <w:tcPr>
            <w:tcW w:w="1271" w:type="dxa"/>
            <w:vAlign w:val="center"/>
            <w:hideMark/>
          </w:tcPr>
          <w:p w14:paraId="249E82B5"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Jaekel</w:t>
            </w:r>
            <w:proofErr w:type="spellEnd"/>
            <w:r w:rsidRPr="0081411E">
              <w:rPr>
                <w:rFonts w:ascii="Times New Roman" w:hAnsi="Times New Roman" w:cs="Times New Roman"/>
                <w:lang w:eastAsia="en-US"/>
              </w:rPr>
              <w:t>, Ulrike</w:t>
            </w:r>
          </w:p>
        </w:tc>
        <w:tc>
          <w:tcPr>
            <w:tcW w:w="2020" w:type="dxa"/>
            <w:vAlign w:val="center"/>
            <w:hideMark/>
          </w:tcPr>
          <w:p w14:paraId="70091A1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283BCBDD"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Evangelisches</w:t>
            </w:r>
            <w:proofErr w:type="spellEnd"/>
            <w:r w:rsidRPr="0081411E">
              <w:rPr>
                <w:rFonts w:ascii="Times New Roman" w:hAnsi="Times New Roman" w:cs="Times New Roman"/>
                <w:lang w:eastAsia="en-US"/>
              </w:rPr>
              <w:t xml:space="preserve"> </w:t>
            </w:r>
            <w:proofErr w:type="spellStart"/>
            <w:r w:rsidRPr="0081411E">
              <w:rPr>
                <w:rFonts w:ascii="Times New Roman" w:hAnsi="Times New Roman" w:cs="Times New Roman"/>
                <w:lang w:eastAsia="en-US"/>
              </w:rPr>
              <w:t>Krankenhaus</w:t>
            </w:r>
            <w:proofErr w:type="spellEnd"/>
            <w:r w:rsidRPr="0081411E">
              <w:rPr>
                <w:rFonts w:ascii="Times New Roman" w:hAnsi="Times New Roman" w:cs="Times New Roman"/>
                <w:lang w:eastAsia="en-US"/>
              </w:rPr>
              <w:t xml:space="preserve"> </w:t>
            </w:r>
            <w:proofErr w:type="spellStart"/>
            <w:r w:rsidRPr="0081411E">
              <w:rPr>
                <w:rFonts w:ascii="Times New Roman" w:hAnsi="Times New Roman" w:cs="Times New Roman"/>
                <w:lang w:eastAsia="en-US"/>
              </w:rPr>
              <w:t>Luckau</w:t>
            </w:r>
            <w:proofErr w:type="spellEnd"/>
          </w:p>
        </w:tc>
        <w:tc>
          <w:tcPr>
            <w:tcW w:w="2336" w:type="dxa"/>
            <w:vAlign w:val="center"/>
            <w:hideMark/>
          </w:tcPr>
          <w:p w14:paraId="1908A48B"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Anästhesie</w:t>
            </w:r>
            <w:proofErr w:type="spellEnd"/>
            <w:r w:rsidRPr="0081411E">
              <w:rPr>
                <w:rFonts w:ascii="Times New Roman" w:hAnsi="Times New Roman" w:cs="Times New Roman"/>
                <w:lang w:eastAsia="en-US"/>
              </w:rPr>
              <w:t xml:space="preserve"> und </w:t>
            </w:r>
            <w:proofErr w:type="spellStart"/>
            <w:r w:rsidRPr="0081411E">
              <w:rPr>
                <w:rFonts w:ascii="Times New Roman" w:hAnsi="Times New Roman" w:cs="Times New Roman"/>
                <w:lang w:eastAsia="en-US"/>
              </w:rPr>
              <w:t>Intensivmedizin</w:t>
            </w:r>
            <w:proofErr w:type="spellEnd"/>
          </w:p>
        </w:tc>
        <w:tc>
          <w:tcPr>
            <w:tcW w:w="1414" w:type="dxa"/>
            <w:vAlign w:val="center"/>
            <w:hideMark/>
          </w:tcPr>
          <w:p w14:paraId="7B9D385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3F909498" w14:textId="77777777" w:rsidTr="00981FEC">
        <w:trPr>
          <w:trHeight w:val="285"/>
        </w:trPr>
        <w:tc>
          <w:tcPr>
            <w:tcW w:w="1271" w:type="dxa"/>
            <w:vMerge w:val="restart"/>
            <w:vAlign w:val="center"/>
            <w:hideMark/>
          </w:tcPr>
          <w:p w14:paraId="5FDC1D03"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Brandenburger</w:t>
            </w:r>
            <w:proofErr w:type="spellEnd"/>
            <w:r w:rsidRPr="0081411E">
              <w:rPr>
                <w:rFonts w:ascii="Times New Roman" w:hAnsi="Times New Roman" w:cs="Times New Roman"/>
                <w:lang w:eastAsia="en-US"/>
              </w:rPr>
              <w:t>, Timo</w:t>
            </w:r>
          </w:p>
        </w:tc>
        <w:tc>
          <w:tcPr>
            <w:tcW w:w="2020" w:type="dxa"/>
            <w:vMerge w:val="restart"/>
            <w:vAlign w:val="center"/>
            <w:hideMark/>
          </w:tcPr>
          <w:p w14:paraId="1A51EC2F"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53DE96B9"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University Hospital Duesseldorf</w:t>
            </w:r>
          </w:p>
        </w:tc>
        <w:tc>
          <w:tcPr>
            <w:tcW w:w="2336" w:type="dxa"/>
            <w:vAlign w:val="center"/>
            <w:hideMark/>
          </w:tcPr>
          <w:p w14:paraId="1D49144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Anesthesiology</w:t>
            </w:r>
          </w:p>
        </w:tc>
        <w:tc>
          <w:tcPr>
            <w:tcW w:w="1414" w:type="dxa"/>
            <w:vAlign w:val="center"/>
            <w:hideMark/>
          </w:tcPr>
          <w:p w14:paraId="179B6579"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7827365A" w14:textId="77777777" w:rsidTr="00981FEC">
        <w:trPr>
          <w:trHeight w:val="570"/>
        </w:trPr>
        <w:tc>
          <w:tcPr>
            <w:tcW w:w="1271" w:type="dxa"/>
            <w:vMerge/>
            <w:vAlign w:val="center"/>
            <w:hideMark/>
          </w:tcPr>
          <w:p w14:paraId="28A1698E" w14:textId="77777777" w:rsidR="007F36F8" w:rsidRPr="0081411E" w:rsidRDefault="007F36F8" w:rsidP="00035F6C">
            <w:pPr>
              <w:rPr>
                <w:rFonts w:ascii="Times New Roman" w:hAnsi="Times New Roman" w:cs="Times New Roman"/>
                <w:lang w:eastAsia="en-US"/>
              </w:rPr>
            </w:pPr>
          </w:p>
        </w:tc>
        <w:tc>
          <w:tcPr>
            <w:tcW w:w="2020" w:type="dxa"/>
            <w:vMerge/>
            <w:vAlign w:val="center"/>
            <w:hideMark/>
          </w:tcPr>
          <w:p w14:paraId="535B3A5C" w14:textId="77777777" w:rsidR="007F36F8" w:rsidRPr="0081411E" w:rsidRDefault="007F36F8" w:rsidP="00035F6C">
            <w:pPr>
              <w:rPr>
                <w:rFonts w:ascii="Times New Roman" w:hAnsi="Times New Roman" w:cs="Times New Roman"/>
                <w:lang w:eastAsia="en-US"/>
              </w:rPr>
            </w:pPr>
          </w:p>
        </w:tc>
        <w:tc>
          <w:tcPr>
            <w:tcW w:w="2465" w:type="dxa"/>
            <w:vAlign w:val="center"/>
            <w:hideMark/>
          </w:tcPr>
          <w:p w14:paraId="6DDACA17"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Acibadem</w:t>
            </w:r>
            <w:proofErr w:type="spellEnd"/>
            <w:r w:rsidRPr="0081411E">
              <w:rPr>
                <w:rFonts w:ascii="Times New Roman" w:hAnsi="Times New Roman" w:cs="Times New Roman"/>
                <w:lang w:eastAsia="en-US"/>
              </w:rPr>
              <w:t xml:space="preserve"> Tashkent International Medical Center</w:t>
            </w:r>
          </w:p>
        </w:tc>
        <w:tc>
          <w:tcPr>
            <w:tcW w:w="2336" w:type="dxa"/>
            <w:vAlign w:val="center"/>
            <w:hideMark/>
          </w:tcPr>
          <w:p w14:paraId="7D87B90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Anesthesiology and Intensive Care Medicine</w:t>
            </w:r>
          </w:p>
        </w:tc>
        <w:tc>
          <w:tcPr>
            <w:tcW w:w="1414" w:type="dxa"/>
            <w:vAlign w:val="center"/>
            <w:hideMark/>
          </w:tcPr>
          <w:p w14:paraId="5AD35315"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2A3CED3B" w14:textId="77777777" w:rsidTr="00981FEC">
        <w:trPr>
          <w:trHeight w:val="1140"/>
        </w:trPr>
        <w:tc>
          <w:tcPr>
            <w:tcW w:w="1271" w:type="dxa"/>
            <w:vAlign w:val="center"/>
            <w:hideMark/>
          </w:tcPr>
          <w:p w14:paraId="135CFFDA"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xml:space="preserve">Bach, </w:t>
            </w:r>
            <w:proofErr w:type="spellStart"/>
            <w:r w:rsidRPr="0081411E">
              <w:rPr>
                <w:rFonts w:ascii="Times New Roman" w:hAnsi="Times New Roman" w:cs="Times New Roman"/>
                <w:lang w:eastAsia="en-US"/>
              </w:rPr>
              <w:t>Friedhelm</w:t>
            </w:r>
            <w:proofErr w:type="spellEnd"/>
          </w:p>
        </w:tc>
        <w:tc>
          <w:tcPr>
            <w:tcW w:w="2020" w:type="dxa"/>
            <w:vAlign w:val="center"/>
            <w:hideMark/>
          </w:tcPr>
          <w:p w14:paraId="71D00A0F"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551EE6AC" w14:textId="77777777" w:rsidR="007F36F8" w:rsidRPr="007E59E4" w:rsidRDefault="007F36F8" w:rsidP="00035F6C">
            <w:pPr>
              <w:rPr>
                <w:rFonts w:ascii="Times New Roman" w:hAnsi="Times New Roman" w:cs="Times New Roman"/>
                <w:lang w:val="de-DE" w:eastAsia="en-US"/>
              </w:rPr>
            </w:pPr>
            <w:r w:rsidRPr="007E59E4">
              <w:rPr>
                <w:rFonts w:ascii="Times New Roman" w:hAnsi="Times New Roman" w:cs="Times New Roman"/>
                <w:lang w:val="de-DE" w:eastAsia="en-US"/>
              </w:rPr>
              <w:t>Evangelisches Klinikum Bethel, Universitätsklinikum OWL der Universität Bielefeld, Campus Bielefeld Bethel</w:t>
            </w:r>
          </w:p>
        </w:tc>
        <w:tc>
          <w:tcPr>
            <w:tcW w:w="2336" w:type="dxa"/>
            <w:vAlign w:val="center"/>
            <w:hideMark/>
          </w:tcPr>
          <w:p w14:paraId="1D842CD4"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Abteilung</w:t>
            </w:r>
            <w:proofErr w:type="spellEnd"/>
            <w:r w:rsidRPr="0081411E">
              <w:rPr>
                <w:rFonts w:ascii="Times New Roman" w:hAnsi="Times New Roman" w:cs="Times New Roman"/>
                <w:lang w:eastAsia="en-US"/>
              </w:rPr>
              <w:t xml:space="preserve"> </w:t>
            </w:r>
            <w:proofErr w:type="spellStart"/>
            <w:r w:rsidRPr="0081411E">
              <w:rPr>
                <w:rFonts w:ascii="Times New Roman" w:hAnsi="Times New Roman" w:cs="Times New Roman"/>
                <w:lang w:eastAsia="en-US"/>
              </w:rPr>
              <w:t>Klinische</w:t>
            </w:r>
            <w:proofErr w:type="spellEnd"/>
            <w:r w:rsidRPr="0081411E">
              <w:rPr>
                <w:rFonts w:ascii="Times New Roman" w:hAnsi="Times New Roman" w:cs="Times New Roman"/>
                <w:lang w:eastAsia="en-US"/>
              </w:rPr>
              <w:t xml:space="preserve"> </w:t>
            </w:r>
            <w:proofErr w:type="spellStart"/>
            <w:r w:rsidRPr="0081411E">
              <w:rPr>
                <w:rFonts w:ascii="Times New Roman" w:hAnsi="Times New Roman" w:cs="Times New Roman"/>
                <w:lang w:eastAsia="en-US"/>
              </w:rPr>
              <w:t>Infektiologie</w:t>
            </w:r>
            <w:proofErr w:type="spellEnd"/>
          </w:p>
        </w:tc>
        <w:tc>
          <w:tcPr>
            <w:tcW w:w="1414" w:type="dxa"/>
            <w:vAlign w:val="center"/>
            <w:hideMark/>
          </w:tcPr>
          <w:p w14:paraId="72B87A68"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0E413D94" w14:textId="77777777" w:rsidTr="00981FEC">
        <w:trPr>
          <w:trHeight w:val="855"/>
        </w:trPr>
        <w:tc>
          <w:tcPr>
            <w:tcW w:w="1271" w:type="dxa"/>
            <w:vAlign w:val="center"/>
            <w:hideMark/>
          </w:tcPr>
          <w:p w14:paraId="7E65B73D"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Mutlak</w:t>
            </w:r>
            <w:proofErr w:type="spellEnd"/>
            <w:r w:rsidRPr="0081411E">
              <w:rPr>
                <w:rFonts w:ascii="Times New Roman" w:hAnsi="Times New Roman" w:cs="Times New Roman"/>
                <w:lang w:eastAsia="en-US"/>
              </w:rPr>
              <w:t>, Haitham</w:t>
            </w:r>
          </w:p>
        </w:tc>
        <w:tc>
          <w:tcPr>
            <w:tcW w:w="2020" w:type="dxa"/>
            <w:vAlign w:val="center"/>
            <w:hideMark/>
          </w:tcPr>
          <w:p w14:paraId="1F3391F4"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1872FB9C"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 xml:space="preserve">SANA </w:t>
            </w:r>
            <w:proofErr w:type="spellStart"/>
            <w:r w:rsidRPr="0081411E">
              <w:rPr>
                <w:rFonts w:ascii="Times New Roman" w:hAnsi="Times New Roman" w:cs="Times New Roman"/>
                <w:lang w:eastAsia="en-US"/>
              </w:rPr>
              <w:t>Klinikum</w:t>
            </w:r>
            <w:proofErr w:type="spellEnd"/>
            <w:r w:rsidRPr="0081411E">
              <w:rPr>
                <w:rFonts w:ascii="Times New Roman" w:hAnsi="Times New Roman" w:cs="Times New Roman"/>
                <w:lang w:eastAsia="en-US"/>
              </w:rPr>
              <w:t xml:space="preserve"> Offenbach</w:t>
            </w:r>
          </w:p>
        </w:tc>
        <w:tc>
          <w:tcPr>
            <w:tcW w:w="2336" w:type="dxa"/>
            <w:vAlign w:val="center"/>
            <w:hideMark/>
          </w:tcPr>
          <w:p w14:paraId="0E2B4B78" w14:textId="77777777" w:rsidR="007F36F8" w:rsidRPr="007E59E4" w:rsidRDefault="007F36F8" w:rsidP="00035F6C">
            <w:pPr>
              <w:rPr>
                <w:rFonts w:ascii="Times New Roman" w:hAnsi="Times New Roman" w:cs="Times New Roman"/>
                <w:lang w:val="de-DE" w:eastAsia="en-US"/>
              </w:rPr>
            </w:pPr>
            <w:r w:rsidRPr="007E59E4">
              <w:rPr>
                <w:rFonts w:ascii="Times New Roman" w:hAnsi="Times New Roman" w:cs="Times New Roman"/>
                <w:lang w:val="de-DE" w:eastAsia="en-US"/>
              </w:rPr>
              <w:t>Klinik für Anästhesiologie, Intensivmedizin und Schmerztherapie</w:t>
            </w:r>
          </w:p>
        </w:tc>
        <w:tc>
          <w:tcPr>
            <w:tcW w:w="1414" w:type="dxa"/>
            <w:vAlign w:val="center"/>
            <w:hideMark/>
          </w:tcPr>
          <w:p w14:paraId="2DFAEC1F"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62B8FF5F" w14:textId="77777777" w:rsidTr="00981FEC">
        <w:trPr>
          <w:trHeight w:val="855"/>
        </w:trPr>
        <w:tc>
          <w:tcPr>
            <w:tcW w:w="1271" w:type="dxa"/>
            <w:vAlign w:val="center"/>
            <w:hideMark/>
          </w:tcPr>
          <w:p w14:paraId="77E401D9"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Utzolino</w:t>
            </w:r>
            <w:proofErr w:type="spellEnd"/>
            <w:r w:rsidRPr="0081411E">
              <w:rPr>
                <w:rFonts w:ascii="Times New Roman" w:hAnsi="Times New Roman" w:cs="Times New Roman"/>
                <w:lang w:eastAsia="en-US"/>
              </w:rPr>
              <w:t>, Stefan</w:t>
            </w:r>
          </w:p>
        </w:tc>
        <w:tc>
          <w:tcPr>
            <w:tcW w:w="2020" w:type="dxa"/>
            <w:vAlign w:val="center"/>
            <w:hideMark/>
          </w:tcPr>
          <w:p w14:paraId="0127CCAF"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Participating study center, cooperation partner</w:t>
            </w:r>
          </w:p>
        </w:tc>
        <w:tc>
          <w:tcPr>
            <w:tcW w:w="2465" w:type="dxa"/>
            <w:vAlign w:val="center"/>
            <w:hideMark/>
          </w:tcPr>
          <w:p w14:paraId="6EE409F2"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University Medical Center Freiburg</w:t>
            </w:r>
          </w:p>
        </w:tc>
        <w:tc>
          <w:tcPr>
            <w:tcW w:w="2336" w:type="dxa"/>
            <w:vAlign w:val="center"/>
            <w:hideMark/>
          </w:tcPr>
          <w:p w14:paraId="3D5E87D8"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Department of General and Visceral Surgery</w:t>
            </w:r>
          </w:p>
        </w:tc>
        <w:tc>
          <w:tcPr>
            <w:tcW w:w="1414" w:type="dxa"/>
            <w:vAlign w:val="center"/>
            <w:hideMark/>
          </w:tcPr>
          <w:p w14:paraId="6E8E434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105DA47A" w14:textId="77777777" w:rsidTr="00981FEC">
        <w:trPr>
          <w:trHeight w:val="855"/>
        </w:trPr>
        <w:tc>
          <w:tcPr>
            <w:tcW w:w="1271" w:type="dxa"/>
            <w:vAlign w:val="center"/>
            <w:hideMark/>
          </w:tcPr>
          <w:p w14:paraId="0895D39C" w14:textId="3FA09A51"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Kr</w:t>
            </w:r>
            <w:r w:rsidR="00373093">
              <w:rPr>
                <w:rFonts w:ascii="Times New Roman" w:hAnsi="Times New Roman" w:cs="Times New Roman"/>
                <w:lang w:eastAsia="en-US"/>
              </w:rPr>
              <w:t>ue</w:t>
            </w:r>
            <w:r w:rsidRPr="0081411E">
              <w:rPr>
                <w:rFonts w:ascii="Times New Roman" w:hAnsi="Times New Roman" w:cs="Times New Roman"/>
                <w:lang w:eastAsia="en-US"/>
              </w:rPr>
              <w:t>ger, Wolfgang A</w:t>
            </w:r>
            <w:r>
              <w:rPr>
                <w:rFonts w:ascii="Times New Roman" w:hAnsi="Times New Roman" w:cs="Times New Roman"/>
                <w:lang w:eastAsia="en-US"/>
              </w:rPr>
              <w:t>.</w:t>
            </w:r>
          </w:p>
        </w:tc>
        <w:tc>
          <w:tcPr>
            <w:tcW w:w="2020" w:type="dxa"/>
            <w:vAlign w:val="center"/>
            <w:hideMark/>
          </w:tcPr>
          <w:p w14:paraId="76E3C4A9"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Expert panel evaluation</w:t>
            </w:r>
          </w:p>
        </w:tc>
        <w:tc>
          <w:tcPr>
            <w:tcW w:w="2465" w:type="dxa"/>
            <w:vAlign w:val="center"/>
            <w:hideMark/>
          </w:tcPr>
          <w:p w14:paraId="1AFC820E" w14:textId="77777777" w:rsidR="007F36F8" w:rsidRPr="007E59E4" w:rsidRDefault="007F36F8" w:rsidP="00035F6C">
            <w:pPr>
              <w:rPr>
                <w:rFonts w:ascii="Times New Roman" w:hAnsi="Times New Roman" w:cs="Times New Roman"/>
                <w:lang w:val="de-DE" w:eastAsia="en-US"/>
              </w:rPr>
            </w:pPr>
            <w:r w:rsidRPr="007E59E4">
              <w:rPr>
                <w:rFonts w:ascii="Times New Roman" w:hAnsi="Times New Roman" w:cs="Times New Roman"/>
                <w:lang w:val="de-DE" w:eastAsia="en-US"/>
              </w:rPr>
              <w:t>Gesundheitsverbund Landkreis Konstanz, Klinikum Konstanz GmbH</w:t>
            </w:r>
          </w:p>
        </w:tc>
        <w:tc>
          <w:tcPr>
            <w:tcW w:w="2336" w:type="dxa"/>
            <w:vAlign w:val="center"/>
            <w:hideMark/>
          </w:tcPr>
          <w:p w14:paraId="641613E6" w14:textId="77777777" w:rsidR="007F36F8" w:rsidRPr="007E59E4" w:rsidRDefault="007F36F8" w:rsidP="00035F6C">
            <w:pPr>
              <w:rPr>
                <w:rFonts w:ascii="Times New Roman" w:hAnsi="Times New Roman" w:cs="Times New Roman"/>
                <w:lang w:val="de-DE" w:eastAsia="en-US"/>
              </w:rPr>
            </w:pPr>
            <w:r w:rsidRPr="007E59E4">
              <w:rPr>
                <w:rFonts w:ascii="Times New Roman" w:hAnsi="Times New Roman" w:cs="Times New Roman"/>
                <w:lang w:val="de-DE" w:eastAsia="en-US"/>
              </w:rPr>
              <w:t>Klinik für Anästhesiologie und Operative Intensivmedizin</w:t>
            </w:r>
          </w:p>
        </w:tc>
        <w:tc>
          <w:tcPr>
            <w:tcW w:w="1414" w:type="dxa"/>
            <w:vAlign w:val="center"/>
            <w:hideMark/>
          </w:tcPr>
          <w:p w14:paraId="3E063CF7"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21627D35" w14:textId="77777777" w:rsidTr="00981FEC">
        <w:trPr>
          <w:trHeight w:val="570"/>
        </w:trPr>
        <w:tc>
          <w:tcPr>
            <w:tcW w:w="1271" w:type="dxa"/>
            <w:vAlign w:val="center"/>
            <w:hideMark/>
          </w:tcPr>
          <w:p w14:paraId="737BA081"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Hagel, Stefan</w:t>
            </w:r>
          </w:p>
        </w:tc>
        <w:tc>
          <w:tcPr>
            <w:tcW w:w="2020" w:type="dxa"/>
            <w:vAlign w:val="center"/>
            <w:hideMark/>
          </w:tcPr>
          <w:p w14:paraId="68C959F0"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Expert panel evaluation</w:t>
            </w:r>
          </w:p>
        </w:tc>
        <w:tc>
          <w:tcPr>
            <w:tcW w:w="2465" w:type="dxa"/>
            <w:vAlign w:val="center"/>
            <w:hideMark/>
          </w:tcPr>
          <w:p w14:paraId="0F8C4DBE"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Jena University Hospital, Friedrich Schiller University Jena</w:t>
            </w:r>
          </w:p>
        </w:tc>
        <w:tc>
          <w:tcPr>
            <w:tcW w:w="2336" w:type="dxa"/>
            <w:vAlign w:val="center"/>
            <w:hideMark/>
          </w:tcPr>
          <w:p w14:paraId="148F27AD"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Institute for Infectious Diseases and Infection Control</w:t>
            </w:r>
          </w:p>
        </w:tc>
        <w:tc>
          <w:tcPr>
            <w:tcW w:w="1414" w:type="dxa"/>
            <w:vAlign w:val="center"/>
            <w:hideMark/>
          </w:tcPr>
          <w:p w14:paraId="52F1CD6C"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r w:rsidR="007F36F8" w:rsidRPr="0081411E" w14:paraId="6FBB620F" w14:textId="77777777" w:rsidTr="00981FEC">
        <w:trPr>
          <w:trHeight w:val="578"/>
        </w:trPr>
        <w:tc>
          <w:tcPr>
            <w:tcW w:w="1271" w:type="dxa"/>
            <w:vAlign w:val="center"/>
            <w:hideMark/>
          </w:tcPr>
          <w:p w14:paraId="5A6A0CFB" w14:textId="77777777" w:rsidR="007F36F8" w:rsidRPr="0081411E" w:rsidRDefault="007F36F8" w:rsidP="00035F6C">
            <w:pPr>
              <w:rPr>
                <w:rFonts w:ascii="Times New Roman" w:hAnsi="Times New Roman" w:cs="Times New Roman"/>
                <w:lang w:eastAsia="en-US"/>
              </w:rPr>
            </w:pPr>
            <w:proofErr w:type="spellStart"/>
            <w:r w:rsidRPr="0081411E">
              <w:rPr>
                <w:rFonts w:ascii="Times New Roman" w:hAnsi="Times New Roman" w:cs="Times New Roman"/>
                <w:lang w:eastAsia="en-US"/>
              </w:rPr>
              <w:t>Lanckohr</w:t>
            </w:r>
            <w:proofErr w:type="spellEnd"/>
            <w:r w:rsidRPr="0081411E">
              <w:rPr>
                <w:rFonts w:ascii="Times New Roman" w:hAnsi="Times New Roman" w:cs="Times New Roman"/>
                <w:lang w:eastAsia="en-US"/>
              </w:rPr>
              <w:t>, Christian</w:t>
            </w:r>
          </w:p>
        </w:tc>
        <w:tc>
          <w:tcPr>
            <w:tcW w:w="2020" w:type="dxa"/>
            <w:vAlign w:val="center"/>
            <w:hideMark/>
          </w:tcPr>
          <w:p w14:paraId="3180D1E6"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Expert panel evaluation</w:t>
            </w:r>
          </w:p>
        </w:tc>
        <w:tc>
          <w:tcPr>
            <w:tcW w:w="2465" w:type="dxa"/>
            <w:vAlign w:val="center"/>
            <w:hideMark/>
          </w:tcPr>
          <w:p w14:paraId="360140CB"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University Hospital Münster</w:t>
            </w:r>
          </w:p>
        </w:tc>
        <w:tc>
          <w:tcPr>
            <w:tcW w:w="2336" w:type="dxa"/>
            <w:vAlign w:val="center"/>
            <w:hideMark/>
          </w:tcPr>
          <w:p w14:paraId="691F7639"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Antibiotic Stewardship Team, Institute of Hygiene</w:t>
            </w:r>
          </w:p>
        </w:tc>
        <w:tc>
          <w:tcPr>
            <w:tcW w:w="1414" w:type="dxa"/>
            <w:vAlign w:val="center"/>
            <w:hideMark/>
          </w:tcPr>
          <w:p w14:paraId="770757AC" w14:textId="77777777" w:rsidR="007F36F8" w:rsidRPr="0081411E" w:rsidRDefault="007F36F8" w:rsidP="00035F6C">
            <w:pPr>
              <w:rPr>
                <w:rFonts w:ascii="Times New Roman" w:hAnsi="Times New Roman" w:cs="Times New Roman"/>
                <w:lang w:eastAsia="en-US"/>
              </w:rPr>
            </w:pPr>
            <w:r w:rsidRPr="0081411E">
              <w:rPr>
                <w:rFonts w:ascii="Times New Roman" w:hAnsi="Times New Roman" w:cs="Times New Roman"/>
                <w:lang w:eastAsia="en-US"/>
              </w:rPr>
              <w:t>Germany</w:t>
            </w:r>
          </w:p>
        </w:tc>
      </w:tr>
    </w:tbl>
    <w:p w14:paraId="02ADCDF7" w14:textId="5900EDC7" w:rsidR="00833604" w:rsidRDefault="00833604" w:rsidP="007F36F8">
      <w:pPr>
        <w:rPr>
          <w:lang w:eastAsia="en-US"/>
        </w:rPr>
      </w:pPr>
    </w:p>
    <w:p w14:paraId="13AECAC1" w14:textId="77777777" w:rsidR="00833604" w:rsidRDefault="00833604">
      <w:pPr>
        <w:rPr>
          <w:lang w:eastAsia="en-US"/>
        </w:rPr>
      </w:pPr>
      <w:r>
        <w:rPr>
          <w:lang w:eastAsia="en-US"/>
        </w:rPr>
        <w:br w:type="page"/>
      </w:r>
    </w:p>
    <w:p w14:paraId="23AF1828" w14:textId="06FEA28A" w:rsidR="00833604" w:rsidRPr="0081411E" w:rsidRDefault="00833604" w:rsidP="00833604">
      <w:pPr>
        <w:pStyle w:val="berschrift1"/>
        <w:spacing w:before="0" w:after="0" w:line="240" w:lineRule="auto"/>
        <w:rPr>
          <w:lang w:val="en-US"/>
        </w:rPr>
      </w:pPr>
      <w:bookmarkStart w:id="2" w:name="_Toc232113633"/>
      <w:r w:rsidRPr="0081411E">
        <w:rPr>
          <w:lang w:val="en-US"/>
        </w:rPr>
        <w:lastRenderedPageBreak/>
        <w:t xml:space="preserve">List of </w:t>
      </w:r>
      <w:r>
        <w:rPr>
          <w:lang w:val="en-US"/>
        </w:rPr>
        <w:t xml:space="preserve">participating study centers </w:t>
      </w:r>
      <w:r w:rsidRPr="00020469">
        <w:rPr>
          <w:b w:val="0"/>
          <w:bCs/>
          <w:lang w:val="en-US"/>
        </w:rPr>
        <w:t xml:space="preserve">(in the </w:t>
      </w:r>
      <w:proofErr w:type="spellStart"/>
      <w:r>
        <w:rPr>
          <w:b w:val="0"/>
          <w:bCs/>
          <w:lang w:val="en-US"/>
        </w:rPr>
        <w:t>DigiSep</w:t>
      </w:r>
      <w:proofErr w:type="spellEnd"/>
      <w:r>
        <w:rPr>
          <w:b w:val="0"/>
          <w:bCs/>
          <w:lang w:val="en-US"/>
        </w:rPr>
        <w:t xml:space="preserve"> trial</w:t>
      </w:r>
      <w:r w:rsidRPr="00020469">
        <w:rPr>
          <w:b w:val="0"/>
          <w:bCs/>
          <w:lang w:val="en-US"/>
        </w:rPr>
        <w:t>)</w:t>
      </w:r>
      <w:bookmarkEnd w:id="2"/>
    </w:p>
    <w:p w14:paraId="1BE27075" w14:textId="77777777" w:rsidR="007F36F8" w:rsidRDefault="007F36F8" w:rsidP="007F36F8">
      <w:pPr>
        <w:rPr>
          <w:lang w:eastAsia="en-US"/>
        </w:rPr>
      </w:pPr>
    </w:p>
    <w:tbl>
      <w:tblPr>
        <w:tblStyle w:val="Tabellenraster"/>
        <w:tblW w:w="9043" w:type="dxa"/>
        <w:tblLayout w:type="fixed"/>
        <w:tblLook w:val="04A0" w:firstRow="1" w:lastRow="0" w:firstColumn="1" w:lastColumn="0" w:noHBand="0" w:noVBand="1"/>
      </w:tblPr>
      <w:tblGrid>
        <w:gridCol w:w="2465"/>
        <w:gridCol w:w="2336"/>
        <w:gridCol w:w="1414"/>
        <w:gridCol w:w="1414"/>
        <w:gridCol w:w="1414"/>
      </w:tblGrid>
      <w:tr w:rsidR="00C358E8" w:rsidRPr="0081411E" w14:paraId="346BB2D2" w14:textId="5734165A" w:rsidTr="00DD66CA">
        <w:trPr>
          <w:trHeight w:val="585"/>
          <w:tblHeader/>
        </w:trPr>
        <w:tc>
          <w:tcPr>
            <w:tcW w:w="2465" w:type="dxa"/>
            <w:vAlign w:val="center"/>
            <w:hideMark/>
          </w:tcPr>
          <w:p w14:paraId="3823C1F8" w14:textId="77777777" w:rsidR="00C358E8" w:rsidRPr="0081411E" w:rsidRDefault="00C358E8" w:rsidP="00C358E8">
            <w:pPr>
              <w:rPr>
                <w:rFonts w:ascii="Times New Roman" w:hAnsi="Times New Roman" w:cs="Times New Roman"/>
                <w:b/>
                <w:bCs/>
                <w:lang w:eastAsia="en-US"/>
              </w:rPr>
            </w:pPr>
            <w:r w:rsidRPr="0081411E">
              <w:rPr>
                <w:rFonts w:ascii="Times New Roman" w:hAnsi="Times New Roman" w:cs="Times New Roman"/>
                <w:b/>
                <w:bCs/>
                <w:lang w:eastAsia="en-US"/>
              </w:rPr>
              <w:t>Institution</w:t>
            </w:r>
          </w:p>
        </w:tc>
        <w:tc>
          <w:tcPr>
            <w:tcW w:w="2336" w:type="dxa"/>
            <w:vAlign w:val="center"/>
            <w:hideMark/>
          </w:tcPr>
          <w:p w14:paraId="4ED51A90" w14:textId="77777777" w:rsidR="00C358E8" w:rsidRPr="0081411E" w:rsidRDefault="00C358E8" w:rsidP="00C358E8">
            <w:pPr>
              <w:rPr>
                <w:rFonts w:ascii="Times New Roman" w:hAnsi="Times New Roman" w:cs="Times New Roman"/>
                <w:b/>
                <w:bCs/>
                <w:lang w:eastAsia="en-US"/>
              </w:rPr>
            </w:pPr>
            <w:r w:rsidRPr="0081411E">
              <w:rPr>
                <w:rFonts w:ascii="Times New Roman" w:hAnsi="Times New Roman" w:cs="Times New Roman"/>
                <w:b/>
                <w:bCs/>
                <w:lang w:eastAsia="en-US"/>
              </w:rPr>
              <w:t>Department</w:t>
            </w:r>
          </w:p>
        </w:tc>
        <w:tc>
          <w:tcPr>
            <w:tcW w:w="1414" w:type="dxa"/>
            <w:vAlign w:val="center"/>
            <w:hideMark/>
          </w:tcPr>
          <w:p w14:paraId="6068ED7D" w14:textId="77777777" w:rsidR="00C358E8" w:rsidRPr="0081411E" w:rsidRDefault="00C358E8" w:rsidP="00C358E8">
            <w:pPr>
              <w:rPr>
                <w:rFonts w:ascii="Times New Roman" w:hAnsi="Times New Roman" w:cs="Times New Roman"/>
                <w:b/>
                <w:bCs/>
                <w:lang w:eastAsia="en-US"/>
              </w:rPr>
            </w:pPr>
            <w:r w:rsidRPr="0081411E">
              <w:rPr>
                <w:rFonts w:ascii="Times New Roman" w:hAnsi="Times New Roman" w:cs="Times New Roman"/>
                <w:b/>
                <w:bCs/>
                <w:lang w:eastAsia="en-US"/>
              </w:rPr>
              <w:t>Country</w:t>
            </w:r>
          </w:p>
        </w:tc>
        <w:tc>
          <w:tcPr>
            <w:tcW w:w="1414" w:type="dxa"/>
            <w:vAlign w:val="center"/>
          </w:tcPr>
          <w:p w14:paraId="3571F78E" w14:textId="41BD2055" w:rsidR="00C358E8" w:rsidRPr="0081411E" w:rsidRDefault="00C358E8" w:rsidP="00DD66CA">
            <w:pPr>
              <w:jc w:val="center"/>
              <w:rPr>
                <w:rFonts w:ascii="Times New Roman" w:hAnsi="Times New Roman" w:cs="Times New Roman"/>
                <w:b/>
                <w:bCs/>
                <w:lang w:eastAsia="en-US"/>
              </w:rPr>
            </w:pPr>
            <w:r>
              <w:rPr>
                <w:rFonts w:ascii="Times New Roman" w:hAnsi="Times New Roman" w:cs="Times New Roman"/>
                <w:b/>
                <w:bCs/>
                <w:lang w:eastAsia="en-US"/>
              </w:rPr>
              <w:t>Sepsis-SOP</w:t>
            </w:r>
          </w:p>
        </w:tc>
        <w:tc>
          <w:tcPr>
            <w:tcW w:w="1414" w:type="dxa"/>
            <w:vAlign w:val="center"/>
          </w:tcPr>
          <w:p w14:paraId="044A58E2" w14:textId="4A667E8E" w:rsidR="00C358E8" w:rsidRPr="0081411E" w:rsidRDefault="00C358E8" w:rsidP="00DD66CA">
            <w:pPr>
              <w:jc w:val="center"/>
              <w:rPr>
                <w:rFonts w:ascii="Times New Roman" w:hAnsi="Times New Roman" w:cs="Times New Roman"/>
                <w:b/>
                <w:bCs/>
                <w:lang w:eastAsia="en-US"/>
              </w:rPr>
            </w:pPr>
            <w:r>
              <w:rPr>
                <w:rFonts w:ascii="Times New Roman" w:hAnsi="Times New Roman" w:cs="Times New Roman"/>
                <w:b/>
                <w:bCs/>
                <w:lang w:eastAsia="en-US"/>
              </w:rPr>
              <w:t>ABS rounds</w:t>
            </w:r>
          </w:p>
        </w:tc>
      </w:tr>
      <w:tr w:rsidR="00C358E8" w:rsidRPr="0081411E" w14:paraId="231CD5EB" w14:textId="334095F1" w:rsidTr="00DD66CA">
        <w:trPr>
          <w:trHeight w:val="1140"/>
        </w:trPr>
        <w:tc>
          <w:tcPr>
            <w:tcW w:w="2465" w:type="dxa"/>
            <w:vAlign w:val="center"/>
            <w:hideMark/>
          </w:tcPr>
          <w:p w14:paraId="6458BF38" w14:textId="77777777" w:rsidR="00C358E8" w:rsidRPr="0081411E" w:rsidRDefault="00C358E8" w:rsidP="00035F6C">
            <w:pPr>
              <w:rPr>
                <w:rFonts w:ascii="Times New Roman" w:hAnsi="Times New Roman" w:cs="Times New Roman"/>
                <w:lang w:eastAsia="en-US"/>
              </w:rPr>
            </w:pPr>
            <w:r w:rsidRPr="0081411E">
              <w:rPr>
                <w:rFonts w:ascii="Times New Roman" w:hAnsi="Times New Roman" w:cs="Times New Roman"/>
                <w:lang w:eastAsia="en-US"/>
              </w:rPr>
              <w:t>University Hospital Essen</w:t>
            </w:r>
          </w:p>
        </w:tc>
        <w:tc>
          <w:tcPr>
            <w:tcW w:w="2336" w:type="dxa"/>
            <w:vAlign w:val="center"/>
            <w:hideMark/>
          </w:tcPr>
          <w:p w14:paraId="3BACA275" w14:textId="77777777" w:rsidR="00C358E8" w:rsidRPr="0081411E" w:rsidRDefault="00C358E8" w:rsidP="00035F6C">
            <w:pPr>
              <w:rPr>
                <w:rFonts w:ascii="Times New Roman" w:hAnsi="Times New Roman" w:cs="Times New Roman"/>
                <w:lang w:eastAsia="en-US"/>
              </w:rPr>
            </w:pPr>
            <w:r w:rsidRPr="0081411E">
              <w:rPr>
                <w:rFonts w:ascii="Times New Roman" w:hAnsi="Times New Roman" w:cs="Times New Roman"/>
                <w:lang w:eastAsia="en-US"/>
              </w:rPr>
              <w:t>Department of Anesthesiology and Intensive Care Medicine</w:t>
            </w:r>
          </w:p>
        </w:tc>
        <w:tc>
          <w:tcPr>
            <w:tcW w:w="1414" w:type="dxa"/>
            <w:vAlign w:val="center"/>
            <w:hideMark/>
          </w:tcPr>
          <w:p w14:paraId="68E1378C" w14:textId="77777777" w:rsidR="00C358E8" w:rsidRPr="0081411E" w:rsidRDefault="00C358E8" w:rsidP="00035F6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67BB303D" w14:textId="33E8815D" w:rsidR="00C358E8" w:rsidRPr="0081411E" w:rsidRDefault="00F32775" w:rsidP="00C358E8">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4FC50F19" w14:textId="7B731823" w:rsidR="00C358E8" w:rsidRPr="0081411E" w:rsidRDefault="00F32775" w:rsidP="00C358E8">
            <w:pPr>
              <w:rPr>
                <w:rFonts w:ascii="Times New Roman" w:hAnsi="Times New Roman" w:cs="Times New Roman"/>
                <w:lang w:eastAsia="en-US"/>
              </w:rPr>
            </w:pPr>
            <w:r>
              <w:rPr>
                <w:rFonts w:ascii="Times New Roman" w:hAnsi="Times New Roman" w:cs="Times New Roman"/>
                <w:lang w:eastAsia="en-US"/>
              </w:rPr>
              <w:t>Yes</w:t>
            </w:r>
          </w:p>
        </w:tc>
      </w:tr>
      <w:tr w:rsidR="00C358E8" w:rsidRPr="0081411E" w14:paraId="27086285" w14:textId="1189FC6A" w:rsidTr="00DD66CA">
        <w:trPr>
          <w:trHeight w:val="1140"/>
        </w:trPr>
        <w:tc>
          <w:tcPr>
            <w:tcW w:w="2465" w:type="dxa"/>
            <w:vAlign w:val="center"/>
            <w:hideMark/>
          </w:tcPr>
          <w:p w14:paraId="1CB9327C" w14:textId="77777777" w:rsidR="00C358E8" w:rsidRPr="007E59E4" w:rsidRDefault="00C358E8" w:rsidP="00035F6C">
            <w:pPr>
              <w:rPr>
                <w:rFonts w:ascii="Times New Roman" w:hAnsi="Times New Roman" w:cs="Times New Roman"/>
                <w:lang w:val="de-DE" w:eastAsia="en-US"/>
              </w:rPr>
            </w:pPr>
            <w:r w:rsidRPr="007E59E4">
              <w:rPr>
                <w:rFonts w:ascii="Times New Roman" w:hAnsi="Times New Roman" w:cs="Times New Roman"/>
                <w:lang w:val="de-DE" w:eastAsia="en-US"/>
              </w:rPr>
              <w:t xml:space="preserve">Charité - Universitätsmedizin Berlin, Corporate Member </w:t>
            </w:r>
            <w:proofErr w:type="spellStart"/>
            <w:r w:rsidRPr="007E59E4">
              <w:rPr>
                <w:rFonts w:ascii="Times New Roman" w:hAnsi="Times New Roman" w:cs="Times New Roman"/>
                <w:lang w:val="de-DE" w:eastAsia="en-US"/>
              </w:rPr>
              <w:t>of</w:t>
            </w:r>
            <w:proofErr w:type="spellEnd"/>
            <w:r w:rsidRPr="007E59E4">
              <w:rPr>
                <w:rFonts w:ascii="Times New Roman" w:hAnsi="Times New Roman" w:cs="Times New Roman"/>
                <w:lang w:val="de-DE" w:eastAsia="en-US"/>
              </w:rPr>
              <w:t xml:space="preserve"> Freie Universität Berlin and Humboldt Universität zu Berlin</w:t>
            </w:r>
          </w:p>
        </w:tc>
        <w:tc>
          <w:tcPr>
            <w:tcW w:w="2336" w:type="dxa"/>
            <w:vAlign w:val="center"/>
            <w:hideMark/>
          </w:tcPr>
          <w:p w14:paraId="07D28988" w14:textId="77777777" w:rsidR="00C358E8" w:rsidRPr="0081411E" w:rsidRDefault="00C358E8" w:rsidP="00035F6C">
            <w:pPr>
              <w:rPr>
                <w:rFonts w:ascii="Times New Roman" w:hAnsi="Times New Roman" w:cs="Times New Roman"/>
                <w:lang w:eastAsia="en-US"/>
              </w:rPr>
            </w:pPr>
            <w:r w:rsidRPr="0081411E">
              <w:rPr>
                <w:rFonts w:ascii="Times New Roman" w:hAnsi="Times New Roman" w:cs="Times New Roman"/>
                <w:lang w:eastAsia="en-US"/>
              </w:rPr>
              <w:t xml:space="preserve">Department of </w:t>
            </w:r>
            <w:proofErr w:type="spellStart"/>
            <w:r w:rsidRPr="0081411E">
              <w:rPr>
                <w:rFonts w:ascii="Times New Roman" w:hAnsi="Times New Roman" w:cs="Times New Roman"/>
                <w:lang w:eastAsia="en-US"/>
              </w:rPr>
              <w:t>Anaesthesiology</w:t>
            </w:r>
            <w:proofErr w:type="spellEnd"/>
            <w:r w:rsidRPr="0081411E">
              <w:rPr>
                <w:rFonts w:ascii="Times New Roman" w:hAnsi="Times New Roman" w:cs="Times New Roman"/>
                <w:lang w:eastAsia="en-US"/>
              </w:rPr>
              <w:t xml:space="preserve"> and Intensive Care Medicine (CCM/CVK)</w:t>
            </w:r>
          </w:p>
        </w:tc>
        <w:tc>
          <w:tcPr>
            <w:tcW w:w="1414" w:type="dxa"/>
            <w:vAlign w:val="center"/>
            <w:hideMark/>
          </w:tcPr>
          <w:p w14:paraId="32F2C8A6" w14:textId="77777777" w:rsidR="00C358E8" w:rsidRPr="0081411E" w:rsidRDefault="00C358E8" w:rsidP="00035F6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42862747" w14:textId="033BEA7E" w:rsidR="00C358E8" w:rsidRPr="0081411E" w:rsidRDefault="008A61F2" w:rsidP="00C358E8">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75A52294" w14:textId="1FAE3EF4" w:rsidR="00C358E8" w:rsidRPr="0081411E" w:rsidRDefault="008A61F2" w:rsidP="00C358E8">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4D6BFCF2" w14:textId="77777777" w:rsidTr="00C358E8">
        <w:trPr>
          <w:trHeight w:val="1140"/>
        </w:trPr>
        <w:tc>
          <w:tcPr>
            <w:tcW w:w="2465" w:type="dxa"/>
            <w:vAlign w:val="center"/>
          </w:tcPr>
          <w:p w14:paraId="6D8B3F31" w14:textId="58329810" w:rsidR="00B90FEC" w:rsidRPr="007E59E4" w:rsidRDefault="00B90FEC" w:rsidP="00B90FEC">
            <w:pPr>
              <w:rPr>
                <w:rFonts w:ascii="Times New Roman" w:hAnsi="Times New Roman" w:cs="Times New Roman"/>
                <w:lang w:val="de-DE" w:eastAsia="en-US"/>
              </w:rPr>
            </w:pPr>
            <w:r w:rsidRPr="0081411E">
              <w:rPr>
                <w:rFonts w:ascii="Times New Roman" w:hAnsi="Times New Roman" w:cs="Times New Roman"/>
                <w:lang w:eastAsia="en-US"/>
              </w:rPr>
              <w:t>University Hospital Münster</w:t>
            </w:r>
          </w:p>
        </w:tc>
        <w:tc>
          <w:tcPr>
            <w:tcW w:w="2336" w:type="dxa"/>
            <w:vAlign w:val="center"/>
          </w:tcPr>
          <w:p w14:paraId="1204279A" w14:textId="4EE3E882" w:rsidR="00B90FEC" w:rsidRPr="00B90FEC" w:rsidRDefault="00B90FEC" w:rsidP="00B90FEC">
            <w:pPr>
              <w:rPr>
                <w:rFonts w:ascii="Times New Roman" w:hAnsi="Times New Roman" w:cs="Times New Roman"/>
                <w:lang w:eastAsia="en-US"/>
              </w:rPr>
            </w:pPr>
            <w:r w:rsidRPr="00DD66CA">
              <w:rPr>
                <w:rFonts w:ascii="Times New Roman" w:hAnsi="Times New Roman"/>
              </w:rPr>
              <w:t>Department of Anesthesiology, Intensive Care and Pain Medicine</w:t>
            </w:r>
          </w:p>
        </w:tc>
        <w:tc>
          <w:tcPr>
            <w:tcW w:w="1414" w:type="dxa"/>
            <w:vAlign w:val="center"/>
          </w:tcPr>
          <w:p w14:paraId="446FE888" w14:textId="344BBB3B"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14387BFB" w14:textId="3236FAB6" w:rsidR="00B90FEC" w:rsidRPr="0081411E" w:rsidRDefault="007220D4"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55F9061A" w14:textId="7A9F1312" w:rsidR="00B90FEC" w:rsidRPr="0081411E" w:rsidRDefault="007220D4"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3B670182" w14:textId="77777777" w:rsidTr="00DD66CA">
        <w:trPr>
          <w:trHeight w:val="1140"/>
        </w:trPr>
        <w:tc>
          <w:tcPr>
            <w:tcW w:w="2465" w:type="dxa"/>
            <w:vAlign w:val="center"/>
          </w:tcPr>
          <w:p w14:paraId="20D62787" w14:textId="26699ABE" w:rsidR="00B90FEC" w:rsidRPr="0081411E" w:rsidRDefault="00B90FEC" w:rsidP="00B90FEC">
            <w:pPr>
              <w:rPr>
                <w:rFonts w:ascii="Times New Roman" w:hAnsi="Times New Roman" w:cs="Times New Roman"/>
                <w:lang w:eastAsia="en-US"/>
              </w:rPr>
            </w:pPr>
            <w:proofErr w:type="spellStart"/>
            <w:r w:rsidRPr="00B90FEC">
              <w:rPr>
                <w:rFonts w:ascii="Times New Roman" w:hAnsi="Times New Roman" w:cs="Times New Roman"/>
                <w:lang w:eastAsia="en-US"/>
              </w:rPr>
              <w:t>Universitätsklinikum</w:t>
            </w:r>
            <w:proofErr w:type="spellEnd"/>
            <w:r w:rsidRPr="00B90FEC">
              <w:rPr>
                <w:rFonts w:ascii="Times New Roman" w:hAnsi="Times New Roman" w:cs="Times New Roman"/>
                <w:lang w:eastAsia="en-US"/>
              </w:rPr>
              <w:t xml:space="preserve"> Bonn</w:t>
            </w:r>
          </w:p>
        </w:tc>
        <w:tc>
          <w:tcPr>
            <w:tcW w:w="2336" w:type="dxa"/>
            <w:vAlign w:val="center"/>
          </w:tcPr>
          <w:p w14:paraId="52B72967" w14:textId="4B64775E" w:rsidR="00B90FEC" w:rsidRPr="00B90FEC" w:rsidRDefault="00B90FEC" w:rsidP="00B90FEC">
            <w:pPr>
              <w:rPr>
                <w:rFonts w:ascii="Times New Roman" w:hAnsi="Times New Roman"/>
              </w:rPr>
            </w:pPr>
            <w:r w:rsidRPr="00B90FEC">
              <w:rPr>
                <w:rFonts w:ascii="Times New Roman" w:hAnsi="Times New Roman"/>
              </w:rPr>
              <w:t>Department of Anesthesiology and Surgical Intensive Care Medicine, Division of Intensive Care Medicine</w:t>
            </w:r>
          </w:p>
        </w:tc>
        <w:tc>
          <w:tcPr>
            <w:tcW w:w="1414" w:type="dxa"/>
            <w:vAlign w:val="center"/>
          </w:tcPr>
          <w:p w14:paraId="57BC3992" w14:textId="3490E812" w:rsidR="00B90FEC" w:rsidRPr="0081411E" w:rsidRDefault="00B90FEC" w:rsidP="00B90FEC">
            <w:pPr>
              <w:rPr>
                <w:rFonts w:ascii="Times New Roman" w:hAnsi="Times New Roman" w:cs="Times New Roman"/>
                <w:lang w:eastAsia="en-US"/>
              </w:rPr>
            </w:pPr>
            <w:r w:rsidRPr="00870CE3">
              <w:rPr>
                <w:rFonts w:ascii="Times New Roman" w:hAnsi="Times New Roman" w:cs="Times New Roman"/>
                <w:lang w:eastAsia="en-US"/>
              </w:rPr>
              <w:t>Germany</w:t>
            </w:r>
          </w:p>
        </w:tc>
        <w:tc>
          <w:tcPr>
            <w:tcW w:w="1414" w:type="dxa"/>
            <w:vAlign w:val="center"/>
          </w:tcPr>
          <w:p w14:paraId="6AF9781E" w14:textId="5E0E8A2F" w:rsidR="00B90FEC" w:rsidRPr="0081411E" w:rsidRDefault="009E3AFD"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7F820E2E" w14:textId="5CB046AF" w:rsidR="00B90FEC" w:rsidRPr="0081411E" w:rsidRDefault="009E3AFD" w:rsidP="00B90FEC">
            <w:pPr>
              <w:rPr>
                <w:rFonts w:ascii="Times New Roman" w:hAnsi="Times New Roman" w:cs="Times New Roman"/>
                <w:lang w:eastAsia="en-US"/>
              </w:rPr>
            </w:pPr>
            <w:r>
              <w:rPr>
                <w:rFonts w:ascii="Times New Roman" w:hAnsi="Times New Roman" w:cs="Times New Roman"/>
                <w:lang w:eastAsia="en-US"/>
              </w:rPr>
              <w:t>Yes</w:t>
            </w:r>
            <w:r w:rsidR="00AA43AF">
              <w:rPr>
                <w:rFonts w:ascii="Times New Roman" w:hAnsi="Times New Roman" w:cs="Times New Roman"/>
                <w:lang w:eastAsia="en-US"/>
              </w:rPr>
              <w:t>*</w:t>
            </w:r>
          </w:p>
        </w:tc>
      </w:tr>
      <w:tr w:rsidR="00B90FEC" w:rsidRPr="0081411E" w14:paraId="6C536B86" w14:textId="77777777" w:rsidTr="00DD66CA">
        <w:trPr>
          <w:trHeight w:val="1140"/>
        </w:trPr>
        <w:tc>
          <w:tcPr>
            <w:tcW w:w="2465" w:type="dxa"/>
            <w:vAlign w:val="center"/>
          </w:tcPr>
          <w:p w14:paraId="5ACD2B77" w14:textId="4E26ED5E"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General Hospital of Heidenheim</w:t>
            </w:r>
          </w:p>
        </w:tc>
        <w:tc>
          <w:tcPr>
            <w:tcW w:w="2336" w:type="dxa"/>
            <w:vAlign w:val="center"/>
          </w:tcPr>
          <w:p w14:paraId="0C096D2B" w14:textId="466CFBA6" w:rsidR="00B90FEC" w:rsidRPr="00B90FEC" w:rsidRDefault="00B90FEC" w:rsidP="00B90FEC">
            <w:pPr>
              <w:rPr>
                <w:rFonts w:ascii="Times New Roman" w:hAnsi="Times New Roman"/>
              </w:rPr>
            </w:pPr>
            <w:r w:rsidRPr="0081411E">
              <w:rPr>
                <w:rFonts w:ascii="Times New Roman" w:hAnsi="Times New Roman" w:cs="Times New Roman"/>
                <w:lang w:eastAsia="en-US"/>
              </w:rPr>
              <w:t xml:space="preserve">Department of </w:t>
            </w:r>
            <w:proofErr w:type="spellStart"/>
            <w:r w:rsidRPr="0081411E">
              <w:rPr>
                <w:rFonts w:ascii="Times New Roman" w:hAnsi="Times New Roman" w:cs="Times New Roman"/>
                <w:lang w:eastAsia="en-US"/>
              </w:rPr>
              <w:t>Anaesthesiology</w:t>
            </w:r>
            <w:proofErr w:type="spellEnd"/>
            <w:r w:rsidRPr="0081411E">
              <w:rPr>
                <w:rFonts w:ascii="Times New Roman" w:hAnsi="Times New Roman" w:cs="Times New Roman"/>
                <w:lang w:eastAsia="en-US"/>
              </w:rPr>
              <w:t xml:space="preserve"> and Intensive Care Medicine</w:t>
            </w:r>
          </w:p>
        </w:tc>
        <w:tc>
          <w:tcPr>
            <w:tcW w:w="1414" w:type="dxa"/>
            <w:vAlign w:val="center"/>
          </w:tcPr>
          <w:p w14:paraId="60ADC48A" w14:textId="19E0C3FC"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0559CBA3" w14:textId="015E6AF8" w:rsidR="00B90FEC" w:rsidRPr="0081411E" w:rsidRDefault="008D7062"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60E5D619" w14:textId="54DCB1C3" w:rsidR="00B90FEC" w:rsidRPr="0081411E" w:rsidRDefault="008D7062"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008D2688" w14:textId="77777777" w:rsidTr="00DD66CA">
        <w:trPr>
          <w:trHeight w:val="1140"/>
        </w:trPr>
        <w:tc>
          <w:tcPr>
            <w:tcW w:w="2465" w:type="dxa"/>
            <w:vAlign w:val="center"/>
          </w:tcPr>
          <w:p w14:paraId="2E8DA2E9" w14:textId="0A5A5961" w:rsidR="00B90FEC" w:rsidRPr="007E59E4" w:rsidRDefault="00B90FEC" w:rsidP="00B90FEC">
            <w:pPr>
              <w:rPr>
                <w:rFonts w:ascii="Times New Roman" w:hAnsi="Times New Roman" w:cs="Times New Roman"/>
                <w:lang w:val="de-DE" w:eastAsia="en-US"/>
              </w:rPr>
            </w:pPr>
            <w:r w:rsidRPr="0081411E">
              <w:rPr>
                <w:rFonts w:ascii="Times New Roman" w:hAnsi="Times New Roman" w:cs="Times New Roman"/>
                <w:lang w:eastAsia="en-US"/>
              </w:rPr>
              <w:t>University Hospital Leipzig</w:t>
            </w:r>
          </w:p>
        </w:tc>
        <w:tc>
          <w:tcPr>
            <w:tcW w:w="2336" w:type="dxa"/>
            <w:vAlign w:val="center"/>
          </w:tcPr>
          <w:p w14:paraId="0AAF7E1E" w14:textId="4723966F"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Medical ICU</w:t>
            </w:r>
          </w:p>
        </w:tc>
        <w:tc>
          <w:tcPr>
            <w:tcW w:w="1414" w:type="dxa"/>
            <w:vAlign w:val="center"/>
          </w:tcPr>
          <w:p w14:paraId="09860497" w14:textId="61331FAB"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756AD777" w14:textId="25982976" w:rsidR="00B90FEC" w:rsidRPr="00DD66CA" w:rsidRDefault="001A395C" w:rsidP="00B90FEC">
            <w:pPr>
              <w:rPr>
                <w:rFonts w:ascii="Times New Roman" w:hAnsi="Times New Roman" w:cs="Times New Roman"/>
                <w:highlight w:val="yellow"/>
                <w:lang w:eastAsia="en-US"/>
              </w:rPr>
            </w:pPr>
            <w:r>
              <w:rPr>
                <w:rFonts w:ascii="Times New Roman" w:hAnsi="Times New Roman" w:cs="Times New Roman"/>
                <w:lang w:eastAsia="en-US"/>
              </w:rPr>
              <w:t>No</w:t>
            </w:r>
          </w:p>
        </w:tc>
        <w:tc>
          <w:tcPr>
            <w:tcW w:w="1414" w:type="dxa"/>
            <w:vAlign w:val="center"/>
          </w:tcPr>
          <w:p w14:paraId="1ED8DC6E" w14:textId="75E73EE3" w:rsidR="00B90FEC" w:rsidRPr="0081411E" w:rsidRDefault="00D008DB"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213E3302" w14:textId="77777777" w:rsidTr="00B90FEC">
        <w:trPr>
          <w:trHeight w:val="1140"/>
        </w:trPr>
        <w:tc>
          <w:tcPr>
            <w:tcW w:w="2465" w:type="dxa"/>
            <w:vAlign w:val="center"/>
          </w:tcPr>
          <w:p w14:paraId="683C4860" w14:textId="396C54AB" w:rsidR="00B90FEC" w:rsidRPr="0081411E" w:rsidRDefault="00B90FEC" w:rsidP="00B90FEC">
            <w:pPr>
              <w:rPr>
                <w:rFonts w:ascii="Times New Roman" w:hAnsi="Times New Roman" w:cs="Times New Roman"/>
                <w:lang w:eastAsia="en-US"/>
              </w:rPr>
            </w:pPr>
            <w:proofErr w:type="spellStart"/>
            <w:r w:rsidRPr="00B90FEC">
              <w:rPr>
                <w:rFonts w:ascii="Times New Roman" w:hAnsi="Times New Roman" w:cs="Times New Roman"/>
                <w:lang w:eastAsia="en-US"/>
              </w:rPr>
              <w:t>Klinikum</w:t>
            </w:r>
            <w:proofErr w:type="spellEnd"/>
            <w:r w:rsidRPr="00B90FEC">
              <w:rPr>
                <w:rFonts w:ascii="Times New Roman" w:hAnsi="Times New Roman" w:cs="Times New Roman"/>
                <w:lang w:eastAsia="en-US"/>
              </w:rPr>
              <w:t xml:space="preserve"> Oldenburg</w:t>
            </w:r>
          </w:p>
        </w:tc>
        <w:tc>
          <w:tcPr>
            <w:tcW w:w="2336" w:type="dxa"/>
            <w:vAlign w:val="center"/>
          </w:tcPr>
          <w:p w14:paraId="6BB18229" w14:textId="441E0DE7" w:rsidR="00B90FEC" w:rsidRPr="0081411E" w:rsidRDefault="00B90FEC" w:rsidP="00B90FEC">
            <w:pPr>
              <w:rPr>
                <w:rFonts w:ascii="Times New Roman" w:hAnsi="Times New Roman" w:cs="Times New Roman"/>
                <w:lang w:eastAsia="en-US"/>
              </w:rPr>
            </w:pPr>
            <w:r w:rsidRPr="00B90FEC">
              <w:rPr>
                <w:rFonts w:ascii="Times New Roman" w:hAnsi="Times New Roman" w:cs="Times New Roman"/>
                <w:lang w:eastAsia="en-US"/>
              </w:rPr>
              <w:t>University Clinic of Anesthesiology, Intensive Care, Emergency Care, Pain Therapy</w:t>
            </w:r>
          </w:p>
        </w:tc>
        <w:tc>
          <w:tcPr>
            <w:tcW w:w="1414" w:type="dxa"/>
            <w:vAlign w:val="center"/>
          </w:tcPr>
          <w:p w14:paraId="13DB3F55" w14:textId="1A1792EF"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5D194AA9" w14:textId="6D48C493" w:rsidR="00B90FEC" w:rsidRPr="0081411E" w:rsidRDefault="00FC52A0"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2E522ABC" w14:textId="53A0F475" w:rsidR="00B90FEC" w:rsidRPr="0081411E" w:rsidRDefault="00FC52A0"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0E682E8A" w14:textId="77777777" w:rsidTr="00B90FEC">
        <w:trPr>
          <w:trHeight w:val="1140"/>
        </w:trPr>
        <w:tc>
          <w:tcPr>
            <w:tcW w:w="2465" w:type="dxa"/>
            <w:vAlign w:val="center"/>
          </w:tcPr>
          <w:p w14:paraId="16C1FA1F" w14:textId="5F2D2AFB" w:rsidR="00B90FEC" w:rsidRPr="0081411E" w:rsidRDefault="00B90FEC" w:rsidP="00B90FEC">
            <w:pPr>
              <w:rPr>
                <w:rFonts w:ascii="Times New Roman" w:hAnsi="Times New Roman" w:cs="Times New Roman"/>
                <w:lang w:eastAsia="en-US"/>
              </w:rPr>
            </w:pPr>
            <w:r w:rsidRPr="001837CF">
              <w:rPr>
                <w:rFonts w:ascii="Times New Roman" w:hAnsi="Times New Roman"/>
              </w:rPr>
              <w:t>Hospital of Magdeburg</w:t>
            </w:r>
          </w:p>
        </w:tc>
        <w:tc>
          <w:tcPr>
            <w:tcW w:w="2336" w:type="dxa"/>
            <w:vAlign w:val="center"/>
          </w:tcPr>
          <w:p w14:paraId="2AA539E0" w14:textId="4F7BF869" w:rsidR="00B90FEC" w:rsidRPr="00B90FEC" w:rsidRDefault="00B90FEC" w:rsidP="00B90FEC">
            <w:pPr>
              <w:rPr>
                <w:rFonts w:ascii="Times New Roman" w:hAnsi="Times New Roman" w:cs="Times New Roman"/>
                <w:lang w:eastAsia="en-US"/>
              </w:rPr>
            </w:pPr>
            <w:r w:rsidRPr="00B90FEC">
              <w:rPr>
                <w:rFonts w:ascii="Times New Roman" w:hAnsi="Times New Roman" w:cs="Times New Roman"/>
                <w:lang w:eastAsia="en-US"/>
              </w:rPr>
              <w:t>Centre of Anesthesiology and Intensive Care Medicine</w:t>
            </w:r>
          </w:p>
        </w:tc>
        <w:tc>
          <w:tcPr>
            <w:tcW w:w="1414" w:type="dxa"/>
            <w:vAlign w:val="center"/>
          </w:tcPr>
          <w:p w14:paraId="1FAA0C36" w14:textId="26E97FF4"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59A3322E" w14:textId="4463B4AA" w:rsidR="00B90FEC" w:rsidRPr="0081411E" w:rsidRDefault="00F42AF8"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64C90240" w14:textId="6AE5651F" w:rsidR="00B90FEC" w:rsidRPr="0081411E" w:rsidRDefault="00F42AF8" w:rsidP="00B90FEC">
            <w:pPr>
              <w:rPr>
                <w:rFonts w:ascii="Times New Roman" w:hAnsi="Times New Roman" w:cs="Times New Roman"/>
                <w:lang w:eastAsia="en-US"/>
              </w:rPr>
            </w:pPr>
            <w:r>
              <w:rPr>
                <w:rFonts w:ascii="Times New Roman" w:hAnsi="Times New Roman" w:cs="Times New Roman"/>
                <w:lang w:eastAsia="en-US"/>
              </w:rPr>
              <w:t>No</w:t>
            </w:r>
          </w:p>
        </w:tc>
      </w:tr>
      <w:tr w:rsidR="00B90FEC" w:rsidRPr="0081411E" w14:paraId="753EF38B" w14:textId="77777777" w:rsidTr="00B90FEC">
        <w:trPr>
          <w:trHeight w:val="1140"/>
        </w:trPr>
        <w:tc>
          <w:tcPr>
            <w:tcW w:w="2465" w:type="dxa"/>
            <w:vAlign w:val="center"/>
          </w:tcPr>
          <w:p w14:paraId="5862761F" w14:textId="4B0680FD" w:rsidR="00B90FEC" w:rsidRPr="0081411E" w:rsidRDefault="00B90FEC" w:rsidP="00B90FEC">
            <w:pPr>
              <w:rPr>
                <w:rFonts w:ascii="Times New Roman" w:hAnsi="Times New Roman" w:cs="Times New Roman"/>
                <w:lang w:eastAsia="en-US"/>
              </w:rPr>
            </w:pPr>
            <w:proofErr w:type="spellStart"/>
            <w:r w:rsidRPr="0081411E">
              <w:rPr>
                <w:rFonts w:ascii="Times New Roman" w:hAnsi="Times New Roman" w:cs="Times New Roman"/>
                <w:lang w:eastAsia="en-US"/>
              </w:rPr>
              <w:t>Evangelisches</w:t>
            </w:r>
            <w:proofErr w:type="spellEnd"/>
            <w:r w:rsidRPr="0081411E">
              <w:rPr>
                <w:rFonts w:ascii="Times New Roman" w:hAnsi="Times New Roman" w:cs="Times New Roman"/>
                <w:lang w:eastAsia="en-US"/>
              </w:rPr>
              <w:t xml:space="preserve"> </w:t>
            </w:r>
            <w:proofErr w:type="spellStart"/>
            <w:r w:rsidRPr="0081411E">
              <w:rPr>
                <w:rFonts w:ascii="Times New Roman" w:hAnsi="Times New Roman" w:cs="Times New Roman"/>
                <w:lang w:eastAsia="en-US"/>
              </w:rPr>
              <w:t>Krankenhaus</w:t>
            </w:r>
            <w:proofErr w:type="spellEnd"/>
            <w:r w:rsidRPr="0081411E">
              <w:rPr>
                <w:rFonts w:ascii="Times New Roman" w:hAnsi="Times New Roman" w:cs="Times New Roman"/>
                <w:lang w:eastAsia="en-US"/>
              </w:rPr>
              <w:t xml:space="preserve"> </w:t>
            </w:r>
            <w:proofErr w:type="spellStart"/>
            <w:r w:rsidRPr="0081411E">
              <w:rPr>
                <w:rFonts w:ascii="Times New Roman" w:hAnsi="Times New Roman" w:cs="Times New Roman"/>
                <w:lang w:eastAsia="en-US"/>
              </w:rPr>
              <w:t>Luckau</w:t>
            </w:r>
            <w:proofErr w:type="spellEnd"/>
          </w:p>
        </w:tc>
        <w:tc>
          <w:tcPr>
            <w:tcW w:w="2336" w:type="dxa"/>
            <w:vAlign w:val="center"/>
          </w:tcPr>
          <w:p w14:paraId="545A5B9A" w14:textId="538F4DB7" w:rsidR="00B90FEC" w:rsidRPr="0081411E" w:rsidRDefault="00B90FEC" w:rsidP="00B90FEC">
            <w:pPr>
              <w:rPr>
                <w:rFonts w:ascii="Times New Roman" w:hAnsi="Times New Roman" w:cs="Times New Roman"/>
                <w:lang w:eastAsia="en-US"/>
              </w:rPr>
            </w:pPr>
            <w:proofErr w:type="spellStart"/>
            <w:r w:rsidRPr="0081411E">
              <w:rPr>
                <w:rFonts w:ascii="Times New Roman" w:hAnsi="Times New Roman" w:cs="Times New Roman"/>
                <w:lang w:eastAsia="en-US"/>
              </w:rPr>
              <w:t>Anästhesie</w:t>
            </w:r>
            <w:proofErr w:type="spellEnd"/>
            <w:r w:rsidRPr="0081411E">
              <w:rPr>
                <w:rFonts w:ascii="Times New Roman" w:hAnsi="Times New Roman" w:cs="Times New Roman"/>
                <w:lang w:eastAsia="en-US"/>
              </w:rPr>
              <w:t xml:space="preserve"> und </w:t>
            </w:r>
            <w:proofErr w:type="spellStart"/>
            <w:r w:rsidRPr="0081411E">
              <w:rPr>
                <w:rFonts w:ascii="Times New Roman" w:hAnsi="Times New Roman" w:cs="Times New Roman"/>
                <w:lang w:eastAsia="en-US"/>
              </w:rPr>
              <w:t>Intensivmedizin</w:t>
            </w:r>
            <w:proofErr w:type="spellEnd"/>
          </w:p>
        </w:tc>
        <w:tc>
          <w:tcPr>
            <w:tcW w:w="1414" w:type="dxa"/>
            <w:vAlign w:val="center"/>
          </w:tcPr>
          <w:p w14:paraId="297902B5" w14:textId="3BA53D39"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2269927A" w14:textId="25C0CB8D" w:rsidR="00B90FEC" w:rsidRPr="0081411E" w:rsidRDefault="00151FBD"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4725190D" w14:textId="368FB7C3" w:rsidR="00B90FEC" w:rsidRPr="0081411E" w:rsidRDefault="00151FBD"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314F9CD6" w14:textId="77777777" w:rsidTr="00B90FEC">
        <w:trPr>
          <w:trHeight w:val="1140"/>
        </w:trPr>
        <w:tc>
          <w:tcPr>
            <w:tcW w:w="2465" w:type="dxa"/>
            <w:vAlign w:val="center"/>
          </w:tcPr>
          <w:p w14:paraId="7D29A051" w14:textId="10C26615"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Heidelberg University, Medical Faculty Heidelberg</w:t>
            </w:r>
          </w:p>
        </w:tc>
        <w:tc>
          <w:tcPr>
            <w:tcW w:w="2336" w:type="dxa"/>
            <w:vAlign w:val="center"/>
          </w:tcPr>
          <w:p w14:paraId="40F84D12" w14:textId="0CD2F5A5"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Department of Anesthesiology</w:t>
            </w:r>
          </w:p>
        </w:tc>
        <w:tc>
          <w:tcPr>
            <w:tcW w:w="1414" w:type="dxa"/>
            <w:vAlign w:val="center"/>
          </w:tcPr>
          <w:p w14:paraId="10B178F1" w14:textId="14266F65"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03798162" w14:textId="72E4CC37" w:rsidR="00B90FEC" w:rsidRPr="0081411E" w:rsidRDefault="00D90CD6"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6765392F" w14:textId="40878610" w:rsidR="00B90FEC" w:rsidRPr="0081411E" w:rsidRDefault="00D90CD6"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672F385D" w14:textId="77777777" w:rsidTr="00B90FEC">
        <w:trPr>
          <w:trHeight w:val="1140"/>
        </w:trPr>
        <w:tc>
          <w:tcPr>
            <w:tcW w:w="2465" w:type="dxa"/>
            <w:vAlign w:val="center"/>
          </w:tcPr>
          <w:p w14:paraId="5F1056BD" w14:textId="62722BEF"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lastRenderedPageBreak/>
              <w:t>Faculty of Medicine and University Hospital Cologne</w:t>
            </w:r>
          </w:p>
        </w:tc>
        <w:tc>
          <w:tcPr>
            <w:tcW w:w="2336" w:type="dxa"/>
            <w:vAlign w:val="center"/>
          </w:tcPr>
          <w:p w14:paraId="10DC7CA3" w14:textId="510C6204"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Department of Anesthesiology and Intensive Care Medicine</w:t>
            </w:r>
          </w:p>
        </w:tc>
        <w:tc>
          <w:tcPr>
            <w:tcW w:w="1414" w:type="dxa"/>
            <w:vAlign w:val="center"/>
          </w:tcPr>
          <w:p w14:paraId="75A622DF" w14:textId="6DDFE4B3"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0194C4EB" w14:textId="57F9BF91" w:rsidR="00B90FEC" w:rsidRPr="0081411E" w:rsidRDefault="001C7E2F"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4353213F" w14:textId="6DEF7182" w:rsidR="00B90FEC" w:rsidRPr="0081411E" w:rsidRDefault="00E871BC"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6E7C74F3" w14:textId="77777777" w:rsidTr="00B90FEC">
        <w:trPr>
          <w:trHeight w:val="1140"/>
        </w:trPr>
        <w:tc>
          <w:tcPr>
            <w:tcW w:w="2465" w:type="dxa"/>
            <w:vAlign w:val="center"/>
          </w:tcPr>
          <w:p w14:paraId="09861B4F" w14:textId="180D52F1" w:rsidR="00B90FEC" w:rsidRPr="0081411E" w:rsidRDefault="00B90FEC" w:rsidP="00B90FEC">
            <w:pPr>
              <w:rPr>
                <w:rFonts w:ascii="Times New Roman" w:hAnsi="Times New Roman" w:cs="Times New Roman"/>
                <w:lang w:eastAsia="en-US"/>
              </w:rPr>
            </w:pPr>
            <w:r w:rsidRPr="00B90FEC">
              <w:rPr>
                <w:rFonts w:ascii="Times New Roman" w:hAnsi="Times New Roman" w:cs="Times New Roman"/>
                <w:lang w:eastAsia="en-US"/>
              </w:rPr>
              <w:t>University Hospital Medical School Ulm</w:t>
            </w:r>
          </w:p>
        </w:tc>
        <w:tc>
          <w:tcPr>
            <w:tcW w:w="2336" w:type="dxa"/>
            <w:vAlign w:val="center"/>
          </w:tcPr>
          <w:p w14:paraId="78D25F64" w14:textId="774CF718" w:rsidR="00B90FEC" w:rsidRPr="00B90FEC" w:rsidRDefault="00B90FEC" w:rsidP="00B90FEC">
            <w:pPr>
              <w:rPr>
                <w:rFonts w:ascii="Times New Roman" w:hAnsi="Times New Roman" w:cs="Times New Roman"/>
                <w:lang w:eastAsia="en-US"/>
              </w:rPr>
            </w:pPr>
            <w:r w:rsidRPr="00DD66CA">
              <w:rPr>
                <w:rFonts w:ascii="Times New Roman" w:hAnsi="Times New Roman"/>
              </w:rPr>
              <w:t xml:space="preserve">Clinic of </w:t>
            </w:r>
            <w:proofErr w:type="spellStart"/>
            <w:r w:rsidRPr="00DD66CA">
              <w:rPr>
                <w:rFonts w:ascii="Times New Roman" w:hAnsi="Times New Roman"/>
              </w:rPr>
              <w:t>Anaesthesiology</w:t>
            </w:r>
            <w:proofErr w:type="spellEnd"/>
            <w:r w:rsidRPr="00DD66CA">
              <w:rPr>
                <w:rFonts w:ascii="Times New Roman" w:hAnsi="Times New Roman"/>
              </w:rPr>
              <w:t xml:space="preserve"> and Intensive Care Medicine</w:t>
            </w:r>
          </w:p>
        </w:tc>
        <w:tc>
          <w:tcPr>
            <w:tcW w:w="1414" w:type="dxa"/>
            <w:vAlign w:val="center"/>
          </w:tcPr>
          <w:p w14:paraId="39A27A49" w14:textId="53882524"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293A1F35" w14:textId="2F2D9C2E" w:rsidR="00B90FEC" w:rsidRPr="0081411E" w:rsidRDefault="00276F46"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35CC022E" w14:textId="55CBBF4F" w:rsidR="00B90FEC" w:rsidRPr="0081411E" w:rsidRDefault="00787580"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81411E" w14:paraId="2C036EA2" w14:textId="5B2C912F" w:rsidTr="00DD66CA">
        <w:trPr>
          <w:trHeight w:val="855"/>
        </w:trPr>
        <w:tc>
          <w:tcPr>
            <w:tcW w:w="2465" w:type="dxa"/>
            <w:vAlign w:val="center"/>
          </w:tcPr>
          <w:p w14:paraId="57009F56" w14:textId="2B8C70DF"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University Hospital Duesseldorf</w:t>
            </w:r>
          </w:p>
        </w:tc>
        <w:tc>
          <w:tcPr>
            <w:tcW w:w="2336" w:type="dxa"/>
            <w:vAlign w:val="center"/>
          </w:tcPr>
          <w:p w14:paraId="4DED86C0" w14:textId="45D2EF9B"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Department of Anesthesiology</w:t>
            </w:r>
          </w:p>
        </w:tc>
        <w:tc>
          <w:tcPr>
            <w:tcW w:w="1414" w:type="dxa"/>
            <w:vAlign w:val="center"/>
          </w:tcPr>
          <w:p w14:paraId="2C574BCB" w14:textId="483EE9EB" w:rsidR="00B90FEC" w:rsidRPr="0081411E"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4EB71C62" w14:textId="2EAA3C53" w:rsidR="00B90FEC" w:rsidRPr="0081411E" w:rsidRDefault="00976D19"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57CA9702" w14:textId="50F44958" w:rsidR="00B90FEC" w:rsidRPr="0081411E" w:rsidRDefault="00976D19" w:rsidP="00B90FEC">
            <w:pPr>
              <w:rPr>
                <w:rFonts w:ascii="Times New Roman" w:hAnsi="Times New Roman" w:cs="Times New Roman"/>
                <w:lang w:eastAsia="en-US"/>
              </w:rPr>
            </w:pPr>
            <w:r>
              <w:rPr>
                <w:rFonts w:ascii="Times New Roman" w:hAnsi="Times New Roman" w:cs="Times New Roman"/>
                <w:lang w:eastAsia="en-US"/>
              </w:rPr>
              <w:t>Yes</w:t>
            </w:r>
          </w:p>
        </w:tc>
      </w:tr>
      <w:tr w:rsidR="00B90FEC" w:rsidRPr="00B90FEC" w14:paraId="100CF846" w14:textId="77777777" w:rsidTr="00B90FEC">
        <w:trPr>
          <w:trHeight w:val="855"/>
        </w:trPr>
        <w:tc>
          <w:tcPr>
            <w:tcW w:w="2465" w:type="dxa"/>
            <w:vAlign w:val="center"/>
          </w:tcPr>
          <w:p w14:paraId="6DADD7A3" w14:textId="3C64FBEB" w:rsidR="00B90FEC" w:rsidRPr="0081411E" w:rsidRDefault="00B90FEC" w:rsidP="00B90FEC">
            <w:pPr>
              <w:rPr>
                <w:rFonts w:ascii="Times New Roman" w:hAnsi="Times New Roman" w:cs="Times New Roman"/>
                <w:lang w:eastAsia="en-US"/>
              </w:rPr>
            </w:pPr>
            <w:proofErr w:type="spellStart"/>
            <w:r w:rsidRPr="00B90FEC">
              <w:rPr>
                <w:rFonts w:ascii="Times New Roman" w:hAnsi="Times New Roman" w:cs="Times New Roman"/>
                <w:lang w:eastAsia="en-US"/>
              </w:rPr>
              <w:t>Medizinische</w:t>
            </w:r>
            <w:proofErr w:type="spellEnd"/>
            <w:r w:rsidRPr="00B90FEC">
              <w:rPr>
                <w:rFonts w:ascii="Times New Roman" w:hAnsi="Times New Roman" w:cs="Times New Roman"/>
                <w:lang w:eastAsia="en-US"/>
              </w:rPr>
              <w:t xml:space="preserve"> Hochschule Hannover</w:t>
            </w:r>
          </w:p>
        </w:tc>
        <w:tc>
          <w:tcPr>
            <w:tcW w:w="2336" w:type="dxa"/>
            <w:vAlign w:val="center"/>
          </w:tcPr>
          <w:p w14:paraId="41366FD8" w14:textId="1EDA2F76" w:rsidR="00B90FEC" w:rsidRPr="00DD66CA" w:rsidRDefault="00B90FEC" w:rsidP="00B90FEC">
            <w:pPr>
              <w:rPr>
                <w:rFonts w:ascii="Times New Roman" w:hAnsi="Times New Roman" w:cs="Times New Roman"/>
                <w:lang w:val="de-DE" w:eastAsia="en-US"/>
              </w:rPr>
            </w:pPr>
            <w:r w:rsidRPr="00DD66CA">
              <w:rPr>
                <w:rFonts w:ascii="Times New Roman" w:hAnsi="Times New Roman" w:cs="Times New Roman"/>
                <w:lang w:val="de-DE" w:eastAsia="en-US"/>
              </w:rPr>
              <w:t>Klinik für Anästhesiologie und Intensivmedizin</w:t>
            </w:r>
          </w:p>
        </w:tc>
        <w:tc>
          <w:tcPr>
            <w:tcW w:w="1414" w:type="dxa"/>
            <w:vAlign w:val="center"/>
          </w:tcPr>
          <w:p w14:paraId="606D83F7" w14:textId="0483C0F7" w:rsidR="00B90FEC" w:rsidRPr="00DD66CA" w:rsidRDefault="00B90FEC" w:rsidP="00B90FEC">
            <w:pPr>
              <w:rPr>
                <w:rFonts w:ascii="Times New Roman" w:hAnsi="Times New Roman" w:cs="Times New Roman"/>
                <w:lang w:val="de-DE" w:eastAsia="en-US"/>
              </w:rPr>
            </w:pPr>
            <w:r w:rsidRPr="0081411E">
              <w:rPr>
                <w:rFonts w:ascii="Times New Roman" w:hAnsi="Times New Roman" w:cs="Times New Roman"/>
                <w:lang w:eastAsia="en-US"/>
              </w:rPr>
              <w:t>Germany</w:t>
            </w:r>
          </w:p>
        </w:tc>
        <w:tc>
          <w:tcPr>
            <w:tcW w:w="1414" w:type="dxa"/>
            <w:vAlign w:val="center"/>
          </w:tcPr>
          <w:p w14:paraId="646C740B" w14:textId="7B2D2BCC" w:rsidR="00B90FEC" w:rsidRPr="00DD66CA" w:rsidRDefault="00AA65C9" w:rsidP="00B90FEC">
            <w:pPr>
              <w:rPr>
                <w:rFonts w:ascii="Times New Roman" w:hAnsi="Times New Roman" w:cs="Times New Roman"/>
                <w:lang w:val="de-DE" w:eastAsia="en-US"/>
              </w:rPr>
            </w:pPr>
            <w:r>
              <w:rPr>
                <w:rFonts w:ascii="Times New Roman" w:hAnsi="Times New Roman" w:cs="Times New Roman"/>
                <w:lang w:val="de-DE" w:eastAsia="en-US"/>
              </w:rPr>
              <w:t>Yes</w:t>
            </w:r>
          </w:p>
        </w:tc>
        <w:tc>
          <w:tcPr>
            <w:tcW w:w="1414" w:type="dxa"/>
            <w:vAlign w:val="center"/>
          </w:tcPr>
          <w:p w14:paraId="2FACB79E" w14:textId="4C7E4157" w:rsidR="00B90FEC" w:rsidRPr="00DD66CA" w:rsidRDefault="00AA65C9" w:rsidP="00B90FEC">
            <w:pPr>
              <w:rPr>
                <w:rFonts w:ascii="Times New Roman" w:hAnsi="Times New Roman" w:cs="Times New Roman"/>
                <w:lang w:val="de-DE" w:eastAsia="en-US"/>
              </w:rPr>
            </w:pPr>
            <w:r>
              <w:rPr>
                <w:rFonts w:ascii="Times New Roman" w:hAnsi="Times New Roman" w:cs="Times New Roman"/>
                <w:lang w:val="de-DE" w:eastAsia="en-US"/>
              </w:rPr>
              <w:t>Yes</w:t>
            </w:r>
          </w:p>
        </w:tc>
      </w:tr>
      <w:tr w:rsidR="00B90FEC" w:rsidRPr="00B90FEC" w14:paraId="19E4ED5D" w14:textId="77777777" w:rsidTr="00B90FEC">
        <w:trPr>
          <w:trHeight w:val="855"/>
        </w:trPr>
        <w:tc>
          <w:tcPr>
            <w:tcW w:w="2465" w:type="dxa"/>
            <w:vAlign w:val="center"/>
          </w:tcPr>
          <w:p w14:paraId="45E910B6" w14:textId="2C6A9145" w:rsidR="00B90FEC" w:rsidRPr="00B90FEC" w:rsidRDefault="00B90FEC" w:rsidP="00B90FEC">
            <w:pPr>
              <w:rPr>
                <w:rFonts w:ascii="Times New Roman" w:hAnsi="Times New Roman" w:cs="Times New Roman"/>
                <w:lang w:eastAsia="en-US"/>
              </w:rPr>
            </w:pPr>
            <w:r w:rsidRPr="00DD66CA">
              <w:rPr>
                <w:rFonts w:ascii="Times New Roman" w:hAnsi="Times New Roman" w:cs="Times New Roman"/>
                <w:lang w:eastAsia="en-US"/>
              </w:rPr>
              <w:t>University Hospital of Bielefeld, Campus Bielefeld-Bethel</w:t>
            </w:r>
          </w:p>
        </w:tc>
        <w:tc>
          <w:tcPr>
            <w:tcW w:w="2336" w:type="dxa"/>
            <w:vAlign w:val="center"/>
          </w:tcPr>
          <w:p w14:paraId="1932F14F" w14:textId="4D4BEBF0" w:rsidR="00B90FEC" w:rsidRPr="00B90FEC" w:rsidRDefault="00B90FEC" w:rsidP="00B90FEC">
            <w:pPr>
              <w:rPr>
                <w:rFonts w:ascii="Times New Roman" w:hAnsi="Times New Roman" w:cs="Times New Roman"/>
                <w:lang w:eastAsia="en-US"/>
              </w:rPr>
            </w:pPr>
            <w:r w:rsidRPr="00B90FEC">
              <w:rPr>
                <w:rFonts w:ascii="Times New Roman" w:hAnsi="Times New Roman" w:cs="Times New Roman"/>
                <w:lang w:eastAsia="en-US"/>
              </w:rPr>
              <w:t>Department of Anesthesiology, Intensive Care, Emergency Medicine, Transfusion Medicine, and Pain Therapy</w:t>
            </w:r>
          </w:p>
        </w:tc>
        <w:tc>
          <w:tcPr>
            <w:tcW w:w="1414" w:type="dxa"/>
            <w:vAlign w:val="center"/>
          </w:tcPr>
          <w:p w14:paraId="52601959" w14:textId="5BA2BDB3" w:rsidR="00B90FEC" w:rsidRPr="00B90FEC" w:rsidRDefault="00B90FEC" w:rsidP="00B90FEC">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4BB94745" w14:textId="348E9DE4" w:rsidR="00B90FEC" w:rsidRPr="00B90FEC" w:rsidRDefault="00E17943" w:rsidP="00B90FEC">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1DEFF70A" w14:textId="4533DE09" w:rsidR="00B90FEC" w:rsidRPr="00B90FEC" w:rsidRDefault="00E17943" w:rsidP="00B90FEC">
            <w:pPr>
              <w:rPr>
                <w:rFonts w:ascii="Times New Roman" w:hAnsi="Times New Roman" w:cs="Times New Roman"/>
                <w:lang w:eastAsia="en-US"/>
              </w:rPr>
            </w:pPr>
            <w:r>
              <w:rPr>
                <w:rFonts w:ascii="Times New Roman" w:hAnsi="Times New Roman" w:cs="Times New Roman"/>
                <w:lang w:eastAsia="en-US"/>
              </w:rPr>
              <w:t>Yes</w:t>
            </w:r>
          </w:p>
        </w:tc>
      </w:tr>
      <w:tr w:rsidR="00776AEB" w:rsidRPr="00B90FEC" w14:paraId="7817D478" w14:textId="77777777" w:rsidTr="00B90FEC">
        <w:trPr>
          <w:trHeight w:val="855"/>
        </w:trPr>
        <w:tc>
          <w:tcPr>
            <w:tcW w:w="2465" w:type="dxa"/>
            <w:vAlign w:val="center"/>
          </w:tcPr>
          <w:p w14:paraId="2F04F341" w14:textId="75AB091E" w:rsidR="00776AEB" w:rsidRPr="00776AEB" w:rsidRDefault="00776AEB" w:rsidP="00776AEB">
            <w:pPr>
              <w:rPr>
                <w:rFonts w:ascii="Times New Roman" w:hAnsi="Times New Roman" w:cs="Times New Roman"/>
                <w:lang w:eastAsia="en-US"/>
              </w:rPr>
            </w:pPr>
            <w:r w:rsidRPr="0081411E">
              <w:rPr>
                <w:rFonts w:ascii="Times New Roman" w:hAnsi="Times New Roman" w:cs="Times New Roman"/>
                <w:lang w:eastAsia="en-US"/>
              </w:rPr>
              <w:t>Medical Faculty, RWTH Aachen University</w:t>
            </w:r>
          </w:p>
        </w:tc>
        <w:tc>
          <w:tcPr>
            <w:tcW w:w="2336" w:type="dxa"/>
            <w:vAlign w:val="center"/>
          </w:tcPr>
          <w:p w14:paraId="6BF4E0B3" w14:textId="3D89BD82" w:rsidR="00776AEB" w:rsidRPr="00B90FEC" w:rsidRDefault="00776AEB" w:rsidP="00776AEB">
            <w:pPr>
              <w:rPr>
                <w:rFonts w:ascii="Times New Roman" w:hAnsi="Times New Roman" w:cs="Times New Roman"/>
                <w:lang w:eastAsia="en-US"/>
              </w:rPr>
            </w:pPr>
            <w:r w:rsidRPr="0081411E">
              <w:rPr>
                <w:rFonts w:ascii="Times New Roman" w:hAnsi="Times New Roman" w:cs="Times New Roman"/>
                <w:lang w:eastAsia="en-US"/>
              </w:rPr>
              <w:t>Department of Intensive Care Medicine</w:t>
            </w:r>
          </w:p>
        </w:tc>
        <w:tc>
          <w:tcPr>
            <w:tcW w:w="1414" w:type="dxa"/>
            <w:vAlign w:val="center"/>
          </w:tcPr>
          <w:p w14:paraId="2C5D15EF" w14:textId="6837F692" w:rsidR="00776AEB" w:rsidRPr="0081411E"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0A1F42AD" w14:textId="6AB2BDE7" w:rsidR="00776AEB" w:rsidRPr="00B90FEC" w:rsidRDefault="00CB1320" w:rsidP="00776AEB">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6C4D99F2" w14:textId="52C0D7FC" w:rsidR="00776AEB" w:rsidRPr="00B90FEC" w:rsidRDefault="00CB1320" w:rsidP="00776AEB">
            <w:pPr>
              <w:rPr>
                <w:rFonts w:ascii="Times New Roman" w:hAnsi="Times New Roman" w:cs="Times New Roman"/>
                <w:lang w:eastAsia="en-US"/>
              </w:rPr>
            </w:pPr>
            <w:r>
              <w:rPr>
                <w:rFonts w:ascii="Times New Roman" w:hAnsi="Times New Roman" w:cs="Times New Roman"/>
                <w:lang w:eastAsia="en-US"/>
              </w:rPr>
              <w:t>Yes</w:t>
            </w:r>
          </w:p>
        </w:tc>
      </w:tr>
      <w:tr w:rsidR="00776AEB" w:rsidRPr="00B90FEC" w14:paraId="4FCAE61C" w14:textId="77777777" w:rsidTr="00B90FEC">
        <w:trPr>
          <w:trHeight w:val="855"/>
        </w:trPr>
        <w:tc>
          <w:tcPr>
            <w:tcW w:w="2465" w:type="dxa"/>
            <w:vAlign w:val="center"/>
          </w:tcPr>
          <w:p w14:paraId="5A0FB60E" w14:textId="246F541C" w:rsidR="00776AEB" w:rsidRPr="00776AEB" w:rsidRDefault="00776AEB" w:rsidP="00776AEB">
            <w:pPr>
              <w:rPr>
                <w:rFonts w:ascii="Times New Roman" w:hAnsi="Times New Roman" w:cs="Times New Roman"/>
                <w:lang w:eastAsia="en-US"/>
              </w:rPr>
            </w:pPr>
            <w:r w:rsidRPr="0081411E">
              <w:rPr>
                <w:rFonts w:ascii="Times New Roman" w:hAnsi="Times New Roman" w:cs="Times New Roman"/>
                <w:lang w:eastAsia="en-US"/>
              </w:rPr>
              <w:t xml:space="preserve">SANA </w:t>
            </w:r>
            <w:proofErr w:type="spellStart"/>
            <w:r w:rsidRPr="0081411E">
              <w:rPr>
                <w:rFonts w:ascii="Times New Roman" w:hAnsi="Times New Roman" w:cs="Times New Roman"/>
                <w:lang w:eastAsia="en-US"/>
              </w:rPr>
              <w:t>Klinikum</w:t>
            </w:r>
            <w:proofErr w:type="spellEnd"/>
            <w:r w:rsidRPr="0081411E">
              <w:rPr>
                <w:rFonts w:ascii="Times New Roman" w:hAnsi="Times New Roman" w:cs="Times New Roman"/>
                <w:lang w:eastAsia="en-US"/>
              </w:rPr>
              <w:t xml:space="preserve"> Offenbach</w:t>
            </w:r>
          </w:p>
        </w:tc>
        <w:tc>
          <w:tcPr>
            <w:tcW w:w="2336" w:type="dxa"/>
            <w:vAlign w:val="center"/>
          </w:tcPr>
          <w:p w14:paraId="27C82947" w14:textId="5DFA752F" w:rsidR="00776AEB" w:rsidRPr="00DD66CA" w:rsidRDefault="00776AEB" w:rsidP="00776AEB">
            <w:pPr>
              <w:rPr>
                <w:rFonts w:ascii="Times New Roman" w:hAnsi="Times New Roman" w:cs="Times New Roman"/>
                <w:lang w:val="de-DE" w:eastAsia="en-US"/>
              </w:rPr>
            </w:pPr>
            <w:r w:rsidRPr="007E59E4">
              <w:rPr>
                <w:rFonts w:ascii="Times New Roman" w:hAnsi="Times New Roman" w:cs="Times New Roman"/>
                <w:lang w:val="de-DE" w:eastAsia="en-US"/>
              </w:rPr>
              <w:t>Klinik für Anästhesiologie, Intensivmedizin und Schmerztherapie</w:t>
            </w:r>
          </w:p>
        </w:tc>
        <w:tc>
          <w:tcPr>
            <w:tcW w:w="1414" w:type="dxa"/>
            <w:vAlign w:val="center"/>
          </w:tcPr>
          <w:p w14:paraId="44E45BBD" w14:textId="6C6E830F" w:rsidR="00776AEB" w:rsidRPr="0081411E"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07A03E6D" w14:textId="6B22EB43" w:rsidR="00776AEB" w:rsidRPr="00B90FEC" w:rsidRDefault="00606249" w:rsidP="00776AEB">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29878A21" w14:textId="0D84EDEB" w:rsidR="00776AEB" w:rsidRPr="00B90FEC" w:rsidRDefault="00606249" w:rsidP="00776AEB">
            <w:pPr>
              <w:rPr>
                <w:rFonts w:ascii="Times New Roman" w:hAnsi="Times New Roman" w:cs="Times New Roman"/>
                <w:lang w:eastAsia="en-US"/>
              </w:rPr>
            </w:pPr>
            <w:r>
              <w:rPr>
                <w:rFonts w:ascii="Times New Roman" w:hAnsi="Times New Roman" w:cs="Times New Roman"/>
                <w:lang w:eastAsia="en-US"/>
              </w:rPr>
              <w:t>Yes</w:t>
            </w:r>
          </w:p>
        </w:tc>
      </w:tr>
      <w:tr w:rsidR="00776AEB" w:rsidRPr="00B90FEC" w14:paraId="5595DBF5" w14:textId="77777777" w:rsidTr="00B90FEC">
        <w:trPr>
          <w:trHeight w:val="855"/>
        </w:trPr>
        <w:tc>
          <w:tcPr>
            <w:tcW w:w="2465" w:type="dxa"/>
            <w:vAlign w:val="center"/>
          </w:tcPr>
          <w:p w14:paraId="600FAA9E" w14:textId="3FC734E8" w:rsidR="00776AEB" w:rsidRPr="00B90FEC" w:rsidRDefault="00776AEB" w:rsidP="00776AEB">
            <w:pPr>
              <w:rPr>
                <w:rFonts w:ascii="Times New Roman" w:hAnsi="Times New Roman" w:cs="Times New Roman"/>
                <w:lang w:eastAsia="en-US"/>
              </w:rPr>
            </w:pPr>
            <w:r w:rsidRPr="0081411E">
              <w:rPr>
                <w:rFonts w:ascii="Times New Roman" w:hAnsi="Times New Roman" w:cs="Times New Roman"/>
                <w:lang w:eastAsia="en-US"/>
              </w:rPr>
              <w:t>Eberhard-Karls Universität Tübingen</w:t>
            </w:r>
          </w:p>
        </w:tc>
        <w:tc>
          <w:tcPr>
            <w:tcW w:w="2336" w:type="dxa"/>
            <w:vAlign w:val="center"/>
          </w:tcPr>
          <w:p w14:paraId="54115DFE" w14:textId="58457921" w:rsidR="00776AEB" w:rsidRPr="00DD66CA" w:rsidRDefault="00776AEB" w:rsidP="00776AEB">
            <w:pPr>
              <w:rPr>
                <w:rFonts w:ascii="Times New Roman" w:hAnsi="Times New Roman" w:cs="Times New Roman"/>
                <w:lang w:val="de-DE" w:eastAsia="en-US"/>
              </w:rPr>
            </w:pPr>
            <w:r w:rsidRPr="007E59E4">
              <w:rPr>
                <w:rFonts w:ascii="Times New Roman" w:hAnsi="Times New Roman" w:cs="Times New Roman"/>
                <w:lang w:val="de-DE" w:eastAsia="en-US"/>
              </w:rPr>
              <w:t>Klinik für Anästhesiologie und Intensivmedizin</w:t>
            </w:r>
          </w:p>
        </w:tc>
        <w:tc>
          <w:tcPr>
            <w:tcW w:w="1414" w:type="dxa"/>
            <w:vAlign w:val="center"/>
          </w:tcPr>
          <w:p w14:paraId="394FCE03" w14:textId="7C44C073" w:rsidR="00776AEB" w:rsidRPr="00B90FEC"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459F22C7" w14:textId="772A2C89" w:rsidR="00776AEB" w:rsidRPr="00B90FEC" w:rsidRDefault="00FC2397" w:rsidP="00776AEB">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05061665" w14:textId="217C5F35" w:rsidR="00776AEB" w:rsidRPr="00B90FEC" w:rsidRDefault="00FC2397" w:rsidP="00776AEB">
            <w:pPr>
              <w:rPr>
                <w:rFonts w:ascii="Times New Roman" w:hAnsi="Times New Roman" w:cs="Times New Roman"/>
                <w:lang w:eastAsia="en-US"/>
              </w:rPr>
            </w:pPr>
            <w:r>
              <w:rPr>
                <w:rFonts w:ascii="Times New Roman" w:hAnsi="Times New Roman" w:cs="Times New Roman"/>
                <w:lang w:eastAsia="en-US"/>
              </w:rPr>
              <w:t>Yes</w:t>
            </w:r>
          </w:p>
        </w:tc>
      </w:tr>
      <w:tr w:rsidR="00776AEB" w:rsidRPr="00B90FEC" w14:paraId="5F18AD61" w14:textId="121006E3" w:rsidTr="00DD66CA">
        <w:trPr>
          <w:trHeight w:val="855"/>
        </w:trPr>
        <w:tc>
          <w:tcPr>
            <w:tcW w:w="2465" w:type="dxa"/>
            <w:vAlign w:val="center"/>
          </w:tcPr>
          <w:p w14:paraId="7B1E371E" w14:textId="1AA4CC39" w:rsidR="00776AEB" w:rsidRPr="00B90FEC" w:rsidRDefault="00776AEB" w:rsidP="00776AEB">
            <w:pPr>
              <w:rPr>
                <w:rFonts w:ascii="Times New Roman" w:hAnsi="Times New Roman" w:cs="Times New Roman"/>
                <w:lang w:eastAsia="en-US"/>
              </w:rPr>
            </w:pPr>
            <w:proofErr w:type="spellStart"/>
            <w:r w:rsidRPr="00776AEB">
              <w:rPr>
                <w:rFonts w:ascii="Times New Roman" w:hAnsi="Times New Roman" w:cs="Times New Roman"/>
                <w:lang w:eastAsia="en-US"/>
              </w:rPr>
              <w:t>Universitätsmedizin</w:t>
            </w:r>
            <w:proofErr w:type="spellEnd"/>
            <w:r w:rsidRPr="00776AEB">
              <w:rPr>
                <w:rFonts w:ascii="Times New Roman" w:hAnsi="Times New Roman" w:cs="Times New Roman"/>
                <w:lang w:eastAsia="en-US"/>
              </w:rPr>
              <w:t xml:space="preserve"> Göttingen</w:t>
            </w:r>
          </w:p>
        </w:tc>
        <w:tc>
          <w:tcPr>
            <w:tcW w:w="2336" w:type="dxa"/>
            <w:vAlign w:val="center"/>
          </w:tcPr>
          <w:p w14:paraId="5135680B" w14:textId="61245786" w:rsidR="00776AEB" w:rsidRPr="00B90FEC" w:rsidRDefault="00776AEB" w:rsidP="00776AEB">
            <w:pPr>
              <w:rPr>
                <w:rFonts w:ascii="Times New Roman" w:hAnsi="Times New Roman" w:cs="Times New Roman"/>
                <w:lang w:eastAsia="en-US"/>
              </w:rPr>
            </w:pPr>
            <w:proofErr w:type="spellStart"/>
            <w:r w:rsidRPr="00776AEB">
              <w:rPr>
                <w:rFonts w:ascii="Times New Roman" w:hAnsi="Times New Roman" w:cs="Times New Roman"/>
                <w:lang w:eastAsia="en-US"/>
              </w:rPr>
              <w:t>Klinik</w:t>
            </w:r>
            <w:proofErr w:type="spellEnd"/>
            <w:r w:rsidRPr="00776AEB">
              <w:rPr>
                <w:rFonts w:ascii="Times New Roman" w:hAnsi="Times New Roman" w:cs="Times New Roman"/>
                <w:lang w:eastAsia="en-US"/>
              </w:rPr>
              <w:t xml:space="preserve"> für </w:t>
            </w:r>
            <w:proofErr w:type="spellStart"/>
            <w:r w:rsidRPr="00776AEB">
              <w:rPr>
                <w:rFonts w:ascii="Times New Roman" w:hAnsi="Times New Roman" w:cs="Times New Roman"/>
                <w:lang w:eastAsia="en-US"/>
              </w:rPr>
              <w:t>Anästhesiologie</w:t>
            </w:r>
            <w:proofErr w:type="spellEnd"/>
          </w:p>
        </w:tc>
        <w:tc>
          <w:tcPr>
            <w:tcW w:w="1414" w:type="dxa"/>
            <w:vAlign w:val="center"/>
          </w:tcPr>
          <w:p w14:paraId="08E54870" w14:textId="7C9917EF" w:rsidR="00776AEB" w:rsidRPr="00B90FEC"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6F101D40" w14:textId="1178CB70" w:rsidR="00776AEB" w:rsidRPr="00B90FEC" w:rsidRDefault="00AA43AF" w:rsidP="00776AEB">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0BE5002B" w14:textId="7655659E" w:rsidR="00776AEB" w:rsidRPr="00B90FEC" w:rsidRDefault="00AA43AF" w:rsidP="00776AEB">
            <w:pPr>
              <w:rPr>
                <w:rFonts w:ascii="Times New Roman" w:hAnsi="Times New Roman" w:cs="Times New Roman"/>
                <w:lang w:eastAsia="en-US"/>
              </w:rPr>
            </w:pPr>
            <w:r>
              <w:rPr>
                <w:rFonts w:ascii="Times New Roman" w:hAnsi="Times New Roman" w:cs="Times New Roman"/>
                <w:lang w:eastAsia="en-US"/>
              </w:rPr>
              <w:t>Yes</w:t>
            </w:r>
          </w:p>
        </w:tc>
      </w:tr>
      <w:tr w:rsidR="00776AEB" w:rsidRPr="0081411E" w14:paraId="589F8849" w14:textId="5E05B443" w:rsidTr="00DD66CA">
        <w:trPr>
          <w:trHeight w:val="855"/>
        </w:trPr>
        <w:tc>
          <w:tcPr>
            <w:tcW w:w="2465" w:type="dxa"/>
            <w:vAlign w:val="center"/>
          </w:tcPr>
          <w:p w14:paraId="11205BC4" w14:textId="022AE04C" w:rsidR="00776AEB" w:rsidRPr="0081411E" w:rsidRDefault="00776AEB" w:rsidP="00776AEB">
            <w:pPr>
              <w:rPr>
                <w:rFonts w:ascii="Times New Roman" w:hAnsi="Times New Roman" w:cs="Times New Roman"/>
                <w:lang w:eastAsia="en-US"/>
              </w:rPr>
            </w:pPr>
            <w:r w:rsidRPr="0081411E">
              <w:rPr>
                <w:rFonts w:ascii="Times New Roman" w:hAnsi="Times New Roman" w:cs="Times New Roman"/>
                <w:lang w:eastAsia="en-US"/>
              </w:rPr>
              <w:t>University Medical Center Freiburg</w:t>
            </w:r>
          </w:p>
        </w:tc>
        <w:tc>
          <w:tcPr>
            <w:tcW w:w="2336" w:type="dxa"/>
            <w:vAlign w:val="center"/>
          </w:tcPr>
          <w:p w14:paraId="216D1DB6" w14:textId="41EB6BEC" w:rsidR="00776AEB" w:rsidRPr="0081411E" w:rsidRDefault="00776AEB" w:rsidP="00776AEB">
            <w:pPr>
              <w:rPr>
                <w:rFonts w:ascii="Times New Roman" w:hAnsi="Times New Roman" w:cs="Times New Roman"/>
                <w:lang w:eastAsia="en-US"/>
              </w:rPr>
            </w:pPr>
            <w:r w:rsidRPr="0081411E">
              <w:rPr>
                <w:rFonts w:ascii="Times New Roman" w:hAnsi="Times New Roman" w:cs="Times New Roman"/>
                <w:lang w:eastAsia="en-US"/>
              </w:rPr>
              <w:t>Department of General and Visceral Surgery</w:t>
            </w:r>
          </w:p>
        </w:tc>
        <w:tc>
          <w:tcPr>
            <w:tcW w:w="1414" w:type="dxa"/>
            <w:vAlign w:val="center"/>
          </w:tcPr>
          <w:p w14:paraId="721988BC" w14:textId="60BC04CF" w:rsidR="00776AEB" w:rsidRPr="0081411E"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56CA5970" w14:textId="1C2AF0BE" w:rsidR="00776AEB" w:rsidRPr="0081411E" w:rsidRDefault="00D104E0" w:rsidP="00776AEB">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1BE1530C" w14:textId="51BB06C6" w:rsidR="00776AEB" w:rsidRPr="0081411E" w:rsidRDefault="00D104E0" w:rsidP="00776AEB">
            <w:pPr>
              <w:rPr>
                <w:rFonts w:ascii="Times New Roman" w:hAnsi="Times New Roman" w:cs="Times New Roman"/>
                <w:lang w:eastAsia="en-US"/>
              </w:rPr>
            </w:pPr>
            <w:r>
              <w:rPr>
                <w:rFonts w:ascii="Times New Roman" w:hAnsi="Times New Roman" w:cs="Times New Roman"/>
                <w:lang w:eastAsia="en-US"/>
              </w:rPr>
              <w:t>Yes*</w:t>
            </w:r>
          </w:p>
        </w:tc>
      </w:tr>
      <w:tr w:rsidR="00776AEB" w:rsidRPr="00776AEB" w14:paraId="4AF2CFF9" w14:textId="2E3BABA2" w:rsidTr="00DD66CA">
        <w:trPr>
          <w:trHeight w:val="855"/>
        </w:trPr>
        <w:tc>
          <w:tcPr>
            <w:tcW w:w="2465" w:type="dxa"/>
            <w:vAlign w:val="center"/>
          </w:tcPr>
          <w:p w14:paraId="09381134" w14:textId="7D991E32" w:rsidR="00776AEB" w:rsidRPr="00DD66CA" w:rsidRDefault="00776AEB" w:rsidP="00776AEB">
            <w:pPr>
              <w:rPr>
                <w:rFonts w:ascii="Times New Roman" w:hAnsi="Times New Roman" w:cs="Times New Roman"/>
                <w:lang w:val="de-DE" w:eastAsia="en-US"/>
              </w:rPr>
            </w:pPr>
            <w:r w:rsidRPr="00DD66CA">
              <w:rPr>
                <w:rFonts w:ascii="Times New Roman" w:hAnsi="Times New Roman" w:cs="Times New Roman"/>
                <w:lang w:val="de-DE" w:eastAsia="en-US"/>
              </w:rPr>
              <w:t>Ruhr-Universität Bochum, Knappschaft Kliniken Universitätsklinikum Bochum</w:t>
            </w:r>
          </w:p>
        </w:tc>
        <w:tc>
          <w:tcPr>
            <w:tcW w:w="2336" w:type="dxa"/>
            <w:vAlign w:val="center"/>
          </w:tcPr>
          <w:p w14:paraId="46F8A9CB" w14:textId="02483AF5" w:rsidR="00776AEB" w:rsidRPr="007E59E4" w:rsidRDefault="00776AEB" w:rsidP="00776AEB">
            <w:pPr>
              <w:rPr>
                <w:rFonts w:ascii="Times New Roman" w:hAnsi="Times New Roman" w:cs="Times New Roman"/>
                <w:lang w:val="de-DE" w:eastAsia="en-US"/>
              </w:rPr>
            </w:pPr>
            <w:r w:rsidRPr="00776AEB">
              <w:rPr>
                <w:rFonts w:ascii="Times New Roman" w:hAnsi="Times New Roman" w:cs="Times New Roman"/>
                <w:lang w:val="de-DE" w:eastAsia="en-US"/>
              </w:rPr>
              <w:t>Klinik für Anästhesiologie, Intensivmedizin und Schmerztherapie</w:t>
            </w:r>
          </w:p>
        </w:tc>
        <w:tc>
          <w:tcPr>
            <w:tcW w:w="1414" w:type="dxa"/>
            <w:vAlign w:val="center"/>
          </w:tcPr>
          <w:p w14:paraId="4C96A989" w14:textId="2F424ED1" w:rsidR="00776AEB" w:rsidRPr="00DD66CA" w:rsidRDefault="00776AEB" w:rsidP="00776AEB">
            <w:pPr>
              <w:rPr>
                <w:rFonts w:ascii="Times New Roman" w:hAnsi="Times New Roman" w:cs="Times New Roman"/>
                <w:lang w:val="de-DE" w:eastAsia="en-US"/>
              </w:rPr>
            </w:pPr>
            <w:r w:rsidRPr="0081411E">
              <w:rPr>
                <w:rFonts w:ascii="Times New Roman" w:hAnsi="Times New Roman" w:cs="Times New Roman"/>
                <w:lang w:eastAsia="en-US"/>
              </w:rPr>
              <w:t>Germany</w:t>
            </w:r>
          </w:p>
        </w:tc>
        <w:tc>
          <w:tcPr>
            <w:tcW w:w="1414" w:type="dxa"/>
            <w:vAlign w:val="center"/>
          </w:tcPr>
          <w:p w14:paraId="4A606965" w14:textId="5E9B1FF1" w:rsidR="00776AEB" w:rsidRPr="00DD66CA" w:rsidRDefault="00F32775" w:rsidP="00776AEB">
            <w:pPr>
              <w:rPr>
                <w:rFonts w:ascii="Times New Roman" w:hAnsi="Times New Roman" w:cs="Times New Roman"/>
                <w:lang w:val="de-DE" w:eastAsia="en-US"/>
              </w:rPr>
            </w:pPr>
            <w:r>
              <w:rPr>
                <w:rFonts w:ascii="Times New Roman" w:hAnsi="Times New Roman" w:cs="Times New Roman"/>
                <w:lang w:val="de-DE" w:eastAsia="en-US"/>
              </w:rPr>
              <w:t>Yes</w:t>
            </w:r>
          </w:p>
        </w:tc>
        <w:tc>
          <w:tcPr>
            <w:tcW w:w="1414" w:type="dxa"/>
            <w:vAlign w:val="center"/>
          </w:tcPr>
          <w:p w14:paraId="42342923" w14:textId="283995EC" w:rsidR="00776AEB" w:rsidRPr="00DD66CA" w:rsidRDefault="00F32775" w:rsidP="00776AEB">
            <w:pPr>
              <w:rPr>
                <w:rFonts w:ascii="Times New Roman" w:hAnsi="Times New Roman" w:cs="Times New Roman"/>
                <w:lang w:val="de-DE" w:eastAsia="en-US"/>
              </w:rPr>
            </w:pPr>
            <w:r>
              <w:rPr>
                <w:rFonts w:ascii="Times New Roman" w:hAnsi="Times New Roman" w:cs="Times New Roman"/>
                <w:lang w:val="de-DE" w:eastAsia="en-US"/>
              </w:rPr>
              <w:t>Yes</w:t>
            </w:r>
          </w:p>
        </w:tc>
      </w:tr>
      <w:tr w:rsidR="00776AEB" w:rsidRPr="00776AEB" w14:paraId="165CBB88" w14:textId="69BE2694" w:rsidTr="00DD66CA">
        <w:trPr>
          <w:trHeight w:val="855"/>
        </w:trPr>
        <w:tc>
          <w:tcPr>
            <w:tcW w:w="2465" w:type="dxa"/>
            <w:vAlign w:val="center"/>
          </w:tcPr>
          <w:p w14:paraId="58330393" w14:textId="72CB340C" w:rsidR="00776AEB" w:rsidRPr="00DD66CA" w:rsidRDefault="00776AEB" w:rsidP="00776AEB">
            <w:pPr>
              <w:rPr>
                <w:rFonts w:ascii="Times New Roman" w:hAnsi="Times New Roman" w:cs="Times New Roman"/>
                <w:lang w:val="de-DE" w:eastAsia="en-US"/>
              </w:rPr>
            </w:pPr>
            <w:r w:rsidRPr="00776AEB">
              <w:rPr>
                <w:rFonts w:ascii="Times New Roman" w:hAnsi="Times New Roman" w:cs="Times New Roman"/>
                <w:lang w:val="de-DE" w:eastAsia="en-US"/>
              </w:rPr>
              <w:t xml:space="preserve">University Medical </w:t>
            </w:r>
            <w:proofErr w:type="spellStart"/>
            <w:r w:rsidRPr="00776AEB">
              <w:rPr>
                <w:rFonts w:ascii="Times New Roman" w:hAnsi="Times New Roman" w:cs="Times New Roman"/>
                <w:lang w:val="de-DE" w:eastAsia="en-US"/>
              </w:rPr>
              <w:t>Centre</w:t>
            </w:r>
            <w:proofErr w:type="spellEnd"/>
            <w:r w:rsidRPr="00776AEB">
              <w:rPr>
                <w:rFonts w:ascii="Times New Roman" w:hAnsi="Times New Roman" w:cs="Times New Roman"/>
                <w:lang w:val="de-DE" w:eastAsia="en-US"/>
              </w:rPr>
              <w:t xml:space="preserve"> Rostock</w:t>
            </w:r>
          </w:p>
        </w:tc>
        <w:tc>
          <w:tcPr>
            <w:tcW w:w="2336" w:type="dxa"/>
            <w:vAlign w:val="center"/>
          </w:tcPr>
          <w:p w14:paraId="381D007C" w14:textId="4535A773" w:rsidR="00776AEB" w:rsidRPr="00776AEB" w:rsidRDefault="00776AEB" w:rsidP="00776AEB">
            <w:pPr>
              <w:rPr>
                <w:rFonts w:ascii="Times New Roman" w:hAnsi="Times New Roman" w:cs="Times New Roman"/>
                <w:lang w:eastAsia="en-US"/>
              </w:rPr>
            </w:pPr>
            <w:r w:rsidRPr="00DD66CA">
              <w:rPr>
                <w:rFonts w:ascii="Times New Roman" w:hAnsi="Times New Roman" w:cs="Times New Roman"/>
                <w:lang w:eastAsia="en-US"/>
              </w:rPr>
              <w:t xml:space="preserve">Department of </w:t>
            </w:r>
            <w:proofErr w:type="spellStart"/>
            <w:r w:rsidRPr="00DD66CA">
              <w:rPr>
                <w:rFonts w:ascii="Times New Roman" w:hAnsi="Times New Roman" w:cs="Times New Roman"/>
                <w:lang w:eastAsia="en-US"/>
              </w:rPr>
              <w:t>Anaesthesiology</w:t>
            </w:r>
            <w:proofErr w:type="spellEnd"/>
            <w:r w:rsidRPr="00DD66CA">
              <w:rPr>
                <w:rFonts w:ascii="Times New Roman" w:hAnsi="Times New Roman" w:cs="Times New Roman"/>
                <w:lang w:eastAsia="en-US"/>
              </w:rPr>
              <w:t>, Intensive Care Medicine and Pain Therapy</w:t>
            </w:r>
          </w:p>
        </w:tc>
        <w:tc>
          <w:tcPr>
            <w:tcW w:w="1414" w:type="dxa"/>
            <w:vAlign w:val="center"/>
          </w:tcPr>
          <w:p w14:paraId="4BA865F8" w14:textId="5018C360" w:rsidR="00776AEB" w:rsidRPr="00776AEB"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6227E47B" w14:textId="7FBB96F3" w:rsidR="00776AEB" w:rsidRPr="00776AEB" w:rsidRDefault="00E6080B" w:rsidP="00776AEB">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3EDAE0FF" w14:textId="36975B2C" w:rsidR="00776AEB" w:rsidRPr="00776AEB" w:rsidRDefault="00E6080B" w:rsidP="00776AEB">
            <w:pPr>
              <w:rPr>
                <w:rFonts w:ascii="Times New Roman" w:hAnsi="Times New Roman" w:cs="Times New Roman"/>
                <w:lang w:eastAsia="en-US"/>
              </w:rPr>
            </w:pPr>
            <w:r>
              <w:rPr>
                <w:rFonts w:ascii="Times New Roman" w:hAnsi="Times New Roman" w:cs="Times New Roman"/>
                <w:lang w:eastAsia="en-US"/>
              </w:rPr>
              <w:t>Yes*</w:t>
            </w:r>
          </w:p>
        </w:tc>
      </w:tr>
      <w:tr w:rsidR="00776AEB" w:rsidRPr="0081411E" w14:paraId="747C4174" w14:textId="6DF65952" w:rsidTr="00DD66CA">
        <w:trPr>
          <w:trHeight w:val="855"/>
        </w:trPr>
        <w:tc>
          <w:tcPr>
            <w:tcW w:w="2465" w:type="dxa"/>
            <w:vAlign w:val="center"/>
          </w:tcPr>
          <w:p w14:paraId="2A900E30" w14:textId="3774F5C1" w:rsidR="00776AEB" w:rsidRPr="0081411E" w:rsidRDefault="00776AEB" w:rsidP="00776AEB">
            <w:pPr>
              <w:rPr>
                <w:rFonts w:ascii="Times New Roman" w:hAnsi="Times New Roman" w:cs="Times New Roman"/>
                <w:lang w:eastAsia="en-US"/>
              </w:rPr>
            </w:pPr>
            <w:r w:rsidRPr="00776AEB">
              <w:rPr>
                <w:rFonts w:ascii="Times New Roman" w:hAnsi="Times New Roman" w:cs="Times New Roman"/>
                <w:lang w:eastAsia="en-US"/>
              </w:rPr>
              <w:t>University Hospital Ulm</w:t>
            </w:r>
          </w:p>
        </w:tc>
        <w:tc>
          <w:tcPr>
            <w:tcW w:w="2336" w:type="dxa"/>
            <w:vAlign w:val="center"/>
          </w:tcPr>
          <w:p w14:paraId="737D1729" w14:textId="2ABC5F54" w:rsidR="00776AEB" w:rsidRPr="0081411E" w:rsidRDefault="00776AEB" w:rsidP="00776AEB">
            <w:pPr>
              <w:rPr>
                <w:rFonts w:ascii="Times New Roman" w:hAnsi="Times New Roman" w:cs="Times New Roman"/>
                <w:lang w:eastAsia="en-US"/>
              </w:rPr>
            </w:pPr>
            <w:r w:rsidRPr="00776AEB">
              <w:rPr>
                <w:rFonts w:ascii="Times New Roman" w:hAnsi="Times New Roman" w:cs="Times New Roman"/>
                <w:lang w:eastAsia="en-US"/>
              </w:rPr>
              <w:t>Central Emergency Services</w:t>
            </w:r>
          </w:p>
        </w:tc>
        <w:tc>
          <w:tcPr>
            <w:tcW w:w="1414" w:type="dxa"/>
            <w:vAlign w:val="center"/>
          </w:tcPr>
          <w:p w14:paraId="20EE63ED" w14:textId="626879AD" w:rsidR="00776AEB" w:rsidRPr="0081411E"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3DB9B0FC" w14:textId="3D09F789" w:rsidR="00776AEB" w:rsidRPr="0081411E" w:rsidRDefault="00276F46" w:rsidP="00776AEB">
            <w:pPr>
              <w:rPr>
                <w:rFonts w:ascii="Times New Roman" w:hAnsi="Times New Roman" w:cs="Times New Roman"/>
                <w:lang w:eastAsia="en-US"/>
              </w:rPr>
            </w:pPr>
            <w:r>
              <w:rPr>
                <w:rFonts w:ascii="Times New Roman" w:hAnsi="Times New Roman" w:cs="Times New Roman"/>
                <w:lang w:eastAsia="en-US"/>
              </w:rPr>
              <w:t>Yes</w:t>
            </w:r>
          </w:p>
        </w:tc>
        <w:tc>
          <w:tcPr>
            <w:tcW w:w="1414" w:type="dxa"/>
            <w:vAlign w:val="center"/>
          </w:tcPr>
          <w:p w14:paraId="1ECD91F5" w14:textId="14F609A3" w:rsidR="00776AEB" w:rsidRPr="0081411E" w:rsidRDefault="00276F46" w:rsidP="00776AEB">
            <w:pPr>
              <w:rPr>
                <w:rFonts w:ascii="Times New Roman" w:hAnsi="Times New Roman" w:cs="Times New Roman"/>
                <w:lang w:eastAsia="en-US"/>
              </w:rPr>
            </w:pPr>
            <w:r>
              <w:rPr>
                <w:rFonts w:ascii="Times New Roman" w:hAnsi="Times New Roman" w:cs="Times New Roman"/>
                <w:lang w:eastAsia="en-US"/>
              </w:rPr>
              <w:t>Yes</w:t>
            </w:r>
          </w:p>
        </w:tc>
      </w:tr>
      <w:tr w:rsidR="00776AEB" w:rsidRPr="0081411E" w14:paraId="51E97587" w14:textId="77777777" w:rsidTr="00776AEB">
        <w:trPr>
          <w:trHeight w:val="855"/>
        </w:trPr>
        <w:tc>
          <w:tcPr>
            <w:tcW w:w="2465" w:type="dxa"/>
            <w:vAlign w:val="center"/>
          </w:tcPr>
          <w:p w14:paraId="18C02E3F" w14:textId="228BEA72" w:rsidR="00776AEB" w:rsidRPr="00776AEB" w:rsidRDefault="00776AEB" w:rsidP="00776AEB">
            <w:pPr>
              <w:rPr>
                <w:rFonts w:ascii="Times New Roman" w:hAnsi="Times New Roman" w:cs="Times New Roman"/>
                <w:lang w:eastAsia="en-US"/>
              </w:rPr>
            </w:pPr>
            <w:r w:rsidRPr="00776AEB">
              <w:rPr>
                <w:rFonts w:ascii="Times New Roman" w:hAnsi="Times New Roman" w:cs="Times New Roman"/>
                <w:lang w:eastAsia="en-US"/>
              </w:rPr>
              <w:lastRenderedPageBreak/>
              <w:t xml:space="preserve">Goethe University Frankfurt, </w:t>
            </w:r>
            <w:r>
              <w:rPr>
                <w:rFonts w:ascii="Times New Roman" w:hAnsi="Times New Roman" w:cs="Times New Roman"/>
                <w:lang w:eastAsia="en-US"/>
              </w:rPr>
              <w:t>University Hospital Frankfurt</w:t>
            </w:r>
          </w:p>
        </w:tc>
        <w:tc>
          <w:tcPr>
            <w:tcW w:w="2336" w:type="dxa"/>
            <w:vAlign w:val="center"/>
          </w:tcPr>
          <w:p w14:paraId="1FBADB90" w14:textId="56EE69D3" w:rsidR="00776AEB" w:rsidRPr="00776AEB" w:rsidRDefault="00776AEB" w:rsidP="00776AEB">
            <w:pPr>
              <w:rPr>
                <w:rFonts w:ascii="Times New Roman" w:hAnsi="Times New Roman" w:cs="Times New Roman"/>
                <w:lang w:eastAsia="en-US"/>
              </w:rPr>
            </w:pPr>
            <w:r w:rsidRPr="00776AEB">
              <w:rPr>
                <w:rFonts w:ascii="Times New Roman" w:hAnsi="Times New Roman" w:cs="Times New Roman"/>
                <w:lang w:eastAsia="en-US"/>
              </w:rPr>
              <w:t xml:space="preserve">Department of </w:t>
            </w:r>
            <w:proofErr w:type="spellStart"/>
            <w:r w:rsidRPr="00776AEB">
              <w:rPr>
                <w:rFonts w:ascii="Times New Roman" w:hAnsi="Times New Roman" w:cs="Times New Roman"/>
                <w:lang w:eastAsia="en-US"/>
              </w:rPr>
              <w:t>Anaesthesiology</w:t>
            </w:r>
            <w:proofErr w:type="spellEnd"/>
            <w:r w:rsidRPr="00776AEB">
              <w:rPr>
                <w:rFonts w:ascii="Times New Roman" w:hAnsi="Times New Roman" w:cs="Times New Roman"/>
                <w:lang w:eastAsia="en-US"/>
              </w:rPr>
              <w:t>, Intensive Care Medicine and Pain Therapy</w:t>
            </w:r>
          </w:p>
        </w:tc>
        <w:tc>
          <w:tcPr>
            <w:tcW w:w="1414" w:type="dxa"/>
            <w:vAlign w:val="center"/>
          </w:tcPr>
          <w:p w14:paraId="5E85F163" w14:textId="50153BB4" w:rsidR="00776AEB" w:rsidRPr="0081411E" w:rsidRDefault="00776AEB" w:rsidP="00776AEB">
            <w:pPr>
              <w:rPr>
                <w:rFonts w:ascii="Times New Roman" w:hAnsi="Times New Roman" w:cs="Times New Roman"/>
                <w:lang w:eastAsia="en-US"/>
              </w:rPr>
            </w:pPr>
            <w:r w:rsidRPr="0081411E">
              <w:rPr>
                <w:rFonts w:ascii="Times New Roman" w:hAnsi="Times New Roman" w:cs="Times New Roman"/>
                <w:lang w:eastAsia="en-US"/>
              </w:rPr>
              <w:t>Germany</w:t>
            </w:r>
          </w:p>
        </w:tc>
        <w:tc>
          <w:tcPr>
            <w:tcW w:w="1414" w:type="dxa"/>
            <w:vAlign w:val="center"/>
          </w:tcPr>
          <w:p w14:paraId="538A4725" w14:textId="5257A37D" w:rsidR="00776AEB" w:rsidRPr="0081411E" w:rsidRDefault="004C6035" w:rsidP="00776AEB">
            <w:pPr>
              <w:rPr>
                <w:rFonts w:ascii="Times New Roman" w:hAnsi="Times New Roman" w:cs="Times New Roman"/>
                <w:lang w:eastAsia="en-US"/>
              </w:rPr>
            </w:pPr>
            <w:r>
              <w:rPr>
                <w:rFonts w:ascii="Times New Roman" w:hAnsi="Times New Roman" w:cs="Times New Roman"/>
                <w:lang w:eastAsia="en-US"/>
              </w:rPr>
              <w:t>N.A.</w:t>
            </w:r>
          </w:p>
        </w:tc>
        <w:tc>
          <w:tcPr>
            <w:tcW w:w="1414" w:type="dxa"/>
            <w:vAlign w:val="center"/>
          </w:tcPr>
          <w:p w14:paraId="7AD82AA8" w14:textId="2325CD4E" w:rsidR="00776AEB" w:rsidRPr="0081411E" w:rsidRDefault="004C6035" w:rsidP="00776AEB">
            <w:pPr>
              <w:rPr>
                <w:rFonts w:ascii="Times New Roman" w:hAnsi="Times New Roman" w:cs="Times New Roman"/>
                <w:lang w:eastAsia="en-US"/>
              </w:rPr>
            </w:pPr>
            <w:r>
              <w:rPr>
                <w:rFonts w:ascii="Times New Roman" w:hAnsi="Times New Roman" w:cs="Times New Roman"/>
                <w:lang w:eastAsia="en-US"/>
              </w:rPr>
              <w:t>N.A.</w:t>
            </w:r>
          </w:p>
        </w:tc>
      </w:tr>
      <w:tr w:rsidR="00776AEB" w:rsidRPr="0081411E" w14:paraId="4A504DAC" w14:textId="77777777" w:rsidTr="00035F6C">
        <w:trPr>
          <w:trHeight w:val="578"/>
        </w:trPr>
        <w:tc>
          <w:tcPr>
            <w:tcW w:w="9043" w:type="dxa"/>
            <w:gridSpan w:val="5"/>
            <w:vAlign w:val="center"/>
          </w:tcPr>
          <w:p w14:paraId="0F5354AA" w14:textId="4099654D" w:rsidR="00E6080B" w:rsidRDefault="00E6080B" w:rsidP="00776AEB">
            <w:pPr>
              <w:rPr>
                <w:rFonts w:ascii="Times New Roman" w:hAnsi="Times New Roman" w:cs="Times New Roman"/>
                <w:lang w:eastAsia="en-US"/>
              </w:rPr>
            </w:pPr>
            <w:r>
              <w:rPr>
                <w:rFonts w:ascii="Times New Roman" w:hAnsi="Times New Roman" w:cs="Times New Roman"/>
                <w:lang w:eastAsia="en-US"/>
              </w:rPr>
              <w:t xml:space="preserve">*ABS-experts </w:t>
            </w:r>
            <w:r w:rsidR="008D77FF">
              <w:rPr>
                <w:rFonts w:ascii="Times New Roman" w:hAnsi="Times New Roman" w:cs="Times New Roman"/>
                <w:lang w:eastAsia="en-US"/>
              </w:rPr>
              <w:t>ar</w:t>
            </w:r>
            <w:r>
              <w:rPr>
                <w:rFonts w:ascii="Times New Roman" w:hAnsi="Times New Roman" w:cs="Times New Roman"/>
                <w:lang w:eastAsia="en-US"/>
              </w:rPr>
              <w:t>e part of the intensive care unit (ICU) team and responsible for the ABS-rounds on the ward</w:t>
            </w:r>
          </w:p>
          <w:p w14:paraId="7C9DBC5E" w14:textId="3D46412C" w:rsidR="00776AEB" w:rsidRPr="0081411E" w:rsidRDefault="00776AEB" w:rsidP="00776AEB">
            <w:pPr>
              <w:rPr>
                <w:rFonts w:ascii="Times New Roman" w:hAnsi="Times New Roman" w:cs="Times New Roman"/>
                <w:lang w:eastAsia="en-US"/>
              </w:rPr>
            </w:pPr>
            <w:r>
              <w:rPr>
                <w:rFonts w:ascii="Times New Roman" w:hAnsi="Times New Roman" w:cs="Times New Roman"/>
                <w:lang w:eastAsia="en-US"/>
              </w:rPr>
              <w:t>List of abbreviations: SOP, standard operating procedure; ABS, antibiotic stewardship</w:t>
            </w:r>
            <w:r w:rsidR="00E6080B">
              <w:rPr>
                <w:rFonts w:ascii="Times New Roman" w:hAnsi="Times New Roman" w:cs="Times New Roman"/>
                <w:lang w:eastAsia="en-US"/>
              </w:rPr>
              <w:t>; ICU, intensive care unit;</w:t>
            </w:r>
            <w:r w:rsidR="004C6035">
              <w:rPr>
                <w:rFonts w:ascii="Times New Roman" w:hAnsi="Times New Roman" w:cs="Times New Roman"/>
                <w:lang w:eastAsia="en-US"/>
              </w:rPr>
              <w:t xml:space="preserve"> N.A., not applicable (non-recruiting study center)</w:t>
            </w:r>
          </w:p>
        </w:tc>
      </w:tr>
    </w:tbl>
    <w:p w14:paraId="7C60B891" w14:textId="77777777" w:rsidR="00C358E8" w:rsidRDefault="00C358E8" w:rsidP="007F36F8">
      <w:pPr>
        <w:rPr>
          <w:lang w:eastAsia="en-US"/>
        </w:rPr>
      </w:pPr>
    </w:p>
    <w:p w14:paraId="032FBABD" w14:textId="77777777" w:rsidR="00C86B7D" w:rsidRDefault="00C86B7D"/>
    <w:p w14:paraId="6151383E" w14:textId="77777777" w:rsidR="00833604" w:rsidRDefault="00833604">
      <w:pPr>
        <w:sectPr w:rsidR="00833604" w:rsidSect="00405912">
          <w:pgSz w:w="11906" w:h="16838"/>
          <w:pgMar w:top="1417" w:right="1417" w:bottom="1134" w:left="1417" w:header="708" w:footer="708" w:gutter="0"/>
          <w:lnNumType w:countBy="1" w:restart="continuous"/>
          <w:cols w:space="708"/>
          <w:docGrid w:linePitch="360"/>
        </w:sectPr>
      </w:pPr>
    </w:p>
    <w:p w14:paraId="38035192" w14:textId="0A447A8E" w:rsidR="00FD35C2" w:rsidRPr="0081411E" w:rsidRDefault="00FD35C2" w:rsidP="007E59E4">
      <w:pPr>
        <w:pStyle w:val="berschrift1"/>
        <w:spacing w:before="0" w:after="0" w:line="480" w:lineRule="auto"/>
        <w:rPr>
          <w:lang w:val="en-US"/>
        </w:rPr>
      </w:pPr>
      <w:bookmarkStart w:id="3" w:name="_Toc232113634"/>
      <w:r w:rsidRPr="0081411E">
        <w:rPr>
          <w:lang w:val="en-US"/>
        </w:rPr>
        <w:lastRenderedPageBreak/>
        <w:t xml:space="preserve">Supplemental </w:t>
      </w:r>
      <w:r w:rsidR="002A10C3" w:rsidRPr="0081411E">
        <w:rPr>
          <w:lang w:val="en-US"/>
        </w:rPr>
        <w:t>Methods</w:t>
      </w:r>
      <w:bookmarkEnd w:id="3"/>
    </w:p>
    <w:p w14:paraId="786ACF3E" w14:textId="77777777" w:rsidR="00906E68" w:rsidRPr="007E59E4" w:rsidRDefault="00D735FD" w:rsidP="00906E68">
      <w:pPr>
        <w:autoSpaceDE w:val="0"/>
        <w:autoSpaceDN w:val="0"/>
        <w:adjustRightInd w:val="0"/>
        <w:spacing w:line="480" w:lineRule="auto"/>
        <w:jc w:val="both"/>
        <w:rPr>
          <w:rFonts w:ascii="Times New Roman" w:eastAsiaTheme="minorHAnsi" w:hAnsi="Times New Roman" w:cs="Times New Roman"/>
          <w:b/>
          <w:bCs/>
          <w:color w:val="131413"/>
          <w:sz w:val="26"/>
          <w:szCs w:val="26"/>
          <w:lang w:eastAsia="en-US"/>
        </w:rPr>
      </w:pPr>
      <w:r w:rsidRPr="007E59E4">
        <w:rPr>
          <w:rFonts w:ascii="Times New Roman" w:eastAsiaTheme="minorHAnsi" w:hAnsi="Times New Roman" w:cs="Times New Roman"/>
          <w:b/>
          <w:bCs/>
          <w:color w:val="131413"/>
          <w:sz w:val="26"/>
          <w:szCs w:val="26"/>
          <w:lang w:eastAsia="en-US"/>
        </w:rPr>
        <w:t>Trial oversight</w:t>
      </w:r>
    </w:p>
    <w:p w14:paraId="71DD76FA" w14:textId="6D81C065" w:rsidR="00D735FD" w:rsidRPr="0081411E" w:rsidRDefault="00C37F7C" w:rsidP="00906E68">
      <w:pPr>
        <w:autoSpaceDE w:val="0"/>
        <w:autoSpaceDN w:val="0"/>
        <w:adjustRightInd w:val="0"/>
        <w:spacing w:line="480" w:lineRule="auto"/>
        <w:jc w:val="both"/>
        <w:rPr>
          <w:rFonts w:ascii="Times New Roman" w:eastAsiaTheme="minorHAnsi" w:hAnsi="Times New Roman" w:cs="Times New Roman"/>
          <w:color w:val="131413"/>
          <w:sz w:val="24"/>
          <w:szCs w:val="24"/>
          <w:lang w:eastAsia="en-US"/>
        </w:rPr>
      </w:pPr>
      <w:r w:rsidRPr="0081411E">
        <w:rPr>
          <w:rFonts w:ascii="Times New Roman" w:hAnsi="Times New Roman"/>
          <w:color w:val="131413"/>
          <w:sz w:val="24"/>
        </w:rPr>
        <w:t xml:space="preserve">Prior to </w:t>
      </w:r>
      <w:r w:rsidRPr="0081411E">
        <w:rPr>
          <w:rFonts w:ascii="Times New Roman" w:eastAsiaTheme="minorHAnsi" w:hAnsi="Times New Roman" w:cs="Times New Roman"/>
          <w:color w:val="131413"/>
          <w:sz w:val="24"/>
          <w:szCs w:val="24"/>
          <w:lang w:eastAsia="en-US"/>
        </w:rPr>
        <w:t>initiation</w:t>
      </w:r>
      <w:r w:rsidRPr="0081411E">
        <w:rPr>
          <w:rFonts w:ascii="Times New Roman" w:hAnsi="Times New Roman"/>
          <w:color w:val="131413"/>
          <w:sz w:val="24"/>
        </w:rPr>
        <w:t xml:space="preserve">, the trial protocol was approved by all </w:t>
      </w:r>
      <w:r w:rsidRPr="0081411E">
        <w:rPr>
          <w:rFonts w:ascii="Times New Roman" w:eastAsiaTheme="minorHAnsi" w:hAnsi="Times New Roman" w:cs="Times New Roman"/>
          <w:color w:val="131413"/>
          <w:sz w:val="24"/>
          <w:szCs w:val="24"/>
          <w:lang w:eastAsia="en-US"/>
        </w:rPr>
        <w:t>relevant</w:t>
      </w:r>
      <w:r w:rsidRPr="0081411E">
        <w:rPr>
          <w:rFonts w:ascii="Times New Roman" w:hAnsi="Times New Roman"/>
          <w:color w:val="131413"/>
          <w:sz w:val="24"/>
        </w:rPr>
        <w:t xml:space="preserve"> ethical review committees. </w:t>
      </w:r>
      <w:r w:rsidRPr="0081411E">
        <w:rPr>
          <w:rFonts w:ascii="Times New Roman" w:hAnsi="Times New Roman"/>
          <w:sz w:val="24"/>
        </w:rPr>
        <w:t xml:space="preserve">The study was conducted in accordance with the Declaration of Helsinki and Good Clinical Practice guidelines. </w:t>
      </w:r>
      <w:r w:rsidR="00D43A5E" w:rsidRPr="0081411E">
        <w:rPr>
          <w:rFonts w:ascii="Times New Roman" w:eastAsiaTheme="minorHAnsi" w:hAnsi="Times New Roman" w:cs="Times New Roman"/>
          <w:color w:val="131413"/>
          <w:sz w:val="24"/>
          <w:szCs w:val="24"/>
          <w:lang w:eastAsia="en-US"/>
        </w:rPr>
        <w:t xml:space="preserve">The trial was registered at </w:t>
      </w:r>
      <w:r w:rsidR="00D43A5E" w:rsidRPr="0081411E">
        <w:rPr>
          <w:rFonts w:ascii="Times New Roman" w:hAnsi="Times New Roman"/>
          <w:color w:val="131413"/>
          <w:sz w:val="24"/>
        </w:rPr>
        <w:t>German Clinical Trials Register (</w:t>
      </w:r>
      <w:r w:rsidR="00E74589" w:rsidRPr="0081411E">
        <w:rPr>
          <w:rFonts w:ascii="Times New Roman" w:hAnsi="Times New Roman"/>
          <w:color w:val="131413"/>
          <w:sz w:val="24"/>
        </w:rPr>
        <w:t>identifying number</w:t>
      </w:r>
      <w:r w:rsidR="0036634C" w:rsidRPr="0081411E">
        <w:rPr>
          <w:rFonts w:ascii="Times New Roman" w:hAnsi="Times New Roman"/>
          <w:color w:val="131413"/>
          <w:sz w:val="24"/>
        </w:rPr>
        <w:t>:</w:t>
      </w:r>
      <w:r w:rsidR="00E74589" w:rsidRPr="0081411E">
        <w:rPr>
          <w:rFonts w:ascii="Times New Roman" w:hAnsi="Times New Roman"/>
          <w:color w:val="131413"/>
          <w:sz w:val="24"/>
        </w:rPr>
        <w:t xml:space="preserve"> </w:t>
      </w:r>
      <w:r w:rsidR="00D43A5E" w:rsidRPr="0081411E">
        <w:rPr>
          <w:rFonts w:ascii="Times New Roman" w:hAnsi="Times New Roman"/>
          <w:color w:val="131413"/>
          <w:sz w:val="24"/>
        </w:rPr>
        <w:t>DRKS00022782</w:t>
      </w:r>
      <w:r w:rsidR="00E74589" w:rsidRPr="0081411E">
        <w:rPr>
          <w:rFonts w:ascii="Times New Roman" w:hAnsi="Times New Roman"/>
          <w:color w:val="131413"/>
          <w:sz w:val="24"/>
        </w:rPr>
        <w:t>, date of registration</w:t>
      </w:r>
      <w:r w:rsidR="0036634C" w:rsidRPr="0081411E">
        <w:rPr>
          <w:rFonts w:ascii="Times New Roman" w:hAnsi="Times New Roman"/>
          <w:color w:val="131413"/>
          <w:sz w:val="24"/>
        </w:rPr>
        <w:t xml:space="preserve">: </w:t>
      </w:r>
      <w:r w:rsidR="001C3F87">
        <w:rPr>
          <w:rFonts w:ascii="Times New Roman" w:hAnsi="Times New Roman"/>
          <w:color w:val="131413"/>
          <w:sz w:val="24"/>
        </w:rPr>
        <w:t xml:space="preserve">August 25, </w:t>
      </w:r>
      <w:r w:rsidR="002B4AF6" w:rsidRPr="0081411E">
        <w:rPr>
          <w:rFonts w:ascii="Times New Roman" w:hAnsi="Times New Roman"/>
          <w:color w:val="131413"/>
          <w:sz w:val="24"/>
        </w:rPr>
        <w:t>2020</w:t>
      </w:r>
      <w:r w:rsidR="0036634C" w:rsidRPr="0081411E">
        <w:rPr>
          <w:rFonts w:ascii="Times New Roman" w:hAnsi="Times New Roman"/>
          <w:color w:val="131413"/>
          <w:sz w:val="24"/>
        </w:rPr>
        <w:t>, URL:</w:t>
      </w:r>
      <w:r w:rsidR="00E17D76" w:rsidRPr="0081411E">
        <w:rPr>
          <w:rFonts w:ascii="Times New Roman" w:hAnsi="Times New Roman"/>
          <w:color w:val="131413"/>
          <w:sz w:val="24"/>
        </w:rPr>
        <w:t xml:space="preserve"> https://drks.de/search/en/trial/DRKS00022782</w:t>
      </w:r>
      <w:r w:rsidR="00D43A5E" w:rsidRPr="0081411E">
        <w:rPr>
          <w:rFonts w:ascii="Times New Roman" w:hAnsi="Times New Roman"/>
          <w:color w:val="131413"/>
          <w:sz w:val="24"/>
        </w:rPr>
        <w:t xml:space="preserve">) and </w:t>
      </w:r>
      <w:r w:rsidR="003B3E92" w:rsidRPr="0081411E">
        <w:rPr>
          <w:rFonts w:ascii="Times New Roman" w:hAnsi="Times New Roman"/>
          <w:color w:val="131413"/>
          <w:sz w:val="24"/>
        </w:rPr>
        <w:t xml:space="preserve">at </w:t>
      </w:r>
      <w:r w:rsidR="00D43A5E" w:rsidRPr="0081411E">
        <w:rPr>
          <w:rFonts w:ascii="Times New Roman" w:hAnsi="Times New Roman"/>
          <w:color w:val="131413"/>
          <w:sz w:val="24"/>
        </w:rPr>
        <w:t>ClinicalTrials.gov</w:t>
      </w:r>
      <w:r w:rsidR="003B3E92" w:rsidRPr="0081411E">
        <w:rPr>
          <w:rFonts w:ascii="Times New Roman" w:hAnsi="Times New Roman"/>
          <w:color w:val="131413"/>
          <w:sz w:val="24"/>
        </w:rPr>
        <w:t xml:space="preserve"> (</w:t>
      </w:r>
      <w:r w:rsidR="00B50B74" w:rsidRPr="0081411E">
        <w:rPr>
          <w:rFonts w:ascii="Times New Roman" w:hAnsi="Times New Roman"/>
          <w:color w:val="131413"/>
          <w:sz w:val="24"/>
        </w:rPr>
        <w:t xml:space="preserve">identifying number: </w:t>
      </w:r>
      <w:r w:rsidR="00D43A5E" w:rsidRPr="0081411E">
        <w:rPr>
          <w:rFonts w:ascii="Times New Roman" w:hAnsi="Times New Roman"/>
          <w:color w:val="131413"/>
          <w:sz w:val="24"/>
        </w:rPr>
        <w:t>NCT04571801</w:t>
      </w:r>
      <w:r w:rsidR="00815BB8" w:rsidRPr="0081411E">
        <w:rPr>
          <w:rFonts w:ascii="Times New Roman" w:hAnsi="Times New Roman"/>
          <w:color w:val="131413"/>
          <w:sz w:val="24"/>
        </w:rPr>
        <w:t xml:space="preserve">, date of registration: </w:t>
      </w:r>
      <w:r w:rsidR="006133AC">
        <w:rPr>
          <w:rFonts w:ascii="Times New Roman" w:hAnsi="Times New Roman"/>
          <w:color w:val="131413"/>
          <w:sz w:val="24"/>
        </w:rPr>
        <w:t>September 25,</w:t>
      </w:r>
      <w:r w:rsidR="001F247F">
        <w:rPr>
          <w:rFonts w:ascii="Times New Roman" w:hAnsi="Times New Roman"/>
          <w:color w:val="131413"/>
          <w:sz w:val="24"/>
        </w:rPr>
        <w:t xml:space="preserve"> </w:t>
      </w:r>
      <w:r w:rsidR="00815BB8" w:rsidRPr="0081411E">
        <w:rPr>
          <w:rFonts w:ascii="Times New Roman" w:hAnsi="Times New Roman"/>
          <w:color w:val="131413"/>
          <w:sz w:val="24"/>
        </w:rPr>
        <w:t>2020, URL:</w:t>
      </w:r>
      <w:r w:rsidR="00AD74C6" w:rsidRPr="0081411E">
        <w:rPr>
          <w:rFonts w:ascii="Times New Roman" w:hAnsi="Times New Roman"/>
          <w:color w:val="131413"/>
          <w:sz w:val="24"/>
        </w:rPr>
        <w:t xml:space="preserve"> </w:t>
      </w:r>
      <w:r w:rsidR="00D11840" w:rsidRPr="0081411E">
        <w:rPr>
          <w:rFonts w:ascii="Times New Roman" w:hAnsi="Times New Roman"/>
          <w:color w:val="131413"/>
          <w:sz w:val="24"/>
        </w:rPr>
        <w:t>https://clinicaltrials.gov/study/NCT04571801</w:t>
      </w:r>
      <w:r w:rsidR="003B3E92" w:rsidRPr="0081411E">
        <w:rPr>
          <w:rFonts w:ascii="Times New Roman" w:hAnsi="Times New Roman"/>
          <w:color w:val="131413"/>
          <w:sz w:val="24"/>
        </w:rPr>
        <w:t>).</w:t>
      </w:r>
      <w:r w:rsidR="00D11840" w:rsidRPr="0081411E">
        <w:rPr>
          <w:rFonts w:ascii="Times New Roman" w:hAnsi="Times New Roman"/>
          <w:color w:val="131413"/>
          <w:sz w:val="24"/>
        </w:rPr>
        <w:t xml:space="preserve"> The first positive ethical </w:t>
      </w:r>
      <w:r w:rsidR="00D11840" w:rsidRPr="0081411E">
        <w:rPr>
          <w:rFonts w:ascii="Times New Roman" w:eastAsiaTheme="minorHAnsi" w:hAnsi="Times New Roman" w:cs="Times New Roman"/>
          <w:color w:val="131413"/>
          <w:sz w:val="24"/>
          <w:szCs w:val="24"/>
          <w:lang w:eastAsia="en-US"/>
        </w:rPr>
        <w:t>approval</w:t>
      </w:r>
      <w:r w:rsidR="00D11840" w:rsidRPr="0081411E">
        <w:rPr>
          <w:rFonts w:ascii="Times New Roman" w:hAnsi="Times New Roman"/>
          <w:color w:val="131413"/>
          <w:sz w:val="24"/>
        </w:rPr>
        <w:t xml:space="preserve"> was </w:t>
      </w:r>
      <w:r w:rsidR="00D11840" w:rsidRPr="0081411E">
        <w:rPr>
          <w:rFonts w:ascii="Times New Roman" w:eastAsiaTheme="minorHAnsi" w:hAnsi="Times New Roman" w:cs="Times New Roman"/>
          <w:color w:val="131413"/>
          <w:sz w:val="24"/>
          <w:szCs w:val="24"/>
          <w:lang w:eastAsia="en-US"/>
        </w:rPr>
        <w:t>granted</w:t>
      </w:r>
      <w:r w:rsidR="00D11840" w:rsidRPr="0081411E">
        <w:rPr>
          <w:rFonts w:ascii="Times New Roman" w:hAnsi="Times New Roman"/>
          <w:color w:val="131413"/>
          <w:sz w:val="24"/>
        </w:rPr>
        <w:t xml:space="preserve"> by the Ethics Committee of the Medical Faculty of Essen on July </w:t>
      </w:r>
      <w:r w:rsidR="00A57CD9">
        <w:rPr>
          <w:rFonts w:ascii="Times New Roman" w:hAnsi="Times New Roman"/>
          <w:color w:val="131413"/>
          <w:sz w:val="24"/>
        </w:rPr>
        <w:t xml:space="preserve">8, </w:t>
      </w:r>
      <w:r w:rsidR="00D11840" w:rsidRPr="0081411E">
        <w:rPr>
          <w:rFonts w:ascii="Times New Roman" w:hAnsi="Times New Roman"/>
          <w:color w:val="131413"/>
          <w:sz w:val="24"/>
        </w:rPr>
        <w:t>2020 (No. 20-9352-BO</w:t>
      </w:r>
      <w:r w:rsidR="00D11840" w:rsidRPr="0081411E">
        <w:rPr>
          <w:rFonts w:ascii="Times New Roman" w:hAnsi="Times New Roman"/>
          <w:sz w:val="24"/>
        </w:rPr>
        <w:t xml:space="preserve">). </w:t>
      </w:r>
      <w:r w:rsidR="00A57CD9">
        <w:rPr>
          <w:rFonts w:ascii="Times New Roman" w:eastAsiaTheme="minorHAnsi" w:hAnsi="Times New Roman" w:cs="Times New Roman"/>
          <w:color w:val="131413"/>
          <w:sz w:val="24"/>
          <w:szCs w:val="24"/>
          <w:lang w:eastAsia="en-US"/>
        </w:rPr>
        <w:t>The c</w:t>
      </w:r>
      <w:r w:rsidR="00AD7DDC" w:rsidRPr="0081411E">
        <w:rPr>
          <w:rFonts w:ascii="Times New Roman" w:eastAsiaTheme="minorHAnsi" w:hAnsi="Times New Roman" w:cs="Times New Roman"/>
          <w:color w:val="131413"/>
          <w:sz w:val="24"/>
          <w:szCs w:val="24"/>
          <w:lang w:eastAsia="en-US"/>
        </w:rPr>
        <w:t>riteria for discontinuing the study included insufficient enrolment (&lt;50 patients per year) or an unacceptable number of adverse events</w:t>
      </w:r>
      <w:r w:rsidR="00AF6BF4">
        <w:rPr>
          <w:rFonts w:ascii="Times New Roman" w:eastAsiaTheme="minorHAnsi" w:hAnsi="Times New Roman" w:cs="Times New Roman"/>
          <w:color w:val="131413"/>
          <w:sz w:val="24"/>
          <w:szCs w:val="24"/>
          <w:lang w:eastAsia="en-US"/>
        </w:rPr>
        <w:t xml:space="preserve"> (AEs)</w:t>
      </w:r>
      <w:r w:rsidR="00AD7DDC" w:rsidRPr="0081411E">
        <w:rPr>
          <w:rFonts w:ascii="Times New Roman" w:eastAsiaTheme="minorHAnsi" w:hAnsi="Times New Roman" w:cs="Times New Roman"/>
          <w:color w:val="131413"/>
          <w:sz w:val="24"/>
          <w:szCs w:val="24"/>
          <w:lang w:eastAsia="en-US"/>
        </w:rPr>
        <w:t xml:space="preserve">. </w:t>
      </w:r>
      <w:r w:rsidR="00C534DD" w:rsidRPr="0081411E">
        <w:rPr>
          <w:rFonts w:ascii="Times New Roman" w:eastAsiaTheme="minorHAnsi" w:hAnsi="Times New Roman" w:cs="Times New Roman"/>
          <w:color w:val="131413"/>
          <w:sz w:val="24"/>
          <w:szCs w:val="24"/>
          <w:lang w:eastAsia="en-US"/>
        </w:rPr>
        <w:t>The trial was funded by the Innovational Fund of the Federal Joint Committee (in the amount of €3.2 mi</w:t>
      </w:r>
      <w:r w:rsidR="00933112">
        <w:rPr>
          <w:rFonts w:ascii="Times New Roman" w:eastAsiaTheme="minorHAnsi" w:hAnsi="Times New Roman" w:cs="Times New Roman"/>
          <w:color w:val="131413"/>
          <w:sz w:val="24"/>
          <w:szCs w:val="24"/>
          <w:lang w:eastAsia="en-US"/>
        </w:rPr>
        <w:t>llion</w:t>
      </w:r>
      <w:r w:rsidR="00C534DD" w:rsidRPr="0081411E">
        <w:rPr>
          <w:rFonts w:ascii="Times New Roman" w:eastAsiaTheme="minorHAnsi" w:hAnsi="Times New Roman" w:cs="Times New Roman"/>
          <w:color w:val="131413"/>
          <w:sz w:val="24"/>
          <w:szCs w:val="24"/>
          <w:lang w:eastAsia="en-US"/>
        </w:rPr>
        <w:t>)</w:t>
      </w:r>
      <w:r w:rsidR="00EF2855" w:rsidRPr="0081411E">
        <w:rPr>
          <w:rFonts w:ascii="Times New Roman" w:eastAsiaTheme="minorHAnsi" w:hAnsi="Times New Roman" w:cs="Times New Roman"/>
          <w:color w:val="131413"/>
          <w:sz w:val="24"/>
          <w:szCs w:val="24"/>
          <w:lang w:eastAsia="en-US"/>
        </w:rPr>
        <w:t xml:space="preserve">. </w:t>
      </w:r>
      <w:r w:rsidR="008C4D31" w:rsidRPr="0081411E">
        <w:rPr>
          <w:rFonts w:ascii="Times New Roman" w:eastAsiaTheme="minorHAnsi" w:hAnsi="Times New Roman" w:cs="Times New Roman"/>
          <w:color w:val="131413"/>
          <w:sz w:val="24"/>
          <w:szCs w:val="24"/>
          <w:lang w:eastAsia="en-US"/>
        </w:rPr>
        <w:t xml:space="preserve">Therefore, cost analyses </w:t>
      </w:r>
      <w:r w:rsidR="00E248CD" w:rsidRPr="0081411E">
        <w:rPr>
          <w:rFonts w:ascii="Times New Roman" w:eastAsiaTheme="minorHAnsi" w:hAnsi="Times New Roman" w:cs="Times New Roman"/>
          <w:color w:val="131413"/>
          <w:sz w:val="24"/>
          <w:szCs w:val="24"/>
          <w:lang w:eastAsia="en-US"/>
        </w:rPr>
        <w:t xml:space="preserve">had to be restricted </w:t>
      </w:r>
      <w:r w:rsidR="008C4D31" w:rsidRPr="0081411E">
        <w:rPr>
          <w:rFonts w:ascii="Times New Roman" w:eastAsiaTheme="minorHAnsi" w:hAnsi="Times New Roman" w:cs="Times New Roman"/>
          <w:color w:val="131413"/>
          <w:sz w:val="24"/>
          <w:szCs w:val="24"/>
          <w:lang w:eastAsia="en-US"/>
        </w:rPr>
        <w:t xml:space="preserve">to </w:t>
      </w:r>
      <w:r w:rsidR="00A40D5C" w:rsidRPr="0081411E">
        <w:rPr>
          <w:rFonts w:ascii="Times New Roman" w:eastAsiaTheme="minorHAnsi" w:hAnsi="Times New Roman" w:cs="Times New Roman"/>
          <w:color w:val="131413"/>
          <w:sz w:val="24"/>
          <w:szCs w:val="24"/>
          <w:lang w:eastAsia="en-US"/>
        </w:rPr>
        <w:t xml:space="preserve">three </w:t>
      </w:r>
      <w:r w:rsidR="00450BB6" w:rsidRPr="0081411E">
        <w:rPr>
          <w:rFonts w:ascii="Times New Roman" w:eastAsiaTheme="minorHAnsi" w:hAnsi="Times New Roman" w:cs="Times New Roman"/>
          <w:color w:val="131413"/>
          <w:sz w:val="24"/>
          <w:szCs w:val="24"/>
          <w:lang w:eastAsia="en-US"/>
        </w:rPr>
        <w:t>participating</w:t>
      </w:r>
      <w:r w:rsidR="00A40D5C" w:rsidRPr="0081411E">
        <w:rPr>
          <w:rFonts w:ascii="Times New Roman" w:eastAsiaTheme="minorHAnsi" w:hAnsi="Times New Roman" w:cs="Times New Roman"/>
          <w:color w:val="131413"/>
          <w:sz w:val="24"/>
          <w:szCs w:val="24"/>
          <w:lang w:eastAsia="en-US"/>
        </w:rPr>
        <w:t xml:space="preserve"> German statutory health insurers (namely </w:t>
      </w:r>
      <w:r w:rsidR="008C4D31" w:rsidRPr="0081411E">
        <w:rPr>
          <w:rFonts w:ascii="Times New Roman" w:eastAsiaTheme="minorHAnsi" w:hAnsi="Times New Roman" w:cs="Times New Roman"/>
          <w:color w:val="131413"/>
          <w:sz w:val="24"/>
          <w:szCs w:val="24"/>
          <w:lang w:eastAsia="en-US"/>
        </w:rPr>
        <w:t xml:space="preserve">BARMER, AOK Rhineland/Hamburg, and </w:t>
      </w:r>
      <w:proofErr w:type="spellStart"/>
      <w:r w:rsidR="008C4D31" w:rsidRPr="0081411E">
        <w:rPr>
          <w:rFonts w:ascii="Times New Roman" w:eastAsiaTheme="minorHAnsi" w:hAnsi="Times New Roman" w:cs="Times New Roman"/>
          <w:color w:val="131413"/>
          <w:sz w:val="24"/>
          <w:szCs w:val="24"/>
          <w:lang w:eastAsia="en-US"/>
        </w:rPr>
        <w:t>Techniker</w:t>
      </w:r>
      <w:proofErr w:type="spellEnd"/>
      <w:r w:rsidR="008C4D31" w:rsidRPr="0081411E">
        <w:rPr>
          <w:rFonts w:ascii="Times New Roman" w:eastAsiaTheme="minorHAnsi" w:hAnsi="Times New Roman" w:cs="Times New Roman"/>
          <w:color w:val="131413"/>
          <w:sz w:val="24"/>
          <w:szCs w:val="24"/>
          <w:lang w:eastAsia="en-US"/>
        </w:rPr>
        <w:t xml:space="preserve"> </w:t>
      </w:r>
      <w:proofErr w:type="spellStart"/>
      <w:r w:rsidR="008C4D31" w:rsidRPr="0081411E">
        <w:rPr>
          <w:rFonts w:ascii="Times New Roman" w:eastAsiaTheme="minorHAnsi" w:hAnsi="Times New Roman" w:cs="Times New Roman"/>
          <w:color w:val="131413"/>
          <w:sz w:val="24"/>
          <w:szCs w:val="24"/>
          <w:lang w:eastAsia="en-US"/>
        </w:rPr>
        <w:t>Krankenkasse</w:t>
      </w:r>
      <w:proofErr w:type="spellEnd"/>
      <w:r w:rsidR="00A40D5C" w:rsidRPr="0081411E">
        <w:rPr>
          <w:rFonts w:ascii="Times New Roman" w:eastAsiaTheme="minorHAnsi" w:hAnsi="Times New Roman" w:cs="Times New Roman"/>
          <w:color w:val="131413"/>
          <w:sz w:val="24"/>
          <w:szCs w:val="24"/>
          <w:lang w:eastAsia="en-US"/>
        </w:rPr>
        <w:t>)</w:t>
      </w:r>
      <w:r w:rsidR="008C4D31" w:rsidRPr="0081411E">
        <w:rPr>
          <w:rFonts w:ascii="Times New Roman" w:eastAsiaTheme="minorHAnsi" w:hAnsi="Times New Roman" w:cs="Times New Roman"/>
          <w:color w:val="131413"/>
          <w:sz w:val="24"/>
          <w:szCs w:val="24"/>
          <w:lang w:eastAsia="en-US"/>
        </w:rPr>
        <w:t>, representing 33</w:t>
      </w:r>
      <w:r w:rsidR="00D11840" w:rsidRPr="0081411E">
        <w:rPr>
          <w:rFonts w:ascii="Times New Roman" w:eastAsiaTheme="minorHAnsi" w:hAnsi="Times New Roman" w:cs="Times New Roman"/>
          <w:color w:val="131413"/>
          <w:sz w:val="24"/>
          <w:szCs w:val="24"/>
          <w:lang w:eastAsia="en-US"/>
        </w:rPr>
        <w:t>.</w:t>
      </w:r>
      <w:r w:rsidR="008C4D31" w:rsidRPr="0081411E">
        <w:rPr>
          <w:rFonts w:ascii="Times New Roman" w:eastAsiaTheme="minorHAnsi" w:hAnsi="Times New Roman" w:cs="Times New Roman"/>
          <w:color w:val="131413"/>
          <w:sz w:val="24"/>
          <w:szCs w:val="24"/>
          <w:lang w:eastAsia="en-US"/>
        </w:rPr>
        <w:t xml:space="preserve">2% of the </w:t>
      </w:r>
      <w:r w:rsidR="00097EB8">
        <w:rPr>
          <w:rFonts w:ascii="Times New Roman" w:eastAsiaTheme="minorHAnsi" w:hAnsi="Times New Roman" w:cs="Times New Roman"/>
          <w:color w:val="131413"/>
          <w:sz w:val="24"/>
          <w:szCs w:val="24"/>
          <w:lang w:eastAsia="en-US"/>
        </w:rPr>
        <w:t>entire</w:t>
      </w:r>
      <w:r w:rsidR="00097EB8" w:rsidRPr="0081411E">
        <w:rPr>
          <w:rFonts w:ascii="Times New Roman" w:eastAsiaTheme="minorHAnsi" w:hAnsi="Times New Roman" w:cs="Times New Roman"/>
          <w:color w:val="131413"/>
          <w:sz w:val="24"/>
          <w:szCs w:val="24"/>
          <w:lang w:eastAsia="en-US"/>
        </w:rPr>
        <w:t xml:space="preserve"> </w:t>
      </w:r>
      <w:r w:rsidR="008C4D31" w:rsidRPr="0081411E">
        <w:rPr>
          <w:rFonts w:ascii="Times New Roman" w:eastAsiaTheme="minorHAnsi" w:hAnsi="Times New Roman" w:cs="Times New Roman"/>
          <w:color w:val="131413"/>
          <w:sz w:val="24"/>
          <w:szCs w:val="24"/>
          <w:lang w:eastAsia="en-US"/>
        </w:rPr>
        <w:t>cohort.</w:t>
      </w:r>
      <w:r w:rsidR="00E248CD" w:rsidRPr="0081411E">
        <w:rPr>
          <w:rFonts w:ascii="Times New Roman" w:eastAsiaTheme="minorHAnsi" w:hAnsi="Times New Roman" w:cs="Times New Roman"/>
          <w:color w:val="131413"/>
          <w:sz w:val="24"/>
          <w:szCs w:val="24"/>
          <w:lang w:eastAsia="en-US"/>
        </w:rPr>
        <w:t xml:space="preserve"> </w:t>
      </w:r>
      <w:r w:rsidR="0076713A" w:rsidRPr="0081411E">
        <w:rPr>
          <w:rFonts w:ascii="Times New Roman" w:eastAsiaTheme="minorHAnsi" w:hAnsi="Times New Roman" w:cs="Times New Roman"/>
          <w:color w:val="131413"/>
          <w:sz w:val="24"/>
          <w:szCs w:val="24"/>
          <w:lang w:eastAsia="en-US"/>
        </w:rPr>
        <w:t>T</w:t>
      </w:r>
      <w:r w:rsidR="00EF2855" w:rsidRPr="0081411E">
        <w:rPr>
          <w:rFonts w:ascii="Times New Roman" w:eastAsiaTheme="minorHAnsi" w:hAnsi="Times New Roman" w:cs="Times New Roman"/>
          <w:color w:val="131413"/>
          <w:sz w:val="24"/>
          <w:szCs w:val="24"/>
          <w:lang w:eastAsia="en-US"/>
        </w:rPr>
        <w:t>he funders had no influence on the conduct of the trial and were not involved in data collection or analysis, in the writing of the manuscript, or in the decision to submit it for publication.</w:t>
      </w:r>
      <w:r w:rsidR="001C4E80" w:rsidRPr="0081411E">
        <w:rPr>
          <w:rFonts w:ascii="Times New Roman" w:eastAsiaTheme="minorHAnsi" w:hAnsi="Times New Roman" w:cs="Times New Roman"/>
          <w:color w:val="131413"/>
          <w:sz w:val="24"/>
          <w:szCs w:val="24"/>
          <w:lang w:eastAsia="en-US"/>
        </w:rPr>
        <w:t xml:space="preserve"> </w:t>
      </w:r>
      <w:r w:rsidR="007F2EDD" w:rsidRPr="0081411E">
        <w:rPr>
          <w:rFonts w:ascii="Times New Roman" w:eastAsiaTheme="minorHAnsi" w:hAnsi="Times New Roman" w:cs="Times New Roman"/>
          <w:color w:val="131413"/>
          <w:sz w:val="24"/>
          <w:szCs w:val="24"/>
          <w:lang w:eastAsia="en-US"/>
        </w:rPr>
        <w:t xml:space="preserve">Adequate patient and public involvement were ensured by the </w:t>
      </w:r>
      <w:proofErr w:type="spellStart"/>
      <w:r w:rsidR="007F2EDD" w:rsidRPr="0081411E">
        <w:rPr>
          <w:rFonts w:ascii="Times New Roman" w:eastAsiaTheme="minorHAnsi" w:hAnsi="Times New Roman" w:cs="Times New Roman"/>
          <w:color w:val="131413"/>
          <w:sz w:val="24"/>
          <w:szCs w:val="24"/>
          <w:lang w:eastAsia="en-US"/>
        </w:rPr>
        <w:t>Aktionsbündnis</w:t>
      </w:r>
      <w:proofErr w:type="spellEnd"/>
      <w:r w:rsidR="007F2EDD" w:rsidRPr="0081411E">
        <w:rPr>
          <w:rFonts w:ascii="Times New Roman" w:eastAsiaTheme="minorHAnsi" w:hAnsi="Times New Roman" w:cs="Times New Roman"/>
          <w:color w:val="131413"/>
          <w:sz w:val="24"/>
          <w:szCs w:val="24"/>
          <w:lang w:eastAsia="en-US"/>
        </w:rPr>
        <w:t xml:space="preserve"> </w:t>
      </w:r>
      <w:proofErr w:type="spellStart"/>
      <w:r w:rsidR="007F2EDD" w:rsidRPr="0081411E">
        <w:rPr>
          <w:rFonts w:ascii="Times New Roman" w:eastAsiaTheme="minorHAnsi" w:hAnsi="Times New Roman" w:cs="Times New Roman"/>
          <w:color w:val="131413"/>
          <w:sz w:val="24"/>
          <w:szCs w:val="24"/>
          <w:lang w:eastAsia="en-US"/>
        </w:rPr>
        <w:t>Patientensicherheit</w:t>
      </w:r>
      <w:proofErr w:type="spellEnd"/>
      <w:r w:rsidR="007F2EDD" w:rsidRPr="0081411E">
        <w:rPr>
          <w:rFonts w:ascii="Times New Roman" w:eastAsiaTheme="minorHAnsi" w:hAnsi="Times New Roman" w:cs="Times New Roman"/>
          <w:color w:val="131413"/>
          <w:sz w:val="24"/>
          <w:szCs w:val="24"/>
          <w:lang w:eastAsia="en-US"/>
        </w:rPr>
        <w:t xml:space="preserve"> </w:t>
      </w:r>
      <w:proofErr w:type="spellStart"/>
      <w:r w:rsidR="007F2EDD" w:rsidRPr="0081411E">
        <w:rPr>
          <w:rFonts w:ascii="Times New Roman" w:eastAsiaTheme="minorHAnsi" w:hAnsi="Times New Roman" w:cs="Times New Roman"/>
          <w:color w:val="131413"/>
          <w:sz w:val="24"/>
          <w:szCs w:val="24"/>
          <w:lang w:eastAsia="en-US"/>
        </w:rPr>
        <w:t>e.V</w:t>
      </w:r>
      <w:r w:rsidR="00FA5EDD" w:rsidRPr="0081411E">
        <w:rPr>
          <w:rFonts w:ascii="Times New Roman" w:eastAsiaTheme="minorHAnsi" w:hAnsi="Times New Roman" w:cs="Times New Roman"/>
          <w:color w:val="131413"/>
          <w:sz w:val="24"/>
          <w:szCs w:val="24"/>
          <w:lang w:eastAsia="en-US"/>
        </w:rPr>
        <w:t>.</w:t>
      </w:r>
      <w:proofErr w:type="spellEnd"/>
      <w:r w:rsidR="00FA5EDD" w:rsidRPr="0081411E">
        <w:rPr>
          <w:rFonts w:ascii="Times New Roman" w:eastAsiaTheme="minorHAnsi" w:hAnsi="Times New Roman" w:cs="Times New Roman"/>
          <w:color w:val="131413"/>
          <w:sz w:val="24"/>
          <w:szCs w:val="24"/>
          <w:lang w:eastAsia="en-US"/>
        </w:rPr>
        <w:t xml:space="preserve"> </w:t>
      </w:r>
    </w:p>
    <w:p w14:paraId="31B4DCCE" w14:textId="77777777" w:rsidR="00FA5EDD" w:rsidRPr="0081411E" w:rsidRDefault="00FA5EDD" w:rsidP="00906E68">
      <w:pPr>
        <w:autoSpaceDE w:val="0"/>
        <w:autoSpaceDN w:val="0"/>
        <w:adjustRightInd w:val="0"/>
        <w:spacing w:line="480" w:lineRule="auto"/>
        <w:jc w:val="both"/>
        <w:rPr>
          <w:rFonts w:ascii="Times New Roman" w:eastAsiaTheme="minorHAnsi" w:hAnsi="Times New Roman" w:cs="Times New Roman"/>
          <w:color w:val="131413"/>
          <w:sz w:val="24"/>
          <w:szCs w:val="24"/>
          <w:lang w:eastAsia="en-US"/>
        </w:rPr>
      </w:pPr>
    </w:p>
    <w:p w14:paraId="15DDFD90" w14:textId="24116582" w:rsidR="00906E68" w:rsidRPr="007E59E4" w:rsidRDefault="00C225A9" w:rsidP="00906E68">
      <w:pPr>
        <w:autoSpaceDE w:val="0"/>
        <w:autoSpaceDN w:val="0"/>
        <w:adjustRightInd w:val="0"/>
        <w:spacing w:line="480" w:lineRule="auto"/>
        <w:jc w:val="both"/>
        <w:rPr>
          <w:rFonts w:ascii="Times New Roman" w:eastAsiaTheme="minorHAnsi" w:hAnsi="Times New Roman" w:cs="Times New Roman"/>
          <w:b/>
          <w:bCs/>
          <w:color w:val="131413"/>
          <w:sz w:val="26"/>
          <w:szCs w:val="26"/>
          <w:lang w:eastAsia="en-US"/>
        </w:rPr>
      </w:pPr>
      <w:r w:rsidRPr="007E59E4">
        <w:rPr>
          <w:rFonts w:ascii="Times New Roman" w:eastAsiaTheme="minorHAnsi" w:hAnsi="Times New Roman" w:cs="Times New Roman"/>
          <w:b/>
          <w:bCs/>
          <w:color w:val="131413"/>
          <w:sz w:val="26"/>
          <w:szCs w:val="26"/>
          <w:lang w:eastAsia="en-US"/>
        </w:rPr>
        <w:t>Randomi</w:t>
      </w:r>
      <w:r w:rsidR="00F7001C" w:rsidRPr="007E59E4">
        <w:rPr>
          <w:rFonts w:ascii="Times New Roman" w:eastAsiaTheme="minorHAnsi" w:hAnsi="Times New Roman" w:cs="Times New Roman"/>
          <w:b/>
          <w:bCs/>
          <w:color w:val="131413"/>
          <w:sz w:val="26"/>
          <w:szCs w:val="26"/>
          <w:lang w:eastAsia="en-US"/>
        </w:rPr>
        <w:t>z</w:t>
      </w:r>
      <w:r w:rsidRPr="007E59E4">
        <w:rPr>
          <w:rFonts w:ascii="Times New Roman" w:eastAsiaTheme="minorHAnsi" w:hAnsi="Times New Roman" w:cs="Times New Roman"/>
          <w:b/>
          <w:bCs/>
          <w:color w:val="131413"/>
          <w:sz w:val="26"/>
          <w:szCs w:val="26"/>
          <w:lang w:eastAsia="en-US"/>
        </w:rPr>
        <w:t>ation and blinding</w:t>
      </w:r>
    </w:p>
    <w:p w14:paraId="535103D1" w14:textId="40824AF2" w:rsidR="00FA5EDD" w:rsidRPr="0081411E" w:rsidRDefault="00C225A9" w:rsidP="00906E68">
      <w:pPr>
        <w:autoSpaceDE w:val="0"/>
        <w:autoSpaceDN w:val="0"/>
        <w:adjustRightInd w:val="0"/>
        <w:spacing w:line="480" w:lineRule="auto"/>
        <w:jc w:val="both"/>
        <w:rPr>
          <w:rFonts w:ascii="Times New Roman" w:eastAsiaTheme="minorHAnsi" w:hAnsi="Times New Roman" w:cs="Times New Roman"/>
          <w:color w:val="131413"/>
          <w:sz w:val="24"/>
          <w:szCs w:val="24"/>
          <w:lang w:eastAsia="en-US"/>
        </w:rPr>
      </w:pPr>
      <w:r w:rsidRPr="0081411E">
        <w:rPr>
          <w:rFonts w:ascii="Times New Roman" w:eastAsiaTheme="minorHAnsi" w:hAnsi="Times New Roman" w:cs="Times New Roman"/>
          <w:color w:val="131413"/>
          <w:sz w:val="24"/>
          <w:szCs w:val="24"/>
          <w:lang w:eastAsia="en-US"/>
        </w:rPr>
        <w:t xml:space="preserve">Patients were </w:t>
      </w:r>
      <w:r w:rsidR="00497C22" w:rsidRPr="0081411E">
        <w:rPr>
          <w:rFonts w:ascii="Times New Roman" w:eastAsiaTheme="minorHAnsi" w:hAnsi="Times New Roman" w:cs="Times New Roman"/>
          <w:color w:val="131413"/>
          <w:sz w:val="24"/>
          <w:szCs w:val="24"/>
          <w:lang w:eastAsia="en-US"/>
        </w:rPr>
        <w:t>randomized</w:t>
      </w:r>
      <w:r w:rsidRPr="0081411E">
        <w:rPr>
          <w:rFonts w:ascii="Times New Roman" w:eastAsiaTheme="minorHAnsi" w:hAnsi="Times New Roman" w:cs="Times New Roman"/>
          <w:color w:val="131413"/>
          <w:sz w:val="24"/>
          <w:szCs w:val="24"/>
          <w:lang w:eastAsia="en-US"/>
        </w:rPr>
        <w:t xml:space="preserve"> (1:1) into either the control group (CG) or the intervention group (IG) using block </w:t>
      </w:r>
      <w:r w:rsidR="00497C22" w:rsidRPr="0081411E">
        <w:rPr>
          <w:rFonts w:ascii="Times New Roman" w:eastAsiaTheme="minorHAnsi" w:hAnsi="Times New Roman" w:cs="Times New Roman"/>
          <w:color w:val="131413"/>
          <w:sz w:val="24"/>
          <w:szCs w:val="24"/>
          <w:lang w:eastAsia="en-US"/>
        </w:rPr>
        <w:t>randomization</w:t>
      </w:r>
      <w:r w:rsidRPr="0081411E">
        <w:rPr>
          <w:rFonts w:ascii="Times New Roman" w:eastAsiaTheme="minorHAnsi" w:hAnsi="Times New Roman" w:cs="Times New Roman"/>
          <w:color w:val="131413"/>
          <w:sz w:val="24"/>
          <w:szCs w:val="24"/>
          <w:lang w:eastAsia="en-US"/>
        </w:rPr>
        <w:t xml:space="preserve"> with permuted block lengths of 4, 6, and 8. </w:t>
      </w:r>
      <w:r w:rsidR="003F560B">
        <w:rPr>
          <w:rFonts w:ascii="Times New Roman" w:eastAsiaTheme="minorHAnsi" w:hAnsi="Times New Roman" w:cs="Times New Roman"/>
          <w:color w:val="131413"/>
          <w:sz w:val="24"/>
          <w:szCs w:val="24"/>
          <w:lang w:eastAsia="en-US"/>
        </w:rPr>
        <w:t>R</w:t>
      </w:r>
      <w:r w:rsidR="003F560B" w:rsidRPr="003F560B">
        <w:rPr>
          <w:rFonts w:ascii="Times New Roman" w:eastAsiaTheme="minorHAnsi" w:hAnsi="Times New Roman" w:cs="Times New Roman"/>
          <w:color w:val="131413"/>
          <w:sz w:val="24"/>
          <w:szCs w:val="24"/>
          <w:lang w:eastAsia="en-US"/>
        </w:rPr>
        <w:t xml:space="preserve">andomization was done on the level of the individual patient, stratified by </w:t>
      </w:r>
      <w:r w:rsidR="003F560B">
        <w:rPr>
          <w:rFonts w:ascii="Times New Roman" w:eastAsiaTheme="minorHAnsi" w:hAnsi="Times New Roman" w:cs="Times New Roman"/>
          <w:color w:val="131413"/>
          <w:sz w:val="24"/>
          <w:szCs w:val="24"/>
          <w:lang w:eastAsia="en-US"/>
        </w:rPr>
        <w:t xml:space="preserve">study center </w:t>
      </w:r>
      <w:r w:rsidR="003F560B" w:rsidRPr="0081411E">
        <w:rPr>
          <w:rFonts w:ascii="Times New Roman" w:eastAsiaTheme="minorHAnsi" w:hAnsi="Times New Roman" w:cs="Times New Roman"/>
          <w:color w:val="131413"/>
          <w:sz w:val="24"/>
          <w:szCs w:val="24"/>
          <w:lang w:eastAsia="en-US"/>
        </w:rPr>
        <w:t>using an internet-based tool (www.randomizer.at)</w:t>
      </w:r>
      <w:r w:rsidR="003F560B" w:rsidRPr="003F560B">
        <w:rPr>
          <w:rFonts w:ascii="Times New Roman" w:eastAsiaTheme="minorHAnsi" w:hAnsi="Times New Roman" w:cs="Times New Roman"/>
          <w:color w:val="131413"/>
          <w:sz w:val="24"/>
          <w:szCs w:val="24"/>
          <w:lang w:eastAsia="en-US"/>
        </w:rPr>
        <w:t xml:space="preserve">. Consequently, patients in the IG and CG were expected to be fairly </w:t>
      </w:r>
      <w:r w:rsidR="003F560B" w:rsidRPr="003F560B">
        <w:rPr>
          <w:rFonts w:ascii="Times New Roman" w:eastAsiaTheme="minorHAnsi" w:hAnsi="Times New Roman" w:cs="Times New Roman"/>
          <w:color w:val="131413"/>
          <w:sz w:val="24"/>
          <w:szCs w:val="24"/>
          <w:lang w:eastAsia="en-US"/>
        </w:rPr>
        <w:lastRenderedPageBreak/>
        <w:t>evenly distributed across sites to mitigate bias arising from local practice in the primary analysis, as both groups would experience the same variation in local practice.</w:t>
      </w:r>
      <w:r w:rsidR="003F560B">
        <w:rPr>
          <w:rFonts w:ascii="Times New Roman" w:eastAsiaTheme="minorHAnsi" w:hAnsi="Times New Roman" w:cs="Times New Roman"/>
          <w:color w:val="131413"/>
          <w:sz w:val="24"/>
          <w:szCs w:val="24"/>
          <w:lang w:eastAsia="en-US"/>
        </w:rPr>
        <w:t xml:space="preserve"> </w:t>
      </w:r>
      <w:r w:rsidR="00497C22">
        <w:rPr>
          <w:rFonts w:ascii="Times New Roman" w:eastAsiaTheme="minorHAnsi" w:hAnsi="Times New Roman" w:cs="Times New Roman"/>
          <w:color w:val="131413"/>
          <w:sz w:val="24"/>
          <w:szCs w:val="24"/>
          <w:lang w:eastAsia="en-US"/>
        </w:rPr>
        <w:t>The p</w:t>
      </w:r>
      <w:r w:rsidRPr="0081411E">
        <w:rPr>
          <w:rFonts w:ascii="Times New Roman" w:eastAsiaTheme="minorHAnsi" w:hAnsi="Times New Roman" w:cs="Times New Roman"/>
          <w:color w:val="131413"/>
          <w:sz w:val="24"/>
          <w:szCs w:val="24"/>
          <w:lang w:eastAsia="en-US"/>
        </w:rPr>
        <w:t xml:space="preserve">ersonnel responsible for enrolling or assigning participants to interventions had no access to the random allocation sequence, although they were able to view past </w:t>
      </w:r>
      <w:r w:rsidR="005F2B4E" w:rsidRPr="0081411E">
        <w:rPr>
          <w:rFonts w:ascii="Times New Roman" w:eastAsiaTheme="minorHAnsi" w:hAnsi="Times New Roman" w:cs="Times New Roman"/>
          <w:color w:val="131413"/>
          <w:sz w:val="24"/>
          <w:szCs w:val="24"/>
          <w:lang w:eastAsia="en-US"/>
        </w:rPr>
        <w:t>randomizations</w:t>
      </w:r>
      <w:r w:rsidRPr="0081411E">
        <w:rPr>
          <w:rFonts w:ascii="Times New Roman" w:eastAsiaTheme="minorHAnsi" w:hAnsi="Times New Roman" w:cs="Times New Roman"/>
          <w:color w:val="131413"/>
          <w:sz w:val="24"/>
          <w:szCs w:val="24"/>
          <w:lang w:eastAsia="en-US"/>
        </w:rPr>
        <w:t xml:space="preserve"> during the trial. Although no formal blinding of patients was planned, patients were unable to infer their group allocation due to their general state of health and the identical nature of </w:t>
      </w:r>
      <w:r w:rsidR="008F68FC">
        <w:rPr>
          <w:rFonts w:ascii="Times New Roman" w:eastAsiaTheme="minorHAnsi" w:hAnsi="Times New Roman" w:cs="Times New Roman"/>
          <w:color w:val="131413"/>
          <w:sz w:val="24"/>
          <w:szCs w:val="24"/>
          <w:lang w:eastAsia="en-US"/>
        </w:rPr>
        <w:t xml:space="preserve">the </w:t>
      </w:r>
      <w:r w:rsidRPr="0081411E">
        <w:rPr>
          <w:rFonts w:ascii="Times New Roman" w:eastAsiaTheme="minorHAnsi" w:hAnsi="Times New Roman" w:cs="Times New Roman"/>
          <w:color w:val="131413"/>
          <w:sz w:val="24"/>
          <w:szCs w:val="24"/>
          <w:lang w:eastAsia="en-US"/>
        </w:rPr>
        <w:t xml:space="preserve">study visits </w:t>
      </w:r>
      <w:r w:rsidR="00E0453F">
        <w:rPr>
          <w:rFonts w:ascii="Times New Roman" w:eastAsiaTheme="minorHAnsi" w:hAnsi="Times New Roman" w:cs="Times New Roman"/>
          <w:color w:val="131413"/>
          <w:sz w:val="24"/>
          <w:szCs w:val="24"/>
          <w:lang w:eastAsia="en-US"/>
        </w:rPr>
        <w:t>for</w:t>
      </w:r>
      <w:r w:rsidR="00E0453F" w:rsidRPr="0081411E">
        <w:rPr>
          <w:rFonts w:ascii="Times New Roman" w:eastAsiaTheme="minorHAnsi" w:hAnsi="Times New Roman" w:cs="Times New Roman"/>
          <w:color w:val="131413"/>
          <w:sz w:val="24"/>
          <w:szCs w:val="24"/>
          <w:lang w:eastAsia="en-US"/>
        </w:rPr>
        <w:t xml:space="preserve"> </w:t>
      </w:r>
      <w:r w:rsidRPr="0081411E">
        <w:rPr>
          <w:rFonts w:ascii="Times New Roman" w:eastAsiaTheme="minorHAnsi" w:hAnsi="Times New Roman" w:cs="Times New Roman"/>
          <w:color w:val="131413"/>
          <w:sz w:val="24"/>
          <w:szCs w:val="24"/>
          <w:lang w:eastAsia="en-US"/>
        </w:rPr>
        <w:t>both groups. Blinding of the attending physicians was not possible.</w:t>
      </w:r>
    </w:p>
    <w:p w14:paraId="608A49D2" w14:textId="1FF470C5" w:rsidR="000F7D22" w:rsidRPr="0081411E" w:rsidRDefault="000F7D22" w:rsidP="00906E68">
      <w:pPr>
        <w:autoSpaceDE w:val="0"/>
        <w:autoSpaceDN w:val="0"/>
        <w:adjustRightInd w:val="0"/>
        <w:spacing w:line="480" w:lineRule="auto"/>
        <w:jc w:val="both"/>
        <w:rPr>
          <w:rFonts w:ascii="Times New Roman" w:eastAsiaTheme="minorHAnsi" w:hAnsi="Times New Roman" w:cs="Times New Roman"/>
          <w:b/>
          <w:bCs/>
          <w:color w:val="131413"/>
          <w:sz w:val="24"/>
          <w:szCs w:val="24"/>
          <w:lang w:eastAsia="en-US"/>
        </w:rPr>
      </w:pPr>
    </w:p>
    <w:p w14:paraId="05CCEEA7" w14:textId="080107EE" w:rsidR="008F68FC" w:rsidRPr="007E59E4" w:rsidRDefault="00932227" w:rsidP="00906E68">
      <w:pPr>
        <w:autoSpaceDE w:val="0"/>
        <w:autoSpaceDN w:val="0"/>
        <w:adjustRightInd w:val="0"/>
        <w:spacing w:line="480" w:lineRule="auto"/>
        <w:jc w:val="both"/>
        <w:rPr>
          <w:rFonts w:ascii="Times New Roman" w:eastAsiaTheme="minorHAnsi" w:hAnsi="Times New Roman" w:cs="Times New Roman"/>
          <w:b/>
          <w:bCs/>
          <w:color w:val="131413"/>
          <w:sz w:val="26"/>
          <w:szCs w:val="26"/>
          <w:lang w:eastAsia="en-US"/>
        </w:rPr>
      </w:pPr>
      <w:r>
        <w:rPr>
          <w:rFonts w:ascii="Times New Roman" w:eastAsiaTheme="minorHAnsi" w:hAnsi="Times New Roman" w:cs="Times New Roman"/>
          <w:b/>
          <w:bCs/>
          <w:color w:val="131413"/>
          <w:sz w:val="26"/>
          <w:szCs w:val="26"/>
          <w:lang w:eastAsia="en-US"/>
        </w:rPr>
        <w:t>Metagenomic n</w:t>
      </w:r>
      <w:r w:rsidR="005F2B4E" w:rsidRPr="007E59E4">
        <w:rPr>
          <w:rFonts w:ascii="Times New Roman" w:eastAsiaTheme="minorHAnsi" w:hAnsi="Times New Roman" w:cs="Times New Roman"/>
          <w:b/>
          <w:bCs/>
          <w:color w:val="131413"/>
          <w:sz w:val="26"/>
          <w:szCs w:val="26"/>
          <w:lang w:eastAsia="en-US"/>
        </w:rPr>
        <w:t>ext-generation sequencing (</w:t>
      </w:r>
      <w:proofErr w:type="spellStart"/>
      <w:r w:rsidR="00D62C66">
        <w:rPr>
          <w:rFonts w:ascii="Times New Roman" w:eastAsiaTheme="minorHAnsi" w:hAnsi="Times New Roman" w:cs="Times New Roman"/>
          <w:b/>
          <w:bCs/>
          <w:color w:val="131413"/>
          <w:sz w:val="26"/>
          <w:szCs w:val="26"/>
          <w:lang w:eastAsia="en-US"/>
        </w:rPr>
        <w:t>m</w:t>
      </w:r>
      <w:r w:rsidR="00543AE9" w:rsidRPr="007E59E4">
        <w:rPr>
          <w:rFonts w:ascii="Times New Roman" w:eastAsiaTheme="minorHAnsi" w:hAnsi="Times New Roman" w:cs="Times New Roman"/>
          <w:b/>
          <w:bCs/>
          <w:color w:val="131413"/>
          <w:sz w:val="26"/>
          <w:szCs w:val="26"/>
          <w:lang w:eastAsia="en-US"/>
        </w:rPr>
        <w:t>NGS</w:t>
      </w:r>
      <w:proofErr w:type="spellEnd"/>
      <w:r w:rsidR="003764EA" w:rsidRPr="007E59E4">
        <w:rPr>
          <w:rFonts w:ascii="Times New Roman" w:eastAsiaTheme="minorHAnsi" w:hAnsi="Times New Roman" w:cs="Times New Roman"/>
          <w:b/>
          <w:bCs/>
          <w:color w:val="131413"/>
          <w:sz w:val="26"/>
          <w:szCs w:val="26"/>
          <w:lang w:eastAsia="en-US"/>
        </w:rPr>
        <w:t>)</w:t>
      </w:r>
      <w:r w:rsidR="00543AE9" w:rsidRPr="007E59E4">
        <w:rPr>
          <w:rFonts w:ascii="Times New Roman" w:eastAsiaTheme="minorHAnsi" w:hAnsi="Times New Roman" w:cs="Times New Roman"/>
          <w:b/>
          <w:bCs/>
          <w:color w:val="131413"/>
          <w:sz w:val="26"/>
          <w:szCs w:val="26"/>
          <w:lang w:eastAsia="en-US"/>
        </w:rPr>
        <w:t>-based analyses</w:t>
      </w:r>
    </w:p>
    <w:p w14:paraId="6720BA55" w14:textId="18054D2C" w:rsidR="00B870D9" w:rsidRPr="0081411E" w:rsidRDefault="00C426A8" w:rsidP="00906E68">
      <w:pPr>
        <w:autoSpaceDE w:val="0"/>
        <w:autoSpaceDN w:val="0"/>
        <w:adjustRightInd w:val="0"/>
        <w:spacing w:line="480" w:lineRule="auto"/>
        <w:jc w:val="both"/>
        <w:rPr>
          <w:rFonts w:ascii="Times New Roman" w:eastAsiaTheme="minorHAnsi" w:hAnsi="Times New Roman" w:cs="Times New Roman"/>
          <w:color w:val="131413"/>
          <w:sz w:val="24"/>
          <w:szCs w:val="24"/>
          <w:lang w:eastAsia="en-US"/>
        </w:rPr>
      </w:pPr>
      <w:r w:rsidRPr="0081411E">
        <w:rPr>
          <w:rFonts w:ascii="Times New Roman" w:eastAsiaTheme="minorHAnsi" w:hAnsi="Times New Roman" w:cs="Times New Roman"/>
          <w:color w:val="131413"/>
          <w:sz w:val="24"/>
          <w:szCs w:val="24"/>
          <w:lang w:eastAsia="en-US"/>
        </w:rPr>
        <w:t>Special tubes that stabilize cell-free DNA</w:t>
      </w:r>
      <w:r w:rsidR="00DB1B99">
        <w:rPr>
          <w:rFonts w:ascii="Times New Roman" w:eastAsiaTheme="minorHAnsi" w:hAnsi="Times New Roman" w:cs="Times New Roman"/>
          <w:color w:val="131413"/>
          <w:sz w:val="24"/>
          <w:szCs w:val="24"/>
          <w:lang w:eastAsia="en-US"/>
        </w:rPr>
        <w:t xml:space="preserve"> (cfDNA)</w:t>
      </w:r>
      <w:r w:rsidRPr="0081411E">
        <w:rPr>
          <w:rFonts w:ascii="Times New Roman" w:eastAsiaTheme="minorHAnsi" w:hAnsi="Times New Roman" w:cs="Times New Roman"/>
          <w:color w:val="131413"/>
          <w:sz w:val="24"/>
          <w:szCs w:val="24"/>
          <w:lang w:eastAsia="en-US"/>
        </w:rPr>
        <w:t xml:space="preserve"> for up to 14 days at 6</w:t>
      </w:r>
      <w:r w:rsidR="00F154E3">
        <w:rPr>
          <w:rFonts w:ascii="Times New Roman" w:eastAsiaTheme="minorHAnsi" w:hAnsi="Times New Roman" w:cs="Times New Roman"/>
          <w:color w:val="131413"/>
          <w:sz w:val="24"/>
          <w:szCs w:val="24"/>
          <w:lang w:eastAsia="en-US"/>
        </w:rPr>
        <w:t>–</w:t>
      </w:r>
      <w:r w:rsidRPr="0081411E">
        <w:rPr>
          <w:rFonts w:ascii="Times New Roman" w:eastAsiaTheme="minorHAnsi" w:hAnsi="Times New Roman" w:cs="Times New Roman"/>
          <w:color w:val="131413"/>
          <w:sz w:val="24"/>
          <w:szCs w:val="24"/>
          <w:lang w:eastAsia="en-US"/>
        </w:rPr>
        <w:t>37 °C were used for blood collection (Cell-Free DNA BCT</w:t>
      </w:r>
      <w:r w:rsidRPr="0081411E">
        <w:rPr>
          <w:rFonts w:ascii="Times New Roman" w:eastAsiaTheme="minorHAnsi" w:hAnsi="Times New Roman" w:cs="Times New Roman"/>
          <w:color w:val="131413"/>
          <w:sz w:val="24"/>
          <w:szCs w:val="24"/>
          <w:vertAlign w:val="superscript"/>
          <w:lang w:eastAsia="en-US"/>
        </w:rPr>
        <w:t>®</w:t>
      </w:r>
      <w:r w:rsidRPr="0081411E">
        <w:rPr>
          <w:rFonts w:ascii="Times New Roman" w:eastAsiaTheme="minorHAnsi" w:hAnsi="Times New Roman" w:cs="Times New Roman"/>
          <w:color w:val="131413"/>
          <w:sz w:val="24"/>
          <w:szCs w:val="24"/>
          <w:lang w:eastAsia="en-US"/>
        </w:rPr>
        <w:t xml:space="preserve">, </w:t>
      </w:r>
      <w:proofErr w:type="spellStart"/>
      <w:r w:rsidR="00CB721F" w:rsidRPr="0081411E">
        <w:rPr>
          <w:rFonts w:ascii="Times New Roman" w:eastAsiaTheme="minorHAnsi" w:hAnsi="Times New Roman" w:cs="Times New Roman"/>
          <w:color w:val="131413"/>
          <w:sz w:val="24"/>
          <w:szCs w:val="24"/>
          <w:lang w:eastAsia="en-US"/>
        </w:rPr>
        <w:t>Streck</w:t>
      </w:r>
      <w:proofErr w:type="spellEnd"/>
      <w:r w:rsidR="00CB721F">
        <w:rPr>
          <w:rFonts w:ascii="Times New Roman" w:eastAsiaTheme="minorHAnsi" w:hAnsi="Times New Roman" w:cs="Times New Roman"/>
          <w:color w:val="131413"/>
          <w:sz w:val="24"/>
          <w:szCs w:val="24"/>
          <w:lang w:eastAsia="en-US"/>
        </w:rPr>
        <w:t>,</w:t>
      </w:r>
      <w:r w:rsidR="00CB721F" w:rsidRPr="0081411E">
        <w:rPr>
          <w:rFonts w:ascii="Times New Roman" w:eastAsiaTheme="minorHAnsi" w:hAnsi="Times New Roman" w:cs="Times New Roman"/>
          <w:color w:val="131413"/>
          <w:sz w:val="24"/>
          <w:szCs w:val="24"/>
          <w:lang w:eastAsia="en-US"/>
        </w:rPr>
        <w:t xml:space="preserve"> </w:t>
      </w:r>
      <w:r w:rsidRPr="0081411E">
        <w:rPr>
          <w:rFonts w:ascii="Times New Roman" w:eastAsiaTheme="minorHAnsi" w:hAnsi="Times New Roman" w:cs="Times New Roman"/>
          <w:color w:val="131413"/>
          <w:sz w:val="24"/>
          <w:szCs w:val="24"/>
          <w:lang w:eastAsia="en-US"/>
        </w:rPr>
        <w:t xml:space="preserve">La Vista, </w:t>
      </w:r>
      <w:r w:rsidR="006F0D60">
        <w:rPr>
          <w:rFonts w:ascii="Times New Roman" w:eastAsiaTheme="minorHAnsi" w:hAnsi="Times New Roman" w:cs="Times New Roman"/>
          <w:color w:val="131413"/>
          <w:sz w:val="24"/>
          <w:szCs w:val="24"/>
          <w:lang w:eastAsia="en-US"/>
        </w:rPr>
        <w:t xml:space="preserve">NE, </w:t>
      </w:r>
      <w:r w:rsidRPr="0081411E">
        <w:rPr>
          <w:rFonts w:ascii="Times New Roman" w:eastAsiaTheme="minorHAnsi" w:hAnsi="Times New Roman" w:cs="Times New Roman"/>
          <w:color w:val="131413"/>
          <w:sz w:val="24"/>
          <w:szCs w:val="24"/>
          <w:lang w:eastAsia="en-US"/>
        </w:rPr>
        <w:t xml:space="preserve">USA). </w:t>
      </w:r>
      <w:r w:rsidR="001F702F" w:rsidRPr="0081411E">
        <w:rPr>
          <w:rFonts w:ascii="Times New Roman" w:eastAsiaTheme="minorHAnsi" w:hAnsi="Times New Roman" w:cs="Times New Roman"/>
          <w:color w:val="131413"/>
          <w:sz w:val="24"/>
          <w:szCs w:val="24"/>
          <w:lang w:eastAsia="en-US"/>
        </w:rPr>
        <w:t>Following a centrifugation step for plasma sample preparation</w:t>
      </w:r>
      <w:r w:rsidR="00B870D9" w:rsidRPr="0081411E">
        <w:rPr>
          <w:rFonts w:ascii="Times New Roman" w:eastAsiaTheme="minorHAnsi" w:hAnsi="Times New Roman" w:cs="Times New Roman"/>
          <w:color w:val="131413"/>
          <w:sz w:val="24"/>
          <w:szCs w:val="24"/>
          <w:lang w:eastAsia="en-US"/>
        </w:rPr>
        <w:t xml:space="preserve">, nucleic acids were isolated with a </w:t>
      </w:r>
      <w:proofErr w:type="spellStart"/>
      <w:r w:rsidR="00B870D9" w:rsidRPr="0081411E">
        <w:rPr>
          <w:rFonts w:ascii="Times New Roman" w:eastAsiaTheme="minorHAnsi" w:hAnsi="Times New Roman" w:cs="Times New Roman"/>
          <w:color w:val="131413"/>
          <w:sz w:val="24"/>
          <w:szCs w:val="24"/>
          <w:lang w:eastAsia="en-US"/>
        </w:rPr>
        <w:t>QIAsymphony</w:t>
      </w:r>
      <w:proofErr w:type="spellEnd"/>
      <w:r w:rsidR="00B870D9" w:rsidRPr="0081411E">
        <w:rPr>
          <w:rFonts w:ascii="Times New Roman" w:eastAsiaTheme="minorHAnsi" w:hAnsi="Times New Roman" w:cs="Times New Roman"/>
          <w:color w:val="131413"/>
          <w:sz w:val="24"/>
          <w:szCs w:val="24"/>
          <w:lang w:eastAsia="en-US"/>
        </w:rPr>
        <w:t xml:space="preserve"> DSP Circulating DNA Kit (Qiagen, Hilden, Germany). The </w:t>
      </w:r>
      <w:r w:rsidR="00CB721F">
        <w:rPr>
          <w:rFonts w:ascii="Times New Roman" w:eastAsiaTheme="minorHAnsi" w:hAnsi="Times New Roman" w:cs="Times New Roman"/>
          <w:color w:val="131413"/>
          <w:sz w:val="24"/>
          <w:szCs w:val="24"/>
          <w:lang w:eastAsia="en-US"/>
        </w:rPr>
        <w:t xml:space="preserve">circulating </w:t>
      </w:r>
      <w:r w:rsidR="00B870D9" w:rsidRPr="0081411E">
        <w:rPr>
          <w:rFonts w:ascii="Times New Roman" w:eastAsiaTheme="minorHAnsi" w:hAnsi="Times New Roman" w:cs="Times New Roman"/>
          <w:color w:val="131413"/>
          <w:sz w:val="24"/>
          <w:szCs w:val="24"/>
          <w:lang w:eastAsia="en-US"/>
        </w:rPr>
        <w:t>cfDNA concentration was quantified with a Qubit 1x dsDNA HS Assay Kit (</w:t>
      </w:r>
      <w:proofErr w:type="spellStart"/>
      <w:r w:rsidR="00B870D9" w:rsidRPr="0081411E">
        <w:rPr>
          <w:rFonts w:ascii="Times New Roman" w:eastAsiaTheme="minorHAnsi" w:hAnsi="Times New Roman" w:cs="Times New Roman"/>
          <w:color w:val="131413"/>
          <w:sz w:val="24"/>
          <w:szCs w:val="24"/>
          <w:lang w:eastAsia="en-US"/>
        </w:rPr>
        <w:t>Thermo</w:t>
      </w:r>
      <w:proofErr w:type="spellEnd"/>
      <w:r w:rsidR="00B870D9" w:rsidRPr="0081411E">
        <w:rPr>
          <w:rFonts w:ascii="Times New Roman" w:eastAsiaTheme="minorHAnsi" w:hAnsi="Times New Roman" w:cs="Times New Roman"/>
          <w:color w:val="131413"/>
          <w:sz w:val="24"/>
          <w:szCs w:val="24"/>
          <w:lang w:eastAsia="en-US"/>
        </w:rPr>
        <w:t xml:space="preserve"> </w:t>
      </w:r>
      <w:r w:rsidR="008B5CE1">
        <w:rPr>
          <w:rFonts w:ascii="Times New Roman" w:eastAsiaTheme="minorHAnsi" w:hAnsi="Times New Roman" w:cs="Times New Roman"/>
          <w:color w:val="131413"/>
          <w:sz w:val="24"/>
          <w:szCs w:val="24"/>
          <w:lang w:eastAsia="en-US"/>
        </w:rPr>
        <w:t>Fisher</w:t>
      </w:r>
      <w:r w:rsidR="00B870D9" w:rsidRPr="0081411E">
        <w:rPr>
          <w:rFonts w:ascii="Times New Roman" w:eastAsiaTheme="minorHAnsi" w:hAnsi="Times New Roman" w:cs="Times New Roman"/>
          <w:color w:val="131413"/>
          <w:sz w:val="24"/>
          <w:szCs w:val="24"/>
          <w:lang w:eastAsia="en-US"/>
        </w:rPr>
        <w:t xml:space="preserve"> Scientific, </w:t>
      </w:r>
      <w:r w:rsidR="00051D44">
        <w:rPr>
          <w:rFonts w:ascii="Times New Roman" w:eastAsiaTheme="minorHAnsi" w:hAnsi="Times New Roman" w:cs="Times New Roman"/>
          <w:color w:val="131413"/>
          <w:sz w:val="24"/>
          <w:szCs w:val="24"/>
          <w:lang w:eastAsia="en-US"/>
        </w:rPr>
        <w:t xml:space="preserve">Waltham, MA, </w:t>
      </w:r>
      <w:r w:rsidR="00B870D9" w:rsidRPr="0081411E">
        <w:rPr>
          <w:rFonts w:ascii="Times New Roman" w:eastAsiaTheme="minorHAnsi" w:hAnsi="Times New Roman" w:cs="Times New Roman"/>
          <w:color w:val="131413"/>
          <w:sz w:val="24"/>
          <w:szCs w:val="24"/>
          <w:lang w:eastAsia="en-US"/>
        </w:rPr>
        <w:t xml:space="preserve">USA), and quality was assessed using a High Sensitivity DNA Kit (HS NGS Fragment Kit (1–6000 bp)) on a 5200 Fragment Analyzer System (Agilent, Santa Clara, CA, USA). DNA library preparation was performed from 1 ng </w:t>
      </w:r>
      <w:r w:rsidR="00B836C9">
        <w:rPr>
          <w:rFonts w:ascii="Times New Roman" w:eastAsiaTheme="minorHAnsi" w:hAnsi="Times New Roman" w:cs="Times New Roman"/>
          <w:color w:val="131413"/>
          <w:sz w:val="24"/>
          <w:szCs w:val="24"/>
          <w:lang w:eastAsia="en-US"/>
        </w:rPr>
        <w:t xml:space="preserve">of </w:t>
      </w:r>
      <w:r w:rsidR="00B870D9" w:rsidRPr="0081411E">
        <w:rPr>
          <w:rFonts w:ascii="Times New Roman" w:eastAsiaTheme="minorHAnsi" w:hAnsi="Times New Roman" w:cs="Times New Roman"/>
          <w:color w:val="131413"/>
          <w:sz w:val="24"/>
          <w:szCs w:val="24"/>
          <w:lang w:eastAsia="en-US"/>
        </w:rPr>
        <w:t xml:space="preserve">cfDNA input, and DNA libraries were sequenced using a NextSeq1000 or 2000 instrument (Illumina) with a </w:t>
      </w:r>
      <w:proofErr w:type="gramStart"/>
      <w:r w:rsidR="00B870D9" w:rsidRPr="0081411E">
        <w:rPr>
          <w:rFonts w:ascii="Times New Roman" w:eastAsiaTheme="minorHAnsi" w:hAnsi="Times New Roman" w:cs="Times New Roman"/>
          <w:color w:val="131413"/>
          <w:sz w:val="24"/>
          <w:szCs w:val="24"/>
          <w:lang w:eastAsia="en-US"/>
        </w:rPr>
        <w:t xml:space="preserve">75 </w:t>
      </w:r>
      <w:r w:rsidR="00567D35">
        <w:rPr>
          <w:rFonts w:ascii="Times New Roman" w:eastAsiaTheme="minorHAnsi" w:hAnsi="Times New Roman" w:cs="Times New Roman"/>
          <w:color w:val="131413"/>
          <w:sz w:val="24"/>
          <w:szCs w:val="24"/>
          <w:lang w:eastAsia="en-US"/>
        </w:rPr>
        <w:t>base</w:t>
      </w:r>
      <w:proofErr w:type="gramEnd"/>
      <w:r w:rsidR="00567D35">
        <w:rPr>
          <w:rFonts w:ascii="Times New Roman" w:eastAsiaTheme="minorHAnsi" w:hAnsi="Times New Roman" w:cs="Times New Roman"/>
          <w:color w:val="131413"/>
          <w:sz w:val="24"/>
          <w:szCs w:val="24"/>
          <w:lang w:eastAsia="en-US"/>
        </w:rPr>
        <w:t xml:space="preserve"> pair (</w:t>
      </w:r>
      <w:r w:rsidR="00B870D9" w:rsidRPr="0081411E">
        <w:rPr>
          <w:rFonts w:ascii="Times New Roman" w:eastAsiaTheme="minorHAnsi" w:hAnsi="Times New Roman" w:cs="Times New Roman"/>
          <w:color w:val="131413"/>
          <w:sz w:val="24"/>
          <w:szCs w:val="24"/>
          <w:lang w:eastAsia="en-US"/>
        </w:rPr>
        <w:t>bp</w:t>
      </w:r>
      <w:r w:rsidR="00325CF7">
        <w:rPr>
          <w:rFonts w:ascii="Times New Roman" w:eastAsiaTheme="minorHAnsi" w:hAnsi="Times New Roman" w:cs="Times New Roman"/>
          <w:color w:val="131413"/>
          <w:sz w:val="24"/>
          <w:szCs w:val="24"/>
          <w:lang w:eastAsia="en-US"/>
        </w:rPr>
        <w:t>)</w:t>
      </w:r>
      <w:r w:rsidR="00B870D9" w:rsidRPr="0081411E">
        <w:rPr>
          <w:rFonts w:ascii="Times New Roman" w:eastAsiaTheme="minorHAnsi" w:hAnsi="Times New Roman" w:cs="Times New Roman"/>
          <w:color w:val="131413"/>
          <w:sz w:val="24"/>
          <w:szCs w:val="24"/>
          <w:lang w:eastAsia="en-US"/>
        </w:rPr>
        <w:t xml:space="preserve"> read length in single-read mode. The sequencing depth of the samples was a minimum of 25 million single end reads per sample. Raw sequencing data were subjected to various </w:t>
      </w:r>
      <w:r w:rsidR="00375341">
        <w:rPr>
          <w:rFonts w:ascii="Times New Roman" w:eastAsiaTheme="minorHAnsi" w:hAnsi="Times New Roman" w:cs="Times New Roman"/>
          <w:color w:val="131413"/>
          <w:sz w:val="24"/>
          <w:szCs w:val="24"/>
          <w:lang w:eastAsia="en-US"/>
        </w:rPr>
        <w:t>quality</w:t>
      </w:r>
      <w:r w:rsidR="00375341" w:rsidRPr="0081411E">
        <w:rPr>
          <w:rFonts w:ascii="Times New Roman" w:eastAsiaTheme="minorHAnsi" w:hAnsi="Times New Roman" w:cs="Times New Roman"/>
          <w:color w:val="131413"/>
          <w:sz w:val="24"/>
          <w:szCs w:val="24"/>
          <w:lang w:eastAsia="en-US"/>
        </w:rPr>
        <w:t xml:space="preserve"> </w:t>
      </w:r>
      <w:r w:rsidR="00B870D9" w:rsidRPr="0081411E">
        <w:rPr>
          <w:rFonts w:ascii="Times New Roman" w:eastAsiaTheme="minorHAnsi" w:hAnsi="Times New Roman" w:cs="Times New Roman"/>
          <w:color w:val="131413"/>
          <w:sz w:val="24"/>
          <w:szCs w:val="24"/>
          <w:lang w:eastAsia="en-US"/>
        </w:rPr>
        <w:t>controls, comprising PHRED score filtering, adapter trimming, complexity filtering as well as k-</w:t>
      </w:r>
      <w:proofErr w:type="spellStart"/>
      <w:r w:rsidR="00B870D9" w:rsidRPr="0081411E">
        <w:rPr>
          <w:rFonts w:ascii="Times New Roman" w:eastAsiaTheme="minorHAnsi" w:hAnsi="Times New Roman" w:cs="Times New Roman"/>
          <w:color w:val="131413"/>
          <w:sz w:val="24"/>
          <w:szCs w:val="24"/>
          <w:lang w:eastAsia="en-US"/>
        </w:rPr>
        <w:t>mer</w:t>
      </w:r>
      <w:proofErr w:type="spellEnd"/>
      <w:r w:rsidR="00B870D9" w:rsidRPr="0081411E">
        <w:rPr>
          <w:rFonts w:ascii="Times New Roman" w:eastAsiaTheme="minorHAnsi" w:hAnsi="Times New Roman" w:cs="Times New Roman"/>
          <w:color w:val="131413"/>
          <w:sz w:val="24"/>
          <w:szCs w:val="24"/>
          <w:lang w:eastAsia="en-US"/>
        </w:rPr>
        <w:t xml:space="preserve">-based contamination screening. To pass the quality filter, read quality needed to surpass a Phred score of 20 and achieve a minimal length of 50 bp after quality control. All data generated were </w:t>
      </w:r>
      <w:r w:rsidR="00E95201" w:rsidRPr="0081411E">
        <w:rPr>
          <w:rFonts w:ascii="Times New Roman" w:eastAsiaTheme="minorHAnsi" w:hAnsi="Times New Roman" w:cs="Times New Roman"/>
          <w:color w:val="131413"/>
          <w:sz w:val="24"/>
          <w:szCs w:val="24"/>
          <w:lang w:eastAsia="en-US"/>
        </w:rPr>
        <w:t>analyzed</w:t>
      </w:r>
      <w:r w:rsidR="00B870D9" w:rsidRPr="0081411E">
        <w:rPr>
          <w:rFonts w:ascii="Times New Roman" w:eastAsiaTheme="minorHAnsi" w:hAnsi="Times New Roman" w:cs="Times New Roman"/>
          <w:color w:val="131413"/>
          <w:sz w:val="24"/>
          <w:szCs w:val="24"/>
          <w:lang w:eastAsia="en-US"/>
        </w:rPr>
        <w:t xml:space="preserve"> using </w:t>
      </w:r>
      <w:proofErr w:type="spellStart"/>
      <w:r w:rsidR="00B870D9" w:rsidRPr="0081411E">
        <w:rPr>
          <w:rFonts w:ascii="Times New Roman" w:eastAsiaTheme="minorHAnsi" w:hAnsi="Times New Roman" w:cs="Times New Roman"/>
          <w:color w:val="131413"/>
          <w:sz w:val="24"/>
          <w:szCs w:val="24"/>
          <w:lang w:eastAsia="en-US"/>
        </w:rPr>
        <w:t>Noscendo’s</w:t>
      </w:r>
      <w:proofErr w:type="spellEnd"/>
      <w:r w:rsidR="00B870D9" w:rsidRPr="0081411E">
        <w:rPr>
          <w:rFonts w:ascii="Times New Roman" w:eastAsiaTheme="minorHAnsi" w:hAnsi="Times New Roman" w:cs="Times New Roman"/>
          <w:color w:val="131413"/>
          <w:sz w:val="24"/>
          <w:szCs w:val="24"/>
          <w:lang w:eastAsia="en-US"/>
        </w:rPr>
        <w:t xml:space="preserve"> CE-IVD platform DISQVER® (version 6.4.2) and were </w:t>
      </w:r>
      <w:r w:rsidR="00E95201">
        <w:rPr>
          <w:rFonts w:ascii="Times New Roman" w:eastAsiaTheme="minorHAnsi" w:hAnsi="Times New Roman" w:cs="Times New Roman"/>
          <w:color w:val="131413"/>
          <w:sz w:val="24"/>
          <w:szCs w:val="24"/>
          <w:lang w:eastAsia="en-US"/>
        </w:rPr>
        <w:t>subsequently</w:t>
      </w:r>
      <w:r w:rsidR="00E95201" w:rsidRPr="0081411E">
        <w:rPr>
          <w:rFonts w:ascii="Times New Roman" w:eastAsiaTheme="minorHAnsi" w:hAnsi="Times New Roman" w:cs="Times New Roman"/>
          <w:color w:val="131413"/>
          <w:sz w:val="24"/>
          <w:szCs w:val="24"/>
          <w:lang w:eastAsia="en-US"/>
        </w:rPr>
        <w:t xml:space="preserve"> </w:t>
      </w:r>
      <w:r w:rsidR="00B870D9" w:rsidRPr="0081411E">
        <w:rPr>
          <w:rFonts w:ascii="Times New Roman" w:eastAsiaTheme="minorHAnsi" w:hAnsi="Times New Roman" w:cs="Times New Roman"/>
          <w:color w:val="131413"/>
          <w:sz w:val="24"/>
          <w:szCs w:val="24"/>
          <w:lang w:eastAsia="en-US"/>
        </w:rPr>
        <w:t>made available to the commissioning physician via the digital communications solution of Noscendo (NOS</w:t>
      </w:r>
      <w:r w:rsidR="003C5299">
        <w:rPr>
          <w:rFonts w:ascii="Times New Roman" w:eastAsiaTheme="minorHAnsi" w:hAnsi="Times New Roman" w:cs="Times New Roman"/>
          <w:color w:val="131413"/>
          <w:sz w:val="24"/>
          <w:szCs w:val="24"/>
          <w:lang w:eastAsia="en-US"/>
        </w:rPr>
        <w:t xml:space="preserve"> </w:t>
      </w:r>
      <w:r w:rsidR="00B870D9" w:rsidRPr="0081411E">
        <w:rPr>
          <w:rFonts w:ascii="Times New Roman" w:eastAsiaTheme="minorHAnsi" w:hAnsi="Times New Roman" w:cs="Times New Roman"/>
          <w:color w:val="131413"/>
          <w:sz w:val="24"/>
          <w:szCs w:val="24"/>
          <w:lang w:eastAsia="en-US"/>
        </w:rPr>
        <w:t xml:space="preserve">portal) in the case of the IG. In contrast, CG </w:t>
      </w:r>
      <w:r w:rsidR="00B870D9" w:rsidRPr="0081411E">
        <w:rPr>
          <w:rFonts w:ascii="Times New Roman" w:eastAsiaTheme="minorHAnsi" w:hAnsi="Times New Roman" w:cs="Times New Roman"/>
          <w:color w:val="131413"/>
          <w:sz w:val="24"/>
          <w:szCs w:val="24"/>
          <w:lang w:eastAsia="en-US"/>
        </w:rPr>
        <w:lastRenderedPageBreak/>
        <w:t>samples were processed batch-wise, after patient recruitment was closed, and</w:t>
      </w:r>
      <w:r w:rsidR="003C5299">
        <w:rPr>
          <w:rFonts w:ascii="Times New Roman" w:eastAsiaTheme="minorHAnsi" w:hAnsi="Times New Roman" w:cs="Times New Roman"/>
          <w:color w:val="131413"/>
          <w:sz w:val="24"/>
          <w:szCs w:val="24"/>
          <w:lang w:eastAsia="en-US"/>
        </w:rPr>
        <w:t xml:space="preserve"> the</w:t>
      </w:r>
      <w:r w:rsidR="00B870D9" w:rsidRPr="0081411E">
        <w:rPr>
          <w:rFonts w:ascii="Times New Roman" w:eastAsiaTheme="minorHAnsi" w:hAnsi="Times New Roman" w:cs="Times New Roman"/>
          <w:color w:val="131413"/>
          <w:sz w:val="24"/>
          <w:szCs w:val="24"/>
          <w:lang w:eastAsia="en-US"/>
        </w:rPr>
        <w:t xml:space="preserve"> results were not made available to the treating physicians.</w:t>
      </w:r>
    </w:p>
    <w:p w14:paraId="3F8E1994" w14:textId="77777777" w:rsidR="00670307" w:rsidRPr="0081411E" w:rsidRDefault="00670307" w:rsidP="00906E68">
      <w:pPr>
        <w:autoSpaceDE w:val="0"/>
        <w:autoSpaceDN w:val="0"/>
        <w:adjustRightInd w:val="0"/>
        <w:spacing w:line="480" w:lineRule="auto"/>
        <w:jc w:val="both"/>
        <w:rPr>
          <w:rFonts w:ascii="Times New Roman" w:eastAsiaTheme="minorHAnsi" w:hAnsi="Times New Roman" w:cs="Times New Roman"/>
          <w:color w:val="131413"/>
          <w:sz w:val="24"/>
          <w:szCs w:val="24"/>
          <w:lang w:eastAsia="en-US"/>
        </w:rPr>
      </w:pPr>
    </w:p>
    <w:p w14:paraId="24DA79D9" w14:textId="2F8E5B61" w:rsidR="00D46B29" w:rsidRPr="007E59E4" w:rsidRDefault="004B2B49" w:rsidP="00906E68">
      <w:pPr>
        <w:autoSpaceDE w:val="0"/>
        <w:autoSpaceDN w:val="0"/>
        <w:adjustRightInd w:val="0"/>
        <w:spacing w:line="480" w:lineRule="auto"/>
        <w:jc w:val="both"/>
        <w:rPr>
          <w:rFonts w:ascii="Times New Roman" w:eastAsiaTheme="minorHAnsi" w:hAnsi="Times New Roman" w:cs="Times New Roman"/>
          <w:b/>
          <w:color w:val="131413"/>
          <w:sz w:val="26"/>
          <w:szCs w:val="26"/>
          <w:lang w:eastAsia="en-US"/>
        </w:rPr>
      </w:pPr>
      <w:bookmarkStart w:id="4" w:name="_Hlk227493210"/>
      <w:r w:rsidRPr="007E59E4">
        <w:rPr>
          <w:rFonts w:ascii="Times New Roman" w:eastAsiaTheme="minorHAnsi" w:hAnsi="Times New Roman" w:cs="Times New Roman"/>
          <w:b/>
          <w:color w:val="131413"/>
          <w:sz w:val="26"/>
          <w:szCs w:val="26"/>
          <w:lang w:eastAsia="en-US"/>
        </w:rPr>
        <w:t xml:space="preserve">Data </w:t>
      </w:r>
      <w:r w:rsidR="000F7D22" w:rsidRPr="007E59E4">
        <w:rPr>
          <w:rFonts w:ascii="Times New Roman" w:eastAsiaTheme="minorHAnsi" w:hAnsi="Times New Roman" w:cs="Times New Roman"/>
          <w:b/>
          <w:color w:val="131413"/>
          <w:sz w:val="26"/>
          <w:szCs w:val="26"/>
          <w:lang w:eastAsia="en-US"/>
        </w:rPr>
        <w:t>collection</w:t>
      </w:r>
      <w:r w:rsidR="00C10067">
        <w:rPr>
          <w:rFonts w:ascii="Times New Roman" w:eastAsiaTheme="minorHAnsi" w:hAnsi="Times New Roman" w:cs="Times New Roman"/>
          <w:b/>
          <w:color w:val="131413"/>
          <w:sz w:val="26"/>
          <w:szCs w:val="26"/>
          <w:lang w:eastAsia="en-US"/>
        </w:rPr>
        <w:t>, data</w:t>
      </w:r>
      <w:r w:rsidR="000F7D22" w:rsidRPr="007E59E4">
        <w:rPr>
          <w:rFonts w:ascii="Times New Roman" w:eastAsiaTheme="minorHAnsi" w:hAnsi="Times New Roman" w:cs="Times New Roman"/>
          <w:b/>
          <w:color w:val="131413"/>
          <w:sz w:val="26"/>
          <w:szCs w:val="26"/>
          <w:lang w:eastAsia="en-US"/>
        </w:rPr>
        <w:t xml:space="preserve"> </w:t>
      </w:r>
      <w:r w:rsidRPr="007E59E4">
        <w:rPr>
          <w:rFonts w:ascii="Times New Roman" w:eastAsiaTheme="minorHAnsi" w:hAnsi="Times New Roman" w:cs="Times New Roman"/>
          <w:b/>
          <w:color w:val="131413"/>
          <w:sz w:val="26"/>
          <w:szCs w:val="26"/>
          <w:lang w:eastAsia="en-US"/>
        </w:rPr>
        <w:t>management</w:t>
      </w:r>
      <w:r w:rsidR="00C10067">
        <w:rPr>
          <w:rFonts w:ascii="Times New Roman" w:eastAsiaTheme="minorHAnsi" w:hAnsi="Times New Roman" w:cs="Times New Roman"/>
          <w:b/>
          <w:color w:val="131413"/>
          <w:sz w:val="26"/>
          <w:szCs w:val="26"/>
          <w:lang w:eastAsia="en-US"/>
        </w:rPr>
        <w:t xml:space="preserve"> and statistical </w:t>
      </w:r>
      <w:r w:rsidR="005A6E46">
        <w:rPr>
          <w:rFonts w:ascii="Times New Roman" w:eastAsiaTheme="minorHAnsi" w:hAnsi="Times New Roman" w:cs="Times New Roman"/>
          <w:b/>
          <w:color w:val="131413"/>
          <w:sz w:val="26"/>
          <w:szCs w:val="26"/>
          <w:lang w:eastAsia="en-US"/>
        </w:rPr>
        <w:t>methods</w:t>
      </w:r>
      <w:bookmarkEnd w:id="4"/>
    </w:p>
    <w:p w14:paraId="6054B546" w14:textId="69CDED13" w:rsidR="00D46F79" w:rsidRPr="0081411E" w:rsidRDefault="004B2B49" w:rsidP="00906E68">
      <w:pPr>
        <w:autoSpaceDE w:val="0"/>
        <w:autoSpaceDN w:val="0"/>
        <w:adjustRightInd w:val="0"/>
        <w:spacing w:line="480" w:lineRule="auto"/>
        <w:jc w:val="both"/>
        <w:rPr>
          <w:rFonts w:ascii="Times New Roman" w:eastAsiaTheme="minorHAnsi" w:hAnsi="Times New Roman" w:cs="Times New Roman"/>
          <w:color w:val="131413"/>
          <w:sz w:val="24"/>
          <w:szCs w:val="24"/>
          <w:lang w:eastAsia="en-US"/>
        </w:rPr>
      </w:pPr>
      <w:r w:rsidRPr="0081411E">
        <w:rPr>
          <w:rFonts w:ascii="Times New Roman" w:eastAsiaTheme="minorHAnsi" w:hAnsi="Times New Roman" w:cs="Times New Roman"/>
          <w:color w:val="131413"/>
          <w:sz w:val="24"/>
          <w:szCs w:val="24"/>
          <w:lang w:eastAsia="en-US"/>
        </w:rPr>
        <w:t>All protocol-required data</w:t>
      </w:r>
      <w:r w:rsidR="0084005B" w:rsidRPr="0081411E">
        <w:rPr>
          <w:rFonts w:ascii="Times New Roman" w:eastAsiaTheme="minorHAnsi" w:hAnsi="Times New Roman" w:cs="Times New Roman"/>
          <w:color w:val="131413"/>
          <w:sz w:val="24"/>
          <w:szCs w:val="24"/>
          <w:lang w:eastAsia="en-US"/>
        </w:rPr>
        <w:t xml:space="preserve"> </w:t>
      </w:r>
      <w:r w:rsidRPr="0081411E">
        <w:rPr>
          <w:rFonts w:ascii="Times New Roman" w:eastAsiaTheme="minorHAnsi" w:hAnsi="Times New Roman" w:cs="Times New Roman"/>
          <w:color w:val="131413"/>
          <w:sz w:val="24"/>
          <w:szCs w:val="24"/>
          <w:lang w:eastAsia="en-US"/>
        </w:rPr>
        <w:t>collected during the trial</w:t>
      </w:r>
      <w:r w:rsidR="0084005B" w:rsidRPr="0081411E">
        <w:rPr>
          <w:rFonts w:ascii="Times New Roman" w:eastAsiaTheme="minorHAnsi" w:hAnsi="Times New Roman" w:cs="Times New Roman"/>
          <w:color w:val="131413"/>
          <w:sz w:val="24"/>
          <w:szCs w:val="24"/>
          <w:lang w:eastAsia="en-US"/>
        </w:rPr>
        <w:t xml:space="preserve"> (including AE</w:t>
      </w:r>
      <w:r w:rsidR="008E4325">
        <w:rPr>
          <w:rFonts w:ascii="Times New Roman" w:eastAsiaTheme="minorHAnsi" w:hAnsi="Times New Roman" w:cs="Times New Roman"/>
          <w:color w:val="131413"/>
          <w:sz w:val="24"/>
          <w:szCs w:val="24"/>
          <w:lang w:eastAsia="en-US"/>
        </w:rPr>
        <w:t>s</w:t>
      </w:r>
      <w:r w:rsidR="0084005B" w:rsidRPr="0081411E">
        <w:rPr>
          <w:rFonts w:ascii="Times New Roman" w:eastAsiaTheme="minorHAnsi" w:hAnsi="Times New Roman" w:cs="Times New Roman"/>
          <w:color w:val="131413"/>
          <w:sz w:val="24"/>
          <w:szCs w:val="24"/>
          <w:lang w:eastAsia="en-US"/>
        </w:rPr>
        <w:t>)</w:t>
      </w:r>
      <w:r w:rsidRPr="0081411E">
        <w:rPr>
          <w:rFonts w:ascii="Times New Roman" w:eastAsiaTheme="minorHAnsi" w:hAnsi="Times New Roman" w:cs="Times New Roman"/>
          <w:color w:val="131413"/>
          <w:sz w:val="24"/>
          <w:szCs w:val="24"/>
          <w:lang w:eastAsia="en-US"/>
        </w:rPr>
        <w:t xml:space="preserve"> were entered in an </w:t>
      </w:r>
      <w:r w:rsidR="00D46B29">
        <w:rPr>
          <w:rFonts w:ascii="Times New Roman" w:eastAsiaTheme="minorHAnsi" w:hAnsi="Times New Roman" w:cs="Times New Roman"/>
          <w:color w:val="131413"/>
          <w:sz w:val="24"/>
          <w:szCs w:val="24"/>
          <w:lang w:eastAsia="en-US"/>
        </w:rPr>
        <w:t>electronic case report form (</w:t>
      </w:r>
      <w:r w:rsidRPr="0081411E">
        <w:rPr>
          <w:rFonts w:ascii="Times New Roman" w:eastAsiaTheme="minorHAnsi" w:hAnsi="Times New Roman" w:cs="Times New Roman"/>
          <w:color w:val="131413"/>
          <w:sz w:val="24"/>
          <w:szCs w:val="24"/>
          <w:lang w:eastAsia="en-US"/>
        </w:rPr>
        <w:t>eCRF</w:t>
      </w:r>
      <w:r w:rsidR="006C33D6">
        <w:rPr>
          <w:rFonts w:ascii="Times New Roman" w:eastAsiaTheme="minorHAnsi" w:hAnsi="Times New Roman" w:cs="Times New Roman"/>
          <w:color w:val="131413"/>
          <w:sz w:val="24"/>
          <w:szCs w:val="24"/>
          <w:lang w:eastAsia="en-US"/>
        </w:rPr>
        <w:t>)</w:t>
      </w:r>
      <w:r w:rsidRPr="0081411E">
        <w:rPr>
          <w:rFonts w:ascii="Times New Roman" w:eastAsiaTheme="minorHAnsi" w:hAnsi="Times New Roman" w:cs="Times New Roman"/>
          <w:color w:val="131413"/>
          <w:sz w:val="24"/>
          <w:szCs w:val="24"/>
          <w:lang w:eastAsia="en-US"/>
        </w:rPr>
        <w:t xml:space="preserve"> using </w:t>
      </w:r>
      <w:proofErr w:type="spellStart"/>
      <w:r w:rsidRPr="0081411E">
        <w:rPr>
          <w:rFonts w:ascii="Times New Roman" w:eastAsiaTheme="minorHAnsi" w:hAnsi="Times New Roman" w:cs="Times New Roman"/>
          <w:color w:val="131413"/>
          <w:sz w:val="24"/>
          <w:szCs w:val="24"/>
          <w:lang w:eastAsia="en-US"/>
        </w:rPr>
        <w:t>REDCap</w:t>
      </w:r>
      <w:proofErr w:type="spellEnd"/>
      <w:r w:rsidR="00C50A3D">
        <w:rPr>
          <w:rFonts w:ascii="Times New Roman" w:eastAsiaTheme="minorHAnsi" w:hAnsi="Times New Roman" w:cs="Times New Roman"/>
          <w:color w:val="131413"/>
          <w:sz w:val="24"/>
          <w:szCs w:val="24"/>
          <w:lang w:eastAsia="en-US"/>
        </w:rPr>
        <w:t xml:space="preserve"> (Vanderbilt University, Nashville, USA)</w:t>
      </w:r>
      <w:r w:rsidR="0084005B" w:rsidRPr="0081411E">
        <w:rPr>
          <w:rFonts w:ascii="Times New Roman" w:eastAsiaTheme="minorHAnsi" w:hAnsi="Times New Roman" w:cs="Times New Roman"/>
          <w:color w:val="131413"/>
          <w:sz w:val="24"/>
          <w:szCs w:val="24"/>
          <w:lang w:eastAsia="en-US"/>
        </w:rPr>
        <w:t xml:space="preserve">. AEs were restricted to complications of study-related blood draws (local lesions at puncture site or volume of blood draws). Serious </w:t>
      </w:r>
      <w:r w:rsidR="00D922DC">
        <w:rPr>
          <w:rFonts w:ascii="Times New Roman" w:eastAsiaTheme="minorHAnsi" w:hAnsi="Times New Roman" w:cs="Times New Roman"/>
          <w:color w:val="131413"/>
          <w:sz w:val="24"/>
          <w:szCs w:val="24"/>
          <w:lang w:eastAsia="en-US"/>
        </w:rPr>
        <w:t>adverse events</w:t>
      </w:r>
      <w:r w:rsidR="00AF6BF4">
        <w:rPr>
          <w:rFonts w:ascii="Times New Roman" w:eastAsiaTheme="minorHAnsi" w:hAnsi="Times New Roman" w:cs="Times New Roman"/>
          <w:color w:val="131413"/>
          <w:sz w:val="24"/>
          <w:szCs w:val="24"/>
          <w:lang w:eastAsia="en-US"/>
        </w:rPr>
        <w:t xml:space="preserve"> </w:t>
      </w:r>
      <w:r w:rsidR="0084005B" w:rsidRPr="0081411E">
        <w:rPr>
          <w:rFonts w:ascii="Times New Roman" w:eastAsiaTheme="minorHAnsi" w:hAnsi="Times New Roman" w:cs="Times New Roman"/>
          <w:color w:val="131413"/>
          <w:sz w:val="24"/>
          <w:szCs w:val="24"/>
          <w:lang w:eastAsia="en-US"/>
        </w:rPr>
        <w:t>(SAE</w:t>
      </w:r>
      <w:r w:rsidR="005537F1">
        <w:rPr>
          <w:rFonts w:ascii="Times New Roman" w:eastAsiaTheme="minorHAnsi" w:hAnsi="Times New Roman" w:cs="Times New Roman"/>
          <w:color w:val="131413"/>
          <w:sz w:val="24"/>
          <w:szCs w:val="24"/>
          <w:lang w:eastAsia="en-US"/>
        </w:rPr>
        <w:t>s</w:t>
      </w:r>
      <w:r w:rsidR="0084005B" w:rsidRPr="0081411E">
        <w:rPr>
          <w:rFonts w:ascii="Times New Roman" w:eastAsiaTheme="minorHAnsi" w:hAnsi="Times New Roman" w:cs="Times New Roman"/>
          <w:color w:val="131413"/>
          <w:sz w:val="24"/>
          <w:szCs w:val="24"/>
          <w:lang w:eastAsia="en-US"/>
        </w:rPr>
        <w:t xml:space="preserve">) resulting in death, a life-threatening state, a prolongation of existing hospitalization, a persistent or significant disability or incapacity due to study participation were not expected. This was due to the fact that standard-of-care </w:t>
      </w:r>
      <w:r w:rsidR="008D24B7" w:rsidRPr="0081411E">
        <w:rPr>
          <w:rFonts w:ascii="Times New Roman" w:eastAsiaTheme="minorHAnsi" w:hAnsi="Times New Roman" w:cs="Times New Roman"/>
          <w:color w:val="131413"/>
          <w:sz w:val="24"/>
          <w:szCs w:val="24"/>
          <w:lang w:eastAsia="en-US"/>
        </w:rPr>
        <w:t xml:space="preserve">(SOC) </w:t>
      </w:r>
      <w:r w:rsidR="0084005B" w:rsidRPr="0081411E">
        <w:rPr>
          <w:rFonts w:ascii="Times New Roman" w:eastAsiaTheme="minorHAnsi" w:hAnsi="Times New Roman" w:cs="Times New Roman"/>
          <w:color w:val="131413"/>
          <w:sz w:val="24"/>
          <w:szCs w:val="24"/>
          <w:lang w:eastAsia="en-US"/>
        </w:rPr>
        <w:t>diagnostics and treatment were guaranteed in both study groups, with the only difference that additional information resulting from NGS-based digital precision diagnostics were made available in IG patients. All</w:t>
      </w:r>
      <w:r w:rsidRPr="0081411E">
        <w:rPr>
          <w:rFonts w:ascii="Times New Roman" w:eastAsiaTheme="minorHAnsi" w:hAnsi="Times New Roman" w:cs="Times New Roman"/>
          <w:color w:val="131413"/>
          <w:sz w:val="24"/>
          <w:szCs w:val="24"/>
          <w:lang w:eastAsia="en-US"/>
        </w:rPr>
        <w:t xml:space="preserve"> eCRF data were managed and </w:t>
      </w:r>
      <w:r w:rsidR="00095F2B" w:rsidRPr="0081411E">
        <w:rPr>
          <w:rFonts w:ascii="Times New Roman" w:eastAsiaTheme="minorHAnsi" w:hAnsi="Times New Roman" w:cs="Times New Roman"/>
          <w:color w:val="131413"/>
          <w:sz w:val="24"/>
          <w:szCs w:val="24"/>
          <w:lang w:eastAsia="en-US"/>
        </w:rPr>
        <w:t>analyzed</w:t>
      </w:r>
      <w:r w:rsidRPr="0081411E">
        <w:rPr>
          <w:rFonts w:ascii="Times New Roman" w:eastAsiaTheme="minorHAnsi" w:hAnsi="Times New Roman" w:cs="Times New Roman"/>
          <w:color w:val="131413"/>
          <w:sz w:val="24"/>
          <w:szCs w:val="24"/>
          <w:lang w:eastAsia="en-US"/>
        </w:rPr>
        <w:t xml:space="preserve"> by the Institute of Medical Biometry (IMBI), University of Heidelberg.</w:t>
      </w:r>
      <w:r w:rsidR="00A063F1">
        <w:rPr>
          <w:rFonts w:ascii="Times New Roman" w:eastAsiaTheme="minorHAnsi" w:hAnsi="Times New Roman" w:cs="Times New Roman"/>
          <w:color w:val="131413"/>
          <w:sz w:val="24"/>
          <w:szCs w:val="24"/>
          <w:lang w:eastAsia="en-US"/>
        </w:rPr>
        <w:t xml:space="preserve"> </w:t>
      </w:r>
      <w:r w:rsidR="005979FC" w:rsidRPr="005979FC">
        <w:rPr>
          <w:rFonts w:ascii="Times New Roman" w:eastAsiaTheme="minorHAnsi" w:hAnsi="Times New Roman" w:cs="Times New Roman"/>
          <w:color w:val="131413"/>
          <w:sz w:val="24"/>
          <w:szCs w:val="24"/>
          <w:lang w:eastAsia="en-US"/>
        </w:rPr>
        <w:t>In addition to the analysis of the primary endpoint</w:t>
      </w:r>
      <w:r w:rsidR="005979FC">
        <w:rPr>
          <w:rFonts w:ascii="Times New Roman" w:eastAsiaTheme="minorHAnsi" w:hAnsi="Times New Roman" w:cs="Times New Roman"/>
          <w:color w:val="131413"/>
          <w:sz w:val="24"/>
          <w:szCs w:val="24"/>
          <w:lang w:eastAsia="en-US"/>
        </w:rPr>
        <w:t xml:space="preserve"> (DOOR/RADAR score)</w:t>
      </w:r>
      <w:r w:rsidR="005979FC" w:rsidRPr="005979FC">
        <w:rPr>
          <w:rFonts w:ascii="Times New Roman" w:eastAsiaTheme="minorHAnsi" w:hAnsi="Times New Roman" w:cs="Times New Roman"/>
          <w:color w:val="131413"/>
          <w:sz w:val="24"/>
          <w:szCs w:val="24"/>
          <w:lang w:eastAsia="en-US"/>
        </w:rPr>
        <w:t>, numerous secondary endpoints were evaluated</w:t>
      </w:r>
      <w:r w:rsidR="005979FC">
        <w:rPr>
          <w:rFonts w:ascii="Times New Roman" w:eastAsiaTheme="minorHAnsi" w:hAnsi="Times New Roman" w:cs="Times New Roman"/>
          <w:color w:val="131413"/>
          <w:sz w:val="24"/>
          <w:szCs w:val="24"/>
          <w:lang w:eastAsia="en-US"/>
        </w:rPr>
        <w:t xml:space="preserve"> (e.g. short- &amp; long-term mortality, </w:t>
      </w:r>
      <w:r w:rsidR="00A063F1">
        <w:rPr>
          <w:rFonts w:ascii="Times New Roman" w:eastAsiaTheme="minorHAnsi" w:hAnsi="Times New Roman" w:cs="Times New Roman"/>
          <w:color w:val="131413"/>
          <w:sz w:val="24"/>
          <w:szCs w:val="24"/>
          <w:lang w:eastAsia="en-US"/>
        </w:rPr>
        <w:t>absolute</w:t>
      </w:r>
      <w:r w:rsidR="00B22D1A">
        <w:rPr>
          <w:rFonts w:ascii="Times New Roman" w:eastAsiaTheme="minorHAnsi" w:hAnsi="Times New Roman" w:cs="Times New Roman"/>
          <w:color w:val="131413"/>
          <w:sz w:val="24"/>
          <w:szCs w:val="24"/>
          <w:lang w:eastAsia="en-US"/>
        </w:rPr>
        <w:t>/relative</w:t>
      </w:r>
      <w:r w:rsidR="00A063F1">
        <w:rPr>
          <w:rFonts w:ascii="Times New Roman" w:eastAsiaTheme="minorHAnsi" w:hAnsi="Times New Roman" w:cs="Times New Roman"/>
          <w:color w:val="131413"/>
          <w:sz w:val="24"/>
          <w:szCs w:val="24"/>
          <w:lang w:eastAsia="en-US"/>
        </w:rPr>
        <w:t xml:space="preserve"> </w:t>
      </w:r>
      <w:r w:rsidR="005979FC">
        <w:rPr>
          <w:rFonts w:ascii="Times New Roman" w:eastAsiaTheme="minorHAnsi" w:hAnsi="Times New Roman" w:cs="Times New Roman"/>
          <w:color w:val="131413"/>
          <w:sz w:val="24"/>
          <w:szCs w:val="24"/>
          <w:lang w:eastAsia="en-US"/>
        </w:rPr>
        <w:t xml:space="preserve">duration of mechanical ventilation, </w:t>
      </w:r>
      <w:r w:rsidR="00A063F1">
        <w:rPr>
          <w:rFonts w:ascii="Times New Roman" w:eastAsiaTheme="minorHAnsi" w:hAnsi="Times New Roman" w:cs="Times New Roman"/>
          <w:color w:val="131413"/>
          <w:sz w:val="24"/>
          <w:szCs w:val="24"/>
          <w:lang w:eastAsia="en-US"/>
        </w:rPr>
        <w:t>absolute</w:t>
      </w:r>
      <w:r w:rsidR="00B22D1A">
        <w:rPr>
          <w:rFonts w:ascii="Times New Roman" w:eastAsiaTheme="minorHAnsi" w:hAnsi="Times New Roman" w:cs="Times New Roman"/>
          <w:color w:val="131413"/>
          <w:sz w:val="24"/>
          <w:szCs w:val="24"/>
          <w:lang w:eastAsia="en-US"/>
        </w:rPr>
        <w:t>/relative</w:t>
      </w:r>
      <w:r w:rsidR="00A063F1">
        <w:rPr>
          <w:rFonts w:ascii="Times New Roman" w:eastAsiaTheme="minorHAnsi" w:hAnsi="Times New Roman" w:cs="Times New Roman"/>
          <w:color w:val="131413"/>
          <w:sz w:val="24"/>
          <w:szCs w:val="24"/>
          <w:lang w:eastAsia="en-US"/>
        </w:rPr>
        <w:t xml:space="preserve"> </w:t>
      </w:r>
      <w:r w:rsidR="005979FC">
        <w:rPr>
          <w:rFonts w:ascii="Times New Roman" w:eastAsiaTheme="minorHAnsi" w:hAnsi="Times New Roman" w:cs="Times New Roman"/>
          <w:color w:val="131413"/>
          <w:sz w:val="24"/>
          <w:szCs w:val="24"/>
          <w:lang w:eastAsia="en-US"/>
        </w:rPr>
        <w:t xml:space="preserve">time to shock resolution, </w:t>
      </w:r>
      <w:r w:rsidR="00A063F1">
        <w:rPr>
          <w:rFonts w:ascii="Times New Roman" w:eastAsiaTheme="minorHAnsi" w:hAnsi="Times New Roman" w:cs="Times New Roman"/>
          <w:color w:val="131413"/>
          <w:sz w:val="24"/>
          <w:szCs w:val="24"/>
          <w:lang w:eastAsia="en-US"/>
        </w:rPr>
        <w:t>absolute</w:t>
      </w:r>
      <w:r w:rsidR="00B22D1A">
        <w:rPr>
          <w:rFonts w:ascii="Times New Roman" w:eastAsiaTheme="minorHAnsi" w:hAnsi="Times New Roman" w:cs="Times New Roman"/>
          <w:color w:val="131413"/>
          <w:sz w:val="24"/>
          <w:szCs w:val="24"/>
          <w:lang w:eastAsia="en-US"/>
        </w:rPr>
        <w:t>/</w:t>
      </w:r>
      <w:r w:rsidR="00B22D1A" w:rsidRPr="00B22D1A">
        <w:rPr>
          <w:rFonts w:ascii="Times New Roman" w:eastAsiaTheme="minorHAnsi" w:hAnsi="Times New Roman" w:cs="Times New Roman"/>
          <w:color w:val="131413"/>
          <w:sz w:val="24"/>
          <w:szCs w:val="24"/>
          <w:lang w:eastAsia="en-US"/>
        </w:rPr>
        <w:t xml:space="preserve"> </w:t>
      </w:r>
      <w:r w:rsidR="00B22D1A">
        <w:rPr>
          <w:rFonts w:ascii="Times New Roman" w:eastAsiaTheme="minorHAnsi" w:hAnsi="Times New Roman" w:cs="Times New Roman"/>
          <w:color w:val="131413"/>
          <w:sz w:val="24"/>
          <w:szCs w:val="24"/>
          <w:lang w:eastAsia="en-US"/>
        </w:rPr>
        <w:t>relative</w:t>
      </w:r>
      <w:r w:rsidR="00A063F1">
        <w:rPr>
          <w:rFonts w:ascii="Times New Roman" w:eastAsiaTheme="minorHAnsi" w:hAnsi="Times New Roman" w:cs="Times New Roman"/>
          <w:color w:val="131413"/>
          <w:sz w:val="24"/>
          <w:szCs w:val="24"/>
          <w:lang w:eastAsia="en-US"/>
        </w:rPr>
        <w:t xml:space="preserve"> </w:t>
      </w:r>
      <w:r w:rsidR="005979FC">
        <w:rPr>
          <w:rFonts w:ascii="Times New Roman" w:eastAsiaTheme="minorHAnsi" w:hAnsi="Times New Roman" w:cs="Times New Roman"/>
          <w:color w:val="131413"/>
          <w:sz w:val="24"/>
          <w:szCs w:val="24"/>
          <w:lang w:eastAsia="en-US"/>
        </w:rPr>
        <w:t>d</w:t>
      </w:r>
      <w:r w:rsidR="005979FC" w:rsidRPr="00FE338E">
        <w:rPr>
          <w:rFonts w:ascii="Times New Roman" w:hAnsi="Times New Roman"/>
          <w:sz w:val="24"/>
        </w:rPr>
        <w:t>uration of kidney replacement therapy</w:t>
      </w:r>
      <w:r w:rsidR="005979FC">
        <w:rPr>
          <w:rFonts w:ascii="Times New Roman" w:hAnsi="Times New Roman"/>
          <w:sz w:val="24"/>
        </w:rPr>
        <w:t xml:space="preserve">, </w:t>
      </w:r>
      <w:r w:rsidR="00A063F1">
        <w:rPr>
          <w:rFonts w:ascii="Times New Roman" w:eastAsiaTheme="minorHAnsi" w:hAnsi="Times New Roman" w:cs="Times New Roman"/>
          <w:color w:val="131413"/>
          <w:sz w:val="24"/>
          <w:szCs w:val="24"/>
          <w:lang w:eastAsia="en-US"/>
        </w:rPr>
        <w:t>absolute</w:t>
      </w:r>
      <w:r w:rsidR="00B22D1A">
        <w:rPr>
          <w:rFonts w:ascii="Times New Roman" w:eastAsiaTheme="minorHAnsi" w:hAnsi="Times New Roman" w:cs="Times New Roman"/>
          <w:color w:val="131413"/>
          <w:sz w:val="24"/>
          <w:szCs w:val="24"/>
          <w:lang w:eastAsia="en-US"/>
        </w:rPr>
        <w:t>/</w:t>
      </w:r>
      <w:r w:rsidR="00B22D1A" w:rsidRPr="00B22D1A">
        <w:rPr>
          <w:rFonts w:ascii="Times New Roman" w:eastAsiaTheme="minorHAnsi" w:hAnsi="Times New Roman" w:cs="Times New Roman"/>
          <w:color w:val="131413"/>
          <w:sz w:val="24"/>
          <w:szCs w:val="24"/>
          <w:lang w:eastAsia="en-US"/>
        </w:rPr>
        <w:t xml:space="preserve"> </w:t>
      </w:r>
      <w:r w:rsidR="00B22D1A">
        <w:rPr>
          <w:rFonts w:ascii="Times New Roman" w:eastAsiaTheme="minorHAnsi" w:hAnsi="Times New Roman" w:cs="Times New Roman"/>
          <w:color w:val="131413"/>
          <w:sz w:val="24"/>
          <w:szCs w:val="24"/>
          <w:lang w:eastAsia="en-US"/>
        </w:rPr>
        <w:t>relative</w:t>
      </w:r>
      <w:r w:rsidR="00A063F1">
        <w:rPr>
          <w:rFonts w:ascii="Times New Roman" w:eastAsiaTheme="minorHAnsi" w:hAnsi="Times New Roman" w:cs="Times New Roman"/>
          <w:color w:val="131413"/>
          <w:sz w:val="24"/>
          <w:szCs w:val="24"/>
          <w:lang w:eastAsia="en-US"/>
        </w:rPr>
        <w:t xml:space="preserve"> </w:t>
      </w:r>
      <w:r w:rsidR="005979FC">
        <w:rPr>
          <w:rFonts w:ascii="Times New Roman" w:hAnsi="Times New Roman"/>
          <w:sz w:val="24"/>
        </w:rPr>
        <w:t>d</w:t>
      </w:r>
      <w:r w:rsidR="005979FC" w:rsidRPr="00FE338E">
        <w:rPr>
          <w:rFonts w:ascii="Times New Roman" w:hAnsi="Times New Roman"/>
          <w:sz w:val="24"/>
        </w:rPr>
        <w:t>uration of anti-infective treatment</w:t>
      </w:r>
      <w:r w:rsidR="005979FC">
        <w:rPr>
          <w:rFonts w:ascii="Times New Roman" w:hAnsi="Times New Roman"/>
          <w:sz w:val="24"/>
        </w:rPr>
        <w:t>, l</w:t>
      </w:r>
      <w:r w:rsidR="005979FC" w:rsidRPr="00FE338E">
        <w:rPr>
          <w:rFonts w:ascii="Times New Roman" w:hAnsi="Times New Roman"/>
          <w:sz w:val="24"/>
        </w:rPr>
        <w:t>ength of intensive care unit stay</w:t>
      </w:r>
      <w:r w:rsidR="005979FC">
        <w:rPr>
          <w:rFonts w:ascii="Times New Roman" w:hAnsi="Times New Roman"/>
          <w:sz w:val="24"/>
        </w:rPr>
        <w:t>, l</w:t>
      </w:r>
      <w:r w:rsidR="005979FC" w:rsidRPr="00FE338E">
        <w:rPr>
          <w:rFonts w:ascii="Times New Roman" w:hAnsi="Times New Roman"/>
          <w:sz w:val="24"/>
        </w:rPr>
        <w:t>ength of hospital stay</w:t>
      </w:r>
      <w:r w:rsidR="005979FC">
        <w:rPr>
          <w:rFonts w:ascii="Times New Roman" w:eastAsiaTheme="minorHAnsi" w:hAnsi="Times New Roman" w:cs="Times New Roman"/>
          <w:color w:val="131413"/>
          <w:sz w:val="24"/>
          <w:szCs w:val="24"/>
          <w:lang w:eastAsia="en-US"/>
        </w:rPr>
        <w:t>)</w:t>
      </w:r>
      <w:r w:rsidR="005979FC" w:rsidRPr="005979FC">
        <w:rPr>
          <w:rFonts w:ascii="Times New Roman" w:eastAsiaTheme="minorHAnsi" w:hAnsi="Times New Roman" w:cs="Times New Roman"/>
          <w:color w:val="131413"/>
          <w:sz w:val="24"/>
          <w:szCs w:val="24"/>
          <w:lang w:eastAsia="en-US"/>
        </w:rPr>
        <w:t>.</w:t>
      </w:r>
      <w:r w:rsidR="005979FC">
        <w:rPr>
          <w:rFonts w:ascii="Times New Roman" w:eastAsiaTheme="minorHAnsi" w:hAnsi="Times New Roman" w:cs="Times New Roman"/>
          <w:color w:val="131413"/>
          <w:sz w:val="24"/>
          <w:szCs w:val="24"/>
          <w:lang w:eastAsia="en-US"/>
        </w:rPr>
        <w:t xml:space="preserve"> </w:t>
      </w:r>
      <w:r w:rsidR="005979FC" w:rsidRPr="00FE338E">
        <w:rPr>
          <w:rFonts w:ascii="Times New Roman" w:hAnsi="Times New Roman"/>
          <w:sz w:val="24"/>
        </w:rPr>
        <w:t xml:space="preserve">Mortality at </w:t>
      </w:r>
      <w:r w:rsidR="005979FC">
        <w:rPr>
          <w:rFonts w:ascii="Times New Roman" w:hAnsi="Times New Roman"/>
          <w:sz w:val="24"/>
        </w:rPr>
        <w:t xml:space="preserve">28 </w:t>
      </w:r>
      <w:r w:rsidR="005979FC" w:rsidRPr="00FE338E">
        <w:rPr>
          <w:rFonts w:ascii="Times New Roman" w:hAnsi="Times New Roman"/>
          <w:sz w:val="24"/>
        </w:rPr>
        <w:t>and 180 days was evaluated by survival-time analyses (Kaplan</w:t>
      </w:r>
      <w:r w:rsidR="005979FC" w:rsidRPr="00FE338E">
        <w:rPr>
          <w:rFonts w:ascii="Times New Roman" w:hAnsi="Times New Roman" w:cs="Times New Roman"/>
          <w:sz w:val="24"/>
          <w:szCs w:val="24"/>
        </w:rPr>
        <w:t>–</w:t>
      </w:r>
      <w:r w:rsidR="005979FC" w:rsidRPr="00FE338E">
        <w:rPr>
          <w:rFonts w:ascii="Times New Roman" w:hAnsi="Times New Roman"/>
          <w:sz w:val="24"/>
        </w:rPr>
        <w:t xml:space="preserve">Meier, Cox </w:t>
      </w:r>
      <w:r w:rsidR="005979FC" w:rsidRPr="00FE338E">
        <w:rPr>
          <w:rFonts w:ascii="Times New Roman" w:hAnsi="Times New Roman" w:cs="Times New Roman"/>
          <w:sz w:val="24"/>
          <w:szCs w:val="24"/>
        </w:rPr>
        <w:t>model</w:t>
      </w:r>
      <w:r w:rsidR="005979FC" w:rsidRPr="00FE338E">
        <w:rPr>
          <w:rFonts w:ascii="Times New Roman" w:hAnsi="Times New Roman"/>
          <w:sz w:val="24"/>
        </w:rPr>
        <w:t>).</w:t>
      </w:r>
      <w:r w:rsidR="005979FC">
        <w:rPr>
          <w:rFonts w:ascii="Times New Roman" w:hAnsi="Times New Roman"/>
          <w:sz w:val="24"/>
        </w:rPr>
        <w:t xml:space="preserve"> </w:t>
      </w:r>
      <w:r w:rsidR="00B22D1A" w:rsidRPr="00172C97">
        <w:rPr>
          <w:rFonts w:ascii="Times New Roman" w:hAnsi="Times New Roman" w:cs="Times New Roman"/>
          <w:sz w:val="24"/>
          <w:szCs w:val="24"/>
        </w:rPr>
        <w:t xml:space="preserve">The </w:t>
      </w:r>
      <w:r w:rsidR="00F661FC">
        <w:rPr>
          <w:rFonts w:ascii="Times New Roman" w:hAnsi="Times New Roman" w:cs="Times New Roman"/>
          <w:sz w:val="24"/>
          <w:szCs w:val="24"/>
        </w:rPr>
        <w:t xml:space="preserve">reported </w:t>
      </w:r>
      <w:r w:rsidR="00B22D1A" w:rsidRPr="00172C97">
        <w:rPr>
          <w:rFonts w:ascii="Times New Roman" w:hAnsi="Times New Roman" w:cs="Times New Roman"/>
          <w:sz w:val="24"/>
          <w:szCs w:val="24"/>
        </w:rPr>
        <w:t>absolute time</w:t>
      </w:r>
      <w:r w:rsidR="00F661FC">
        <w:rPr>
          <w:rFonts w:ascii="Times New Roman" w:hAnsi="Times New Roman" w:cs="Times New Roman"/>
          <w:sz w:val="24"/>
          <w:szCs w:val="24"/>
        </w:rPr>
        <w:t>s</w:t>
      </w:r>
      <w:r w:rsidR="00B22D1A" w:rsidRPr="00172C97">
        <w:rPr>
          <w:rFonts w:ascii="Times New Roman" w:hAnsi="Times New Roman" w:cs="Times New Roman"/>
          <w:sz w:val="24"/>
          <w:szCs w:val="24"/>
        </w:rPr>
        <w:t xml:space="preserve"> include the respective durations up to day 28 (ventilation duration, shock duration, renal replacement therapy duration, duration of antimicrobial therapy) </w:t>
      </w:r>
      <w:bookmarkStart w:id="5" w:name="_Hlk227579115"/>
      <w:r w:rsidR="00E0100A" w:rsidRPr="00BA5EF5">
        <w:rPr>
          <w:rFonts w:ascii="Times New Roman" w:hAnsi="Times New Roman" w:cs="Times New Roman"/>
          <w:sz w:val="24"/>
          <w:szCs w:val="24"/>
        </w:rPr>
        <w:t>for all patients having survived at least 28 days.</w:t>
      </w:r>
      <w:bookmarkEnd w:id="5"/>
      <w:r w:rsidR="00832710">
        <w:rPr>
          <w:rFonts w:ascii="Times New Roman" w:hAnsi="Times New Roman" w:cs="Times New Roman"/>
          <w:sz w:val="24"/>
          <w:szCs w:val="24"/>
        </w:rPr>
        <w:t xml:space="preserve"> </w:t>
      </w:r>
      <w:bookmarkStart w:id="6" w:name="_Hlk227595358"/>
      <w:r w:rsidR="00832710">
        <w:rPr>
          <w:rFonts w:ascii="Times New Roman" w:hAnsi="Times New Roman" w:cs="Times New Roman"/>
          <w:sz w:val="24"/>
          <w:szCs w:val="24"/>
        </w:rPr>
        <w:t xml:space="preserve">This is due to the fact, that </w:t>
      </w:r>
      <w:r w:rsidR="006270C6">
        <w:rPr>
          <w:rFonts w:ascii="Times New Roman" w:hAnsi="Times New Roman" w:cs="Times New Roman"/>
          <w:sz w:val="24"/>
          <w:szCs w:val="24"/>
        </w:rPr>
        <w:t>an unrestricted use of</w:t>
      </w:r>
      <w:r w:rsidR="00832710" w:rsidRPr="00172C97">
        <w:rPr>
          <w:rFonts w:ascii="Times New Roman" w:hAnsi="Times New Roman" w:cs="Times New Roman"/>
          <w:sz w:val="24"/>
          <w:szCs w:val="24"/>
        </w:rPr>
        <w:t xml:space="preserve"> absolute time spans</w:t>
      </w:r>
      <w:r w:rsidR="00832710">
        <w:rPr>
          <w:rFonts w:ascii="Times New Roman" w:hAnsi="Times New Roman" w:cs="Times New Roman"/>
          <w:sz w:val="24"/>
          <w:szCs w:val="24"/>
        </w:rPr>
        <w:t xml:space="preserve"> for all participating study patients</w:t>
      </w:r>
      <w:r w:rsidR="00832710" w:rsidRPr="00172C97">
        <w:rPr>
          <w:rFonts w:ascii="Times New Roman" w:hAnsi="Times New Roman" w:cs="Times New Roman"/>
          <w:sz w:val="24"/>
          <w:szCs w:val="24"/>
        </w:rPr>
        <w:t xml:space="preserve"> carries a high risk of bias toward shorter durations, </w:t>
      </w:r>
      <w:bookmarkEnd w:id="6"/>
      <w:r w:rsidR="00832710" w:rsidRPr="00172C97">
        <w:rPr>
          <w:rFonts w:ascii="Times New Roman" w:hAnsi="Times New Roman" w:cs="Times New Roman"/>
          <w:sz w:val="24"/>
          <w:szCs w:val="24"/>
        </w:rPr>
        <w:t>especially in diseases with high early mortality (as in the present case of sepsis or septic shock), which should be addressed by also reporting the so-called 'relative' durations.</w:t>
      </w:r>
      <w:r w:rsidR="00832710">
        <w:rPr>
          <w:rFonts w:ascii="Times New Roman" w:hAnsi="Times New Roman" w:cs="Times New Roman"/>
          <w:sz w:val="24"/>
          <w:szCs w:val="24"/>
        </w:rPr>
        <w:t xml:space="preserve"> </w:t>
      </w:r>
      <w:r w:rsidR="00A063F1" w:rsidRPr="00172C97">
        <w:rPr>
          <w:rFonts w:ascii="Times New Roman" w:hAnsi="Times New Roman" w:cs="Times New Roman"/>
          <w:sz w:val="24"/>
          <w:szCs w:val="24"/>
        </w:rPr>
        <w:t xml:space="preserve">Relative times reported refer to the respective </w:t>
      </w:r>
      <w:r w:rsidR="00A063F1" w:rsidRPr="00172C97">
        <w:rPr>
          <w:rFonts w:ascii="Times New Roman" w:hAnsi="Times New Roman" w:cs="Times New Roman"/>
          <w:sz w:val="24"/>
          <w:szCs w:val="24"/>
        </w:rPr>
        <w:lastRenderedPageBreak/>
        <w:t xml:space="preserve">durations (for the respective parameter, in days up to day 28) in relation to the respective survival times (also given in days up to day 28). </w:t>
      </w:r>
      <w:r w:rsidR="00B22D1A">
        <w:rPr>
          <w:rFonts w:ascii="Open Sans" w:hAnsi="Open Sans"/>
          <w:sz w:val="21"/>
          <w:szCs w:val="21"/>
        </w:rPr>
        <w:t>D</w:t>
      </w:r>
      <w:r w:rsidR="00B22D1A" w:rsidRPr="00E177CA">
        <w:rPr>
          <w:rFonts w:ascii="Times New Roman" w:hAnsi="Times New Roman"/>
          <w:sz w:val="24"/>
        </w:rPr>
        <w:t>ata</w:t>
      </w:r>
      <w:r w:rsidR="00B22D1A">
        <w:rPr>
          <w:rFonts w:ascii="Times New Roman" w:hAnsi="Times New Roman"/>
          <w:sz w:val="24"/>
        </w:rPr>
        <w:t xml:space="preserve"> for l</w:t>
      </w:r>
      <w:r w:rsidR="00B22D1A" w:rsidRPr="00FE338E">
        <w:rPr>
          <w:rFonts w:ascii="Times New Roman" w:hAnsi="Times New Roman"/>
          <w:sz w:val="24"/>
        </w:rPr>
        <w:t>ength of intensive care unit stay</w:t>
      </w:r>
      <w:r w:rsidR="00B22EF4">
        <w:rPr>
          <w:rFonts w:ascii="Times New Roman" w:hAnsi="Times New Roman"/>
          <w:sz w:val="24"/>
        </w:rPr>
        <w:t xml:space="preserve"> and</w:t>
      </w:r>
      <w:r w:rsidR="00B22D1A">
        <w:rPr>
          <w:rFonts w:ascii="Times New Roman" w:hAnsi="Times New Roman"/>
          <w:sz w:val="24"/>
        </w:rPr>
        <w:t xml:space="preserve"> l</w:t>
      </w:r>
      <w:r w:rsidR="00B22D1A" w:rsidRPr="00FE338E">
        <w:rPr>
          <w:rFonts w:ascii="Times New Roman" w:hAnsi="Times New Roman"/>
          <w:sz w:val="24"/>
        </w:rPr>
        <w:t>ength of hospital stay</w:t>
      </w:r>
      <w:r w:rsidR="00B22D1A">
        <w:rPr>
          <w:rFonts w:ascii="Times New Roman" w:hAnsi="Times New Roman"/>
          <w:sz w:val="24"/>
        </w:rPr>
        <w:t xml:space="preserve"> were </w:t>
      </w:r>
      <w:proofErr w:type="spellStart"/>
      <w:r w:rsidR="00B22D1A">
        <w:rPr>
          <w:rFonts w:ascii="Times New Roman" w:hAnsi="Times New Roman"/>
          <w:sz w:val="24"/>
        </w:rPr>
        <w:t>analysed</w:t>
      </w:r>
      <w:proofErr w:type="spellEnd"/>
      <w:r w:rsidR="00B22D1A" w:rsidRPr="00E177CA">
        <w:rPr>
          <w:rFonts w:ascii="Times New Roman" w:hAnsi="Times New Roman"/>
          <w:sz w:val="24"/>
        </w:rPr>
        <w:t xml:space="preserve"> via </w:t>
      </w:r>
      <w:r w:rsidR="00B22D1A">
        <w:rPr>
          <w:rFonts w:ascii="Times New Roman" w:hAnsi="Times New Roman"/>
          <w:sz w:val="24"/>
        </w:rPr>
        <w:t>Kaplan-Meier</w:t>
      </w:r>
      <w:r w:rsidR="00B22D1A" w:rsidRPr="00E177CA">
        <w:rPr>
          <w:rFonts w:ascii="Times New Roman" w:hAnsi="Times New Roman"/>
          <w:sz w:val="24"/>
        </w:rPr>
        <w:t xml:space="preserve"> analysis. The event of interest is defined as leaving the hospital or being transferred from the </w:t>
      </w:r>
      <w:r w:rsidR="00B22D1A">
        <w:rPr>
          <w:rFonts w:ascii="Times New Roman" w:hAnsi="Times New Roman"/>
          <w:sz w:val="24"/>
        </w:rPr>
        <w:t>intensive care unit</w:t>
      </w:r>
      <w:r w:rsidR="00B22D1A" w:rsidRPr="00E177CA">
        <w:rPr>
          <w:rFonts w:ascii="Times New Roman" w:hAnsi="Times New Roman"/>
          <w:sz w:val="24"/>
        </w:rPr>
        <w:t>, respectively, while treating death as censoring.</w:t>
      </w:r>
      <w:r w:rsidR="00B22D1A">
        <w:rPr>
          <w:rFonts w:ascii="Times New Roman" w:hAnsi="Times New Roman"/>
          <w:sz w:val="24"/>
        </w:rPr>
        <w:t xml:space="preserve"> </w:t>
      </w:r>
      <w:r w:rsidRPr="0081411E">
        <w:rPr>
          <w:rFonts w:ascii="Times New Roman" w:eastAsiaTheme="minorHAnsi" w:hAnsi="Times New Roman" w:cs="Times New Roman"/>
          <w:color w:val="131413"/>
          <w:sz w:val="24"/>
          <w:szCs w:val="24"/>
          <w:lang w:eastAsia="en-US"/>
        </w:rPr>
        <w:t xml:space="preserve">For additional healthcare cost analyses, </w:t>
      </w:r>
      <w:r w:rsidR="00BF53F6">
        <w:rPr>
          <w:rFonts w:ascii="Times New Roman" w:eastAsiaTheme="minorHAnsi" w:hAnsi="Times New Roman" w:cs="Times New Roman"/>
          <w:color w:val="131413"/>
          <w:sz w:val="24"/>
          <w:szCs w:val="24"/>
          <w:lang w:eastAsia="en-US"/>
        </w:rPr>
        <w:t xml:space="preserve">the </w:t>
      </w:r>
      <w:r w:rsidRPr="0081411E">
        <w:rPr>
          <w:rFonts w:ascii="Times New Roman" w:eastAsiaTheme="minorHAnsi" w:hAnsi="Times New Roman" w:cs="Times New Roman"/>
          <w:color w:val="131413"/>
          <w:sz w:val="24"/>
          <w:szCs w:val="24"/>
          <w:lang w:eastAsia="en-US"/>
        </w:rPr>
        <w:t xml:space="preserve">IMBI and all participating </w:t>
      </w:r>
      <w:r w:rsidRPr="0081411E">
        <w:rPr>
          <w:rFonts w:ascii="Times New Roman" w:hAnsi="Times New Roman" w:cs="Times New Roman"/>
          <w:sz w:val="24"/>
          <w:szCs w:val="24"/>
        </w:rPr>
        <w:t xml:space="preserve">statutory health insurance providers </w:t>
      </w:r>
      <w:r w:rsidRPr="0081411E">
        <w:rPr>
          <w:rFonts w:ascii="Times New Roman" w:eastAsiaTheme="minorHAnsi" w:hAnsi="Times New Roman" w:cs="Times New Roman"/>
          <w:color w:val="131413"/>
          <w:sz w:val="24"/>
          <w:szCs w:val="24"/>
          <w:lang w:eastAsia="en-US"/>
        </w:rPr>
        <w:t xml:space="preserve">provided the </w:t>
      </w:r>
      <w:r w:rsidRPr="0081411E">
        <w:rPr>
          <w:rFonts w:ascii="Times New Roman" w:hAnsi="Times New Roman" w:cs="Times New Roman"/>
          <w:sz w:val="24"/>
          <w:szCs w:val="24"/>
        </w:rPr>
        <w:t xml:space="preserve">Department </w:t>
      </w:r>
      <w:r w:rsidRPr="0081411E">
        <w:rPr>
          <w:rFonts w:ascii="Times New Roman" w:eastAsiaTheme="minorHAnsi" w:hAnsi="Times New Roman" w:cs="Times New Roman"/>
          <w:color w:val="131413"/>
          <w:sz w:val="24"/>
          <w:szCs w:val="24"/>
          <w:lang w:eastAsia="en-US"/>
        </w:rPr>
        <w:t>of Health Economics and Health Care Management, Bielefeld University, with pseudonymized eCRF and claims data via a special trust agency (</w:t>
      </w:r>
      <w:proofErr w:type="spellStart"/>
      <w:r w:rsidRPr="0081411E">
        <w:rPr>
          <w:rFonts w:ascii="Times New Roman" w:eastAsiaTheme="minorHAnsi" w:hAnsi="Times New Roman" w:cs="Times New Roman"/>
          <w:color w:val="131413"/>
          <w:sz w:val="24"/>
          <w:szCs w:val="24"/>
          <w:lang w:eastAsia="en-US"/>
        </w:rPr>
        <w:t>Vital.Services</w:t>
      </w:r>
      <w:proofErr w:type="spellEnd"/>
      <w:r w:rsidRPr="0081411E">
        <w:rPr>
          <w:rFonts w:ascii="Times New Roman" w:eastAsiaTheme="minorHAnsi" w:hAnsi="Times New Roman" w:cs="Times New Roman"/>
          <w:color w:val="131413"/>
          <w:sz w:val="24"/>
          <w:szCs w:val="24"/>
          <w:lang w:eastAsia="en-US"/>
        </w:rPr>
        <w:t xml:space="preserve"> GmbH, Leipzig, Germany). </w:t>
      </w:r>
      <w:bookmarkStart w:id="7" w:name="_Hlk226535030"/>
      <w:r w:rsidR="00B16265">
        <w:rPr>
          <w:rFonts w:ascii="Times New Roman" w:eastAsiaTheme="minorHAnsi" w:hAnsi="Times New Roman" w:cs="Times New Roman"/>
          <w:color w:val="131413"/>
          <w:sz w:val="24"/>
          <w:szCs w:val="24"/>
          <w:lang w:eastAsia="en-US"/>
        </w:rPr>
        <w:t xml:space="preserve">Healthcare costs included the following health service areas: outpatient, inpatient and rehabilitation care, pharmaceuticals, </w:t>
      </w:r>
      <w:r w:rsidR="00B16265" w:rsidRPr="0081411E">
        <w:rPr>
          <w:rFonts w:ascii="Times New Roman" w:eastAsia="Times New Roman" w:hAnsi="Times New Roman" w:cs="Times New Roman"/>
          <w:color w:val="000000" w:themeColor="text1"/>
          <w:kern w:val="24"/>
          <w:sz w:val="24"/>
          <w:szCs w:val="24"/>
        </w:rPr>
        <w:t>therapeutic</w:t>
      </w:r>
      <w:r w:rsidR="00B16265" w:rsidRPr="0081411E">
        <w:rPr>
          <w:rFonts w:ascii="Times New Roman" w:hAnsi="Times New Roman"/>
          <w:color w:val="000000" w:themeColor="text1"/>
          <w:kern w:val="24"/>
          <w:sz w:val="24"/>
        </w:rPr>
        <w:t xml:space="preserve"> devices, non-physician specialist care, rehabilitation, sick pay, nursing (home) care, </w:t>
      </w:r>
      <w:r w:rsidR="00B16265" w:rsidRPr="0081411E">
        <w:rPr>
          <w:rFonts w:ascii="Times New Roman" w:eastAsia="Times New Roman" w:hAnsi="Times New Roman" w:cs="Times New Roman"/>
          <w:color w:val="000000" w:themeColor="text1"/>
          <w:kern w:val="24"/>
          <w:sz w:val="24"/>
          <w:szCs w:val="24"/>
        </w:rPr>
        <w:t xml:space="preserve">and </w:t>
      </w:r>
      <w:r w:rsidR="00B16265" w:rsidRPr="0081411E">
        <w:rPr>
          <w:rFonts w:ascii="Times New Roman" w:hAnsi="Times New Roman"/>
          <w:color w:val="000000" w:themeColor="text1"/>
          <w:kern w:val="24"/>
          <w:sz w:val="24"/>
        </w:rPr>
        <w:t>transportation</w:t>
      </w:r>
      <w:r w:rsidR="00B16265" w:rsidRPr="0081411E">
        <w:rPr>
          <w:rFonts w:ascii="Times New Roman" w:eastAsia="Times New Roman" w:hAnsi="Times New Roman" w:cs="Times New Roman"/>
          <w:color w:val="000000" w:themeColor="text1"/>
          <w:kern w:val="24"/>
          <w:sz w:val="24"/>
          <w:szCs w:val="24"/>
        </w:rPr>
        <w:t xml:space="preserve">. </w:t>
      </w:r>
      <w:bookmarkEnd w:id="7"/>
      <w:r w:rsidRPr="0081411E">
        <w:rPr>
          <w:rFonts w:ascii="Times New Roman" w:eastAsiaTheme="minorHAnsi" w:hAnsi="Times New Roman" w:cs="Times New Roman"/>
          <w:color w:val="131413"/>
          <w:sz w:val="24"/>
          <w:szCs w:val="24"/>
          <w:lang w:eastAsia="en-US"/>
        </w:rPr>
        <w:t xml:space="preserve">Apart from healthcare costs, the Department of Health Economics and Health Care Management, Bielefeld University, assessed the </w:t>
      </w:r>
      <w:r w:rsidR="00095F2B">
        <w:rPr>
          <w:rFonts w:ascii="Times New Roman" w:eastAsiaTheme="minorHAnsi" w:hAnsi="Times New Roman" w:cs="Times New Roman"/>
          <w:color w:val="131413"/>
          <w:sz w:val="24"/>
          <w:szCs w:val="24"/>
          <w:lang w:eastAsia="en-US"/>
        </w:rPr>
        <w:t>health-related quality of life (</w:t>
      </w:r>
      <w:proofErr w:type="spellStart"/>
      <w:r w:rsidRPr="0081411E">
        <w:rPr>
          <w:rFonts w:ascii="Times New Roman" w:eastAsiaTheme="minorHAnsi" w:hAnsi="Times New Roman" w:cs="Times New Roman"/>
          <w:color w:val="131413"/>
          <w:sz w:val="24"/>
          <w:szCs w:val="24"/>
          <w:lang w:eastAsia="en-US"/>
        </w:rPr>
        <w:t>HRQoL</w:t>
      </w:r>
      <w:proofErr w:type="spellEnd"/>
      <w:r w:rsidR="00980C1F">
        <w:rPr>
          <w:rFonts w:ascii="Times New Roman" w:eastAsiaTheme="minorHAnsi" w:hAnsi="Times New Roman" w:cs="Times New Roman"/>
          <w:color w:val="131413"/>
          <w:sz w:val="24"/>
          <w:szCs w:val="24"/>
          <w:lang w:eastAsia="en-US"/>
        </w:rPr>
        <w:t>)</w:t>
      </w:r>
      <w:r w:rsidRPr="0081411E">
        <w:rPr>
          <w:rFonts w:ascii="Times New Roman" w:eastAsiaTheme="minorHAnsi" w:hAnsi="Times New Roman" w:cs="Times New Roman"/>
          <w:color w:val="131413"/>
          <w:sz w:val="24"/>
          <w:szCs w:val="24"/>
          <w:lang w:eastAsia="en-US"/>
        </w:rPr>
        <w:t xml:space="preserve"> of all participating patients using EQ-5D-5L questionnaire data</w:t>
      </w:r>
      <w:r w:rsidR="003A01A8">
        <w:rPr>
          <w:rFonts w:ascii="Times New Roman" w:eastAsiaTheme="minorHAnsi" w:hAnsi="Times New Roman" w:cs="Times New Roman"/>
          <w:color w:val="131413"/>
          <w:sz w:val="24"/>
          <w:szCs w:val="24"/>
          <w:lang w:eastAsia="en-US"/>
        </w:rPr>
        <w:t>.</w:t>
      </w:r>
      <w:r w:rsidRPr="0081411E">
        <w:rPr>
          <w:rFonts w:ascii="Times New Roman" w:eastAsiaTheme="minorHAnsi" w:hAnsi="Times New Roman" w:cs="Times New Roman"/>
          <w:color w:val="131413"/>
          <w:sz w:val="24"/>
          <w:szCs w:val="24"/>
          <w:lang w:eastAsia="en-US"/>
        </w:rPr>
        <w:fldChar w:fldCharType="begin"/>
      </w:r>
      <w:r w:rsidR="00D444A6">
        <w:rPr>
          <w:rFonts w:ascii="Times New Roman" w:eastAsiaTheme="minorHAnsi" w:hAnsi="Times New Roman" w:cs="Times New Roman"/>
          <w:color w:val="131413"/>
          <w:sz w:val="24"/>
          <w:szCs w:val="24"/>
          <w:lang w:eastAsia="en-US"/>
        </w:rPr>
        <w:instrText xml:space="preserve"> ADDIN EN.CITE &lt;EndNote&gt;&lt;Cite&gt;&lt;Author&gt;Devlin&lt;/Author&gt;&lt;Year&gt;2020&lt;/Year&gt;&lt;RecNum&gt;163&lt;/RecNum&gt;&lt;DisplayText&gt;[1]&lt;/DisplayText&gt;&lt;record&gt;&lt;rec-number&gt;163&lt;/rec-number&gt;&lt;foreign-keys&gt;&lt;key app="EN" db-id="92ptezdzlf595hear0axrpvlear20f09d0vs" timestamp="1739999812"&gt;163&lt;/key&gt;&lt;/foreign-keys&gt;&lt;ref-type name="Book Section"&gt;5&lt;/ref-type&gt;&lt;contributors&gt;&lt;authors&gt;&lt;author&gt;Devlin, N.&lt;/author&gt;&lt;author&gt;Parkin, D.&lt;/author&gt;&lt;author&gt;Janssen, B.&lt;/author&gt;&lt;/authors&gt;&lt;/contributors&gt;&lt;auth-address&gt;Centre for Health Policy, University of Melbourne, Melbourne, Australia. GRID: grid.1008.9. ISNI: 0000 0001 2179 088X&amp;#xD;Office of Health Economics, London, UK. GRID: grid.482825.1. ISNI: 0000 0004 0629 613X&amp;#xD;EuroQol Research Foundation, Rotterdam, The Netherlands. GRID: grid.478988.2. ISNI: 0000 0004 5906 3508&lt;/auth-address&gt;&lt;titles&gt;&lt;secondary-title&gt;Methods for Analysing and Reporting EQ-5D Data&lt;/secondary-title&gt;&lt;/titles&gt;&lt;dates&gt;&lt;year&gt;2020&lt;/year&gt;&lt;/dates&gt;&lt;pub-location&gt;Cham (CH)&lt;/pub-location&gt;&lt;isbn&gt;978-3-030-47621-2&amp;#xD;978-3-030-47622-9&lt;/isbn&gt;&lt;accession-num&gt;33347096&lt;/accession-num&gt;&lt;urls&gt;&lt;related-urls&gt;&lt;url&gt;https://www.ncbi.nlm.nih.gov/pubmed/33347096&lt;/url&gt;&lt;/related-urls&gt;&lt;/urls&gt;&lt;electronic-resource-num&gt;10.1007/978-3-030-47622-9&lt;/electronic-resource-num&gt;&lt;language&gt;eng&lt;/language&gt;&lt;/record&gt;&lt;/Cite&gt;&lt;/EndNote&gt;</w:instrText>
      </w:r>
      <w:r w:rsidRPr="0081411E">
        <w:rPr>
          <w:rFonts w:ascii="Times New Roman" w:eastAsiaTheme="minorHAnsi" w:hAnsi="Times New Roman" w:cs="Times New Roman"/>
          <w:color w:val="131413"/>
          <w:sz w:val="24"/>
          <w:szCs w:val="24"/>
          <w:lang w:eastAsia="en-US"/>
        </w:rPr>
        <w:fldChar w:fldCharType="separate"/>
      </w:r>
      <w:r w:rsidR="00D444A6">
        <w:rPr>
          <w:rFonts w:ascii="Times New Roman" w:eastAsiaTheme="minorHAnsi" w:hAnsi="Times New Roman" w:cs="Times New Roman"/>
          <w:noProof/>
          <w:color w:val="131413"/>
          <w:sz w:val="24"/>
          <w:szCs w:val="24"/>
          <w:lang w:eastAsia="en-US"/>
        </w:rPr>
        <w:t>[1]</w:t>
      </w:r>
      <w:r w:rsidRPr="0081411E">
        <w:rPr>
          <w:rFonts w:ascii="Times New Roman" w:eastAsiaTheme="minorHAnsi" w:hAnsi="Times New Roman" w:cs="Times New Roman"/>
          <w:color w:val="131413"/>
          <w:sz w:val="24"/>
          <w:szCs w:val="24"/>
          <w:lang w:eastAsia="en-US"/>
        </w:rPr>
        <w:fldChar w:fldCharType="end"/>
      </w:r>
    </w:p>
    <w:p w14:paraId="04489A98" w14:textId="77777777" w:rsidR="005F2B91" w:rsidRPr="0081411E" w:rsidRDefault="005F2B91" w:rsidP="00906E68">
      <w:pPr>
        <w:autoSpaceDE w:val="0"/>
        <w:autoSpaceDN w:val="0"/>
        <w:adjustRightInd w:val="0"/>
        <w:spacing w:line="480" w:lineRule="auto"/>
        <w:jc w:val="both"/>
        <w:rPr>
          <w:rFonts w:ascii="Times New Roman" w:eastAsiaTheme="minorHAnsi" w:hAnsi="Times New Roman" w:cs="Times New Roman"/>
          <w:color w:val="131413"/>
          <w:sz w:val="24"/>
          <w:szCs w:val="24"/>
          <w:lang w:eastAsia="en-US"/>
        </w:rPr>
      </w:pPr>
    </w:p>
    <w:p w14:paraId="2AA6554C" w14:textId="77777777" w:rsidR="00B51F9D" w:rsidRPr="007E59E4" w:rsidRDefault="00D46F79" w:rsidP="00906E68">
      <w:pPr>
        <w:spacing w:line="480" w:lineRule="auto"/>
        <w:jc w:val="both"/>
        <w:rPr>
          <w:rFonts w:ascii="Times New Roman" w:eastAsiaTheme="minorHAnsi" w:hAnsi="Times New Roman" w:cs="Times New Roman"/>
          <w:color w:val="131413"/>
          <w:sz w:val="26"/>
          <w:szCs w:val="26"/>
          <w:lang w:eastAsia="en-US"/>
        </w:rPr>
      </w:pPr>
      <w:bookmarkStart w:id="8" w:name="_Hlk225708889"/>
      <w:r w:rsidRPr="007E59E4">
        <w:rPr>
          <w:rFonts w:ascii="Times New Roman" w:eastAsiaTheme="minorHAnsi" w:hAnsi="Times New Roman" w:cs="Times New Roman"/>
          <w:b/>
          <w:color w:val="131413"/>
          <w:sz w:val="26"/>
          <w:szCs w:val="26"/>
          <w:lang w:eastAsia="en-US"/>
        </w:rPr>
        <w:t>Retrospective expert panel evaluation</w:t>
      </w:r>
    </w:p>
    <w:p w14:paraId="0FC11675" w14:textId="526F0641" w:rsidR="002A10C3" w:rsidRPr="00076073" w:rsidRDefault="003A01A8" w:rsidP="00906E68">
      <w:pPr>
        <w:spacing w:line="480" w:lineRule="auto"/>
        <w:jc w:val="both"/>
        <w:rPr>
          <w:rFonts w:ascii="Times New Roman" w:eastAsia="Times New Roman" w:hAnsi="Times New Roman" w:cs="Times New Roman"/>
          <w:sz w:val="24"/>
          <w:szCs w:val="24"/>
        </w:rPr>
      </w:pPr>
      <w:bookmarkStart w:id="9" w:name="_Hlk225719173"/>
      <w:r>
        <w:rPr>
          <w:rFonts w:ascii="Times New Roman" w:eastAsiaTheme="minorHAnsi" w:hAnsi="Times New Roman" w:cs="Times New Roman"/>
          <w:color w:val="131413"/>
          <w:sz w:val="24"/>
          <w:szCs w:val="24"/>
          <w:lang w:eastAsia="en-US"/>
        </w:rPr>
        <w:t>A</w:t>
      </w:r>
      <w:r w:rsidRPr="0081411E">
        <w:rPr>
          <w:rFonts w:ascii="Times New Roman" w:eastAsiaTheme="minorHAnsi" w:hAnsi="Times New Roman" w:cs="Times New Roman"/>
          <w:color w:val="131413"/>
          <w:sz w:val="24"/>
          <w:szCs w:val="24"/>
          <w:lang w:eastAsia="en-US"/>
        </w:rPr>
        <w:t xml:space="preserve"> patient report was generated </w:t>
      </w:r>
      <w:r w:rsidR="00044D74">
        <w:rPr>
          <w:rFonts w:ascii="Times New Roman" w:eastAsiaTheme="minorHAnsi" w:hAnsi="Times New Roman" w:cs="Times New Roman"/>
          <w:color w:val="131413"/>
          <w:sz w:val="24"/>
          <w:szCs w:val="24"/>
          <w:lang w:eastAsia="en-US"/>
        </w:rPr>
        <w:t>f</w:t>
      </w:r>
      <w:r w:rsidR="00D46F79" w:rsidRPr="0081411E">
        <w:rPr>
          <w:rFonts w:ascii="Times New Roman" w:eastAsiaTheme="minorHAnsi" w:hAnsi="Times New Roman" w:cs="Times New Roman"/>
          <w:color w:val="131413"/>
          <w:sz w:val="24"/>
          <w:szCs w:val="24"/>
          <w:lang w:eastAsia="en-US"/>
        </w:rPr>
        <w:t>or 3</w:t>
      </w:r>
      <w:r w:rsidR="007B6A61">
        <w:rPr>
          <w:rFonts w:ascii="Times New Roman" w:eastAsiaTheme="minorHAnsi" w:hAnsi="Times New Roman" w:cs="Times New Roman"/>
          <w:color w:val="131413"/>
          <w:sz w:val="24"/>
          <w:szCs w:val="24"/>
          <w:lang w:eastAsia="en-US"/>
        </w:rPr>
        <w:t>86</w:t>
      </w:r>
      <w:r w:rsidR="00D46F79" w:rsidRPr="0081411E">
        <w:rPr>
          <w:rFonts w:ascii="Times New Roman" w:eastAsiaTheme="minorHAnsi" w:hAnsi="Times New Roman" w:cs="Times New Roman"/>
          <w:color w:val="131413"/>
          <w:sz w:val="24"/>
          <w:szCs w:val="24"/>
          <w:lang w:eastAsia="en-US"/>
        </w:rPr>
        <w:t xml:space="preserve"> patients who qualified for the expert panel evaluation, based on comprehensive clinical data extracted from the eCRF (</w:t>
      </w:r>
      <w:proofErr w:type="spellStart"/>
      <w:r w:rsidR="00D46F79" w:rsidRPr="0081411E">
        <w:rPr>
          <w:rFonts w:ascii="Times New Roman" w:eastAsiaTheme="minorHAnsi" w:hAnsi="Times New Roman" w:cs="Times New Roman"/>
          <w:color w:val="131413"/>
          <w:sz w:val="24"/>
          <w:szCs w:val="24"/>
          <w:lang w:eastAsia="en-US"/>
        </w:rPr>
        <w:t>REDCap</w:t>
      </w:r>
      <w:proofErr w:type="spellEnd"/>
      <w:r w:rsidR="00D46F79" w:rsidRPr="0081411E">
        <w:rPr>
          <w:rFonts w:ascii="Times New Roman" w:eastAsiaTheme="minorHAnsi" w:hAnsi="Times New Roman" w:cs="Times New Roman"/>
          <w:color w:val="131413"/>
          <w:sz w:val="24"/>
          <w:szCs w:val="24"/>
          <w:lang w:eastAsia="en-US"/>
        </w:rPr>
        <w:t xml:space="preserve"> database) and </w:t>
      </w:r>
      <w:r w:rsidR="00B51F9D">
        <w:rPr>
          <w:rFonts w:ascii="Times New Roman" w:eastAsiaTheme="minorHAnsi" w:hAnsi="Times New Roman" w:cs="Times New Roman"/>
          <w:color w:val="131413"/>
          <w:sz w:val="24"/>
          <w:szCs w:val="24"/>
          <w:lang w:eastAsia="en-US"/>
        </w:rPr>
        <w:t xml:space="preserve">the </w:t>
      </w:r>
      <w:r w:rsidR="00D46F79" w:rsidRPr="0081411E">
        <w:rPr>
          <w:rFonts w:ascii="Times New Roman" w:eastAsiaTheme="minorHAnsi" w:hAnsi="Times New Roman" w:cs="Times New Roman"/>
          <w:color w:val="131413"/>
          <w:sz w:val="24"/>
          <w:szCs w:val="24"/>
          <w:lang w:eastAsia="en-US"/>
        </w:rPr>
        <w:t>DISQVER</w:t>
      </w:r>
      <w:r w:rsidR="00D46F79" w:rsidRPr="0081411E">
        <w:rPr>
          <w:rFonts w:ascii="MS Gothic" w:eastAsia="MS Gothic" w:hAnsi="MS Gothic" w:cs="MS Gothic"/>
          <w:color w:val="131413"/>
          <w:sz w:val="24"/>
          <w:szCs w:val="24"/>
          <w:vertAlign w:val="superscript"/>
          <w:lang w:eastAsia="en-US"/>
        </w:rPr>
        <w:t>Ⓡ</w:t>
      </w:r>
      <w:r w:rsidR="00D46F79" w:rsidRPr="0081411E">
        <w:rPr>
          <w:rFonts w:ascii="Times New Roman" w:eastAsiaTheme="minorHAnsi" w:hAnsi="Times New Roman" w:cs="Times New Roman"/>
          <w:color w:val="131413"/>
          <w:sz w:val="24"/>
          <w:szCs w:val="24"/>
          <w:lang w:eastAsia="en-US"/>
        </w:rPr>
        <w:t xml:space="preserve"> results (</w:t>
      </w:r>
      <w:r w:rsidR="00D46F79" w:rsidRPr="0081411E">
        <w:rPr>
          <w:rFonts w:ascii="Times New Roman" w:eastAsiaTheme="minorHAnsi" w:hAnsi="Times New Roman" w:cs="Times New Roman"/>
          <w:b/>
          <w:color w:val="131413"/>
          <w:sz w:val="24"/>
          <w:szCs w:val="24"/>
          <w:lang w:eastAsia="en-US"/>
        </w:rPr>
        <w:t xml:space="preserve">Supplemental Figure </w:t>
      </w:r>
      <w:r w:rsidR="005E606B" w:rsidRPr="0081411E">
        <w:rPr>
          <w:rFonts w:ascii="Times New Roman" w:eastAsiaTheme="minorHAnsi" w:hAnsi="Times New Roman" w:cs="Times New Roman"/>
          <w:b/>
          <w:color w:val="131413"/>
          <w:sz w:val="24"/>
          <w:szCs w:val="24"/>
          <w:lang w:eastAsia="en-US"/>
        </w:rPr>
        <w:t>S</w:t>
      </w:r>
      <w:r w:rsidR="00D46F79" w:rsidRPr="0081411E">
        <w:rPr>
          <w:rFonts w:ascii="Times New Roman" w:eastAsiaTheme="minorHAnsi" w:hAnsi="Times New Roman" w:cs="Times New Roman"/>
          <w:b/>
          <w:color w:val="131413"/>
          <w:sz w:val="24"/>
          <w:szCs w:val="24"/>
          <w:lang w:eastAsia="en-US"/>
        </w:rPr>
        <w:t>1a</w:t>
      </w:r>
      <w:r w:rsidR="00B51F9D">
        <w:rPr>
          <w:rFonts w:ascii="Times New Roman" w:eastAsiaTheme="minorHAnsi" w:hAnsi="Times New Roman" w:cs="Times New Roman"/>
          <w:b/>
          <w:color w:val="131413"/>
          <w:sz w:val="24"/>
          <w:szCs w:val="24"/>
          <w:lang w:eastAsia="en-US"/>
        </w:rPr>
        <w:t>–</w:t>
      </w:r>
      <w:r w:rsidR="00D46F79" w:rsidRPr="0081411E">
        <w:rPr>
          <w:rFonts w:ascii="Times New Roman" w:eastAsiaTheme="minorHAnsi" w:hAnsi="Times New Roman" w:cs="Times New Roman"/>
          <w:b/>
          <w:color w:val="131413"/>
          <w:sz w:val="24"/>
          <w:szCs w:val="24"/>
          <w:lang w:eastAsia="en-US"/>
        </w:rPr>
        <w:t>c</w:t>
      </w:r>
      <w:r w:rsidR="00D46F79" w:rsidRPr="0081411E">
        <w:rPr>
          <w:rFonts w:ascii="Times New Roman" w:eastAsiaTheme="minorHAnsi" w:hAnsi="Times New Roman" w:cs="Times New Roman"/>
          <w:color w:val="131413"/>
          <w:sz w:val="24"/>
          <w:szCs w:val="24"/>
          <w:lang w:eastAsia="en-US"/>
        </w:rPr>
        <w:t>).</w:t>
      </w:r>
      <w:r w:rsidR="007B6A61">
        <w:rPr>
          <w:rFonts w:ascii="Times New Roman" w:eastAsiaTheme="minorHAnsi" w:hAnsi="Times New Roman" w:cs="Times New Roman"/>
          <w:color w:val="131413"/>
          <w:sz w:val="24"/>
          <w:szCs w:val="24"/>
          <w:lang w:eastAsia="en-US"/>
        </w:rPr>
        <w:t xml:space="preserve"> </w:t>
      </w:r>
      <w:r w:rsidR="007B6A61" w:rsidRPr="007B6A61">
        <w:rPr>
          <w:rFonts w:ascii="Times New Roman" w:eastAsiaTheme="minorHAnsi" w:hAnsi="Times New Roman" w:cs="Times New Roman"/>
          <w:color w:val="131413"/>
          <w:sz w:val="24"/>
          <w:szCs w:val="24"/>
          <w:lang w:eastAsia="en-US"/>
        </w:rPr>
        <w:t xml:space="preserve">For 3 of the 389 patients of the intention-to-treat population (ITT), no sample for </w:t>
      </w:r>
      <w:proofErr w:type="spellStart"/>
      <w:r w:rsidR="007B6A61" w:rsidRPr="007B6A61">
        <w:rPr>
          <w:rFonts w:ascii="Times New Roman" w:eastAsiaTheme="minorHAnsi" w:hAnsi="Times New Roman" w:cs="Times New Roman"/>
          <w:color w:val="131413"/>
          <w:sz w:val="24"/>
          <w:szCs w:val="24"/>
          <w:lang w:eastAsia="en-US"/>
        </w:rPr>
        <w:t>mNGS</w:t>
      </w:r>
      <w:proofErr w:type="spellEnd"/>
      <w:r w:rsidR="007B6A61" w:rsidRPr="007B6A61">
        <w:rPr>
          <w:rFonts w:ascii="Times New Roman" w:eastAsiaTheme="minorHAnsi" w:hAnsi="Times New Roman" w:cs="Times New Roman"/>
          <w:color w:val="131413"/>
          <w:sz w:val="24"/>
          <w:szCs w:val="24"/>
          <w:lang w:eastAsia="en-US"/>
        </w:rPr>
        <w:t xml:space="preserve"> diagnostics was received in the laboratory, </w:t>
      </w:r>
      <w:r w:rsidR="007B6A61">
        <w:rPr>
          <w:rFonts w:ascii="Times New Roman" w:eastAsiaTheme="minorHAnsi" w:hAnsi="Times New Roman" w:cs="Times New Roman"/>
          <w:color w:val="131413"/>
          <w:sz w:val="24"/>
          <w:szCs w:val="24"/>
          <w:lang w:eastAsia="en-US"/>
        </w:rPr>
        <w:t>so that</w:t>
      </w:r>
      <w:r w:rsidR="007B6A61" w:rsidRPr="007B6A61">
        <w:rPr>
          <w:rFonts w:ascii="Times New Roman" w:eastAsiaTheme="minorHAnsi" w:hAnsi="Times New Roman" w:cs="Times New Roman"/>
          <w:color w:val="131413"/>
          <w:sz w:val="24"/>
          <w:szCs w:val="24"/>
          <w:lang w:eastAsia="en-US"/>
        </w:rPr>
        <w:t xml:space="preserve"> these</w:t>
      </w:r>
      <w:r w:rsidR="007B6A61">
        <w:rPr>
          <w:rFonts w:ascii="Times New Roman" w:eastAsiaTheme="minorHAnsi" w:hAnsi="Times New Roman" w:cs="Times New Roman"/>
          <w:color w:val="131413"/>
          <w:sz w:val="24"/>
          <w:szCs w:val="24"/>
          <w:lang w:eastAsia="en-US"/>
        </w:rPr>
        <w:t xml:space="preserve"> patients</w:t>
      </w:r>
      <w:r w:rsidR="007B6A61" w:rsidRPr="007B6A61">
        <w:rPr>
          <w:rFonts w:ascii="Times New Roman" w:eastAsiaTheme="minorHAnsi" w:hAnsi="Times New Roman" w:cs="Times New Roman"/>
          <w:color w:val="131413"/>
          <w:sz w:val="24"/>
          <w:szCs w:val="24"/>
          <w:lang w:eastAsia="en-US"/>
        </w:rPr>
        <w:t xml:space="preserve"> could not be included in the expert evaluation.</w:t>
      </w:r>
      <w:r w:rsidR="00D46F79" w:rsidRPr="0081411E">
        <w:rPr>
          <w:rFonts w:ascii="Times New Roman" w:eastAsiaTheme="minorHAnsi" w:hAnsi="Times New Roman" w:cs="Times New Roman"/>
          <w:color w:val="131413"/>
          <w:sz w:val="24"/>
          <w:szCs w:val="24"/>
          <w:lang w:eastAsia="en-US"/>
        </w:rPr>
        <w:t xml:space="preserve"> To evaluate the clinical relevance of the NGS-based approach, reports were presented in combination with a questionnaire on an online survey platform hosted by Noscendo GmbH to the clinical experts (</w:t>
      </w:r>
      <w:r w:rsidR="00D46F79" w:rsidRPr="0081411E">
        <w:rPr>
          <w:rFonts w:ascii="Times New Roman" w:eastAsiaTheme="minorHAnsi" w:hAnsi="Times New Roman" w:cs="Times New Roman"/>
          <w:b/>
          <w:color w:val="131413"/>
          <w:sz w:val="24"/>
          <w:szCs w:val="24"/>
          <w:lang w:eastAsia="en-US"/>
        </w:rPr>
        <w:t xml:space="preserve">Supplemental Figure </w:t>
      </w:r>
      <w:r w:rsidR="005E606B" w:rsidRPr="0081411E">
        <w:rPr>
          <w:rFonts w:ascii="Times New Roman" w:eastAsiaTheme="minorHAnsi" w:hAnsi="Times New Roman" w:cs="Times New Roman"/>
          <w:b/>
          <w:color w:val="131413"/>
          <w:sz w:val="24"/>
          <w:szCs w:val="24"/>
          <w:lang w:eastAsia="en-US"/>
        </w:rPr>
        <w:t>S</w:t>
      </w:r>
      <w:r w:rsidR="00D46F79" w:rsidRPr="0081411E">
        <w:rPr>
          <w:rFonts w:ascii="Times New Roman" w:eastAsiaTheme="minorHAnsi" w:hAnsi="Times New Roman" w:cs="Times New Roman"/>
          <w:b/>
          <w:color w:val="131413"/>
          <w:sz w:val="24"/>
          <w:szCs w:val="24"/>
          <w:lang w:eastAsia="en-US"/>
        </w:rPr>
        <w:t>2</w:t>
      </w:r>
      <w:r w:rsidR="00D46F79" w:rsidRPr="0081411E">
        <w:rPr>
          <w:rFonts w:ascii="Times New Roman" w:eastAsiaTheme="minorHAnsi" w:hAnsi="Times New Roman" w:cs="Times New Roman"/>
          <w:color w:val="131413"/>
          <w:sz w:val="24"/>
          <w:szCs w:val="24"/>
          <w:lang w:eastAsia="en-US"/>
        </w:rPr>
        <w:t>).</w:t>
      </w:r>
      <w:r w:rsidR="008D0C29" w:rsidRPr="0081411E">
        <w:rPr>
          <w:rFonts w:ascii="Times New Roman" w:eastAsiaTheme="minorHAnsi" w:hAnsi="Times New Roman" w:cs="Times New Roman"/>
          <w:color w:val="131413"/>
          <w:sz w:val="24"/>
          <w:szCs w:val="24"/>
          <w:lang w:eastAsia="en-US"/>
        </w:rPr>
        <w:t xml:space="preserve"> </w:t>
      </w:r>
      <w:bookmarkStart w:id="10" w:name="_Hlk226541644"/>
      <w:r w:rsidR="00C12D51">
        <w:rPr>
          <w:rFonts w:ascii="Times New Roman" w:eastAsiaTheme="minorHAnsi" w:hAnsi="Times New Roman" w:cs="Times New Roman"/>
          <w:color w:val="131413"/>
          <w:sz w:val="24"/>
          <w:szCs w:val="24"/>
          <w:lang w:eastAsia="en-US"/>
        </w:rPr>
        <w:t>To</w:t>
      </w:r>
      <w:r w:rsidR="008D0C29" w:rsidRPr="0081411E">
        <w:rPr>
          <w:rFonts w:ascii="Times New Roman" w:eastAsiaTheme="minorHAnsi" w:hAnsi="Times New Roman" w:cs="Times New Roman"/>
          <w:color w:val="131413"/>
          <w:sz w:val="24"/>
          <w:szCs w:val="24"/>
          <w:lang w:eastAsia="en-US"/>
        </w:rPr>
        <w:t xml:space="preserve"> issue a treatment change recommendation that is as unbiased as possible and solely focused on pathogen diagnostics, the participating experts had no knowledge of the outcome of the participating study </w:t>
      </w:r>
      <w:r w:rsidR="008D0C29" w:rsidRPr="00B85F26">
        <w:rPr>
          <w:rFonts w:ascii="Times New Roman" w:eastAsiaTheme="minorHAnsi" w:hAnsi="Times New Roman" w:cs="Times New Roman"/>
          <w:sz w:val="24"/>
          <w:szCs w:val="24"/>
          <w:lang w:eastAsia="en-US"/>
        </w:rPr>
        <w:t>patient</w:t>
      </w:r>
      <w:r w:rsidR="005B5CA0">
        <w:rPr>
          <w:rFonts w:ascii="Times New Roman" w:eastAsiaTheme="minorHAnsi" w:hAnsi="Times New Roman" w:cs="Times New Roman"/>
          <w:sz w:val="24"/>
          <w:szCs w:val="24"/>
          <w:lang w:eastAsia="en-US"/>
        </w:rPr>
        <w:t xml:space="preserve">, </w:t>
      </w:r>
      <w:r w:rsidR="005B5CA0" w:rsidRPr="005B5CA0">
        <w:rPr>
          <w:rFonts w:ascii="Times New Roman" w:eastAsiaTheme="minorHAnsi" w:hAnsi="Times New Roman" w:cs="Times New Roman"/>
          <w:sz w:val="24"/>
          <w:szCs w:val="24"/>
          <w:lang w:eastAsia="en-US"/>
        </w:rPr>
        <w:t xml:space="preserve">are not part of the primary author </w:t>
      </w:r>
      <w:r w:rsidR="005B5CA0" w:rsidRPr="005B5CA0">
        <w:rPr>
          <w:rFonts w:ascii="Times New Roman" w:eastAsiaTheme="minorHAnsi" w:hAnsi="Times New Roman" w:cs="Times New Roman"/>
          <w:sz w:val="24"/>
          <w:szCs w:val="24"/>
          <w:lang w:eastAsia="en-US"/>
        </w:rPr>
        <w:lastRenderedPageBreak/>
        <w:t>list</w:t>
      </w:r>
      <w:r w:rsidR="005B5CA0">
        <w:rPr>
          <w:rFonts w:ascii="Times New Roman" w:eastAsiaTheme="minorHAnsi" w:hAnsi="Times New Roman" w:cs="Times New Roman"/>
          <w:sz w:val="24"/>
          <w:szCs w:val="24"/>
          <w:lang w:eastAsia="en-US"/>
        </w:rPr>
        <w:t xml:space="preserve"> </w:t>
      </w:r>
      <w:r w:rsidR="00B85F26">
        <w:rPr>
          <w:rFonts w:ascii="Times New Roman" w:eastAsiaTheme="minorHAnsi" w:hAnsi="Times New Roman" w:cs="Times New Roman"/>
          <w:sz w:val="24"/>
          <w:szCs w:val="24"/>
          <w:lang w:eastAsia="en-US"/>
        </w:rPr>
        <w:t xml:space="preserve">and </w:t>
      </w:r>
      <w:r w:rsidR="005B5CA0">
        <w:rPr>
          <w:rFonts w:ascii="Times New Roman" w:eastAsiaTheme="minorHAnsi" w:hAnsi="Times New Roman" w:cs="Times New Roman"/>
          <w:sz w:val="24"/>
          <w:szCs w:val="24"/>
          <w:lang w:eastAsia="en-US"/>
        </w:rPr>
        <w:t>do</w:t>
      </w:r>
      <w:r w:rsidR="005B5CA0" w:rsidRPr="005B5CA0">
        <w:rPr>
          <w:rFonts w:ascii="Times New Roman" w:eastAsiaTheme="minorHAnsi" w:hAnsi="Times New Roman" w:cs="Times New Roman"/>
          <w:sz w:val="24"/>
          <w:szCs w:val="24"/>
          <w:lang w:eastAsia="en-US"/>
        </w:rPr>
        <w:t xml:space="preserve"> not have any conflict of interest with Noscendo GmbH</w:t>
      </w:r>
      <w:r w:rsidR="008D0C29" w:rsidRPr="00B85F26">
        <w:rPr>
          <w:rFonts w:ascii="Times New Roman" w:eastAsiaTheme="minorHAnsi" w:hAnsi="Times New Roman" w:cs="Times New Roman"/>
          <w:sz w:val="24"/>
          <w:szCs w:val="24"/>
          <w:lang w:eastAsia="en-US"/>
        </w:rPr>
        <w:t>.</w:t>
      </w:r>
      <w:r w:rsidR="00B85F26">
        <w:rPr>
          <w:rFonts w:ascii="Times New Roman" w:eastAsiaTheme="minorHAnsi" w:hAnsi="Times New Roman" w:cs="Times New Roman"/>
          <w:sz w:val="24"/>
          <w:szCs w:val="24"/>
          <w:lang w:eastAsia="en-US"/>
        </w:rPr>
        <w:t xml:space="preserve"> </w:t>
      </w:r>
      <w:bookmarkStart w:id="11" w:name="_Hlk226536989"/>
      <w:bookmarkEnd w:id="10"/>
      <w:r w:rsidR="00B85F26" w:rsidRPr="00213E3C">
        <w:rPr>
          <w:rFonts w:ascii="Times New Roman" w:eastAsia="Times New Roman" w:hAnsi="Times New Roman" w:cs="Times New Roman"/>
          <w:sz w:val="24"/>
          <w:szCs w:val="24"/>
        </w:rPr>
        <w:t>Analyses of the reviewers’ independent responses were performed using a majority rule such that two of three responses for a given patient determined the outcome for that patient.</w:t>
      </w:r>
      <w:bookmarkEnd w:id="8"/>
      <w:bookmarkEnd w:id="9"/>
      <w:bookmarkEnd w:id="11"/>
      <w:r w:rsidR="00076073">
        <w:rPr>
          <w:rFonts w:ascii="Times New Roman" w:eastAsia="Times New Roman" w:hAnsi="Times New Roman" w:cs="Times New Roman"/>
          <w:sz w:val="24"/>
          <w:szCs w:val="24"/>
        </w:rPr>
        <w:t xml:space="preserve"> To</w:t>
      </w:r>
      <w:r w:rsidR="00076073" w:rsidRPr="00076073">
        <w:rPr>
          <w:rFonts w:ascii="Times New Roman" w:eastAsia="Times New Roman" w:hAnsi="Times New Roman" w:cs="Times New Roman"/>
          <w:sz w:val="24"/>
          <w:szCs w:val="24"/>
        </w:rPr>
        <w:t xml:space="preserve"> quantify the interrater agreement</w:t>
      </w:r>
      <w:r w:rsidR="00D444A6">
        <w:rPr>
          <w:rFonts w:ascii="Times New Roman" w:eastAsia="Times New Roman" w:hAnsi="Times New Roman" w:cs="Times New Roman"/>
          <w:sz w:val="24"/>
          <w:szCs w:val="24"/>
        </w:rPr>
        <w:t>,</w:t>
      </w:r>
      <w:r w:rsidR="00076073">
        <w:rPr>
          <w:rFonts w:ascii="Times New Roman" w:eastAsia="Times New Roman" w:hAnsi="Times New Roman" w:cs="Times New Roman"/>
          <w:sz w:val="24"/>
          <w:szCs w:val="24"/>
        </w:rPr>
        <w:t xml:space="preserve"> two measures were applied</w:t>
      </w:r>
      <w:r w:rsidR="00076073" w:rsidRPr="00076073">
        <w:rPr>
          <w:rFonts w:ascii="Times New Roman" w:eastAsia="Times New Roman" w:hAnsi="Times New Roman" w:cs="Times New Roman"/>
          <w:sz w:val="24"/>
          <w:szCs w:val="24"/>
        </w:rPr>
        <w:t>: Fleiss’ Kappa for key questions</w:t>
      </w:r>
      <w:r w:rsidR="00076073">
        <w:rPr>
          <w:rFonts w:ascii="Times New Roman" w:eastAsia="Times New Roman" w:hAnsi="Times New Roman" w:cs="Times New Roman"/>
          <w:sz w:val="24"/>
          <w:szCs w:val="24"/>
        </w:rPr>
        <w:t xml:space="preserve"> using </w:t>
      </w:r>
      <w:r w:rsidR="00076073" w:rsidRPr="00076073">
        <w:rPr>
          <w:rFonts w:ascii="Times New Roman" w:eastAsia="Times New Roman" w:hAnsi="Times New Roman" w:cs="Times New Roman"/>
          <w:sz w:val="24"/>
          <w:szCs w:val="24"/>
        </w:rPr>
        <w:t xml:space="preserve">the thresholds proposed by Landis &amp; Koch </w:t>
      </w:r>
      <w:r w:rsidR="00076073">
        <w:rPr>
          <w:rFonts w:ascii="Times New Roman" w:eastAsia="Times New Roman" w:hAnsi="Times New Roman" w:cs="Times New Roman"/>
          <w:sz w:val="24"/>
          <w:szCs w:val="24"/>
        </w:rPr>
        <w:t xml:space="preserve">et al. </w:t>
      </w:r>
      <w:r w:rsidR="00076073">
        <w:rPr>
          <w:rFonts w:ascii="Times New Roman" w:eastAsia="Times New Roman" w:hAnsi="Times New Roman" w:cs="Times New Roman"/>
          <w:sz w:val="24"/>
          <w:szCs w:val="24"/>
        </w:rPr>
        <w:fldChar w:fldCharType="begin"/>
      </w:r>
      <w:r w:rsidR="00D444A6">
        <w:rPr>
          <w:rFonts w:ascii="Times New Roman" w:eastAsia="Times New Roman" w:hAnsi="Times New Roman" w:cs="Times New Roman"/>
          <w:sz w:val="24"/>
          <w:szCs w:val="24"/>
        </w:rPr>
        <w:instrText xml:space="preserve"> ADDIN EN.CITE &lt;EndNote&gt;&lt;Cite&gt;&lt;Author&gt;Landis&lt;/Author&gt;&lt;Year&gt;1977&lt;/Year&gt;&lt;RecNum&gt;182&lt;/RecNum&gt;&lt;DisplayText&gt;[2]&lt;/DisplayText&gt;&lt;record&gt;&lt;rec-number&gt;182&lt;/rec-number&gt;&lt;foreign-keys&gt;&lt;key app="EN" db-id="92ptezdzlf595hear0axrpvlear20f09d0vs" timestamp="1779306813"&gt;182&lt;/key&gt;&lt;/foreign-keys&gt;&lt;ref-type name="Journal Article"&gt;17&lt;/ref-type&gt;&lt;contributors&gt;&lt;authors&gt;&lt;author&gt;Landis, J. R.&lt;/author&gt;&lt;author&gt;Koch, G. G.&lt;/author&gt;&lt;/authors&gt;&lt;/contributors&gt;&lt;titles&gt;&lt;title&gt;The measurement of observer agreement for categorical data&lt;/title&gt;&lt;secondary-title&gt;Biometrics&lt;/secondary-title&gt;&lt;/titles&gt;&lt;periodical&gt;&lt;full-title&gt;Biometrics&lt;/full-title&gt;&lt;/periodical&gt;&lt;pages&gt;159-74&lt;/pages&gt;&lt;volume&gt;33&lt;/volume&gt;&lt;number&gt;1&lt;/number&gt;&lt;keywords&gt;&lt;keyword&gt;Humans&lt;/keyword&gt;&lt;keyword&gt;Multiple Sclerosis/*diagnosis&lt;/keyword&gt;&lt;keyword&gt;*Statistics as Topic&lt;/keyword&gt;&lt;/keywords&gt;&lt;dates&gt;&lt;year&gt;1977&lt;/year&gt;&lt;pub-dates&gt;&lt;date&gt;Mar&lt;/date&gt;&lt;/pub-dates&gt;&lt;/dates&gt;&lt;isbn&gt;0006-341X (Print)&amp;#xD;0006-341X (Linking)&lt;/isbn&gt;&lt;accession-num&gt;843571&lt;/accession-num&gt;&lt;urls&gt;&lt;related-urls&gt;&lt;url&gt;https://www.ncbi.nlm.nih.gov/pubmed/843571&lt;/url&gt;&lt;/related-urls&gt;&lt;/urls&gt;&lt;remote-database-name&gt;Medline&lt;/remote-database-name&gt;&lt;remote-database-provider&gt;NLM&lt;/remote-database-provider&gt;&lt;/record&gt;&lt;/Cite&gt;&lt;/EndNote&gt;</w:instrText>
      </w:r>
      <w:r w:rsidR="00076073">
        <w:rPr>
          <w:rFonts w:ascii="Times New Roman" w:eastAsia="Times New Roman" w:hAnsi="Times New Roman" w:cs="Times New Roman"/>
          <w:sz w:val="24"/>
          <w:szCs w:val="24"/>
        </w:rPr>
        <w:fldChar w:fldCharType="separate"/>
      </w:r>
      <w:r w:rsidR="00D444A6">
        <w:rPr>
          <w:rFonts w:ascii="Times New Roman" w:eastAsia="Times New Roman" w:hAnsi="Times New Roman" w:cs="Times New Roman"/>
          <w:noProof/>
          <w:sz w:val="24"/>
          <w:szCs w:val="24"/>
        </w:rPr>
        <w:t>[2]</w:t>
      </w:r>
      <w:r w:rsidR="00076073">
        <w:rPr>
          <w:rFonts w:ascii="Times New Roman" w:eastAsia="Times New Roman" w:hAnsi="Times New Roman" w:cs="Times New Roman"/>
          <w:sz w:val="24"/>
          <w:szCs w:val="24"/>
        </w:rPr>
        <w:fldChar w:fldCharType="end"/>
      </w:r>
      <w:r w:rsidR="00076073">
        <w:rPr>
          <w:rFonts w:ascii="Times New Roman" w:eastAsia="Times New Roman" w:hAnsi="Times New Roman" w:cs="Times New Roman"/>
          <w:sz w:val="24"/>
          <w:szCs w:val="24"/>
        </w:rPr>
        <w:t xml:space="preserve"> </w:t>
      </w:r>
      <w:r w:rsidR="00076073" w:rsidRPr="00076073">
        <w:rPr>
          <w:rFonts w:ascii="Times New Roman" w:eastAsia="Times New Roman" w:hAnsi="Times New Roman" w:cs="Times New Roman"/>
          <w:sz w:val="24"/>
          <w:szCs w:val="24"/>
        </w:rPr>
        <w:t>and absolute and relative frequencies of “Complete Agreement” and “Majority Agreement” across all questions which had been answered by all three experts.</w:t>
      </w:r>
      <w:r w:rsidR="002A10C3" w:rsidRPr="00076073">
        <w:rPr>
          <w:rFonts w:ascii="Times New Roman" w:eastAsia="Times New Roman" w:hAnsi="Times New Roman" w:cs="Times New Roman"/>
          <w:sz w:val="24"/>
          <w:szCs w:val="24"/>
        </w:rPr>
        <w:br w:type="page"/>
      </w:r>
    </w:p>
    <w:p w14:paraId="66C061F6" w14:textId="786D2F6B" w:rsidR="005A6CA3" w:rsidRPr="0081411E" w:rsidRDefault="002A10C3" w:rsidP="007E59E4">
      <w:pPr>
        <w:pStyle w:val="berschrift1"/>
        <w:spacing w:before="0" w:after="0" w:line="480" w:lineRule="auto"/>
        <w:rPr>
          <w:rFonts w:eastAsiaTheme="minorHAnsi"/>
          <w:lang w:val="en-US"/>
        </w:rPr>
      </w:pPr>
      <w:bookmarkStart w:id="12" w:name="_Toc232113635"/>
      <w:r w:rsidRPr="0081411E">
        <w:rPr>
          <w:rFonts w:eastAsiaTheme="minorHAnsi"/>
          <w:lang w:val="en-US"/>
        </w:rPr>
        <w:lastRenderedPageBreak/>
        <w:t xml:space="preserve">Supplemental </w:t>
      </w:r>
      <w:r w:rsidR="005A6CA3" w:rsidRPr="0081411E">
        <w:rPr>
          <w:rFonts w:eastAsiaTheme="minorHAnsi"/>
          <w:lang w:val="en-US"/>
        </w:rPr>
        <w:t>Results</w:t>
      </w:r>
      <w:bookmarkEnd w:id="12"/>
    </w:p>
    <w:p w14:paraId="406892FE" w14:textId="77777777" w:rsidR="00B842F8" w:rsidRPr="007E59E4" w:rsidRDefault="0090406E" w:rsidP="00B842F8">
      <w:pPr>
        <w:spacing w:line="480" w:lineRule="auto"/>
        <w:jc w:val="both"/>
        <w:rPr>
          <w:rFonts w:ascii="Times New Roman" w:eastAsiaTheme="minorHAnsi" w:hAnsi="Times New Roman" w:cs="Times New Roman"/>
          <w:b/>
          <w:bCs/>
          <w:color w:val="131413"/>
          <w:sz w:val="26"/>
          <w:szCs w:val="26"/>
          <w:lang w:eastAsia="en-US"/>
        </w:rPr>
      </w:pPr>
      <w:r w:rsidRPr="007E59E4">
        <w:rPr>
          <w:rFonts w:ascii="Times New Roman" w:eastAsiaTheme="minorHAnsi" w:hAnsi="Times New Roman" w:cs="Times New Roman"/>
          <w:b/>
          <w:bCs/>
          <w:color w:val="131413"/>
          <w:sz w:val="26"/>
          <w:szCs w:val="26"/>
          <w:lang w:eastAsia="en-US"/>
        </w:rPr>
        <w:t>Recruitment</w:t>
      </w:r>
      <w:r w:rsidR="00C70888" w:rsidRPr="007E59E4">
        <w:rPr>
          <w:rFonts w:ascii="Times New Roman" w:eastAsiaTheme="minorHAnsi" w:hAnsi="Times New Roman" w:cs="Times New Roman"/>
          <w:b/>
          <w:bCs/>
          <w:color w:val="131413"/>
          <w:sz w:val="26"/>
          <w:szCs w:val="26"/>
          <w:lang w:eastAsia="en-US"/>
        </w:rPr>
        <w:t>,</w:t>
      </w:r>
      <w:r w:rsidRPr="007E59E4">
        <w:rPr>
          <w:rFonts w:ascii="Times New Roman" w:eastAsiaTheme="minorHAnsi" w:hAnsi="Times New Roman" w:cs="Times New Roman"/>
          <w:b/>
          <w:bCs/>
          <w:color w:val="131413"/>
          <w:sz w:val="26"/>
          <w:szCs w:val="26"/>
          <w:lang w:eastAsia="en-US"/>
        </w:rPr>
        <w:t xml:space="preserve"> participant flow</w:t>
      </w:r>
      <w:r w:rsidR="00A16979" w:rsidRPr="007E59E4">
        <w:rPr>
          <w:rFonts w:ascii="Times New Roman" w:eastAsiaTheme="minorHAnsi" w:hAnsi="Times New Roman" w:cs="Times New Roman"/>
          <w:b/>
          <w:bCs/>
          <w:color w:val="131413"/>
          <w:sz w:val="26"/>
          <w:szCs w:val="26"/>
          <w:lang w:eastAsia="en-US"/>
        </w:rPr>
        <w:t>,</w:t>
      </w:r>
      <w:r w:rsidR="00C70888" w:rsidRPr="007E59E4">
        <w:rPr>
          <w:rFonts w:ascii="Times New Roman" w:eastAsiaTheme="minorHAnsi" w:hAnsi="Times New Roman" w:cs="Times New Roman"/>
          <w:b/>
          <w:bCs/>
          <w:color w:val="131413"/>
          <w:sz w:val="26"/>
          <w:szCs w:val="26"/>
          <w:lang w:eastAsia="en-US"/>
        </w:rPr>
        <w:t xml:space="preserve"> and patient characteristics</w:t>
      </w:r>
    </w:p>
    <w:p w14:paraId="64B1096B" w14:textId="3E07F888" w:rsidR="004E7A0F" w:rsidRPr="0081411E" w:rsidRDefault="0090406E" w:rsidP="00906E68">
      <w:pPr>
        <w:spacing w:line="480" w:lineRule="auto"/>
        <w:jc w:val="both"/>
        <w:rPr>
          <w:rFonts w:ascii="Times New Roman" w:hAnsi="Times New Roman" w:cs="Times New Roman"/>
          <w:color w:val="000000" w:themeColor="text1"/>
          <w:sz w:val="24"/>
          <w:szCs w:val="24"/>
        </w:rPr>
      </w:pPr>
      <w:r w:rsidRPr="0081411E">
        <w:rPr>
          <w:rFonts w:ascii="Times New Roman" w:eastAsiaTheme="minorHAnsi" w:hAnsi="Times New Roman" w:cs="Times New Roman"/>
          <w:color w:val="131413"/>
          <w:sz w:val="24"/>
          <w:szCs w:val="24"/>
          <w:lang w:eastAsia="en-US"/>
        </w:rPr>
        <w:t>In total, 409 patients were recruited between March</w:t>
      </w:r>
      <w:r w:rsidR="00E10A7E" w:rsidRPr="0081411E">
        <w:rPr>
          <w:rFonts w:ascii="Times New Roman" w:eastAsiaTheme="minorHAnsi" w:hAnsi="Times New Roman" w:cs="Times New Roman"/>
          <w:color w:val="131413"/>
          <w:sz w:val="24"/>
          <w:szCs w:val="24"/>
          <w:lang w:eastAsia="en-US"/>
        </w:rPr>
        <w:t xml:space="preserve"> </w:t>
      </w:r>
      <w:r w:rsidR="00A16979">
        <w:rPr>
          <w:rFonts w:ascii="Times New Roman" w:eastAsiaTheme="minorHAnsi" w:hAnsi="Times New Roman" w:cs="Times New Roman"/>
          <w:color w:val="131413"/>
          <w:sz w:val="24"/>
          <w:szCs w:val="24"/>
          <w:lang w:eastAsia="en-US"/>
        </w:rPr>
        <w:t xml:space="preserve">16, </w:t>
      </w:r>
      <w:r w:rsidR="00E10A7E" w:rsidRPr="0081411E">
        <w:rPr>
          <w:rFonts w:ascii="Times New Roman" w:eastAsiaTheme="minorHAnsi" w:hAnsi="Times New Roman" w:cs="Times New Roman"/>
          <w:color w:val="131413"/>
          <w:sz w:val="24"/>
          <w:szCs w:val="24"/>
          <w:lang w:eastAsia="en-US"/>
        </w:rPr>
        <w:t>2</w:t>
      </w:r>
      <w:r w:rsidRPr="0081411E">
        <w:rPr>
          <w:rFonts w:ascii="Times New Roman" w:eastAsiaTheme="minorHAnsi" w:hAnsi="Times New Roman" w:cs="Times New Roman"/>
          <w:color w:val="131413"/>
          <w:sz w:val="24"/>
          <w:szCs w:val="24"/>
          <w:lang w:eastAsia="en-US"/>
        </w:rPr>
        <w:t>022</w:t>
      </w:r>
      <w:r w:rsidR="00136CE4">
        <w:rPr>
          <w:rFonts w:ascii="Times New Roman" w:eastAsiaTheme="minorHAnsi" w:hAnsi="Times New Roman" w:cs="Times New Roman"/>
          <w:color w:val="131413"/>
          <w:sz w:val="24"/>
          <w:szCs w:val="24"/>
          <w:lang w:eastAsia="en-US"/>
        </w:rPr>
        <w:t>,</w:t>
      </w:r>
      <w:r w:rsidRPr="0081411E">
        <w:rPr>
          <w:rFonts w:ascii="Times New Roman" w:eastAsiaTheme="minorHAnsi" w:hAnsi="Times New Roman" w:cs="Times New Roman"/>
          <w:color w:val="131413"/>
          <w:sz w:val="24"/>
          <w:szCs w:val="24"/>
          <w:lang w:eastAsia="en-US"/>
        </w:rPr>
        <w:t xml:space="preserve"> and August </w:t>
      </w:r>
      <w:r w:rsidR="00136CE4">
        <w:rPr>
          <w:rFonts w:ascii="Times New Roman" w:eastAsiaTheme="minorHAnsi" w:hAnsi="Times New Roman" w:cs="Times New Roman"/>
          <w:color w:val="131413"/>
          <w:sz w:val="24"/>
          <w:szCs w:val="24"/>
          <w:lang w:eastAsia="en-US"/>
        </w:rPr>
        <w:t xml:space="preserve">8, </w:t>
      </w:r>
      <w:r w:rsidRPr="0081411E">
        <w:rPr>
          <w:rFonts w:ascii="Times New Roman" w:eastAsiaTheme="minorHAnsi" w:hAnsi="Times New Roman" w:cs="Times New Roman"/>
          <w:color w:val="131413"/>
          <w:sz w:val="24"/>
          <w:szCs w:val="24"/>
          <w:lang w:eastAsia="en-US"/>
        </w:rPr>
        <w:t xml:space="preserve">2023, with the last patient’s last visit on February </w:t>
      </w:r>
      <w:r w:rsidR="009669FB">
        <w:rPr>
          <w:rFonts w:ascii="Times New Roman" w:eastAsiaTheme="minorHAnsi" w:hAnsi="Times New Roman" w:cs="Times New Roman"/>
          <w:color w:val="131413"/>
          <w:sz w:val="24"/>
          <w:szCs w:val="24"/>
          <w:lang w:eastAsia="en-US"/>
        </w:rPr>
        <w:t xml:space="preserve">4, </w:t>
      </w:r>
      <w:r w:rsidRPr="0081411E">
        <w:rPr>
          <w:rFonts w:ascii="Times New Roman" w:eastAsiaTheme="minorHAnsi" w:hAnsi="Times New Roman" w:cs="Times New Roman"/>
          <w:color w:val="131413"/>
          <w:sz w:val="24"/>
          <w:szCs w:val="24"/>
          <w:lang w:eastAsia="en-US"/>
        </w:rPr>
        <w:t>2024</w:t>
      </w:r>
      <w:r w:rsidR="009E502D">
        <w:rPr>
          <w:rFonts w:ascii="Times New Roman" w:eastAsiaTheme="minorHAnsi" w:hAnsi="Times New Roman" w:cs="Times New Roman"/>
          <w:color w:val="131413"/>
          <w:sz w:val="24"/>
          <w:szCs w:val="24"/>
          <w:lang w:eastAsia="en-US"/>
        </w:rPr>
        <w:t>,</w:t>
      </w:r>
      <w:r w:rsidRPr="0081411E">
        <w:rPr>
          <w:rFonts w:ascii="Times New Roman" w:eastAsiaTheme="minorHAnsi" w:hAnsi="Times New Roman" w:cs="Times New Roman"/>
          <w:color w:val="131413"/>
          <w:sz w:val="24"/>
          <w:szCs w:val="24"/>
          <w:lang w:eastAsia="en-US"/>
        </w:rPr>
        <w:t xml:space="preserve"> and database</w:t>
      </w:r>
      <w:r w:rsidR="003E7497" w:rsidRPr="0081411E">
        <w:rPr>
          <w:rFonts w:ascii="Times New Roman" w:eastAsiaTheme="minorHAnsi" w:hAnsi="Times New Roman" w:cs="Times New Roman"/>
          <w:color w:val="131413"/>
          <w:sz w:val="24"/>
          <w:szCs w:val="24"/>
          <w:lang w:eastAsia="en-US"/>
        </w:rPr>
        <w:t xml:space="preserve"> </w:t>
      </w:r>
      <w:r w:rsidRPr="0081411E">
        <w:rPr>
          <w:rFonts w:ascii="Times New Roman" w:eastAsiaTheme="minorHAnsi" w:hAnsi="Times New Roman" w:cs="Times New Roman"/>
          <w:color w:val="131413"/>
          <w:sz w:val="24"/>
          <w:szCs w:val="24"/>
          <w:lang w:eastAsia="en-US"/>
        </w:rPr>
        <w:t xml:space="preserve">closure on April </w:t>
      </w:r>
      <w:r w:rsidR="009E502D">
        <w:rPr>
          <w:rFonts w:ascii="Times New Roman" w:eastAsiaTheme="minorHAnsi" w:hAnsi="Times New Roman" w:cs="Times New Roman"/>
          <w:color w:val="131413"/>
          <w:sz w:val="24"/>
          <w:szCs w:val="24"/>
          <w:lang w:eastAsia="en-US"/>
        </w:rPr>
        <w:t xml:space="preserve">23, </w:t>
      </w:r>
      <w:r w:rsidRPr="0081411E">
        <w:rPr>
          <w:rFonts w:ascii="Times New Roman" w:eastAsiaTheme="minorHAnsi" w:hAnsi="Times New Roman" w:cs="Times New Roman"/>
          <w:color w:val="131413"/>
          <w:sz w:val="24"/>
          <w:szCs w:val="24"/>
          <w:lang w:eastAsia="en-US"/>
        </w:rPr>
        <w:t>2024.</w:t>
      </w:r>
      <w:r w:rsidR="00C70888" w:rsidRPr="0081411E">
        <w:rPr>
          <w:rFonts w:ascii="Times New Roman" w:eastAsiaTheme="minorHAnsi" w:hAnsi="Times New Roman" w:cs="Times New Roman"/>
          <w:color w:val="131413"/>
          <w:sz w:val="24"/>
          <w:szCs w:val="24"/>
          <w:lang w:eastAsia="en-US"/>
        </w:rPr>
        <w:t xml:space="preserve"> </w:t>
      </w:r>
      <w:r w:rsidR="004E7A0F" w:rsidRPr="0081411E">
        <w:rPr>
          <w:rFonts w:ascii="Times New Roman" w:hAnsi="Times New Roman" w:cs="Times New Roman"/>
          <w:color w:val="000000" w:themeColor="text1"/>
          <w:sz w:val="24"/>
          <w:szCs w:val="24"/>
        </w:rPr>
        <w:t>The infectious-microbiological patient characteristics also showed no significant differences between the study groups. Sepsis was predominantly community acquired and had a pulmonary focus as its main cause (</w:t>
      </w:r>
      <w:r w:rsidR="004E7A0F" w:rsidRPr="0081411E">
        <w:rPr>
          <w:rFonts w:ascii="Times New Roman" w:hAnsi="Times New Roman" w:cs="Times New Roman"/>
          <w:b/>
          <w:color w:val="000000" w:themeColor="text1"/>
          <w:sz w:val="24"/>
          <w:szCs w:val="24"/>
        </w:rPr>
        <w:t>Table 1</w:t>
      </w:r>
      <w:r w:rsidR="004E7A0F" w:rsidRPr="0081411E">
        <w:rPr>
          <w:rFonts w:ascii="Times New Roman" w:hAnsi="Times New Roman" w:cs="Times New Roman"/>
          <w:color w:val="000000" w:themeColor="text1"/>
          <w:sz w:val="24"/>
          <w:szCs w:val="24"/>
        </w:rPr>
        <w:t>).</w:t>
      </w:r>
    </w:p>
    <w:p w14:paraId="73378F16" w14:textId="77777777" w:rsidR="004D1F0D" w:rsidRPr="0081411E" w:rsidRDefault="004D1F0D" w:rsidP="00906E68">
      <w:pPr>
        <w:spacing w:line="480" w:lineRule="auto"/>
        <w:rPr>
          <w:rFonts w:ascii="Times New Roman" w:eastAsiaTheme="minorHAnsi" w:hAnsi="Times New Roman" w:cs="Times New Roman"/>
          <w:color w:val="131413"/>
          <w:sz w:val="24"/>
          <w:szCs w:val="24"/>
          <w:lang w:eastAsia="en-US"/>
        </w:rPr>
      </w:pPr>
    </w:p>
    <w:p w14:paraId="520E728D" w14:textId="77777777" w:rsidR="00B842F8" w:rsidRPr="007E59E4" w:rsidRDefault="003F5658" w:rsidP="00906E68">
      <w:pPr>
        <w:spacing w:line="480" w:lineRule="auto"/>
        <w:jc w:val="both"/>
        <w:rPr>
          <w:rFonts w:ascii="Times New Roman" w:eastAsiaTheme="minorHAnsi" w:hAnsi="Times New Roman" w:cs="Times New Roman"/>
          <w:b/>
          <w:bCs/>
          <w:color w:val="131413"/>
          <w:sz w:val="26"/>
          <w:szCs w:val="26"/>
          <w:lang w:eastAsia="en-US"/>
        </w:rPr>
      </w:pPr>
      <w:r w:rsidRPr="007E59E4">
        <w:rPr>
          <w:rFonts w:ascii="Times New Roman" w:eastAsiaTheme="minorHAnsi" w:hAnsi="Times New Roman" w:cs="Times New Roman"/>
          <w:b/>
          <w:bCs/>
          <w:color w:val="131413"/>
          <w:sz w:val="26"/>
          <w:szCs w:val="26"/>
          <w:lang w:eastAsia="en-US"/>
        </w:rPr>
        <w:t>Positivity rate</w:t>
      </w:r>
    </w:p>
    <w:p w14:paraId="75E28E89" w14:textId="68629197" w:rsidR="00500AB6" w:rsidRPr="0081411E" w:rsidRDefault="00835FFE" w:rsidP="00906E68">
      <w:pPr>
        <w:spacing w:line="480" w:lineRule="auto"/>
        <w:jc w:val="both"/>
        <w:rPr>
          <w:rFonts w:ascii="Times New Roman" w:hAnsi="Times New Roman" w:cs="Times New Roman"/>
          <w:color w:val="000000" w:themeColor="text1"/>
          <w:sz w:val="24"/>
          <w:szCs w:val="24"/>
        </w:rPr>
      </w:pPr>
      <w:r w:rsidRPr="0081411E">
        <w:rPr>
          <w:rFonts w:ascii="Times New Roman" w:hAnsi="Times New Roman" w:cs="Times New Roman"/>
          <w:color w:val="000000" w:themeColor="text1"/>
          <w:sz w:val="24"/>
          <w:szCs w:val="24"/>
        </w:rPr>
        <w:t xml:space="preserve">The three most frequently detected species in </w:t>
      </w:r>
      <w:r w:rsidR="00B842F8">
        <w:rPr>
          <w:rFonts w:ascii="Times New Roman" w:hAnsi="Times New Roman" w:cs="Times New Roman"/>
          <w:color w:val="000000" w:themeColor="text1"/>
          <w:sz w:val="24"/>
          <w:szCs w:val="24"/>
        </w:rPr>
        <w:t>blood cultures (</w:t>
      </w:r>
      <w:r w:rsidRPr="0081411E">
        <w:rPr>
          <w:rFonts w:ascii="Times New Roman" w:hAnsi="Times New Roman" w:cs="Times New Roman"/>
          <w:color w:val="000000" w:themeColor="text1"/>
          <w:sz w:val="24"/>
          <w:szCs w:val="24"/>
        </w:rPr>
        <w:t>BCs</w:t>
      </w:r>
      <w:r w:rsidR="0061111B">
        <w:rPr>
          <w:rFonts w:ascii="Times New Roman" w:hAnsi="Times New Roman" w:cs="Times New Roman"/>
          <w:color w:val="000000" w:themeColor="text1"/>
          <w:sz w:val="24"/>
          <w:szCs w:val="24"/>
        </w:rPr>
        <w:t>)</w:t>
      </w:r>
      <w:r w:rsidRPr="0081411E">
        <w:rPr>
          <w:rFonts w:ascii="Times New Roman" w:hAnsi="Times New Roman" w:cs="Times New Roman"/>
          <w:color w:val="000000" w:themeColor="text1"/>
          <w:sz w:val="24"/>
          <w:szCs w:val="24"/>
        </w:rPr>
        <w:t xml:space="preserve"> were </w:t>
      </w:r>
      <w:r w:rsidRPr="0081411E">
        <w:rPr>
          <w:rFonts w:ascii="Times New Roman" w:hAnsi="Times New Roman" w:cs="Times New Roman"/>
          <w:i/>
          <w:iCs/>
          <w:color w:val="000000" w:themeColor="text1"/>
          <w:sz w:val="24"/>
          <w:szCs w:val="24"/>
        </w:rPr>
        <w:t>Escherichia coli</w:t>
      </w:r>
      <w:r w:rsidRPr="0081411E">
        <w:rPr>
          <w:rFonts w:ascii="Times New Roman" w:hAnsi="Times New Roman" w:cs="Times New Roman"/>
          <w:color w:val="000000" w:themeColor="text1"/>
          <w:sz w:val="24"/>
          <w:szCs w:val="24"/>
        </w:rPr>
        <w:t xml:space="preserve">, </w:t>
      </w:r>
      <w:r w:rsidRPr="0081411E">
        <w:rPr>
          <w:rFonts w:ascii="Times New Roman" w:hAnsi="Times New Roman" w:cs="Times New Roman"/>
          <w:i/>
          <w:iCs/>
          <w:color w:val="000000" w:themeColor="text1"/>
          <w:sz w:val="24"/>
          <w:szCs w:val="24"/>
        </w:rPr>
        <w:t>Staphylococcus epidermidis</w:t>
      </w:r>
      <w:r w:rsidRPr="0081411E">
        <w:rPr>
          <w:rFonts w:ascii="Times New Roman" w:hAnsi="Times New Roman" w:cs="Times New Roman"/>
          <w:color w:val="000000" w:themeColor="text1"/>
          <w:sz w:val="24"/>
          <w:szCs w:val="24"/>
        </w:rPr>
        <w:t xml:space="preserve">, and </w:t>
      </w:r>
      <w:r w:rsidR="00346D76" w:rsidRPr="0081411E">
        <w:rPr>
          <w:rFonts w:ascii="Times New Roman" w:hAnsi="Times New Roman" w:cs="Times New Roman"/>
          <w:i/>
          <w:iCs/>
          <w:color w:val="000000" w:themeColor="text1"/>
          <w:sz w:val="24"/>
          <w:szCs w:val="24"/>
        </w:rPr>
        <w:t>S</w:t>
      </w:r>
      <w:r w:rsidR="00346D76">
        <w:rPr>
          <w:rFonts w:ascii="Times New Roman" w:hAnsi="Times New Roman" w:cs="Times New Roman"/>
          <w:i/>
          <w:iCs/>
          <w:color w:val="000000" w:themeColor="text1"/>
          <w:sz w:val="24"/>
          <w:szCs w:val="24"/>
        </w:rPr>
        <w:t>taphylococcus</w:t>
      </w:r>
      <w:r w:rsidRPr="0081411E">
        <w:rPr>
          <w:rFonts w:ascii="Times New Roman" w:hAnsi="Times New Roman" w:cs="Times New Roman"/>
          <w:i/>
          <w:iCs/>
          <w:color w:val="000000" w:themeColor="text1"/>
          <w:sz w:val="24"/>
          <w:szCs w:val="24"/>
        </w:rPr>
        <w:t xml:space="preserve"> aureus</w:t>
      </w:r>
      <w:r w:rsidRPr="0081411E">
        <w:rPr>
          <w:rFonts w:ascii="Times New Roman" w:hAnsi="Times New Roman" w:cs="Times New Roman"/>
          <w:color w:val="000000" w:themeColor="text1"/>
          <w:sz w:val="24"/>
          <w:szCs w:val="24"/>
        </w:rPr>
        <w:t xml:space="preserve">, whereas the top three species identified by </w:t>
      </w:r>
      <w:proofErr w:type="spellStart"/>
      <w:r w:rsidRPr="0081411E">
        <w:rPr>
          <w:rFonts w:ascii="Times New Roman" w:hAnsi="Times New Roman" w:cs="Times New Roman"/>
          <w:color w:val="000000" w:themeColor="text1"/>
          <w:sz w:val="24"/>
          <w:szCs w:val="24"/>
        </w:rPr>
        <w:t>mNGS</w:t>
      </w:r>
      <w:proofErr w:type="spellEnd"/>
      <w:r w:rsidRPr="0081411E">
        <w:rPr>
          <w:rFonts w:ascii="Times New Roman" w:hAnsi="Times New Roman" w:cs="Times New Roman"/>
          <w:color w:val="000000" w:themeColor="text1"/>
          <w:sz w:val="24"/>
          <w:szCs w:val="24"/>
        </w:rPr>
        <w:t xml:space="preserve"> were </w:t>
      </w:r>
      <w:r w:rsidRPr="0081411E">
        <w:rPr>
          <w:rFonts w:ascii="Times New Roman" w:hAnsi="Times New Roman" w:cs="Times New Roman"/>
          <w:i/>
          <w:iCs/>
          <w:color w:val="000000" w:themeColor="text1"/>
          <w:sz w:val="24"/>
          <w:szCs w:val="24"/>
        </w:rPr>
        <w:t>E</w:t>
      </w:r>
      <w:r w:rsidR="00346D76">
        <w:rPr>
          <w:rFonts w:ascii="Times New Roman" w:hAnsi="Times New Roman" w:cs="Times New Roman"/>
          <w:i/>
          <w:iCs/>
          <w:color w:val="000000" w:themeColor="text1"/>
          <w:sz w:val="24"/>
          <w:szCs w:val="24"/>
        </w:rPr>
        <w:t>.</w:t>
      </w:r>
      <w:r w:rsidRPr="0081411E">
        <w:rPr>
          <w:rFonts w:ascii="Times New Roman" w:hAnsi="Times New Roman" w:cs="Times New Roman"/>
          <w:i/>
          <w:iCs/>
          <w:color w:val="000000" w:themeColor="text1"/>
          <w:sz w:val="24"/>
          <w:szCs w:val="24"/>
        </w:rPr>
        <w:t xml:space="preserve"> coli</w:t>
      </w:r>
      <w:r w:rsidRPr="0081411E">
        <w:rPr>
          <w:rFonts w:ascii="Times New Roman" w:hAnsi="Times New Roman" w:cs="Times New Roman"/>
          <w:color w:val="000000" w:themeColor="text1"/>
          <w:sz w:val="24"/>
          <w:szCs w:val="24"/>
        </w:rPr>
        <w:t xml:space="preserve">, </w:t>
      </w:r>
      <w:r w:rsidRPr="0081411E">
        <w:rPr>
          <w:rFonts w:ascii="Times New Roman" w:hAnsi="Times New Roman" w:cs="Times New Roman"/>
          <w:i/>
          <w:iCs/>
          <w:color w:val="000000" w:themeColor="text1"/>
          <w:sz w:val="24"/>
          <w:szCs w:val="24"/>
        </w:rPr>
        <w:t>Enterococcus faecium</w:t>
      </w:r>
      <w:r w:rsidRPr="0081411E">
        <w:rPr>
          <w:rFonts w:ascii="Times New Roman" w:hAnsi="Times New Roman" w:cs="Times New Roman"/>
          <w:color w:val="000000" w:themeColor="text1"/>
          <w:sz w:val="24"/>
          <w:szCs w:val="24"/>
        </w:rPr>
        <w:t xml:space="preserve">, and </w:t>
      </w:r>
      <w:r w:rsidRPr="0081411E">
        <w:rPr>
          <w:rFonts w:ascii="Times New Roman" w:hAnsi="Times New Roman" w:cs="Times New Roman"/>
          <w:i/>
          <w:iCs/>
          <w:color w:val="000000" w:themeColor="text1"/>
          <w:sz w:val="24"/>
          <w:szCs w:val="24"/>
        </w:rPr>
        <w:t>Bacteroides fragilis</w:t>
      </w:r>
      <w:r w:rsidRPr="0081411E">
        <w:rPr>
          <w:rFonts w:ascii="Times New Roman" w:hAnsi="Times New Roman" w:cs="Times New Roman"/>
          <w:color w:val="000000" w:themeColor="text1"/>
          <w:sz w:val="24"/>
          <w:szCs w:val="24"/>
        </w:rPr>
        <w:t xml:space="preserve"> (</w:t>
      </w:r>
      <w:r w:rsidRPr="0081411E">
        <w:rPr>
          <w:rFonts w:ascii="Times New Roman" w:hAnsi="Times New Roman" w:cs="Times New Roman"/>
          <w:b/>
          <w:bCs/>
          <w:color w:val="000000" w:themeColor="text1"/>
          <w:sz w:val="24"/>
          <w:szCs w:val="24"/>
        </w:rPr>
        <w:t xml:space="preserve">Figure </w:t>
      </w:r>
      <w:r w:rsidR="002C27E4">
        <w:rPr>
          <w:rFonts w:ascii="Times New Roman" w:hAnsi="Times New Roman" w:cs="Times New Roman"/>
          <w:b/>
          <w:bCs/>
          <w:color w:val="000000" w:themeColor="text1"/>
          <w:sz w:val="24"/>
          <w:szCs w:val="24"/>
        </w:rPr>
        <w:t>3</w:t>
      </w:r>
      <w:r w:rsidRPr="0081411E">
        <w:rPr>
          <w:rFonts w:ascii="Times New Roman" w:hAnsi="Times New Roman" w:cs="Times New Roman"/>
          <w:b/>
          <w:bCs/>
          <w:color w:val="000000" w:themeColor="text1"/>
          <w:sz w:val="24"/>
          <w:szCs w:val="24"/>
        </w:rPr>
        <w:t>c</w:t>
      </w:r>
      <w:r w:rsidRPr="0081411E">
        <w:rPr>
          <w:rFonts w:ascii="Times New Roman" w:hAnsi="Times New Roman" w:cs="Times New Roman"/>
          <w:color w:val="000000" w:themeColor="text1"/>
          <w:sz w:val="24"/>
          <w:szCs w:val="24"/>
        </w:rPr>
        <w:t xml:space="preserve">). Furthermore, </w:t>
      </w:r>
      <w:proofErr w:type="spellStart"/>
      <w:r w:rsidRPr="0081411E">
        <w:rPr>
          <w:rFonts w:ascii="Times New Roman" w:hAnsi="Times New Roman" w:cs="Times New Roman"/>
          <w:color w:val="000000" w:themeColor="text1"/>
          <w:sz w:val="24"/>
          <w:szCs w:val="24"/>
        </w:rPr>
        <w:t>mNGS</w:t>
      </w:r>
      <w:proofErr w:type="spellEnd"/>
      <w:r w:rsidRPr="0081411E">
        <w:rPr>
          <w:rFonts w:ascii="Times New Roman" w:hAnsi="Times New Roman" w:cs="Times New Roman"/>
          <w:color w:val="000000" w:themeColor="text1"/>
          <w:sz w:val="24"/>
          <w:szCs w:val="24"/>
        </w:rPr>
        <w:t xml:space="preserve"> detected more species per sample (mean: 2.60 species per NGS-positive sample) than BCs (mean: 1.25 species per positive BC bottle). Bona fide contaminants were also more effectively excluded by </w:t>
      </w:r>
      <w:proofErr w:type="spellStart"/>
      <w:r w:rsidRPr="0081411E">
        <w:rPr>
          <w:rFonts w:ascii="Times New Roman" w:hAnsi="Times New Roman" w:cs="Times New Roman"/>
          <w:color w:val="000000" w:themeColor="text1"/>
          <w:sz w:val="24"/>
          <w:szCs w:val="24"/>
        </w:rPr>
        <w:t>mNGS</w:t>
      </w:r>
      <w:proofErr w:type="spellEnd"/>
      <w:r w:rsidRPr="0081411E">
        <w:rPr>
          <w:rFonts w:ascii="Times New Roman" w:hAnsi="Times New Roman" w:cs="Times New Roman"/>
          <w:color w:val="000000" w:themeColor="text1"/>
          <w:sz w:val="24"/>
          <w:szCs w:val="24"/>
        </w:rPr>
        <w:t xml:space="preserve"> than by BCs. Across both groups, there was a 50% overlap in the top 20 species detected (10 of 20 species), while the remaining 50% were unique to either method—either because the species did not appear in the other method’s top 20, or were not detected at all (</w:t>
      </w:r>
      <w:r w:rsidRPr="0081411E">
        <w:rPr>
          <w:rFonts w:ascii="Times New Roman" w:hAnsi="Times New Roman" w:cs="Times New Roman"/>
          <w:b/>
          <w:bCs/>
          <w:color w:val="000000" w:themeColor="text1"/>
          <w:sz w:val="24"/>
          <w:szCs w:val="24"/>
        </w:rPr>
        <w:t xml:space="preserve">Figure </w:t>
      </w:r>
      <w:r w:rsidR="002C27E4">
        <w:rPr>
          <w:rFonts w:ascii="Times New Roman" w:hAnsi="Times New Roman" w:cs="Times New Roman"/>
          <w:b/>
          <w:bCs/>
          <w:color w:val="000000" w:themeColor="text1"/>
          <w:sz w:val="24"/>
          <w:szCs w:val="24"/>
        </w:rPr>
        <w:t>3</w:t>
      </w:r>
      <w:r w:rsidRPr="0081411E">
        <w:rPr>
          <w:rFonts w:ascii="Times New Roman" w:hAnsi="Times New Roman" w:cs="Times New Roman"/>
          <w:b/>
          <w:bCs/>
          <w:color w:val="000000" w:themeColor="text1"/>
          <w:sz w:val="24"/>
          <w:szCs w:val="24"/>
        </w:rPr>
        <w:t>d</w:t>
      </w:r>
      <w:r w:rsidRPr="0081411E">
        <w:rPr>
          <w:rFonts w:ascii="Times New Roman" w:hAnsi="Times New Roman" w:cs="Times New Roman"/>
          <w:color w:val="000000" w:themeColor="text1"/>
          <w:sz w:val="24"/>
          <w:szCs w:val="24"/>
        </w:rPr>
        <w:t xml:space="preserve">). </w:t>
      </w:r>
      <w:r w:rsidR="001B517B" w:rsidRPr="0081411E">
        <w:rPr>
          <w:rFonts w:ascii="Times New Roman" w:hAnsi="Times New Roman" w:cs="Times New Roman"/>
          <w:color w:val="000000" w:themeColor="text1"/>
          <w:sz w:val="24"/>
          <w:szCs w:val="24"/>
        </w:rPr>
        <w:t xml:space="preserve">The most striking discrepancy in the detection frequency of </w:t>
      </w:r>
      <w:proofErr w:type="spellStart"/>
      <w:r w:rsidR="001B517B" w:rsidRPr="0081411E">
        <w:rPr>
          <w:rFonts w:ascii="Times New Roman" w:hAnsi="Times New Roman" w:cs="Times New Roman"/>
          <w:color w:val="000000" w:themeColor="text1"/>
          <w:sz w:val="24"/>
          <w:szCs w:val="24"/>
        </w:rPr>
        <w:t>mNGS</w:t>
      </w:r>
      <w:proofErr w:type="spellEnd"/>
      <w:r w:rsidR="001B517B" w:rsidRPr="0081411E">
        <w:rPr>
          <w:rFonts w:ascii="Times New Roman" w:hAnsi="Times New Roman" w:cs="Times New Roman"/>
          <w:color w:val="000000" w:themeColor="text1"/>
          <w:sz w:val="24"/>
          <w:szCs w:val="24"/>
        </w:rPr>
        <w:t xml:space="preserve"> over BCs is observed for </w:t>
      </w:r>
      <w:r w:rsidR="001B517B" w:rsidRPr="0081411E">
        <w:rPr>
          <w:rFonts w:ascii="Times New Roman" w:hAnsi="Times New Roman" w:cs="Times New Roman"/>
          <w:i/>
          <w:iCs/>
          <w:color w:val="000000" w:themeColor="text1"/>
          <w:sz w:val="24"/>
          <w:szCs w:val="24"/>
        </w:rPr>
        <w:t>E</w:t>
      </w:r>
      <w:r w:rsidR="007839EF">
        <w:rPr>
          <w:rFonts w:ascii="Times New Roman" w:hAnsi="Times New Roman" w:cs="Times New Roman"/>
          <w:i/>
          <w:iCs/>
          <w:color w:val="000000" w:themeColor="text1"/>
          <w:sz w:val="24"/>
          <w:szCs w:val="24"/>
        </w:rPr>
        <w:t>.</w:t>
      </w:r>
      <w:r w:rsidR="001B517B" w:rsidRPr="0081411E">
        <w:rPr>
          <w:rFonts w:ascii="Times New Roman" w:hAnsi="Times New Roman" w:cs="Times New Roman"/>
          <w:i/>
          <w:iCs/>
          <w:color w:val="000000" w:themeColor="text1"/>
          <w:sz w:val="24"/>
          <w:szCs w:val="24"/>
        </w:rPr>
        <w:t xml:space="preserve"> faecium</w:t>
      </w:r>
      <w:r w:rsidR="001B517B" w:rsidRPr="0081411E">
        <w:rPr>
          <w:rFonts w:ascii="Times New Roman" w:hAnsi="Times New Roman" w:cs="Times New Roman"/>
          <w:color w:val="000000" w:themeColor="text1"/>
          <w:sz w:val="24"/>
          <w:szCs w:val="24"/>
        </w:rPr>
        <w:t xml:space="preserve"> with 19-fold more detections, in comparison to fivefold more detections for </w:t>
      </w:r>
      <w:r w:rsidR="001B517B" w:rsidRPr="0081411E">
        <w:rPr>
          <w:rFonts w:ascii="Times New Roman" w:hAnsi="Times New Roman" w:cs="Times New Roman"/>
          <w:i/>
          <w:iCs/>
          <w:color w:val="000000" w:themeColor="text1"/>
          <w:sz w:val="24"/>
          <w:szCs w:val="24"/>
        </w:rPr>
        <w:t>E</w:t>
      </w:r>
      <w:r w:rsidR="007839EF">
        <w:rPr>
          <w:rFonts w:ascii="Times New Roman" w:hAnsi="Times New Roman" w:cs="Times New Roman"/>
          <w:i/>
          <w:iCs/>
          <w:color w:val="000000" w:themeColor="text1"/>
          <w:sz w:val="24"/>
          <w:szCs w:val="24"/>
        </w:rPr>
        <w:t>.</w:t>
      </w:r>
      <w:r w:rsidR="001B517B" w:rsidRPr="0081411E">
        <w:rPr>
          <w:rFonts w:ascii="Times New Roman" w:hAnsi="Times New Roman" w:cs="Times New Roman"/>
          <w:i/>
          <w:iCs/>
          <w:color w:val="000000" w:themeColor="text1"/>
          <w:sz w:val="24"/>
          <w:szCs w:val="24"/>
        </w:rPr>
        <w:t xml:space="preserve"> coli</w:t>
      </w:r>
      <w:r w:rsidR="001B517B" w:rsidRPr="0081411E">
        <w:rPr>
          <w:rFonts w:ascii="Times New Roman" w:hAnsi="Times New Roman" w:cs="Times New Roman"/>
          <w:color w:val="000000" w:themeColor="text1"/>
          <w:sz w:val="24"/>
          <w:szCs w:val="24"/>
        </w:rPr>
        <w:t xml:space="preserve">, which was the most frequently detected pathogen </w:t>
      </w:r>
      <w:r w:rsidR="007839EF">
        <w:rPr>
          <w:rFonts w:ascii="Times New Roman" w:hAnsi="Times New Roman" w:cs="Times New Roman"/>
          <w:color w:val="000000" w:themeColor="text1"/>
          <w:sz w:val="24"/>
          <w:szCs w:val="24"/>
        </w:rPr>
        <w:t>for</w:t>
      </w:r>
      <w:r w:rsidR="007839EF" w:rsidRPr="0081411E">
        <w:rPr>
          <w:rFonts w:ascii="Times New Roman" w:hAnsi="Times New Roman" w:cs="Times New Roman"/>
          <w:color w:val="000000" w:themeColor="text1"/>
          <w:sz w:val="24"/>
          <w:szCs w:val="24"/>
        </w:rPr>
        <w:t xml:space="preserve"> </w:t>
      </w:r>
      <w:r w:rsidR="001B517B" w:rsidRPr="0081411E">
        <w:rPr>
          <w:rFonts w:ascii="Times New Roman" w:hAnsi="Times New Roman" w:cs="Times New Roman"/>
          <w:color w:val="000000" w:themeColor="text1"/>
          <w:sz w:val="24"/>
          <w:szCs w:val="24"/>
        </w:rPr>
        <w:t xml:space="preserve">both methods. Furthermore, </w:t>
      </w:r>
      <w:proofErr w:type="spellStart"/>
      <w:r w:rsidR="001B517B" w:rsidRPr="0081411E">
        <w:rPr>
          <w:rFonts w:ascii="Times New Roman" w:hAnsi="Times New Roman" w:cs="Times New Roman"/>
          <w:color w:val="000000" w:themeColor="text1"/>
          <w:sz w:val="24"/>
          <w:szCs w:val="24"/>
        </w:rPr>
        <w:t>mNGS</w:t>
      </w:r>
      <w:proofErr w:type="spellEnd"/>
      <w:r w:rsidR="001B517B" w:rsidRPr="0081411E">
        <w:rPr>
          <w:rFonts w:ascii="Times New Roman" w:hAnsi="Times New Roman" w:cs="Times New Roman"/>
          <w:color w:val="000000" w:themeColor="text1"/>
          <w:sz w:val="24"/>
          <w:szCs w:val="24"/>
        </w:rPr>
        <w:t xml:space="preserve"> proved particularly valuable for the detection of fungal sepsis (</w:t>
      </w:r>
      <w:r w:rsidR="001B517B" w:rsidRPr="0081411E">
        <w:rPr>
          <w:rFonts w:ascii="Times New Roman" w:hAnsi="Times New Roman" w:cs="Times New Roman"/>
          <w:b/>
          <w:color w:val="000000" w:themeColor="text1"/>
          <w:sz w:val="24"/>
          <w:szCs w:val="24"/>
        </w:rPr>
        <w:t xml:space="preserve">Figure </w:t>
      </w:r>
      <w:r w:rsidR="002C27E4">
        <w:rPr>
          <w:rFonts w:ascii="Times New Roman" w:hAnsi="Times New Roman" w:cs="Times New Roman"/>
          <w:b/>
          <w:color w:val="000000" w:themeColor="text1"/>
          <w:sz w:val="24"/>
          <w:szCs w:val="24"/>
        </w:rPr>
        <w:t>3</w:t>
      </w:r>
      <w:r w:rsidR="001B517B" w:rsidRPr="0081411E">
        <w:rPr>
          <w:rFonts w:ascii="Times New Roman" w:hAnsi="Times New Roman" w:cs="Times New Roman"/>
          <w:b/>
          <w:color w:val="000000" w:themeColor="text1"/>
          <w:sz w:val="24"/>
          <w:szCs w:val="24"/>
        </w:rPr>
        <w:t>d</w:t>
      </w:r>
      <w:r w:rsidR="001B517B" w:rsidRPr="0081411E">
        <w:rPr>
          <w:rFonts w:ascii="Times New Roman" w:hAnsi="Times New Roman" w:cs="Times New Roman"/>
          <w:color w:val="000000" w:themeColor="text1"/>
          <w:sz w:val="24"/>
          <w:szCs w:val="24"/>
        </w:rPr>
        <w:t>). While BCs discovered fungal pathogens only rarely (</w:t>
      </w:r>
      <w:r w:rsidR="001B517B" w:rsidRPr="0081411E">
        <w:rPr>
          <w:rFonts w:ascii="Times New Roman" w:hAnsi="Times New Roman" w:cs="Times New Roman"/>
          <w:i/>
          <w:iCs/>
          <w:color w:val="000000" w:themeColor="text1"/>
          <w:sz w:val="24"/>
          <w:szCs w:val="24"/>
        </w:rPr>
        <w:t>C</w:t>
      </w:r>
      <w:r w:rsidR="00E32DBB">
        <w:rPr>
          <w:rFonts w:ascii="Times New Roman" w:hAnsi="Times New Roman" w:cs="Times New Roman"/>
          <w:i/>
          <w:iCs/>
          <w:color w:val="000000" w:themeColor="text1"/>
          <w:sz w:val="24"/>
          <w:szCs w:val="24"/>
        </w:rPr>
        <w:t>andida</w:t>
      </w:r>
      <w:r w:rsidR="001B517B" w:rsidRPr="0081411E">
        <w:rPr>
          <w:rFonts w:ascii="Times New Roman" w:hAnsi="Times New Roman" w:cs="Times New Roman"/>
          <w:i/>
          <w:iCs/>
          <w:color w:val="000000" w:themeColor="text1"/>
          <w:sz w:val="24"/>
          <w:szCs w:val="24"/>
        </w:rPr>
        <w:t xml:space="preserve"> albicans</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4x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w:t>
      </w:r>
      <w:r w:rsidR="00551906" w:rsidRPr="0081411E">
        <w:rPr>
          <w:rFonts w:ascii="Times New Roman" w:hAnsi="Times New Roman" w:cs="Times New Roman"/>
          <w:i/>
          <w:iCs/>
          <w:color w:val="000000" w:themeColor="text1"/>
          <w:sz w:val="24"/>
          <w:szCs w:val="24"/>
        </w:rPr>
        <w:t>C</w:t>
      </w:r>
      <w:r w:rsidR="00551906">
        <w:rPr>
          <w:rFonts w:ascii="Times New Roman" w:hAnsi="Times New Roman" w:cs="Times New Roman"/>
          <w:i/>
          <w:iCs/>
          <w:color w:val="000000" w:themeColor="text1"/>
          <w:sz w:val="24"/>
          <w:szCs w:val="24"/>
        </w:rPr>
        <w:t>andida</w:t>
      </w:r>
      <w:r w:rsidR="001B517B" w:rsidRPr="0081411E">
        <w:rPr>
          <w:rFonts w:ascii="Times New Roman" w:hAnsi="Times New Roman" w:cs="Times New Roman"/>
          <w:i/>
          <w:iCs/>
          <w:color w:val="000000" w:themeColor="text1"/>
          <w:sz w:val="24"/>
          <w:szCs w:val="24"/>
        </w:rPr>
        <w:t xml:space="preserve"> glabrata</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3x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w:t>
      </w:r>
      <w:r w:rsidR="00551906" w:rsidRPr="0081411E">
        <w:rPr>
          <w:rFonts w:ascii="Times New Roman" w:hAnsi="Times New Roman" w:cs="Times New Roman"/>
          <w:i/>
          <w:iCs/>
          <w:color w:val="000000" w:themeColor="text1"/>
          <w:sz w:val="24"/>
          <w:szCs w:val="24"/>
        </w:rPr>
        <w:t>C</w:t>
      </w:r>
      <w:r w:rsidR="00551906">
        <w:rPr>
          <w:rFonts w:ascii="Times New Roman" w:hAnsi="Times New Roman" w:cs="Times New Roman"/>
          <w:i/>
          <w:iCs/>
          <w:color w:val="000000" w:themeColor="text1"/>
          <w:sz w:val="24"/>
          <w:szCs w:val="24"/>
        </w:rPr>
        <w:t>andida</w:t>
      </w:r>
      <w:r w:rsidR="001B517B" w:rsidRPr="0081411E">
        <w:rPr>
          <w:rFonts w:ascii="Times New Roman" w:hAnsi="Times New Roman" w:cs="Times New Roman"/>
          <w:i/>
          <w:iCs/>
          <w:color w:val="000000" w:themeColor="text1"/>
          <w:sz w:val="24"/>
          <w:szCs w:val="24"/>
        </w:rPr>
        <w:t xml:space="preserve"> tropicalis</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and </w:t>
      </w:r>
      <w:r w:rsidR="001B517B" w:rsidRPr="0081411E">
        <w:rPr>
          <w:rFonts w:ascii="Times New Roman" w:hAnsi="Times New Roman" w:cs="Times New Roman"/>
          <w:i/>
          <w:iCs/>
          <w:color w:val="000000" w:themeColor="text1"/>
          <w:sz w:val="24"/>
          <w:szCs w:val="24"/>
        </w:rPr>
        <w:t>Aspergillus</w:t>
      </w:r>
      <w:r w:rsidR="001B517B" w:rsidRPr="0081411E">
        <w:rPr>
          <w:rFonts w:ascii="Times New Roman" w:hAnsi="Times New Roman" w:cs="Times New Roman"/>
          <w:color w:val="000000" w:themeColor="text1"/>
          <w:sz w:val="24"/>
          <w:szCs w:val="24"/>
        </w:rPr>
        <w:t xml:space="preserve"> spp.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NGS identified a variety of fungi more frequently (</w:t>
      </w:r>
      <w:r w:rsidR="001B517B" w:rsidRPr="0081411E">
        <w:rPr>
          <w:rFonts w:ascii="Times New Roman" w:hAnsi="Times New Roman" w:cs="Times New Roman"/>
          <w:i/>
          <w:iCs/>
          <w:color w:val="000000" w:themeColor="text1"/>
          <w:sz w:val="24"/>
          <w:szCs w:val="24"/>
        </w:rPr>
        <w:t>C. albicans</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17x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w:t>
      </w:r>
      <w:r w:rsidR="001B517B" w:rsidRPr="0081411E">
        <w:rPr>
          <w:rFonts w:ascii="Times New Roman" w:hAnsi="Times New Roman" w:cs="Times New Roman"/>
          <w:i/>
          <w:iCs/>
          <w:color w:val="000000" w:themeColor="text1"/>
          <w:sz w:val="24"/>
          <w:szCs w:val="24"/>
        </w:rPr>
        <w:t>C. glabrata</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7x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and </w:t>
      </w:r>
      <w:r w:rsidR="001B517B" w:rsidRPr="0081411E">
        <w:rPr>
          <w:rFonts w:ascii="Times New Roman" w:hAnsi="Times New Roman" w:cs="Times New Roman"/>
          <w:i/>
          <w:iCs/>
          <w:color w:val="000000" w:themeColor="text1"/>
          <w:sz w:val="24"/>
          <w:szCs w:val="24"/>
        </w:rPr>
        <w:t>C. tropicalis</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as well as </w:t>
      </w:r>
      <w:r w:rsidR="001B517B" w:rsidRPr="0081411E">
        <w:rPr>
          <w:rFonts w:ascii="Times New Roman" w:hAnsi="Times New Roman" w:cs="Times New Roman"/>
          <w:i/>
          <w:iCs/>
          <w:color w:val="000000" w:themeColor="text1"/>
          <w:sz w:val="24"/>
          <w:szCs w:val="24"/>
        </w:rPr>
        <w:t>C</w:t>
      </w:r>
      <w:r w:rsidR="00551906">
        <w:rPr>
          <w:rFonts w:ascii="Times New Roman" w:hAnsi="Times New Roman" w:cs="Times New Roman"/>
          <w:i/>
          <w:iCs/>
          <w:color w:val="000000" w:themeColor="text1"/>
          <w:sz w:val="24"/>
          <w:szCs w:val="24"/>
        </w:rPr>
        <w:t>andida</w:t>
      </w:r>
      <w:r w:rsidR="001B517B" w:rsidRPr="0081411E">
        <w:rPr>
          <w:rFonts w:ascii="Times New Roman" w:hAnsi="Times New Roman" w:cs="Times New Roman"/>
          <w:i/>
          <w:iCs/>
          <w:color w:val="000000" w:themeColor="text1"/>
          <w:sz w:val="24"/>
          <w:szCs w:val="24"/>
        </w:rPr>
        <w:t xml:space="preserve"> </w:t>
      </w:r>
      <w:proofErr w:type="spellStart"/>
      <w:r w:rsidR="001B517B" w:rsidRPr="0081411E">
        <w:rPr>
          <w:rFonts w:ascii="Times New Roman" w:hAnsi="Times New Roman" w:cs="Times New Roman"/>
          <w:i/>
          <w:iCs/>
          <w:color w:val="000000" w:themeColor="text1"/>
          <w:sz w:val="24"/>
          <w:szCs w:val="24"/>
        </w:rPr>
        <w:t>dubliniensis</w:t>
      </w:r>
      <w:proofErr w:type="spellEnd"/>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w:t>
      </w:r>
      <w:r w:rsidR="001B517B" w:rsidRPr="0081411E">
        <w:rPr>
          <w:rFonts w:ascii="Times New Roman" w:hAnsi="Times New Roman" w:cs="Times New Roman"/>
          <w:i/>
          <w:iCs/>
          <w:color w:val="000000" w:themeColor="text1"/>
          <w:sz w:val="24"/>
          <w:szCs w:val="24"/>
        </w:rPr>
        <w:t>A</w:t>
      </w:r>
      <w:r w:rsidR="00692031">
        <w:rPr>
          <w:rFonts w:ascii="Times New Roman" w:hAnsi="Times New Roman" w:cs="Times New Roman"/>
          <w:i/>
          <w:iCs/>
          <w:color w:val="000000" w:themeColor="text1"/>
          <w:sz w:val="24"/>
          <w:szCs w:val="24"/>
        </w:rPr>
        <w:t>spergillus</w:t>
      </w:r>
      <w:r w:rsidR="001B517B" w:rsidRPr="0081411E">
        <w:rPr>
          <w:rFonts w:ascii="Times New Roman" w:hAnsi="Times New Roman" w:cs="Times New Roman"/>
          <w:i/>
          <w:iCs/>
          <w:color w:val="000000" w:themeColor="text1"/>
          <w:sz w:val="24"/>
          <w:szCs w:val="24"/>
        </w:rPr>
        <w:t xml:space="preserve"> fumigatus</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3x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w:t>
      </w:r>
      <w:r w:rsidR="001B517B" w:rsidRPr="0081411E">
        <w:rPr>
          <w:rFonts w:ascii="Times New Roman" w:hAnsi="Times New Roman" w:cs="Times New Roman"/>
          <w:i/>
          <w:iCs/>
          <w:color w:val="000000" w:themeColor="text1"/>
          <w:sz w:val="24"/>
          <w:szCs w:val="24"/>
        </w:rPr>
        <w:t>M</w:t>
      </w:r>
      <w:r w:rsidR="00925A33">
        <w:rPr>
          <w:rFonts w:ascii="Times New Roman" w:hAnsi="Times New Roman" w:cs="Times New Roman"/>
          <w:i/>
          <w:iCs/>
          <w:color w:val="000000" w:themeColor="text1"/>
          <w:sz w:val="24"/>
          <w:szCs w:val="24"/>
        </w:rPr>
        <w:t>alasse</w:t>
      </w:r>
      <w:r w:rsidR="005B671B">
        <w:rPr>
          <w:rFonts w:ascii="Times New Roman" w:hAnsi="Times New Roman" w:cs="Times New Roman"/>
          <w:i/>
          <w:iCs/>
          <w:color w:val="000000" w:themeColor="text1"/>
          <w:sz w:val="24"/>
          <w:szCs w:val="24"/>
        </w:rPr>
        <w:t>z</w:t>
      </w:r>
      <w:r w:rsidR="00925A33">
        <w:rPr>
          <w:rFonts w:ascii="Times New Roman" w:hAnsi="Times New Roman" w:cs="Times New Roman"/>
          <w:i/>
          <w:iCs/>
          <w:color w:val="000000" w:themeColor="text1"/>
          <w:sz w:val="24"/>
          <w:szCs w:val="24"/>
        </w:rPr>
        <w:t>ia</w:t>
      </w:r>
      <w:r w:rsidR="001B517B" w:rsidRPr="0081411E">
        <w:rPr>
          <w:rFonts w:ascii="Times New Roman" w:hAnsi="Times New Roman" w:cs="Times New Roman"/>
          <w:i/>
          <w:iCs/>
          <w:color w:val="000000" w:themeColor="text1"/>
          <w:sz w:val="24"/>
          <w:szCs w:val="24"/>
        </w:rPr>
        <w:t xml:space="preserve"> </w:t>
      </w:r>
      <w:proofErr w:type="spellStart"/>
      <w:r w:rsidR="001B517B" w:rsidRPr="0081411E">
        <w:rPr>
          <w:rFonts w:ascii="Times New Roman" w:hAnsi="Times New Roman" w:cs="Times New Roman"/>
          <w:i/>
          <w:iCs/>
          <w:color w:val="000000" w:themeColor="text1"/>
          <w:sz w:val="24"/>
          <w:szCs w:val="24"/>
        </w:rPr>
        <w:t>restricta</w:t>
      </w:r>
      <w:proofErr w:type="spellEnd"/>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w:t>
      </w:r>
      <w:proofErr w:type="spellStart"/>
      <w:r w:rsidR="001B517B" w:rsidRPr="0081411E">
        <w:rPr>
          <w:rFonts w:ascii="Times New Roman" w:hAnsi="Times New Roman" w:cs="Times New Roman"/>
          <w:i/>
          <w:iCs/>
          <w:color w:val="000000" w:themeColor="text1"/>
          <w:sz w:val="24"/>
          <w:szCs w:val="24"/>
        </w:rPr>
        <w:lastRenderedPageBreak/>
        <w:t>R</w:t>
      </w:r>
      <w:r w:rsidR="00BE491A">
        <w:rPr>
          <w:rFonts w:ascii="Times New Roman" w:hAnsi="Times New Roman" w:cs="Times New Roman"/>
          <w:i/>
          <w:iCs/>
          <w:color w:val="000000" w:themeColor="text1"/>
          <w:sz w:val="24"/>
          <w:szCs w:val="24"/>
        </w:rPr>
        <w:t>hizomucor</w:t>
      </w:r>
      <w:proofErr w:type="spellEnd"/>
      <w:r w:rsidR="001B517B" w:rsidRPr="0081411E">
        <w:rPr>
          <w:rFonts w:ascii="Times New Roman" w:hAnsi="Times New Roman" w:cs="Times New Roman"/>
          <w:i/>
          <w:iCs/>
          <w:color w:val="000000" w:themeColor="text1"/>
          <w:sz w:val="24"/>
          <w:szCs w:val="24"/>
        </w:rPr>
        <w:t xml:space="preserve"> pusillus</w:t>
      </w:r>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xml:space="preserve"> and </w:t>
      </w:r>
      <w:r w:rsidR="001B517B" w:rsidRPr="0081411E">
        <w:rPr>
          <w:rFonts w:ascii="Times New Roman" w:hAnsi="Times New Roman" w:cs="Times New Roman"/>
          <w:i/>
          <w:iCs/>
          <w:color w:val="000000" w:themeColor="text1"/>
          <w:sz w:val="24"/>
          <w:szCs w:val="24"/>
        </w:rPr>
        <w:t>R</w:t>
      </w:r>
      <w:r w:rsidR="00E70123">
        <w:rPr>
          <w:rFonts w:ascii="Times New Roman" w:hAnsi="Times New Roman" w:cs="Times New Roman"/>
          <w:i/>
          <w:iCs/>
          <w:color w:val="000000" w:themeColor="text1"/>
          <w:sz w:val="24"/>
          <w:szCs w:val="24"/>
        </w:rPr>
        <w:t>hizopus</w:t>
      </w:r>
      <w:r w:rsidR="001B517B" w:rsidRPr="0081411E">
        <w:rPr>
          <w:rFonts w:ascii="Times New Roman" w:hAnsi="Times New Roman" w:cs="Times New Roman"/>
          <w:i/>
          <w:iCs/>
          <w:color w:val="000000" w:themeColor="text1"/>
          <w:sz w:val="24"/>
          <w:szCs w:val="24"/>
        </w:rPr>
        <w:t xml:space="preserve"> </w:t>
      </w:r>
      <w:proofErr w:type="spellStart"/>
      <w:r w:rsidR="001B517B" w:rsidRPr="0081411E">
        <w:rPr>
          <w:rFonts w:ascii="Times New Roman" w:hAnsi="Times New Roman" w:cs="Times New Roman"/>
          <w:i/>
          <w:iCs/>
          <w:color w:val="000000" w:themeColor="text1"/>
          <w:sz w:val="24"/>
          <w:szCs w:val="24"/>
        </w:rPr>
        <w:t>microsporus</w:t>
      </w:r>
      <w:proofErr w:type="spellEnd"/>
      <w:r w:rsidR="001B517B" w:rsidRPr="0081411E">
        <w:rPr>
          <w:rFonts w:ascii="Times New Roman" w:hAnsi="Times New Roman" w:cs="Times New Roman"/>
          <w:color w:val="000000" w:themeColor="text1"/>
          <w:sz w:val="24"/>
          <w:szCs w:val="24"/>
        </w:rPr>
        <w:t xml:space="preserve"> </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1x</w:t>
      </w:r>
      <w:r w:rsidR="00551906">
        <w:rPr>
          <w:rFonts w:ascii="Times New Roman" w:hAnsi="Times New Roman" w:cs="Times New Roman"/>
          <w:color w:val="000000" w:themeColor="text1"/>
          <w:sz w:val="24"/>
          <w:szCs w:val="24"/>
        </w:rPr>
        <w:t>]</w:t>
      </w:r>
      <w:r w:rsidR="001B517B" w:rsidRPr="0081411E">
        <w:rPr>
          <w:rFonts w:ascii="Times New Roman" w:hAnsi="Times New Roman" w:cs="Times New Roman"/>
          <w:color w:val="000000" w:themeColor="text1"/>
          <w:sz w:val="24"/>
          <w:szCs w:val="24"/>
        </w:rPr>
        <w:t>), highlighting the need for a comprehensive fungal screening even in primarily immunocompetent critically ill patients.</w:t>
      </w:r>
    </w:p>
    <w:p w14:paraId="3892C403" w14:textId="77777777" w:rsidR="00500AB6" w:rsidRPr="0081411E" w:rsidRDefault="00500AB6" w:rsidP="00906E68">
      <w:pPr>
        <w:spacing w:line="480" w:lineRule="auto"/>
        <w:rPr>
          <w:rFonts w:ascii="Times New Roman" w:eastAsiaTheme="minorHAnsi" w:hAnsi="Times New Roman" w:cs="Times New Roman"/>
          <w:b/>
          <w:bCs/>
          <w:color w:val="131413"/>
          <w:sz w:val="24"/>
          <w:szCs w:val="24"/>
          <w:lang w:eastAsia="en-US"/>
        </w:rPr>
      </w:pPr>
    </w:p>
    <w:p w14:paraId="03C9468F" w14:textId="77777777" w:rsidR="00386E4A" w:rsidRPr="007E59E4" w:rsidRDefault="00247032" w:rsidP="00906E68">
      <w:pPr>
        <w:spacing w:line="480" w:lineRule="auto"/>
        <w:jc w:val="both"/>
        <w:rPr>
          <w:rFonts w:ascii="Times New Roman" w:hAnsi="Times New Roman" w:cs="Times New Roman"/>
          <w:color w:val="000000" w:themeColor="text1"/>
          <w:sz w:val="26"/>
          <w:szCs w:val="26"/>
        </w:rPr>
      </w:pPr>
      <w:r w:rsidRPr="007E59E4">
        <w:rPr>
          <w:rFonts w:ascii="Times New Roman" w:hAnsi="Times New Roman" w:cs="Times New Roman"/>
          <w:b/>
          <w:bCs/>
          <w:color w:val="000000" w:themeColor="text1"/>
          <w:sz w:val="26"/>
          <w:szCs w:val="26"/>
        </w:rPr>
        <w:t>Plausibility</w:t>
      </w:r>
    </w:p>
    <w:p w14:paraId="0CEA6A5A" w14:textId="39EC2A26" w:rsidR="00C6124D" w:rsidRPr="0081411E" w:rsidRDefault="005562F5" w:rsidP="00906E68">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C6124D" w:rsidRPr="0081411E">
        <w:rPr>
          <w:rFonts w:ascii="Times New Roman" w:hAnsi="Times New Roman" w:cs="Times New Roman"/>
          <w:color w:val="000000" w:themeColor="text1"/>
          <w:sz w:val="24"/>
          <w:szCs w:val="24"/>
        </w:rPr>
        <w:t xml:space="preserve"> </w:t>
      </w:r>
      <w:r w:rsidR="00386E4A" w:rsidRPr="0081411E">
        <w:rPr>
          <w:rFonts w:ascii="Times New Roman" w:hAnsi="Times New Roman" w:cs="Times New Roman"/>
          <w:color w:val="000000" w:themeColor="text1"/>
          <w:sz w:val="24"/>
          <w:szCs w:val="24"/>
        </w:rPr>
        <w:t>experts</w:t>
      </w:r>
      <w:r w:rsidR="00386E4A">
        <w:rPr>
          <w:rFonts w:ascii="Times New Roman" w:hAnsi="Times New Roman" w:cs="Times New Roman"/>
          <w:color w:val="000000" w:themeColor="text1"/>
          <w:sz w:val="24"/>
          <w:szCs w:val="24"/>
        </w:rPr>
        <w:t xml:space="preserve"> </w:t>
      </w:r>
      <w:r w:rsidR="0061705A">
        <w:rPr>
          <w:rFonts w:ascii="Times New Roman" w:hAnsi="Times New Roman" w:cs="Times New Roman"/>
          <w:color w:val="000000" w:themeColor="text1"/>
          <w:sz w:val="24"/>
          <w:szCs w:val="24"/>
        </w:rPr>
        <w:t>justified</w:t>
      </w:r>
      <w:r w:rsidR="00386E4A">
        <w:rPr>
          <w:rFonts w:ascii="Times New Roman" w:hAnsi="Times New Roman" w:cs="Times New Roman"/>
          <w:color w:val="000000" w:themeColor="text1"/>
          <w:sz w:val="24"/>
          <w:szCs w:val="24"/>
        </w:rPr>
        <w:t xml:space="preserve"> the</w:t>
      </w:r>
      <w:r w:rsidR="00386E4A" w:rsidRPr="0081411E">
        <w:rPr>
          <w:rFonts w:ascii="Times New Roman" w:hAnsi="Times New Roman" w:cs="Times New Roman"/>
          <w:color w:val="000000" w:themeColor="text1"/>
          <w:sz w:val="24"/>
          <w:szCs w:val="24"/>
        </w:rPr>
        <w:t xml:space="preserve"> </w:t>
      </w:r>
      <w:r w:rsidR="00247032" w:rsidRPr="0081411E">
        <w:rPr>
          <w:rFonts w:ascii="Times New Roman" w:hAnsi="Times New Roman" w:cs="Times New Roman"/>
          <w:color w:val="000000" w:themeColor="text1"/>
          <w:sz w:val="24"/>
          <w:szCs w:val="24"/>
        </w:rPr>
        <w:t xml:space="preserve">decreased plausibility of negative </w:t>
      </w:r>
      <w:proofErr w:type="spellStart"/>
      <w:r w:rsidR="00247032" w:rsidRPr="0081411E">
        <w:rPr>
          <w:rFonts w:ascii="Times New Roman" w:hAnsi="Times New Roman" w:cs="Times New Roman"/>
          <w:color w:val="000000" w:themeColor="text1"/>
          <w:sz w:val="24"/>
          <w:szCs w:val="24"/>
        </w:rPr>
        <w:t>mNGS</w:t>
      </w:r>
      <w:proofErr w:type="spellEnd"/>
      <w:r w:rsidR="00247032" w:rsidRPr="0081411E">
        <w:rPr>
          <w:rFonts w:ascii="Times New Roman" w:hAnsi="Times New Roman" w:cs="Times New Roman"/>
          <w:color w:val="000000" w:themeColor="text1"/>
          <w:sz w:val="24"/>
          <w:szCs w:val="24"/>
        </w:rPr>
        <w:t xml:space="preserve"> findings </w:t>
      </w:r>
      <w:r w:rsidR="00C6124D" w:rsidRPr="0081411E">
        <w:rPr>
          <w:rFonts w:ascii="Times New Roman" w:hAnsi="Times New Roman" w:cs="Times New Roman"/>
          <w:color w:val="000000" w:themeColor="text1"/>
          <w:sz w:val="24"/>
          <w:szCs w:val="24"/>
        </w:rPr>
        <w:t xml:space="preserve">by </w:t>
      </w:r>
      <w:r w:rsidR="0061705A">
        <w:rPr>
          <w:rFonts w:ascii="Times New Roman" w:hAnsi="Times New Roman" w:cs="Times New Roman"/>
          <w:color w:val="000000" w:themeColor="text1"/>
          <w:sz w:val="24"/>
          <w:szCs w:val="24"/>
        </w:rPr>
        <w:t>stating</w:t>
      </w:r>
      <w:r w:rsidR="00C6124D" w:rsidRPr="0081411E">
        <w:rPr>
          <w:rFonts w:ascii="Times New Roman" w:hAnsi="Times New Roman" w:cs="Times New Roman"/>
          <w:color w:val="000000" w:themeColor="text1"/>
          <w:sz w:val="24"/>
          <w:szCs w:val="24"/>
        </w:rPr>
        <w:t xml:space="preserve"> that a lack of pathogen detection at the onset of sepsis or septic shock must fundamentally be considered implausible (</w:t>
      </w:r>
      <w:r w:rsidR="00247032" w:rsidRPr="0081411E">
        <w:rPr>
          <w:rFonts w:ascii="Times New Roman" w:hAnsi="Times New Roman" w:cs="Times New Roman"/>
          <w:b/>
          <w:bCs/>
          <w:color w:val="000000" w:themeColor="text1"/>
          <w:sz w:val="24"/>
          <w:szCs w:val="24"/>
        </w:rPr>
        <w:t>Supplemental Table S</w:t>
      </w:r>
      <w:r w:rsidR="002C27E4">
        <w:rPr>
          <w:rFonts w:ascii="Times New Roman" w:hAnsi="Times New Roman" w:cs="Times New Roman"/>
          <w:b/>
          <w:bCs/>
          <w:color w:val="000000" w:themeColor="text1"/>
          <w:sz w:val="24"/>
          <w:szCs w:val="24"/>
        </w:rPr>
        <w:t>4</w:t>
      </w:r>
      <w:r w:rsidR="00247032" w:rsidRPr="0081411E">
        <w:rPr>
          <w:rFonts w:ascii="Times New Roman" w:hAnsi="Times New Roman" w:cs="Times New Roman"/>
          <w:b/>
          <w:color w:val="000000" w:themeColor="text1"/>
          <w:sz w:val="24"/>
          <w:szCs w:val="24"/>
        </w:rPr>
        <w:t xml:space="preserve">, </w:t>
      </w:r>
      <w:r w:rsidR="00545996" w:rsidRPr="0081411E">
        <w:rPr>
          <w:rFonts w:ascii="Times New Roman" w:hAnsi="Times New Roman" w:cs="Times New Roman"/>
          <w:b/>
          <w:color w:val="000000" w:themeColor="text1"/>
          <w:sz w:val="24"/>
          <w:szCs w:val="24"/>
        </w:rPr>
        <w:t>S</w:t>
      </w:r>
      <w:r w:rsidR="004C238F" w:rsidRPr="0081411E">
        <w:rPr>
          <w:rFonts w:ascii="Times New Roman" w:hAnsi="Times New Roman" w:cs="Times New Roman"/>
          <w:b/>
          <w:color w:val="000000" w:themeColor="text1"/>
          <w:sz w:val="24"/>
          <w:szCs w:val="24"/>
        </w:rPr>
        <w:t xml:space="preserve">upplemental Figure </w:t>
      </w:r>
      <w:r w:rsidR="00431E6B" w:rsidRPr="0081411E">
        <w:rPr>
          <w:rFonts w:ascii="Times New Roman" w:hAnsi="Times New Roman" w:cs="Times New Roman"/>
          <w:b/>
          <w:color w:val="000000" w:themeColor="text1"/>
          <w:sz w:val="24"/>
          <w:szCs w:val="24"/>
        </w:rPr>
        <w:t>S</w:t>
      </w:r>
      <w:r w:rsidR="00431E6B">
        <w:rPr>
          <w:rFonts w:ascii="Times New Roman" w:hAnsi="Times New Roman" w:cs="Times New Roman"/>
          <w:b/>
          <w:color w:val="000000" w:themeColor="text1"/>
          <w:sz w:val="24"/>
          <w:szCs w:val="24"/>
        </w:rPr>
        <w:t>4</w:t>
      </w:r>
      <w:r w:rsidR="00431E6B" w:rsidRPr="0081411E">
        <w:rPr>
          <w:rFonts w:ascii="Times New Roman" w:hAnsi="Times New Roman" w:cs="Times New Roman"/>
          <w:b/>
          <w:color w:val="000000" w:themeColor="text1"/>
          <w:sz w:val="24"/>
          <w:szCs w:val="24"/>
        </w:rPr>
        <w:t>a</w:t>
      </w:r>
      <w:r w:rsidR="00C6124D" w:rsidRPr="0081411E">
        <w:rPr>
          <w:rFonts w:ascii="Times New Roman" w:hAnsi="Times New Roman" w:cs="Times New Roman"/>
          <w:color w:val="000000" w:themeColor="text1"/>
          <w:sz w:val="24"/>
          <w:szCs w:val="24"/>
        </w:rPr>
        <w:t xml:space="preserve">). In contrast, a negative pathogen detection </w:t>
      </w:r>
      <w:r w:rsidR="0019142C">
        <w:rPr>
          <w:rFonts w:ascii="Times New Roman" w:hAnsi="Times New Roman" w:cs="Times New Roman"/>
          <w:color w:val="000000" w:themeColor="text1"/>
          <w:sz w:val="24"/>
          <w:szCs w:val="24"/>
        </w:rPr>
        <w:t>on</w:t>
      </w:r>
      <w:r w:rsidR="0019142C" w:rsidRPr="0081411E">
        <w:rPr>
          <w:rFonts w:ascii="Times New Roman" w:hAnsi="Times New Roman" w:cs="Times New Roman"/>
          <w:color w:val="000000" w:themeColor="text1"/>
          <w:sz w:val="24"/>
          <w:szCs w:val="24"/>
        </w:rPr>
        <w:t xml:space="preserve"> </w:t>
      </w:r>
      <w:r w:rsidR="006A7130">
        <w:rPr>
          <w:rFonts w:ascii="Times New Roman" w:hAnsi="Times New Roman" w:cs="Times New Roman"/>
          <w:color w:val="000000" w:themeColor="text1"/>
          <w:sz w:val="24"/>
          <w:szCs w:val="24"/>
        </w:rPr>
        <w:t xml:space="preserve">day 3 after sepsis onset </w:t>
      </w:r>
      <w:r w:rsidR="00C6124D" w:rsidRPr="0081411E">
        <w:rPr>
          <w:rFonts w:ascii="Times New Roman" w:hAnsi="Times New Roman" w:cs="Times New Roman"/>
          <w:color w:val="000000" w:themeColor="text1"/>
          <w:sz w:val="24"/>
          <w:szCs w:val="24"/>
        </w:rPr>
        <w:t xml:space="preserve">might be plausible </w:t>
      </w:r>
      <w:r w:rsidR="008D4CE3">
        <w:rPr>
          <w:rFonts w:ascii="Times New Roman" w:hAnsi="Times New Roman" w:cs="Times New Roman"/>
          <w:color w:val="000000" w:themeColor="text1"/>
          <w:sz w:val="24"/>
          <w:szCs w:val="24"/>
        </w:rPr>
        <w:t>due to</w:t>
      </w:r>
      <w:r w:rsidR="008D4CE3" w:rsidRPr="0081411E">
        <w:rPr>
          <w:rFonts w:ascii="Times New Roman" w:hAnsi="Times New Roman" w:cs="Times New Roman"/>
          <w:color w:val="000000" w:themeColor="text1"/>
          <w:sz w:val="24"/>
          <w:szCs w:val="24"/>
        </w:rPr>
        <w:t xml:space="preserve"> causal sepsis therapy </w:t>
      </w:r>
      <w:r w:rsidR="00C6124D" w:rsidRPr="0081411E">
        <w:rPr>
          <w:rFonts w:ascii="Times New Roman" w:hAnsi="Times New Roman" w:cs="Times New Roman"/>
          <w:color w:val="000000" w:themeColor="text1"/>
          <w:sz w:val="24"/>
          <w:szCs w:val="24"/>
        </w:rPr>
        <w:t>(</w:t>
      </w:r>
      <w:r w:rsidR="00A47000" w:rsidRPr="0081411E">
        <w:rPr>
          <w:rFonts w:ascii="Times New Roman" w:hAnsi="Times New Roman" w:cs="Times New Roman"/>
          <w:b/>
          <w:bCs/>
          <w:color w:val="000000" w:themeColor="text1"/>
          <w:sz w:val="24"/>
          <w:szCs w:val="24"/>
        </w:rPr>
        <w:t>Supplemental Table S</w:t>
      </w:r>
      <w:r w:rsidR="002C27E4">
        <w:rPr>
          <w:rFonts w:ascii="Times New Roman" w:hAnsi="Times New Roman" w:cs="Times New Roman"/>
          <w:b/>
          <w:bCs/>
          <w:color w:val="000000" w:themeColor="text1"/>
          <w:sz w:val="24"/>
          <w:szCs w:val="24"/>
        </w:rPr>
        <w:t>5</w:t>
      </w:r>
      <w:r w:rsidR="00C6124D" w:rsidRPr="0081411E">
        <w:rPr>
          <w:rFonts w:ascii="Times New Roman" w:hAnsi="Times New Roman" w:cs="Times New Roman"/>
          <w:color w:val="000000" w:themeColor="text1"/>
          <w:sz w:val="24"/>
          <w:szCs w:val="24"/>
        </w:rPr>
        <w:t xml:space="preserve">). Implausible positive </w:t>
      </w:r>
      <w:proofErr w:type="spellStart"/>
      <w:r w:rsidR="00C6124D" w:rsidRPr="0081411E">
        <w:rPr>
          <w:rFonts w:ascii="Times New Roman" w:hAnsi="Times New Roman" w:cs="Times New Roman"/>
          <w:color w:val="000000" w:themeColor="text1"/>
          <w:sz w:val="24"/>
          <w:szCs w:val="24"/>
        </w:rPr>
        <w:t>mNGS</w:t>
      </w:r>
      <w:proofErr w:type="spellEnd"/>
      <w:r w:rsidR="00C6124D" w:rsidRPr="0081411E">
        <w:rPr>
          <w:rFonts w:ascii="Times New Roman" w:hAnsi="Times New Roman" w:cs="Times New Roman"/>
          <w:color w:val="000000" w:themeColor="text1"/>
          <w:sz w:val="24"/>
          <w:szCs w:val="24"/>
        </w:rPr>
        <w:t xml:space="preserve"> findings (e.g., at sepsis onset) mainly result from the detection of pathogens that are generally not considered triggers of sepsis (e.g., viruses</w:t>
      </w:r>
      <w:r w:rsidR="00CD76B7">
        <w:rPr>
          <w:rFonts w:ascii="Times New Roman" w:hAnsi="Times New Roman" w:cs="Times New Roman"/>
          <w:color w:val="000000" w:themeColor="text1"/>
          <w:sz w:val="24"/>
          <w:szCs w:val="24"/>
        </w:rPr>
        <w:t>;</w:t>
      </w:r>
      <w:r w:rsidR="00C6124D" w:rsidRPr="0081411E">
        <w:rPr>
          <w:rFonts w:ascii="Times New Roman" w:hAnsi="Times New Roman" w:cs="Times New Roman"/>
          <w:color w:val="000000" w:themeColor="text1"/>
          <w:sz w:val="24"/>
          <w:szCs w:val="24"/>
        </w:rPr>
        <w:t xml:space="preserve"> </w:t>
      </w:r>
      <w:r w:rsidR="00A47000" w:rsidRPr="0081411E">
        <w:rPr>
          <w:rFonts w:ascii="Times New Roman" w:hAnsi="Times New Roman" w:cs="Times New Roman"/>
          <w:b/>
          <w:bCs/>
          <w:color w:val="000000" w:themeColor="text1"/>
          <w:sz w:val="24"/>
          <w:szCs w:val="24"/>
        </w:rPr>
        <w:t>Supplemental Table S</w:t>
      </w:r>
      <w:r w:rsidR="002C27E4">
        <w:rPr>
          <w:rFonts w:ascii="Times New Roman" w:hAnsi="Times New Roman" w:cs="Times New Roman"/>
          <w:b/>
          <w:bCs/>
          <w:color w:val="000000" w:themeColor="text1"/>
          <w:sz w:val="24"/>
          <w:szCs w:val="24"/>
        </w:rPr>
        <w:t>6</w:t>
      </w:r>
      <w:r w:rsidR="00C6124D" w:rsidRPr="0081411E">
        <w:rPr>
          <w:rFonts w:ascii="Times New Roman" w:hAnsi="Times New Roman" w:cs="Times New Roman"/>
          <w:bCs/>
          <w:color w:val="000000" w:themeColor="text1"/>
          <w:sz w:val="24"/>
          <w:szCs w:val="24"/>
        </w:rPr>
        <w:t>,</w:t>
      </w:r>
      <w:r w:rsidR="00545996" w:rsidRPr="0081411E">
        <w:rPr>
          <w:rFonts w:ascii="Times New Roman" w:hAnsi="Times New Roman" w:cs="Times New Roman"/>
          <w:bCs/>
          <w:color w:val="000000" w:themeColor="text1"/>
          <w:sz w:val="24"/>
          <w:szCs w:val="24"/>
        </w:rPr>
        <w:t xml:space="preserve"> </w:t>
      </w:r>
      <w:r w:rsidR="00545996" w:rsidRPr="0081411E">
        <w:rPr>
          <w:rFonts w:ascii="Times New Roman" w:hAnsi="Times New Roman" w:cs="Times New Roman"/>
          <w:b/>
          <w:color w:val="000000" w:themeColor="text1"/>
          <w:sz w:val="24"/>
          <w:szCs w:val="24"/>
        </w:rPr>
        <w:t>S</w:t>
      </w:r>
      <w:r w:rsidR="004C238F" w:rsidRPr="0081411E">
        <w:rPr>
          <w:rFonts w:ascii="Times New Roman" w:hAnsi="Times New Roman" w:cs="Times New Roman"/>
          <w:b/>
          <w:color w:val="000000" w:themeColor="text1"/>
          <w:sz w:val="24"/>
          <w:szCs w:val="24"/>
        </w:rPr>
        <w:t xml:space="preserve">upplemental Figure </w:t>
      </w:r>
      <w:r w:rsidR="00431E6B" w:rsidRPr="0081411E">
        <w:rPr>
          <w:rFonts w:ascii="Times New Roman" w:hAnsi="Times New Roman" w:cs="Times New Roman"/>
          <w:b/>
          <w:color w:val="000000" w:themeColor="text1"/>
          <w:sz w:val="24"/>
          <w:szCs w:val="24"/>
        </w:rPr>
        <w:t>S</w:t>
      </w:r>
      <w:r w:rsidR="00431E6B">
        <w:rPr>
          <w:rFonts w:ascii="Times New Roman" w:hAnsi="Times New Roman" w:cs="Times New Roman"/>
          <w:b/>
          <w:color w:val="000000" w:themeColor="text1"/>
          <w:sz w:val="24"/>
          <w:szCs w:val="24"/>
        </w:rPr>
        <w:t>4</w:t>
      </w:r>
      <w:r w:rsidR="00431E6B" w:rsidRPr="0081411E">
        <w:rPr>
          <w:rFonts w:ascii="Times New Roman" w:hAnsi="Times New Roman" w:cs="Times New Roman"/>
          <w:b/>
          <w:color w:val="000000" w:themeColor="text1"/>
          <w:sz w:val="24"/>
          <w:szCs w:val="24"/>
        </w:rPr>
        <w:t>b</w:t>
      </w:r>
      <w:r w:rsidR="00C6124D" w:rsidRPr="0081411E">
        <w:rPr>
          <w:rFonts w:ascii="Times New Roman" w:hAnsi="Times New Roman" w:cs="Times New Roman"/>
          <w:color w:val="000000" w:themeColor="text1"/>
          <w:sz w:val="24"/>
          <w:szCs w:val="24"/>
        </w:rPr>
        <w:t>).</w:t>
      </w:r>
    </w:p>
    <w:p w14:paraId="1FFF9392" w14:textId="77777777" w:rsidR="006802DF" w:rsidRPr="0081411E" w:rsidRDefault="006802DF" w:rsidP="00906E68">
      <w:pPr>
        <w:spacing w:line="480" w:lineRule="auto"/>
        <w:jc w:val="both"/>
        <w:rPr>
          <w:rFonts w:ascii="Times New Roman" w:hAnsi="Times New Roman" w:cs="Times New Roman"/>
          <w:color w:val="000000" w:themeColor="text1"/>
          <w:sz w:val="24"/>
          <w:szCs w:val="24"/>
        </w:rPr>
      </w:pPr>
    </w:p>
    <w:p w14:paraId="49281A97" w14:textId="77777777" w:rsidR="00386E4A" w:rsidRPr="007E59E4" w:rsidRDefault="00064B45" w:rsidP="00906E68">
      <w:pPr>
        <w:spacing w:line="480" w:lineRule="auto"/>
        <w:jc w:val="both"/>
        <w:rPr>
          <w:rFonts w:ascii="Times New Roman" w:hAnsi="Times New Roman" w:cs="Times New Roman"/>
          <w:b/>
          <w:color w:val="000000" w:themeColor="text1"/>
          <w:sz w:val="26"/>
          <w:szCs w:val="26"/>
        </w:rPr>
      </w:pPr>
      <w:bookmarkStart w:id="13" w:name="_Hlk193955276"/>
      <w:r w:rsidRPr="007E59E4">
        <w:rPr>
          <w:rFonts w:ascii="Times New Roman" w:hAnsi="Times New Roman" w:cs="Times New Roman"/>
          <w:b/>
          <w:color w:val="000000" w:themeColor="text1"/>
          <w:sz w:val="26"/>
          <w:szCs w:val="26"/>
        </w:rPr>
        <w:t>Time-to-result</w:t>
      </w:r>
    </w:p>
    <w:bookmarkEnd w:id="13"/>
    <w:p w14:paraId="4E9A560F" w14:textId="0A00956E" w:rsidR="00064B45" w:rsidRPr="0081411E" w:rsidRDefault="00064B45" w:rsidP="00DD66CA">
      <w:pPr>
        <w:spacing w:line="480" w:lineRule="auto"/>
        <w:jc w:val="both"/>
        <w:rPr>
          <w:rFonts w:ascii="Times New Roman" w:eastAsiaTheme="minorHAnsi" w:hAnsi="Times New Roman" w:cs="Times New Roman"/>
          <w:color w:val="131413"/>
          <w:sz w:val="24"/>
          <w:szCs w:val="24"/>
          <w:lang w:eastAsia="en-US"/>
        </w:rPr>
      </w:pPr>
      <w:proofErr w:type="spellStart"/>
      <w:r w:rsidRPr="0081411E">
        <w:rPr>
          <w:rFonts w:ascii="Times New Roman" w:hAnsi="Times New Roman" w:cs="Times New Roman"/>
          <w:color w:val="000000" w:themeColor="text1"/>
          <w:sz w:val="24"/>
          <w:szCs w:val="24"/>
        </w:rPr>
        <w:t>mNGS</w:t>
      </w:r>
      <w:proofErr w:type="spellEnd"/>
      <w:r w:rsidRPr="0081411E">
        <w:rPr>
          <w:rFonts w:ascii="Times New Roman" w:hAnsi="Times New Roman" w:cs="Times New Roman"/>
          <w:color w:val="000000" w:themeColor="text1"/>
          <w:sz w:val="24"/>
          <w:szCs w:val="24"/>
        </w:rPr>
        <w:t xml:space="preserve"> diagnostics was implemented in terms of a send-in model, meaning that the samples </w:t>
      </w:r>
      <w:r w:rsidR="0019142C">
        <w:rPr>
          <w:rFonts w:ascii="Times New Roman" w:hAnsi="Times New Roman" w:cs="Times New Roman"/>
          <w:color w:val="000000" w:themeColor="text1"/>
          <w:sz w:val="24"/>
          <w:szCs w:val="24"/>
        </w:rPr>
        <w:t>collected from</w:t>
      </w:r>
      <w:r w:rsidR="0019142C" w:rsidRPr="0081411E">
        <w:rPr>
          <w:rFonts w:ascii="Times New Roman" w:hAnsi="Times New Roman" w:cs="Times New Roman"/>
          <w:color w:val="000000" w:themeColor="text1"/>
          <w:sz w:val="24"/>
          <w:szCs w:val="24"/>
        </w:rPr>
        <w:t xml:space="preserve"> </w:t>
      </w:r>
      <w:r w:rsidRPr="0081411E">
        <w:rPr>
          <w:rFonts w:ascii="Times New Roman" w:hAnsi="Times New Roman" w:cs="Times New Roman"/>
          <w:color w:val="000000" w:themeColor="text1"/>
          <w:sz w:val="24"/>
          <w:szCs w:val="24"/>
        </w:rPr>
        <w:t>the IG</w:t>
      </w:r>
      <w:r w:rsidR="00E318C1">
        <w:rPr>
          <w:rFonts w:ascii="Times New Roman" w:hAnsi="Times New Roman" w:cs="Times New Roman"/>
          <w:color w:val="000000" w:themeColor="text1"/>
          <w:sz w:val="24"/>
          <w:szCs w:val="24"/>
        </w:rPr>
        <w:t xml:space="preserve"> patients</w:t>
      </w:r>
      <w:r w:rsidRPr="0081411E">
        <w:rPr>
          <w:rFonts w:ascii="Times New Roman" w:hAnsi="Times New Roman" w:cs="Times New Roman"/>
          <w:color w:val="000000" w:themeColor="text1"/>
          <w:sz w:val="24"/>
          <w:szCs w:val="24"/>
        </w:rPr>
        <w:t xml:space="preserve"> had to be </w:t>
      </w:r>
      <w:r w:rsidR="00E6201F">
        <w:rPr>
          <w:rFonts w:ascii="Times New Roman" w:hAnsi="Times New Roman" w:cs="Times New Roman"/>
          <w:color w:val="000000" w:themeColor="text1"/>
          <w:sz w:val="24"/>
          <w:szCs w:val="24"/>
        </w:rPr>
        <w:t>transported</w:t>
      </w:r>
      <w:r w:rsidR="00E6201F" w:rsidRPr="0081411E">
        <w:rPr>
          <w:rFonts w:ascii="Times New Roman" w:hAnsi="Times New Roman" w:cs="Times New Roman"/>
          <w:color w:val="000000" w:themeColor="text1"/>
          <w:sz w:val="24"/>
          <w:szCs w:val="24"/>
        </w:rPr>
        <w:t xml:space="preserve"> </w:t>
      </w:r>
      <w:r w:rsidRPr="0081411E">
        <w:rPr>
          <w:rFonts w:ascii="Times New Roman" w:hAnsi="Times New Roman" w:cs="Times New Roman"/>
          <w:color w:val="000000" w:themeColor="text1"/>
          <w:sz w:val="24"/>
          <w:szCs w:val="24"/>
        </w:rPr>
        <w:t>overnight by courier (time required for transport logistics: 1</w:t>
      </w:r>
      <w:r w:rsidR="004D19C9" w:rsidRPr="0081411E">
        <w:rPr>
          <w:rFonts w:ascii="Times New Roman" w:hAnsi="Times New Roman" w:cs="Times New Roman"/>
          <w:sz w:val="24"/>
          <w:szCs w:val="24"/>
        </w:rPr>
        <w:t>.</w:t>
      </w:r>
      <w:r w:rsidRPr="0081411E">
        <w:rPr>
          <w:rFonts w:ascii="Times New Roman" w:hAnsi="Times New Roman" w:cs="Times New Roman"/>
          <w:color w:val="000000" w:themeColor="text1"/>
          <w:sz w:val="24"/>
          <w:szCs w:val="24"/>
        </w:rPr>
        <w:t xml:space="preserve">59 </w:t>
      </w:r>
      <w:r w:rsidRPr="0081411E">
        <w:rPr>
          <w:rFonts w:ascii="Times New Roman" w:hAnsi="Times New Roman" w:cs="Times New Roman"/>
          <w:color w:val="000000" w:themeColor="text1"/>
          <w:sz w:val="24"/>
          <w:szCs w:val="24"/>
        </w:rPr>
        <w:sym w:font="Symbol" w:char="F0B1"/>
      </w:r>
      <w:r w:rsidRPr="0081411E">
        <w:rPr>
          <w:rFonts w:ascii="Times New Roman" w:hAnsi="Times New Roman" w:cs="Times New Roman"/>
          <w:color w:val="000000" w:themeColor="text1"/>
          <w:sz w:val="24"/>
          <w:szCs w:val="24"/>
        </w:rPr>
        <w:t xml:space="preserve"> 0</w:t>
      </w:r>
      <w:r w:rsidR="004D19C9" w:rsidRPr="0081411E">
        <w:rPr>
          <w:rFonts w:ascii="Times New Roman" w:hAnsi="Times New Roman" w:cs="Times New Roman"/>
          <w:sz w:val="24"/>
          <w:szCs w:val="24"/>
        </w:rPr>
        <w:t>.</w:t>
      </w:r>
      <w:r w:rsidRPr="0081411E">
        <w:rPr>
          <w:rFonts w:ascii="Times New Roman" w:hAnsi="Times New Roman" w:cs="Times New Roman"/>
          <w:color w:val="000000" w:themeColor="text1"/>
          <w:sz w:val="24"/>
          <w:szCs w:val="24"/>
        </w:rPr>
        <w:t xml:space="preserve">97 days) from the participating study </w:t>
      </w:r>
      <w:r w:rsidR="004F61A0" w:rsidRPr="0081411E">
        <w:rPr>
          <w:rFonts w:ascii="Times New Roman" w:hAnsi="Times New Roman" w:cs="Times New Roman"/>
          <w:color w:val="000000" w:themeColor="text1"/>
          <w:sz w:val="24"/>
          <w:szCs w:val="24"/>
        </w:rPr>
        <w:t>center</w:t>
      </w:r>
      <w:r w:rsidRPr="0081411E">
        <w:rPr>
          <w:rFonts w:ascii="Times New Roman" w:hAnsi="Times New Roman" w:cs="Times New Roman"/>
          <w:color w:val="000000" w:themeColor="text1"/>
          <w:sz w:val="24"/>
          <w:szCs w:val="24"/>
        </w:rPr>
        <w:t xml:space="preserve"> to the reference laboratory for sequencing, resulting in a time-to-result of 2</w:t>
      </w:r>
      <w:r w:rsidR="004D19C9" w:rsidRPr="0081411E">
        <w:rPr>
          <w:rFonts w:ascii="Times New Roman" w:hAnsi="Times New Roman" w:cs="Times New Roman"/>
          <w:sz w:val="24"/>
          <w:szCs w:val="24"/>
        </w:rPr>
        <w:t>.</w:t>
      </w:r>
      <w:r w:rsidRPr="0081411E">
        <w:rPr>
          <w:rFonts w:ascii="Times New Roman" w:hAnsi="Times New Roman" w:cs="Times New Roman"/>
          <w:color w:val="000000" w:themeColor="text1"/>
          <w:sz w:val="24"/>
          <w:szCs w:val="24"/>
        </w:rPr>
        <w:t xml:space="preserve">61 </w:t>
      </w:r>
      <w:r w:rsidRPr="0081411E">
        <w:rPr>
          <w:rFonts w:ascii="Times New Roman" w:hAnsi="Times New Roman" w:cs="Times New Roman"/>
          <w:color w:val="000000" w:themeColor="text1"/>
          <w:sz w:val="24"/>
          <w:szCs w:val="24"/>
        </w:rPr>
        <w:sym w:font="Symbol" w:char="F0B1"/>
      </w:r>
      <w:r w:rsidRPr="0081411E">
        <w:rPr>
          <w:rFonts w:ascii="Times New Roman" w:hAnsi="Times New Roman" w:cs="Times New Roman"/>
          <w:color w:val="000000" w:themeColor="text1"/>
          <w:sz w:val="24"/>
          <w:szCs w:val="24"/>
        </w:rPr>
        <w:t xml:space="preserve"> 0</w:t>
      </w:r>
      <w:r w:rsidR="004D19C9" w:rsidRPr="0081411E">
        <w:rPr>
          <w:rFonts w:ascii="Times New Roman" w:hAnsi="Times New Roman" w:cs="Times New Roman"/>
          <w:sz w:val="24"/>
          <w:szCs w:val="24"/>
        </w:rPr>
        <w:t>.</w:t>
      </w:r>
      <w:r w:rsidRPr="0081411E">
        <w:rPr>
          <w:rFonts w:ascii="Times New Roman" w:hAnsi="Times New Roman" w:cs="Times New Roman"/>
          <w:color w:val="000000" w:themeColor="text1"/>
          <w:sz w:val="24"/>
          <w:szCs w:val="24"/>
        </w:rPr>
        <w:t xml:space="preserve">97 days. </w:t>
      </w:r>
      <w:bookmarkStart w:id="14" w:name="_Hlk230296280"/>
      <w:r w:rsidRPr="0081411E">
        <w:rPr>
          <w:rFonts w:ascii="Times New Roman" w:hAnsi="Times New Roman" w:cs="Times New Roman"/>
          <w:color w:val="000000" w:themeColor="text1"/>
          <w:sz w:val="24"/>
          <w:szCs w:val="24"/>
        </w:rPr>
        <w:t>However, 98</w:t>
      </w:r>
      <w:r w:rsidR="004D19C9" w:rsidRPr="0081411E">
        <w:rPr>
          <w:rFonts w:ascii="Times New Roman" w:hAnsi="Times New Roman" w:cs="Times New Roman"/>
          <w:sz w:val="24"/>
          <w:szCs w:val="24"/>
        </w:rPr>
        <w:t>.</w:t>
      </w:r>
      <w:r w:rsidRPr="0081411E">
        <w:rPr>
          <w:rFonts w:ascii="Times New Roman" w:hAnsi="Times New Roman" w:cs="Times New Roman"/>
          <w:color w:val="000000" w:themeColor="text1"/>
          <w:sz w:val="24"/>
          <w:szCs w:val="24"/>
        </w:rPr>
        <w:t xml:space="preserve">2% of </w:t>
      </w:r>
      <w:r w:rsidR="002A571D">
        <w:rPr>
          <w:rFonts w:ascii="Times New Roman" w:hAnsi="Times New Roman" w:cs="Times New Roman"/>
          <w:color w:val="000000" w:themeColor="text1"/>
          <w:sz w:val="24"/>
          <w:szCs w:val="24"/>
        </w:rPr>
        <w:t xml:space="preserve">the </w:t>
      </w:r>
      <w:r w:rsidRPr="0081411E">
        <w:rPr>
          <w:rFonts w:ascii="Times New Roman" w:hAnsi="Times New Roman" w:cs="Times New Roman"/>
          <w:color w:val="000000" w:themeColor="text1"/>
          <w:sz w:val="24"/>
          <w:szCs w:val="24"/>
        </w:rPr>
        <w:t>samples were reported within 24 h after arriving at the laboratory</w:t>
      </w:r>
      <w:r w:rsidR="004C700D">
        <w:rPr>
          <w:rFonts w:ascii="Times New Roman" w:hAnsi="Times New Roman" w:cs="Times New Roman"/>
          <w:color w:val="000000" w:themeColor="text1"/>
          <w:sz w:val="24"/>
          <w:szCs w:val="24"/>
        </w:rPr>
        <w:t xml:space="preserve">, </w:t>
      </w:r>
      <w:r w:rsidR="004C700D" w:rsidRPr="004C700D">
        <w:rPr>
          <w:rFonts w:ascii="Times New Roman" w:hAnsi="Times New Roman" w:cs="Times New Roman"/>
          <w:color w:val="000000" w:themeColor="text1"/>
          <w:sz w:val="24"/>
          <w:szCs w:val="24"/>
        </w:rPr>
        <w:t>indicating that delays were usually due to logistics or delays in shipment but not in processing</w:t>
      </w:r>
      <w:r w:rsidRPr="0081411E">
        <w:rPr>
          <w:rFonts w:ascii="Times New Roman" w:hAnsi="Times New Roman" w:cs="Times New Roman"/>
          <w:color w:val="000000" w:themeColor="text1"/>
          <w:sz w:val="24"/>
          <w:szCs w:val="24"/>
        </w:rPr>
        <w:t>.</w:t>
      </w:r>
      <w:r w:rsidR="00151A91">
        <w:rPr>
          <w:rFonts w:ascii="Times New Roman" w:hAnsi="Times New Roman" w:cs="Times New Roman"/>
          <w:color w:val="000000" w:themeColor="text1"/>
          <w:sz w:val="24"/>
          <w:szCs w:val="24"/>
        </w:rPr>
        <w:t xml:space="preserve"> </w:t>
      </w:r>
      <w:r w:rsidR="004C700D" w:rsidRPr="004C700D">
        <w:rPr>
          <w:rFonts w:ascii="Times New Roman" w:hAnsi="Times New Roman" w:cs="Times New Roman"/>
          <w:color w:val="000000" w:themeColor="text1"/>
          <w:sz w:val="24"/>
          <w:szCs w:val="24"/>
        </w:rPr>
        <w:t xml:space="preserve">All </w:t>
      </w:r>
      <w:proofErr w:type="spellStart"/>
      <w:r w:rsidR="004C700D" w:rsidRPr="004C700D">
        <w:rPr>
          <w:rFonts w:ascii="Times New Roman" w:hAnsi="Times New Roman" w:cs="Times New Roman"/>
          <w:color w:val="000000" w:themeColor="text1"/>
          <w:sz w:val="24"/>
          <w:szCs w:val="24"/>
        </w:rPr>
        <w:t>mNGS</w:t>
      </w:r>
      <w:proofErr w:type="spellEnd"/>
      <w:r w:rsidR="004C700D" w:rsidRPr="004C700D">
        <w:rPr>
          <w:rFonts w:ascii="Times New Roman" w:hAnsi="Times New Roman" w:cs="Times New Roman"/>
          <w:color w:val="000000" w:themeColor="text1"/>
          <w:sz w:val="24"/>
          <w:szCs w:val="24"/>
        </w:rPr>
        <w:t xml:space="preserve"> results were read (n=387, 100%) and average time from published result to marked as read was 688 min / median 22 min. Here, the most important differentiation was visible by sorting results between published on a weekday (Monday through Friday, n=263, 68%) and published on the weekend (Saturday and Sunday, n=124, 32%). Average time from published result to marked as read was 361 min </w:t>
      </w:r>
      <w:r w:rsidR="004C700D">
        <w:rPr>
          <w:rFonts w:ascii="Times New Roman" w:hAnsi="Times New Roman" w:cs="Times New Roman"/>
          <w:color w:val="000000" w:themeColor="text1"/>
          <w:sz w:val="24"/>
          <w:szCs w:val="24"/>
        </w:rPr>
        <w:t>(</w:t>
      </w:r>
      <w:r w:rsidR="004C700D" w:rsidRPr="004C700D">
        <w:rPr>
          <w:rFonts w:ascii="Times New Roman" w:hAnsi="Times New Roman" w:cs="Times New Roman"/>
          <w:color w:val="000000" w:themeColor="text1"/>
          <w:sz w:val="24"/>
          <w:szCs w:val="24"/>
        </w:rPr>
        <w:t>median 9 min</w:t>
      </w:r>
      <w:r w:rsidR="004C700D">
        <w:rPr>
          <w:rFonts w:ascii="Times New Roman" w:hAnsi="Times New Roman" w:cs="Times New Roman"/>
          <w:color w:val="000000" w:themeColor="text1"/>
          <w:sz w:val="24"/>
          <w:szCs w:val="24"/>
        </w:rPr>
        <w:t>)</w:t>
      </w:r>
      <w:r w:rsidR="004C700D" w:rsidRPr="004C700D">
        <w:rPr>
          <w:rFonts w:ascii="Times New Roman" w:hAnsi="Times New Roman" w:cs="Times New Roman"/>
          <w:color w:val="000000" w:themeColor="text1"/>
          <w:sz w:val="24"/>
          <w:szCs w:val="24"/>
        </w:rPr>
        <w:t xml:space="preserve"> on weekdays versus 1380 min </w:t>
      </w:r>
      <w:r w:rsidR="004C700D">
        <w:rPr>
          <w:rFonts w:ascii="Times New Roman" w:hAnsi="Times New Roman" w:cs="Times New Roman"/>
          <w:color w:val="000000" w:themeColor="text1"/>
          <w:sz w:val="24"/>
          <w:szCs w:val="24"/>
        </w:rPr>
        <w:t xml:space="preserve">(median </w:t>
      </w:r>
      <w:r w:rsidR="004C700D" w:rsidRPr="004C700D">
        <w:rPr>
          <w:rFonts w:ascii="Times New Roman" w:hAnsi="Times New Roman" w:cs="Times New Roman"/>
          <w:color w:val="000000" w:themeColor="text1"/>
          <w:sz w:val="24"/>
          <w:szCs w:val="24"/>
        </w:rPr>
        <w:t>101 min on weekends</w:t>
      </w:r>
      <w:r w:rsidR="004C700D">
        <w:rPr>
          <w:rFonts w:ascii="Times New Roman" w:hAnsi="Times New Roman" w:cs="Times New Roman"/>
          <w:color w:val="000000" w:themeColor="text1"/>
          <w:sz w:val="24"/>
          <w:szCs w:val="24"/>
        </w:rPr>
        <w:t>)</w:t>
      </w:r>
      <w:r w:rsidR="004C700D" w:rsidRPr="004C700D">
        <w:rPr>
          <w:rFonts w:ascii="Times New Roman" w:hAnsi="Times New Roman" w:cs="Times New Roman"/>
          <w:color w:val="000000" w:themeColor="text1"/>
          <w:sz w:val="24"/>
          <w:szCs w:val="24"/>
        </w:rPr>
        <w:t>.</w:t>
      </w:r>
      <w:r w:rsidR="004C700D">
        <w:rPr>
          <w:rFonts w:ascii="Times New Roman" w:hAnsi="Times New Roman" w:cs="Times New Roman"/>
          <w:color w:val="000000" w:themeColor="text1"/>
          <w:sz w:val="24"/>
          <w:szCs w:val="24"/>
        </w:rPr>
        <w:t xml:space="preserve"> </w:t>
      </w:r>
      <w:bookmarkEnd w:id="14"/>
    </w:p>
    <w:p w14:paraId="16C5004F" w14:textId="77777777" w:rsidR="001A0CC6" w:rsidRPr="0081411E" w:rsidRDefault="001A0CC6" w:rsidP="00906E68">
      <w:pPr>
        <w:spacing w:line="480" w:lineRule="auto"/>
        <w:rPr>
          <w:rFonts w:ascii="Times New Roman" w:eastAsiaTheme="minorHAnsi" w:hAnsi="Times New Roman" w:cs="Times New Roman"/>
          <w:b/>
          <w:bCs/>
          <w:color w:val="131413"/>
          <w:sz w:val="32"/>
          <w:szCs w:val="24"/>
          <w:lang w:eastAsia="en-US"/>
        </w:rPr>
        <w:sectPr w:rsidR="001A0CC6" w:rsidRPr="0081411E" w:rsidSect="00405912">
          <w:pgSz w:w="11906" w:h="16838"/>
          <w:pgMar w:top="1417" w:right="1417" w:bottom="1134" w:left="1417" w:header="708" w:footer="708" w:gutter="0"/>
          <w:lnNumType w:countBy="1" w:restart="continuous"/>
          <w:cols w:space="708"/>
          <w:docGrid w:linePitch="360"/>
        </w:sectPr>
      </w:pPr>
    </w:p>
    <w:p w14:paraId="059F15A1" w14:textId="77777777" w:rsidR="009B3FC4" w:rsidRPr="0081411E" w:rsidRDefault="009B3FC4" w:rsidP="007E59E4">
      <w:pPr>
        <w:pStyle w:val="berschrift1"/>
        <w:spacing w:before="0" w:after="0" w:line="480" w:lineRule="auto"/>
        <w:rPr>
          <w:lang w:val="en-US"/>
        </w:rPr>
      </w:pPr>
      <w:bookmarkStart w:id="15" w:name="_Toc232113636"/>
      <w:r w:rsidRPr="0081411E">
        <w:rPr>
          <w:lang w:val="en-US"/>
        </w:rPr>
        <w:lastRenderedPageBreak/>
        <w:t>Supplemental Figures</w:t>
      </w:r>
      <w:bookmarkEnd w:id="15"/>
    </w:p>
    <w:p w14:paraId="430D7809" w14:textId="2B443696" w:rsidR="009B3FC4" w:rsidRPr="0081411E" w:rsidRDefault="009B3FC4" w:rsidP="001A79DC">
      <w:pPr>
        <w:spacing w:line="480" w:lineRule="auto"/>
        <w:jc w:val="both"/>
        <w:rPr>
          <w:rFonts w:ascii="Times New Roman" w:hAnsi="Times New Roman" w:cs="Times New Roman"/>
          <w:sz w:val="24"/>
          <w:szCs w:val="24"/>
        </w:rPr>
      </w:pPr>
      <w:bookmarkStart w:id="16" w:name="_Toc232113637"/>
      <w:r w:rsidRPr="0081411E">
        <w:rPr>
          <w:rStyle w:val="berschrift2Zchn"/>
        </w:rPr>
        <w:t>Supplemental Figure S1.</w:t>
      </w:r>
      <w:bookmarkEnd w:id="16"/>
      <w:r w:rsidRPr="0081411E">
        <w:rPr>
          <w:rFonts w:ascii="Times New Roman" w:hAnsi="Times New Roman" w:cs="Times New Roman"/>
          <w:b/>
          <w:sz w:val="24"/>
          <w:szCs w:val="24"/>
        </w:rPr>
        <w:t xml:space="preserve"> </w:t>
      </w:r>
      <w:r w:rsidRPr="007E59E4">
        <w:rPr>
          <w:rFonts w:ascii="Times New Roman" w:eastAsia="MS Mincho" w:hAnsi="Times New Roman" w:cs="Times New Roman"/>
          <w:b/>
          <w:bCs/>
          <w:sz w:val="24"/>
          <w:szCs w:val="24"/>
          <w:lang w:eastAsia="ja-JP"/>
        </w:rPr>
        <w:t>Exemplary</w:t>
      </w:r>
      <w:r w:rsidRPr="005874A3">
        <w:rPr>
          <w:rFonts w:ascii="Times New Roman" w:eastAsia="MS Mincho" w:hAnsi="Times New Roman" w:cs="Times New Roman"/>
          <w:sz w:val="24"/>
          <w:szCs w:val="24"/>
          <w:lang w:eastAsia="ja-JP"/>
        </w:rPr>
        <w:t xml:space="preserve"> </w:t>
      </w:r>
      <w:r w:rsidR="004A17DE">
        <w:rPr>
          <w:rFonts w:ascii="Times New Roman" w:eastAsia="MS Mincho" w:hAnsi="Times New Roman" w:cs="Times New Roman"/>
          <w:b/>
          <w:bCs/>
          <w:sz w:val="24"/>
          <w:szCs w:val="24"/>
          <w:lang w:eastAsia="ja-JP"/>
        </w:rPr>
        <w:t>P</w:t>
      </w:r>
      <w:r w:rsidRPr="007E59E4">
        <w:rPr>
          <w:rFonts w:ascii="Times New Roman" w:eastAsia="MS Mincho" w:hAnsi="Times New Roman" w:cs="Times New Roman"/>
          <w:b/>
          <w:bCs/>
          <w:sz w:val="24"/>
          <w:szCs w:val="24"/>
          <w:lang w:eastAsia="ja-JP"/>
        </w:rPr>
        <w:t xml:space="preserve">atient </w:t>
      </w:r>
      <w:r w:rsidR="002B2BDA">
        <w:rPr>
          <w:rFonts w:ascii="Times New Roman" w:eastAsia="MS Mincho" w:hAnsi="Times New Roman" w:cs="Times New Roman"/>
          <w:b/>
          <w:bCs/>
          <w:sz w:val="24"/>
          <w:szCs w:val="24"/>
          <w:lang w:eastAsia="ja-JP"/>
        </w:rPr>
        <w:t>R</w:t>
      </w:r>
      <w:r w:rsidRPr="007E59E4">
        <w:rPr>
          <w:rFonts w:ascii="Times New Roman" w:eastAsia="MS Mincho" w:hAnsi="Times New Roman" w:cs="Times New Roman"/>
          <w:b/>
          <w:bCs/>
          <w:sz w:val="24"/>
          <w:szCs w:val="24"/>
          <w:lang w:eastAsia="ja-JP"/>
        </w:rPr>
        <w:t>eports</w:t>
      </w:r>
      <w:r w:rsidRPr="007E59E4">
        <w:rPr>
          <w:rFonts w:ascii="Times New Roman" w:hAnsi="Times New Roman" w:cs="Times New Roman"/>
          <w:b/>
          <w:bCs/>
          <w:sz w:val="24"/>
          <w:szCs w:val="24"/>
        </w:rPr>
        <w:t xml:space="preserve"> for the </w:t>
      </w:r>
      <w:r w:rsidR="008E1017">
        <w:rPr>
          <w:rFonts w:ascii="Times New Roman" w:hAnsi="Times New Roman" w:cs="Times New Roman"/>
          <w:b/>
          <w:bCs/>
          <w:sz w:val="24"/>
          <w:szCs w:val="24"/>
        </w:rPr>
        <w:t>R</w:t>
      </w:r>
      <w:r w:rsidRPr="007E59E4">
        <w:rPr>
          <w:rFonts w:ascii="Times New Roman" w:hAnsi="Times New Roman" w:cs="Times New Roman"/>
          <w:b/>
          <w:bCs/>
          <w:sz w:val="24"/>
          <w:szCs w:val="24"/>
        </w:rPr>
        <w:t xml:space="preserve">etrospective </w:t>
      </w:r>
      <w:r w:rsidR="008E1017">
        <w:rPr>
          <w:rFonts w:ascii="Times New Roman" w:hAnsi="Times New Roman" w:cs="Times New Roman"/>
          <w:b/>
          <w:bCs/>
          <w:sz w:val="24"/>
          <w:szCs w:val="24"/>
        </w:rPr>
        <w:t>E</w:t>
      </w:r>
      <w:r w:rsidRPr="007E59E4">
        <w:rPr>
          <w:rFonts w:ascii="Times New Roman" w:hAnsi="Times New Roman" w:cs="Times New Roman"/>
          <w:b/>
          <w:bCs/>
          <w:sz w:val="24"/>
          <w:szCs w:val="24"/>
        </w:rPr>
        <w:t xml:space="preserve">xpert </w:t>
      </w:r>
      <w:r w:rsidR="008E1017">
        <w:rPr>
          <w:rFonts w:ascii="Times New Roman" w:hAnsi="Times New Roman" w:cs="Times New Roman"/>
          <w:b/>
          <w:bCs/>
          <w:sz w:val="24"/>
          <w:szCs w:val="24"/>
        </w:rPr>
        <w:t>E</w:t>
      </w:r>
      <w:r w:rsidRPr="007E59E4">
        <w:rPr>
          <w:rFonts w:ascii="Times New Roman" w:hAnsi="Times New Roman" w:cs="Times New Roman"/>
          <w:b/>
          <w:bCs/>
          <w:sz w:val="24"/>
          <w:szCs w:val="24"/>
        </w:rPr>
        <w:t>valuation.</w:t>
      </w:r>
    </w:p>
    <w:p w14:paraId="71AC56C1" w14:textId="3DA9BBDB" w:rsidR="00D02020" w:rsidRDefault="009B3FC4" w:rsidP="00906E68">
      <w:pPr>
        <w:spacing w:line="240" w:lineRule="auto"/>
        <w:jc w:val="both"/>
        <w:rPr>
          <w:rFonts w:ascii="Times New Roman" w:eastAsia="MS Mincho" w:hAnsi="Times New Roman" w:cs="Times New Roman"/>
          <w:sz w:val="24"/>
          <w:szCs w:val="24"/>
          <w:lang w:eastAsia="ja-JP"/>
        </w:rPr>
      </w:pPr>
      <w:r w:rsidRPr="0081411E">
        <w:rPr>
          <w:rFonts w:ascii="Times New Roman" w:hAnsi="Times New Roman" w:cs="Times New Roman"/>
          <w:b/>
          <w:sz w:val="24"/>
          <w:szCs w:val="24"/>
        </w:rPr>
        <w:t xml:space="preserve">(a) </w:t>
      </w:r>
      <w:r w:rsidRPr="0081411E">
        <w:rPr>
          <w:rFonts w:ascii="Times New Roman" w:eastAsia="MS Mincho" w:hAnsi="Times New Roman" w:cs="Times New Roman"/>
          <w:sz w:val="24"/>
          <w:szCs w:val="24"/>
          <w:lang w:eastAsia="ja-JP"/>
        </w:rPr>
        <w:t xml:space="preserve">The 74-year-old patient presented here had an intra-abdominal focus with peritonitis. </w:t>
      </w:r>
      <w:r w:rsidRPr="0081411E">
        <w:rPr>
          <w:rFonts w:ascii="Times New Roman" w:eastAsia="MS Mincho" w:hAnsi="Times New Roman" w:cs="Times New Roman"/>
          <w:i/>
          <w:sz w:val="24"/>
          <w:szCs w:val="24"/>
          <w:lang w:eastAsia="ja-JP"/>
        </w:rPr>
        <w:t>Enterococcus faecium</w:t>
      </w:r>
      <w:r w:rsidRPr="0081411E">
        <w:rPr>
          <w:rFonts w:ascii="Times New Roman" w:eastAsia="MS Mincho" w:hAnsi="Times New Roman" w:cs="Times New Roman"/>
          <w:sz w:val="24"/>
          <w:szCs w:val="24"/>
          <w:lang w:eastAsia="ja-JP"/>
        </w:rPr>
        <w:t xml:space="preserve"> was detected as the leading pathogen</w:t>
      </w:r>
      <w:r w:rsidR="00B44EE7">
        <w:rPr>
          <w:rFonts w:ascii="Times New Roman" w:eastAsia="MS Mincho" w:hAnsi="Times New Roman" w:cs="Times New Roman"/>
          <w:sz w:val="24"/>
          <w:szCs w:val="24"/>
          <w:lang w:eastAsia="ja-JP"/>
        </w:rPr>
        <w:t xml:space="preserve"> in the blood culture and </w:t>
      </w:r>
      <w:proofErr w:type="spellStart"/>
      <w:r w:rsidR="004D7769">
        <w:rPr>
          <w:rFonts w:ascii="Times New Roman" w:eastAsia="MS Mincho" w:hAnsi="Times New Roman" w:cs="Times New Roman"/>
          <w:sz w:val="24"/>
          <w:szCs w:val="24"/>
          <w:lang w:eastAsia="ja-JP"/>
        </w:rPr>
        <w:t>m</w:t>
      </w:r>
      <w:r w:rsidR="00B44EE7">
        <w:rPr>
          <w:rFonts w:ascii="Times New Roman" w:eastAsia="MS Mincho" w:hAnsi="Times New Roman" w:cs="Times New Roman"/>
          <w:sz w:val="24"/>
          <w:szCs w:val="24"/>
          <w:lang w:eastAsia="ja-JP"/>
        </w:rPr>
        <w:t>NGS</w:t>
      </w:r>
      <w:proofErr w:type="spellEnd"/>
      <w:r w:rsidR="00B44EE7">
        <w:rPr>
          <w:rFonts w:ascii="Times New Roman" w:eastAsia="MS Mincho" w:hAnsi="Times New Roman" w:cs="Times New Roman"/>
          <w:sz w:val="24"/>
          <w:szCs w:val="24"/>
          <w:lang w:eastAsia="ja-JP"/>
        </w:rPr>
        <w:t xml:space="preserve"> diagnostics</w:t>
      </w:r>
      <w:r w:rsidRPr="0081411E">
        <w:rPr>
          <w:rFonts w:ascii="Times New Roman" w:eastAsia="MS Mincho" w:hAnsi="Times New Roman" w:cs="Times New Roman"/>
          <w:sz w:val="24"/>
          <w:szCs w:val="24"/>
          <w:lang w:eastAsia="ja-JP"/>
        </w:rPr>
        <w:t xml:space="preserve">, which must be classified as inadequately treated with the anti-infective therapy strategy using an </w:t>
      </w:r>
      <w:proofErr w:type="spellStart"/>
      <w:r w:rsidRPr="0081411E">
        <w:rPr>
          <w:rFonts w:ascii="Times New Roman" w:eastAsia="MS Mincho" w:hAnsi="Times New Roman" w:cs="Times New Roman"/>
          <w:sz w:val="24"/>
          <w:szCs w:val="24"/>
          <w:lang w:eastAsia="ja-JP"/>
        </w:rPr>
        <w:t>acylaminopenicillin</w:t>
      </w:r>
      <w:proofErr w:type="spellEnd"/>
      <w:r w:rsidRPr="0081411E">
        <w:rPr>
          <w:rFonts w:ascii="Times New Roman" w:eastAsia="MS Mincho" w:hAnsi="Times New Roman" w:cs="Times New Roman"/>
          <w:sz w:val="24"/>
          <w:szCs w:val="24"/>
          <w:lang w:eastAsia="ja-JP"/>
        </w:rPr>
        <w:t xml:space="preserve"> + </w:t>
      </w:r>
      <w:r w:rsidR="00D37579">
        <w:rPr>
          <w:rFonts w:ascii="Times New Roman" w:eastAsia="MS Mincho" w:hAnsi="Times New Roman" w:cs="Times New Roman"/>
          <w:sz w:val="24"/>
          <w:szCs w:val="24"/>
          <w:lang w:eastAsia="ja-JP"/>
        </w:rPr>
        <w:t xml:space="preserve">a </w:t>
      </w:r>
      <w:r w:rsidRPr="0081411E">
        <w:rPr>
          <w:rFonts w:ascii="Times New Roman" w:eastAsia="MS Mincho" w:hAnsi="Times New Roman" w:cs="Times New Roman"/>
          <w:sz w:val="24"/>
          <w:szCs w:val="24"/>
          <w:lang w:eastAsia="ja-JP"/>
        </w:rPr>
        <w:t>β-lactamase inhibitor (e.g.</w:t>
      </w:r>
      <w:r w:rsidR="00641CE2">
        <w:rPr>
          <w:rFonts w:ascii="Times New Roman" w:eastAsia="MS Mincho" w:hAnsi="Times New Roman" w:cs="Times New Roman"/>
          <w:sz w:val="24"/>
          <w:szCs w:val="24"/>
          <w:lang w:eastAsia="ja-JP"/>
        </w:rPr>
        <w:t>,</w:t>
      </w:r>
      <w:r w:rsidRPr="0081411E">
        <w:rPr>
          <w:rFonts w:ascii="Times New Roman" w:eastAsia="MS Mincho" w:hAnsi="Times New Roman" w:cs="Times New Roman"/>
          <w:sz w:val="24"/>
          <w:szCs w:val="24"/>
          <w:lang w:eastAsia="ja-JP"/>
        </w:rPr>
        <w:t xml:space="preserve"> </w:t>
      </w:r>
      <w:r w:rsidR="00641CE2">
        <w:rPr>
          <w:rFonts w:ascii="Times New Roman" w:eastAsia="MS Mincho" w:hAnsi="Times New Roman" w:cs="Times New Roman"/>
          <w:sz w:val="24"/>
          <w:szCs w:val="24"/>
          <w:lang w:eastAsia="ja-JP"/>
        </w:rPr>
        <w:t>p</w:t>
      </w:r>
      <w:r w:rsidRPr="0081411E">
        <w:rPr>
          <w:rFonts w:ascii="Times New Roman" w:eastAsia="MS Mincho" w:hAnsi="Times New Roman" w:cs="Times New Roman"/>
          <w:sz w:val="24"/>
          <w:szCs w:val="24"/>
          <w:lang w:eastAsia="ja-JP"/>
        </w:rPr>
        <w:t>iperacillin/</w:t>
      </w:r>
      <w:r w:rsidR="004378A4">
        <w:rPr>
          <w:rFonts w:ascii="Times New Roman" w:eastAsia="MS Mincho" w:hAnsi="Times New Roman" w:cs="Times New Roman"/>
          <w:sz w:val="24"/>
          <w:szCs w:val="24"/>
          <w:lang w:eastAsia="ja-JP"/>
        </w:rPr>
        <w:t>t</w:t>
      </w:r>
      <w:r w:rsidRPr="0081411E">
        <w:rPr>
          <w:rFonts w:ascii="Times New Roman" w:eastAsia="MS Mincho" w:hAnsi="Times New Roman" w:cs="Times New Roman"/>
          <w:sz w:val="24"/>
          <w:szCs w:val="24"/>
          <w:lang w:eastAsia="ja-JP"/>
        </w:rPr>
        <w:t xml:space="preserve">azobactam). </w:t>
      </w:r>
      <w:r w:rsidRPr="0081411E">
        <w:rPr>
          <w:rFonts w:ascii="Times New Roman" w:eastAsia="Times New Roman" w:hAnsi="Times New Roman" w:cs="Times New Roman"/>
          <w:sz w:val="24"/>
          <w:szCs w:val="24"/>
        </w:rPr>
        <w:t xml:space="preserve">The patient died during the course of sepsis. </w:t>
      </w:r>
      <w:r w:rsidRPr="0081411E">
        <w:rPr>
          <w:rFonts w:ascii="Times New Roman" w:eastAsia="MS Mincho" w:hAnsi="Times New Roman" w:cs="Times New Roman"/>
          <w:sz w:val="24"/>
          <w:szCs w:val="24"/>
          <w:u w:val="single"/>
          <w:lang w:eastAsia="ja-JP"/>
        </w:rPr>
        <w:t>Abbreviations:</w:t>
      </w:r>
      <w:r w:rsidRPr="0081411E">
        <w:rPr>
          <w:rFonts w:ascii="Times New Roman" w:eastAsia="MS Mincho" w:hAnsi="Times New Roman" w:cs="Times New Roman"/>
          <w:sz w:val="24"/>
          <w:szCs w:val="24"/>
          <w:lang w:eastAsia="ja-JP"/>
        </w:rPr>
        <w:t xml:space="preserve"> CRP, </w:t>
      </w:r>
      <w:r w:rsidR="00CC215B">
        <w:rPr>
          <w:rFonts w:ascii="Times New Roman" w:eastAsia="MS Mincho" w:hAnsi="Times New Roman" w:cs="Times New Roman"/>
          <w:sz w:val="24"/>
          <w:szCs w:val="24"/>
          <w:lang w:eastAsia="ja-JP"/>
        </w:rPr>
        <w:t>C</w:t>
      </w:r>
      <w:r w:rsidRPr="0081411E">
        <w:rPr>
          <w:rFonts w:ascii="Times New Roman" w:eastAsia="MS Mincho" w:hAnsi="Times New Roman" w:cs="Times New Roman"/>
          <w:sz w:val="24"/>
          <w:szCs w:val="24"/>
          <w:lang w:eastAsia="ja-JP"/>
        </w:rPr>
        <w:t>-reactive protein; HBV, hepatitis</w:t>
      </w:r>
      <w:r w:rsidR="00755CD3">
        <w:rPr>
          <w:rFonts w:ascii="Times New Roman" w:eastAsia="MS Mincho" w:hAnsi="Times New Roman" w:cs="Times New Roman"/>
          <w:sz w:val="24"/>
          <w:szCs w:val="24"/>
          <w:lang w:eastAsia="ja-JP"/>
        </w:rPr>
        <w:t xml:space="preserve"> </w:t>
      </w:r>
      <w:r w:rsidRPr="0081411E">
        <w:rPr>
          <w:rFonts w:ascii="Times New Roman" w:eastAsia="MS Mincho" w:hAnsi="Times New Roman" w:cs="Times New Roman"/>
          <w:sz w:val="24"/>
          <w:szCs w:val="24"/>
          <w:lang w:eastAsia="ja-JP"/>
        </w:rPr>
        <w:t xml:space="preserve">B virus; ICU, intensive care unit; NA, not applicable; </w:t>
      </w:r>
      <w:proofErr w:type="spellStart"/>
      <w:r w:rsidR="004D7769">
        <w:rPr>
          <w:rFonts w:ascii="Times New Roman" w:eastAsia="MS Mincho" w:hAnsi="Times New Roman" w:cs="Times New Roman"/>
          <w:sz w:val="24"/>
          <w:szCs w:val="24"/>
          <w:lang w:eastAsia="ja-JP"/>
        </w:rPr>
        <w:t>m</w:t>
      </w:r>
      <w:r w:rsidR="00321C21">
        <w:rPr>
          <w:rFonts w:ascii="Times New Roman" w:eastAsia="MS Mincho" w:hAnsi="Times New Roman" w:cs="Times New Roman"/>
          <w:sz w:val="24"/>
          <w:szCs w:val="24"/>
          <w:lang w:eastAsia="ja-JP"/>
        </w:rPr>
        <w:t>NGS</w:t>
      </w:r>
      <w:proofErr w:type="spellEnd"/>
      <w:r w:rsidR="00321C21">
        <w:rPr>
          <w:rFonts w:ascii="Times New Roman" w:eastAsia="MS Mincho" w:hAnsi="Times New Roman" w:cs="Times New Roman"/>
          <w:sz w:val="24"/>
          <w:szCs w:val="24"/>
          <w:lang w:eastAsia="ja-JP"/>
        </w:rPr>
        <w:t xml:space="preserve">, </w:t>
      </w:r>
      <w:r w:rsidR="004D7769">
        <w:rPr>
          <w:rFonts w:ascii="Times New Roman" w:eastAsia="MS Mincho" w:hAnsi="Times New Roman" w:cs="Times New Roman"/>
          <w:sz w:val="24"/>
          <w:szCs w:val="24"/>
          <w:lang w:eastAsia="ja-JP"/>
        </w:rPr>
        <w:t xml:space="preserve">metagenomic </w:t>
      </w:r>
      <w:r w:rsidR="00321C21">
        <w:rPr>
          <w:rFonts w:ascii="Times New Roman" w:eastAsia="MS Mincho" w:hAnsi="Times New Roman" w:cs="Times New Roman"/>
          <w:sz w:val="24"/>
          <w:szCs w:val="24"/>
          <w:lang w:eastAsia="ja-JP"/>
        </w:rPr>
        <w:t>next-generation sequencing</w:t>
      </w:r>
      <w:r w:rsidR="00D468A9">
        <w:rPr>
          <w:rFonts w:ascii="Times New Roman" w:eastAsia="MS Mincho" w:hAnsi="Times New Roman" w:cs="Times New Roman"/>
          <w:sz w:val="24"/>
          <w:szCs w:val="24"/>
          <w:lang w:eastAsia="ja-JP"/>
        </w:rPr>
        <w:t xml:space="preserve">; </w:t>
      </w:r>
      <w:r w:rsidRPr="0081411E">
        <w:rPr>
          <w:rFonts w:ascii="Times New Roman" w:eastAsia="MS Mincho" w:hAnsi="Times New Roman" w:cs="Times New Roman"/>
          <w:sz w:val="24"/>
          <w:szCs w:val="24"/>
          <w:lang w:eastAsia="ja-JP"/>
        </w:rPr>
        <w:t xml:space="preserve">PCT, procalcitonin; SOFA, Sequential Organ Failure Assessment; VRE, </w:t>
      </w:r>
      <w:r w:rsidR="00BC72A4">
        <w:rPr>
          <w:rFonts w:ascii="Times New Roman" w:eastAsia="MS Mincho" w:hAnsi="Times New Roman" w:cs="Times New Roman"/>
          <w:sz w:val="24"/>
          <w:szCs w:val="24"/>
          <w:lang w:eastAsia="ja-JP"/>
        </w:rPr>
        <w:t>v</w:t>
      </w:r>
      <w:r w:rsidRPr="0081411E">
        <w:rPr>
          <w:rFonts w:ascii="Times New Roman" w:eastAsia="MS Mincho" w:hAnsi="Times New Roman" w:cs="Times New Roman"/>
          <w:sz w:val="24"/>
          <w:szCs w:val="24"/>
          <w:lang w:eastAsia="ja-JP"/>
        </w:rPr>
        <w:t xml:space="preserve">ancomycin-resistant </w:t>
      </w:r>
      <w:r w:rsidRPr="007E59E4">
        <w:rPr>
          <w:rFonts w:ascii="Times New Roman" w:eastAsia="MS Mincho" w:hAnsi="Times New Roman" w:cs="Times New Roman"/>
          <w:i/>
          <w:iCs/>
          <w:sz w:val="24"/>
          <w:szCs w:val="24"/>
          <w:lang w:eastAsia="ja-JP"/>
        </w:rPr>
        <w:t>Enterococcus</w:t>
      </w:r>
      <w:r w:rsidR="005235E2">
        <w:rPr>
          <w:rFonts w:ascii="Times New Roman" w:eastAsia="MS Mincho" w:hAnsi="Times New Roman" w:cs="Times New Roman"/>
          <w:sz w:val="24"/>
          <w:szCs w:val="24"/>
          <w:lang w:eastAsia="ja-JP"/>
        </w:rPr>
        <w:t>.</w:t>
      </w:r>
    </w:p>
    <w:p w14:paraId="2B4FB354" w14:textId="77777777" w:rsidR="009B3FC4" w:rsidRPr="0081411E" w:rsidRDefault="009B3FC4" w:rsidP="00906E68">
      <w:pPr>
        <w:spacing w:line="240" w:lineRule="auto"/>
        <w:jc w:val="both"/>
        <w:rPr>
          <w:rFonts w:ascii="Times New Roman" w:hAnsi="Times New Roman" w:cs="Times New Roman"/>
          <w:b/>
          <w:sz w:val="24"/>
          <w:szCs w:val="24"/>
        </w:rPr>
      </w:pPr>
    </w:p>
    <w:p w14:paraId="2B9F54E4" w14:textId="77777777" w:rsidR="009B3FC4" w:rsidRPr="0081411E" w:rsidRDefault="009B3FC4" w:rsidP="00906E68">
      <w:r w:rsidRPr="0081411E">
        <w:rPr>
          <w:rFonts w:ascii="Times New Roman" w:hAnsi="Times New Roman" w:cs="Times New Roman"/>
          <w:b/>
          <w:noProof/>
          <w:sz w:val="24"/>
          <w:szCs w:val="24"/>
        </w:rPr>
        <w:drawing>
          <wp:anchor distT="0" distB="0" distL="114300" distR="114300" simplePos="0" relativeHeight="251675648" behindDoc="0" locked="0" layoutInCell="1" allowOverlap="1" wp14:anchorId="6BC35EDE" wp14:editId="5BE73F17">
            <wp:simplePos x="0" y="0"/>
            <wp:positionH relativeFrom="margin">
              <wp:align>center</wp:align>
            </wp:positionH>
            <wp:positionV relativeFrom="paragraph">
              <wp:posOffset>4127</wp:posOffset>
            </wp:positionV>
            <wp:extent cx="5302800" cy="7560000"/>
            <wp:effectExtent l="0" t="0" r="0" b="317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800" cy="7560000"/>
                    </a:xfrm>
                    <a:prstGeom prst="rect">
                      <a:avLst/>
                    </a:prstGeom>
                    <a:noFill/>
                  </pic:spPr>
                </pic:pic>
              </a:graphicData>
            </a:graphic>
            <wp14:sizeRelH relativeFrom="page">
              <wp14:pctWidth>0</wp14:pctWidth>
            </wp14:sizeRelH>
            <wp14:sizeRelV relativeFrom="page">
              <wp14:pctHeight>0</wp14:pctHeight>
            </wp14:sizeRelV>
          </wp:anchor>
        </w:drawing>
      </w:r>
    </w:p>
    <w:p w14:paraId="1A886B39" w14:textId="77777777" w:rsidR="009B3FC4" w:rsidRPr="0081411E" w:rsidRDefault="009B3FC4" w:rsidP="00906E68">
      <w:pPr>
        <w:rPr>
          <w:rFonts w:ascii="Times New Roman" w:hAnsi="Times New Roman" w:cs="Times New Roman"/>
          <w:b/>
          <w:sz w:val="24"/>
          <w:szCs w:val="24"/>
        </w:rPr>
      </w:pPr>
    </w:p>
    <w:p w14:paraId="7E862C9D" w14:textId="77777777" w:rsidR="009B3FC4" w:rsidRPr="0081411E" w:rsidRDefault="009B3FC4" w:rsidP="00906E68">
      <w:pPr>
        <w:rPr>
          <w:rFonts w:ascii="Times New Roman" w:hAnsi="Times New Roman" w:cs="Times New Roman"/>
          <w:b/>
          <w:sz w:val="24"/>
          <w:szCs w:val="24"/>
        </w:rPr>
      </w:pPr>
    </w:p>
    <w:p w14:paraId="7C6A8B1A" w14:textId="77777777" w:rsidR="009B3FC4" w:rsidRPr="0081411E" w:rsidRDefault="009B3FC4" w:rsidP="00906E68">
      <w:pPr>
        <w:rPr>
          <w:rFonts w:ascii="Times New Roman" w:hAnsi="Times New Roman" w:cs="Times New Roman"/>
          <w:b/>
          <w:sz w:val="24"/>
          <w:szCs w:val="24"/>
        </w:rPr>
      </w:pPr>
    </w:p>
    <w:p w14:paraId="1E675F41" w14:textId="77777777" w:rsidR="009B3FC4" w:rsidRPr="0081411E" w:rsidRDefault="009B3FC4" w:rsidP="00906E68">
      <w:pPr>
        <w:rPr>
          <w:rFonts w:ascii="Times New Roman" w:hAnsi="Times New Roman" w:cs="Times New Roman"/>
          <w:b/>
          <w:sz w:val="24"/>
          <w:szCs w:val="24"/>
        </w:rPr>
      </w:pPr>
    </w:p>
    <w:p w14:paraId="7EBE0F5C" w14:textId="77777777" w:rsidR="009B3FC4" w:rsidRPr="0081411E" w:rsidRDefault="009B3FC4" w:rsidP="00906E68">
      <w:pPr>
        <w:rPr>
          <w:rFonts w:ascii="Times New Roman" w:hAnsi="Times New Roman" w:cs="Times New Roman"/>
          <w:b/>
          <w:sz w:val="24"/>
          <w:szCs w:val="24"/>
        </w:rPr>
      </w:pPr>
    </w:p>
    <w:p w14:paraId="5C6038F4" w14:textId="77777777" w:rsidR="009B3FC4" w:rsidRPr="0081411E" w:rsidRDefault="009B3FC4" w:rsidP="00906E68">
      <w:pPr>
        <w:rPr>
          <w:rFonts w:ascii="Times New Roman" w:hAnsi="Times New Roman" w:cs="Times New Roman"/>
          <w:b/>
          <w:sz w:val="24"/>
          <w:szCs w:val="24"/>
        </w:rPr>
      </w:pPr>
    </w:p>
    <w:p w14:paraId="7275BE48" w14:textId="77777777" w:rsidR="009B3FC4" w:rsidRPr="0081411E" w:rsidRDefault="009B3FC4" w:rsidP="00906E68">
      <w:pPr>
        <w:rPr>
          <w:rFonts w:ascii="Times New Roman" w:hAnsi="Times New Roman" w:cs="Times New Roman"/>
          <w:b/>
          <w:sz w:val="24"/>
          <w:szCs w:val="24"/>
        </w:rPr>
      </w:pPr>
    </w:p>
    <w:p w14:paraId="2A11C199" w14:textId="77777777" w:rsidR="009B3FC4" w:rsidRPr="0081411E" w:rsidRDefault="009B3FC4" w:rsidP="00906E68">
      <w:pPr>
        <w:rPr>
          <w:rFonts w:ascii="Times New Roman" w:hAnsi="Times New Roman" w:cs="Times New Roman"/>
          <w:b/>
          <w:sz w:val="24"/>
          <w:szCs w:val="24"/>
        </w:rPr>
      </w:pPr>
    </w:p>
    <w:p w14:paraId="063CE4BA" w14:textId="77777777" w:rsidR="009B3FC4" w:rsidRPr="0081411E" w:rsidRDefault="009B3FC4" w:rsidP="00906E68">
      <w:pPr>
        <w:rPr>
          <w:rFonts w:ascii="Times New Roman" w:hAnsi="Times New Roman" w:cs="Times New Roman"/>
          <w:b/>
          <w:sz w:val="24"/>
          <w:szCs w:val="24"/>
        </w:rPr>
      </w:pPr>
    </w:p>
    <w:p w14:paraId="691F5463" w14:textId="77777777" w:rsidR="009B3FC4" w:rsidRPr="0081411E" w:rsidRDefault="009B3FC4" w:rsidP="00906E68">
      <w:pPr>
        <w:rPr>
          <w:rFonts w:ascii="Times New Roman" w:hAnsi="Times New Roman" w:cs="Times New Roman"/>
          <w:b/>
          <w:sz w:val="24"/>
          <w:szCs w:val="24"/>
        </w:rPr>
      </w:pPr>
    </w:p>
    <w:p w14:paraId="71F5493B" w14:textId="77777777" w:rsidR="009B3FC4" w:rsidRPr="0081411E" w:rsidRDefault="009B3FC4" w:rsidP="00906E68">
      <w:pPr>
        <w:rPr>
          <w:rFonts w:ascii="Times New Roman" w:hAnsi="Times New Roman" w:cs="Times New Roman"/>
          <w:b/>
          <w:sz w:val="24"/>
          <w:szCs w:val="24"/>
        </w:rPr>
      </w:pPr>
    </w:p>
    <w:p w14:paraId="6A075285" w14:textId="77777777" w:rsidR="009B3FC4" w:rsidRPr="0081411E" w:rsidRDefault="009B3FC4" w:rsidP="00906E68">
      <w:pPr>
        <w:rPr>
          <w:rFonts w:ascii="Times New Roman" w:hAnsi="Times New Roman" w:cs="Times New Roman"/>
          <w:b/>
          <w:sz w:val="24"/>
          <w:szCs w:val="24"/>
        </w:rPr>
      </w:pPr>
    </w:p>
    <w:p w14:paraId="35F59C59" w14:textId="77777777" w:rsidR="009B3FC4" w:rsidRPr="0081411E" w:rsidRDefault="009B3FC4" w:rsidP="00906E68">
      <w:pPr>
        <w:rPr>
          <w:rFonts w:ascii="Times New Roman" w:hAnsi="Times New Roman" w:cs="Times New Roman"/>
          <w:b/>
          <w:sz w:val="24"/>
          <w:szCs w:val="24"/>
        </w:rPr>
      </w:pPr>
    </w:p>
    <w:p w14:paraId="2A7BC89E" w14:textId="77777777" w:rsidR="009B3FC4" w:rsidRPr="0081411E" w:rsidRDefault="009B3FC4" w:rsidP="00906E68">
      <w:pPr>
        <w:rPr>
          <w:rFonts w:ascii="Times New Roman" w:hAnsi="Times New Roman" w:cs="Times New Roman"/>
          <w:b/>
          <w:sz w:val="24"/>
          <w:szCs w:val="24"/>
        </w:rPr>
      </w:pPr>
    </w:p>
    <w:p w14:paraId="69CC1768" w14:textId="77777777" w:rsidR="009B3FC4" w:rsidRPr="0081411E" w:rsidRDefault="009B3FC4" w:rsidP="00906E68">
      <w:pPr>
        <w:rPr>
          <w:rFonts w:ascii="Times New Roman" w:hAnsi="Times New Roman" w:cs="Times New Roman"/>
          <w:b/>
          <w:sz w:val="24"/>
          <w:szCs w:val="24"/>
        </w:rPr>
      </w:pPr>
    </w:p>
    <w:p w14:paraId="55AAF1F5" w14:textId="77777777" w:rsidR="009B3FC4" w:rsidRPr="0081411E" w:rsidRDefault="009B3FC4" w:rsidP="00906E68">
      <w:pPr>
        <w:rPr>
          <w:rFonts w:ascii="Times New Roman" w:hAnsi="Times New Roman" w:cs="Times New Roman"/>
          <w:b/>
          <w:sz w:val="24"/>
          <w:szCs w:val="24"/>
        </w:rPr>
      </w:pPr>
    </w:p>
    <w:p w14:paraId="1A11238A" w14:textId="77777777" w:rsidR="009B3FC4" w:rsidRPr="0081411E" w:rsidRDefault="009B3FC4" w:rsidP="00906E68">
      <w:pPr>
        <w:rPr>
          <w:rFonts w:ascii="Times New Roman" w:hAnsi="Times New Roman" w:cs="Times New Roman"/>
          <w:b/>
          <w:sz w:val="24"/>
          <w:szCs w:val="24"/>
        </w:rPr>
      </w:pPr>
    </w:p>
    <w:p w14:paraId="1E8D2F50" w14:textId="77777777" w:rsidR="009B3FC4" w:rsidRPr="0081411E" w:rsidRDefault="009B3FC4" w:rsidP="00906E68">
      <w:pPr>
        <w:rPr>
          <w:rFonts w:ascii="Times New Roman" w:hAnsi="Times New Roman" w:cs="Times New Roman"/>
          <w:b/>
          <w:sz w:val="24"/>
          <w:szCs w:val="24"/>
        </w:rPr>
      </w:pPr>
    </w:p>
    <w:p w14:paraId="295CE329" w14:textId="77777777" w:rsidR="009B3FC4" w:rsidRPr="0081411E" w:rsidRDefault="009B3FC4" w:rsidP="00906E68">
      <w:pPr>
        <w:rPr>
          <w:rFonts w:ascii="Times New Roman" w:hAnsi="Times New Roman" w:cs="Times New Roman"/>
          <w:b/>
          <w:sz w:val="24"/>
          <w:szCs w:val="24"/>
        </w:rPr>
      </w:pPr>
    </w:p>
    <w:p w14:paraId="6B83603A" w14:textId="77777777" w:rsidR="009B3FC4" w:rsidRPr="0081411E" w:rsidRDefault="009B3FC4" w:rsidP="00906E68">
      <w:pPr>
        <w:rPr>
          <w:rFonts w:ascii="Times New Roman" w:hAnsi="Times New Roman" w:cs="Times New Roman"/>
          <w:b/>
          <w:sz w:val="24"/>
          <w:szCs w:val="24"/>
        </w:rPr>
      </w:pPr>
    </w:p>
    <w:p w14:paraId="2A0F8416" w14:textId="77777777" w:rsidR="009B3FC4" w:rsidRPr="0081411E" w:rsidRDefault="009B3FC4" w:rsidP="00906E68">
      <w:pPr>
        <w:rPr>
          <w:rFonts w:ascii="Times New Roman" w:hAnsi="Times New Roman" w:cs="Times New Roman"/>
          <w:b/>
          <w:sz w:val="24"/>
          <w:szCs w:val="24"/>
        </w:rPr>
      </w:pPr>
    </w:p>
    <w:p w14:paraId="304B12F0" w14:textId="77777777" w:rsidR="009B3FC4" w:rsidRPr="0081411E" w:rsidRDefault="009B3FC4" w:rsidP="00906E68">
      <w:pPr>
        <w:rPr>
          <w:rFonts w:ascii="Times New Roman" w:hAnsi="Times New Roman" w:cs="Times New Roman"/>
          <w:b/>
          <w:sz w:val="24"/>
          <w:szCs w:val="24"/>
        </w:rPr>
      </w:pPr>
    </w:p>
    <w:p w14:paraId="4B225DF3" w14:textId="77777777" w:rsidR="009B3FC4" w:rsidRPr="0081411E" w:rsidRDefault="009B3FC4" w:rsidP="00906E68">
      <w:pPr>
        <w:rPr>
          <w:rFonts w:ascii="Times New Roman" w:hAnsi="Times New Roman" w:cs="Times New Roman"/>
          <w:b/>
          <w:sz w:val="24"/>
          <w:szCs w:val="24"/>
        </w:rPr>
      </w:pPr>
    </w:p>
    <w:p w14:paraId="007B082D" w14:textId="77777777" w:rsidR="009B3FC4" w:rsidRPr="0081411E" w:rsidRDefault="009B3FC4" w:rsidP="00906E68">
      <w:r w:rsidRPr="0081411E">
        <w:br w:type="page"/>
      </w:r>
    </w:p>
    <w:p w14:paraId="46236F40" w14:textId="20319E97" w:rsidR="00D02020" w:rsidRDefault="009B3FC4" w:rsidP="00906E68">
      <w:pPr>
        <w:spacing w:line="240" w:lineRule="auto"/>
        <w:jc w:val="both"/>
        <w:rPr>
          <w:rFonts w:ascii="Times New Roman" w:eastAsia="MS Mincho" w:hAnsi="Times New Roman" w:cs="Times New Roman"/>
          <w:sz w:val="24"/>
          <w:szCs w:val="24"/>
          <w:lang w:eastAsia="ja-JP"/>
        </w:rPr>
      </w:pPr>
      <w:r w:rsidRPr="0081411E">
        <w:rPr>
          <w:rFonts w:ascii="Times New Roman" w:hAnsi="Times New Roman" w:cs="Times New Roman"/>
          <w:b/>
          <w:sz w:val="24"/>
          <w:szCs w:val="24"/>
        </w:rPr>
        <w:lastRenderedPageBreak/>
        <w:t xml:space="preserve">(b) </w:t>
      </w:r>
      <w:r w:rsidRPr="0081411E">
        <w:rPr>
          <w:rFonts w:ascii="Times New Roman" w:eastAsia="MS Mincho" w:hAnsi="Times New Roman" w:cs="Times New Roman"/>
          <w:sz w:val="24"/>
          <w:szCs w:val="24"/>
          <w:lang w:eastAsia="ja-JP"/>
        </w:rPr>
        <w:t xml:space="preserve">The 39-year-old patient presented here exhibited clinical signs of pneumonia. A nasopharyngeal swab yielded a positive result for </w:t>
      </w:r>
      <w:r w:rsidR="00C5227C">
        <w:rPr>
          <w:rFonts w:ascii="Times New Roman" w:eastAsia="MS Mincho" w:hAnsi="Times New Roman" w:cs="Times New Roman"/>
          <w:sz w:val="24"/>
          <w:szCs w:val="24"/>
          <w:lang w:eastAsia="ja-JP"/>
        </w:rPr>
        <w:t>i</w:t>
      </w:r>
      <w:r w:rsidRPr="0081411E">
        <w:rPr>
          <w:rFonts w:ascii="Times New Roman" w:eastAsia="MS Mincho" w:hAnsi="Times New Roman" w:cs="Times New Roman"/>
          <w:sz w:val="24"/>
          <w:szCs w:val="24"/>
          <w:lang w:eastAsia="ja-JP"/>
        </w:rPr>
        <w:t xml:space="preserve">nfluenza B, leading to the calculated initial anti-infective therapy consisting of </w:t>
      </w:r>
      <w:r w:rsidR="00755CD3">
        <w:rPr>
          <w:rFonts w:ascii="Times New Roman" w:eastAsia="MS Mincho" w:hAnsi="Times New Roman" w:cs="Times New Roman"/>
          <w:sz w:val="24"/>
          <w:szCs w:val="24"/>
          <w:lang w:eastAsia="ja-JP"/>
        </w:rPr>
        <w:t xml:space="preserve">an </w:t>
      </w:r>
      <w:proofErr w:type="spellStart"/>
      <w:r w:rsidRPr="0081411E">
        <w:rPr>
          <w:rFonts w:ascii="Times New Roman" w:eastAsia="MS Mincho" w:hAnsi="Times New Roman" w:cs="Times New Roman"/>
          <w:sz w:val="24"/>
          <w:szCs w:val="24"/>
          <w:lang w:eastAsia="ja-JP"/>
        </w:rPr>
        <w:t>acylaminopenicillin</w:t>
      </w:r>
      <w:proofErr w:type="spellEnd"/>
      <w:r w:rsidRPr="0081411E">
        <w:rPr>
          <w:rFonts w:ascii="Times New Roman" w:eastAsia="MS Mincho" w:hAnsi="Times New Roman" w:cs="Times New Roman"/>
          <w:sz w:val="24"/>
          <w:szCs w:val="24"/>
          <w:lang w:eastAsia="ja-JP"/>
        </w:rPr>
        <w:t xml:space="preserve"> + </w:t>
      </w:r>
      <w:r w:rsidR="00C5227C">
        <w:rPr>
          <w:rFonts w:ascii="Times New Roman" w:eastAsia="MS Mincho" w:hAnsi="Times New Roman" w:cs="Times New Roman"/>
          <w:sz w:val="24"/>
          <w:szCs w:val="24"/>
          <w:lang w:eastAsia="ja-JP"/>
        </w:rPr>
        <w:t xml:space="preserve">a </w:t>
      </w:r>
      <w:r w:rsidRPr="0081411E">
        <w:rPr>
          <w:rFonts w:ascii="Times New Roman" w:eastAsia="MS Mincho" w:hAnsi="Times New Roman" w:cs="Times New Roman"/>
          <w:sz w:val="24"/>
          <w:szCs w:val="24"/>
          <w:lang w:eastAsia="ja-JP"/>
        </w:rPr>
        <w:t xml:space="preserve">β-lactamase inhibitor, </w:t>
      </w:r>
      <w:r w:rsidR="00F53A51">
        <w:rPr>
          <w:rFonts w:ascii="Times New Roman" w:eastAsia="MS Mincho" w:hAnsi="Times New Roman" w:cs="Times New Roman"/>
          <w:sz w:val="24"/>
          <w:szCs w:val="24"/>
          <w:lang w:eastAsia="ja-JP"/>
        </w:rPr>
        <w:t xml:space="preserve">a </w:t>
      </w:r>
      <w:r w:rsidRPr="0081411E">
        <w:rPr>
          <w:rFonts w:ascii="Times New Roman" w:eastAsia="MS Mincho" w:hAnsi="Times New Roman" w:cs="Times New Roman"/>
          <w:sz w:val="24"/>
          <w:szCs w:val="24"/>
          <w:lang w:eastAsia="ja-JP"/>
        </w:rPr>
        <w:t xml:space="preserve">macrolide, and </w:t>
      </w:r>
      <w:r w:rsidR="00F53A51">
        <w:rPr>
          <w:rFonts w:ascii="Times New Roman" w:eastAsia="MS Mincho" w:hAnsi="Times New Roman" w:cs="Times New Roman"/>
          <w:sz w:val="24"/>
          <w:szCs w:val="24"/>
          <w:lang w:eastAsia="ja-JP"/>
        </w:rPr>
        <w:t xml:space="preserve">a </w:t>
      </w:r>
      <w:r w:rsidRPr="0081411E">
        <w:rPr>
          <w:rFonts w:ascii="Times New Roman" w:eastAsia="MS Mincho" w:hAnsi="Times New Roman" w:cs="Times New Roman"/>
          <w:sz w:val="24"/>
          <w:szCs w:val="24"/>
          <w:lang w:eastAsia="ja-JP"/>
        </w:rPr>
        <w:t xml:space="preserve">neuraminidase inhibitor being de-escalated to monotherapy with </w:t>
      </w:r>
      <w:r w:rsidR="00364EBE">
        <w:rPr>
          <w:rFonts w:ascii="Times New Roman" w:eastAsia="MS Mincho" w:hAnsi="Times New Roman" w:cs="Times New Roman"/>
          <w:sz w:val="24"/>
          <w:szCs w:val="24"/>
          <w:lang w:eastAsia="ja-JP"/>
        </w:rPr>
        <w:t>a</w:t>
      </w:r>
      <w:r w:rsidR="00364EBE" w:rsidRPr="0081411E">
        <w:rPr>
          <w:rFonts w:ascii="Times New Roman" w:eastAsia="MS Mincho" w:hAnsi="Times New Roman" w:cs="Times New Roman"/>
          <w:sz w:val="24"/>
          <w:szCs w:val="24"/>
          <w:lang w:eastAsia="ja-JP"/>
        </w:rPr>
        <w:t xml:space="preserve"> </w:t>
      </w:r>
      <w:r w:rsidRPr="0081411E">
        <w:rPr>
          <w:rFonts w:ascii="Times New Roman" w:eastAsia="MS Mincho" w:hAnsi="Times New Roman" w:cs="Times New Roman"/>
          <w:sz w:val="24"/>
          <w:szCs w:val="24"/>
          <w:lang w:eastAsia="ja-JP"/>
        </w:rPr>
        <w:t xml:space="preserve">neuraminidase inhibitor on the first day after the onset of sepsis. </w:t>
      </w:r>
      <w:proofErr w:type="spellStart"/>
      <w:r w:rsidR="004D7769">
        <w:rPr>
          <w:rFonts w:ascii="Times New Roman" w:eastAsia="MS Mincho" w:hAnsi="Times New Roman" w:cs="Times New Roman"/>
          <w:sz w:val="24"/>
          <w:szCs w:val="24"/>
          <w:lang w:eastAsia="ja-JP"/>
        </w:rPr>
        <w:t>m</w:t>
      </w:r>
      <w:r w:rsidRPr="0081411E">
        <w:rPr>
          <w:rFonts w:ascii="Times New Roman" w:eastAsia="MS Mincho" w:hAnsi="Times New Roman" w:cs="Times New Roman"/>
          <w:sz w:val="24"/>
          <w:szCs w:val="24"/>
          <w:lang w:eastAsia="ja-JP"/>
        </w:rPr>
        <w:t>NGS</w:t>
      </w:r>
      <w:proofErr w:type="spellEnd"/>
      <w:r w:rsidRPr="0081411E">
        <w:rPr>
          <w:rFonts w:ascii="Times New Roman" w:eastAsia="MS Mincho" w:hAnsi="Times New Roman" w:cs="Times New Roman"/>
          <w:sz w:val="24"/>
          <w:szCs w:val="24"/>
          <w:lang w:eastAsia="ja-JP"/>
        </w:rPr>
        <w:t xml:space="preserve"> diagnostics also revealed the presence of </w:t>
      </w:r>
      <w:r w:rsidRPr="007E59E4">
        <w:rPr>
          <w:rFonts w:ascii="Times New Roman" w:eastAsia="MS Mincho" w:hAnsi="Times New Roman" w:cs="Times New Roman"/>
          <w:i/>
          <w:iCs/>
          <w:sz w:val="24"/>
          <w:szCs w:val="24"/>
          <w:lang w:eastAsia="ja-JP"/>
        </w:rPr>
        <w:t>Streptococcus pyogenes</w:t>
      </w:r>
      <w:r w:rsidRPr="0081411E">
        <w:rPr>
          <w:rFonts w:ascii="Times New Roman" w:eastAsia="MS Mincho" w:hAnsi="Times New Roman" w:cs="Times New Roman"/>
          <w:sz w:val="24"/>
          <w:szCs w:val="24"/>
          <w:lang w:eastAsia="ja-JP"/>
        </w:rPr>
        <w:t xml:space="preserve"> in the blood, which aligns well with the significantly elevated PCT levels. The anti-infective therapy strategy, particularly the early anti-infective de-escalation, must be classified as inadequate in this case.</w:t>
      </w:r>
      <w:r w:rsidRPr="0081411E">
        <w:rPr>
          <w:rFonts w:ascii="Times New Roman" w:eastAsia="Times New Roman" w:hAnsi="Times New Roman" w:cs="Times New Roman"/>
          <w:sz w:val="24"/>
          <w:szCs w:val="24"/>
        </w:rPr>
        <w:t xml:space="preserve"> The patient died during the course of the disease. </w:t>
      </w:r>
      <w:r w:rsidRPr="0081411E">
        <w:rPr>
          <w:rFonts w:ascii="Times New Roman" w:eastAsia="MS Mincho" w:hAnsi="Times New Roman" w:cs="Times New Roman"/>
          <w:sz w:val="24"/>
          <w:szCs w:val="24"/>
          <w:u w:val="single"/>
          <w:lang w:eastAsia="ja-JP"/>
        </w:rPr>
        <w:t>Abbreviations:</w:t>
      </w:r>
      <w:r w:rsidRPr="0081411E">
        <w:rPr>
          <w:rFonts w:ascii="Times New Roman" w:eastAsia="MS Mincho" w:hAnsi="Times New Roman" w:cs="Times New Roman"/>
          <w:sz w:val="24"/>
          <w:szCs w:val="24"/>
          <w:lang w:eastAsia="ja-JP"/>
        </w:rPr>
        <w:t xml:space="preserve"> CMV, cytomegalovirus; CRP, </w:t>
      </w:r>
      <w:r w:rsidR="00970998">
        <w:rPr>
          <w:rFonts w:ascii="Times New Roman" w:eastAsia="MS Mincho" w:hAnsi="Times New Roman" w:cs="Times New Roman"/>
          <w:sz w:val="24"/>
          <w:szCs w:val="24"/>
          <w:lang w:eastAsia="ja-JP"/>
        </w:rPr>
        <w:t>C</w:t>
      </w:r>
      <w:r w:rsidRPr="0081411E">
        <w:rPr>
          <w:rFonts w:ascii="Times New Roman" w:eastAsia="MS Mincho" w:hAnsi="Times New Roman" w:cs="Times New Roman"/>
          <w:sz w:val="24"/>
          <w:szCs w:val="24"/>
          <w:lang w:eastAsia="ja-JP"/>
        </w:rPr>
        <w:t xml:space="preserve">-reactive protein; ICU, intensive care unit; NA, not applicable; </w:t>
      </w:r>
      <w:proofErr w:type="spellStart"/>
      <w:r w:rsidR="004D7769">
        <w:rPr>
          <w:rFonts w:ascii="Times New Roman" w:eastAsia="MS Mincho" w:hAnsi="Times New Roman" w:cs="Times New Roman"/>
          <w:sz w:val="24"/>
          <w:szCs w:val="24"/>
          <w:lang w:eastAsia="ja-JP"/>
        </w:rPr>
        <w:t>m</w:t>
      </w:r>
      <w:r w:rsidR="00133677">
        <w:rPr>
          <w:rFonts w:ascii="Times New Roman" w:eastAsia="MS Mincho" w:hAnsi="Times New Roman" w:cs="Times New Roman"/>
          <w:sz w:val="24"/>
          <w:szCs w:val="24"/>
          <w:lang w:eastAsia="ja-JP"/>
        </w:rPr>
        <w:t>NGS</w:t>
      </w:r>
      <w:proofErr w:type="spellEnd"/>
      <w:r w:rsidR="00133677">
        <w:rPr>
          <w:rFonts w:ascii="Times New Roman" w:eastAsia="MS Mincho" w:hAnsi="Times New Roman" w:cs="Times New Roman"/>
          <w:sz w:val="24"/>
          <w:szCs w:val="24"/>
          <w:lang w:eastAsia="ja-JP"/>
        </w:rPr>
        <w:t xml:space="preserve">, </w:t>
      </w:r>
      <w:r w:rsidR="004D7769">
        <w:rPr>
          <w:rFonts w:ascii="Times New Roman" w:eastAsia="MS Mincho" w:hAnsi="Times New Roman" w:cs="Times New Roman"/>
          <w:sz w:val="24"/>
          <w:szCs w:val="24"/>
          <w:lang w:eastAsia="ja-JP"/>
        </w:rPr>
        <w:t xml:space="preserve">metagenomic </w:t>
      </w:r>
      <w:r w:rsidR="00133677">
        <w:rPr>
          <w:rFonts w:ascii="Times New Roman" w:eastAsia="MS Mincho" w:hAnsi="Times New Roman" w:cs="Times New Roman"/>
          <w:sz w:val="24"/>
          <w:szCs w:val="24"/>
          <w:lang w:eastAsia="ja-JP"/>
        </w:rPr>
        <w:t xml:space="preserve">next-generation sequencing; </w:t>
      </w:r>
      <w:r w:rsidRPr="0081411E">
        <w:rPr>
          <w:rFonts w:ascii="Times New Roman" w:eastAsia="MS Mincho" w:hAnsi="Times New Roman" w:cs="Times New Roman"/>
          <w:sz w:val="24"/>
          <w:szCs w:val="24"/>
          <w:lang w:eastAsia="ja-JP"/>
        </w:rPr>
        <w:t>PCT, procalcitonin; RNA, ribonucleic acid; SOFA, Sequential Organ Failure Assessment</w:t>
      </w:r>
      <w:r w:rsidR="002E5946">
        <w:rPr>
          <w:rFonts w:ascii="Times New Roman" w:eastAsia="MS Mincho" w:hAnsi="Times New Roman" w:cs="Times New Roman"/>
          <w:sz w:val="24"/>
          <w:szCs w:val="24"/>
          <w:lang w:eastAsia="ja-JP"/>
        </w:rPr>
        <w:t>.</w:t>
      </w:r>
    </w:p>
    <w:p w14:paraId="00673DEA" w14:textId="52D081BE" w:rsidR="00A5733C" w:rsidRDefault="00A5733C" w:rsidP="00906E68">
      <w:pPr>
        <w:spacing w:line="240" w:lineRule="auto"/>
        <w:jc w:val="both"/>
        <w:rPr>
          <w:rFonts w:ascii="Times New Roman" w:eastAsia="MS Mincho" w:hAnsi="Times New Roman" w:cs="Times New Roman"/>
          <w:sz w:val="24"/>
          <w:szCs w:val="24"/>
          <w:lang w:eastAsia="ja-JP"/>
        </w:rPr>
      </w:pPr>
      <w:r w:rsidRPr="0081411E">
        <w:rPr>
          <w:rFonts w:ascii="Times New Roman" w:hAnsi="Times New Roman" w:cs="Times New Roman"/>
          <w:b/>
          <w:noProof/>
          <w:sz w:val="24"/>
          <w:szCs w:val="24"/>
        </w:rPr>
        <w:drawing>
          <wp:anchor distT="0" distB="0" distL="114300" distR="114300" simplePos="0" relativeHeight="251676672" behindDoc="0" locked="0" layoutInCell="1" allowOverlap="1" wp14:anchorId="5135BDAB" wp14:editId="516C4719">
            <wp:simplePos x="0" y="0"/>
            <wp:positionH relativeFrom="column">
              <wp:posOffset>628139</wp:posOffset>
            </wp:positionH>
            <wp:positionV relativeFrom="paragraph">
              <wp:posOffset>139683</wp:posOffset>
            </wp:positionV>
            <wp:extent cx="5291455" cy="7559675"/>
            <wp:effectExtent l="0" t="0" r="4445" b="317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1455" cy="7559675"/>
                    </a:xfrm>
                    <a:prstGeom prst="rect">
                      <a:avLst/>
                    </a:prstGeom>
                    <a:noFill/>
                  </pic:spPr>
                </pic:pic>
              </a:graphicData>
            </a:graphic>
            <wp14:sizeRelH relativeFrom="page">
              <wp14:pctWidth>0</wp14:pctWidth>
            </wp14:sizeRelH>
            <wp14:sizeRelV relativeFrom="page">
              <wp14:pctHeight>0</wp14:pctHeight>
            </wp14:sizeRelV>
          </wp:anchor>
        </w:drawing>
      </w:r>
    </w:p>
    <w:p w14:paraId="1BA37815" w14:textId="71D55BAC" w:rsidR="00A5733C" w:rsidRDefault="00A5733C" w:rsidP="00906E68">
      <w:pPr>
        <w:spacing w:line="240" w:lineRule="auto"/>
        <w:jc w:val="both"/>
        <w:rPr>
          <w:rFonts w:ascii="Times New Roman" w:hAnsi="Times New Roman" w:cs="Times New Roman"/>
          <w:b/>
          <w:sz w:val="24"/>
          <w:szCs w:val="24"/>
        </w:rPr>
      </w:pPr>
    </w:p>
    <w:p w14:paraId="7D491987" w14:textId="57FAFD33" w:rsidR="009B3FC4" w:rsidRPr="0081411E" w:rsidRDefault="009B3FC4" w:rsidP="00A5733C">
      <w:pPr>
        <w:spacing w:line="240" w:lineRule="auto"/>
        <w:jc w:val="both"/>
        <w:rPr>
          <w:rFonts w:ascii="Times New Roman" w:hAnsi="Times New Roman" w:cs="Times New Roman"/>
          <w:b/>
          <w:sz w:val="24"/>
          <w:szCs w:val="24"/>
        </w:rPr>
      </w:pPr>
      <w:r w:rsidRPr="0081411E">
        <w:rPr>
          <w:rFonts w:ascii="Times New Roman" w:hAnsi="Times New Roman" w:cs="Times New Roman"/>
          <w:b/>
          <w:sz w:val="24"/>
          <w:szCs w:val="24"/>
        </w:rPr>
        <w:br w:type="page"/>
      </w:r>
    </w:p>
    <w:p w14:paraId="78653D6F" w14:textId="4C91548F" w:rsidR="009B3FC4" w:rsidRDefault="009B3FC4" w:rsidP="00906E68">
      <w:pPr>
        <w:spacing w:line="240" w:lineRule="auto"/>
        <w:jc w:val="both"/>
        <w:rPr>
          <w:rFonts w:ascii="Times New Roman" w:eastAsia="MS Mincho" w:hAnsi="Times New Roman" w:cs="Times New Roman"/>
          <w:sz w:val="24"/>
          <w:szCs w:val="24"/>
          <w:lang w:eastAsia="ja-JP"/>
        </w:rPr>
      </w:pPr>
      <w:r w:rsidRPr="0081411E">
        <w:rPr>
          <w:rFonts w:ascii="Times New Roman" w:hAnsi="Times New Roman" w:cs="Times New Roman"/>
          <w:b/>
          <w:sz w:val="24"/>
          <w:szCs w:val="24"/>
        </w:rPr>
        <w:lastRenderedPageBreak/>
        <w:t xml:space="preserve">(c) </w:t>
      </w:r>
      <w:r w:rsidRPr="0081411E">
        <w:rPr>
          <w:rFonts w:ascii="Times New Roman" w:eastAsia="MS Mincho" w:hAnsi="Times New Roman" w:cs="Times New Roman"/>
          <w:sz w:val="24"/>
          <w:szCs w:val="24"/>
          <w:lang w:eastAsia="ja-JP"/>
        </w:rPr>
        <w:t xml:space="preserve">The 78-year-old patient presented here exhibited clinical signs of pneumonia. The cause was identified as an infection with </w:t>
      </w:r>
      <w:r w:rsidRPr="0081411E">
        <w:rPr>
          <w:rFonts w:ascii="Times New Roman" w:eastAsia="MS Mincho" w:hAnsi="Times New Roman" w:cs="Times New Roman"/>
          <w:i/>
          <w:sz w:val="24"/>
          <w:szCs w:val="24"/>
          <w:lang w:eastAsia="ja-JP"/>
        </w:rPr>
        <w:t>Legionella pneumophila</w:t>
      </w:r>
      <w:r w:rsidRPr="0081411E">
        <w:rPr>
          <w:rFonts w:ascii="Times New Roman" w:eastAsia="MS Mincho" w:hAnsi="Times New Roman" w:cs="Times New Roman"/>
          <w:sz w:val="24"/>
          <w:szCs w:val="24"/>
          <w:lang w:eastAsia="ja-JP"/>
        </w:rPr>
        <w:t xml:space="preserve">, which was confirmed by the positive detection of Legionella antigen in the urine and positive detection of </w:t>
      </w:r>
      <w:r w:rsidRPr="007E59E4">
        <w:rPr>
          <w:rFonts w:ascii="Times New Roman" w:eastAsia="MS Mincho" w:hAnsi="Times New Roman" w:cs="Times New Roman"/>
          <w:i/>
          <w:iCs/>
          <w:sz w:val="24"/>
          <w:szCs w:val="24"/>
          <w:lang w:eastAsia="ja-JP"/>
        </w:rPr>
        <w:t>L</w:t>
      </w:r>
      <w:r w:rsidR="002E5946" w:rsidRPr="007E59E4">
        <w:rPr>
          <w:rFonts w:ascii="Times New Roman" w:eastAsia="MS Mincho" w:hAnsi="Times New Roman" w:cs="Times New Roman"/>
          <w:i/>
          <w:iCs/>
          <w:sz w:val="24"/>
          <w:szCs w:val="24"/>
          <w:lang w:eastAsia="ja-JP"/>
        </w:rPr>
        <w:t>.</w:t>
      </w:r>
      <w:r w:rsidRPr="007E59E4">
        <w:rPr>
          <w:rFonts w:ascii="Times New Roman" w:eastAsia="MS Mincho" w:hAnsi="Times New Roman" w:cs="Times New Roman"/>
          <w:i/>
          <w:iCs/>
          <w:sz w:val="24"/>
          <w:szCs w:val="24"/>
          <w:lang w:eastAsia="ja-JP"/>
        </w:rPr>
        <w:t xml:space="preserve"> pneumophila</w:t>
      </w:r>
      <w:r w:rsidRPr="0081411E">
        <w:rPr>
          <w:rFonts w:ascii="Times New Roman" w:eastAsia="MS Mincho" w:hAnsi="Times New Roman" w:cs="Times New Roman"/>
          <w:sz w:val="24"/>
          <w:szCs w:val="24"/>
          <w:lang w:eastAsia="ja-JP"/>
        </w:rPr>
        <w:t xml:space="preserve"> cfDNA in the blood using </w:t>
      </w:r>
      <w:proofErr w:type="spellStart"/>
      <w:r w:rsidR="004D7769">
        <w:rPr>
          <w:rFonts w:ascii="Times New Roman" w:eastAsia="MS Mincho" w:hAnsi="Times New Roman" w:cs="Times New Roman"/>
          <w:sz w:val="24"/>
          <w:szCs w:val="24"/>
          <w:lang w:eastAsia="ja-JP"/>
        </w:rPr>
        <w:t>m</w:t>
      </w:r>
      <w:r w:rsidRPr="0081411E">
        <w:rPr>
          <w:rFonts w:ascii="Times New Roman" w:eastAsia="MS Mincho" w:hAnsi="Times New Roman" w:cs="Times New Roman"/>
          <w:sz w:val="24"/>
          <w:szCs w:val="24"/>
          <w:lang w:eastAsia="ja-JP"/>
        </w:rPr>
        <w:t>NGS</w:t>
      </w:r>
      <w:proofErr w:type="spellEnd"/>
      <w:r w:rsidRPr="0081411E">
        <w:rPr>
          <w:rFonts w:ascii="Times New Roman" w:eastAsia="MS Mincho" w:hAnsi="Times New Roman" w:cs="Times New Roman"/>
          <w:sz w:val="24"/>
          <w:szCs w:val="24"/>
          <w:lang w:eastAsia="ja-JP"/>
        </w:rPr>
        <w:t xml:space="preserve">. The blood culture remained negative at all times. The anti-infective therapy was subsequently de-escalated to a fluoroquinolone based on the identified pathogen. </w:t>
      </w:r>
      <w:r w:rsidRPr="0081411E">
        <w:rPr>
          <w:rFonts w:ascii="Times New Roman" w:eastAsia="MS Mincho" w:hAnsi="Times New Roman" w:cs="Times New Roman"/>
          <w:sz w:val="24"/>
          <w:szCs w:val="24"/>
          <w:u w:val="single"/>
          <w:lang w:eastAsia="ja-JP"/>
        </w:rPr>
        <w:t>Abbreviations:</w:t>
      </w:r>
      <w:r w:rsidRPr="0081411E">
        <w:rPr>
          <w:rFonts w:ascii="Times New Roman" w:eastAsia="MS Mincho" w:hAnsi="Times New Roman" w:cs="Times New Roman"/>
          <w:sz w:val="24"/>
          <w:szCs w:val="24"/>
          <w:lang w:eastAsia="ja-JP"/>
        </w:rPr>
        <w:t xml:space="preserve"> </w:t>
      </w:r>
      <w:r w:rsidR="00CB058F">
        <w:rPr>
          <w:rFonts w:ascii="Times New Roman" w:eastAsia="MS Mincho" w:hAnsi="Times New Roman" w:cs="Times New Roman"/>
          <w:sz w:val="24"/>
          <w:szCs w:val="24"/>
          <w:lang w:eastAsia="ja-JP"/>
        </w:rPr>
        <w:t xml:space="preserve">cfDNA, cell-free DNA; </w:t>
      </w:r>
      <w:r w:rsidRPr="0081411E">
        <w:rPr>
          <w:rFonts w:ascii="Times New Roman" w:eastAsia="MS Mincho" w:hAnsi="Times New Roman" w:cs="Times New Roman"/>
          <w:sz w:val="24"/>
          <w:szCs w:val="24"/>
          <w:lang w:eastAsia="ja-JP"/>
        </w:rPr>
        <w:t xml:space="preserve">CRP, </w:t>
      </w:r>
      <w:r w:rsidR="00053768">
        <w:rPr>
          <w:rFonts w:ascii="Times New Roman" w:eastAsia="MS Mincho" w:hAnsi="Times New Roman" w:cs="Times New Roman"/>
          <w:sz w:val="24"/>
          <w:szCs w:val="24"/>
          <w:lang w:eastAsia="ja-JP"/>
        </w:rPr>
        <w:t>C</w:t>
      </w:r>
      <w:r w:rsidRPr="0081411E">
        <w:rPr>
          <w:rFonts w:ascii="Times New Roman" w:eastAsia="MS Mincho" w:hAnsi="Times New Roman" w:cs="Times New Roman"/>
          <w:sz w:val="24"/>
          <w:szCs w:val="24"/>
          <w:lang w:eastAsia="ja-JP"/>
        </w:rPr>
        <w:t xml:space="preserve">-reactive protein; ICU, intensive care unit; NA, not applicable; </w:t>
      </w:r>
      <w:proofErr w:type="spellStart"/>
      <w:r w:rsidR="004D7769">
        <w:rPr>
          <w:rFonts w:ascii="Times New Roman" w:eastAsia="MS Mincho" w:hAnsi="Times New Roman" w:cs="Times New Roman"/>
          <w:sz w:val="24"/>
          <w:szCs w:val="24"/>
          <w:lang w:eastAsia="ja-JP"/>
        </w:rPr>
        <w:t>m</w:t>
      </w:r>
      <w:r w:rsidR="004A17DE">
        <w:rPr>
          <w:rFonts w:ascii="Times New Roman" w:eastAsia="MS Mincho" w:hAnsi="Times New Roman" w:cs="Times New Roman"/>
          <w:sz w:val="24"/>
          <w:szCs w:val="24"/>
          <w:lang w:eastAsia="ja-JP"/>
        </w:rPr>
        <w:t>NGS</w:t>
      </w:r>
      <w:proofErr w:type="spellEnd"/>
      <w:r w:rsidR="004A17DE">
        <w:rPr>
          <w:rFonts w:ascii="Times New Roman" w:eastAsia="MS Mincho" w:hAnsi="Times New Roman" w:cs="Times New Roman"/>
          <w:sz w:val="24"/>
          <w:szCs w:val="24"/>
          <w:lang w:eastAsia="ja-JP"/>
        </w:rPr>
        <w:t xml:space="preserve">, </w:t>
      </w:r>
      <w:r w:rsidR="004D7769">
        <w:rPr>
          <w:rFonts w:ascii="Times New Roman" w:eastAsia="MS Mincho" w:hAnsi="Times New Roman" w:cs="Times New Roman"/>
          <w:sz w:val="24"/>
          <w:szCs w:val="24"/>
          <w:lang w:eastAsia="ja-JP"/>
        </w:rPr>
        <w:t xml:space="preserve">metagenomic </w:t>
      </w:r>
      <w:r w:rsidR="004A17DE">
        <w:rPr>
          <w:rFonts w:ascii="Times New Roman" w:eastAsia="MS Mincho" w:hAnsi="Times New Roman" w:cs="Times New Roman"/>
          <w:sz w:val="24"/>
          <w:szCs w:val="24"/>
          <w:lang w:eastAsia="ja-JP"/>
        </w:rPr>
        <w:t xml:space="preserve">next-generation sequencing; </w:t>
      </w:r>
      <w:r w:rsidRPr="0081411E">
        <w:rPr>
          <w:rFonts w:ascii="Times New Roman" w:eastAsia="MS Mincho" w:hAnsi="Times New Roman" w:cs="Times New Roman"/>
          <w:sz w:val="24"/>
          <w:szCs w:val="24"/>
          <w:lang w:eastAsia="ja-JP"/>
        </w:rPr>
        <w:t>PCT, procalcitonin; SOFA, Sequential Organ Failure Assessment</w:t>
      </w:r>
      <w:r w:rsidR="004A17DE">
        <w:rPr>
          <w:rFonts w:ascii="Times New Roman" w:eastAsia="MS Mincho" w:hAnsi="Times New Roman" w:cs="Times New Roman"/>
          <w:sz w:val="24"/>
          <w:szCs w:val="24"/>
          <w:lang w:eastAsia="ja-JP"/>
        </w:rPr>
        <w:t>.</w:t>
      </w:r>
    </w:p>
    <w:p w14:paraId="504726AC" w14:textId="77777777" w:rsidR="00D02020" w:rsidRPr="0081411E" w:rsidRDefault="00D02020" w:rsidP="00906E68">
      <w:pPr>
        <w:spacing w:line="240" w:lineRule="auto"/>
        <w:jc w:val="both"/>
        <w:rPr>
          <w:rFonts w:ascii="Times New Roman" w:hAnsi="Times New Roman" w:cs="Times New Roman"/>
          <w:b/>
          <w:sz w:val="24"/>
          <w:szCs w:val="24"/>
        </w:rPr>
      </w:pPr>
    </w:p>
    <w:p w14:paraId="24963EDC" w14:textId="77777777" w:rsidR="009B3FC4" w:rsidRPr="0081411E" w:rsidRDefault="009B3FC4" w:rsidP="00906E68">
      <w:pPr>
        <w:rPr>
          <w:rFonts w:ascii="Times New Roman" w:hAnsi="Times New Roman" w:cs="Times New Roman"/>
          <w:b/>
          <w:sz w:val="24"/>
          <w:szCs w:val="24"/>
        </w:rPr>
      </w:pPr>
      <w:r w:rsidRPr="0081411E">
        <w:rPr>
          <w:rFonts w:ascii="Times New Roman" w:hAnsi="Times New Roman" w:cs="Times New Roman"/>
          <w:b/>
          <w:noProof/>
          <w:sz w:val="24"/>
          <w:szCs w:val="24"/>
        </w:rPr>
        <w:drawing>
          <wp:anchor distT="0" distB="0" distL="114300" distR="114300" simplePos="0" relativeHeight="251677696" behindDoc="0" locked="0" layoutInCell="1" allowOverlap="1" wp14:anchorId="1FC53596" wp14:editId="41F05995">
            <wp:simplePos x="0" y="0"/>
            <wp:positionH relativeFrom="column">
              <wp:posOffset>675640</wp:posOffset>
            </wp:positionH>
            <wp:positionV relativeFrom="paragraph">
              <wp:posOffset>70908</wp:posOffset>
            </wp:positionV>
            <wp:extent cx="5295600" cy="7560000"/>
            <wp:effectExtent l="0" t="0" r="635" b="317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5600" cy="7560000"/>
                    </a:xfrm>
                    <a:prstGeom prst="rect">
                      <a:avLst/>
                    </a:prstGeom>
                    <a:noFill/>
                  </pic:spPr>
                </pic:pic>
              </a:graphicData>
            </a:graphic>
            <wp14:sizeRelH relativeFrom="page">
              <wp14:pctWidth>0</wp14:pctWidth>
            </wp14:sizeRelH>
            <wp14:sizeRelV relativeFrom="page">
              <wp14:pctHeight>0</wp14:pctHeight>
            </wp14:sizeRelV>
          </wp:anchor>
        </w:drawing>
      </w:r>
    </w:p>
    <w:p w14:paraId="4823626A" w14:textId="77777777" w:rsidR="009B3FC4" w:rsidRPr="0081411E" w:rsidRDefault="009B3FC4" w:rsidP="00906E68">
      <w:pPr>
        <w:rPr>
          <w:rFonts w:ascii="Times New Roman" w:hAnsi="Times New Roman" w:cs="Times New Roman"/>
          <w:b/>
          <w:sz w:val="24"/>
          <w:szCs w:val="24"/>
        </w:rPr>
      </w:pPr>
      <w:r w:rsidRPr="0081411E">
        <w:rPr>
          <w:rFonts w:ascii="Times New Roman" w:hAnsi="Times New Roman" w:cs="Times New Roman"/>
          <w:b/>
          <w:sz w:val="24"/>
          <w:szCs w:val="24"/>
        </w:rPr>
        <w:br w:type="page"/>
      </w:r>
    </w:p>
    <w:p w14:paraId="498C84B4" w14:textId="1048CAC2" w:rsidR="00432618" w:rsidRPr="007E59E4" w:rsidRDefault="009B3FC4" w:rsidP="00906E68">
      <w:pPr>
        <w:spacing w:line="240" w:lineRule="auto"/>
        <w:jc w:val="both"/>
        <w:rPr>
          <w:rFonts w:ascii="Times New Roman" w:hAnsi="Times New Roman" w:cs="Times New Roman"/>
          <w:color w:val="000000" w:themeColor="text1"/>
          <w:sz w:val="24"/>
          <w:szCs w:val="24"/>
        </w:rPr>
      </w:pPr>
      <w:bookmarkStart w:id="17" w:name="_Toc232113638"/>
      <w:bookmarkStart w:id="18" w:name="_Hlk229832164"/>
      <w:r w:rsidRPr="00DC7A79">
        <w:rPr>
          <w:rStyle w:val="berschrift2Zchn"/>
        </w:rPr>
        <w:lastRenderedPageBreak/>
        <w:t>Supplemental Figure S2.</w:t>
      </w:r>
      <w:bookmarkEnd w:id="17"/>
      <w:r w:rsidRPr="007E59E4">
        <w:rPr>
          <w:rFonts w:ascii="Times New Roman" w:hAnsi="Times New Roman" w:cs="Times New Roman"/>
          <w:b/>
          <w:color w:val="000000" w:themeColor="text1"/>
          <w:sz w:val="24"/>
          <w:szCs w:val="24"/>
        </w:rPr>
        <w:t xml:space="preserve"> </w:t>
      </w:r>
      <w:r w:rsidRPr="007E59E4">
        <w:rPr>
          <w:rFonts w:ascii="Times New Roman" w:hAnsi="Times New Roman" w:cs="Times New Roman"/>
          <w:b/>
          <w:bCs/>
          <w:color w:val="000000" w:themeColor="text1"/>
          <w:sz w:val="24"/>
          <w:szCs w:val="24"/>
        </w:rPr>
        <w:t xml:space="preserve">Questioning </w:t>
      </w:r>
      <w:r w:rsidR="008A3F0E" w:rsidRPr="007E59E4">
        <w:rPr>
          <w:rFonts w:ascii="Times New Roman" w:hAnsi="Times New Roman" w:cs="Times New Roman"/>
          <w:b/>
          <w:bCs/>
          <w:color w:val="000000" w:themeColor="text1"/>
          <w:sz w:val="24"/>
          <w:szCs w:val="24"/>
        </w:rPr>
        <w:t>S</w:t>
      </w:r>
      <w:r w:rsidRPr="007E59E4">
        <w:rPr>
          <w:rFonts w:ascii="Times New Roman" w:hAnsi="Times New Roman" w:cs="Times New Roman"/>
          <w:b/>
          <w:bCs/>
          <w:color w:val="000000" w:themeColor="text1"/>
          <w:sz w:val="24"/>
          <w:szCs w:val="24"/>
        </w:rPr>
        <w:t xml:space="preserve">cheme </w:t>
      </w:r>
      <w:r w:rsidR="00432618" w:rsidRPr="007E59E4">
        <w:rPr>
          <w:rFonts w:ascii="Times New Roman" w:hAnsi="Times New Roman" w:cs="Times New Roman"/>
          <w:b/>
          <w:bCs/>
          <w:color w:val="000000" w:themeColor="text1"/>
          <w:sz w:val="24"/>
          <w:szCs w:val="24"/>
        </w:rPr>
        <w:t xml:space="preserve">for </w:t>
      </w:r>
      <w:r w:rsidRPr="007E59E4">
        <w:rPr>
          <w:rFonts w:ascii="Times New Roman" w:hAnsi="Times New Roman" w:cs="Times New Roman"/>
          <w:b/>
          <w:bCs/>
          <w:color w:val="000000" w:themeColor="text1"/>
          <w:sz w:val="24"/>
          <w:szCs w:val="24"/>
        </w:rPr>
        <w:t xml:space="preserve">the </w:t>
      </w:r>
      <w:r w:rsidR="001C75CE" w:rsidRPr="007E59E4">
        <w:rPr>
          <w:rFonts w:ascii="Times New Roman" w:hAnsi="Times New Roman" w:cs="Times New Roman"/>
          <w:b/>
          <w:bCs/>
          <w:color w:val="000000" w:themeColor="text1"/>
          <w:sz w:val="24"/>
          <w:szCs w:val="24"/>
        </w:rPr>
        <w:t>R</w:t>
      </w:r>
      <w:r w:rsidRPr="007E59E4">
        <w:rPr>
          <w:rFonts w:ascii="Times New Roman" w:hAnsi="Times New Roman" w:cs="Times New Roman"/>
          <w:b/>
          <w:bCs/>
          <w:color w:val="000000" w:themeColor="text1"/>
          <w:sz w:val="24"/>
          <w:szCs w:val="24"/>
        </w:rPr>
        <w:t xml:space="preserve">etrospective </w:t>
      </w:r>
      <w:r w:rsidR="001C75CE" w:rsidRPr="007E59E4">
        <w:rPr>
          <w:rFonts w:ascii="Times New Roman" w:hAnsi="Times New Roman" w:cs="Times New Roman"/>
          <w:b/>
          <w:bCs/>
          <w:color w:val="000000" w:themeColor="text1"/>
          <w:sz w:val="24"/>
          <w:szCs w:val="24"/>
        </w:rPr>
        <w:t>E</w:t>
      </w:r>
      <w:r w:rsidRPr="007E59E4">
        <w:rPr>
          <w:rFonts w:ascii="Times New Roman" w:hAnsi="Times New Roman" w:cs="Times New Roman"/>
          <w:b/>
          <w:bCs/>
          <w:color w:val="000000" w:themeColor="text1"/>
          <w:sz w:val="24"/>
          <w:szCs w:val="24"/>
        </w:rPr>
        <w:t xml:space="preserve">xpert </w:t>
      </w:r>
      <w:r w:rsidR="001C75CE" w:rsidRPr="007E59E4">
        <w:rPr>
          <w:rFonts w:ascii="Times New Roman" w:hAnsi="Times New Roman" w:cs="Times New Roman"/>
          <w:b/>
          <w:bCs/>
          <w:color w:val="000000" w:themeColor="text1"/>
          <w:sz w:val="24"/>
          <w:szCs w:val="24"/>
        </w:rPr>
        <w:t>E</w:t>
      </w:r>
      <w:r w:rsidRPr="007E59E4">
        <w:rPr>
          <w:rFonts w:ascii="Times New Roman" w:hAnsi="Times New Roman" w:cs="Times New Roman"/>
          <w:b/>
          <w:bCs/>
          <w:color w:val="000000" w:themeColor="text1"/>
          <w:sz w:val="24"/>
          <w:szCs w:val="24"/>
        </w:rPr>
        <w:t>valuation</w:t>
      </w:r>
      <w:r w:rsidR="00D02020">
        <w:rPr>
          <w:rFonts w:ascii="Times New Roman" w:hAnsi="Times New Roman" w:cs="Times New Roman"/>
          <w:b/>
          <w:bCs/>
          <w:color w:val="000000" w:themeColor="text1"/>
          <w:sz w:val="24"/>
          <w:szCs w:val="24"/>
        </w:rPr>
        <w:t>.</w:t>
      </w:r>
    </w:p>
    <w:bookmarkEnd w:id="18"/>
    <w:p w14:paraId="10835A06" w14:textId="278EB42D" w:rsidR="009B3FC4" w:rsidRPr="007E59E4" w:rsidRDefault="009B3FC4" w:rsidP="00906E68">
      <w:pPr>
        <w:spacing w:line="240" w:lineRule="auto"/>
        <w:jc w:val="both"/>
        <w:rPr>
          <w:rFonts w:ascii="Times New Roman" w:hAnsi="Times New Roman" w:cs="Times New Roman"/>
          <w:color w:val="000000" w:themeColor="text1"/>
          <w:sz w:val="24"/>
          <w:szCs w:val="24"/>
        </w:rPr>
      </w:pPr>
      <w:r w:rsidRPr="007E59E4">
        <w:rPr>
          <w:rFonts w:ascii="Times New Roman" w:hAnsi="Times New Roman" w:cs="Times New Roman"/>
          <w:color w:val="000000" w:themeColor="text1"/>
          <w:sz w:val="24"/>
          <w:szCs w:val="24"/>
        </w:rPr>
        <w:t xml:space="preserve">Q1 and Q2 </w:t>
      </w:r>
      <w:r w:rsidR="00836211" w:rsidRPr="007E59E4">
        <w:rPr>
          <w:rFonts w:ascii="Times New Roman" w:hAnsi="Times New Roman" w:cs="Times New Roman"/>
          <w:color w:val="000000" w:themeColor="text1"/>
          <w:sz w:val="24"/>
          <w:szCs w:val="24"/>
        </w:rPr>
        <w:t>(and, as appropriate,</w:t>
      </w:r>
      <w:r w:rsidRPr="007E59E4">
        <w:rPr>
          <w:rFonts w:ascii="Times New Roman" w:hAnsi="Times New Roman" w:cs="Times New Roman"/>
          <w:color w:val="000000" w:themeColor="text1"/>
          <w:sz w:val="24"/>
          <w:szCs w:val="24"/>
        </w:rPr>
        <w:t xml:space="preserve"> Q2.1 and Q2.2</w:t>
      </w:r>
      <w:r w:rsidR="0051162D" w:rsidRPr="007E59E4">
        <w:rPr>
          <w:rFonts w:ascii="Times New Roman" w:hAnsi="Times New Roman" w:cs="Times New Roman"/>
          <w:color w:val="000000" w:themeColor="text1"/>
          <w:sz w:val="24"/>
          <w:szCs w:val="24"/>
        </w:rPr>
        <w:t>)</w:t>
      </w:r>
      <w:r w:rsidRPr="007E59E4">
        <w:rPr>
          <w:rFonts w:ascii="Times New Roman" w:hAnsi="Times New Roman" w:cs="Times New Roman"/>
          <w:color w:val="000000" w:themeColor="text1"/>
          <w:sz w:val="24"/>
          <w:szCs w:val="24"/>
        </w:rPr>
        <w:t xml:space="preserve"> were asked for each time point (D0, D3, DX) individually; Q3 </w:t>
      </w:r>
      <w:r w:rsidR="008638D5" w:rsidRPr="007E59E4">
        <w:rPr>
          <w:rFonts w:ascii="Times New Roman" w:hAnsi="Times New Roman" w:cs="Times New Roman"/>
          <w:color w:val="000000" w:themeColor="text1"/>
          <w:sz w:val="24"/>
          <w:szCs w:val="24"/>
        </w:rPr>
        <w:t>(</w:t>
      </w:r>
      <w:r w:rsidRPr="007E59E4">
        <w:rPr>
          <w:rFonts w:ascii="Times New Roman" w:hAnsi="Times New Roman" w:cs="Times New Roman"/>
          <w:color w:val="000000" w:themeColor="text1"/>
          <w:sz w:val="24"/>
          <w:szCs w:val="24"/>
        </w:rPr>
        <w:t>and</w:t>
      </w:r>
      <w:r w:rsidR="002B0AFF" w:rsidRPr="007E59E4">
        <w:rPr>
          <w:rFonts w:ascii="Times New Roman" w:hAnsi="Times New Roman" w:cs="Times New Roman"/>
          <w:color w:val="000000" w:themeColor="text1"/>
          <w:sz w:val="24"/>
          <w:szCs w:val="24"/>
        </w:rPr>
        <w:t>, as appropriate</w:t>
      </w:r>
      <w:r w:rsidRPr="007E59E4">
        <w:rPr>
          <w:rFonts w:ascii="Times New Roman" w:hAnsi="Times New Roman" w:cs="Times New Roman"/>
          <w:color w:val="000000" w:themeColor="text1"/>
          <w:sz w:val="24"/>
          <w:szCs w:val="24"/>
        </w:rPr>
        <w:t xml:space="preserve"> Q3.1</w:t>
      </w:r>
      <w:r w:rsidR="002B0AFF" w:rsidRPr="007E59E4">
        <w:rPr>
          <w:rFonts w:ascii="Times New Roman" w:hAnsi="Times New Roman" w:cs="Times New Roman"/>
          <w:color w:val="000000" w:themeColor="text1"/>
          <w:sz w:val="24"/>
          <w:szCs w:val="24"/>
        </w:rPr>
        <w:t>)</w:t>
      </w:r>
      <w:r w:rsidRPr="007E59E4">
        <w:rPr>
          <w:rFonts w:ascii="Times New Roman" w:hAnsi="Times New Roman" w:cs="Times New Roman"/>
          <w:color w:val="000000" w:themeColor="text1"/>
          <w:sz w:val="24"/>
          <w:szCs w:val="24"/>
        </w:rPr>
        <w:t xml:space="preserve"> </w:t>
      </w:r>
      <w:r w:rsidR="00245AC0" w:rsidRPr="007E59E4">
        <w:rPr>
          <w:rFonts w:ascii="Times New Roman" w:hAnsi="Times New Roman" w:cs="Times New Roman"/>
          <w:color w:val="000000" w:themeColor="text1"/>
          <w:sz w:val="24"/>
          <w:szCs w:val="24"/>
        </w:rPr>
        <w:t xml:space="preserve">was </w:t>
      </w:r>
      <w:r w:rsidRPr="007E59E4">
        <w:rPr>
          <w:rFonts w:ascii="Times New Roman" w:hAnsi="Times New Roman" w:cs="Times New Roman"/>
          <w:color w:val="000000" w:themeColor="text1"/>
          <w:sz w:val="24"/>
          <w:szCs w:val="24"/>
        </w:rPr>
        <w:t>asked patient</w:t>
      </w:r>
      <w:r w:rsidR="000604D5" w:rsidRPr="007E59E4">
        <w:rPr>
          <w:rFonts w:ascii="Times New Roman" w:hAnsi="Times New Roman" w:cs="Times New Roman"/>
          <w:color w:val="000000" w:themeColor="text1"/>
          <w:sz w:val="24"/>
          <w:szCs w:val="24"/>
        </w:rPr>
        <w:t xml:space="preserve"> </w:t>
      </w:r>
      <w:r w:rsidRPr="007E59E4">
        <w:rPr>
          <w:rFonts w:ascii="Times New Roman" w:hAnsi="Times New Roman" w:cs="Times New Roman"/>
          <w:color w:val="000000" w:themeColor="text1"/>
          <w:sz w:val="24"/>
          <w:szCs w:val="24"/>
        </w:rPr>
        <w:t xml:space="preserve">wise. </w:t>
      </w:r>
      <w:r w:rsidRPr="007E59E4">
        <w:rPr>
          <w:rFonts w:ascii="Times New Roman" w:hAnsi="Times New Roman" w:cs="Times New Roman"/>
          <w:color w:val="000000" w:themeColor="text1"/>
          <w:sz w:val="24"/>
          <w:szCs w:val="24"/>
          <w:u w:val="single"/>
        </w:rPr>
        <w:t>Abbreviations:</w:t>
      </w:r>
      <w:r w:rsidRPr="007E59E4">
        <w:rPr>
          <w:rFonts w:ascii="Times New Roman" w:hAnsi="Times New Roman" w:cs="Times New Roman"/>
          <w:color w:val="000000" w:themeColor="text1"/>
          <w:sz w:val="24"/>
          <w:szCs w:val="24"/>
        </w:rPr>
        <w:t xml:space="preserve"> BC, blood culture; </w:t>
      </w:r>
      <w:r w:rsidR="00406708" w:rsidRPr="007E59E4">
        <w:rPr>
          <w:rFonts w:ascii="Times New Roman" w:hAnsi="Times New Roman"/>
          <w:color w:val="000000" w:themeColor="text1"/>
          <w:sz w:val="24"/>
        </w:rPr>
        <w:t xml:space="preserve">D0, day 0 </w:t>
      </w:r>
      <w:r w:rsidR="00406708" w:rsidRPr="007E59E4">
        <w:rPr>
          <w:rFonts w:ascii="Times New Roman" w:hAnsi="Times New Roman" w:cs="Times New Roman"/>
          <w:color w:val="000000" w:themeColor="text1"/>
          <w:sz w:val="24"/>
          <w:szCs w:val="24"/>
        </w:rPr>
        <w:t>(</w:t>
      </w:r>
      <w:r w:rsidR="00406708" w:rsidRPr="007E59E4">
        <w:rPr>
          <w:rFonts w:ascii="Times New Roman" w:hAnsi="Times New Roman"/>
          <w:color w:val="000000" w:themeColor="text1"/>
          <w:sz w:val="24"/>
        </w:rPr>
        <w:t xml:space="preserve">sepsis onset); D3, day 3 after </w:t>
      </w:r>
      <w:r w:rsidR="00406708" w:rsidRPr="007E59E4">
        <w:rPr>
          <w:rFonts w:ascii="Times New Roman" w:hAnsi="Times New Roman" w:cs="Times New Roman"/>
          <w:color w:val="000000" w:themeColor="text1"/>
          <w:sz w:val="24"/>
          <w:szCs w:val="24"/>
        </w:rPr>
        <w:t>sepsis onset</w:t>
      </w:r>
      <w:r w:rsidR="00406708" w:rsidRPr="007E59E4">
        <w:rPr>
          <w:rFonts w:ascii="Times New Roman" w:hAnsi="Times New Roman"/>
          <w:color w:val="000000" w:themeColor="text1"/>
          <w:sz w:val="24"/>
        </w:rPr>
        <w:t xml:space="preserve">; DX, variable sampling time point </w:t>
      </w:r>
      <w:r w:rsidR="00DC7A79">
        <w:rPr>
          <w:rFonts w:ascii="Times New Roman" w:hAnsi="Times New Roman"/>
          <w:color w:val="000000" w:themeColor="text1"/>
          <w:sz w:val="24"/>
        </w:rPr>
        <w:t>(</w:t>
      </w:r>
      <w:r w:rsidR="00406708" w:rsidRPr="007E59E4">
        <w:rPr>
          <w:rFonts w:ascii="Times New Roman" w:hAnsi="Times New Roman"/>
          <w:color w:val="000000" w:themeColor="text1"/>
          <w:sz w:val="24"/>
        </w:rPr>
        <w:t>up to day 14 after the baseline visit</w:t>
      </w:r>
      <w:r w:rsidR="00D85178">
        <w:rPr>
          <w:rFonts w:ascii="Times New Roman" w:hAnsi="Times New Roman"/>
          <w:color w:val="000000" w:themeColor="text1"/>
          <w:sz w:val="24"/>
        </w:rPr>
        <w:t>)</w:t>
      </w:r>
      <w:r w:rsidR="00406708" w:rsidRPr="007E59E4">
        <w:rPr>
          <w:rFonts w:ascii="Times New Roman" w:hAnsi="Times New Roman"/>
          <w:color w:val="000000" w:themeColor="text1"/>
          <w:sz w:val="24"/>
        </w:rPr>
        <w:t>;</w:t>
      </w:r>
      <w:r w:rsidR="00E34BCC" w:rsidRPr="007E59E4">
        <w:rPr>
          <w:rFonts w:ascii="Times New Roman" w:hAnsi="Times New Roman" w:cs="Times New Roman"/>
          <w:color w:val="000000" w:themeColor="text1"/>
          <w:sz w:val="24"/>
          <w:szCs w:val="24"/>
        </w:rPr>
        <w:t xml:space="preserve"> </w:t>
      </w:r>
      <w:proofErr w:type="spellStart"/>
      <w:r w:rsidR="00C311C1">
        <w:rPr>
          <w:rFonts w:ascii="Times New Roman" w:hAnsi="Times New Roman" w:cs="Times New Roman"/>
          <w:color w:val="000000" w:themeColor="text1"/>
          <w:sz w:val="24"/>
          <w:szCs w:val="24"/>
        </w:rPr>
        <w:t>m</w:t>
      </w:r>
      <w:r w:rsidRPr="007E59E4">
        <w:rPr>
          <w:rFonts w:ascii="Times New Roman" w:hAnsi="Times New Roman" w:cs="Times New Roman"/>
          <w:color w:val="000000" w:themeColor="text1"/>
          <w:sz w:val="24"/>
          <w:szCs w:val="24"/>
        </w:rPr>
        <w:t>NGS</w:t>
      </w:r>
      <w:proofErr w:type="spellEnd"/>
      <w:r w:rsidRPr="007E59E4">
        <w:rPr>
          <w:rFonts w:ascii="Times New Roman" w:hAnsi="Times New Roman" w:cs="Times New Roman"/>
          <w:color w:val="000000" w:themeColor="text1"/>
          <w:sz w:val="24"/>
          <w:szCs w:val="24"/>
        </w:rPr>
        <w:t xml:space="preserve">, </w:t>
      </w:r>
      <w:r w:rsidR="00C311C1">
        <w:rPr>
          <w:rFonts w:ascii="Times New Roman" w:hAnsi="Times New Roman" w:cs="Times New Roman"/>
          <w:color w:val="000000" w:themeColor="text1"/>
          <w:sz w:val="24"/>
          <w:szCs w:val="24"/>
        </w:rPr>
        <w:t xml:space="preserve">metagenomic </w:t>
      </w:r>
      <w:r w:rsidRPr="007E59E4">
        <w:rPr>
          <w:rFonts w:ascii="Times New Roman" w:hAnsi="Times New Roman" w:cs="Times New Roman"/>
          <w:color w:val="000000" w:themeColor="text1"/>
          <w:sz w:val="24"/>
          <w:szCs w:val="24"/>
        </w:rPr>
        <w:t>next-generation sequencing; Q, question</w:t>
      </w:r>
      <w:r w:rsidR="00DC7A79" w:rsidRPr="007E59E4">
        <w:rPr>
          <w:rFonts w:ascii="Times New Roman" w:hAnsi="Times New Roman" w:cs="Times New Roman"/>
          <w:color w:val="000000" w:themeColor="text1"/>
          <w:sz w:val="24"/>
          <w:szCs w:val="24"/>
        </w:rPr>
        <w:t>.</w:t>
      </w:r>
    </w:p>
    <w:p w14:paraId="1A214B22" w14:textId="5460E826" w:rsidR="009B3FC4" w:rsidRPr="0081411E" w:rsidRDefault="000F70E7" w:rsidP="00906E68">
      <w:pPr>
        <w:spacing w:line="480" w:lineRule="auto"/>
        <w:jc w:val="both"/>
        <w:rPr>
          <w:rFonts w:ascii="Times New Roman" w:hAnsi="Times New Roman" w:cs="Times New Roman"/>
          <w:sz w:val="24"/>
          <w:szCs w:val="24"/>
        </w:rPr>
      </w:pPr>
      <w:r w:rsidRPr="0081411E">
        <w:rPr>
          <w:rStyle w:val="berschrift2Zchn"/>
          <w:noProof/>
        </w:rPr>
        <w:drawing>
          <wp:anchor distT="0" distB="0" distL="114300" distR="114300" simplePos="0" relativeHeight="251678720" behindDoc="0" locked="0" layoutInCell="1" allowOverlap="1" wp14:anchorId="46F7B6BD" wp14:editId="3CA97841">
            <wp:simplePos x="0" y="0"/>
            <wp:positionH relativeFrom="column">
              <wp:posOffset>225425</wp:posOffset>
            </wp:positionH>
            <wp:positionV relativeFrom="paragraph">
              <wp:posOffset>143827</wp:posOffset>
            </wp:positionV>
            <wp:extent cx="6278245" cy="8674100"/>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gisep Retrospective Expert Evaluation EN_03.04.202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78245" cy="8674100"/>
                    </a:xfrm>
                    <a:prstGeom prst="rect">
                      <a:avLst/>
                    </a:prstGeom>
                  </pic:spPr>
                </pic:pic>
              </a:graphicData>
            </a:graphic>
            <wp14:sizeRelH relativeFrom="page">
              <wp14:pctWidth>0</wp14:pctWidth>
            </wp14:sizeRelH>
            <wp14:sizeRelV relativeFrom="page">
              <wp14:pctHeight>0</wp14:pctHeight>
            </wp14:sizeRelV>
          </wp:anchor>
        </w:drawing>
      </w:r>
    </w:p>
    <w:p w14:paraId="59FD7F90" w14:textId="77777777" w:rsidR="009B3FC4" w:rsidRPr="0081411E" w:rsidRDefault="009B3FC4" w:rsidP="00906E68">
      <w:pPr>
        <w:rPr>
          <w:rFonts w:ascii="Times New Roman" w:hAnsi="Times New Roman" w:cs="Times New Roman"/>
          <w:b/>
          <w:sz w:val="24"/>
          <w:szCs w:val="24"/>
        </w:rPr>
      </w:pPr>
    </w:p>
    <w:p w14:paraId="2C2047FC" w14:textId="77777777" w:rsidR="000F70E7" w:rsidRDefault="000F70E7">
      <w:pPr>
        <w:rPr>
          <w:rStyle w:val="berschrift2Zchn"/>
        </w:rPr>
        <w:sectPr w:rsidR="000F70E7" w:rsidSect="00A5733C">
          <w:pgSz w:w="11906" w:h="16838"/>
          <w:pgMar w:top="720" w:right="720" w:bottom="720" w:left="720" w:header="708" w:footer="708" w:gutter="0"/>
          <w:lnNumType w:countBy="1" w:restart="continuous"/>
          <w:cols w:space="708"/>
          <w:docGrid w:linePitch="360"/>
        </w:sectPr>
      </w:pPr>
    </w:p>
    <w:p w14:paraId="10469FCB" w14:textId="60F05CB1" w:rsidR="00B705CB" w:rsidRDefault="00B705CB" w:rsidP="00B705CB">
      <w:pPr>
        <w:spacing w:line="240" w:lineRule="auto"/>
        <w:jc w:val="both"/>
        <w:rPr>
          <w:rFonts w:ascii="Times New Roman" w:hAnsi="Times New Roman" w:cs="Times New Roman"/>
          <w:sz w:val="24"/>
          <w:szCs w:val="24"/>
        </w:rPr>
      </w:pPr>
      <w:bookmarkStart w:id="19" w:name="_Toc232113639"/>
      <w:r w:rsidRPr="0081411E">
        <w:rPr>
          <w:rStyle w:val="berschrift2Zchn"/>
        </w:rPr>
        <w:lastRenderedPageBreak/>
        <w:t>Supplemental Figure S</w:t>
      </w:r>
      <w:r>
        <w:rPr>
          <w:rStyle w:val="berschrift2Zchn"/>
        </w:rPr>
        <w:t>3</w:t>
      </w:r>
      <w:r w:rsidRPr="0081411E">
        <w:rPr>
          <w:rStyle w:val="berschrift2Zchn"/>
        </w:rPr>
        <w:t>.</w:t>
      </w:r>
      <w:bookmarkEnd w:id="19"/>
      <w:r w:rsidRPr="0081411E">
        <w:rPr>
          <w:rFonts w:ascii="Times New Roman" w:hAnsi="Times New Roman" w:cs="Times New Roman"/>
          <w:b/>
          <w:sz w:val="24"/>
          <w:szCs w:val="24"/>
        </w:rPr>
        <w:t xml:space="preserve"> </w:t>
      </w:r>
      <w:proofErr w:type="spellStart"/>
      <w:r w:rsidRPr="00B92F23">
        <w:rPr>
          <w:rFonts w:ascii="Times New Roman" w:hAnsi="Times New Roman" w:cs="Times New Roman"/>
          <w:b/>
          <w:bCs/>
          <w:sz w:val="24"/>
          <w:szCs w:val="24"/>
        </w:rPr>
        <w:t>HRQoL</w:t>
      </w:r>
      <w:proofErr w:type="spellEnd"/>
      <w:r w:rsidRPr="00B92F23">
        <w:rPr>
          <w:rFonts w:ascii="Times New Roman" w:hAnsi="Times New Roman" w:cs="Times New Roman"/>
          <w:b/>
          <w:bCs/>
          <w:sz w:val="24"/>
          <w:szCs w:val="24"/>
        </w:rPr>
        <w:t xml:space="preserve"> </w:t>
      </w:r>
      <w:r>
        <w:rPr>
          <w:rFonts w:ascii="Times New Roman" w:hAnsi="Times New Roman" w:cs="Times New Roman"/>
          <w:b/>
          <w:bCs/>
          <w:sz w:val="24"/>
          <w:szCs w:val="24"/>
        </w:rPr>
        <w:t>Assessed U</w:t>
      </w:r>
      <w:r w:rsidRPr="00B92F23">
        <w:rPr>
          <w:rFonts w:ascii="Times New Roman" w:hAnsi="Times New Roman" w:cs="Times New Roman"/>
          <w:b/>
          <w:bCs/>
          <w:sz w:val="24"/>
          <w:szCs w:val="24"/>
        </w:rPr>
        <w:t>sing the EQ-5D-5L Questionnaire.</w:t>
      </w:r>
    </w:p>
    <w:p w14:paraId="006CF123" w14:textId="77777777" w:rsidR="00B705CB" w:rsidRPr="0081411E" w:rsidRDefault="00B705CB" w:rsidP="00B705CB">
      <w:pPr>
        <w:spacing w:line="240" w:lineRule="auto"/>
        <w:jc w:val="both"/>
        <w:rPr>
          <w:rFonts w:ascii="Times New Roman" w:hAnsi="Times New Roman" w:cs="Times New Roman"/>
          <w:bCs/>
          <w:sz w:val="24"/>
          <w:szCs w:val="24"/>
        </w:rPr>
      </w:pPr>
      <w:r w:rsidRPr="0081411E">
        <w:rPr>
          <w:rFonts w:ascii="Times New Roman" w:hAnsi="Times New Roman" w:cs="Times New Roman"/>
          <w:b/>
          <w:bCs/>
          <w:sz w:val="24"/>
          <w:szCs w:val="24"/>
        </w:rPr>
        <w:t>(a)</w:t>
      </w:r>
      <w:r w:rsidRPr="0081411E">
        <w:rPr>
          <w:rFonts w:ascii="Times New Roman" w:hAnsi="Times New Roman" w:cs="Times New Roman"/>
          <w:sz w:val="24"/>
          <w:szCs w:val="24"/>
        </w:rPr>
        <w:t xml:space="preserve"> Presentation of the </w:t>
      </w:r>
      <w:proofErr w:type="spellStart"/>
      <w:r w:rsidRPr="0081411E">
        <w:rPr>
          <w:rFonts w:ascii="Times New Roman" w:hAnsi="Times New Roman" w:cs="Times New Roman"/>
          <w:sz w:val="24"/>
          <w:szCs w:val="24"/>
        </w:rPr>
        <w:t>HRQoL</w:t>
      </w:r>
      <w:proofErr w:type="spellEnd"/>
      <w:r w:rsidRPr="0081411E">
        <w:rPr>
          <w:rFonts w:ascii="Times New Roman" w:hAnsi="Times New Roman" w:cs="Times New Roman"/>
          <w:sz w:val="24"/>
          <w:szCs w:val="24"/>
        </w:rPr>
        <w:t xml:space="preserve"> </w:t>
      </w:r>
      <w:r>
        <w:rPr>
          <w:rFonts w:ascii="Times New Roman" w:hAnsi="Times New Roman" w:cs="Times New Roman"/>
          <w:sz w:val="24"/>
          <w:szCs w:val="24"/>
        </w:rPr>
        <w:t>results based on</w:t>
      </w:r>
      <w:r w:rsidRPr="0081411E">
        <w:rPr>
          <w:rFonts w:ascii="Times New Roman" w:hAnsi="Times New Roman" w:cs="Times New Roman"/>
          <w:sz w:val="24"/>
          <w:szCs w:val="24"/>
        </w:rPr>
        <w:t xml:space="preserve"> the EQ-5D-5L index </w:t>
      </w:r>
      <w:r>
        <w:rPr>
          <w:rFonts w:ascii="Times New Roman" w:hAnsi="Times New Roman" w:cs="Times New Roman"/>
          <w:sz w:val="24"/>
          <w:szCs w:val="24"/>
        </w:rPr>
        <w:t>for</w:t>
      </w:r>
      <w:r w:rsidRPr="0081411E">
        <w:rPr>
          <w:rFonts w:ascii="Times New Roman" w:hAnsi="Times New Roman" w:cs="Times New Roman"/>
          <w:sz w:val="24"/>
          <w:szCs w:val="24"/>
        </w:rPr>
        <w:t xml:space="preserve"> the IG </w:t>
      </w:r>
      <w:r>
        <w:rPr>
          <w:rFonts w:ascii="Times New Roman" w:hAnsi="Times New Roman" w:cs="Times New Roman"/>
          <w:sz w:val="24"/>
          <w:szCs w:val="24"/>
        </w:rPr>
        <w:t>(o</w:t>
      </w:r>
      <w:r w:rsidRPr="0081411E">
        <w:rPr>
          <w:rFonts w:ascii="Times New Roman" w:hAnsi="Times New Roman" w:cs="Times New Roman"/>
          <w:sz w:val="24"/>
          <w:szCs w:val="24"/>
        </w:rPr>
        <w:t xml:space="preserve">nset: n = 180; 90d: n = 128; 180d: n = 145) and </w:t>
      </w:r>
      <w:r>
        <w:rPr>
          <w:rFonts w:ascii="Times New Roman" w:hAnsi="Times New Roman" w:cs="Times New Roman"/>
          <w:sz w:val="24"/>
          <w:szCs w:val="24"/>
        </w:rPr>
        <w:t xml:space="preserve">the </w:t>
      </w:r>
      <w:r w:rsidRPr="0081411E">
        <w:rPr>
          <w:rFonts w:ascii="Times New Roman" w:hAnsi="Times New Roman" w:cs="Times New Roman"/>
          <w:sz w:val="24"/>
          <w:szCs w:val="24"/>
        </w:rPr>
        <w:t xml:space="preserve">CG </w:t>
      </w:r>
      <w:r>
        <w:rPr>
          <w:rFonts w:ascii="Times New Roman" w:hAnsi="Times New Roman" w:cs="Times New Roman"/>
          <w:sz w:val="24"/>
          <w:szCs w:val="24"/>
        </w:rPr>
        <w:t>(o</w:t>
      </w:r>
      <w:r w:rsidRPr="0081411E">
        <w:rPr>
          <w:rFonts w:ascii="Times New Roman" w:hAnsi="Times New Roman" w:cs="Times New Roman"/>
          <w:sz w:val="24"/>
          <w:szCs w:val="24"/>
        </w:rPr>
        <w:t>nset: n = 170; 90d: n = 127; 180d: n = 139) of the overall patient cohort. Boxplot elements: horizontal line (median EQ-5D-5L index); triangle (mean EQ-5D-5L index); box hinges (</w:t>
      </w:r>
      <w:r w:rsidRPr="003D690B">
        <w:rPr>
          <w:rFonts w:ascii="Times New Roman" w:hAnsi="Times New Roman" w:cs="Times New Roman"/>
          <w:sz w:val="24"/>
          <w:szCs w:val="24"/>
        </w:rPr>
        <w:t>25</w:t>
      </w:r>
      <w:r w:rsidRPr="00B92F23">
        <w:rPr>
          <w:rFonts w:ascii="Times New Roman" w:hAnsi="Times New Roman" w:cs="Times New Roman"/>
          <w:sz w:val="24"/>
          <w:szCs w:val="24"/>
        </w:rPr>
        <w:t>th</w:t>
      </w:r>
      <w:r w:rsidRPr="003D690B">
        <w:rPr>
          <w:rFonts w:ascii="Times New Roman" w:hAnsi="Times New Roman" w:cs="Times New Roman"/>
          <w:sz w:val="24"/>
          <w:szCs w:val="24"/>
        </w:rPr>
        <w:t xml:space="preserve"> and 75</w:t>
      </w:r>
      <w:r w:rsidRPr="00B92F23">
        <w:rPr>
          <w:rFonts w:ascii="Times New Roman" w:hAnsi="Times New Roman" w:cs="Times New Roman"/>
          <w:sz w:val="24"/>
          <w:szCs w:val="24"/>
        </w:rPr>
        <w:t>th</w:t>
      </w:r>
      <w:r w:rsidRPr="0081411E">
        <w:rPr>
          <w:rFonts w:ascii="Times New Roman" w:hAnsi="Times New Roman" w:cs="Times New Roman"/>
          <w:sz w:val="24"/>
          <w:szCs w:val="24"/>
        </w:rPr>
        <w:t xml:space="preserve"> percentiles); whiskers (extend to the smallest and largest values within 1.5 times the interquartile range from the hinge); and individual points (outliers). The results suggest that the intervention improve</w:t>
      </w:r>
      <w:r>
        <w:rPr>
          <w:rFonts w:ascii="Times New Roman" w:hAnsi="Times New Roman" w:cs="Times New Roman"/>
          <w:sz w:val="24"/>
          <w:szCs w:val="24"/>
        </w:rPr>
        <w:t>d</w:t>
      </w:r>
      <w:r w:rsidRPr="0081411E">
        <w:rPr>
          <w:rFonts w:ascii="Times New Roman" w:hAnsi="Times New Roman" w:cs="Times New Roman"/>
          <w:sz w:val="24"/>
          <w:szCs w:val="24"/>
        </w:rPr>
        <w:t xml:space="preserve"> </w:t>
      </w:r>
      <w:proofErr w:type="spellStart"/>
      <w:r w:rsidRPr="0081411E">
        <w:rPr>
          <w:rFonts w:ascii="Times New Roman" w:hAnsi="Times New Roman" w:cs="Times New Roman"/>
          <w:sz w:val="24"/>
          <w:szCs w:val="24"/>
        </w:rPr>
        <w:t>HRQoL</w:t>
      </w:r>
      <w:proofErr w:type="spellEnd"/>
      <w:r w:rsidRPr="0081411E">
        <w:rPr>
          <w:rFonts w:ascii="Times New Roman" w:hAnsi="Times New Roman" w:cs="Times New Roman"/>
          <w:sz w:val="24"/>
          <w:szCs w:val="24"/>
        </w:rPr>
        <w:t xml:space="preserve"> in the overall cohort in the short term (90 days), but did not show any long-term effects (180 days). The difference between the IG (mean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SD 0.312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0.386) and CG (</w:t>
      </w:r>
      <w:r w:rsidRPr="0081411E">
        <w:rPr>
          <w:rFonts w:ascii="Times New Roman" w:hAnsi="Times New Roman" w:cs="Times New Roman"/>
          <w:bCs/>
          <w:sz w:val="24"/>
          <w:szCs w:val="24"/>
        </w:rPr>
        <w:t xml:space="preserve">mean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Pr>
          <w:rFonts w:ascii="Times New Roman" w:hAnsi="Times New Roman" w:cs="Times New Roman"/>
          <w:sz w:val="24"/>
          <w:szCs w:val="24"/>
        </w:rPr>
        <w:t>SD:</w:t>
      </w:r>
      <w:r w:rsidRPr="0081411E">
        <w:rPr>
          <w:rFonts w:ascii="Times New Roman" w:hAnsi="Times New Roman" w:cs="Times New Roman"/>
          <w:bCs/>
          <w:sz w:val="24"/>
          <w:szCs w:val="24"/>
        </w:rPr>
        <w:t xml:space="preserve"> </w:t>
      </w:r>
      <w:r w:rsidRPr="0081411E">
        <w:rPr>
          <w:rFonts w:ascii="Times New Roman" w:hAnsi="Times New Roman" w:cs="Times New Roman"/>
          <w:sz w:val="24"/>
          <w:szCs w:val="24"/>
        </w:rPr>
        <w:t xml:space="preserve">0.208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0.373) at 90 days </w:t>
      </w:r>
      <w:r>
        <w:rPr>
          <w:rFonts w:ascii="Times New Roman" w:hAnsi="Times New Roman" w:cs="Times New Roman"/>
          <w:sz w:val="24"/>
          <w:szCs w:val="24"/>
        </w:rPr>
        <w:t>is</w:t>
      </w:r>
      <w:r w:rsidRPr="0081411E">
        <w:rPr>
          <w:rFonts w:ascii="Times New Roman" w:hAnsi="Times New Roman" w:cs="Times New Roman"/>
          <w:sz w:val="24"/>
          <w:szCs w:val="24"/>
        </w:rPr>
        <w:t xml:space="preserve"> significant (p = 0.047). </w:t>
      </w:r>
      <w:r w:rsidRPr="0081411E">
        <w:rPr>
          <w:rFonts w:ascii="Times New Roman" w:hAnsi="Times New Roman" w:cs="Times New Roman"/>
          <w:b/>
          <w:sz w:val="24"/>
          <w:szCs w:val="24"/>
        </w:rPr>
        <w:t xml:space="preserve">(b) </w:t>
      </w:r>
      <w:r w:rsidRPr="0081411E">
        <w:rPr>
          <w:rFonts w:ascii="Times New Roman" w:hAnsi="Times New Roman" w:cs="Times New Roman"/>
          <w:bCs/>
          <w:sz w:val="24"/>
          <w:szCs w:val="24"/>
        </w:rPr>
        <w:t xml:space="preserve">Presentation of the </w:t>
      </w:r>
      <w:proofErr w:type="spellStart"/>
      <w:r w:rsidRPr="0081411E">
        <w:rPr>
          <w:rFonts w:ascii="Times New Roman" w:hAnsi="Times New Roman" w:cs="Times New Roman"/>
          <w:bCs/>
          <w:sz w:val="24"/>
          <w:szCs w:val="24"/>
        </w:rPr>
        <w:t>HRQoL</w:t>
      </w:r>
      <w:proofErr w:type="spellEnd"/>
      <w:r w:rsidRPr="0081411E">
        <w:rPr>
          <w:rFonts w:ascii="Times New Roman" w:hAnsi="Times New Roman" w:cs="Times New Roman"/>
          <w:bCs/>
          <w:sz w:val="24"/>
          <w:szCs w:val="24"/>
        </w:rPr>
        <w:t xml:space="preserve"> </w:t>
      </w:r>
      <w:r>
        <w:rPr>
          <w:rFonts w:ascii="Times New Roman" w:hAnsi="Times New Roman" w:cs="Times New Roman"/>
          <w:bCs/>
          <w:sz w:val="24"/>
          <w:szCs w:val="24"/>
        </w:rPr>
        <w:t xml:space="preserve">results based on </w:t>
      </w:r>
      <w:r w:rsidRPr="0081411E">
        <w:rPr>
          <w:rFonts w:ascii="Times New Roman" w:hAnsi="Times New Roman" w:cs="Times New Roman"/>
          <w:bCs/>
          <w:sz w:val="24"/>
          <w:szCs w:val="24"/>
        </w:rPr>
        <w:t xml:space="preserve">the EQ-5D-5L VAS </w:t>
      </w:r>
      <w:r>
        <w:rPr>
          <w:rFonts w:ascii="Times New Roman" w:hAnsi="Times New Roman" w:cs="Times New Roman"/>
          <w:bCs/>
          <w:sz w:val="24"/>
          <w:szCs w:val="24"/>
        </w:rPr>
        <w:t>for</w:t>
      </w:r>
      <w:r w:rsidRPr="0081411E">
        <w:rPr>
          <w:rFonts w:ascii="Times New Roman" w:hAnsi="Times New Roman" w:cs="Times New Roman"/>
          <w:bCs/>
          <w:sz w:val="24"/>
          <w:szCs w:val="24"/>
        </w:rPr>
        <w:t xml:space="preserve"> the IG </w:t>
      </w:r>
      <w:r>
        <w:rPr>
          <w:rFonts w:ascii="Times New Roman" w:hAnsi="Times New Roman" w:cs="Times New Roman"/>
          <w:bCs/>
          <w:sz w:val="24"/>
          <w:szCs w:val="24"/>
        </w:rPr>
        <w:t>(</w:t>
      </w:r>
      <w:r w:rsidRPr="0081411E">
        <w:rPr>
          <w:rFonts w:ascii="Times New Roman" w:hAnsi="Times New Roman" w:cs="Times New Roman"/>
          <w:bCs/>
          <w:sz w:val="24"/>
          <w:szCs w:val="24"/>
        </w:rPr>
        <w:t xml:space="preserve">Onset: n = 177; 90d: n = 68; 180d: n = 52) and </w:t>
      </w:r>
      <w:r>
        <w:rPr>
          <w:rFonts w:ascii="Times New Roman" w:hAnsi="Times New Roman" w:cs="Times New Roman"/>
          <w:bCs/>
          <w:sz w:val="24"/>
          <w:szCs w:val="24"/>
        </w:rPr>
        <w:t xml:space="preserve">the </w:t>
      </w:r>
      <w:r w:rsidRPr="0081411E">
        <w:rPr>
          <w:rFonts w:ascii="Times New Roman" w:hAnsi="Times New Roman" w:cs="Times New Roman"/>
          <w:bCs/>
          <w:sz w:val="24"/>
          <w:szCs w:val="24"/>
        </w:rPr>
        <w:t xml:space="preserve">CG </w:t>
      </w:r>
      <w:r>
        <w:rPr>
          <w:rFonts w:ascii="Times New Roman" w:hAnsi="Times New Roman" w:cs="Times New Roman"/>
          <w:bCs/>
          <w:sz w:val="24"/>
          <w:szCs w:val="24"/>
        </w:rPr>
        <w:t>(</w:t>
      </w:r>
      <w:r w:rsidRPr="0081411E">
        <w:rPr>
          <w:rFonts w:ascii="Times New Roman" w:hAnsi="Times New Roman" w:cs="Times New Roman"/>
          <w:bCs/>
          <w:sz w:val="24"/>
          <w:szCs w:val="24"/>
        </w:rPr>
        <w:t xml:space="preserve">Onset: n = 170; 90d: n = 59; 180d: n = 49) of the overall patient cohort. </w:t>
      </w:r>
      <w:r w:rsidRPr="0081411E">
        <w:rPr>
          <w:rFonts w:ascii="Times New Roman" w:hAnsi="Times New Roman" w:cs="Times New Roman"/>
          <w:sz w:val="24"/>
          <w:szCs w:val="24"/>
        </w:rPr>
        <w:t>Boxplot elements: horizontal line (median EQ-5D-5L VAS); triangle (mean EQ-5D-5L VAS); box hinges (</w:t>
      </w:r>
      <w:r w:rsidRPr="003171BD">
        <w:rPr>
          <w:rFonts w:ascii="Times New Roman" w:hAnsi="Times New Roman" w:cs="Times New Roman"/>
          <w:sz w:val="24"/>
          <w:szCs w:val="24"/>
        </w:rPr>
        <w:t>25</w:t>
      </w:r>
      <w:r w:rsidRPr="00B92F23">
        <w:rPr>
          <w:rFonts w:ascii="Times New Roman" w:hAnsi="Times New Roman" w:cs="Times New Roman"/>
          <w:sz w:val="24"/>
          <w:szCs w:val="24"/>
        </w:rPr>
        <w:t>th</w:t>
      </w:r>
      <w:r w:rsidRPr="003171BD">
        <w:rPr>
          <w:rFonts w:ascii="Times New Roman" w:hAnsi="Times New Roman" w:cs="Times New Roman"/>
          <w:sz w:val="24"/>
          <w:szCs w:val="24"/>
        </w:rPr>
        <w:t xml:space="preserve"> and 75</w:t>
      </w:r>
      <w:r w:rsidRPr="00B92F23">
        <w:rPr>
          <w:rFonts w:ascii="Times New Roman" w:hAnsi="Times New Roman" w:cs="Times New Roman"/>
          <w:sz w:val="24"/>
          <w:szCs w:val="24"/>
        </w:rPr>
        <w:t>th</w:t>
      </w:r>
      <w:r w:rsidRPr="0081411E">
        <w:rPr>
          <w:rFonts w:ascii="Times New Roman" w:hAnsi="Times New Roman" w:cs="Times New Roman"/>
          <w:sz w:val="24"/>
          <w:szCs w:val="24"/>
        </w:rPr>
        <w:t xml:space="preserve"> percentiles); whiskers (extend to the smallest and largest values within 1.5 times the interquartile range from the hinge); and individual points (outliers).</w:t>
      </w:r>
      <w:r w:rsidRPr="0081411E">
        <w:rPr>
          <w:rFonts w:ascii="Times New Roman" w:hAnsi="Times New Roman" w:cs="Times New Roman"/>
          <w:bCs/>
          <w:sz w:val="24"/>
          <w:szCs w:val="24"/>
        </w:rPr>
        <w:t xml:space="preserve"> The descriptive results indicate an improvement in the </w:t>
      </w:r>
      <w:proofErr w:type="spellStart"/>
      <w:r w:rsidRPr="0081411E">
        <w:rPr>
          <w:rFonts w:ascii="Times New Roman" w:hAnsi="Times New Roman" w:cs="Times New Roman"/>
          <w:bCs/>
          <w:sz w:val="24"/>
          <w:szCs w:val="24"/>
        </w:rPr>
        <w:t>HRQoL</w:t>
      </w:r>
      <w:proofErr w:type="spellEnd"/>
      <w:r w:rsidRPr="0081411E">
        <w:rPr>
          <w:rFonts w:ascii="Times New Roman" w:hAnsi="Times New Roman" w:cs="Times New Roman"/>
          <w:bCs/>
          <w:sz w:val="24"/>
          <w:szCs w:val="24"/>
        </w:rPr>
        <w:t xml:space="preserve"> from onset to </w:t>
      </w:r>
      <w:r>
        <w:rPr>
          <w:rFonts w:ascii="Times New Roman" w:hAnsi="Times New Roman" w:cs="Times New Roman"/>
          <w:bCs/>
          <w:sz w:val="24"/>
          <w:szCs w:val="24"/>
        </w:rPr>
        <w:t xml:space="preserve">the </w:t>
      </w:r>
      <w:r w:rsidRPr="0081411E">
        <w:rPr>
          <w:rFonts w:ascii="Times New Roman" w:hAnsi="Times New Roman" w:cs="Times New Roman"/>
          <w:bCs/>
          <w:sz w:val="24"/>
          <w:szCs w:val="24"/>
        </w:rPr>
        <w:t xml:space="preserve">180-day follow-up in the IG (mean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SD</w:t>
      </w:r>
      <w:r>
        <w:rPr>
          <w:rFonts w:ascii="Times New Roman" w:hAnsi="Times New Roman" w:cs="Times New Roman"/>
          <w:sz w:val="24"/>
          <w:szCs w:val="24"/>
        </w:rPr>
        <w:t>:</w:t>
      </w:r>
      <w:r w:rsidRPr="0081411E">
        <w:rPr>
          <w:rFonts w:ascii="Times New Roman" w:hAnsi="Times New Roman" w:cs="Times New Roman"/>
          <w:bCs/>
          <w:sz w:val="24"/>
          <w:szCs w:val="24"/>
        </w:rPr>
        <w:t xml:space="preserve"> </w:t>
      </w:r>
      <w:r>
        <w:rPr>
          <w:rFonts w:ascii="Times New Roman" w:hAnsi="Times New Roman" w:cs="Times New Roman"/>
          <w:bCs/>
          <w:sz w:val="24"/>
          <w:szCs w:val="24"/>
        </w:rPr>
        <w:t>o</w:t>
      </w:r>
      <w:r w:rsidRPr="0081411E">
        <w:rPr>
          <w:rFonts w:ascii="Times New Roman" w:hAnsi="Times New Roman" w:cs="Times New Roman"/>
          <w:bCs/>
          <w:sz w:val="24"/>
          <w:szCs w:val="24"/>
        </w:rPr>
        <w:t xml:space="preserve">nset: 31.49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sidRPr="0081411E">
        <w:rPr>
          <w:rFonts w:ascii="Times New Roman" w:hAnsi="Times New Roman" w:cs="Times New Roman"/>
          <w:bCs/>
          <w:sz w:val="24"/>
          <w:szCs w:val="24"/>
        </w:rPr>
        <w:t xml:space="preserve">23.35; 90d: 53.78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sidRPr="0081411E">
        <w:rPr>
          <w:rFonts w:ascii="Times New Roman" w:hAnsi="Times New Roman" w:cs="Times New Roman"/>
          <w:bCs/>
          <w:sz w:val="24"/>
          <w:szCs w:val="24"/>
        </w:rPr>
        <w:t xml:space="preserve">22.74; 180d: 57.35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sidRPr="0081411E">
        <w:rPr>
          <w:rFonts w:ascii="Times New Roman" w:hAnsi="Times New Roman" w:cs="Times New Roman"/>
          <w:bCs/>
          <w:sz w:val="24"/>
          <w:szCs w:val="24"/>
        </w:rPr>
        <w:t xml:space="preserve">25.29) and the CG </w:t>
      </w:r>
      <w:r>
        <w:rPr>
          <w:rFonts w:ascii="Times New Roman" w:hAnsi="Times New Roman" w:cs="Times New Roman"/>
          <w:bCs/>
          <w:sz w:val="24"/>
          <w:szCs w:val="24"/>
        </w:rPr>
        <w:t>(</w:t>
      </w:r>
      <w:r w:rsidRPr="0081411E">
        <w:rPr>
          <w:rFonts w:ascii="Times New Roman" w:hAnsi="Times New Roman" w:cs="Times New Roman"/>
          <w:bCs/>
          <w:sz w:val="24"/>
          <w:szCs w:val="24"/>
        </w:rPr>
        <w:t xml:space="preserve">mean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Pr>
          <w:rFonts w:ascii="Times New Roman" w:hAnsi="Times New Roman" w:cs="Times New Roman"/>
          <w:sz w:val="24"/>
          <w:szCs w:val="24"/>
        </w:rPr>
        <w:t>SD:</w:t>
      </w:r>
      <w:r w:rsidRPr="0081411E">
        <w:rPr>
          <w:rFonts w:ascii="Times New Roman" w:hAnsi="Times New Roman" w:cs="Times New Roman"/>
          <w:bCs/>
          <w:sz w:val="24"/>
          <w:szCs w:val="24"/>
        </w:rPr>
        <w:t xml:space="preserve"> </w:t>
      </w:r>
      <w:r>
        <w:rPr>
          <w:rFonts w:ascii="Times New Roman" w:hAnsi="Times New Roman" w:cs="Times New Roman"/>
          <w:bCs/>
          <w:sz w:val="24"/>
          <w:szCs w:val="24"/>
        </w:rPr>
        <w:t>o</w:t>
      </w:r>
      <w:r w:rsidRPr="0081411E">
        <w:rPr>
          <w:rFonts w:ascii="Times New Roman" w:hAnsi="Times New Roman" w:cs="Times New Roman"/>
          <w:bCs/>
          <w:sz w:val="24"/>
          <w:szCs w:val="24"/>
        </w:rPr>
        <w:t xml:space="preserve">nset: 29.91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sidRPr="0081411E">
        <w:rPr>
          <w:rFonts w:ascii="Times New Roman" w:hAnsi="Times New Roman" w:cs="Times New Roman"/>
          <w:bCs/>
          <w:sz w:val="24"/>
          <w:szCs w:val="24"/>
        </w:rPr>
        <w:t xml:space="preserve">22.17; 90d: 47.24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sidRPr="0081411E">
        <w:rPr>
          <w:rFonts w:ascii="Times New Roman" w:hAnsi="Times New Roman" w:cs="Times New Roman"/>
          <w:bCs/>
          <w:sz w:val="24"/>
          <w:szCs w:val="24"/>
        </w:rPr>
        <w:t xml:space="preserve">24,18; 180d: 55.98 </w:t>
      </w:r>
      <w:r w:rsidRPr="0081411E">
        <w:rPr>
          <w:rFonts w:ascii="Times New Roman" w:hAnsi="Times New Roman" w:cs="Times New Roman"/>
          <w:sz w:val="24"/>
          <w:szCs w:val="24"/>
        </w:rPr>
        <w:sym w:font="Symbol" w:char="F0B1"/>
      </w:r>
      <w:r w:rsidRPr="0081411E">
        <w:rPr>
          <w:rFonts w:ascii="Times New Roman" w:hAnsi="Times New Roman" w:cs="Times New Roman"/>
          <w:sz w:val="24"/>
          <w:szCs w:val="24"/>
        </w:rPr>
        <w:t xml:space="preserve"> </w:t>
      </w:r>
      <w:r w:rsidRPr="0081411E">
        <w:rPr>
          <w:rFonts w:ascii="Times New Roman" w:hAnsi="Times New Roman" w:cs="Times New Roman"/>
          <w:bCs/>
          <w:sz w:val="24"/>
          <w:szCs w:val="24"/>
        </w:rPr>
        <w:t xml:space="preserve">25.06). Group differences are not significant (p &gt; 0.05). </w:t>
      </w:r>
      <w:r w:rsidRPr="0081411E">
        <w:rPr>
          <w:rFonts w:ascii="Times New Roman" w:hAnsi="Times New Roman" w:cs="Times New Roman"/>
          <w:sz w:val="24"/>
          <w:szCs w:val="24"/>
          <w:u w:val="single"/>
        </w:rPr>
        <w:t>Abbreviations:</w:t>
      </w:r>
      <w:r w:rsidRPr="0081411E">
        <w:rPr>
          <w:rFonts w:ascii="Times New Roman" w:hAnsi="Times New Roman" w:cs="Times New Roman"/>
          <w:sz w:val="24"/>
          <w:szCs w:val="24"/>
        </w:rPr>
        <w:t xml:space="preserve"> </w:t>
      </w:r>
      <w:r>
        <w:rPr>
          <w:rFonts w:ascii="Times New Roman" w:hAnsi="Times New Roman" w:cs="Times New Roman"/>
          <w:sz w:val="24"/>
          <w:szCs w:val="24"/>
        </w:rPr>
        <w:t xml:space="preserve">90d, 90 days; 180d, 180 days; </w:t>
      </w:r>
      <w:r w:rsidRPr="0081411E">
        <w:rPr>
          <w:rFonts w:ascii="Times New Roman" w:hAnsi="Times New Roman" w:cs="Times New Roman"/>
          <w:sz w:val="24"/>
          <w:szCs w:val="24"/>
        </w:rPr>
        <w:t xml:space="preserve">CG, control group; </w:t>
      </w:r>
      <w:proofErr w:type="spellStart"/>
      <w:r w:rsidRPr="0081411E">
        <w:rPr>
          <w:rFonts w:ascii="Times New Roman" w:hAnsi="Times New Roman" w:cs="Times New Roman"/>
          <w:sz w:val="24"/>
          <w:szCs w:val="24"/>
        </w:rPr>
        <w:t>HRQoL</w:t>
      </w:r>
      <w:proofErr w:type="spellEnd"/>
      <w:r w:rsidRPr="0081411E">
        <w:rPr>
          <w:rFonts w:ascii="Times New Roman" w:hAnsi="Times New Roman" w:cs="Times New Roman"/>
          <w:sz w:val="24"/>
          <w:szCs w:val="24"/>
        </w:rPr>
        <w:t xml:space="preserve">, </w:t>
      </w:r>
      <w:r>
        <w:rPr>
          <w:rFonts w:ascii="Times New Roman" w:hAnsi="Times New Roman" w:cs="Times New Roman"/>
          <w:sz w:val="24"/>
          <w:szCs w:val="24"/>
        </w:rPr>
        <w:t>h</w:t>
      </w:r>
      <w:r w:rsidRPr="0081411E">
        <w:rPr>
          <w:rFonts w:ascii="Times New Roman" w:hAnsi="Times New Roman" w:cs="Times New Roman"/>
          <w:sz w:val="24"/>
          <w:szCs w:val="24"/>
        </w:rPr>
        <w:t xml:space="preserve">ealth-related quality of life; IG, intervention group; </w:t>
      </w:r>
      <w:r>
        <w:rPr>
          <w:rFonts w:ascii="Times New Roman" w:hAnsi="Times New Roman" w:cs="Times New Roman"/>
          <w:sz w:val="24"/>
          <w:szCs w:val="24"/>
        </w:rPr>
        <w:t xml:space="preserve">SD, standard deviation; </w:t>
      </w:r>
      <w:r w:rsidRPr="0081411E">
        <w:rPr>
          <w:rFonts w:ascii="Times New Roman" w:hAnsi="Times New Roman" w:cs="Times New Roman"/>
          <w:sz w:val="24"/>
          <w:szCs w:val="24"/>
        </w:rPr>
        <w:t xml:space="preserve">VAS, </w:t>
      </w:r>
      <w:r w:rsidRPr="0081411E">
        <w:rPr>
          <w:rFonts w:ascii="Times New Roman" w:hAnsi="Times New Roman" w:cs="Times New Roman"/>
          <w:bCs/>
          <w:sz w:val="24"/>
          <w:szCs w:val="24"/>
        </w:rPr>
        <w:t>Visual Analogue Scale</w:t>
      </w:r>
      <w:r>
        <w:rPr>
          <w:rFonts w:ascii="Times New Roman" w:hAnsi="Times New Roman" w:cs="Times New Roman"/>
          <w:bCs/>
          <w:sz w:val="24"/>
          <w:szCs w:val="24"/>
        </w:rPr>
        <w:t>.</w:t>
      </w:r>
    </w:p>
    <w:p w14:paraId="6E6B7CA4" w14:textId="77777777" w:rsidR="00B705CB" w:rsidRPr="0081411E" w:rsidRDefault="00B705CB" w:rsidP="00B705CB">
      <w:pPr>
        <w:jc w:val="both"/>
        <w:rPr>
          <w:rFonts w:ascii="Times New Roman" w:hAnsi="Times New Roman" w:cs="Times New Roman"/>
          <w:b/>
          <w:sz w:val="24"/>
          <w:szCs w:val="24"/>
        </w:rPr>
      </w:pPr>
      <w:r w:rsidRPr="0081411E">
        <w:rPr>
          <w:rFonts w:ascii="Times New Roman" w:hAnsi="Times New Roman" w:cs="Times New Roman"/>
          <w:b/>
          <w:noProof/>
          <w:sz w:val="24"/>
          <w:szCs w:val="24"/>
        </w:rPr>
        <mc:AlternateContent>
          <mc:Choice Requires="wpg">
            <w:drawing>
              <wp:anchor distT="0" distB="0" distL="114300" distR="114300" simplePos="0" relativeHeight="251692032" behindDoc="0" locked="0" layoutInCell="1" allowOverlap="1" wp14:anchorId="6A5F7CDB" wp14:editId="3D0AFC61">
                <wp:simplePos x="0" y="0"/>
                <wp:positionH relativeFrom="column">
                  <wp:posOffset>5226050</wp:posOffset>
                </wp:positionH>
                <wp:positionV relativeFrom="paragraph">
                  <wp:posOffset>218440</wp:posOffset>
                </wp:positionV>
                <wp:extent cx="3996055" cy="3656965"/>
                <wp:effectExtent l="0" t="0" r="4445" b="635"/>
                <wp:wrapNone/>
                <wp:docPr id="5" name="Gruppieren 5"/>
                <wp:cNvGraphicFramePr/>
                <a:graphic xmlns:a="http://schemas.openxmlformats.org/drawingml/2006/main">
                  <a:graphicData uri="http://schemas.microsoft.com/office/word/2010/wordprocessingGroup">
                    <wpg:wgp>
                      <wpg:cNvGrpSpPr/>
                      <wpg:grpSpPr>
                        <a:xfrm>
                          <a:off x="0" y="0"/>
                          <a:ext cx="3996055" cy="3656965"/>
                          <a:chOff x="0" y="0"/>
                          <a:chExt cx="4751705" cy="4040293"/>
                        </a:xfrm>
                      </wpg:grpSpPr>
                      <pic:pic xmlns:pic="http://schemas.openxmlformats.org/drawingml/2006/picture">
                        <pic:nvPicPr>
                          <pic:cNvPr id="6" name="Grafik 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80433"/>
                            <a:ext cx="4751705" cy="3959860"/>
                          </a:xfrm>
                          <a:prstGeom prst="rect">
                            <a:avLst/>
                          </a:prstGeom>
                        </pic:spPr>
                      </pic:pic>
                      <wps:wsp>
                        <wps:cNvPr id="8" name="Textfeld 2"/>
                        <wps:cNvSpPr txBox="1">
                          <a:spLocks noChangeArrowheads="1"/>
                        </wps:cNvSpPr>
                        <wps:spPr bwMode="auto">
                          <a:xfrm>
                            <a:off x="42333" y="0"/>
                            <a:ext cx="416551" cy="363855"/>
                          </a:xfrm>
                          <a:prstGeom prst="rect">
                            <a:avLst/>
                          </a:prstGeom>
                          <a:solidFill>
                            <a:srgbClr val="FFFFFF"/>
                          </a:solidFill>
                          <a:ln w="9525">
                            <a:noFill/>
                            <a:miter lim="800000"/>
                            <a:headEnd/>
                            <a:tailEnd/>
                          </a:ln>
                        </wps:spPr>
                        <wps:txbx>
                          <w:txbxContent>
                            <w:p w14:paraId="6411494B" w14:textId="77777777" w:rsidR="00035F6C" w:rsidRPr="001469BA" w:rsidRDefault="00035F6C" w:rsidP="00B705CB">
                              <w:pPr>
                                <w:jc w:val="center"/>
                                <w:rPr>
                                  <w:b/>
                                  <w:sz w:val="24"/>
                                  <w:szCs w:val="24"/>
                                </w:rPr>
                              </w:pPr>
                              <w:r>
                                <w:rPr>
                                  <w:b/>
                                  <w:sz w:val="24"/>
                                  <w:szCs w:val="24"/>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A5F7CDB" id="Gruppieren 5" o:spid="_x0000_s1026" style="position:absolute;left:0;text-align:left;margin-left:411.5pt;margin-top:17.2pt;width:314.65pt;height:287.95pt;z-index:251692032;mso-width-relative:margin;mso-height-relative:margin" coordsize="47517,404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7" type="#_x0000_t75" style="position:absolute;top:804;width:47517;height:39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">
                  <v:imagedata r:id="rId14" o:title=""/>
                </v:shape>
                <v:shapetype id="_x0000_t202" coordsize="21600,21600" o:spt="202" path="m,l,21600r21600,l21600,xe">
                  <v:stroke joinstyle="miter"/>
                  <v:path gradientshapeok="t" o:connecttype="rect"/>
                </v:shapetype>
                <v:shape id="_x0000_s1028" type="#_x0000_t202" style="position:absolute;left:423;width:4165;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6411494B" w14:textId="77777777" w:rsidR="00035F6C" w:rsidRPr="001469BA" w:rsidRDefault="00035F6C" w:rsidP="00B705CB">
                        <w:pPr>
                          <w:jc w:val="center"/>
                          <w:rPr>
                            <w:b/>
                            <w:sz w:val="24"/>
                            <w:szCs w:val="24"/>
                          </w:rPr>
                        </w:pPr>
                        <w:r>
                          <w:rPr>
                            <w:b/>
                            <w:sz w:val="24"/>
                            <w:szCs w:val="24"/>
                          </w:rPr>
                          <w:t>b</w:t>
                        </w:r>
                      </w:p>
                    </w:txbxContent>
                  </v:textbox>
                </v:shape>
              </v:group>
            </w:pict>
          </mc:Fallback>
        </mc:AlternateContent>
      </w:r>
    </w:p>
    <w:p w14:paraId="2F9E6398" w14:textId="0784ACBE" w:rsidR="00B705CB" w:rsidRPr="0081411E" w:rsidRDefault="00B705CB" w:rsidP="00A5733C">
      <w:pPr>
        <w:jc w:val="both"/>
        <w:rPr>
          <w:rFonts w:ascii="Times New Roman" w:hAnsi="Times New Roman" w:cs="Times New Roman"/>
          <w:b/>
          <w:sz w:val="24"/>
          <w:szCs w:val="24"/>
        </w:rPr>
      </w:pPr>
      <w:r w:rsidRPr="0081411E">
        <w:rPr>
          <w:rFonts w:ascii="Times New Roman" w:hAnsi="Times New Roman" w:cs="Times New Roman"/>
          <w:b/>
          <w:noProof/>
          <w:sz w:val="24"/>
          <w:szCs w:val="24"/>
          <w14:ligatures w14:val="standardContextual"/>
        </w:rPr>
        <w:drawing>
          <wp:anchor distT="0" distB="0" distL="114300" distR="114300" simplePos="0" relativeHeight="251693056" behindDoc="0" locked="0" layoutInCell="1" allowOverlap="1" wp14:anchorId="4E7EDD57" wp14:editId="6980DBBE">
            <wp:simplePos x="0" y="0"/>
            <wp:positionH relativeFrom="column">
              <wp:posOffset>579755</wp:posOffset>
            </wp:positionH>
            <wp:positionV relativeFrom="paragraph">
              <wp:posOffset>75882</wp:posOffset>
            </wp:positionV>
            <wp:extent cx="4302760" cy="3585845"/>
            <wp:effectExtent l="0" t="0" r="2540"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02760" cy="3585845"/>
                    </a:xfrm>
                    <a:prstGeom prst="rect">
                      <a:avLst/>
                    </a:prstGeom>
                  </pic:spPr>
                </pic:pic>
              </a:graphicData>
            </a:graphic>
            <wp14:sizeRelH relativeFrom="page">
              <wp14:pctWidth>0</wp14:pctWidth>
            </wp14:sizeRelH>
            <wp14:sizeRelV relativeFrom="page">
              <wp14:pctHeight>0</wp14:pctHeight>
            </wp14:sizeRelV>
          </wp:anchor>
        </w:drawing>
      </w:r>
      <w:r w:rsidRPr="0081411E">
        <w:rPr>
          <w:rFonts w:ascii="Times New Roman" w:hAnsi="Times New Roman" w:cs="Times New Roman"/>
          <w:b/>
          <w:noProof/>
          <w:sz w:val="24"/>
          <w:szCs w:val="24"/>
          <w14:ligatures w14:val="standardContextual"/>
        </w:rPr>
        <mc:AlternateContent>
          <mc:Choice Requires="wps">
            <w:drawing>
              <wp:anchor distT="0" distB="0" distL="114300" distR="114300" simplePos="0" relativeHeight="251694080" behindDoc="0" locked="0" layoutInCell="1" allowOverlap="1" wp14:anchorId="79E1D8BD" wp14:editId="0F7B054F">
                <wp:simplePos x="0" y="0"/>
                <wp:positionH relativeFrom="column">
                  <wp:posOffset>552091</wp:posOffset>
                </wp:positionH>
                <wp:positionV relativeFrom="paragraph">
                  <wp:posOffset>13575</wp:posOffset>
                </wp:positionV>
                <wp:extent cx="384098" cy="326596"/>
                <wp:effectExtent l="0" t="0" r="0" b="0"/>
                <wp:wrapNone/>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98" cy="326596"/>
                        </a:xfrm>
                        <a:prstGeom prst="rect">
                          <a:avLst/>
                        </a:prstGeom>
                        <a:solidFill>
                          <a:srgbClr val="FFFFFF"/>
                        </a:solidFill>
                        <a:ln w="9525">
                          <a:noFill/>
                          <a:miter lim="800000"/>
                          <a:headEnd/>
                          <a:tailEnd/>
                        </a:ln>
                      </wps:spPr>
                      <wps:txbx>
                        <w:txbxContent>
                          <w:p w14:paraId="54C84619" w14:textId="77777777" w:rsidR="00035F6C" w:rsidRPr="001469BA" w:rsidRDefault="00035F6C" w:rsidP="00B705CB">
                            <w:pPr>
                              <w:jc w:val="center"/>
                              <w:rPr>
                                <w:b/>
                                <w:sz w:val="24"/>
                                <w:szCs w:val="24"/>
                              </w:rPr>
                            </w:pPr>
                            <w:r>
                              <w:rPr>
                                <w:b/>
                                <w:sz w:val="24"/>
                                <w:szCs w:val="24"/>
                              </w:rPr>
                              <w:t>a</w:t>
                            </w:r>
                          </w:p>
                        </w:txbxContent>
                      </wps:txbx>
                      <wps:bodyPr rot="0" vert="horz" wrap="square" lIns="91440" tIns="45720" rIns="91440" bIns="45720" anchor="t" anchorCtr="0">
                        <a:noAutofit/>
                      </wps:bodyPr>
                    </wps:wsp>
                  </a:graphicData>
                </a:graphic>
              </wp:anchor>
            </w:drawing>
          </mc:Choice>
          <mc:Fallback>
            <w:pict>
              <v:shape w14:anchorId="79E1D8BD" id="Textfeld 2" o:spid="_x0000_s1029" type="#_x0000_t202" style="position:absolute;left:0;text-align:left;margin-left:43.45pt;margin-top:1.05pt;width:30.25pt;height:25.7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ExxDwIAAPwDAAAOAAAAZHJzL2Uyb0RvYy54bWysU9uO2yAQfa/Uf0C8N3aySZpYcVbbbFNV&#10;2l6kbT8AA45RMUOBxE6/fgfszabtW1UeEMMM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" stroked="f">
                <v:textbox>
                  <w:txbxContent>
                    <w:p w14:paraId="54C84619" w14:textId="77777777" w:rsidR="00035F6C" w:rsidRPr="001469BA" w:rsidRDefault="00035F6C" w:rsidP="00B705CB">
                      <w:pPr>
                        <w:jc w:val="center"/>
                        <w:rPr>
                          <w:b/>
                          <w:sz w:val="24"/>
                          <w:szCs w:val="24"/>
                        </w:rPr>
                      </w:pPr>
                      <w:r>
                        <w:rPr>
                          <w:b/>
                          <w:sz w:val="24"/>
                          <w:szCs w:val="24"/>
                        </w:rPr>
                        <w:t>a</w:t>
                      </w:r>
                    </w:p>
                  </w:txbxContent>
                </v:textbox>
              </v:shape>
            </w:pict>
          </mc:Fallback>
        </mc:AlternateContent>
      </w:r>
    </w:p>
    <w:p w14:paraId="1F6A81E8" w14:textId="77777777" w:rsidR="000F70E7" w:rsidRDefault="000F70E7">
      <w:pPr>
        <w:rPr>
          <w:rStyle w:val="berschrift2Zchn"/>
        </w:rPr>
        <w:sectPr w:rsidR="000F70E7" w:rsidSect="00A5733C">
          <w:pgSz w:w="16838" w:h="11906" w:orient="landscape"/>
          <w:pgMar w:top="720" w:right="720" w:bottom="720" w:left="720" w:header="708" w:footer="708" w:gutter="0"/>
          <w:lnNumType w:countBy="1" w:restart="continuous"/>
          <w:cols w:space="708"/>
          <w:docGrid w:linePitch="360"/>
        </w:sectPr>
      </w:pPr>
    </w:p>
    <w:p w14:paraId="7670E3B7" w14:textId="18433C59" w:rsidR="007433EB" w:rsidRDefault="009B3FC4" w:rsidP="00906E68">
      <w:pPr>
        <w:spacing w:line="240" w:lineRule="auto"/>
        <w:jc w:val="both"/>
        <w:rPr>
          <w:rFonts w:ascii="Times New Roman" w:hAnsi="Times New Roman" w:cs="Times New Roman"/>
          <w:b/>
          <w:bCs/>
          <w:sz w:val="24"/>
          <w:szCs w:val="24"/>
        </w:rPr>
      </w:pPr>
      <w:bookmarkStart w:id="20" w:name="_Toc232113640"/>
      <w:r w:rsidRPr="0081411E">
        <w:rPr>
          <w:rStyle w:val="berschrift2Zchn"/>
        </w:rPr>
        <w:lastRenderedPageBreak/>
        <w:t xml:space="preserve">Supplemental Figure </w:t>
      </w:r>
      <w:r w:rsidR="00431E6B" w:rsidRPr="0081411E">
        <w:rPr>
          <w:rStyle w:val="berschrift2Zchn"/>
        </w:rPr>
        <w:t>S</w:t>
      </w:r>
      <w:r w:rsidR="00431E6B">
        <w:rPr>
          <w:rStyle w:val="berschrift2Zchn"/>
        </w:rPr>
        <w:t>4</w:t>
      </w:r>
      <w:r w:rsidRPr="0081411E">
        <w:rPr>
          <w:rStyle w:val="berschrift2Zchn"/>
        </w:rPr>
        <w:t>.</w:t>
      </w:r>
      <w:bookmarkEnd w:id="20"/>
      <w:r w:rsidRPr="0081411E">
        <w:rPr>
          <w:rFonts w:ascii="Times New Roman" w:hAnsi="Times New Roman" w:cs="Times New Roman"/>
          <w:b/>
          <w:sz w:val="24"/>
          <w:szCs w:val="24"/>
        </w:rPr>
        <w:t xml:space="preserve"> </w:t>
      </w:r>
      <w:r w:rsidRPr="00B92F23">
        <w:rPr>
          <w:rFonts w:ascii="Times New Roman" w:hAnsi="Times New Roman" w:cs="Times New Roman"/>
          <w:b/>
          <w:bCs/>
          <w:sz w:val="24"/>
          <w:szCs w:val="24"/>
        </w:rPr>
        <w:t xml:space="preserve">Reasons for </w:t>
      </w:r>
      <w:r w:rsidR="00E5046F" w:rsidRPr="00B92F23">
        <w:rPr>
          <w:rFonts w:ascii="Times New Roman" w:hAnsi="Times New Roman" w:cs="Times New Roman"/>
          <w:b/>
          <w:bCs/>
          <w:sz w:val="24"/>
          <w:szCs w:val="24"/>
        </w:rPr>
        <w:t>I</w:t>
      </w:r>
      <w:r w:rsidRPr="00B92F23">
        <w:rPr>
          <w:rFonts w:ascii="Times New Roman" w:hAnsi="Times New Roman" w:cs="Times New Roman"/>
          <w:b/>
          <w:bCs/>
          <w:sz w:val="24"/>
          <w:szCs w:val="24"/>
        </w:rPr>
        <w:t xml:space="preserve">mplausible </w:t>
      </w:r>
      <w:proofErr w:type="spellStart"/>
      <w:r w:rsidR="004D7769">
        <w:rPr>
          <w:rFonts w:ascii="Times New Roman" w:hAnsi="Times New Roman" w:cs="Times New Roman"/>
          <w:b/>
          <w:bCs/>
          <w:sz w:val="24"/>
          <w:szCs w:val="24"/>
        </w:rPr>
        <w:t>m</w:t>
      </w:r>
      <w:r w:rsidRPr="00B92F23">
        <w:rPr>
          <w:rFonts w:ascii="Times New Roman" w:hAnsi="Times New Roman" w:cs="Times New Roman"/>
          <w:b/>
          <w:bCs/>
          <w:sz w:val="24"/>
          <w:szCs w:val="24"/>
        </w:rPr>
        <w:t>NGS</w:t>
      </w:r>
      <w:proofErr w:type="spellEnd"/>
      <w:r w:rsidRPr="00B92F23">
        <w:rPr>
          <w:rFonts w:ascii="Times New Roman" w:hAnsi="Times New Roman" w:cs="Times New Roman"/>
          <w:b/>
          <w:bCs/>
          <w:sz w:val="24"/>
          <w:szCs w:val="24"/>
        </w:rPr>
        <w:t xml:space="preserve"> </w:t>
      </w:r>
      <w:r w:rsidR="00CE1B2B" w:rsidRPr="00B92F23">
        <w:rPr>
          <w:rFonts w:ascii="Times New Roman" w:hAnsi="Times New Roman" w:cs="Times New Roman"/>
          <w:b/>
          <w:bCs/>
          <w:sz w:val="24"/>
          <w:szCs w:val="24"/>
        </w:rPr>
        <w:t>R</w:t>
      </w:r>
      <w:r w:rsidRPr="00B92F23">
        <w:rPr>
          <w:rFonts w:ascii="Times New Roman" w:hAnsi="Times New Roman" w:cs="Times New Roman"/>
          <w:b/>
          <w:bCs/>
          <w:sz w:val="24"/>
          <w:szCs w:val="24"/>
        </w:rPr>
        <w:t>esults at D0.</w:t>
      </w:r>
    </w:p>
    <w:p w14:paraId="252879AE" w14:textId="155A54D6" w:rsidR="009B3FC4" w:rsidRPr="0081411E" w:rsidRDefault="009B3FC4" w:rsidP="00906E68">
      <w:pPr>
        <w:spacing w:line="240" w:lineRule="auto"/>
        <w:jc w:val="both"/>
        <w:rPr>
          <w:rFonts w:ascii="Times New Roman" w:hAnsi="Times New Roman" w:cs="Times New Roman"/>
          <w:sz w:val="24"/>
          <w:szCs w:val="24"/>
        </w:rPr>
      </w:pPr>
      <w:r w:rsidRPr="0081411E">
        <w:rPr>
          <w:rFonts w:ascii="Times New Roman" w:hAnsi="Times New Roman" w:cs="Times New Roman"/>
          <w:b/>
          <w:sz w:val="24"/>
          <w:szCs w:val="24"/>
        </w:rPr>
        <w:t xml:space="preserve">(a) </w:t>
      </w:r>
      <w:r w:rsidRPr="0081411E">
        <w:rPr>
          <w:rFonts w:ascii="Times New Roman" w:hAnsi="Times New Roman" w:cs="Times New Roman"/>
          <w:sz w:val="24"/>
          <w:szCs w:val="24"/>
        </w:rPr>
        <w:t xml:space="preserve">Reasons for implausible negative </w:t>
      </w:r>
      <w:proofErr w:type="spellStart"/>
      <w:r w:rsidR="00880DF5">
        <w:rPr>
          <w:rFonts w:ascii="Times New Roman" w:hAnsi="Times New Roman" w:cs="Times New Roman"/>
          <w:sz w:val="24"/>
          <w:szCs w:val="24"/>
        </w:rPr>
        <w:t>m</w:t>
      </w:r>
      <w:r w:rsidRPr="0081411E">
        <w:rPr>
          <w:rFonts w:ascii="Times New Roman" w:hAnsi="Times New Roman" w:cs="Times New Roman"/>
          <w:sz w:val="24"/>
          <w:szCs w:val="24"/>
        </w:rPr>
        <w:t>NGS</w:t>
      </w:r>
      <w:proofErr w:type="spellEnd"/>
      <w:r w:rsidRPr="0081411E">
        <w:rPr>
          <w:rFonts w:ascii="Times New Roman" w:hAnsi="Times New Roman" w:cs="Times New Roman"/>
          <w:sz w:val="24"/>
          <w:szCs w:val="24"/>
        </w:rPr>
        <w:t xml:space="preserve"> results at D0. </w:t>
      </w:r>
      <w:r w:rsidRPr="0081411E">
        <w:rPr>
          <w:rFonts w:ascii="Times New Roman" w:hAnsi="Times New Roman" w:cs="Times New Roman"/>
          <w:b/>
          <w:sz w:val="24"/>
          <w:szCs w:val="24"/>
        </w:rPr>
        <w:t xml:space="preserve">(b) </w:t>
      </w:r>
      <w:r w:rsidRPr="0081411E">
        <w:rPr>
          <w:rFonts w:ascii="Times New Roman" w:hAnsi="Times New Roman" w:cs="Times New Roman"/>
          <w:sz w:val="24"/>
          <w:szCs w:val="24"/>
        </w:rPr>
        <w:t xml:space="preserve">Reasons for implausible positive </w:t>
      </w:r>
      <w:proofErr w:type="spellStart"/>
      <w:r w:rsidR="00880DF5">
        <w:rPr>
          <w:rFonts w:ascii="Times New Roman" w:hAnsi="Times New Roman" w:cs="Times New Roman"/>
          <w:sz w:val="24"/>
          <w:szCs w:val="24"/>
        </w:rPr>
        <w:t>m</w:t>
      </w:r>
      <w:r w:rsidRPr="0081411E">
        <w:rPr>
          <w:rFonts w:ascii="Times New Roman" w:hAnsi="Times New Roman" w:cs="Times New Roman"/>
          <w:sz w:val="24"/>
          <w:szCs w:val="24"/>
        </w:rPr>
        <w:t>NGS</w:t>
      </w:r>
      <w:proofErr w:type="spellEnd"/>
      <w:r w:rsidRPr="0081411E">
        <w:rPr>
          <w:rFonts w:ascii="Times New Roman" w:hAnsi="Times New Roman" w:cs="Times New Roman"/>
          <w:sz w:val="24"/>
          <w:szCs w:val="24"/>
        </w:rPr>
        <w:t xml:space="preserve"> results at D0. </w:t>
      </w:r>
      <w:r w:rsidRPr="0081411E">
        <w:rPr>
          <w:rFonts w:ascii="Times New Roman" w:eastAsia="Times New Roman" w:hAnsi="Times New Roman" w:cs="Times New Roman"/>
          <w:sz w:val="24"/>
          <w:szCs w:val="24"/>
          <w:u w:val="single"/>
        </w:rPr>
        <w:t>Nota bene:</w:t>
      </w:r>
      <w:r w:rsidRPr="0081411E">
        <w:rPr>
          <w:rFonts w:ascii="Times New Roman" w:eastAsia="Times New Roman" w:hAnsi="Times New Roman" w:cs="Times New Roman"/>
          <w:sz w:val="24"/>
          <w:szCs w:val="24"/>
        </w:rPr>
        <w:t xml:space="preserve"> In one case (see </w:t>
      </w:r>
      <w:r w:rsidRPr="0081411E">
        <w:rPr>
          <w:rFonts w:ascii="Times New Roman" w:eastAsia="Times New Roman" w:hAnsi="Times New Roman" w:cs="Times New Roman"/>
          <w:b/>
          <w:sz w:val="24"/>
          <w:szCs w:val="24"/>
        </w:rPr>
        <w:t xml:space="preserve">Supplemental Table </w:t>
      </w:r>
      <w:r w:rsidR="00241AF9" w:rsidRPr="0081411E">
        <w:rPr>
          <w:rFonts w:ascii="Times New Roman" w:eastAsia="Times New Roman" w:hAnsi="Times New Roman" w:cs="Times New Roman"/>
          <w:b/>
          <w:sz w:val="24"/>
          <w:szCs w:val="24"/>
        </w:rPr>
        <w:t>S</w:t>
      </w:r>
      <w:r w:rsidR="00241AF9">
        <w:rPr>
          <w:rFonts w:ascii="Times New Roman" w:eastAsia="Times New Roman" w:hAnsi="Times New Roman" w:cs="Times New Roman"/>
          <w:b/>
          <w:sz w:val="24"/>
          <w:szCs w:val="24"/>
        </w:rPr>
        <w:t>6</w:t>
      </w:r>
      <w:r w:rsidRPr="0081411E">
        <w:rPr>
          <w:rFonts w:ascii="Times New Roman" w:eastAsia="Times New Roman" w:hAnsi="Times New Roman" w:cs="Times New Roman"/>
          <w:sz w:val="24"/>
          <w:szCs w:val="24"/>
        </w:rPr>
        <w:t xml:space="preserve">), a positive </w:t>
      </w:r>
      <w:proofErr w:type="spellStart"/>
      <w:r w:rsidR="00880DF5">
        <w:rPr>
          <w:rFonts w:ascii="Times New Roman" w:eastAsia="Times New Roman" w:hAnsi="Times New Roman" w:cs="Times New Roman"/>
          <w:sz w:val="24"/>
          <w:szCs w:val="24"/>
        </w:rPr>
        <w:t>m</w:t>
      </w:r>
      <w:r w:rsidRPr="0081411E">
        <w:rPr>
          <w:rFonts w:ascii="Times New Roman" w:eastAsia="Times New Roman" w:hAnsi="Times New Roman" w:cs="Times New Roman"/>
          <w:sz w:val="24"/>
          <w:szCs w:val="24"/>
        </w:rPr>
        <w:t>NGS</w:t>
      </w:r>
      <w:proofErr w:type="spellEnd"/>
      <w:r w:rsidRPr="0081411E">
        <w:rPr>
          <w:rFonts w:ascii="Times New Roman" w:eastAsia="Times New Roman" w:hAnsi="Times New Roman" w:cs="Times New Roman"/>
          <w:sz w:val="24"/>
          <w:szCs w:val="24"/>
        </w:rPr>
        <w:t xml:space="preserve"> finding (</w:t>
      </w:r>
      <w:r w:rsidRPr="0081411E">
        <w:rPr>
          <w:rFonts w:ascii="Times New Roman" w:eastAsia="Times New Roman" w:hAnsi="Times New Roman" w:cs="Times New Roman"/>
          <w:i/>
          <w:sz w:val="24"/>
          <w:szCs w:val="24"/>
        </w:rPr>
        <w:t>Staph</w:t>
      </w:r>
      <w:r w:rsidR="006C4EE4">
        <w:rPr>
          <w:rFonts w:ascii="Times New Roman" w:eastAsia="Times New Roman" w:hAnsi="Times New Roman" w:cs="Times New Roman"/>
          <w:i/>
          <w:sz w:val="24"/>
          <w:szCs w:val="24"/>
        </w:rPr>
        <w:t>ylococcus</w:t>
      </w:r>
      <w:r w:rsidRPr="0081411E">
        <w:rPr>
          <w:rFonts w:ascii="Times New Roman" w:eastAsia="Times New Roman" w:hAnsi="Times New Roman" w:cs="Times New Roman"/>
          <w:i/>
          <w:sz w:val="24"/>
          <w:szCs w:val="24"/>
        </w:rPr>
        <w:t xml:space="preserve"> </w:t>
      </w:r>
      <w:proofErr w:type="spellStart"/>
      <w:r w:rsidRPr="0081411E">
        <w:rPr>
          <w:rFonts w:ascii="Times New Roman" w:eastAsia="Times New Roman" w:hAnsi="Times New Roman" w:cs="Times New Roman"/>
          <w:i/>
          <w:sz w:val="24"/>
          <w:szCs w:val="24"/>
        </w:rPr>
        <w:t>haemolyticus</w:t>
      </w:r>
      <w:proofErr w:type="spellEnd"/>
      <w:r w:rsidRPr="0081411E">
        <w:rPr>
          <w:rFonts w:ascii="Times New Roman" w:eastAsia="Times New Roman" w:hAnsi="Times New Roman" w:cs="Times New Roman"/>
          <w:sz w:val="24"/>
          <w:szCs w:val="24"/>
        </w:rPr>
        <w:t xml:space="preserve">) was present, but the experts declared it to be a negative finding according to majority rule. Despite the clearly incorrect classification, this case has been retained in the current presentation due to an obvious positive </w:t>
      </w:r>
      <w:proofErr w:type="spellStart"/>
      <w:r w:rsidR="00880DF5">
        <w:rPr>
          <w:rFonts w:ascii="Times New Roman" w:eastAsia="Times New Roman" w:hAnsi="Times New Roman" w:cs="Times New Roman"/>
          <w:sz w:val="24"/>
          <w:szCs w:val="24"/>
        </w:rPr>
        <w:t>m</w:t>
      </w:r>
      <w:r w:rsidRPr="0081411E">
        <w:rPr>
          <w:rFonts w:ascii="Times New Roman" w:eastAsia="Times New Roman" w:hAnsi="Times New Roman" w:cs="Times New Roman"/>
          <w:sz w:val="24"/>
          <w:szCs w:val="24"/>
        </w:rPr>
        <w:t>NGS</w:t>
      </w:r>
      <w:proofErr w:type="spellEnd"/>
      <w:r w:rsidRPr="0081411E">
        <w:rPr>
          <w:rFonts w:ascii="Times New Roman" w:eastAsia="Times New Roman" w:hAnsi="Times New Roman" w:cs="Times New Roman"/>
          <w:sz w:val="24"/>
          <w:szCs w:val="24"/>
        </w:rPr>
        <w:t xml:space="preserve"> finding (blue portion of the pie chart). </w:t>
      </w:r>
      <w:r w:rsidRPr="0081411E">
        <w:rPr>
          <w:rFonts w:ascii="Times New Roman" w:hAnsi="Times New Roman" w:cs="Times New Roman"/>
          <w:sz w:val="24"/>
          <w:szCs w:val="24"/>
          <w:u w:val="single"/>
        </w:rPr>
        <w:t>Abbreviations:</w:t>
      </w:r>
      <w:r w:rsidRPr="0081411E">
        <w:rPr>
          <w:rFonts w:ascii="Times New Roman" w:hAnsi="Times New Roman" w:cs="Times New Roman"/>
          <w:sz w:val="24"/>
          <w:szCs w:val="24"/>
        </w:rPr>
        <w:t xml:space="preserve"> BC, blood culture; D0, </w:t>
      </w:r>
      <w:r w:rsidR="00D54CC6">
        <w:rPr>
          <w:rFonts w:ascii="Times New Roman" w:hAnsi="Times New Roman" w:cs="Times New Roman"/>
          <w:sz w:val="24"/>
          <w:szCs w:val="24"/>
        </w:rPr>
        <w:t>d</w:t>
      </w:r>
      <w:r w:rsidRPr="0081411E">
        <w:rPr>
          <w:rFonts w:ascii="Times New Roman" w:hAnsi="Times New Roman" w:cs="Times New Roman"/>
          <w:sz w:val="24"/>
          <w:szCs w:val="24"/>
        </w:rPr>
        <w:t xml:space="preserve">ay 0 (sepsis onset); </w:t>
      </w:r>
      <w:proofErr w:type="spellStart"/>
      <w:r w:rsidR="00880DF5">
        <w:rPr>
          <w:rFonts w:ascii="Times New Roman" w:hAnsi="Times New Roman" w:cs="Times New Roman"/>
          <w:sz w:val="24"/>
          <w:szCs w:val="24"/>
        </w:rPr>
        <w:t>m</w:t>
      </w:r>
      <w:r w:rsidRPr="0081411E">
        <w:rPr>
          <w:rFonts w:ascii="Times New Roman" w:hAnsi="Times New Roman" w:cs="Times New Roman"/>
          <w:sz w:val="24"/>
          <w:szCs w:val="24"/>
        </w:rPr>
        <w:t>NGS</w:t>
      </w:r>
      <w:proofErr w:type="spellEnd"/>
      <w:r w:rsidRPr="0081411E">
        <w:rPr>
          <w:rFonts w:ascii="Times New Roman" w:hAnsi="Times New Roman" w:cs="Times New Roman"/>
          <w:sz w:val="24"/>
          <w:szCs w:val="24"/>
        </w:rPr>
        <w:t xml:space="preserve">, </w:t>
      </w:r>
      <w:r w:rsidR="00880DF5">
        <w:rPr>
          <w:rFonts w:ascii="Times New Roman" w:hAnsi="Times New Roman" w:cs="Times New Roman"/>
          <w:sz w:val="24"/>
          <w:szCs w:val="24"/>
        </w:rPr>
        <w:t xml:space="preserve">metagenomic </w:t>
      </w:r>
      <w:r w:rsidRPr="0081411E">
        <w:rPr>
          <w:rFonts w:ascii="Times New Roman" w:hAnsi="Times New Roman" w:cs="Times New Roman"/>
          <w:sz w:val="24"/>
          <w:szCs w:val="24"/>
        </w:rPr>
        <w:t>next-generation sequencing</w:t>
      </w:r>
      <w:r w:rsidR="006C4EE4">
        <w:rPr>
          <w:rFonts w:ascii="Times New Roman" w:hAnsi="Times New Roman" w:cs="Times New Roman"/>
          <w:sz w:val="24"/>
          <w:szCs w:val="24"/>
        </w:rPr>
        <w:t>.</w:t>
      </w:r>
    </w:p>
    <w:p w14:paraId="1CD0C4D5" w14:textId="153F6D7E" w:rsidR="009B3FC4" w:rsidRPr="0081411E" w:rsidRDefault="009B3FC4" w:rsidP="00906E68">
      <w:pPr>
        <w:spacing w:line="480" w:lineRule="auto"/>
        <w:rPr>
          <w:rFonts w:ascii="Times New Roman" w:hAnsi="Times New Roman" w:cs="Times New Roman"/>
          <w:b/>
          <w:sz w:val="24"/>
          <w:szCs w:val="24"/>
        </w:rPr>
      </w:pPr>
    </w:p>
    <w:p w14:paraId="101BD0D6" w14:textId="7630A25F" w:rsidR="009B3FC4" w:rsidRPr="0081411E" w:rsidRDefault="007A4EAC" w:rsidP="00906E68">
      <w:pPr>
        <w:spacing w:line="480" w:lineRule="auto"/>
        <w:rPr>
          <w:rFonts w:ascii="Times New Roman" w:hAnsi="Times New Roman" w:cs="Times New Roman"/>
          <w:b/>
          <w:sz w:val="24"/>
          <w:szCs w:val="24"/>
        </w:rPr>
      </w:pPr>
      <w:r w:rsidRPr="0081411E">
        <w:rPr>
          <w:rFonts w:ascii="Times New Roman" w:hAnsi="Times New Roman" w:cs="Times New Roman"/>
          <w:b/>
          <w:noProof/>
          <w:sz w:val="24"/>
          <w:szCs w:val="24"/>
          <w14:ligatures w14:val="standardContextual"/>
        </w:rPr>
        <w:drawing>
          <wp:anchor distT="0" distB="0" distL="114300" distR="114300" simplePos="0" relativeHeight="251686912" behindDoc="0" locked="0" layoutInCell="1" allowOverlap="1" wp14:anchorId="7509EF01" wp14:editId="6CC6B19A">
            <wp:simplePos x="0" y="0"/>
            <wp:positionH relativeFrom="page">
              <wp:posOffset>-70803</wp:posOffset>
            </wp:positionH>
            <wp:positionV relativeFrom="paragraph">
              <wp:posOffset>191452</wp:posOffset>
            </wp:positionV>
            <wp:extent cx="5519738" cy="3804781"/>
            <wp:effectExtent l="0" t="0" r="5080" b="5715"/>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19738" cy="3804781"/>
                    </a:xfrm>
                    <a:prstGeom prst="rect">
                      <a:avLst/>
                    </a:prstGeom>
                  </pic:spPr>
                </pic:pic>
              </a:graphicData>
            </a:graphic>
            <wp14:sizeRelH relativeFrom="page">
              <wp14:pctWidth>0</wp14:pctWidth>
            </wp14:sizeRelH>
            <wp14:sizeRelV relativeFrom="page">
              <wp14:pctHeight>0</wp14:pctHeight>
            </wp14:sizeRelV>
          </wp:anchor>
        </w:drawing>
      </w:r>
      <w:r w:rsidR="00CE7D04" w:rsidRPr="0081411E">
        <w:rPr>
          <w:rFonts w:ascii="Times New Roman" w:eastAsiaTheme="majorEastAsia" w:hAnsi="Times New Roman" w:cstheme="majorBidi"/>
          <w:b/>
          <w:noProof/>
          <w:color w:val="000000" w:themeColor="text1"/>
          <w:sz w:val="24"/>
          <w:szCs w:val="32"/>
          <w14:ligatures w14:val="standardContextual"/>
        </w:rPr>
        <w:drawing>
          <wp:anchor distT="0" distB="0" distL="114300" distR="114300" simplePos="0" relativeHeight="251684864" behindDoc="0" locked="0" layoutInCell="1" allowOverlap="1" wp14:anchorId="488A0C3C" wp14:editId="47C063C6">
            <wp:simplePos x="0" y="0"/>
            <wp:positionH relativeFrom="margin">
              <wp:posOffset>3789998</wp:posOffset>
            </wp:positionH>
            <wp:positionV relativeFrom="paragraph">
              <wp:posOffset>6984</wp:posOffset>
            </wp:positionV>
            <wp:extent cx="5619750" cy="3880155"/>
            <wp:effectExtent l="0" t="0" r="0" b="6350"/>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25929" cy="3884421"/>
                    </a:xfrm>
                    <a:prstGeom prst="rect">
                      <a:avLst/>
                    </a:prstGeom>
                  </pic:spPr>
                </pic:pic>
              </a:graphicData>
            </a:graphic>
            <wp14:sizeRelH relativeFrom="page">
              <wp14:pctWidth>0</wp14:pctWidth>
            </wp14:sizeRelH>
            <wp14:sizeRelV relativeFrom="page">
              <wp14:pctHeight>0</wp14:pctHeight>
            </wp14:sizeRelV>
          </wp:anchor>
        </w:drawing>
      </w:r>
      <w:r w:rsidR="00227BDB" w:rsidRPr="0081411E">
        <w:rPr>
          <w:rFonts w:ascii="Times New Roman" w:hAnsi="Times New Roman" w:cs="Times New Roman"/>
          <w:b/>
          <w:noProof/>
          <w:sz w:val="24"/>
          <w:szCs w:val="24"/>
          <w14:ligatures w14:val="standardContextual"/>
        </w:rPr>
        <mc:AlternateContent>
          <mc:Choice Requires="wps">
            <w:drawing>
              <wp:anchor distT="0" distB="0" distL="114300" distR="114300" simplePos="0" relativeHeight="251688960" behindDoc="0" locked="0" layoutInCell="1" allowOverlap="1" wp14:anchorId="3581BB6C" wp14:editId="4191B567">
                <wp:simplePos x="0" y="0"/>
                <wp:positionH relativeFrom="column">
                  <wp:posOffset>4878705</wp:posOffset>
                </wp:positionH>
                <wp:positionV relativeFrom="paragraph">
                  <wp:posOffset>90170</wp:posOffset>
                </wp:positionV>
                <wp:extent cx="416560" cy="363855"/>
                <wp:effectExtent l="0" t="0" r="2540" b="0"/>
                <wp:wrapNone/>
                <wp:docPr id="1564673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 cy="363855"/>
                        </a:xfrm>
                        <a:prstGeom prst="rect">
                          <a:avLst/>
                        </a:prstGeom>
                        <a:solidFill>
                          <a:srgbClr val="FFFFFF"/>
                        </a:solidFill>
                        <a:ln w="9525">
                          <a:noFill/>
                          <a:miter lim="800000"/>
                          <a:headEnd/>
                          <a:tailEnd/>
                        </a:ln>
                      </wps:spPr>
                      <wps:txbx>
                        <w:txbxContent>
                          <w:p w14:paraId="3A3E0BDD" w14:textId="77777777" w:rsidR="00035F6C" w:rsidRPr="001469BA" w:rsidRDefault="00035F6C" w:rsidP="009B3FC4">
                            <w:pPr>
                              <w:jc w:val="center"/>
                              <w:rPr>
                                <w:b/>
                                <w:sz w:val="24"/>
                                <w:szCs w:val="24"/>
                              </w:rPr>
                            </w:pPr>
                            <w:r>
                              <w:rPr>
                                <w:b/>
                                <w:sz w:val="24"/>
                                <w:szCs w:val="24"/>
                              </w:rPr>
                              <w:t>b</w:t>
                            </w:r>
                          </w:p>
                        </w:txbxContent>
                      </wps:txbx>
                      <wps:bodyPr rot="0" vert="horz" wrap="square" lIns="91440" tIns="45720" rIns="91440" bIns="45720" anchor="t" anchorCtr="0">
                        <a:noAutofit/>
                      </wps:bodyPr>
                    </wps:wsp>
                  </a:graphicData>
                </a:graphic>
              </wp:anchor>
            </w:drawing>
          </mc:Choice>
          <mc:Fallback>
            <w:pict>
              <v:shape w14:anchorId="3581BB6C" id="_x0000_s1030" type="#_x0000_t202" style="position:absolute;margin-left:384.15pt;margin-top:7.1pt;width:32.8pt;height:28.6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" stroked="f">
                <v:textbox>
                  <w:txbxContent>
                    <w:p w14:paraId="3A3E0BDD" w14:textId="77777777" w:rsidR="00035F6C" w:rsidRPr="001469BA" w:rsidRDefault="00035F6C" w:rsidP="009B3FC4">
                      <w:pPr>
                        <w:jc w:val="center"/>
                        <w:rPr>
                          <w:b/>
                          <w:sz w:val="24"/>
                          <w:szCs w:val="24"/>
                        </w:rPr>
                      </w:pPr>
                      <w:r>
                        <w:rPr>
                          <w:b/>
                          <w:sz w:val="24"/>
                          <w:szCs w:val="24"/>
                        </w:rPr>
                        <w:t>b</w:t>
                      </w:r>
                    </w:p>
                  </w:txbxContent>
                </v:textbox>
              </v:shape>
            </w:pict>
          </mc:Fallback>
        </mc:AlternateContent>
      </w:r>
      <w:r w:rsidR="00227BDB" w:rsidRPr="0081411E">
        <w:rPr>
          <w:rFonts w:ascii="Times New Roman" w:hAnsi="Times New Roman" w:cs="Times New Roman"/>
          <w:b/>
          <w:noProof/>
          <w:sz w:val="24"/>
          <w:szCs w:val="24"/>
          <w14:ligatures w14:val="standardContextual"/>
        </w:rPr>
        <mc:AlternateContent>
          <mc:Choice Requires="wps">
            <w:drawing>
              <wp:anchor distT="0" distB="0" distL="114300" distR="114300" simplePos="0" relativeHeight="251687936" behindDoc="0" locked="0" layoutInCell="1" allowOverlap="1" wp14:anchorId="23DDFEB5" wp14:editId="2E95BD73">
                <wp:simplePos x="0" y="0"/>
                <wp:positionH relativeFrom="column">
                  <wp:posOffset>362585</wp:posOffset>
                </wp:positionH>
                <wp:positionV relativeFrom="paragraph">
                  <wp:posOffset>35560</wp:posOffset>
                </wp:positionV>
                <wp:extent cx="416560" cy="363855"/>
                <wp:effectExtent l="0" t="0" r="2540" b="0"/>
                <wp:wrapNone/>
                <wp:docPr id="76480357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 cy="363855"/>
                        </a:xfrm>
                        <a:prstGeom prst="rect">
                          <a:avLst/>
                        </a:prstGeom>
                        <a:solidFill>
                          <a:srgbClr val="FFFFFF"/>
                        </a:solidFill>
                        <a:ln w="9525">
                          <a:noFill/>
                          <a:miter lim="800000"/>
                          <a:headEnd/>
                          <a:tailEnd/>
                        </a:ln>
                      </wps:spPr>
                      <wps:txbx>
                        <w:txbxContent>
                          <w:p w14:paraId="198C6652" w14:textId="77777777" w:rsidR="00035F6C" w:rsidRPr="001469BA" w:rsidRDefault="00035F6C" w:rsidP="009B3FC4">
                            <w:pPr>
                              <w:jc w:val="center"/>
                              <w:rPr>
                                <w:b/>
                                <w:sz w:val="24"/>
                                <w:szCs w:val="24"/>
                              </w:rPr>
                            </w:pPr>
                            <w:r>
                              <w:rPr>
                                <w:b/>
                                <w:sz w:val="24"/>
                                <w:szCs w:val="24"/>
                              </w:rPr>
                              <w:t>a</w:t>
                            </w:r>
                          </w:p>
                        </w:txbxContent>
                      </wps:txbx>
                      <wps:bodyPr rot="0" vert="horz" wrap="square" lIns="91440" tIns="45720" rIns="91440" bIns="45720" anchor="t" anchorCtr="0">
                        <a:noAutofit/>
                      </wps:bodyPr>
                    </wps:wsp>
                  </a:graphicData>
                </a:graphic>
              </wp:anchor>
            </w:drawing>
          </mc:Choice>
          <mc:Fallback>
            <w:pict>
              <v:shape w14:anchorId="23DDFEB5" id="_x0000_s1031" type="#_x0000_t202" style="position:absolute;margin-left:28.55pt;margin-top:2.8pt;width:32.8pt;height:28.6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" stroked="f">
                <v:textbox>
                  <w:txbxContent>
                    <w:p w14:paraId="198C6652" w14:textId="77777777" w:rsidR="00035F6C" w:rsidRPr="001469BA" w:rsidRDefault="00035F6C" w:rsidP="009B3FC4">
                      <w:pPr>
                        <w:jc w:val="center"/>
                        <w:rPr>
                          <w:b/>
                          <w:sz w:val="24"/>
                          <w:szCs w:val="24"/>
                        </w:rPr>
                      </w:pPr>
                      <w:r>
                        <w:rPr>
                          <w:b/>
                          <w:sz w:val="24"/>
                          <w:szCs w:val="24"/>
                        </w:rPr>
                        <w:t>a</w:t>
                      </w:r>
                    </w:p>
                  </w:txbxContent>
                </v:textbox>
              </v:shape>
            </w:pict>
          </mc:Fallback>
        </mc:AlternateContent>
      </w:r>
    </w:p>
    <w:p w14:paraId="162750BA" w14:textId="2B36F3B8" w:rsidR="009B3FC4" w:rsidRPr="0081411E" w:rsidRDefault="009B3FC4" w:rsidP="00906E68">
      <w:pPr>
        <w:spacing w:line="480" w:lineRule="auto"/>
        <w:rPr>
          <w:rFonts w:ascii="Times New Roman" w:hAnsi="Times New Roman" w:cs="Times New Roman"/>
          <w:b/>
          <w:sz w:val="24"/>
          <w:szCs w:val="24"/>
        </w:rPr>
      </w:pPr>
    </w:p>
    <w:p w14:paraId="7D509EC6" w14:textId="6DD0AD4C" w:rsidR="009B3FC4" w:rsidRPr="0081411E" w:rsidRDefault="009B3FC4" w:rsidP="00906E68">
      <w:pPr>
        <w:spacing w:line="480" w:lineRule="auto"/>
        <w:rPr>
          <w:rFonts w:ascii="Times New Roman" w:hAnsi="Times New Roman" w:cs="Times New Roman"/>
          <w:b/>
          <w:sz w:val="24"/>
          <w:szCs w:val="24"/>
        </w:rPr>
      </w:pPr>
    </w:p>
    <w:p w14:paraId="18E7FC68" w14:textId="77777777" w:rsidR="009B3FC4" w:rsidRPr="0081411E" w:rsidRDefault="009B3FC4" w:rsidP="00906E68">
      <w:pPr>
        <w:spacing w:line="480" w:lineRule="auto"/>
        <w:rPr>
          <w:rFonts w:ascii="Times New Roman" w:hAnsi="Times New Roman" w:cs="Times New Roman"/>
          <w:b/>
          <w:sz w:val="24"/>
          <w:szCs w:val="24"/>
        </w:rPr>
      </w:pPr>
    </w:p>
    <w:p w14:paraId="16CAD99B" w14:textId="77777777" w:rsidR="009B3FC4" w:rsidRPr="0081411E" w:rsidRDefault="009B3FC4" w:rsidP="00906E68">
      <w:pPr>
        <w:spacing w:line="480" w:lineRule="auto"/>
        <w:rPr>
          <w:rFonts w:ascii="Times New Roman" w:hAnsi="Times New Roman" w:cs="Times New Roman"/>
          <w:b/>
          <w:sz w:val="24"/>
          <w:szCs w:val="24"/>
        </w:rPr>
      </w:pPr>
    </w:p>
    <w:p w14:paraId="7F0ACF25" w14:textId="77777777" w:rsidR="009B3FC4" w:rsidRPr="0081411E" w:rsidRDefault="009B3FC4" w:rsidP="00906E68">
      <w:pPr>
        <w:spacing w:line="480" w:lineRule="auto"/>
        <w:rPr>
          <w:rFonts w:ascii="Times New Roman" w:hAnsi="Times New Roman" w:cs="Times New Roman"/>
          <w:b/>
          <w:sz w:val="24"/>
          <w:szCs w:val="24"/>
        </w:rPr>
      </w:pPr>
    </w:p>
    <w:p w14:paraId="5CB9B55A" w14:textId="77777777" w:rsidR="009B3FC4" w:rsidRPr="0081411E" w:rsidRDefault="009B3FC4" w:rsidP="00906E68">
      <w:pPr>
        <w:spacing w:line="480" w:lineRule="auto"/>
        <w:rPr>
          <w:rFonts w:ascii="Times New Roman" w:hAnsi="Times New Roman" w:cs="Times New Roman"/>
          <w:b/>
          <w:sz w:val="24"/>
          <w:szCs w:val="24"/>
        </w:rPr>
      </w:pPr>
    </w:p>
    <w:p w14:paraId="5B6F21B9" w14:textId="77777777" w:rsidR="009B3FC4" w:rsidRPr="0081411E" w:rsidRDefault="009B3FC4" w:rsidP="00906E68">
      <w:pPr>
        <w:spacing w:line="480" w:lineRule="auto"/>
        <w:rPr>
          <w:rFonts w:ascii="Times New Roman" w:hAnsi="Times New Roman" w:cs="Times New Roman"/>
          <w:b/>
          <w:sz w:val="24"/>
          <w:szCs w:val="24"/>
        </w:rPr>
      </w:pPr>
    </w:p>
    <w:p w14:paraId="516DA2DA" w14:textId="7611FF84" w:rsidR="007A4EAC" w:rsidRDefault="007A4EAC">
      <w:pPr>
        <w:rPr>
          <w:rFonts w:ascii="Times New Roman" w:hAnsi="Times New Roman" w:cs="Times New Roman"/>
          <w:b/>
          <w:sz w:val="24"/>
          <w:szCs w:val="24"/>
        </w:rPr>
      </w:pPr>
      <w:r>
        <w:rPr>
          <w:rFonts w:ascii="Times New Roman" w:hAnsi="Times New Roman" w:cs="Times New Roman"/>
          <w:b/>
          <w:sz w:val="24"/>
          <w:szCs w:val="24"/>
        </w:rPr>
        <w:br w:type="page"/>
      </w:r>
    </w:p>
    <w:p w14:paraId="3EAC1339" w14:textId="5413547A" w:rsidR="007A4EAC" w:rsidRPr="0096691E" w:rsidRDefault="007A4EAC" w:rsidP="00113279">
      <w:pPr>
        <w:spacing w:line="240" w:lineRule="auto"/>
        <w:jc w:val="both"/>
        <w:rPr>
          <w:rStyle w:val="berschrift2Zchn"/>
          <w:bCs/>
        </w:rPr>
      </w:pPr>
      <w:bookmarkStart w:id="21" w:name="_Toc232113641"/>
      <w:r w:rsidRPr="0096691E">
        <w:rPr>
          <w:rStyle w:val="berschrift2Zchn"/>
          <w:bCs/>
        </w:rPr>
        <w:lastRenderedPageBreak/>
        <w:t>Supplemental Figure S</w:t>
      </w:r>
      <w:r w:rsidR="00182A93" w:rsidRPr="0096691E">
        <w:rPr>
          <w:rStyle w:val="berschrift2Zchn"/>
          <w:bCs/>
        </w:rPr>
        <w:t>5</w:t>
      </w:r>
      <w:r w:rsidRPr="0096691E">
        <w:rPr>
          <w:rStyle w:val="berschrift2Zchn"/>
          <w:bCs/>
        </w:rPr>
        <w:t xml:space="preserve">. Therapeutic Implications and Outcome Relevance of the </w:t>
      </w:r>
      <w:proofErr w:type="spellStart"/>
      <w:r w:rsidR="00B04D51" w:rsidRPr="0096691E">
        <w:rPr>
          <w:rStyle w:val="berschrift2Zchn"/>
          <w:bCs/>
        </w:rPr>
        <w:t>m</w:t>
      </w:r>
      <w:r w:rsidRPr="0096691E">
        <w:rPr>
          <w:rStyle w:val="berschrift2Zchn"/>
          <w:bCs/>
        </w:rPr>
        <w:t>NGS</w:t>
      </w:r>
      <w:proofErr w:type="spellEnd"/>
      <w:r w:rsidRPr="0096691E">
        <w:rPr>
          <w:rStyle w:val="berschrift2Zchn"/>
          <w:bCs/>
        </w:rPr>
        <w:t xml:space="preserve"> Findings.</w:t>
      </w:r>
      <w:bookmarkEnd w:id="21"/>
    </w:p>
    <w:p w14:paraId="6A6A3E22" w14:textId="08F209C3" w:rsidR="007A4EAC" w:rsidRPr="000A031B" w:rsidRDefault="007A4EAC" w:rsidP="007A4EAC">
      <w:pPr>
        <w:spacing w:line="240" w:lineRule="auto"/>
        <w:jc w:val="both"/>
        <w:rPr>
          <w:rFonts w:ascii="Times New Roman" w:hAnsi="Times New Roman"/>
          <w:sz w:val="24"/>
        </w:rPr>
      </w:pPr>
      <w:r w:rsidRPr="00A7500F">
        <w:rPr>
          <w:rFonts w:ascii="Times New Roman" w:hAnsi="Times New Roman"/>
          <w:b/>
          <w:bCs/>
          <w:sz w:val="24"/>
        </w:rPr>
        <w:t>(</w:t>
      </w:r>
      <w:r w:rsidRPr="000A031B">
        <w:rPr>
          <w:rFonts w:ascii="Times New Roman" w:hAnsi="Times New Roman"/>
          <w:b/>
          <w:bCs/>
          <w:sz w:val="24"/>
        </w:rPr>
        <w:t>a</w:t>
      </w:r>
      <w:r w:rsidRPr="00A7500F">
        <w:rPr>
          <w:rFonts w:ascii="Times New Roman" w:hAnsi="Times New Roman"/>
          <w:b/>
          <w:bCs/>
          <w:sz w:val="24"/>
        </w:rPr>
        <w:t>)</w:t>
      </w:r>
      <w:r w:rsidRPr="000A031B">
        <w:rPr>
          <w:rFonts w:ascii="Times New Roman" w:hAnsi="Times New Roman"/>
          <w:sz w:val="24"/>
        </w:rPr>
        <w:t xml:space="preserve"> Therapeutic consequences of </w:t>
      </w:r>
      <w:proofErr w:type="spellStart"/>
      <w:r w:rsidR="004D7769">
        <w:rPr>
          <w:rFonts w:ascii="Times New Roman" w:hAnsi="Times New Roman"/>
          <w:sz w:val="24"/>
        </w:rPr>
        <w:t>m</w:t>
      </w:r>
      <w:r w:rsidRPr="000A031B">
        <w:rPr>
          <w:rFonts w:ascii="Times New Roman" w:hAnsi="Times New Roman"/>
          <w:sz w:val="24"/>
        </w:rPr>
        <w:t>NGS</w:t>
      </w:r>
      <w:proofErr w:type="spellEnd"/>
      <w:r w:rsidRPr="000A031B">
        <w:rPr>
          <w:rFonts w:ascii="Times New Roman" w:hAnsi="Times New Roman"/>
          <w:sz w:val="24"/>
        </w:rPr>
        <w:t xml:space="preserve"> findings under real study conditions in the IG (blue bar, left) versus retrospective expert recommendation in the CG (orange bar, right). </w:t>
      </w:r>
      <w:r w:rsidRPr="00A7500F">
        <w:rPr>
          <w:rFonts w:ascii="Times New Roman" w:hAnsi="Times New Roman"/>
          <w:b/>
          <w:bCs/>
          <w:sz w:val="24"/>
        </w:rPr>
        <w:t>(</w:t>
      </w:r>
      <w:r w:rsidRPr="000A031B">
        <w:rPr>
          <w:rFonts w:ascii="Times New Roman" w:hAnsi="Times New Roman"/>
          <w:b/>
          <w:bCs/>
          <w:sz w:val="24"/>
        </w:rPr>
        <w:t>b</w:t>
      </w:r>
      <w:r w:rsidRPr="00A7500F">
        <w:rPr>
          <w:rFonts w:ascii="Times New Roman" w:hAnsi="Times New Roman"/>
          <w:b/>
          <w:bCs/>
          <w:sz w:val="24"/>
        </w:rPr>
        <w:t>)</w:t>
      </w:r>
      <w:r w:rsidRPr="000A031B">
        <w:rPr>
          <w:rFonts w:ascii="Times New Roman" w:hAnsi="Times New Roman"/>
          <w:sz w:val="24"/>
        </w:rPr>
        <w:t xml:space="preserve"> Expert recommendations for the type of therapy change based on </w:t>
      </w:r>
      <w:proofErr w:type="spellStart"/>
      <w:r w:rsidR="00880DF5">
        <w:rPr>
          <w:rFonts w:ascii="Times New Roman" w:hAnsi="Times New Roman"/>
          <w:sz w:val="24"/>
        </w:rPr>
        <w:t>m</w:t>
      </w:r>
      <w:r w:rsidRPr="000A031B">
        <w:rPr>
          <w:rFonts w:ascii="Times New Roman" w:hAnsi="Times New Roman"/>
          <w:sz w:val="24"/>
        </w:rPr>
        <w:t>NGS</w:t>
      </w:r>
      <w:proofErr w:type="spellEnd"/>
      <w:r w:rsidRPr="000A031B">
        <w:rPr>
          <w:rFonts w:ascii="Times New Roman" w:hAnsi="Times New Roman"/>
          <w:sz w:val="24"/>
        </w:rPr>
        <w:t xml:space="preserve"> findings in the CG. </w:t>
      </w:r>
      <w:r w:rsidRPr="00A7500F">
        <w:rPr>
          <w:rFonts w:ascii="Times New Roman" w:hAnsi="Times New Roman"/>
          <w:b/>
          <w:bCs/>
          <w:sz w:val="24"/>
        </w:rPr>
        <w:t>(</w:t>
      </w:r>
      <w:r w:rsidRPr="000A031B">
        <w:rPr>
          <w:rFonts w:ascii="Times New Roman" w:hAnsi="Times New Roman"/>
          <w:b/>
          <w:bCs/>
          <w:sz w:val="24"/>
        </w:rPr>
        <w:t>c</w:t>
      </w:r>
      <w:r w:rsidRPr="00A7500F">
        <w:rPr>
          <w:rFonts w:ascii="Times New Roman" w:hAnsi="Times New Roman"/>
          <w:b/>
          <w:bCs/>
          <w:sz w:val="24"/>
        </w:rPr>
        <w:t>)</w:t>
      </w:r>
      <w:r w:rsidRPr="000A031B">
        <w:rPr>
          <w:rFonts w:ascii="Times New Roman" w:hAnsi="Times New Roman"/>
          <w:sz w:val="24"/>
        </w:rPr>
        <w:t xml:space="preserve"> Survival probabilities by Kaplan–Meier analysis from sepsis onset to day 28 in CG subgroups, where experts retrospectively recommended de-escalation (n = 38), escalation (n = 13), maintenance of existing therapy (n = 128), or where no majority decision was reached (n = 10). </w:t>
      </w:r>
      <w:r w:rsidRPr="00A7500F">
        <w:rPr>
          <w:rFonts w:ascii="Times New Roman" w:hAnsi="Times New Roman"/>
          <w:b/>
          <w:bCs/>
          <w:sz w:val="24"/>
        </w:rPr>
        <w:t>(</w:t>
      </w:r>
      <w:r w:rsidRPr="000A031B">
        <w:rPr>
          <w:rFonts w:ascii="Times New Roman" w:hAnsi="Times New Roman"/>
          <w:b/>
          <w:bCs/>
          <w:sz w:val="24"/>
        </w:rPr>
        <w:t>d</w:t>
      </w:r>
      <w:r w:rsidRPr="00A7500F">
        <w:rPr>
          <w:rFonts w:ascii="Times New Roman" w:hAnsi="Times New Roman"/>
          <w:b/>
          <w:bCs/>
          <w:sz w:val="24"/>
        </w:rPr>
        <w:t>)</w:t>
      </w:r>
      <w:r w:rsidRPr="000A031B">
        <w:rPr>
          <w:rFonts w:ascii="Times New Roman" w:hAnsi="Times New Roman"/>
          <w:sz w:val="24"/>
        </w:rPr>
        <w:t xml:space="preserve"> Survival probabilities by Kaplan–Meier analysis from sepsis onset to day 180 in the same CG subgroups.</w:t>
      </w:r>
      <w:r>
        <w:rPr>
          <w:rFonts w:ascii="Times New Roman" w:hAnsi="Times New Roman"/>
          <w:sz w:val="24"/>
        </w:rPr>
        <w:t xml:space="preserve"> </w:t>
      </w:r>
      <w:r w:rsidRPr="000A031B">
        <w:rPr>
          <w:rFonts w:ascii="Times New Roman" w:hAnsi="Times New Roman"/>
          <w:sz w:val="24"/>
          <w:u w:val="single"/>
        </w:rPr>
        <w:t>Note:</w:t>
      </w:r>
      <w:r w:rsidRPr="000A031B">
        <w:rPr>
          <w:rFonts w:ascii="Times New Roman" w:hAnsi="Times New Roman"/>
          <w:sz w:val="24"/>
        </w:rPr>
        <w:t xml:space="preserve"> To investigate the maximum possible benefit of </w:t>
      </w:r>
      <w:proofErr w:type="spellStart"/>
      <w:r w:rsidR="00880DF5">
        <w:rPr>
          <w:rFonts w:ascii="Times New Roman" w:hAnsi="Times New Roman"/>
          <w:sz w:val="24"/>
        </w:rPr>
        <w:t>m</w:t>
      </w:r>
      <w:r w:rsidRPr="000A031B">
        <w:rPr>
          <w:rFonts w:ascii="Times New Roman" w:hAnsi="Times New Roman"/>
          <w:sz w:val="24"/>
        </w:rPr>
        <w:t>NGS</w:t>
      </w:r>
      <w:proofErr w:type="spellEnd"/>
      <w:r w:rsidRPr="000A031B">
        <w:rPr>
          <w:rFonts w:ascii="Times New Roman" w:hAnsi="Times New Roman"/>
          <w:sz w:val="24"/>
        </w:rPr>
        <w:t xml:space="preserve"> diagnostics, data were collected not from the start of recruitment, but rather from January 2023 until the end of the recruitment period using the electronic case report form. These data were intended to determine whether knowledge of the </w:t>
      </w:r>
      <w:proofErr w:type="spellStart"/>
      <w:r w:rsidR="00880DF5">
        <w:rPr>
          <w:rFonts w:ascii="Times New Roman" w:hAnsi="Times New Roman"/>
          <w:sz w:val="24"/>
        </w:rPr>
        <w:t>m</w:t>
      </w:r>
      <w:r w:rsidRPr="000A031B">
        <w:rPr>
          <w:rFonts w:ascii="Times New Roman" w:hAnsi="Times New Roman"/>
          <w:sz w:val="24"/>
        </w:rPr>
        <w:t>NGS</w:t>
      </w:r>
      <w:proofErr w:type="spellEnd"/>
      <w:r w:rsidRPr="000A031B">
        <w:rPr>
          <w:rFonts w:ascii="Times New Roman" w:hAnsi="Times New Roman"/>
          <w:sz w:val="24"/>
        </w:rPr>
        <w:t xml:space="preserve"> findings actually led to therapy changes in specific sepsis cases. Accordingly, only the subgroup of IG patients recruited from January 2023 (n = 140) served as the reference for assessing the therapeutic consequences of </w:t>
      </w:r>
      <w:proofErr w:type="spellStart"/>
      <w:r w:rsidR="00880DF5">
        <w:rPr>
          <w:rFonts w:ascii="Times New Roman" w:hAnsi="Times New Roman"/>
          <w:sz w:val="24"/>
        </w:rPr>
        <w:t>m</w:t>
      </w:r>
      <w:r w:rsidRPr="000A031B">
        <w:rPr>
          <w:rFonts w:ascii="Times New Roman" w:hAnsi="Times New Roman"/>
          <w:sz w:val="24"/>
        </w:rPr>
        <w:t>NGS</w:t>
      </w:r>
      <w:proofErr w:type="spellEnd"/>
      <w:r w:rsidRPr="000A031B">
        <w:rPr>
          <w:rFonts w:ascii="Times New Roman" w:hAnsi="Times New Roman"/>
          <w:sz w:val="24"/>
        </w:rPr>
        <w:t xml:space="preserve"> findings under real study conditions (see </w:t>
      </w:r>
      <w:r w:rsidRPr="000A031B">
        <w:rPr>
          <w:rFonts w:ascii="Times New Roman" w:hAnsi="Times New Roman"/>
          <w:b/>
          <w:bCs/>
          <w:sz w:val="24"/>
        </w:rPr>
        <w:t xml:space="preserve">Supplemental </w:t>
      </w:r>
      <w:r w:rsidRPr="00A8688A">
        <w:rPr>
          <w:rFonts w:ascii="Times New Roman" w:hAnsi="Times New Roman"/>
          <w:b/>
          <w:bCs/>
          <w:sz w:val="24"/>
        </w:rPr>
        <w:t>Figure</w:t>
      </w:r>
      <w:r w:rsidRPr="00A7500F">
        <w:rPr>
          <w:rFonts w:ascii="Times New Roman" w:hAnsi="Times New Roman"/>
          <w:b/>
          <w:bCs/>
          <w:sz w:val="24"/>
        </w:rPr>
        <w:t xml:space="preserve"> </w:t>
      </w:r>
      <w:r>
        <w:rPr>
          <w:rFonts w:ascii="Times New Roman" w:hAnsi="Times New Roman"/>
          <w:b/>
          <w:bCs/>
          <w:sz w:val="24"/>
        </w:rPr>
        <w:t>S</w:t>
      </w:r>
      <w:r w:rsidR="00803D8E">
        <w:rPr>
          <w:rFonts w:ascii="Times New Roman" w:hAnsi="Times New Roman"/>
          <w:b/>
          <w:bCs/>
          <w:sz w:val="24"/>
        </w:rPr>
        <w:t>5a</w:t>
      </w:r>
      <w:r w:rsidRPr="000A031B">
        <w:rPr>
          <w:rFonts w:ascii="Times New Roman" w:hAnsi="Times New Roman"/>
          <w:sz w:val="24"/>
        </w:rPr>
        <w:t xml:space="preserve">). Therapy changes based on </w:t>
      </w:r>
      <w:proofErr w:type="spellStart"/>
      <w:r w:rsidRPr="000A031B">
        <w:rPr>
          <w:rFonts w:ascii="Times New Roman" w:hAnsi="Times New Roman"/>
          <w:sz w:val="24"/>
        </w:rPr>
        <w:t>mNGS</w:t>
      </w:r>
      <w:proofErr w:type="spellEnd"/>
      <w:r w:rsidRPr="000A031B">
        <w:rPr>
          <w:rFonts w:ascii="Times New Roman" w:hAnsi="Times New Roman"/>
          <w:sz w:val="24"/>
        </w:rPr>
        <w:t xml:space="preserve"> diagnostics in addition to BCs were implemented in only 14.3% of these patients (i.e., 20 of 140 evaluated patients in the IG from January 2023 to the end of recruitment).</w:t>
      </w:r>
      <w:r>
        <w:rPr>
          <w:rFonts w:ascii="Times New Roman" w:hAnsi="Times New Roman"/>
          <w:sz w:val="24"/>
        </w:rPr>
        <w:t xml:space="preserve"> </w:t>
      </w:r>
      <w:r w:rsidRPr="000A031B">
        <w:rPr>
          <w:rFonts w:ascii="Times New Roman" w:hAnsi="Times New Roman"/>
          <w:sz w:val="24"/>
        </w:rPr>
        <w:t xml:space="preserve">Abbreviations: AB, antibiotic therapy; BC, blood culture; CG, control group; D0, day 0 (sepsis onset); D3, day 3 after sepsis onset; DX, variable sampling time point (up to day 14 after the baseline visit); IG, intervention group; </w:t>
      </w:r>
      <w:proofErr w:type="spellStart"/>
      <w:r w:rsidR="00A545AF">
        <w:rPr>
          <w:rFonts w:ascii="Times New Roman" w:hAnsi="Times New Roman"/>
          <w:sz w:val="24"/>
        </w:rPr>
        <w:t>m</w:t>
      </w:r>
      <w:r w:rsidRPr="000A031B">
        <w:rPr>
          <w:rFonts w:ascii="Times New Roman" w:hAnsi="Times New Roman"/>
          <w:sz w:val="24"/>
        </w:rPr>
        <w:t>NGS</w:t>
      </w:r>
      <w:proofErr w:type="spellEnd"/>
      <w:r w:rsidRPr="000A031B">
        <w:rPr>
          <w:rFonts w:ascii="Times New Roman" w:hAnsi="Times New Roman"/>
          <w:sz w:val="24"/>
        </w:rPr>
        <w:t xml:space="preserve">, </w:t>
      </w:r>
      <w:r w:rsidR="00A545AF">
        <w:rPr>
          <w:rFonts w:ascii="Times New Roman" w:hAnsi="Times New Roman"/>
          <w:sz w:val="24"/>
        </w:rPr>
        <w:t xml:space="preserve">metagenomic </w:t>
      </w:r>
      <w:r w:rsidRPr="000A031B">
        <w:rPr>
          <w:rFonts w:ascii="Times New Roman" w:hAnsi="Times New Roman"/>
          <w:sz w:val="24"/>
        </w:rPr>
        <w:t>next-generation sequencing; pos., positive.</w:t>
      </w:r>
    </w:p>
    <w:p w14:paraId="08DE82AF" w14:textId="17C30AD1" w:rsidR="007A4EAC" w:rsidRDefault="007A4EAC" w:rsidP="007A4EAC">
      <w:pPr>
        <w:spacing w:line="480" w:lineRule="auto"/>
        <w:rPr>
          <w:rFonts w:ascii="Times New Roman" w:hAnsi="Times New Roman"/>
          <w:b/>
          <w:color w:val="374151"/>
          <w:sz w:val="24"/>
        </w:rPr>
      </w:pPr>
      <w:r>
        <w:rPr>
          <w:rFonts w:ascii="Times New Roman" w:hAnsi="Times New Roman"/>
          <w:b/>
          <w:noProof/>
          <w:color w:val="374151"/>
          <w:sz w:val="24"/>
        </w:rPr>
        <w:drawing>
          <wp:anchor distT="0" distB="0" distL="114300" distR="114300" simplePos="0" relativeHeight="251720704" behindDoc="0" locked="0" layoutInCell="1" allowOverlap="1" wp14:anchorId="7B4E0109" wp14:editId="7A8AB8F1">
            <wp:simplePos x="0" y="0"/>
            <wp:positionH relativeFrom="column">
              <wp:posOffset>54610</wp:posOffset>
            </wp:positionH>
            <wp:positionV relativeFrom="paragraph">
              <wp:posOffset>424180</wp:posOffset>
            </wp:positionV>
            <wp:extent cx="1904365" cy="1947545"/>
            <wp:effectExtent l="0" t="0" r="635" b="0"/>
            <wp:wrapNone/>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04365" cy="1947545"/>
                    </a:xfrm>
                    <a:prstGeom prst="rect">
                      <a:avLst/>
                    </a:prstGeom>
                  </pic:spPr>
                </pic:pic>
              </a:graphicData>
            </a:graphic>
          </wp:anchor>
        </w:drawing>
      </w:r>
      <w:r>
        <w:rPr>
          <w:rFonts w:ascii="Times New Roman" w:hAnsi="Times New Roman"/>
          <w:b/>
          <w:noProof/>
          <w:color w:val="374151"/>
          <w:sz w:val="24"/>
        </w:rPr>
        <w:drawing>
          <wp:anchor distT="0" distB="0" distL="114300" distR="114300" simplePos="0" relativeHeight="251721728" behindDoc="0" locked="0" layoutInCell="1" allowOverlap="1" wp14:anchorId="36E5ED5D" wp14:editId="1F79AACD">
            <wp:simplePos x="0" y="0"/>
            <wp:positionH relativeFrom="column">
              <wp:posOffset>1959610</wp:posOffset>
            </wp:positionH>
            <wp:positionV relativeFrom="paragraph">
              <wp:posOffset>619760</wp:posOffset>
            </wp:positionV>
            <wp:extent cx="2657475" cy="1642745"/>
            <wp:effectExtent l="0" t="0" r="9525" b="0"/>
            <wp:wrapNone/>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57475" cy="1642745"/>
                    </a:xfrm>
                    <a:prstGeom prst="rect">
                      <a:avLst/>
                    </a:prstGeom>
                  </pic:spPr>
                </pic:pic>
              </a:graphicData>
            </a:graphic>
            <wp14:sizeRelH relativeFrom="margin">
              <wp14:pctWidth>0</wp14:pctWidth>
            </wp14:sizeRelH>
          </wp:anchor>
        </w:drawing>
      </w:r>
      <w:r>
        <w:rPr>
          <w:rFonts w:ascii="Times New Roman" w:hAnsi="Times New Roman"/>
          <w:b/>
          <w:noProof/>
          <w:color w:val="374151"/>
          <w:sz w:val="24"/>
        </w:rPr>
        <mc:AlternateContent>
          <mc:Choice Requires="wps">
            <w:drawing>
              <wp:anchor distT="0" distB="0" distL="114300" distR="114300" simplePos="0" relativeHeight="251719680" behindDoc="0" locked="0" layoutInCell="1" allowOverlap="1" wp14:anchorId="18058A87" wp14:editId="7E7FA448">
                <wp:simplePos x="0" y="0"/>
                <wp:positionH relativeFrom="column">
                  <wp:posOffset>4540885</wp:posOffset>
                </wp:positionH>
                <wp:positionV relativeFrom="paragraph">
                  <wp:posOffset>167005</wp:posOffset>
                </wp:positionV>
                <wp:extent cx="383540" cy="276860"/>
                <wp:effectExtent l="0" t="0" r="0" b="0"/>
                <wp:wrapNone/>
                <wp:docPr id="25" name="Textfeld 42"/>
                <wp:cNvGraphicFramePr/>
                <a:graphic xmlns:a="http://schemas.openxmlformats.org/drawingml/2006/main">
                  <a:graphicData uri="http://schemas.microsoft.com/office/word/2010/wordprocessingShape">
                    <wps:wsp>
                      <wps:cNvSpPr txBox="1"/>
                      <wps:spPr>
                        <a:xfrm>
                          <a:off x="0" y="0"/>
                          <a:ext cx="383540" cy="276860"/>
                        </a:xfrm>
                        <a:prstGeom prst="rect">
                          <a:avLst/>
                        </a:prstGeom>
                        <a:noFill/>
                      </wps:spPr>
                      <wps:txbx>
                        <w:txbxContent>
                          <w:p w14:paraId="72900D99"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c</w:t>
                            </w:r>
                          </w:p>
                        </w:txbxContent>
                      </wps:txbx>
                      <wps:bodyPr wrap="square" rtlCol="0">
                        <a:spAutoFit/>
                      </wps:bodyPr>
                    </wps:wsp>
                  </a:graphicData>
                </a:graphic>
              </wp:anchor>
            </w:drawing>
          </mc:Choice>
          <mc:Fallback>
            <w:pict>
              <v:shape w14:anchorId="18058A87" id="Textfeld 42" o:spid="_x0000_s1032" type="#_x0000_t202" style="position:absolute;margin-left:357.55pt;margin-top:13.15pt;width:30.2pt;height:21.8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" filled="f" stroked="f">
                <v:textbox style="mso-fit-shape-to-text:t">
                  <w:txbxContent>
                    <w:p w14:paraId="72900D99"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c</w:t>
                      </w:r>
                    </w:p>
                  </w:txbxContent>
                </v:textbox>
              </v:shape>
            </w:pict>
          </mc:Fallback>
        </mc:AlternateContent>
      </w:r>
      <w:r>
        <w:rPr>
          <w:rFonts w:ascii="Times New Roman" w:hAnsi="Times New Roman"/>
          <w:b/>
          <w:noProof/>
          <w:color w:val="374151"/>
          <w:sz w:val="24"/>
        </w:rPr>
        <mc:AlternateContent>
          <mc:Choice Requires="wps">
            <w:drawing>
              <wp:anchor distT="0" distB="0" distL="114300" distR="114300" simplePos="0" relativeHeight="251718656" behindDoc="0" locked="0" layoutInCell="1" allowOverlap="1" wp14:anchorId="4580AF24" wp14:editId="74CBC686">
                <wp:simplePos x="0" y="0"/>
                <wp:positionH relativeFrom="column">
                  <wp:posOffset>-101600</wp:posOffset>
                </wp:positionH>
                <wp:positionV relativeFrom="paragraph">
                  <wp:posOffset>162560</wp:posOffset>
                </wp:positionV>
                <wp:extent cx="384175" cy="276860"/>
                <wp:effectExtent l="0" t="0" r="0" b="0"/>
                <wp:wrapNone/>
                <wp:docPr id="24" name="Textfeld 41"/>
                <wp:cNvGraphicFramePr/>
                <a:graphic xmlns:a="http://schemas.openxmlformats.org/drawingml/2006/main">
                  <a:graphicData uri="http://schemas.microsoft.com/office/word/2010/wordprocessingShape">
                    <wps:wsp>
                      <wps:cNvSpPr txBox="1"/>
                      <wps:spPr>
                        <a:xfrm>
                          <a:off x="0" y="0"/>
                          <a:ext cx="384175" cy="276860"/>
                        </a:xfrm>
                        <a:prstGeom prst="rect">
                          <a:avLst/>
                        </a:prstGeom>
                        <a:noFill/>
                      </wps:spPr>
                      <wps:txbx>
                        <w:txbxContent>
                          <w:p w14:paraId="1B668E49"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a</w:t>
                            </w:r>
                          </w:p>
                        </w:txbxContent>
                      </wps:txbx>
                      <wps:bodyPr wrap="square" rtlCol="0">
                        <a:spAutoFit/>
                      </wps:bodyPr>
                    </wps:wsp>
                  </a:graphicData>
                </a:graphic>
              </wp:anchor>
            </w:drawing>
          </mc:Choice>
          <mc:Fallback>
            <w:pict>
              <v:shape w14:anchorId="4580AF24" id="Textfeld 41" o:spid="_x0000_s1033" type="#_x0000_t202" style="position:absolute;margin-left:-8pt;margin-top:12.8pt;width:30.25pt;height:21.8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" filled="f" stroked="f">
                <v:textbox style="mso-fit-shape-to-text:t">
                  <w:txbxContent>
                    <w:p w14:paraId="1B668E49"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a</w:t>
                      </w:r>
                    </w:p>
                  </w:txbxContent>
                </v:textbox>
              </v:shape>
            </w:pict>
          </mc:Fallback>
        </mc:AlternateContent>
      </w:r>
      <w:r>
        <w:rPr>
          <w:rFonts w:ascii="Times New Roman" w:hAnsi="Times New Roman"/>
          <w:b/>
          <w:noProof/>
          <w:color w:val="374151"/>
          <w:sz w:val="24"/>
        </w:rPr>
        <mc:AlternateContent>
          <mc:Choice Requires="wps">
            <w:drawing>
              <wp:anchor distT="0" distB="0" distL="114300" distR="114300" simplePos="0" relativeHeight="251717632" behindDoc="0" locked="0" layoutInCell="1" allowOverlap="1" wp14:anchorId="488C09B3" wp14:editId="3F5CFE28">
                <wp:simplePos x="0" y="0"/>
                <wp:positionH relativeFrom="column">
                  <wp:posOffset>6912610</wp:posOffset>
                </wp:positionH>
                <wp:positionV relativeFrom="paragraph">
                  <wp:posOffset>167005</wp:posOffset>
                </wp:positionV>
                <wp:extent cx="384175" cy="276860"/>
                <wp:effectExtent l="0" t="0" r="0" b="0"/>
                <wp:wrapNone/>
                <wp:docPr id="23" name="Textfeld 39"/>
                <wp:cNvGraphicFramePr/>
                <a:graphic xmlns:a="http://schemas.openxmlformats.org/drawingml/2006/main">
                  <a:graphicData uri="http://schemas.microsoft.com/office/word/2010/wordprocessingShape">
                    <wps:wsp>
                      <wps:cNvSpPr txBox="1"/>
                      <wps:spPr>
                        <a:xfrm>
                          <a:off x="0" y="0"/>
                          <a:ext cx="384175" cy="276860"/>
                        </a:xfrm>
                        <a:prstGeom prst="rect">
                          <a:avLst/>
                        </a:prstGeom>
                        <a:noFill/>
                      </wps:spPr>
                      <wps:txbx>
                        <w:txbxContent>
                          <w:p w14:paraId="486D48FB"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d</w:t>
                            </w:r>
                          </w:p>
                        </w:txbxContent>
                      </wps:txbx>
                      <wps:bodyPr wrap="square" rtlCol="0">
                        <a:spAutoFit/>
                      </wps:bodyPr>
                    </wps:wsp>
                  </a:graphicData>
                </a:graphic>
              </wp:anchor>
            </w:drawing>
          </mc:Choice>
          <mc:Fallback>
            <w:pict>
              <v:shape w14:anchorId="488C09B3" id="Textfeld 39" o:spid="_x0000_s1034" type="#_x0000_t202" style="position:absolute;margin-left:544.3pt;margin-top:13.15pt;width:30.25pt;height:21.8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" filled="f" stroked="f">
                <v:textbox style="mso-fit-shape-to-text:t">
                  <w:txbxContent>
                    <w:p w14:paraId="486D48FB"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d</w:t>
                      </w:r>
                    </w:p>
                  </w:txbxContent>
                </v:textbox>
              </v:shape>
            </w:pict>
          </mc:Fallback>
        </mc:AlternateContent>
      </w:r>
      <w:r>
        <w:rPr>
          <w:rFonts w:ascii="Times New Roman" w:hAnsi="Times New Roman"/>
          <w:b/>
          <w:noProof/>
          <w:color w:val="374151"/>
          <w:sz w:val="24"/>
        </w:rPr>
        <w:drawing>
          <wp:anchor distT="0" distB="0" distL="114300" distR="114300" simplePos="0" relativeHeight="251716608" behindDoc="0" locked="0" layoutInCell="1" allowOverlap="1" wp14:anchorId="6D8F0E1C" wp14:editId="241D3040">
            <wp:simplePos x="0" y="0"/>
            <wp:positionH relativeFrom="column">
              <wp:posOffset>4679315</wp:posOffset>
            </wp:positionH>
            <wp:positionV relativeFrom="paragraph">
              <wp:posOffset>191135</wp:posOffset>
            </wp:positionV>
            <wp:extent cx="4766945" cy="2383155"/>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66945" cy="2383155"/>
                    </a:xfrm>
                    <a:prstGeom prst="rect">
                      <a:avLst/>
                    </a:prstGeom>
                  </pic:spPr>
                </pic:pic>
              </a:graphicData>
            </a:graphic>
          </wp:anchor>
        </w:drawing>
      </w:r>
      <w:r>
        <w:rPr>
          <w:rFonts w:ascii="Times New Roman" w:hAnsi="Times New Roman"/>
          <w:b/>
          <w:noProof/>
          <w:color w:val="374151"/>
          <w:sz w:val="24"/>
        </w:rPr>
        <mc:AlternateContent>
          <mc:Choice Requires="wps">
            <w:drawing>
              <wp:anchor distT="0" distB="0" distL="114300" distR="114300" simplePos="0" relativeHeight="251715584" behindDoc="0" locked="0" layoutInCell="1" allowOverlap="1" wp14:anchorId="0ED0C645" wp14:editId="7A52EF53">
                <wp:simplePos x="0" y="0"/>
                <wp:positionH relativeFrom="column">
                  <wp:posOffset>1902460</wp:posOffset>
                </wp:positionH>
                <wp:positionV relativeFrom="paragraph">
                  <wp:posOffset>162560</wp:posOffset>
                </wp:positionV>
                <wp:extent cx="384175" cy="262255"/>
                <wp:effectExtent l="0" t="0" r="0" b="0"/>
                <wp:wrapNone/>
                <wp:docPr id="19" name="Textfeld 40"/>
                <wp:cNvGraphicFramePr/>
                <a:graphic xmlns:a="http://schemas.openxmlformats.org/drawingml/2006/main">
                  <a:graphicData uri="http://schemas.microsoft.com/office/word/2010/wordprocessingShape">
                    <wps:wsp>
                      <wps:cNvSpPr txBox="1"/>
                      <wps:spPr>
                        <a:xfrm>
                          <a:off x="0" y="0"/>
                          <a:ext cx="384175" cy="262255"/>
                        </a:xfrm>
                        <a:prstGeom prst="rect">
                          <a:avLst/>
                        </a:prstGeom>
                        <a:noFill/>
                      </wps:spPr>
                      <wps:txbx>
                        <w:txbxContent>
                          <w:p w14:paraId="2395A372"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b</w:t>
                            </w:r>
                          </w:p>
                        </w:txbxContent>
                      </wps:txbx>
                      <wps:bodyPr wrap="square" rtlCol="0">
                        <a:noAutofit/>
                      </wps:bodyPr>
                    </wps:wsp>
                  </a:graphicData>
                </a:graphic>
              </wp:anchor>
            </w:drawing>
          </mc:Choice>
          <mc:Fallback>
            <w:pict>
              <v:shape w14:anchorId="0ED0C645" id="Textfeld 40" o:spid="_x0000_s1035" type="#_x0000_t202" style="position:absolute;margin-left:149.8pt;margin-top:12.8pt;width:30.25pt;height:20.6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" filled="f" stroked="f">
                <v:textbox>
                  <w:txbxContent>
                    <w:p w14:paraId="2395A372" w14:textId="77777777" w:rsidR="007A4EAC" w:rsidRDefault="007A4EAC" w:rsidP="007A4EAC">
                      <w:pPr>
                        <w:pStyle w:val="StandardWeb"/>
                        <w:spacing w:before="0" w:beforeAutospacing="0" w:after="0" w:afterAutospacing="0"/>
                        <w:jc w:val="center"/>
                      </w:pPr>
                      <w:r>
                        <w:rPr>
                          <w:rFonts w:asciiTheme="minorHAnsi" w:hAnsi="Calibri" w:cstheme="minorBidi"/>
                          <w:b/>
                          <w:bCs/>
                          <w:color w:val="000000" w:themeColor="text1"/>
                          <w:kern w:val="24"/>
                        </w:rPr>
                        <w:t>b</w:t>
                      </w:r>
                    </w:p>
                  </w:txbxContent>
                </v:textbox>
              </v:shape>
            </w:pict>
          </mc:Fallback>
        </mc:AlternateContent>
      </w:r>
    </w:p>
    <w:p w14:paraId="5B482F5E" w14:textId="77777777" w:rsidR="007A4EAC" w:rsidRPr="0081411E" w:rsidRDefault="007A4EAC" w:rsidP="007A4EAC"/>
    <w:p w14:paraId="2B844F5C" w14:textId="40FBD264" w:rsidR="009B3FC4" w:rsidRPr="0081411E" w:rsidRDefault="009B3FC4" w:rsidP="00906E68">
      <w:pPr>
        <w:spacing w:line="480" w:lineRule="auto"/>
        <w:rPr>
          <w:rFonts w:ascii="Times New Roman" w:hAnsi="Times New Roman" w:cs="Times New Roman"/>
          <w:b/>
          <w:sz w:val="24"/>
          <w:szCs w:val="24"/>
        </w:rPr>
      </w:pPr>
    </w:p>
    <w:p w14:paraId="760D6D91" w14:textId="2896F25F" w:rsidR="009B3FC4" w:rsidRPr="0081411E" w:rsidRDefault="009B3FC4" w:rsidP="00906E68">
      <w:pPr>
        <w:rPr>
          <w:rFonts w:ascii="Times New Roman" w:eastAsiaTheme="minorHAnsi" w:hAnsi="Times New Roman" w:cs="Times New Roman"/>
          <w:b/>
          <w:bCs/>
          <w:color w:val="131413"/>
          <w:sz w:val="32"/>
          <w:szCs w:val="24"/>
          <w:lang w:eastAsia="en-US"/>
        </w:rPr>
      </w:pPr>
    </w:p>
    <w:p w14:paraId="484D55D2" w14:textId="77777777" w:rsidR="00305A00" w:rsidRDefault="00305A00">
      <w:pPr>
        <w:sectPr w:rsidR="00305A00" w:rsidSect="00A5733C">
          <w:pgSz w:w="16838" w:h="11906" w:orient="landscape"/>
          <w:pgMar w:top="720" w:right="720" w:bottom="720" w:left="720" w:header="708" w:footer="708" w:gutter="0"/>
          <w:lnNumType w:countBy="1" w:restart="continuous"/>
          <w:cols w:space="708"/>
          <w:docGrid w:linePitch="360"/>
        </w:sectPr>
      </w:pPr>
    </w:p>
    <w:p w14:paraId="2738DC21" w14:textId="199CE4A0" w:rsidR="00431E6B" w:rsidRDefault="00431E6B" w:rsidP="00431E6B">
      <w:pPr>
        <w:spacing w:line="240" w:lineRule="auto"/>
        <w:jc w:val="both"/>
        <w:rPr>
          <w:rFonts w:ascii="Times New Roman" w:hAnsi="Times New Roman" w:cs="Times New Roman"/>
          <w:sz w:val="24"/>
          <w:szCs w:val="24"/>
        </w:rPr>
      </w:pPr>
      <w:bookmarkStart w:id="22" w:name="_Toc232113642"/>
      <w:r w:rsidRPr="0081411E">
        <w:rPr>
          <w:rStyle w:val="berschrift2Zchn"/>
        </w:rPr>
        <w:lastRenderedPageBreak/>
        <w:t>Supplemental Figure S</w:t>
      </w:r>
      <w:r w:rsidR="007A4EAC">
        <w:rPr>
          <w:rStyle w:val="berschrift2Zchn"/>
        </w:rPr>
        <w:t>6</w:t>
      </w:r>
      <w:r w:rsidRPr="0081411E">
        <w:rPr>
          <w:rStyle w:val="berschrift2Zchn"/>
        </w:rPr>
        <w:t>.</w:t>
      </w:r>
      <w:bookmarkEnd w:id="22"/>
      <w:r w:rsidRPr="0081411E">
        <w:rPr>
          <w:rFonts w:ascii="Times New Roman" w:hAnsi="Times New Roman" w:cs="Times New Roman"/>
          <w:sz w:val="24"/>
          <w:szCs w:val="24"/>
        </w:rPr>
        <w:t xml:space="preserve"> </w:t>
      </w:r>
      <w:r w:rsidRPr="007E59E4">
        <w:rPr>
          <w:rFonts w:ascii="Times New Roman" w:hAnsi="Times New Roman" w:cs="Times New Roman"/>
          <w:b/>
          <w:bCs/>
          <w:sz w:val="24"/>
          <w:szCs w:val="24"/>
        </w:rPr>
        <w:t>Short- and Long-Term Survival</w:t>
      </w:r>
      <w:r>
        <w:rPr>
          <w:rFonts w:ascii="Times New Roman" w:hAnsi="Times New Roman" w:cs="Times New Roman"/>
          <w:b/>
          <w:bCs/>
          <w:sz w:val="24"/>
          <w:szCs w:val="24"/>
        </w:rPr>
        <w:t>.</w:t>
      </w:r>
    </w:p>
    <w:p w14:paraId="4B61A266" w14:textId="70CE1E00" w:rsidR="00431E6B" w:rsidRPr="0081411E" w:rsidRDefault="00431E6B" w:rsidP="00431E6B">
      <w:pPr>
        <w:spacing w:line="240" w:lineRule="auto"/>
        <w:jc w:val="both"/>
        <w:rPr>
          <w:rFonts w:ascii="Times New Roman" w:hAnsi="Times New Roman" w:cs="Times New Roman"/>
          <w:b/>
          <w:sz w:val="24"/>
          <w:szCs w:val="24"/>
        </w:rPr>
      </w:pPr>
      <w:r w:rsidRPr="0081411E">
        <w:rPr>
          <w:rFonts w:ascii="Times New Roman" w:hAnsi="Times New Roman" w:cs="Times New Roman"/>
          <w:b/>
          <w:sz w:val="24"/>
          <w:szCs w:val="24"/>
        </w:rPr>
        <w:t>(</w:t>
      </w:r>
      <w:r>
        <w:rPr>
          <w:rFonts w:ascii="Times New Roman" w:hAnsi="Times New Roman" w:cs="Times New Roman"/>
          <w:b/>
          <w:sz w:val="24"/>
          <w:szCs w:val="24"/>
        </w:rPr>
        <w:t>a</w:t>
      </w:r>
      <w:r w:rsidRPr="0081411E">
        <w:rPr>
          <w:rFonts w:ascii="Times New Roman" w:hAnsi="Times New Roman" w:cs="Times New Roman"/>
          <w:b/>
          <w:sz w:val="24"/>
          <w:szCs w:val="24"/>
        </w:rPr>
        <w:t>)</w:t>
      </w:r>
      <w:r w:rsidRPr="0081411E">
        <w:rPr>
          <w:rFonts w:ascii="Times New Roman" w:hAnsi="Times New Roman" w:cs="Times New Roman"/>
          <w:sz w:val="24"/>
          <w:szCs w:val="24"/>
        </w:rPr>
        <w:t xml:space="preserve"> Presentation of</w:t>
      </w:r>
      <w:r>
        <w:rPr>
          <w:rFonts w:ascii="Times New Roman" w:hAnsi="Times New Roman" w:cs="Times New Roman"/>
          <w:sz w:val="24"/>
          <w:szCs w:val="24"/>
        </w:rPr>
        <w:t xml:space="preserve"> the</w:t>
      </w:r>
      <w:r w:rsidRPr="0081411E">
        <w:rPr>
          <w:rFonts w:ascii="Times New Roman" w:hAnsi="Times New Roman" w:cs="Times New Roman"/>
          <w:sz w:val="24"/>
          <w:szCs w:val="24"/>
        </w:rPr>
        <w:t xml:space="preserve"> survival probabilities using Kaplan</w:t>
      </w:r>
      <w:r>
        <w:rPr>
          <w:rFonts w:ascii="Times New Roman" w:hAnsi="Times New Roman" w:cs="Times New Roman"/>
          <w:sz w:val="24"/>
          <w:szCs w:val="24"/>
        </w:rPr>
        <w:t>–</w:t>
      </w:r>
      <w:r w:rsidRPr="0081411E">
        <w:rPr>
          <w:rFonts w:ascii="Times New Roman" w:hAnsi="Times New Roman" w:cs="Times New Roman"/>
          <w:sz w:val="24"/>
          <w:szCs w:val="24"/>
        </w:rPr>
        <w:t>Meier curves from the time of sepsis onset to day 28 in the subgroups of study patients from the CG, where experts retrospectively recommended either a change in the anti-infective therapy strategy (Yes</w:t>
      </w:r>
      <w:r>
        <w:rPr>
          <w:rFonts w:ascii="Times New Roman" w:hAnsi="Times New Roman" w:cs="Times New Roman"/>
          <w:sz w:val="24"/>
          <w:szCs w:val="24"/>
        </w:rPr>
        <w:t>,</w:t>
      </w:r>
      <w:r w:rsidRPr="0081411E">
        <w:rPr>
          <w:rFonts w:ascii="Times New Roman" w:hAnsi="Times New Roman" w:cs="Times New Roman"/>
          <w:sz w:val="24"/>
          <w:szCs w:val="24"/>
        </w:rPr>
        <w:t xml:space="preserve"> n = 61) or maintaining the existing anti-infective therapy unchanged (No</w:t>
      </w:r>
      <w:r>
        <w:rPr>
          <w:rFonts w:ascii="Times New Roman" w:hAnsi="Times New Roman" w:cs="Times New Roman"/>
          <w:sz w:val="24"/>
          <w:szCs w:val="24"/>
        </w:rPr>
        <w:t>,</w:t>
      </w:r>
      <w:r w:rsidRPr="0081411E">
        <w:rPr>
          <w:rFonts w:ascii="Times New Roman" w:hAnsi="Times New Roman" w:cs="Times New Roman"/>
          <w:sz w:val="24"/>
          <w:szCs w:val="24"/>
        </w:rPr>
        <w:t xml:space="preserve"> n = 128). </w:t>
      </w:r>
      <w:r w:rsidRPr="0081411E">
        <w:rPr>
          <w:rFonts w:ascii="Times New Roman" w:hAnsi="Times New Roman" w:cs="Times New Roman"/>
          <w:b/>
          <w:sz w:val="24"/>
          <w:szCs w:val="24"/>
        </w:rPr>
        <w:t>(</w:t>
      </w:r>
      <w:r>
        <w:rPr>
          <w:rFonts w:ascii="Times New Roman" w:hAnsi="Times New Roman" w:cs="Times New Roman"/>
          <w:b/>
          <w:sz w:val="24"/>
          <w:szCs w:val="24"/>
        </w:rPr>
        <w:t>b</w:t>
      </w:r>
      <w:r w:rsidRPr="0081411E">
        <w:rPr>
          <w:rFonts w:ascii="Times New Roman" w:hAnsi="Times New Roman" w:cs="Times New Roman"/>
          <w:b/>
          <w:sz w:val="24"/>
          <w:szCs w:val="24"/>
        </w:rPr>
        <w:t>)</w:t>
      </w:r>
      <w:r w:rsidRPr="0081411E">
        <w:rPr>
          <w:rFonts w:ascii="Times New Roman" w:hAnsi="Times New Roman" w:cs="Times New Roman"/>
          <w:sz w:val="24"/>
          <w:szCs w:val="24"/>
        </w:rPr>
        <w:t xml:space="preserve"> Presentation of survival probabilities using Kaplan</w:t>
      </w:r>
      <w:r>
        <w:rPr>
          <w:rFonts w:ascii="Times New Roman" w:hAnsi="Times New Roman" w:cs="Times New Roman"/>
          <w:sz w:val="24"/>
          <w:szCs w:val="24"/>
        </w:rPr>
        <w:t>–</w:t>
      </w:r>
      <w:r w:rsidRPr="0081411E">
        <w:rPr>
          <w:rFonts w:ascii="Times New Roman" w:hAnsi="Times New Roman" w:cs="Times New Roman"/>
          <w:sz w:val="24"/>
          <w:szCs w:val="24"/>
        </w:rPr>
        <w:t>Meier curves from the time of sepsis onset to day 180 in the subgroups of study patients from the CG, where experts retrospectively recommended either a change in the anti-infective therapy strategy (Yes</w:t>
      </w:r>
      <w:r>
        <w:rPr>
          <w:rFonts w:ascii="Times New Roman" w:hAnsi="Times New Roman" w:cs="Times New Roman"/>
          <w:sz w:val="24"/>
          <w:szCs w:val="24"/>
        </w:rPr>
        <w:t>,</w:t>
      </w:r>
      <w:r w:rsidRPr="0081411E">
        <w:rPr>
          <w:rFonts w:ascii="Times New Roman" w:hAnsi="Times New Roman" w:cs="Times New Roman"/>
          <w:sz w:val="24"/>
          <w:szCs w:val="24"/>
        </w:rPr>
        <w:t xml:space="preserve"> n = 61) or maintaining the existing anti-infective therapy unchanged (No</w:t>
      </w:r>
      <w:r>
        <w:rPr>
          <w:rFonts w:ascii="Times New Roman" w:hAnsi="Times New Roman" w:cs="Times New Roman"/>
          <w:sz w:val="24"/>
          <w:szCs w:val="24"/>
        </w:rPr>
        <w:t>,</w:t>
      </w:r>
      <w:r w:rsidRPr="0081411E">
        <w:rPr>
          <w:rFonts w:ascii="Times New Roman" w:hAnsi="Times New Roman" w:cs="Times New Roman"/>
          <w:sz w:val="24"/>
          <w:szCs w:val="24"/>
        </w:rPr>
        <w:t xml:space="preserve"> n = 128). </w:t>
      </w:r>
      <w:r w:rsidRPr="0081411E">
        <w:rPr>
          <w:rFonts w:ascii="Times New Roman" w:hAnsi="Times New Roman" w:cs="Times New Roman"/>
          <w:sz w:val="24"/>
          <w:szCs w:val="24"/>
          <w:u w:val="single"/>
        </w:rPr>
        <w:t>Abbreviations:</w:t>
      </w:r>
      <w:r w:rsidRPr="0081411E">
        <w:rPr>
          <w:rFonts w:ascii="Times New Roman" w:hAnsi="Times New Roman" w:cs="Times New Roman"/>
          <w:sz w:val="24"/>
          <w:szCs w:val="24"/>
        </w:rPr>
        <w:t xml:space="preserve"> CG, control group</w:t>
      </w:r>
      <w:r>
        <w:rPr>
          <w:rFonts w:ascii="Times New Roman" w:hAnsi="Times New Roman" w:cs="Times New Roman"/>
          <w:sz w:val="24"/>
          <w:szCs w:val="24"/>
        </w:rPr>
        <w:t>;</w:t>
      </w:r>
      <w:r w:rsidRPr="00E5046F">
        <w:rPr>
          <w:rFonts w:ascii="Times New Roman" w:hAnsi="Times New Roman" w:cs="Times New Roman"/>
          <w:sz w:val="24"/>
          <w:szCs w:val="24"/>
        </w:rPr>
        <w:t xml:space="preserve"> </w:t>
      </w:r>
      <w:r w:rsidRPr="0081411E">
        <w:rPr>
          <w:rFonts w:ascii="Times New Roman" w:hAnsi="Times New Roman" w:cs="Times New Roman"/>
          <w:sz w:val="24"/>
          <w:szCs w:val="24"/>
        </w:rPr>
        <w:t>IG, intervention group</w:t>
      </w:r>
      <w:r>
        <w:rPr>
          <w:rFonts w:ascii="Times New Roman" w:hAnsi="Times New Roman" w:cs="Times New Roman"/>
          <w:sz w:val="24"/>
          <w:szCs w:val="24"/>
        </w:rPr>
        <w:t>.</w:t>
      </w:r>
    </w:p>
    <w:p w14:paraId="7B9FF6AC" w14:textId="77777777" w:rsidR="00431E6B" w:rsidRPr="0081411E" w:rsidRDefault="00431E6B" w:rsidP="00431E6B">
      <w:pPr>
        <w:spacing w:line="480" w:lineRule="auto"/>
        <w:rPr>
          <w:rFonts w:ascii="Times New Roman" w:hAnsi="Times New Roman" w:cs="Times New Roman"/>
          <w:b/>
          <w:sz w:val="24"/>
          <w:szCs w:val="24"/>
        </w:rPr>
      </w:pPr>
      <w:r>
        <w:rPr>
          <w:rFonts w:ascii="Times New Roman" w:hAnsi="Times New Roman" w:cs="Times New Roman"/>
          <w:b/>
          <w:noProof/>
          <w:sz w:val="24"/>
          <w:szCs w:val="24"/>
          <w14:ligatures w14:val="standardContextual"/>
        </w:rPr>
        <mc:AlternateContent>
          <mc:Choice Requires="wpg">
            <w:drawing>
              <wp:anchor distT="0" distB="0" distL="114300" distR="114300" simplePos="0" relativeHeight="251713536" behindDoc="0" locked="0" layoutInCell="1" allowOverlap="1" wp14:anchorId="6B2DD8D2" wp14:editId="58E3F31D">
                <wp:simplePos x="0" y="0"/>
                <wp:positionH relativeFrom="margin">
                  <wp:align>center</wp:align>
                </wp:positionH>
                <wp:positionV relativeFrom="paragraph">
                  <wp:posOffset>312420</wp:posOffset>
                </wp:positionV>
                <wp:extent cx="5866765" cy="2286000"/>
                <wp:effectExtent l="0" t="0" r="635" b="0"/>
                <wp:wrapNone/>
                <wp:docPr id="764803552" name="Gruppieren 764803552"/>
                <wp:cNvGraphicFramePr/>
                <a:graphic xmlns:a="http://schemas.openxmlformats.org/drawingml/2006/main">
                  <a:graphicData uri="http://schemas.microsoft.com/office/word/2010/wordprocessingGroup">
                    <wpg:wgp>
                      <wpg:cNvGrpSpPr/>
                      <wpg:grpSpPr>
                        <a:xfrm>
                          <a:off x="0" y="0"/>
                          <a:ext cx="5866765" cy="2286000"/>
                          <a:chOff x="0" y="0"/>
                          <a:chExt cx="5866765" cy="2286000"/>
                        </a:xfrm>
                      </wpg:grpSpPr>
                      <pic:pic xmlns:pic="http://schemas.openxmlformats.org/drawingml/2006/picture">
                        <pic:nvPicPr>
                          <pic:cNvPr id="764803553" name="Grafik 76480355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85725"/>
                            <a:ext cx="5866765" cy="2200275"/>
                          </a:xfrm>
                          <a:prstGeom prst="rect">
                            <a:avLst/>
                          </a:prstGeom>
                        </pic:spPr>
                      </pic:pic>
                      <wps:wsp>
                        <wps:cNvPr id="764803554" name="Textfeld 2"/>
                        <wps:cNvSpPr txBox="1">
                          <a:spLocks noChangeArrowheads="1"/>
                        </wps:cNvSpPr>
                        <wps:spPr bwMode="auto">
                          <a:xfrm>
                            <a:off x="47625" y="0"/>
                            <a:ext cx="416530" cy="363842"/>
                          </a:xfrm>
                          <a:prstGeom prst="rect">
                            <a:avLst/>
                          </a:prstGeom>
                          <a:solidFill>
                            <a:srgbClr val="FFFFFF"/>
                          </a:solidFill>
                          <a:ln w="9525">
                            <a:noFill/>
                            <a:miter lim="800000"/>
                            <a:headEnd/>
                            <a:tailEnd/>
                          </a:ln>
                        </wps:spPr>
                        <wps:txbx>
                          <w:txbxContent>
                            <w:p w14:paraId="0A21FE39" w14:textId="77777777" w:rsidR="00431E6B" w:rsidRPr="001469BA" w:rsidRDefault="00431E6B" w:rsidP="00431E6B">
                              <w:pPr>
                                <w:jc w:val="center"/>
                                <w:rPr>
                                  <w:b/>
                                  <w:sz w:val="24"/>
                                  <w:szCs w:val="24"/>
                                </w:rPr>
                              </w:pPr>
                              <w:r w:rsidRPr="001469BA">
                                <w:rPr>
                                  <w:b/>
                                  <w:sz w:val="24"/>
                                  <w:szCs w:val="24"/>
                                </w:rPr>
                                <w:t>a</w:t>
                              </w:r>
                            </w:p>
                          </w:txbxContent>
                        </wps:txbx>
                        <wps:bodyPr rot="0" vert="horz" wrap="square" lIns="91440" tIns="45720" rIns="91440" bIns="45720" anchor="t" anchorCtr="0">
                          <a:noAutofit/>
                        </wps:bodyPr>
                      </wps:wsp>
                      <wps:wsp>
                        <wps:cNvPr id="764803555" name="Textfeld 2"/>
                        <wps:cNvSpPr txBox="1">
                          <a:spLocks noChangeArrowheads="1"/>
                        </wps:cNvSpPr>
                        <wps:spPr bwMode="auto">
                          <a:xfrm>
                            <a:off x="2828925" y="19050"/>
                            <a:ext cx="415925" cy="363220"/>
                          </a:xfrm>
                          <a:prstGeom prst="rect">
                            <a:avLst/>
                          </a:prstGeom>
                          <a:solidFill>
                            <a:srgbClr val="FFFFFF"/>
                          </a:solidFill>
                          <a:ln w="9525">
                            <a:noFill/>
                            <a:miter lim="800000"/>
                            <a:headEnd/>
                            <a:tailEnd/>
                          </a:ln>
                        </wps:spPr>
                        <wps:txbx>
                          <w:txbxContent>
                            <w:p w14:paraId="55227D97" w14:textId="77777777" w:rsidR="00431E6B" w:rsidRPr="001469BA" w:rsidRDefault="00431E6B" w:rsidP="00431E6B">
                              <w:pPr>
                                <w:jc w:val="center"/>
                                <w:rPr>
                                  <w:b/>
                                  <w:sz w:val="24"/>
                                  <w:szCs w:val="24"/>
                                </w:rPr>
                              </w:pPr>
                              <w:r>
                                <w:rPr>
                                  <w:b/>
                                  <w:sz w:val="24"/>
                                  <w:szCs w:val="24"/>
                                </w:rPr>
                                <w:t>b</w:t>
                              </w:r>
                            </w:p>
                          </w:txbxContent>
                        </wps:txbx>
                        <wps:bodyPr rot="0" vert="horz" wrap="square" lIns="91440" tIns="45720" rIns="91440" bIns="45720" anchor="t" anchorCtr="0">
                          <a:noAutofit/>
                        </wps:bodyPr>
                      </wps:wsp>
                    </wpg:wgp>
                  </a:graphicData>
                </a:graphic>
              </wp:anchor>
            </w:drawing>
          </mc:Choice>
          <mc:Fallback>
            <w:pict>
              <v:group w14:anchorId="6B2DD8D2" id="Gruppieren 764803552" o:spid="_x0000_s1036" style="position:absolute;margin-left:0;margin-top:24.6pt;width:461.95pt;height:180pt;z-index:251713536;mso-position-horizontal:center;mso-position-horizontal-relative:margin" coordsize="58667,22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64803553" o:spid="_x0000_s1037" type="#_x0000_t75" style="position:absolute;top:857;width:58667;height:22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">
                  <v:imagedata r:id="rId22" o:title=""/>
                </v:shape>
                <v:shapetype id="_x0000_t202" coordsize="21600,21600" o:spt="202" path="m,l,21600r21600,l21600,xe">
                  <v:stroke joinstyle="miter"/>
                  <v:path gradientshapeok="t" o:connecttype="rect"/>
                </v:shapetype>
                <v:shape id="_x0000_s1038" type="#_x0000_t202" style="position:absolute;left:476;width:4165;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" stroked="f">
                  <v:textbox>
                    <w:txbxContent>
                      <w:p w14:paraId="0A21FE39" w14:textId="77777777" w:rsidR="00431E6B" w:rsidRPr="001469BA" w:rsidRDefault="00431E6B" w:rsidP="00431E6B">
                        <w:pPr>
                          <w:jc w:val="center"/>
                          <w:rPr>
                            <w:b/>
                            <w:sz w:val="24"/>
                            <w:szCs w:val="24"/>
                          </w:rPr>
                        </w:pPr>
                        <w:r w:rsidRPr="001469BA">
                          <w:rPr>
                            <w:b/>
                            <w:sz w:val="24"/>
                            <w:szCs w:val="24"/>
                          </w:rPr>
                          <w:t>a</w:t>
                        </w:r>
                      </w:p>
                    </w:txbxContent>
                  </v:textbox>
                </v:shape>
                <v:shape id="_x0000_s1039" type="#_x0000_t202" style="position:absolute;left:28289;top:190;width:4159;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" stroked="f">
                  <v:textbox>
                    <w:txbxContent>
                      <w:p w14:paraId="55227D97" w14:textId="77777777" w:rsidR="00431E6B" w:rsidRPr="001469BA" w:rsidRDefault="00431E6B" w:rsidP="00431E6B">
                        <w:pPr>
                          <w:jc w:val="center"/>
                          <w:rPr>
                            <w:b/>
                            <w:sz w:val="24"/>
                            <w:szCs w:val="24"/>
                          </w:rPr>
                        </w:pPr>
                        <w:r>
                          <w:rPr>
                            <w:b/>
                            <w:sz w:val="24"/>
                            <w:szCs w:val="24"/>
                          </w:rPr>
                          <w:t>b</w:t>
                        </w:r>
                      </w:p>
                    </w:txbxContent>
                  </v:textbox>
                </v:shape>
                <w10:wrap anchorx="margin"/>
              </v:group>
            </w:pict>
          </mc:Fallback>
        </mc:AlternateContent>
      </w:r>
    </w:p>
    <w:p w14:paraId="42C71999" w14:textId="77777777" w:rsidR="00431E6B" w:rsidRPr="0081411E" w:rsidRDefault="00431E6B" w:rsidP="00431E6B">
      <w:pPr>
        <w:spacing w:line="480" w:lineRule="auto"/>
        <w:rPr>
          <w:rFonts w:ascii="Times New Roman" w:hAnsi="Times New Roman" w:cs="Times New Roman"/>
          <w:b/>
          <w:sz w:val="24"/>
          <w:szCs w:val="24"/>
        </w:rPr>
      </w:pPr>
    </w:p>
    <w:p w14:paraId="393183CE" w14:textId="77777777" w:rsidR="00305A00" w:rsidRDefault="00305A00">
      <w:pPr>
        <w:rPr>
          <w:rFonts w:ascii="Times New Roman" w:hAnsi="Times New Roman"/>
          <w:b/>
          <w:sz w:val="24"/>
        </w:rPr>
        <w:sectPr w:rsidR="00305A00" w:rsidSect="0013052D">
          <w:pgSz w:w="11906" w:h="16838"/>
          <w:pgMar w:top="720" w:right="720" w:bottom="720" w:left="720" w:header="708" w:footer="708" w:gutter="0"/>
          <w:lnNumType w:countBy="1" w:restart="continuous"/>
          <w:cols w:space="708"/>
          <w:docGrid w:linePitch="360"/>
        </w:sectPr>
      </w:pPr>
    </w:p>
    <w:p w14:paraId="67B36601" w14:textId="1555807F" w:rsidR="001F4DC3" w:rsidRDefault="00820F72" w:rsidP="00213E3C">
      <w:pPr>
        <w:jc w:val="both"/>
        <w:rPr>
          <w:rFonts w:ascii="Times New Roman" w:hAnsi="Times New Roman" w:cs="Times New Roman"/>
          <w:b/>
          <w:bCs/>
          <w:sz w:val="24"/>
          <w:szCs w:val="24"/>
        </w:rPr>
      </w:pPr>
      <w:bookmarkStart w:id="23" w:name="_Toc232113643"/>
      <w:r w:rsidRPr="0081411E">
        <w:rPr>
          <w:rStyle w:val="berschrift2Zchn"/>
        </w:rPr>
        <w:lastRenderedPageBreak/>
        <w:t>Supplemental Figure S</w:t>
      </w:r>
      <w:r w:rsidR="003F2FC6">
        <w:rPr>
          <w:rStyle w:val="berschrift2Zchn"/>
        </w:rPr>
        <w:t>7</w:t>
      </w:r>
      <w:r w:rsidRPr="0081411E">
        <w:rPr>
          <w:rStyle w:val="berschrift2Zchn"/>
        </w:rPr>
        <w:t>.</w:t>
      </w:r>
      <w:bookmarkEnd w:id="23"/>
      <w:r>
        <w:rPr>
          <w:rFonts w:ascii="Times New Roman" w:hAnsi="Times New Roman" w:cs="Times New Roman"/>
          <w:b/>
          <w:bCs/>
          <w:sz w:val="24"/>
          <w:szCs w:val="24"/>
        </w:rPr>
        <w:t xml:space="preserve"> </w:t>
      </w:r>
      <w:r w:rsidR="002E09DC">
        <w:rPr>
          <w:rFonts w:ascii="Times New Roman" w:hAnsi="Times New Roman" w:cs="Times New Roman"/>
          <w:b/>
          <w:bCs/>
          <w:sz w:val="24"/>
          <w:szCs w:val="24"/>
        </w:rPr>
        <w:t>P</w:t>
      </w:r>
      <w:r>
        <w:rPr>
          <w:rFonts w:ascii="Times New Roman" w:hAnsi="Times New Roman" w:cs="Times New Roman"/>
          <w:b/>
          <w:bCs/>
          <w:sz w:val="24"/>
          <w:szCs w:val="24"/>
        </w:rPr>
        <w:t xml:space="preserve">resentation of </w:t>
      </w:r>
      <w:r w:rsidR="000E2012">
        <w:rPr>
          <w:rFonts w:ascii="Times New Roman" w:hAnsi="Times New Roman" w:cs="Times New Roman"/>
          <w:b/>
          <w:bCs/>
          <w:sz w:val="24"/>
          <w:szCs w:val="24"/>
        </w:rPr>
        <w:t xml:space="preserve">three different </w:t>
      </w:r>
      <w:r>
        <w:rPr>
          <w:rFonts w:ascii="Times New Roman" w:hAnsi="Times New Roman" w:cs="Times New Roman"/>
          <w:b/>
          <w:bCs/>
          <w:sz w:val="24"/>
          <w:szCs w:val="24"/>
        </w:rPr>
        <w:t>DISQVER</w:t>
      </w:r>
      <w:r w:rsidR="001F4DC3">
        <w:rPr>
          <w:rFonts w:ascii="Times New Roman" w:hAnsi="Times New Roman" w:cs="Times New Roman"/>
          <w:b/>
          <w:bCs/>
          <w:sz w:val="24"/>
          <w:szCs w:val="24"/>
        </w:rPr>
        <w:t>®</w:t>
      </w:r>
      <w:r>
        <w:rPr>
          <w:rFonts w:ascii="Times New Roman" w:hAnsi="Times New Roman" w:cs="Times New Roman"/>
          <w:b/>
          <w:bCs/>
          <w:sz w:val="24"/>
          <w:szCs w:val="24"/>
        </w:rPr>
        <w:t xml:space="preserve"> result</w:t>
      </w:r>
      <w:r w:rsidR="000E2012">
        <w:rPr>
          <w:rFonts w:ascii="Times New Roman" w:hAnsi="Times New Roman" w:cs="Times New Roman"/>
          <w:b/>
          <w:bCs/>
          <w:sz w:val="24"/>
          <w:szCs w:val="24"/>
        </w:rPr>
        <w:t>s</w:t>
      </w:r>
      <w:r w:rsidR="005277BC">
        <w:rPr>
          <w:rFonts w:ascii="Times New Roman" w:hAnsi="Times New Roman" w:cs="Times New Roman"/>
          <w:b/>
          <w:bCs/>
          <w:sz w:val="24"/>
          <w:szCs w:val="24"/>
        </w:rPr>
        <w:t xml:space="preserve"> (corresponding to the </w:t>
      </w:r>
      <w:r w:rsidR="005277BC" w:rsidRPr="007E59E4">
        <w:rPr>
          <w:rFonts w:ascii="Times New Roman" w:eastAsia="MS Mincho" w:hAnsi="Times New Roman" w:cs="Times New Roman"/>
          <w:b/>
          <w:bCs/>
          <w:sz w:val="24"/>
          <w:szCs w:val="24"/>
          <w:lang w:eastAsia="ja-JP"/>
        </w:rPr>
        <w:t>Exemplary</w:t>
      </w:r>
      <w:r w:rsidR="005277BC" w:rsidRPr="005874A3">
        <w:rPr>
          <w:rFonts w:ascii="Times New Roman" w:eastAsia="MS Mincho" w:hAnsi="Times New Roman" w:cs="Times New Roman"/>
          <w:sz w:val="24"/>
          <w:szCs w:val="24"/>
          <w:lang w:eastAsia="ja-JP"/>
        </w:rPr>
        <w:t xml:space="preserve"> </w:t>
      </w:r>
      <w:r w:rsidR="005277BC">
        <w:rPr>
          <w:rFonts w:ascii="Times New Roman" w:eastAsia="MS Mincho" w:hAnsi="Times New Roman" w:cs="Times New Roman"/>
          <w:b/>
          <w:bCs/>
          <w:sz w:val="24"/>
          <w:szCs w:val="24"/>
          <w:lang w:eastAsia="ja-JP"/>
        </w:rPr>
        <w:t>P</w:t>
      </w:r>
      <w:r w:rsidR="005277BC" w:rsidRPr="007E59E4">
        <w:rPr>
          <w:rFonts w:ascii="Times New Roman" w:eastAsia="MS Mincho" w:hAnsi="Times New Roman" w:cs="Times New Roman"/>
          <w:b/>
          <w:bCs/>
          <w:sz w:val="24"/>
          <w:szCs w:val="24"/>
          <w:lang w:eastAsia="ja-JP"/>
        </w:rPr>
        <w:t xml:space="preserve">atient </w:t>
      </w:r>
      <w:r w:rsidR="005277BC">
        <w:rPr>
          <w:rFonts w:ascii="Times New Roman" w:eastAsia="MS Mincho" w:hAnsi="Times New Roman" w:cs="Times New Roman"/>
          <w:b/>
          <w:bCs/>
          <w:sz w:val="24"/>
          <w:szCs w:val="24"/>
          <w:lang w:eastAsia="ja-JP"/>
        </w:rPr>
        <w:t>R</w:t>
      </w:r>
      <w:r w:rsidR="005277BC" w:rsidRPr="007E59E4">
        <w:rPr>
          <w:rFonts w:ascii="Times New Roman" w:eastAsia="MS Mincho" w:hAnsi="Times New Roman" w:cs="Times New Roman"/>
          <w:b/>
          <w:bCs/>
          <w:sz w:val="24"/>
          <w:szCs w:val="24"/>
          <w:lang w:eastAsia="ja-JP"/>
        </w:rPr>
        <w:t>eports</w:t>
      </w:r>
      <w:r w:rsidR="005277BC" w:rsidRPr="007E59E4">
        <w:rPr>
          <w:rFonts w:ascii="Times New Roman" w:hAnsi="Times New Roman" w:cs="Times New Roman"/>
          <w:b/>
          <w:bCs/>
          <w:sz w:val="24"/>
          <w:szCs w:val="24"/>
        </w:rPr>
        <w:t xml:space="preserve"> for the </w:t>
      </w:r>
      <w:r w:rsidR="005277BC">
        <w:rPr>
          <w:rFonts w:ascii="Times New Roman" w:hAnsi="Times New Roman" w:cs="Times New Roman"/>
          <w:b/>
          <w:bCs/>
          <w:sz w:val="24"/>
          <w:szCs w:val="24"/>
        </w:rPr>
        <w:t>R</w:t>
      </w:r>
      <w:r w:rsidR="005277BC" w:rsidRPr="007E59E4">
        <w:rPr>
          <w:rFonts w:ascii="Times New Roman" w:hAnsi="Times New Roman" w:cs="Times New Roman"/>
          <w:b/>
          <w:bCs/>
          <w:sz w:val="24"/>
          <w:szCs w:val="24"/>
        </w:rPr>
        <w:t xml:space="preserve">etrospective </w:t>
      </w:r>
      <w:r w:rsidR="005277BC">
        <w:rPr>
          <w:rFonts w:ascii="Times New Roman" w:hAnsi="Times New Roman" w:cs="Times New Roman"/>
          <w:b/>
          <w:bCs/>
          <w:sz w:val="24"/>
          <w:szCs w:val="24"/>
        </w:rPr>
        <w:t>E</w:t>
      </w:r>
      <w:r w:rsidR="005277BC" w:rsidRPr="007E59E4">
        <w:rPr>
          <w:rFonts w:ascii="Times New Roman" w:hAnsi="Times New Roman" w:cs="Times New Roman"/>
          <w:b/>
          <w:bCs/>
          <w:sz w:val="24"/>
          <w:szCs w:val="24"/>
        </w:rPr>
        <w:t xml:space="preserve">xpert </w:t>
      </w:r>
      <w:r w:rsidR="005277BC">
        <w:rPr>
          <w:rFonts w:ascii="Times New Roman" w:hAnsi="Times New Roman" w:cs="Times New Roman"/>
          <w:b/>
          <w:bCs/>
          <w:sz w:val="24"/>
          <w:szCs w:val="24"/>
        </w:rPr>
        <w:t>E</w:t>
      </w:r>
      <w:r w:rsidR="005277BC" w:rsidRPr="007E59E4">
        <w:rPr>
          <w:rFonts w:ascii="Times New Roman" w:hAnsi="Times New Roman" w:cs="Times New Roman"/>
          <w:b/>
          <w:bCs/>
          <w:sz w:val="24"/>
          <w:szCs w:val="24"/>
        </w:rPr>
        <w:t>valuation</w:t>
      </w:r>
      <w:r w:rsidR="005277BC">
        <w:rPr>
          <w:rFonts w:ascii="Times New Roman" w:hAnsi="Times New Roman" w:cs="Times New Roman"/>
          <w:b/>
          <w:bCs/>
          <w:sz w:val="24"/>
          <w:szCs w:val="24"/>
        </w:rPr>
        <w:t xml:space="preserve"> presented in Supplemental Figures S1a-c)</w:t>
      </w:r>
      <w:r>
        <w:rPr>
          <w:rFonts w:ascii="Times New Roman" w:hAnsi="Times New Roman" w:cs="Times New Roman"/>
          <w:b/>
          <w:bCs/>
          <w:sz w:val="24"/>
          <w:szCs w:val="24"/>
        </w:rPr>
        <w:t xml:space="preserve"> via the </w:t>
      </w:r>
      <w:r w:rsidR="001F4DC3" w:rsidRPr="001F4DC3">
        <w:rPr>
          <w:rFonts w:ascii="Times New Roman" w:hAnsi="Times New Roman" w:cs="Times New Roman"/>
          <w:b/>
          <w:bCs/>
          <w:sz w:val="24"/>
          <w:szCs w:val="24"/>
        </w:rPr>
        <w:t>digital communications solution of Noscendo (NOS portal)</w:t>
      </w:r>
      <w:r w:rsidRPr="00B92F23">
        <w:rPr>
          <w:rFonts w:ascii="Times New Roman" w:hAnsi="Times New Roman" w:cs="Times New Roman"/>
          <w:b/>
          <w:bCs/>
          <w:sz w:val="24"/>
          <w:szCs w:val="24"/>
        </w:rPr>
        <w:t>.</w:t>
      </w:r>
    </w:p>
    <w:p w14:paraId="53F4F036" w14:textId="77777777" w:rsidR="00AD042B" w:rsidRDefault="00AD042B" w:rsidP="00213E3C">
      <w:pPr>
        <w:jc w:val="both"/>
        <w:rPr>
          <w:rFonts w:ascii="Times New Roman" w:hAnsi="Times New Roman" w:cs="Times New Roman"/>
          <w:b/>
          <w:sz w:val="24"/>
          <w:szCs w:val="24"/>
        </w:rPr>
      </w:pPr>
    </w:p>
    <w:p w14:paraId="1D47990B" w14:textId="57F34777" w:rsidR="001F4DC3" w:rsidRDefault="00AD042B" w:rsidP="00213E3C">
      <w:pPr>
        <w:jc w:val="both"/>
        <w:rPr>
          <w:rFonts w:ascii="Times New Roman" w:hAnsi="Times New Roman" w:cs="Times New Roman"/>
          <w:b/>
          <w:bCs/>
          <w:sz w:val="24"/>
          <w:szCs w:val="24"/>
        </w:rPr>
      </w:pPr>
      <w:r w:rsidRPr="0081411E">
        <w:rPr>
          <w:rFonts w:ascii="Times New Roman" w:hAnsi="Times New Roman" w:cs="Times New Roman"/>
          <w:b/>
          <w:sz w:val="24"/>
          <w:szCs w:val="24"/>
        </w:rPr>
        <w:t xml:space="preserve">(a) </w:t>
      </w:r>
      <w:r w:rsidR="005277BC" w:rsidRPr="0081411E">
        <w:rPr>
          <w:rFonts w:ascii="Times New Roman" w:eastAsia="MS Mincho" w:hAnsi="Times New Roman" w:cs="Times New Roman"/>
          <w:sz w:val="24"/>
          <w:szCs w:val="24"/>
          <w:lang w:eastAsia="ja-JP"/>
        </w:rPr>
        <w:t xml:space="preserve">The 74-year-old patient </w:t>
      </w:r>
      <w:r w:rsidR="005277BC">
        <w:rPr>
          <w:rFonts w:ascii="Times New Roman" w:eastAsia="MS Mincho" w:hAnsi="Times New Roman" w:cs="Times New Roman"/>
          <w:sz w:val="24"/>
          <w:szCs w:val="24"/>
          <w:lang w:eastAsia="ja-JP"/>
        </w:rPr>
        <w:t>suffered from</w:t>
      </w:r>
      <w:r w:rsidR="005277BC" w:rsidRPr="0081411E">
        <w:rPr>
          <w:rFonts w:ascii="Times New Roman" w:eastAsia="MS Mincho" w:hAnsi="Times New Roman" w:cs="Times New Roman"/>
          <w:sz w:val="24"/>
          <w:szCs w:val="24"/>
          <w:lang w:eastAsia="ja-JP"/>
        </w:rPr>
        <w:t xml:space="preserve"> an intra-abdominal focus with peritonitis</w:t>
      </w:r>
      <w:r w:rsidR="005277BC">
        <w:rPr>
          <w:rFonts w:ascii="Times New Roman" w:eastAsia="MS Mincho" w:hAnsi="Times New Roman" w:cs="Times New Roman"/>
          <w:sz w:val="24"/>
          <w:szCs w:val="24"/>
          <w:lang w:eastAsia="ja-JP"/>
        </w:rPr>
        <w:t xml:space="preserve"> (see </w:t>
      </w:r>
      <w:r w:rsidR="005277BC" w:rsidRPr="005277BC">
        <w:rPr>
          <w:rFonts w:ascii="Times New Roman" w:eastAsia="MS Mincho" w:hAnsi="Times New Roman" w:cs="Times New Roman"/>
          <w:b/>
          <w:bCs/>
          <w:sz w:val="24"/>
          <w:szCs w:val="24"/>
          <w:lang w:eastAsia="ja-JP"/>
        </w:rPr>
        <w:t>Supplemental Figure S1a</w:t>
      </w:r>
      <w:r w:rsidR="005277BC">
        <w:rPr>
          <w:rFonts w:ascii="Times New Roman" w:eastAsia="MS Mincho" w:hAnsi="Times New Roman" w:cs="Times New Roman"/>
          <w:sz w:val="24"/>
          <w:szCs w:val="24"/>
          <w:lang w:eastAsia="ja-JP"/>
        </w:rPr>
        <w:t>)</w:t>
      </w:r>
      <w:r w:rsidR="005277BC" w:rsidRPr="0081411E">
        <w:rPr>
          <w:rFonts w:ascii="Times New Roman" w:eastAsia="MS Mincho" w:hAnsi="Times New Roman" w:cs="Times New Roman"/>
          <w:sz w:val="24"/>
          <w:szCs w:val="24"/>
          <w:lang w:eastAsia="ja-JP"/>
        </w:rPr>
        <w:t xml:space="preserve">. </w:t>
      </w:r>
      <w:r w:rsidR="005277BC">
        <w:rPr>
          <w:rFonts w:ascii="Times New Roman" w:eastAsia="MS Mincho" w:hAnsi="Times New Roman" w:cs="Times New Roman"/>
          <w:sz w:val="24"/>
          <w:szCs w:val="24"/>
          <w:lang w:eastAsia="ja-JP"/>
        </w:rPr>
        <w:t xml:space="preserve">The plasma sample tested positive (i.e. significantly elevated DNA levels) for </w:t>
      </w:r>
      <w:r w:rsidR="005277BC" w:rsidRPr="0081411E">
        <w:rPr>
          <w:rFonts w:ascii="Times New Roman" w:eastAsia="MS Mincho" w:hAnsi="Times New Roman" w:cs="Times New Roman"/>
          <w:i/>
          <w:sz w:val="24"/>
          <w:szCs w:val="24"/>
          <w:lang w:eastAsia="ja-JP"/>
        </w:rPr>
        <w:t>Enterococcus faecium</w:t>
      </w:r>
      <w:r w:rsidR="005277BC">
        <w:rPr>
          <w:rFonts w:ascii="Times New Roman" w:eastAsia="MS Mincho" w:hAnsi="Times New Roman" w:cs="Times New Roman"/>
          <w:iCs/>
          <w:sz w:val="24"/>
          <w:szCs w:val="24"/>
          <w:lang w:eastAsia="ja-JP"/>
        </w:rPr>
        <w:t>.</w:t>
      </w:r>
    </w:p>
    <w:p w14:paraId="2E7FB28D" w14:textId="77777777" w:rsidR="001F4DC3" w:rsidRDefault="001F4DC3" w:rsidP="00213E3C">
      <w:pPr>
        <w:jc w:val="both"/>
        <w:rPr>
          <w:rFonts w:ascii="Times New Roman" w:hAnsi="Times New Roman" w:cs="Times New Roman"/>
          <w:b/>
          <w:bCs/>
          <w:sz w:val="24"/>
          <w:szCs w:val="24"/>
        </w:rPr>
      </w:pPr>
    </w:p>
    <w:p w14:paraId="379D179D" w14:textId="4ED67E69" w:rsidR="001F4DC3" w:rsidRDefault="00AD042B" w:rsidP="00213E3C">
      <w:pPr>
        <w:jc w:val="both"/>
        <w:rPr>
          <w:rFonts w:ascii="Times New Roman" w:hAnsi="Times New Roman" w:cs="Times New Roman"/>
          <w:b/>
          <w:bCs/>
          <w:sz w:val="24"/>
          <w:szCs w:val="24"/>
        </w:rPr>
      </w:pPr>
      <w:r w:rsidRPr="00AD042B">
        <w:rPr>
          <w:rFonts w:ascii="Times New Roman" w:hAnsi="Times New Roman" w:cs="Times New Roman"/>
          <w:b/>
          <w:bCs/>
          <w:noProof/>
          <w:sz w:val="24"/>
          <w:szCs w:val="24"/>
        </w:rPr>
        <w:drawing>
          <wp:inline distT="0" distB="0" distL="0" distR="0" wp14:anchorId="15BC54A5" wp14:editId="6A4E7CD8">
            <wp:extent cx="6472052" cy="2871132"/>
            <wp:effectExtent l="0" t="0" r="508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508373" cy="2887245"/>
                    </a:xfrm>
                    <a:prstGeom prst="rect">
                      <a:avLst/>
                    </a:prstGeom>
                  </pic:spPr>
                </pic:pic>
              </a:graphicData>
            </a:graphic>
          </wp:inline>
        </w:drawing>
      </w:r>
    </w:p>
    <w:p w14:paraId="41DD6581" w14:textId="77777777" w:rsidR="00AD042B" w:rsidRDefault="00AD042B"/>
    <w:p w14:paraId="06524EF5" w14:textId="4F88A870" w:rsidR="00AD042B" w:rsidRDefault="00AD042B" w:rsidP="00AD042B">
      <w:pPr>
        <w:jc w:val="both"/>
        <w:rPr>
          <w:rFonts w:ascii="Times New Roman" w:eastAsia="MS Mincho" w:hAnsi="Times New Roman" w:cs="Times New Roman"/>
          <w:sz w:val="24"/>
          <w:szCs w:val="24"/>
          <w:lang w:eastAsia="ja-JP"/>
        </w:rPr>
      </w:pPr>
      <w:r w:rsidRPr="00AD042B">
        <w:rPr>
          <w:rFonts w:ascii="Times New Roman" w:hAnsi="Times New Roman" w:cs="Times New Roman"/>
          <w:b/>
          <w:sz w:val="24"/>
          <w:szCs w:val="24"/>
        </w:rPr>
        <w:t xml:space="preserve">(b) </w:t>
      </w:r>
      <w:r w:rsidR="005277BC" w:rsidRPr="0081411E">
        <w:rPr>
          <w:rFonts w:ascii="Times New Roman" w:eastAsia="MS Mincho" w:hAnsi="Times New Roman" w:cs="Times New Roman"/>
          <w:sz w:val="24"/>
          <w:szCs w:val="24"/>
          <w:lang w:eastAsia="ja-JP"/>
        </w:rPr>
        <w:t xml:space="preserve">The </w:t>
      </w:r>
      <w:r w:rsidR="005277BC">
        <w:rPr>
          <w:rFonts w:ascii="Times New Roman" w:eastAsia="MS Mincho" w:hAnsi="Times New Roman" w:cs="Times New Roman"/>
          <w:sz w:val="24"/>
          <w:szCs w:val="24"/>
          <w:lang w:eastAsia="ja-JP"/>
        </w:rPr>
        <w:t xml:space="preserve">here presented </w:t>
      </w:r>
      <w:r w:rsidR="005277BC" w:rsidRPr="0081411E">
        <w:rPr>
          <w:rFonts w:ascii="Times New Roman" w:eastAsia="MS Mincho" w:hAnsi="Times New Roman" w:cs="Times New Roman"/>
          <w:sz w:val="24"/>
          <w:szCs w:val="24"/>
          <w:lang w:eastAsia="ja-JP"/>
        </w:rPr>
        <w:t>39-year-old patient exhibited clinical signs of pneumonia</w:t>
      </w:r>
      <w:r w:rsidR="005277BC">
        <w:rPr>
          <w:rFonts w:ascii="Times New Roman" w:eastAsia="MS Mincho" w:hAnsi="Times New Roman" w:cs="Times New Roman"/>
          <w:sz w:val="24"/>
          <w:szCs w:val="24"/>
          <w:lang w:eastAsia="ja-JP"/>
        </w:rPr>
        <w:t xml:space="preserve"> with </w:t>
      </w:r>
      <w:r w:rsidR="005277BC" w:rsidRPr="0081411E">
        <w:rPr>
          <w:rFonts w:ascii="Times New Roman" w:eastAsia="MS Mincho" w:hAnsi="Times New Roman" w:cs="Times New Roman"/>
          <w:sz w:val="24"/>
          <w:szCs w:val="24"/>
          <w:lang w:eastAsia="ja-JP"/>
        </w:rPr>
        <w:t xml:space="preserve">a positive result for </w:t>
      </w:r>
      <w:r w:rsidR="005277BC">
        <w:rPr>
          <w:rFonts w:ascii="Times New Roman" w:eastAsia="MS Mincho" w:hAnsi="Times New Roman" w:cs="Times New Roman"/>
          <w:sz w:val="24"/>
          <w:szCs w:val="24"/>
          <w:lang w:eastAsia="ja-JP"/>
        </w:rPr>
        <w:t>i</w:t>
      </w:r>
      <w:r w:rsidR="005277BC" w:rsidRPr="0081411E">
        <w:rPr>
          <w:rFonts w:ascii="Times New Roman" w:eastAsia="MS Mincho" w:hAnsi="Times New Roman" w:cs="Times New Roman"/>
          <w:sz w:val="24"/>
          <w:szCs w:val="24"/>
          <w:lang w:eastAsia="ja-JP"/>
        </w:rPr>
        <w:t>nfluenza B</w:t>
      </w:r>
      <w:r w:rsidR="005277BC">
        <w:rPr>
          <w:rFonts w:ascii="Times New Roman" w:eastAsia="MS Mincho" w:hAnsi="Times New Roman" w:cs="Times New Roman"/>
          <w:sz w:val="24"/>
          <w:szCs w:val="24"/>
          <w:lang w:eastAsia="ja-JP"/>
        </w:rPr>
        <w:t xml:space="preserve"> (see </w:t>
      </w:r>
      <w:r w:rsidR="005277BC" w:rsidRPr="005277BC">
        <w:rPr>
          <w:rFonts w:ascii="Times New Roman" w:eastAsia="MS Mincho" w:hAnsi="Times New Roman" w:cs="Times New Roman"/>
          <w:b/>
          <w:bCs/>
          <w:sz w:val="24"/>
          <w:szCs w:val="24"/>
          <w:lang w:eastAsia="ja-JP"/>
        </w:rPr>
        <w:t>Supplemental Figure S1</w:t>
      </w:r>
      <w:r w:rsidR="005277BC">
        <w:rPr>
          <w:rFonts w:ascii="Times New Roman" w:eastAsia="MS Mincho" w:hAnsi="Times New Roman" w:cs="Times New Roman"/>
          <w:b/>
          <w:bCs/>
          <w:sz w:val="24"/>
          <w:szCs w:val="24"/>
          <w:lang w:eastAsia="ja-JP"/>
        </w:rPr>
        <w:t>b</w:t>
      </w:r>
      <w:r w:rsidR="005277BC">
        <w:rPr>
          <w:rFonts w:ascii="Times New Roman" w:eastAsia="MS Mincho" w:hAnsi="Times New Roman" w:cs="Times New Roman"/>
          <w:sz w:val="24"/>
          <w:szCs w:val="24"/>
          <w:lang w:eastAsia="ja-JP"/>
        </w:rPr>
        <w:t>).</w:t>
      </w:r>
      <w:r w:rsidR="005277BC" w:rsidRPr="0081411E">
        <w:rPr>
          <w:rFonts w:ascii="Times New Roman" w:eastAsia="MS Mincho" w:hAnsi="Times New Roman" w:cs="Times New Roman"/>
          <w:sz w:val="24"/>
          <w:szCs w:val="24"/>
          <w:lang w:eastAsia="ja-JP"/>
        </w:rPr>
        <w:t xml:space="preserve"> </w:t>
      </w:r>
      <w:proofErr w:type="spellStart"/>
      <w:r w:rsidR="006D67BB">
        <w:rPr>
          <w:rFonts w:ascii="Times New Roman" w:eastAsia="MS Mincho" w:hAnsi="Times New Roman" w:cs="Times New Roman"/>
          <w:sz w:val="24"/>
          <w:szCs w:val="24"/>
          <w:lang w:eastAsia="ja-JP"/>
        </w:rPr>
        <w:t>m</w:t>
      </w:r>
      <w:r w:rsidR="005277BC" w:rsidRPr="0081411E">
        <w:rPr>
          <w:rFonts w:ascii="Times New Roman" w:eastAsia="MS Mincho" w:hAnsi="Times New Roman" w:cs="Times New Roman"/>
          <w:sz w:val="24"/>
          <w:szCs w:val="24"/>
          <w:lang w:eastAsia="ja-JP"/>
        </w:rPr>
        <w:t>NGS</w:t>
      </w:r>
      <w:proofErr w:type="spellEnd"/>
      <w:r w:rsidR="005277BC" w:rsidRPr="0081411E">
        <w:rPr>
          <w:rFonts w:ascii="Times New Roman" w:eastAsia="MS Mincho" w:hAnsi="Times New Roman" w:cs="Times New Roman"/>
          <w:sz w:val="24"/>
          <w:szCs w:val="24"/>
          <w:lang w:eastAsia="ja-JP"/>
        </w:rPr>
        <w:t xml:space="preserve"> diagnostics also revealed the presence of </w:t>
      </w:r>
      <w:r w:rsidR="005277BC" w:rsidRPr="007E59E4">
        <w:rPr>
          <w:rFonts w:ascii="Times New Roman" w:eastAsia="MS Mincho" w:hAnsi="Times New Roman" w:cs="Times New Roman"/>
          <w:i/>
          <w:iCs/>
          <w:sz w:val="24"/>
          <w:szCs w:val="24"/>
          <w:lang w:eastAsia="ja-JP"/>
        </w:rPr>
        <w:t>Streptococcus pyogenes</w:t>
      </w:r>
      <w:r w:rsidR="005277BC" w:rsidRPr="0081411E">
        <w:rPr>
          <w:rFonts w:ascii="Times New Roman" w:eastAsia="MS Mincho" w:hAnsi="Times New Roman" w:cs="Times New Roman"/>
          <w:sz w:val="24"/>
          <w:szCs w:val="24"/>
          <w:lang w:eastAsia="ja-JP"/>
        </w:rPr>
        <w:t xml:space="preserve"> in the blood</w:t>
      </w:r>
      <w:r w:rsidR="005277BC">
        <w:rPr>
          <w:rFonts w:ascii="Times New Roman" w:eastAsia="MS Mincho" w:hAnsi="Times New Roman" w:cs="Times New Roman"/>
          <w:sz w:val="24"/>
          <w:szCs w:val="24"/>
          <w:lang w:eastAsia="ja-JP"/>
        </w:rPr>
        <w:t>.</w:t>
      </w:r>
    </w:p>
    <w:p w14:paraId="36283452" w14:textId="77777777" w:rsidR="005277BC" w:rsidRDefault="005277BC" w:rsidP="00AD042B">
      <w:pPr>
        <w:jc w:val="both"/>
      </w:pPr>
    </w:p>
    <w:p w14:paraId="5C09857E" w14:textId="04A75826" w:rsidR="00AD042B" w:rsidRDefault="00AD042B">
      <w:r w:rsidRPr="00AD042B">
        <w:rPr>
          <w:noProof/>
        </w:rPr>
        <w:drawing>
          <wp:inline distT="0" distB="0" distL="0" distR="0" wp14:anchorId="22ED6E37" wp14:editId="1D9CC60A">
            <wp:extent cx="6375698" cy="2778826"/>
            <wp:effectExtent l="0" t="0" r="6350" b="254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389184" cy="2784704"/>
                    </a:xfrm>
                    <a:prstGeom prst="rect">
                      <a:avLst/>
                    </a:prstGeom>
                  </pic:spPr>
                </pic:pic>
              </a:graphicData>
            </a:graphic>
          </wp:inline>
        </w:drawing>
      </w:r>
    </w:p>
    <w:p w14:paraId="6CB4C5D2" w14:textId="77777777" w:rsidR="00AD042B" w:rsidRDefault="00AD042B"/>
    <w:p w14:paraId="1186F81D" w14:textId="727E2740" w:rsidR="00636D2C" w:rsidRDefault="00820F72">
      <w:r>
        <w:br w:type="page"/>
      </w:r>
    </w:p>
    <w:p w14:paraId="7BF1C14B" w14:textId="1345337D" w:rsidR="00AD042B" w:rsidRDefault="00AD042B" w:rsidP="00AD042B">
      <w:pPr>
        <w:jc w:val="both"/>
      </w:pPr>
      <w:r w:rsidRPr="00AD042B">
        <w:rPr>
          <w:rFonts w:ascii="Times New Roman" w:hAnsi="Times New Roman" w:cs="Times New Roman"/>
          <w:b/>
          <w:sz w:val="24"/>
          <w:szCs w:val="24"/>
        </w:rPr>
        <w:lastRenderedPageBreak/>
        <w:t>(</w:t>
      </w:r>
      <w:r>
        <w:rPr>
          <w:rFonts w:ascii="Times New Roman" w:hAnsi="Times New Roman" w:cs="Times New Roman"/>
          <w:b/>
          <w:sz w:val="24"/>
          <w:szCs w:val="24"/>
        </w:rPr>
        <w:t>c</w:t>
      </w:r>
      <w:r w:rsidRPr="00AD042B">
        <w:rPr>
          <w:rFonts w:ascii="Times New Roman" w:hAnsi="Times New Roman" w:cs="Times New Roman"/>
          <w:b/>
          <w:sz w:val="24"/>
          <w:szCs w:val="24"/>
        </w:rPr>
        <w:t xml:space="preserve">) </w:t>
      </w:r>
      <w:r w:rsidR="00C83337" w:rsidRPr="0081411E">
        <w:rPr>
          <w:rFonts w:ascii="Times New Roman" w:eastAsia="MS Mincho" w:hAnsi="Times New Roman" w:cs="Times New Roman"/>
          <w:sz w:val="24"/>
          <w:szCs w:val="24"/>
          <w:lang w:eastAsia="ja-JP"/>
        </w:rPr>
        <w:t xml:space="preserve">The </w:t>
      </w:r>
      <w:r w:rsidR="00C83337">
        <w:rPr>
          <w:rFonts w:ascii="Times New Roman" w:eastAsia="MS Mincho" w:hAnsi="Times New Roman" w:cs="Times New Roman"/>
          <w:sz w:val="24"/>
          <w:szCs w:val="24"/>
          <w:lang w:eastAsia="ja-JP"/>
        </w:rPr>
        <w:t xml:space="preserve">here presented </w:t>
      </w:r>
      <w:r w:rsidR="00C83337" w:rsidRPr="0081411E">
        <w:rPr>
          <w:rFonts w:ascii="Times New Roman" w:eastAsia="MS Mincho" w:hAnsi="Times New Roman" w:cs="Times New Roman"/>
          <w:sz w:val="24"/>
          <w:szCs w:val="24"/>
          <w:lang w:eastAsia="ja-JP"/>
        </w:rPr>
        <w:t>78-year-old patient exhibited clinical signs of pneumonia</w:t>
      </w:r>
      <w:r w:rsidR="00C83337">
        <w:rPr>
          <w:rFonts w:ascii="Times New Roman" w:eastAsia="MS Mincho" w:hAnsi="Times New Roman" w:cs="Times New Roman"/>
          <w:sz w:val="24"/>
          <w:szCs w:val="24"/>
          <w:lang w:eastAsia="ja-JP"/>
        </w:rPr>
        <w:t xml:space="preserve"> (see </w:t>
      </w:r>
      <w:r w:rsidR="00C83337" w:rsidRPr="005277BC">
        <w:rPr>
          <w:rFonts w:ascii="Times New Roman" w:eastAsia="MS Mincho" w:hAnsi="Times New Roman" w:cs="Times New Roman"/>
          <w:b/>
          <w:bCs/>
          <w:sz w:val="24"/>
          <w:szCs w:val="24"/>
          <w:lang w:eastAsia="ja-JP"/>
        </w:rPr>
        <w:t>Supplemental Figure S1</w:t>
      </w:r>
      <w:r w:rsidR="00C83337">
        <w:rPr>
          <w:rFonts w:ascii="Times New Roman" w:eastAsia="MS Mincho" w:hAnsi="Times New Roman" w:cs="Times New Roman"/>
          <w:b/>
          <w:bCs/>
          <w:sz w:val="24"/>
          <w:szCs w:val="24"/>
          <w:lang w:eastAsia="ja-JP"/>
        </w:rPr>
        <w:t>c</w:t>
      </w:r>
      <w:r w:rsidR="00C83337">
        <w:rPr>
          <w:rFonts w:ascii="Times New Roman" w:eastAsia="MS Mincho" w:hAnsi="Times New Roman" w:cs="Times New Roman"/>
          <w:sz w:val="24"/>
          <w:szCs w:val="24"/>
          <w:lang w:eastAsia="ja-JP"/>
        </w:rPr>
        <w:t>)</w:t>
      </w:r>
      <w:r w:rsidR="00C83337" w:rsidRPr="0081411E">
        <w:rPr>
          <w:rFonts w:ascii="Times New Roman" w:eastAsia="MS Mincho" w:hAnsi="Times New Roman" w:cs="Times New Roman"/>
          <w:sz w:val="24"/>
          <w:szCs w:val="24"/>
          <w:lang w:eastAsia="ja-JP"/>
        </w:rPr>
        <w:t xml:space="preserve">. The cause was identified as an infection with </w:t>
      </w:r>
      <w:r w:rsidR="00C83337" w:rsidRPr="0081411E">
        <w:rPr>
          <w:rFonts w:ascii="Times New Roman" w:eastAsia="MS Mincho" w:hAnsi="Times New Roman" w:cs="Times New Roman"/>
          <w:i/>
          <w:sz w:val="24"/>
          <w:szCs w:val="24"/>
          <w:lang w:eastAsia="ja-JP"/>
        </w:rPr>
        <w:t>Legionella pneumophila</w:t>
      </w:r>
      <w:r w:rsidR="00C83337" w:rsidRPr="0081411E">
        <w:rPr>
          <w:rFonts w:ascii="Times New Roman" w:eastAsia="MS Mincho" w:hAnsi="Times New Roman" w:cs="Times New Roman"/>
          <w:sz w:val="24"/>
          <w:szCs w:val="24"/>
          <w:lang w:eastAsia="ja-JP"/>
        </w:rPr>
        <w:t xml:space="preserve">, which was confirmed by the positive detection of Legionella antigen in the urine and positive detection of </w:t>
      </w:r>
      <w:r w:rsidR="00C83337" w:rsidRPr="007E59E4">
        <w:rPr>
          <w:rFonts w:ascii="Times New Roman" w:eastAsia="MS Mincho" w:hAnsi="Times New Roman" w:cs="Times New Roman"/>
          <w:i/>
          <w:iCs/>
          <w:sz w:val="24"/>
          <w:szCs w:val="24"/>
          <w:lang w:eastAsia="ja-JP"/>
        </w:rPr>
        <w:t>L. pneumophila</w:t>
      </w:r>
      <w:r w:rsidR="00C83337" w:rsidRPr="0081411E">
        <w:rPr>
          <w:rFonts w:ascii="Times New Roman" w:eastAsia="MS Mincho" w:hAnsi="Times New Roman" w:cs="Times New Roman"/>
          <w:sz w:val="24"/>
          <w:szCs w:val="24"/>
          <w:lang w:eastAsia="ja-JP"/>
        </w:rPr>
        <w:t xml:space="preserve"> cfDNA in the blood using </w:t>
      </w:r>
      <w:proofErr w:type="spellStart"/>
      <w:r w:rsidR="006D67BB">
        <w:rPr>
          <w:rFonts w:ascii="Times New Roman" w:eastAsia="MS Mincho" w:hAnsi="Times New Roman" w:cs="Times New Roman"/>
          <w:sz w:val="24"/>
          <w:szCs w:val="24"/>
          <w:lang w:eastAsia="ja-JP"/>
        </w:rPr>
        <w:t>m</w:t>
      </w:r>
      <w:r w:rsidR="00C83337" w:rsidRPr="0081411E">
        <w:rPr>
          <w:rFonts w:ascii="Times New Roman" w:eastAsia="MS Mincho" w:hAnsi="Times New Roman" w:cs="Times New Roman"/>
          <w:sz w:val="24"/>
          <w:szCs w:val="24"/>
          <w:lang w:eastAsia="ja-JP"/>
        </w:rPr>
        <w:t>NGS</w:t>
      </w:r>
      <w:proofErr w:type="spellEnd"/>
      <w:r w:rsidR="00C83337" w:rsidRPr="0081411E">
        <w:rPr>
          <w:rFonts w:ascii="Times New Roman" w:eastAsia="MS Mincho" w:hAnsi="Times New Roman" w:cs="Times New Roman"/>
          <w:sz w:val="24"/>
          <w:szCs w:val="24"/>
          <w:lang w:eastAsia="ja-JP"/>
        </w:rPr>
        <w:t>.</w:t>
      </w:r>
    </w:p>
    <w:p w14:paraId="228E1E85" w14:textId="77777777" w:rsidR="00AD042B" w:rsidRDefault="00AD042B" w:rsidP="00AD042B">
      <w:pPr>
        <w:jc w:val="both"/>
        <w:rPr>
          <w:rFonts w:ascii="Times New Roman" w:hAnsi="Times New Roman" w:cs="Times New Roman"/>
          <w:b/>
          <w:bCs/>
          <w:sz w:val="24"/>
          <w:szCs w:val="24"/>
        </w:rPr>
      </w:pPr>
    </w:p>
    <w:p w14:paraId="7A7B6003" w14:textId="1D5E2960" w:rsidR="00AD042B" w:rsidRDefault="00AD042B" w:rsidP="00AD042B">
      <w:pPr>
        <w:jc w:val="both"/>
        <w:rPr>
          <w:rFonts w:ascii="Times New Roman" w:hAnsi="Times New Roman" w:cs="Times New Roman"/>
          <w:b/>
          <w:bCs/>
          <w:sz w:val="24"/>
          <w:szCs w:val="24"/>
        </w:rPr>
      </w:pPr>
      <w:r w:rsidRPr="00AD042B">
        <w:rPr>
          <w:rFonts w:ascii="Times New Roman" w:hAnsi="Times New Roman" w:cs="Times New Roman"/>
          <w:b/>
          <w:bCs/>
          <w:noProof/>
          <w:sz w:val="24"/>
          <w:szCs w:val="24"/>
        </w:rPr>
        <w:drawing>
          <wp:inline distT="0" distB="0" distL="0" distR="0" wp14:anchorId="40660551" wp14:editId="14094F29">
            <wp:extent cx="6443486" cy="2838202"/>
            <wp:effectExtent l="0" t="0" r="0" b="63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455386" cy="2843444"/>
                    </a:xfrm>
                    <a:prstGeom prst="rect">
                      <a:avLst/>
                    </a:prstGeom>
                  </pic:spPr>
                </pic:pic>
              </a:graphicData>
            </a:graphic>
          </wp:inline>
        </w:drawing>
      </w:r>
    </w:p>
    <w:p w14:paraId="3422ED1E" w14:textId="77777777" w:rsidR="00AD042B" w:rsidRDefault="00AD042B" w:rsidP="00AD042B">
      <w:pPr>
        <w:jc w:val="both"/>
        <w:rPr>
          <w:rFonts w:ascii="Times New Roman" w:hAnsi="Times New Roman" w:cs="Times New Roman"/>
          <w:b/>
          <w:bCs/>
          <w:sz w:val="24"/>
          <w:szCs w:val="24"/>
        </w:rPr>
      </w:pPr>
    </w:p>
    <w:p w14:paraId="7F41CE6C" w14:textId="77777777" w:rsidR="00636D2C" w:rsidRDefault="00636D2C">
      <w:pPr>
        <w:sectPr w:rsidR="00636D2C" w:rsidSect="00AD042B">
          <w:pgSz w:w="11906" w:h="16838"/>
          <w:pgMar w:top="1134" w:right="1417" w:bottom="1417" w:left="1417" w:header="708" w:footer="708" w:gutter="0"/>
          <w:lnNumType w:countBy="1" w:restart="continuous"/>
          <w:cols w:space="708"/>
          <w:docGrid w:linePitch="360"/>
        </w:sectPr>
      </w:pPr>
    </w:p>
    <w:p w14:paraId="3430263C" w14:textId="3A72C5EB" w:rsidR="00CF511E" w:rsidRPr="0081411E" w:rsidRDefault="00CF511E" w:rsidP="004628F3">
      <w:pPr>
        <w:pStyle w:val="berschrift1"/>
        <w:spacing w:before="0" w:after="0" w:line="480" w:lineRule="auto"/>
        <w:rPr>
          <w:lang w:val="en-US"/>
        </w:rPr>
      </w:pPr>
      <w:bookmarkStart w:id="24" w:name="_Toc232113644"/>
      <w:r w:rsidRPr="0081411E">
        <w:rPr>
          <w:lang w:val="en-US"/>
        </w:rPr>
        <w:lastRenderedPageBreak/>
        <w:t>Supplemental Tables</w:t>
      </w:r>
      <w:bookmarkEnd w:id="24"/>
    </w:p>
    <w:p w14:paraId="3AAD21FD" w14:textId="2AB03C4B" w:rsidR="00AC0BD1" w:rsidRPr="0081411E" w:rsidRDefault="007A5410" w:rsidP="00906E68">
      <w:pPr>
        <w:spacing w:line="480" w:lineRule="auto"/>
        <w:rPr>
          <w:rFonts w:ascii="Times New Roman" w:hAnsi="Times New Roman" w:cs="Times New Roman"/>
          <w:sz w:val="24"/>
          <w:szCs w:val="24"/>
        </w:rPr>
      </w:pPr>
      <w:bookmarkStart w:id="25" w:name="_Toc232113645"/>
      <w:r w:rsidRPr="0081411E">
        <w:rPr>
          <w:rStyle w:val="berschrift2Zchn"/>
        </w:rPr>
        <w:t>Supplemental</w:t>
      </w:r>
      <w:r w:rsidR="00AC0BD1" w:rsidRPr="0081411E">
        <w:rPr>
          <w:rStyle w:val="berschrift2Zchn"/>
        </w:rPr>
        <w:t xml:space="preserve"> Table </w:t>
      </w:r>
      <w:r w:rsidRPr="0081411E">
        <w:rPr>
          <w:rStyle w:val="berschrift2Zchn"/>
        </w:rPr>
        <w:t>S</w:t>
      </w:r>
      <w:r w:rsidR="00AC0BD1" w:rsidRPr="0081411E">
        <w:rPr>
          <w:rStyle w:val="berschrift2Zchn"/>
        </w:rPr>
        <w:t>1.</w:t>
      </w:r>
      <w:bookmarkEnd w:id="25"/>
      <w:r w:rsidR="00AC0BD1" w:rsidRPr="0081411E">
        <w:rPr>
          <w:rFonts w:ascii="Times New Roman" w:hAnsi="Times New Roman" w:cs="Times New Roman"/>
          <w:b/>
          <w:sz w:val="24"/>
          <w:szCs w:val="24"/>
        </w:rPr>
        <w:t xml:space="preserve"> </w:t>
      </w:r>
      <w:r w:rsidR="00AC0BD1" w:rsidRPr="004628F3">
        <w:rPr>
          <w:rFonts w:ascii="Times New Roman" w:hAnsi="Times New Roman" w:cs="Times New Roman"/>
          <w:b/>
          <w:bCs/>
          <w:sz w:val="24"/>
          <w:szCs w:val="24"/>
        </w:rPr>
        <w:t xml:space="preserve">Primary and </w:t>
      </w:r>
      <w:r w:rsidR="001E3A6B" w:rsidRPr="004628F3">
        <w:rPr>
          <w:rFonts w:ascii="Times New Roman" w:hAnsi="Times New Roman" w:cs="Times New Roman"/>
          <w:b/>
          <w:bCs/>
          <w:sz w:val="24"/>
          <w:szCs w:val="24"/>
        </w:rPr>
        <w:t>S</w:t>
      </w:r>
      <w:r w:rsidR="00AC0BD1" w:rsidRPr="004628F3">
        <w:rPr>
          <w:rFonts w:ascii="Times New Roman" w:hAnsi="Times New Roman" w:cs="Times New Roman"/>
          <w:b/>
          <w:bCs/>
          <w:sz w:val="24"/>
          <w:szCs w:val="24"/>
        </w:rPr>
        <w:t xml:space="preserve">econdary </w:t>
      </w:r>
      <w:r w:rsidR="001E3A6B" w:rsidRPr="004628F3">
        <w:rPr>
          <w:rFonts w:ascii="Times New Roman" w:hAnsi="Times New Roman" w:cs="Times New Roman"/>
          <w:b/>
          <w:bCs/>
          <w:sz w:val="24"/>
          <w:szCs w:val="24"/>
        </w:rPr>
        <w:t>O</w:t>
      </w:r>
      <w:r w:rsidR="00AC0BD1" w:rsidRPr="004628F3">
        <w:rPr>
          <w:rFonts w:ascii="Times New Roman" w:hAnsi="Times New Roman" w:cs="Times New Roman"/>
          <w:b/>
          <w:bCs/>
          <w:sz w:val="24"/>
          <w:szCs w:val="24"/>
        </w:rPr>
        <w:t xml:space="preserve">utcomes of </w:t>
      </w:r>
      <w:r w:rsidR="001E3A6B" w:rsidRPr="004628F3">
        <w:rPr>
          <w:rFonts w:ascii="Times New Roman" w:hAnsi="Times New Roman" w:cs="Times New Roman"/>
          <w:b/>
          <w:bCs/>
          <w:sz w:val="24"/>
          <w:szCs w:val="24"/>
        </w:rPr>
        <w:t xml:space="preserve">the </w:t>
      </w:r>
      <w:proofErr w:type="spellStart"/>
      <w:r w:rsidR="00AC0BD1" w:rsidRPr="004628F3">
        <w:rPr>
          <w:rFonts w:ascii="Times New Roman" w:hAnsi="Times New Roman" w:cs="Times New Roman"/>
          <w:b/>
          <w:bCs/>
          <w:i/>
          <w:sz w:val="24"/>
          <w:szCs w:val="24"/>
        </w:rPr>
        <w:t>DigiSep</w:t>
      </w:r>
      <w:proofErr w:type="spellEnd"/>
      <w:r w:rsidR="00AC0BD1" w:rsidRPr="004628F3">
        <w:rPr>
          <w:rFonts w:ascii="Times New Roman" w:hAnsi="Times New Roman" w:cs="Times New Roman"/>
          <w:b/>
          <w:bCs/>
          <w:i/>
          <w:sz w:val="24"/>
          <w:szCs w:val="24"/>
        </w:rPr>
        <w:t xml:space="preserve"> </w:t>
      </w:r>
      <w:r w:rsidR="005A17F5" w:rsidRPr="004628F3">
        <w:rPr>
          <w:rFonts w:ascii="Times New Roman" w:hAnsi="Times New Roman" w:cs="Times New Roman"/>
          <w:b/>
          <w:bCs/>
          <w:iCs/>
          <w:sz w:val="24"/>
          <w:szCs w:val="24"/>
        </w:rPr>
        <w:t>T</w:t>
      </w:r>
      <w:r w:rsidR="00AC0BD1" w:rsidRPr="004628F3">
        <w:rPr>
          <w:rFonts w:ascii="Times New Roman" w:hAnsi="Times New Roman" w:cs="Times New Roman"/>
          <w:b/>
          <w:bCs/>
          <w:iCs/>
          <w:sz w:val="24"/>
          <w:szCs w:val="24"/>
        </w:rPr>
        <w:t>rial</w:t>
      </w:r>
      <w:r w:rsidR="005B7783" w:rsidRPr="004628F3">
        <w:rPr>
          <w:rFonts w:ascii="Times New Roman" w:hAnsi="Times New Roman" w:cs="Times New Roman"/>
          <w:b/>
          <w:bCs/>
          <w:iCs/>
          <w:sz w:val="24"/>
          <w:szCs w:val="24"/>
        </w:rPr>
        <w:t>.</w:t>
      </w:r>
      <w:r w:rsidR="007E724E">
        <w:rPr>
          <w:rFonts w:ascii="Times New Roman" w:hAnsi="Times New Roman" w:cs="Times New Roman"/>
          <w:b/>
          <w:bCs/>
          <w:iCs/>
          <w:sz w:val="24"/>
          <w:szCs w:val="24"/>
        </w:rPr>
        <w:t xml:space="preserve"> </w:t>
      </w:r>
      <w:r w:rsidR="00AC0BD1" w:rsidRPr="0081411E">
        <w:rPr>
          <w:rFonts w:ascii="Times New Roman" w:hAnsi="Times New Roman" w:cs="Times New Roman"/>
          <w:sz w:val="24"/>
          <w:szCs w:val="24"/>
        </w:rPr>
        <w:fldChar w:fldCharType="begin">
          <w:fldData xml:space="preserve">PEVuZE5vdGU+PENpdGU+PEF1dGhvcj5CcmVubmVyPC9BdXRob3I+PFllYXI+MjAyMTwvWWVhcj48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</w:fldData>
        </w:fldChar>
      </w:r>
      <w:r w:rsidR="00D444A6">
        <w:rPr>
          <w:rFonts w:ascii="Times New Roman" w:hAnsi="Times New Roman" w:cs="Times New Roman"/>
          <w:sz w:val="24"/>
          <w:szCs w:val="24"/>
        </w:rPr>
        <w:instrText xml:space="preserve"> ADDIN EN.CITE </w:instrText>
      </w:r>
      <w:r w:rsidR="00D444A6">
        <w:rPr>
          <w:rFonts w:ascii="Times New Roman" w:hAnsi="Times New Roman" w:cs="Times New Roman"/>
          <w:sz w:val="24"/>
          <w:szCs w:val="24"/>
        </w:rPr>
        <w:fldChar w:fldCharType="begin">
          <w:fldData xml:space="preserve">PEVuZE5vdGU+PENpdGU+PEF1dGhvcj5CcmVubmVyPC9BdXRob3I+PFllYXI+MjAyMTwvWWVhcj48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</w:fldData>
        </w:fldChar>
      </w:r>
      <w:r w:rsidR="00D444A6">
        <w:rPr>
          <w:rFonts w:ascii="Times New Roman" w:hAnsi="Times New Roman" w:cs="Times New Roman"/>
          <w:sz w:val="24"/>
          <w:szCs w:val="24"/>
        </w:rPr>
        <w:instrText xml:space="preserve"> ADDIN EN.CITE.DATA </w:instrText>
      </w:r>
      <w:r w:rsidR="00D444A6">
        <w:rPr>
          <w:rFonts w:ascii="Times New Roman" w:hAnsi="Times New Roman" w:cs="Times New Roman"/>
          <w:sz w:val="24"/>
          <w:szCs w:val="24"/>
        </w:rPr>
      </w:r>
      <w:r w:rsidR="00D444A6">
        <w:rPr>
          <w:rFonts w:ascii="Times New Roman" w:hAnsi="Times New Roman" w:cs="Times New Roman"/>
          <w:sz w:val="24"/>
          <w:szCs w:val="24"/>
        </w:rPr>
        <w:fldChar w:fldCharType="end"/>
      </w:r>
      <w:r w:rsidR="00AC0BD1" w:rsidRPr="0081411E">
        <w:rPr>
          <w:rFonts w:ascii="Times New Roman" w:hAnsi="Times New Roman" w:cs="Times New Roman"/>
          <w:sz w:val="24"/>
          <w:szCs w:val="24"/>
        </w:rPr>
      </w:r>
      <w:r w:rsidR="00AC0BD1" w:rsidRPr="0081411E">
        <w:rPr>
          <w:rFonts w:ascii="Times New Roman" w:hAnsi="Times New Roman" w:cs="Times New Roman"/>
          <w:sz w:val="24"/>
          <w:szCs w:val="24"/>
        </w:rPr>
        <w:fldChar w:fldCharType="separate"/>
      </w:r>
      <w:r w:rsidR="00D444A6">
        <w:rPr>
          <w:rFonts w:ascii="Times New Roman" w:hAnsi="Times New Roman" w:cs="Times New Roman"/>
          <w:noProof/>
          <w:sz w:val="24"/>
          <w:szCs w:val="24"/>
        </w:rPr>
        <w:t>[3]</w:t>
      </w:r>
      <w:r w:rsidR="00AC0BD1" w:rsidRPr="0081411E">
        <w:rPr>
          <w:rFonts w:ascii="Times New Roman" w:hAnsi="Times New Roman" w:cs="Times New Roman"/>
          <w:sz w:val="24"/>
          <w:szCs w:val="24"/>
        </w:rPr>
        <w:fldChar w:fldCharType="end"/>
      </w:r>
    </w:p>
    <w:tbl>
      <w:tblPr>
        <w:tblStyle w:val="Gitternetztabelle1hell1"/>
        <w:tblW w:w="9781" w:type="dxa"/>
        <w:tblInd w:w="-5" w:type="dxa"/>
        <w:tblLook w:val="04A0" w:firstRow="1" w:lastRow="0" w:firstColumn="1" w:lastColumn="0" w:noHBand="0" w:noVBand="1"/>
      </w:tblPr>
      <w:tblGrid>
        <w:gridCol w:w="4650"/>
        <w:gridCol w:w="1978"/>
        <w:gridCol w:w="3153"/>
      </w:tblGrid>
      <w:tr w:rsidR="00AC0BD1" w:rsidRPr="0081411E" w14:paraId="6B476E43" w14:textId="77777777" w:rsidTr="004628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1EFDA8B3" w14:textId="77777777" w:rsidR="00AC0BD1" w:rsidRPr="0081411E" w:rsidRDefault="00AC0BD1" w:rsidP="00906E68">
            <w:pPr>
              <w:rPr>
                <w:rFonts w:ascii="Times New Roman" w:hAnsi="Times New Roman" w:cs="Times New Roman"/>
                <w:bCs w:val="0"/>
                <w:sz w:val="24"/>
                <w:szCs w:val="24"/>
              </w:rPr>
            </w:pPr>
            <w:r w:rsidRPr="0081411E">
              <w:rPr>
                <w:rFonts w:ascii="Times New Roman" w:hAnsi="Times New Roman" w:cs="Times New Roman"/>
                <w:bCs w:val="0"/>
                <w:sz w:val="24"/>
                <w:szCs w:val="24"/>
              </w:rPr>
              <w:t>Outcomes</w:t>
            </w:r>
          </w:p>
        </w:tc>
        <w:tc>
          <w:tcPr>
            <w:tcW w:w="0" w:type="dxa"/>
            <w:tcBorders>
              <w:top w:val="single" w:sz="4" w:space="0" w:color="auto"/>
              <w:left w:val="single" w:sz="4" w:space="0" w:color="auto"/>
              <w:bottom w:val="single" w:sz="4" w:space="0" w:color="auto"/>
              <w:right w:val="single" w:sz="4" w:space="0" w:color="auto"/>
            </w:tcBorders>
          </w:tcPr>
          <w:p w14:paraId="043DA0F0" w14:textId="116E3EDB" w:rsidR="00AC0BD1" w:rsidRPr="0081411E" w:rsidRDefault="00AC0BD1" w:rsidP="00906E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81411E">
              <w:rPr>
                <w:rFonts w:ascii="Times New Roman" w:hAnsi="Times New Roman" w:cs="Times New Roman"/>
                <w:bCs w:val="0"/>
                <w:sz w:val="24"/>
                <w:szCs w:val="24"/>
              </w:rPr>
              <w:t xml:space="preserve">Data </w:t>
            </w:r>
            <w:r w:rsidR="00053732">
              <w:rPr>
                <w:rFonts w:ascii="Times New Roman" w:hAnsi="Times New Roman" w:cs="Times New Roman"/>
                <w:bCs w:val="0"/>
                <w:sz w:val="24"/>
                <w:szCs w:val="24"/>
              </w:rPr>
              <w:t>s</w:t>
            </w:r>
            <w:r w:rsidRPr="0081411E">
              <w:rPr>
                <w:rFonts w:ascii="Times New Roman" w:hAnsi="Times New Roman" w:cs="Times New Roman"/>
                <w:bCs w:val="0"/>
                <w:sz w:val="24"/>
                <w:szCs w:val="24"/>
              </w:rPr>
              <w:t>ource</w:t>
            </w:r>
          </w:p>
        </w:tc>
        <w:tc>
          <w:tcPr>
            <w:tcW w:w="0" w:type="dxa"/>
            <w:tcBorders>
              <w:top w:val="single" w:sz="4" w:space="0" w:color="auto"/>
              <w:left w:val="single" w:sz="4" w:space="0" w:color="auto"/>
              <w:bottom w:val="single" w:sz="4" w:space="0" w:color="auto"/>
              <w:right w:val="single" w:sz="4" w:space="0" w:color="auto"/>
            </w:tcBorders>
          </w:tcPr>
          <w:p w14:paraId="4B53DCB8" w14:textId="77777777" w:rsidR="00AC0BD1" w:rsidRPr="0081411E" w:rsidRDefault="00AC0BD1" w:rsidP="00906E68">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1411E">
              <w:rPr>
                <w:rFonts w:ascii="Times New Roman" w:hAnsi="Times New Roman" w:cs="Times New Roman"/>
                <w:bCs w:val="0"/>
                <w:sz w:val="24"/>
                <w:szCs w:val="24"/>
              </w:rPr>
              <w:t>Time point/frame</w:t>
            </w:r>
          </w:p>
        </w:tc>
      </w:tr>
      <w:tr w:rsidR="00AC0BD1" w:rsidRPr="0081411E" w14:paraId="621A81EF" w14:textId="77777777" w:rsidTr="004628F3">
        <w:tc>
          <w:tcPr>
            <w:cnfStyle w:val="001000000000" w:firstRow="0" w:lastRow="0" w:firstColumn="1" w:lastColumn="0" w:oddVBand="0" w:evenVBand="0" w:oddHBand="0" w:evenHBand="0" w:firstRowFirstColumn="0" w:firstRowLastColumn="0" w:lastRowFirstColumn="0" w:lastRowLastColumn="0"/>
            <w:tcW w:w="0" w:type="dxa"/>
            <w:gridSpan w:val="3"/>
            <w:tcBorders>
              <w:top w:val="single" w:sz="4" w:space="0" w:color="auto"/>
              <w:left w:val="single" w:sz="4" w:space="0" w:color="auto"/>
              <w:bottom w:val="single" w:sz="4" w:space="0" w:color="auto"/>
              <w:right w:val="single" w:sz="4" w:space="0" w:color="auto"/>
            </w:tcBorders>
          </w:tcPr>
          <w:p w14:paraId="2E5DDE00" w14:textId="77777777" w:rsidR="00AC0BD1" w:rsidRPr="0081411E" w:rsidRDefault="00AC0BD1" w:rsidP="00906E68">
            <w:pPr>
              <w:rPr>
                <w:rFonts w:ascii="Times New Roman" w:hAnsi="Times New Roman" w:cs="Times New Roman"/>
                <w:sz w:val="24"/>
                <w:szCs w:val="24"/>
              </w:rPr>
            </w:pPr>
            <w:r w:rsidRPr="0081411E">
              <w:rPr>
                <w:rFonts w:ascii="Times New Roman" w:hAnsi="Times New Roman" w:cs="Times New Roman"/>
                <w:sz w:val="24"/>
                <w:szCs w:val="24"/>
              </w:rPr>
              <w:t>Primary outcomes</w:t>
            </w:r>
          </w:p>
        </w:tc>
      </w:tr>
      <w:tr w:rsidR="00AC0BD1" w:rsidRPr="0081411E" w14:paraId="295DBC8F" w14:textId="77777777" w:rsidTr="004628F3">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2DF7A928" w14:textId="77777777" w:rsidR="00AC0BD1" w:rsidRPr="0081411E" w:rsidRDefault="00AC0BD1" w:rsidP="00906E68">
            <w:pPr>
              <w:rPr>
                <w:rFonts w:ascii="Times New Roman" w:hAnsi="Times New Roman" w:cs="Times New Roman"/>
                <w:b w:val="0"/>
                <w:bCs w:val="0"/>
                <w:sz w:val="24"/>
                <w:szCs w:val="24"/>
              </w:rPr>
            </w:pPr>
            <w:r w:rsidRPr="0081411E">
              <w:rPr>
                <w:rFonts w:ascii="Times New Roman" w:hAnsi="Times New Roman" w:cs="Times New Roman"/>
                <w:b w:val="0"/>
                <w:bCs w:val="0"/>
                <w:sz w:val="24"/>
                <w:szCs w:val="24"/>
              </w:rPr>
              <w:t>DOOR/RADAR score</w:t>
            </w:r>
          </w:p>
        </w:tc>
        <w:tc>
          <w:tcPr>
            <w:tcW w:w="0" w:type="dxa"/>
            <w:tcBorders>
              <w:top w:val="single" w:sz="4" w:space="0" w:color="auto"/>
              <w:left w:val="single" w:sz="4" w:space="0" w:color="auto"/>
              <w:bottom w:val="single" w:sz="4" w:space="0" w:color="auto"/>
              <w:right w:val="single" w:sz="4" w:space="0" w:color="auto"/>
            </w:tcBorders>
          </w:tcPr>
          <w:p w14:paraId="11213CA0"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eCRF</w:t>
            </w:r>
          </w:p>
        </w:tc>
        <w:tc>
          <w:tcPr>
            <w:tcW w:w="0" w:type="dxa"/>
            <w:tcBorders>
              <w:top w:val="single" w:sz="4" w:space="0" w:color="auto"/>
              <w:left w:val="single" w:sz="4" w:space="0" w:color="auto"/>
              <w:bottom w:val="single" w:sz="4" w:space="0" w:color="auto"/>
              <w:right w:val="single" w:sz="4" w:space="0" w:color="auto"/>
            </w:tcBorders>
          </w:tcPr>
          <w:p w14:paraId="431F787A"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28 days</w:t>
            </w:r>
          </w:p>
        </w:tc>
      </w:tr>
      <w:tr w:rsidR="00AC0BD1" w:rsidRPr="0081411E" w14:paraId="7D403890" w14:textId="77777777" w:rsidTr="004628F3">
        <w:tc>
          <w:tcPr>
            <w:cnfStyle w:val="001000000000" w:firstRow="0" w:lastRow="0" w:firstColumn="1" w:lastColumn="0" w:oddVBand="0" w:evenVBand="0" w:oddHBand="0" w:evenHBand="0" w:firstRowFirstColumn="0" w:firstRowLastColumn="0" w:lastRowFirstColumn="0" w:lastRowLastColumn="0"/>
            <w:tcW w:w="0" w:type="dxa"/>
            <w:gridSpan w:val="3"/>
            <w:tcBorders>
              <w:top w:val="single" w:sz="4" w:space="0" w:color="auto"/>
              <w:left w:val="single" w:sz="4" w:space="0" w:color="auto"/>
              <w:bottom w:val="single" w:sz="4" w:space="0" w:color="auto"/>
              <w:right w:val="single" w:sz="4" w:space="0" w:color="auto"/>
            </w:tcBorders>
          </w:tcPr>
          <w:p w14:paraId="0C17846E" w14:textId="77777777" w:rsidR="00AC0BD1" w:rsidRPr="0081411E" w:rsidRDefault="00AC0BD1" w:rsidP="00906E68">
            <w:pPr>
              <w:rPr>
                <w:rFonts w:ascii="Times New Roman" w:hAnsi="Times New Roman" w:cs="Times New Roman"/>
                <w:sz w:val="24"/>
                <w:szCs w:val="24"/>
              </w:rPr>
            </w:pPr>
            <w:r w:rsidRPr="0081411E">
              <w:rPr>
                <w:rFonts w:ascii="Times New Roman" w:hAnsi="Times New Roman" w:cs="Times New Roman"/>
                <w:sz w:val="24"/>
                <w:szCs w:val="24"/>
              </w:rPr>
              <w:t>Secondary outcomes</w:t>
            </w:r>
          </w:p>
        </w:tc>
      </w:tr>
      <w:tr w:rsidR="00AC0BD1" w:rsidRPr="0081411E" w14:paraId="23208B32" w14:textId="77777777" w:rsidTr="004628F3">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23C6ECE4" w14:textId="77777777" w:rsidR="00AC0BD1" w:rsidRPr="0081411E" w:rsidRDefault="00AC0BD1" w:rsidP="00906E68">
            <w:pPr>
              <w:rPr>
                <w:rFonts w:ascii="Times New Roman" w:hAnsi="Times New Roman" w:cs="Times New Roman"/>
                <w:b w:val="0"/>
                <w:bCs w:val="0"/>
                <w:sz w:val="24"/>
                <w:szCs w:val="24"/>
              </w:rPr>
            </w:pPr>
            <w:r w:rsidRPr="0081411E">
              <w:rPr>
                <w:rFonts w:ascii="Times New Roman" w:hAnsi="Times New Roman" w:cs="Times New Roman"/>
                <w:b w:val="0"/>
                <w:bCs w:val="0"/>
                <w:sz w:val="24"/>
                <w:szCs w:val="24"/>
              </w:rPr>
              <w:t>Long-term mortality</w:t>
            </w:r>
          </w:p>
        </w:tc>
        <w:tc>
          <w:tcPr>
            <w:tcW w:w="0" w:type="dxa"/>
            <w:tcBorders>
              <w:top w:val="single" w:sz="4" w:space="0" w:color="auto"/>
              <w:left w:val="single" w:sz="4" w:space="0" w:color="auto"/>
              <w:bottom w:val="single" w:sz="4" w:space="0" w:color="auto"/>
              <w:right w:val="single" w:sz="4" w:space="0" w:color="auto"/>
            </w:tcBorders>
          </w:tcPr>
          <w:p w14:paraId="217AB4FB"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eCRF</w:t>
            </w:r>
          </w:p>
        </w:tc>
        <w:tc>
          <w:tcPr>
            <w:tcW w:w="0" w:type="dxa"/>
            <w:tcBorders>
              <w:top w:val="single" w:sz="4" w:space="0" w:color="auto"/>
              <w:left w:val="single" w:sz="4" w:space="0" w:color="auto"/>
              <w:bottom w:val="single" w:sz="4" w:space="0" w:color="auto"/>
              <w:right w:val="single" w:sz="4" w:space="0" w:color="auto"/>
            </w:tcBorders>
          </w:tcPr>
          <w:p w14:paraId="7B7DC5F7"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90, 180 days</w:t>
            </w:r>
          </w:p>
        </w:tc>
      </w:tr>
      <w:tr w:rsidR="00AC0BD1" w:rsidRPr="0081411E" w14:paraId="65311629" w14:textId="77777777" w:rsidTr="004628F3">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3288B762" w14:textId="77777777" w:rsidR="00AC0BD1" w:rsidRPr="0081411E" w:rsidRDefault="00AC0BD1" w:rsidP="00906E68">
            <w:pPr>
              <w:rPr>
                <w:rFonts w:ascii="Times New Roman" w:hAnsi="Times New Roman" w:cs="Times New Roman"/>
                <w:b w:val="0"/>
                <w:bCs w:val="0"/>
                <w:sz w:val="24"/>
                <w:szCs w:val="24"/>
              </w:rPr>
            </w:pPr>
            <w:r w:rsidRPr="0081411E">
              <w:rPr>
                <w:rFonts w:ascii="Times New Roman" w:hAnsi="Times New Roman" w:cs="Times New Roman"/>
                <w:b w:val="0"/>
                <w:bCs w:val="0"/>
                <w:sz w:val="24"/>
                <w:szCs w:val="24"/>
              </w:rPr>
              <w:t>Degree of organ dysfunction/failure:</w:t>
            </w:r>
          </w:p>
          <w:p w14:paraId="41F0099C" w14:textId="77777777" w:rsidR="00AC0BD1" w:rsidRPr="0081411E" w:rsidRDefault="00AC0BD1" w:rsidP="00906E68">
            <w:pPr>
              <w:pStyle w:val="Listenabsatz"/>
              <w:numPr>
                <w:ilvl w:val="0"/>
                <w:numId w:val="3"/>
              </w:numPr>
              <w:ind w:left="312" w:hanging="284"/>
              <w:jc w:val="both"/>
              <w:rPr>
                <w:rFonts w:ascii="Times New Roman" w:hAnsi="Times New Roman" w:cs="Times New Roman"/>
                <w:b w:val="0"/>
                <w:bCs w:val="0"/>
                <w:sz w:val="24"/>
                <w:szCs w:val="24"/>
                <w:lang w:val="en-US"/>
              </w:rPr>
            </w:pPr>
            <w:r w:rsidRPr="0081411E">
              <w:rPr>
                <w:rFonts w:ascii="Times New Roman" w:hAnsi="Times New Roman" w:cs="Times New Roman"/>
                <w:b w:val="0"/>
                <w:bCs w:val="0"/>
                <w:sz w:val="24"/>
                <w:szCs w:val="24"/>
                <w:lang w:val="en-US"/>
              </w:rPr>
              <w:t>Duration of mechanical ventilation</w:t>
            </w:r>
          </w:p>
          <w:p w14:paraId="30AD8BCD" w14:textId="77777777" w:rsidR="00AC0BD1" w:rsidRPr="0081411E" w:rsidRDefault="00AC0BD1" w:rsidP="00906E68">
            <w:pPr>
              <w:pStyle w:val="Listenabsatz"/>
              <w:numPr>
                <w:ilvl w:val="0"/>
                <w:numId w:val="3"/>
              </w:numPr>
              <w:ind w:left="312" w:hanging="284"/>
              <w:jc w:val="both"/>
              <w:rPr>
                <w:rFonts w:ascii="Times New Roman" w:hAnsi="Times New Roman" w:cs="Times New Roman"/>
                <w:b w:val="0"/>
                <w:bCs w:val="0"/>
                <w:sz w:val="24"/>
                <w:szCs w:val="24"/>
                <w:lang w:val="en-US"/>
              </w:rPr>
            </w:pPr>
            <w:r w:rsidRPr="0081411E">
              <w:rPr>
                <w:rFonts w:ascii="Times New Roman" w:hAnsi="Times New Roman" w:cs="Times New Roman"/>
                <w:b w:val="0"/>
                <w:sz w:val="24"/>
                <w:szCs w:val="24"/>
                <w:lang w:val="en-US"/>
              </w:rPr>
              <w:t>Length of time until shock resolution</w:t>
            </w:r>
          </w:p>
          <w:p w14:paraId="0CD9010E" w14:textId="77777777" w:rsidR="00AC0BD1" w:rsidRPr="0081411E" w:rsidRDefault="00AC0BD1" w:rsidP="00906E68">
            <w:pPr>
              <w:pStyle w:val="Listenabsatz"/>
              <w:numPr>
                <w:ilvl w:val="0"/>
                <w:numId w:val="3"/>
              </w:numPr>
              <w:ind w:left="312" w:hanging="284"/>
              <w:jc w:val="both"/>
              <w:rPr>
                <w:rFonts w:ascii="Times New Roman" w:hAnsi="Times New Roman" w:cs="Times New Roman"/>
                <w:b w:val="0"/>
                <w:bCs w:val="0"/>
                <w:sz w:val="24"/>
                <w:szCs w:val="24"/>
                <w:lang w:val="en-US"/>
              </w:rPr>
            </w:pPr>
            <w:r w:rsidRPr="0081411E">
              <w:rPr>
                <w:rFonts w:ascii="Times New Roman" w:hAnsi="Times New Roman" w:cs="Times New Roman"/>
                <w:b w:val="0"/>
                <w:bCs w:val="0"/>
                <w:sz w:val="24"/>
                <w:szCs w:val="24"/>
                <w:lang w:val="en-US"/>
              </w:rPr>
              <w:t xml:space="preserve">Ongoing KRT dependency </w:t>
            </w:r>
          </w:p>
        </w:tc>
        <w:tc>
          <w:tcPr>
            <w:tcW w:w="0" w:type="dxa"/>
            <w:tcBorders>
              <w:top w:val="single" w:sz="4" w:space="0" w:color="auto"/>
              <w:left w:val="single" w:sz="4" w:space="0" w:color="auto"/>
              <w:bottom w:val="single" w:sz="4" w:space="0" w:color="auto"/>
              <w:right w:val="single" w:sz="4" w:space="0" w:color="auto"/>
            </w:tcBorders>
          </w:tcPr>
          <w:p w14:paraId="7C0A37CB"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eCRF</w:t>
            </w:r>
          </w:p>
        </w:tc>
        <w:tc>
          <w:tcPr>
            <w:tcW w:w="0" w:type="dxa"/>
            <w:tcBorders>
              <w:top w:val="single" w:sz="4" w:space="0" w:color="auto"/>
              <w:left w:val="single" w:sz="4" w:space="0" w:color="auto"/>
              <w:bottom w:val="single" w:sz="4" w:space="0" w:color="auto"/>
              <w:right w:val="single" w:sz="4" w:space="0" w:color="auto"/>
            </w:tcBorders>
          </w:tcPr>
          <w:p w14:paraId="2F0B726A"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28, 90, 180 days</w:t>
            </w:r>
          </w:p>
        </w:tc>
      </w:tr>
      <w:tr w:rsidR="00AC0BD1" w:rsidRPr="0081411E" w14:paraId="3BCCB4A8" w14:textId="77777777" w:rsidTr="004628F3">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272C11F1" w14:textId="77777777" w:rsidR="00AC0BD1" w:rsidRPr="0081411E" w:rsidRDefault="00AC0BD1" w:rsidP="00906E68">
            <w:pPr>
              <w:rPr>
                <w:rFonts w:ascii="Times New Roman" w:hAnsi="Times New Roman" w:cs="Times New Roman"/>
                <w:b w:val="0"/>
                <w:bCs w:val="0"/>
                <w:sz w:val="24"/>
                <w:szCs w:val="24"/>
              </w:rPr>
            </w:pPr>
            <w:r w:rsidRPr="0081411E">
              <w:rPr>
                <w:rFonts w:ascii="Times New Roman" w:hAnsi="Times New Roman" w:cs="Times New Roman"/>
                <w:b w:val="0"/>
                <w:bCs w:val="0"/>
                <w:sz w:val="24"/>
                <w:szCs w:val="24"/>
              </w:rPr>
              <w:t>Hospital length of stay</w:t>
            </w:r>
          </w:p>
        </w:tc>
        <w:tc>
          <w:tcPr>
            <w:tcW w:w="0" w:type="dxa"/>
            <w:tcBorders>
              <w:top w:val="single" w:sz="4" w:space="0" w:color="auto"/>
              <w:left w:val="single" w:sz="4" w:space="0" w:color="auto"/>
              <w:bottom w:val="single" w:sz="4" w:space="0" w:color="auto"/>
              <w:right w:val="single" w:sz="4" w:space="0" w:color="auto"/>
            </w:tcBorders>
          </w:tcPr>
          <w:p w14:paraId="60B9055E"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eCRF</w:t>
            </w:r>
          </w:p>
        </w:tc>
        <w:tc>
          <w:tcPr>
            <w:tcW w:w="0" w:type="dxa"/>
            <w:tcBorders>
              <w:top w:val="single" w:sz="4" w:space="0" w:color="auto"/>
              <w:left w:val="single" w:sz="4" w:space="0" w:color="auto"/>
              <w:bottom w:val="single" w:sz="4" w:space="0" w:color="auto"/>
              <w:right w:val="single" w:sz="4" w:space="0" w:color="auto"/>
            </w:tcBorders>
          </w:tcPr>
          <w:p w14:paraId="350FD78B"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28 days</w:t>
            </w:r>
          </w:p>
        </w:tc>
      </w:tr>
      <w:tr w:rsidR="00AC0BD1" w:rsidRPr="0081411E" w14:paraId="17DE1612" w14:textId="77777777" w:rsidTr="004628F3">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373B5D9C" w14:textId="77777777" w:rsidR="00AC0BD1" w:rsidRPr="0081411E" w:rsidRDefault="00AC0BD1" w:rsidP="00906E68">
            <w:pPr>
              <w:rPr>
                <w:rFonts w:ascii="Times New Roman" w:hAnsi="Times New Roman" w:cs="Times New Roman"/>
                <w:b w:val="0"/>
                <w:bCs w:val="0"/>
                <w:sz w:val="24"/>
                <w:szCs w:val="24"/>
              </w:rPr>
            </w:pPr>
            <w:r w:rsidRPr="0081411E">
              <w:rPr>
                <w:rFonts w:ascii="Times New Roman" w:hAnsi="Times New Roman" w:cs="Times New Roman"/>
                <w:b w:val="0"/>
                <w:bCs w:val="0"/>
                <w:sz w:val="24"/>
                <w:szCs w:val="24"/>
              </w:rPr>
              <w:t>Cumulative need for anti-infective drugs</w:t>
            </w:r>
          </w:p>
        </w:tc>
        <w:tc>
          <w:tcPr>
            <w:tcW w:w="0" w:type="dxa"/>
            <w:tcBorders>
              <w:top w:val="single" w:sz="4" w:space="0" w:color="auto"/>
              <w:left w:val="single" w:sz="4" w:space="0" w:color="auto"/>
              <w:bottom w:val="single" w:sz="4" w:space="0" w:color="auto"/>
              <w:right w:val="single" w:sz="4" w:space="0" w:color="auto"/>
            </w:tcBorders>
          </w:tcPr>
          <w:p w14:paraId="7B82F592"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eCRF</w:t>
            </w:r>
          </w:p>
        </w:tc>
        <w:tc>
          <w:tcPr>
            <w:tcW w:w="0" w:type="dxa"/>
            <w:tcBorders>
              <w:top w:val="single" w:sz="4" w:space="0" w:color="auto"/>
              <w:left w:val="single" w:sz="4" w:space="0" w:color="auto"/>
              <w:bottom w:val="single" w:sz="4" w:space="0" w:color="auto"/>
              <w:right w:val="single" w:sz="4" w:space="0" w:color="auto"/>
            </w:tcBorders>
          </w:tcPr>
          <w:p w14:paraId="6A13E250"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28, 90, 180 days*</w:t>
            </w:r>
          </w:p>
        </w:tc>
      </w:tr>
      <w:tr w:rsidR="00AC0BD1" w:rsidRPr="0081411E" w14:paraId="7874334E" w14:textId="77777777" w:rsidTr="004628F3">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3E015F72" w14:textId="77777777" w:rsidR="00AC0BD1" w:rsidRPr="0081411E" w:rsidRDefault="00AC0BD1" w:rsidP="00906E68">
            <w:pPr>
              <w:rPr>
                <w:rFonts w:ascii="Times New Roman" w:hAnsi="Times New Roman" w:cs="Times New Roman"/>
                <w:b w:val="0"/>
                <w:bCs w:val="0"/>
                <w:sz w:val="24"/>
                <w:szCs w:val="24"/>
              </w:rPr>
            </w:pPr>
            <w:r w:rsidRPr="0081411E">
              <w:rPr>
                <w:rFonts w:ascii="Times New Roman" w:hAnsi="Times New Roman" w:cs="Times New Roman"/>
                <w:b w:val="0"/>
                <w:bCs w:val="0"/>
                <w:sz w:val="24"/>
                <w:szCs w:val="24"/>
              </w:rPr>
              <w:t>Beginning of a targeted anti-infective treatment regimen</w:t>
            </w:r>
          </w:p>
        </w:tc>
        <w:tc>
          <w:tcPr>
            <w:tcW w:w="0" w:type="dxa"/>
            <w:tcBorders>
              <w:top w:val="single" w:sz="4" w:space="0" w:color="auto"/>
              <w:left w:val="single" w:sz="4" w:space="0" w:color="auto"/>
              <w:bottom w:val="single" w:sz="4" w:space="0" w:color="auto"/>
              <w:right w:val="single" w:sz="4" w:space="0" w:color="auto"/>
            </w:tcBorders>
          </w:tcPr>
          <w:p w14:paraId="55B76703"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eCRF</w:t>
            </w:r>
          </w:p>
        </w:tc>
        <w:tc>
          <w:tcPr>
            <w:tcW w:w="0" w:type="dxa"/>
            <w:tcBorders>
              <w:top w:val="single" w:sz="4" w:space="0" w:color="auto"/>
              <w:left w:val="single" w:sz="4" w:space="0" w:color="auto"/>
              <w:bottom w:val="single" w:sz="4" w:space="0" w:color="auto"/>
              <w:right w:val="single" w:sz="4" w:space="0" w:color="auto"/>
            </w:tcBorders>
          </w:tcPr>
          <w:p w14:paraId="77F7CCAE"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28, 90, 180 days*</w:t>
            </w:r>
          </w:p>
        </w:tc>
      </w:tr>
      <w:tr w:rsidR="00AC0BD1" w:rsidRPr="0081411E" w14:paraId="12C12385" w14:textId="77777777" w:rsidTr="004628F3">
        <w:trPr>
          <w:trHeight w:val="67"/>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1CE14088" w14:textId="77777777" w:rsidR="00AC0BD1" w:rsidRPr="0081411E" w:rsidRDefault="00AC0BD1" w:rsidP="00906E68">
            <w:pPr>
              <w:rPr>
                <w:rFonts w:ascii="Times New Roman" w:hAnsi="Times New Roman" w:cs="Times New Roman"/>
                <w:b w:val="0"/>
                <w:bCs w:val="0"/>
                <w:sz w:val="24"/>
                <w:szCs w:val="24"/>
              </w:rPr>
            </w:pPr>
            <w:r w:rsidRPr="0081411E">
              <w:rPr>
                <w:rFonts w:ascii="Times New Roman" w:hAnsi="Times New Roman" w:cs="Times New Roman"/>
                <w:b w:val="0"/>
                <w:bCs w:val="0"/>
                <w:sz w:val="24"/>
                <w:szCs w:val="24"/>
              </w:rPr>
              <w:t>Direct medical costs (outpatient and inpatient)</w:t>
            </w:r>
          </w:p>
        </w:tc>
        <w:tc>
          <w:tcPr>
            <w:tcW w:w="0" w:type="dxa"/>
            <w:tcBorders>
              <w:top w:val="single" w:sz="4" w:space="0" w:color="auto"/>
              <w:left w:val="single" w:sz="4" w:space="0" w:color="auto"/>
              <w:bottom w:val="single" w:sz="4" w:space="0" w:color="auto"/>
              <w:right w:val="single" w:sz="4" w:space="0" w:color="auto"/>
            </w:tcBorders>
          </w:tcPr>
          <w:p w14:paraId="08756B5D"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Claims data</w:t>
            </w:r>
          </w:p>
        </w:tc>
        <w:tc>
          <w:tcPr>
            <w:tcW w:w="0" w:type="dxa"/>
            <w:tcBorders>
              <w:top w:val="single" w:sz="4" w:space="0" w:color="auto"/>
              <w:left w:val="single" w:sz="4" w:space="0" w:color="auto"/>
              <w:bottom w:val="single" w:sz="4" w:space="0" w:color="auto"/>
              <w:right w:val="single" w:sz="4" w:space="0" w:color="auto"/>
            </w:tcBorders>
          </w:tcPr>
          <w:p w14:paraId="1BA48CFA" w14:textId="6CD81BAC" w:rsidR="00AC0BD1" w:rsidRPr="0081411E" w:rsidRDefault="009F182A"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Over a period of</w:t>
            </w:r>
            <w:r w:rsidR="00AC0BD1" w:rsidRPr="0081411E">
              <w:rPr>
                <w:rFonts w:ascii="Times New Roman" w:hAnsi="Times New Roman" w:cs="Times New Roman"/>
                <w:sz w:val="24"/>
                <w:szCs w:val="24"/>
              </w:rPr>
              <w:t xml:space="preserve"> 180 days</w:t>
            </w:r>
          </w:p>
        </w:tc>
      </w:tr>
      <w:tr w:rsidR="00AC0BD1" w:rsidRPr="0081411E" w14:paraId="41FB20A7" w14:textId="77777777" w:rsidTr="004628F3">
        <w:trPr>
          <w:trHeight w:val="67"/>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left w:val="single" w:sz="4" w:space="0" w:color="auto"/>
              <w:bottom w:val="single" w:sz="4" w:space="0" w:color="auto"/>
              <w:right w:val="single" w:sz="4" w:space="0" w:color="auto"/>
            </w:tcBorders>
          </w:tcPr>
          <w:p w14:paraId="167C70D9" w14:textId="072469E9" w:rsidR="00AC0BD1" w:rsidRPr="0081411E" w:rsidRDefault="00FB3E8F" w:rsidP="00906E68">
            <w:pPr>
              <w:rPr>
                <w:rFonts w:ascii="Times New Roman" w:hAnsi="Times New Roman" w:cs="Times New Roman"/>
                <w:b w:val="0"/>
                <w:bCs w:val="0"/>
                <w:sz w:val="24"/>
                <w:szCs w:val="24"/>
              </w:rPr>
            </w:pPr>
            <w:r>
              <w:rPr>
                <w:rFonts w:ascii="Times New Roman" w:hAnsi="Times New Roman" w:cs="Times New Roman"/>
                <w:b w:val="0"/>
                <w:bCs w:val="0"/>
                <w:sz w:val="24"/>
                <w:szCs w:val="24"/>
              </w:rPr>
              <w:t>Quality of life</w:t>
            </w:r>
          </w:p>
        </w:tc>
        <w:tc>
          <w:tcPr>
            <w:tcW w:w="0" w:type="dxa"/>
            <w:tcBorders>
              <w:top w:val="single" w:sz="4" w:space="0" w:color="auto"/>
              <w:left w:val="single" w:sz="4" w:space="0" w:color="auto"/>
              <w:bottom w:val="single" w:sz="4" w:space="0" w:color="auto"/>
              <w:right w:val="single" w:sz="4" w:space="0" w:color="auto"/>
            </w:tcBorders>
          </w:tcPr>
          <w:p w14:paraId="3F01EBE8"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EQ-5D-5L</w:t>
            </w:r>
          </w:p>
        </w:tc>
        <w:tc>
          <w:tcPr>
            <w:tcW w:w="0" w:type="dxa"/>
            <w:tcBorders>
              <w:top w:val="single" w:sz="4" w:space="0" w:color="auto"/>
              <w:left w:val="single" w:sz="4" w:space="0" w:color="auto"/>
              <w:bottom w:val="single" w:sz="4" w:space="0" w:color="auto"/>
              <w:right w:val="single" w:sz="4" w:space="0" w:color="auto"/>
            </w:tcBorders>
          </w:tcPr>
          <w:p w14:paraId="47C3EA2A" w14:textId="77777777" w:rsidR="00AC0BD1" w:rsidRPr="0081411E" w:rsidRDefault="00AC0BD1" w:rsidP="00906E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1411E">
              <w:rPr>
                <w:rFonts w:ascii="Times New Roman" w:hAnsi="Times New Roman" w:cs="Times New Roman"/>
                <w:sz w:val="24"/>
                <w:szCs w:val="24"/>
              </w:rPr>
              <w:t>Baseline, 90, 180 days</w:t>
            </w:r>
          </w:p>
        </w:tc>
      </w:tr>
      <w:tr w:rsidR="00AC0BD1" w:rsidRPr="0081411E" w14:paraId="209895A7" w14:textId="77777777" w:rsidTr="004628F3">
        <w:trPr>
          <w:trHeight w:val="67"/>
        </w:trPr>
        <w:tc>
          <w:tcPr>
            <w:cnfStyle w:val="001000000000" w:firstRow="0" w:lastRow="0" w:firstColumn="1" w:lastColumn="0" w:oddVBand="0" w:evenVBand="0" w:oddHBand="0" w:evenHBand="0" w:firstRowFirstColumn="0" w:firstRowLastColumn="0" w:lastRowFirstColumn="0" w:lastRowLastColumn="0"/>
            <w:tcW w:w="0" w:type="dxa"/>
            <w:gridSpan w:val="3"/>
            <w:tcBorders>
              <w:top w:val="single" w:sz="4" w:space="0" w:color="auto"/>
              <w:left w:val="single" w:sz="4" w:space="0" w:color="auto"/>
              <w:bottom w:val="single" w:sz="4" w:space="0" w:color="auto"/>
              <w:right w:val="single" w:sz="4" w:space="0" w:color="auto"/>
            </w:tcBorders>
          </w:tcPr>
          <w:p w14:paraId="5A2086E0" w14:textId="63ECCB67" w:rsidR="00AC0BD1" w:rsidRPr="0081411E" w:rsidRDefault="00AC0BD1" w:rsidP="00906E68">
            <w:pPr>
              <w:jc w:val="both"/>
              <w:rPr>
                <w:rFonts w:ascii="Times New Roman" w:hAnsi="Times New Roman" w:cs="Times New Roman"/>
                <w:bCs w:val="0"/>
                <w:sz w:val="24"/>
                <w:szCs w:val="24"/>
                <w:u w:val="single"/>
              </w:rPr>
            </w:pPr>
            <w:r w:rsidRPr="0081411E">
              <w:rPr>
                <w:rFonts w:ascii="Times New Roman" w:hAnsi="Times New Roman" w:cs="Times New Roman"/>
                <w:b w:val="0"/>
                <w:sz w:val="24"/>
                <w:szCs w:val="24"/>
              </w:rPr>
              <w:t xml:space="preserve">*Data </w:t>
            </w:r>
            <w:r w:rsidR="0015394F">
              <w:rPr>
                <w:rFonts w:ascii="Times New Roman" w:hAnsi="Times New Roman" w:cs="Times New Roman"/>
                <w:b w:val="0"/>
                <w:sz w:val="24"/>
                <w:szCs w:val="24"/>
              </w:rPr>
              <w:t>were</w:t>
            </w:r>
            <w:r w:rsidRPr="0081411E">
              <w:rPr>
                <w:rFonts w:ascii="Times New Roman" w:hAnsi="Times New Roman" w:cs="Times New Roman"/>
                <w:b w:val="0"/>
                <w:sz w:val="24"/>
                <w:szCs w:val="24"/>
              </w:rPr>
              <w:t xml:space="preserve"> collected and </w:t>
            </w:r>
            <w:r w:rsidR="0015394F" w:rsidRPr="0081411E">
              <w:rPr>
                <w:rFonts w:ascii="Times New Roman" w:hAnsi="Times New Roman" w:cs="Times New Roman"/>
                <w:b w:val="0"/>
                <w:sz w:val="24"/>
                <w:szCs w:val="24"/>
              </w:rPr>
              <w:t>analyzed</w:t>
            </w:r>
            <w:r w:rsidRPr="0081411E">
              <w:rPr>
                <w:rFonts w:ascii="Times New Roman" w:hAnsi="Times New Roman" w:cs="Times New Roman"/>
                <w:b w:val="0"/>
                <w:sz w:val="24"/>
                <w:szCs w:val="24"/>
              </w:rPr>
              <w:t xml:space="preserve"> for all the aforementioned time points but are only reported for 28 days for reasons of plausibility.</w:t>
            </w:r>
          </w:p>
          <w:p w14:paraId="2CE321E8" w14:textId="1BB69432" w:rsidR="00AC0BD1" w:rsidRPr="0081411E" w:rsidRDefault="00AC0BD1" w:rsidP="00906E68">
            <w:pPr>
              <w:jc w:val="both"/>
              <w:rPr>
                <w:rFonts w:ascii="Times New Roman" w:hAnsi="Times New Roman" w:cs="Times New Roman"/>
                <w:b w:val="0"/>
                <w:sz w:val="24"/>
                <w:szCs w:val="24"/>
              </w:rPr>
            </w:pPr>
            <w:r w:rsidRPr="0081411E">
              <w:rPr>
                <w:rFonts w:ascii="Times New Roman" w:hAnsi="Times New Roman" w:cs="Times New Roman"/>
                <w:b w:val="0"/>
                <w:sz w:val="24"/>
                <w:szCs w:val="24"/>
                <w:u w:val="single"/>
              </w:rPr>
              <w:t>Abbreviations:</w:t>
            </w:r>
            <w:r w:rsidRPr="0081411E">
              <w:rPr>
                <w:rFonts w:ascii="Times New Roman" w:hAnsi="Times New Roman" w:cs="Times New Roman"/>
                <w:b w:val="0"/>
                <w:sz w:val="24"/>
                <w:szCs w:val="24"/>
              </w:rPr>
              <w:t xml:space="preserve"> </w:t>
            </w:r>
            <w:r w:rsidRPr="0081411E">
              <w:rPr>
                <w:rFonts w:ascii="Times New Roman" w:hAnsi="Times New Roman" w:cs="Times New Roman"/>
                <w:b w:val="0"/>
                <w:bCs w:val="0"/>
                <w:sz w:val="24"/>
                <w:szCs w:val="24"/>
              </w:rPr>
              <w:t xml:space="preserve">DOOR/RADAR, </w:t>
            </w:r>
            <w:r w:rsidRPr="0081411E">
              <w:rPr>
                <w:rFonts w:ascii="Times New Roman" w:hAnsi="Times New Roman" w:cs="Times New Roman"/>
                <w:b w:val="0"/>
                <w:sz w:val="24"/>
                <w:szCs w:val="24"/>
              </w:rPr>
              <w:t xml:space="preserve">Desirability of Outcome Ranking/Response Adjusted for Duration of Antibiotic Risk; </w:t>
            </w:r>
            <w:r w:rsidR="0015394F" w:rsidRPr="0081411E">
              <w:rPr>
                <w:rFonts w:ascii="Times New Roman" w:hAnsi="Times New Roman" w:cs="Times New Roman"/>
                <w:b w:val="0"/>
                <w:sz w:val="24"/>
                <w:szCs w:val="24"/>
              </w:rPr>
              <w:t xml:space="preserve">eCRF, electronic case report </w:t>
            </w:r>
            <w:r w:rsidR="00027B7C">
              <w:rPr>
                <w:rFonts w:ascii="Times New Roman" w:hAnsi="Times New Roman" w:cs="Times New Roman"/>
                <w:b w:val="0"/>
                <w:sz w:val="24"/>
                <w:szCs w:val="24"/>
              </w:rPr>
              <w:t>form</w:t>
            </w:r>
            <w:r w:rsidR="0015394F" w:rsidRPr="0081411E">
              <w:rPr>
                <w:rFonts w:ascii="Times New Roman" w:hAnsi="Times New Roman" w:cs="Times New Roman"/>
                <w:b w:val="0"/>
                <w:sz w:val="24"/>
                <w:szCs w:val="24"/>
              </w:rPr>
              <w:t>;</w:t>
            </w:r>
            <w:r w:rsidR="00027B7C">
              <w:rPr>
                <w:rFonts w:ascii="Times New Roman" w:hAnsi="Times New Roman" w:cs="Times New Roman"/>
                <w:b w:val="0"/>
                <w:sz w:val="24"/>
                <w:szCs w:val="24"/>
              </w:rPr>
              <w:t xml:space="preserve"> </w:t>
            </w:r>
            <w:r w:rsidR="0015394F" w:rsidRPr="0081411E">
              <w:rPr>
                <w:rFonts w:ascii="Times New Roman" w:hAnsi="Times New Roman" w:cs="Times New Roman"/>
                <w:b w:val="0"/>
                <w:sz w:val="24"/>
                <w:szCs w:val="24"/>
              </w:rPr>
              <w:t xml:space="preserve">KRT, kidney replacement therapy; </w:t>
            </w:r>
            <w:r w:rsidRPr="0081411E">
              <w:rPr>
                <w:rFonts w:ascii="Times New Roman" w:hAnsi="Times New Roman" w:cs="Times New Roman"/>
                <w:b w:val="0"/>
                <w:sz w:val="24"/>
                <w:szCs w:val="24"/>
              </w:rPr>
              <w:t>QoL</w:t>
            </w:r>
            <w:r w:rsidR="0015394F">
              <w:rPr>
                <w:rFonts w:ascii="Times New Roman" w:hAnsi="Times New Roman" w:cs="Times New Roman"/>
                <w:b w:val="0"/>
                <w:sz w:val="24"/>
                <w:szCs w:val="24"/>
              </w:rPr>
              <w:t>.</w:t>
            </w:r>
          </w:p>
        </w:tc>
      </w:tr>
    </w:tbl>
    <w:p w14:paraId="1B8662CB" w14:textId="2643CD7D" w:rsidR="00A25FAB" w:rsidRPr="0081411E" w:rsidRDefault="00A25FAB" w:rsidP="00906E68">
      <w:pPr>
        <w:rPr>
          <w:rFonts w:ascii="Times New Roman" w:eastAsiaTheme="minorHAnsi" w:hAnsi="Times New Roman" w:cs="Times New Roman"/>
          <w:color w:val="131413"/>
          <w:sz w:val="24"/>
          <w:szCs w:val="24"/>
          <w:lang w:eastAsia="en-US"/>
        </w:rPr>
      </w:pPr>
    </w:p>
    <w:p w14:paraId="59AC4338" w14:textId="77777777" w:rsidR="008A2860" w:rsidRPr="0081411E" w:rsidRDefault="008A2860" w:rsidP="00906E68">
      <w:pPr>
        <w:rPr>
          <w:rFonts w:ascii="Times New Roman" w:eastAsiaTheme="minorHAnsi" w:hAnsi="Times New Roman" w:cs="Times New Roman"/>
          <w:color w:val="131413"/>
          <w:sz w:val="24"/>
          <w:szCs w:val="24"/>
          <w:lang w:eastAsia="en-US"/>
        </w:rPr>
        <w:sectPr w:rsidR="008A2860" w:rsidRPr="0081411E" w:rsidSect="00A5733C">
          <w:pgSz w:w="11906" w:h="16838"/>
          <w:pgMar w:top="1134" w:right="1417" w:bottom="1417" w:left="1417" w:header="708" w:footer="708" w:gutter="0"/>
          <w:lnNumType w:countBy="1" w:restart="continuous"/>
          <w:cols w:space="708"/>
          <w:docGrid w:linePitch="360"/>
        </w:sectPr>
      </w:pPr>
    </w:p>
    <w:p w14:paraId="291CCC22" w14:textId="146A338F" w:rsidR="00A25FAB" w:rsidRPr="0081411E" w:rsidRDefault="00D80772" w:rsidP="004628F3">
      <w:pPr>
        <w:spacing w:line="480" w:lineRule="auto"/>
        <w:rPr>
          <w:rFonts w:ascii="Times New Roman" w:hAnsi="Times New Roman" w:cs="Times New Roman"/>
          <w:sz w:val="24"/>
          <w:szCs w:val="24"/>
        </w:rPr>
      </w:pPr>
      <w:bookmarkStart w:id="26" w:name="_Toc232113646"/>
      <w:r w:rsidRPr="0081411E">
        <w:rPr>
          <w:rStyle w:val="berschrift2Zchn"/>
        </w:rPr>
        <w:lastRenderedPageBreak/>
        <w:t>Supplemental</w:t>
      </w:r>
      <w:r w:rsidR="00A25FAB" w:rsidRPr="0081411E">
        <w:rPr>
          <w:rStyle w:val="berschrift2Zchn"/>
        </w:rPr>
        <w:t xml:space="preserve"> Table </w:t>
      </w:r>
      <w:r w:rsidRPr="0081411E">
        <w:rPr>
          <w:rStyle w:val="berschrift2Zchn"/>
        </w:rPr>
        <w:t>S2</w:t>
      </w:r>
      <w:r w:rsidR="00A25FAB" w:rsidRPr="0081411E">
        <w:rPr>
          <w:rStyle w:val="berschrift2Zchn"/>
        </w:rPr>
        <w:t>.</w:t>
      </w:r>
      <w:bookmarkEnd w:id="26"/>
      <w:r w:rsidR="00A25FAB" w:rsidRPr="0081411E">
        <w:rPr>
          <w:rFonts w:ascii="Times New Roman" w:hAnsi="Times New Roman" w:cs="Times New Roman"/>
          <w:b/>
          <w:sz w:val="24"/>
          <w:szCs w:val="24"/>
        </w:rPr>
        <w:t xml:space="preserve"> </w:t>
      </w:r>
      <w:r w:rsidR="00A25FAB" w:rsidRPr="004628F3">
        <w:rPr>
          <w:rFonts w:ascii="Times New Roman" w:hAnsi="Times New Roman" w:cs="Times New Roman"/>
          <w:b/>
          <w:bCs/>
          <w:sz w:val="24"/>
          <w:szCs w:val="24"/>
        </w:rPr>
        <w:t xml:space="preserve">Subgroup </w:t>
      </w:r>
      <w:r w:rsidR="000B1208" w:rsidRPr="004628F3">
        <w:rPr>
          <w:rFonts w:ascii="Times New Roman" w:hAnsi="Times New Roman" w:cs="Times New Roman"/>
          <w:b/>
          <w:bCs/>
          <w:sz w:val="24"/>
          <w:szCs w:val="24"/>
        </w:rPr>
        <w:t>A</w:t>
      </w:r>
      <w:r w:rsidR="00A25FAB" w:rsidRPr="004628F3">
        <w:rPr>
          <w:rFonts w:ascii="Times New Roman" w:hAnsi="Times New Roman" w:cs="Times New Roman"/>
          <w:b/>
          <w:bCs/>
          <w:sz w:val="24"/>
          <w:szCs w:val="24"/>
        </w:rPr>
        <w:t xml:space="preserve">nalyses for </w:t>
      </w:r>
      <w:r w:rsidR="000B1208" w:rsidRPr="004628F3">
        <w:rPr>
          <w:rFonts w:ascii="Times New Roman" w:hAnsi="Times New Roman" w:cs="Times New Roman"/>
          <w:b/>
          <w:bCs/>
          <w:sz w:val="24"/>
          <w:szCs w:val="24"/>
        </w:rPr>
        <w:t xml:space="preserve">the </w:t>
      </w:r>
      <w:r w:rsidR="00A25FAB" w:rsidRPr="004628F3">
        <w:rPr>
          <w:rFonts w:ascii="Times New Roman" w:hAnsi="Times New Roman" w:cs="Times New Roman"/>
          <w:b/>
          <w:bCs/>
          <w:sz w:val="24"/>
          <w:szCs w:val="24"/>
        </w:rPr>
        <w:t xml:space="preserve">DOOR-RADAR </w:t>
      </w:r>
      <w:r w:rsidR="000B1208" w:rsidRPr="004628F3">
        <w:rPr>
          <w:rFonts w:ascii="Times New Roman" w:hAnsi="Times New Roman" w:cs="Times New Roman"/>
          <w:b/>
          <w:bCs/>
          <w:sz w:val="24"/>
          <w:szCs w:val="24"/>
        </w:rPr>
        <w:t>S</w:t>
      </w:r>
      <w:r w:rsidR="00A25FAB" w:rsidRPr="004628F3">
        <w:rPr>
          <w:rFonts w:ascii="Times New Roman" w:hAnsi="Times New Roman" w:cs="Times New Roman"/>
          <w:b/>
          <w:bCs/>
          <w:sz w:val="24"/>
          <w:szCs w:val="24"/>
        </w:rPr>
        <w:t>core.</w:t>
      </w:r>
    </w:p>
    <w:tbl>
      <w:tblPr>
        <w:tblStyle w:val="Tabellenraster"/>
        <w:tblW w:w="14962" w:type="dxa"/>
        <w:jc w:val="center"/>
        <w:tblLook w:val="04A0" w:firstRow="1" w:lastRow="0" w:firstColumn="1" w:lastColumn="0" w:noHBand="0" w:noVBand="1"/>
      </w:tblPr>
      <w:tblGrid>
        <w:gridCol w:w="6941"/>
        <w:gridCol w:w="1767"/>
        <w:gridCol w:w="1972"/>
        <w:gridCol w:w="2556"/>
        <w:gridCol w:w="1711"/>
        <w:gridCol w:w="15"/>
      </w:tblGrid>
      <w:tr w:rsidR="00A25FAB" w:rsidRPr="0081411E" w14:paraId="5E46040B" w14:textId="77777777" w:rsidTr="004628F3">
        <w:trPr>
          <w:gridAfter w:val="1"/>
          <w:wAfter w:w="15" w:type="dxa"/>
          <w:tblHeader/>
          <w:jc w:val="center"/>
        </w:trPr>
        <w:tc>
          <w:tcPr>
            <w:tcW w:w="6941" w:type="dxa"/>
            <w:vAlign w:val="center"/>
          </w:tcPr>
          <w:p w14:paraId="50CFF384" w14:textId="77777777" w:rsidR="00A25FAB" w:rsidRPr="0081411E" w:rsidRDefault="00A25FAB" w:rsidP="00300971">
            <w:pPr>
              <w:rPr>
                <w:rFonts w:ascii="Times New Roman" w:hAnsi="Times New Roman" w:cs="Times New Roman"/>
                <w:b/>
                <w:sz w:val="24"/>
                <w:szCs w:val="24"/>
              </w:rPr>
            </w:pPr>
          </w:p>
        </w:tc>
        <w:tc>
          <w:tcPr>
            <w:tcW w:w="1767" w:type="dxa"/>
            <w:vAlign w:val="center"/>
          </w:tcPr>
          <w:p w14:paraId="54BDED83" w14:textId="74D9F14E" w:rsidR="00A25FAB" w:rsidRPr="0081411E" w:rsidRDefault="00300971" w:rsidP="00300971">
            <w:pPr>
              <w:jc w:val="center"/>
              <w:rPr>
                <w:rFonts w:ascii="Times New Roman" w:hAnsi="Times New Roman" w:cs="Times New Roman"/>
                <w:b/>
                <w:sz w:val="24"/>
                <w:szCs w:val="24"/>
              </w:rPr>
            </w:pPr>
            <w:r>
              <w:rPr>
                <w:rFonts w:ascii="Times New Roman" w:hAnsi="Times New Roman" w:cs="Times New Roman"/>
                <w:b/>
                <w:sz w:val="24"/>
                <w:szCs w:val="24"/>
              </w:rPr>
              <w:t>IG</w:t>
            </w:r>
          </w:p>
        </w:tc>
        <w:tc>
          <w:tcPr>
            <w:tcW w:w="1972" w:type="dxa"/>
            <w:vAlign w:val="center"/>
          </w:tcPr>
          <w:p w14:paraId="154D9D46" w14:textId="680B458E" w:rsidR="00A25FAB" w:rsidRPr="0081411E" w:rsidRDefault="00300971" w:rsidP="00300971">
            <w:pPr>
              <w:jc w:val="center"/>
              <w:rPr>
                <w:rFonts w:ascii="Times New Roman" w:hAnsi="Times New Roman" w:cs="Times New Roman"/>
                <w:b/>
                <w:sz w:val="24"/>
                <w:szCs w:val="24"/>
              </w:rPr>
            </w:pPr>
            <w:r>
              <w:rPr>
                <w:rFonts w:ascii="Times New Roman" w:hAnsi="Times New Roman" w:cs="Times New Roman"/>
                <w:b/>
                <w:sz w:val="24"/>
                <w:szCs w:val="24"/>
              </w:rPr>
              <w:t>CG</w:t>
            </w:r>
          </w:p>
        </w:tc>
        <w:tc>
          <w:tcPr>
            <w:tcW w:w="2556" w:type="dxa"/>
            <w:vAlign w:val="center"/>
          </w:tcPr>
          <w:p w14:paraId="5D97425F" w14:textId="13783B1F"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 xml:space="preserve">Treatment </w:t>
            </w:r>
            <w:r w:rsidR="000B37C9">
              <w:rPr>
                <w:rFonts w:ascii="Times New Roman" w:hAnsi="Times New Roman" w:cs="Times New Roman"/>
                <w:b/>
                <w:sz w:val="24"/>
                <w:szCs w:val="24"/>
              </w:rPr>
              <w:t>e</w:t>
            </w:r>
            <w:r w:rsidRPr="0081411E">
              <w:rPr>
                <w:rFonts w:ascii="Times New Roman" w:hAnsi="Times New Roman" w:cs="Times New Roman"/>
                <w:b/>
                <w:sz w:val="24"/>
                <w:szCs w:val="24"/>
              </w:rPr>
              <w:t>ffect</w:t>
            </w:r>
          </w:p>
          <w:p w14:paraId="0EDA1C58" w14:textId="77777777"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[95% CI]</w:t>
            </w:r>
          </w:p>
        </w:tc>
        <w:tc>
          <w:tcPr>
            <w:tcW w:w="1711" w:type="dxa"/>
            <w:vAlign w:val="center"/>
          </w:tcPr>
          <w:p w14:paraId="607E09AC" w14:textId="14A998C7" w:rsidR="00A25FAB" w:rsidRPr="0081411E" w:rsidRDefault="00123FBA" w:rsidP="00300971">
            <w:pPr>
              <w:jc w:val="center"/>
              <w:rPr>
                <w:rFonts w:ascii="Times New Roman" w:hAnsi="Times New Roman" w:cs="Times New Roman"/>
                <w:b/>
                <w:sz w:val="24"/>
                <w:szCs w:val="24"/>
              </w:rPr>
            </w:pPr>
            <w:r>
              <w:rPr>
                <w:rFonts w:ascii="Times New Roman" w:hAnsi="Times New Roman" w:cs="Times New Roman"/>
                <w:b/>
                <w:sz w:val="24"/>
                <w:szCs w:val="24"/>
              </w:rPr>
              <w:t>p</w:t>
            </w:r>
            <w:r w:rsidR="00A25FAB" w:rsidRPr="0081411E">
              <w:rPr>
                <w:rFonts w:ascii="Times New Roman" w:hAnsi="Times New Roman" w:cs="Times New Roman"/>
                <w:b/>
                <w:sz w:val="24"/>
                <w:szCs w:val="24"/>
              </w:rPr>
              <w:t xml:space="preserve"> </w:t>
            </w:r>
            <w:r w:rsidR="00B46E9E">
              <w:rPr>
                <w:rFonts w:ascii="Times New Roman" w:hAnsi="Times New Roman" w:cs="Times New Roman"/>
                <w:b/>
                <w:sz w:val="24"/>
                <w:szCs w:val="24"/>
              </w:rPr>
              <w:t>v</w:t>
            </w:r>
            <w:r w:rsidR="00A25FAB" w:rsidRPr="0081411E">
              <w:rPr>
                <w:rFonts w:ascii="Times New Roman" w:hAnsi="Times New Roman" w:cs="Times New Roman"/>
                <w:b/>
                <w:sz w:val="24"/>
                <w:szCs w:val="24"/>
              </w:rPr>
              <w:t>alue</w:t>
            </w:r>
          </w:p>
        </w:tc>
      </w:tr>
      <w:tr w:rsidR="00A25FAB" w:rsidRPr="0081411E" w14:paraId="12577CA1" w14:textId="77777777" w:rsidTr="000775C7">
        <w:trPr>
          <w:gridAfter w:val="1"/>
          <w:wAfter w:w="15" w:type="dxa"/>
          <w:jc w:val="center"/>
        </w:trPr>
        <w:tc>
          <w:tcPr>
            <w:tcW w:w="6941" w:type="dxa"/>
            <w:vAlign w:val="center"/>
          </w:tcPr>
          <w:p w14:paraId="3F15FDCD" w14:textId="77777777" w:rsidR="00A25FAB" w:rsidRPr="0081411E" w:rsidRDefault="00A25FAB" w:rsidP="00300971">
            <w:pPr>
              <w:rPr>
                <w:rFonts w:ascii="Times New Roman" w:hAnsi="Times New Roman" w:cs="Times New Roman"/>
                <w:sz w:val="24"/>
                <w:szCs w:val="24"/>
              </w:rPr>
            </w:pPr>
            <w:r w:rsidRPr="0081411E">
              <w:rPr>
                <w:rFonts w:ascii="Times New Roman" w:hAnsi="Times New Roman" w:cs="Times New Roman"/>
                <w:sz w:val="24"/>
                <w:szCs w:val="24"/>
              </w:rPr>
              <w:t>Septic shock</w:t>
            </w:r>
          </w:p>
        </w:tc>
        <w:tc>
          <w:tcPr>
            <w:tcW w:w="1767" w:type="dxa"/>
            <w:vAlign w:val="center"/>
          </w:tcPr>
          <w:p w14:paraId="49B67937" w14:textId="77777777" w:rsidR="00A25FAB" w:rsidRPr="0081411E" w:rsidRDefault="00A25FAB" w:rsidP="00300971">
            <w:pPr>
              <w:jc w:val="center"/>
              <w:rPr>
                <w:rFonts w:ascii="Times New Roman" w:hAnsi="Times New Roman" w:cs="Times New Roman"/>
                <w:sz w:val="24"/>
                <w:szCs w:val="24"/>
              </w:rPr>
            </w:pPr>
          </w:p>
        </w:tc>
        <w:tc>
          <w:tcPr>
            <w:tcW w:w="1972" w:type="dxa"/>
            <w:vAlign w:val="center"/>
          </w:tcPr>
          <w:p w14:paraId="7855015A" w14:textId="77777777" w:rsidR="00A25FAB" w:rsidRPr="0081411E" w:rsidRDefault="00A25FAB" w:rsidP="00300971">
            <w:pPr>
              <w:jc w:val="center"/>
              <w:rPr>
                <w:rFonts w:ascii="Times New Roman" w:hAnsi="Times New Roman" w:cs="Times New Roman"/>
                <w:sz w:val="24"/>
                <w:szCs w:val="24"/>
              </w:rPr>
            </w:pPr>
          </w:p>
        </w:tc>
        <w:tc>
          <w:tcPr>
            <w:tcW w:w="2556" w:type="dxa"/>
            <w:vAlign w:val="center"/>
          </w:tcPr>
          <w:p w14:paraId="7021D9BF" w14:textId="77777777" w:rsidR="00A25FAB" w:rsidRPr="0081411E" w:rsidRDefault="00A25FAB" w:rsidP="00300971">
            <w:pPr>
              <w:jc w:val="center"/>
              <w:rPr>
                <w:rFonts w:ascii="Times New Roman" w:hAnsi="Times New Roman" w:cs="Times New Roman"/>
                <w:sz w:val="24"/>
                <w:szCs w:val="24"/>
              </w:rPr>
            </w:pPr>
          </w:p>
        </w:tc>
        <w:tc>
          <w:tcPr>
            <w:tcW w:w="1711" w:type="dxa"/>
            <w:vAlign w:val="center"/>
          </w:tcPr>
          <w:p w14:paraId="5DAB5E8F" w14:textId="77777777" w:rsidR="00A25FAB" w:rsidRPr="0081411E" w:rsidRDefault="00A25FAB" w:rsidP="00300971">
            <w:pPr>
              <w:jc w:val="center"/>
              <w:rPr>
                <w:rFonts w:ascii="Times New Roman" w:hAnsi="Times New Roman" w:cs="Times New Roman"/>
                <w:sz w:val="24"/>
                <w:szCs w:val="24"/>
              </w:rPr>
            </w:pPr>
          </w:p>
        </w:tc>
      </w:tr>
      <w:tr w:rsidR="00A25FAB" w:rsidRPr="0081411E" w14:paraId="6EB8F15D" w14:textId="77777777" w:rsidTr="000775C7">
        <w:trPr>
          <w:gridAfter w:val="1"/>
          <w:wAfter w:w="15" w:type="dxa"/>
          <w:jc w:val="center"/>
        </w:trPr>
        <w:tc>
          <w:tcPr>
            <w:tcW w:w="6941" w:type="dxa"/>
            <w:vAlign w:val="center"/>
          </w:tcPr>
          <w:p w14:paraId="4154D673" w14:textId="4956B740" w:rsidR="00A25FAB" w:rsidRPr="0081411E" w:rsidRDefault="00A25FAB" w:rsidP="00300971">
            <w:pPr>
              <w:ind w:left="306"/>
              <w:rPr>
                <w:rFonts w:ascii="Times New Roman" w:hAnsi="Times New Roman" w:cs="Times New Roman"/>
                <w:sz w:val="24"/>
                <w:szCs w:val="24"/>
              </w:rPr>
            </w:pPr>
            <w:r w:rsidRPr="0081411E">
              <w:rPr>
                <w:rFonts w:ascii="Times New Roman" w:hAnsi="Times New Roman" w:cs="Times New Roman"/>
                <w:sz w:val="24"/>
                <w:szCs w:val="24"/>
              </w:rPr>
              <w:t xml:space="preserve">Neither at onset, nor </w:t>
            </w:r>
            <w:r w:rsidR="00B14CAD">
              <w:rPr>
                <w:rFonts w:ascii="Times New Roman" w:hAnsi="Times New Roman" w:cs="Times New Roman"/>
                <w:sz w:val="24"/>
                <w:szCs w:val="24"/>
              </w:rPr>
              <w:t>3</w:t>
            </w:r>
            <w:r w:rsidR="00B14CAD" w:rsidRPr="0081411E">
              <w:rPr>
                <w:rFonts w:ascii="Times New Roman" w:hAnsi="Times New Roman" w:cs="Times New Roman"/>
                <w:sz w:val="24"/>
                <w:szCs w:val="24"/>
              </w:rPr>
              <w:t xml:space="preserve"> </w:t>
            </w:r>
            <w:r w:rsidRPr="0081411E">
              <w:rPr>
                <w:rFonts w:ascii="Times New Roman" w:hAnsi="Times New Roman" w:cs="Times New Roman"/>
                <w:sz w:val="24"/>
                <w:szCs w:val="24"/>
              </w:rPr>
              <w:t>days later</w:t>
            </w:r>
          </w:p>
        </w:tc>
        <w:tc>
          <w:tcPr>
            <w:tcW w:w="1767" w:type="dxa"/>
            <w:vAlign w:val="center"/>
          </w:tcPr>
          <w:p w14:paraId="6EB3C8D3" w14:textId="1EC0EB7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83</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50</w:t>
            </w:r>
          </w:p>
          <w:p w14:paraId="022C38B3" w14:textId="6A17010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39)</w:t>
            </w:r>
          </w:p>
        </w:tc>
        <w:tc>
          <w:tcPr>
            <w:tcW w:w="1972" w:type="dxa"/>
            <w:vAlign w:val="center"/>
          </w:tcPr>
          <w:p w14:paraId="7587C9D2" w14:textId="0F9096C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15</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56</w:t>
            </w:r>
          </w:p>
          <w:p w14:paraId="7556703A" w14:textId="38F64E6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28)</w:t>
            </w:r>
          </w:p>
        </w:tc>
        <w:tc>
          <w:tcPr>
            <w:tcW w:w="2556" w:type="dxa"/>
            <w:vAlign w:val="center"/>
          </w:tcPr>
          <w:p w14:paraId="101C6A6B" w14:textId="0EC7530D"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32 [</w:t>
            </w: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12,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48]*</w:t>
            </w:r>
            <w:proofErr w:type="gramEnd"/>
          </w:p>
        </w:tc>
        <w:tc>
          <w:tcPr>
            <w:tcW w:w="1711" w:type="dxa"/>
            <w:vAlign w:val="center"/>
          </w:tcPr>
          <w:p w14:paraId="2D2B3C66" w14:textId="29B7E1C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564</w:t>
            </w:r>
          </w:p>
        </w:tc>
      </w:tr>
      <w:tr w:rsidR="00A25FAB" w:rsidRPr="0081411E" w14:paraId="019599EE" w14:textId="77777777" w:rsidTr="000775C7">
        <w:trPr>
          <w:gridAfter w:val="1"/>
          <w:wAfter w:w="15" w:type="dxa"/>
          <w:jc w:val="center"/>
        </w:trPr>
        <w:tc>
          <w:tcPr>
            <w:tcW w:w="6941" w:type="dxa"/>
            <w:vAlign w:val="center"/>
          </w:tcPr>
          <w:p w14:paraId="48107498" w14:textId="77777777" w:rsidR="00A25FAB" w:rsidRPr="0081411E" w:rsidRDefault="00A25FAB" w:rsidP="00300971">
            <w:pPr>
              <w:ind w:left="306"/>
              <w:rPr>
                <w:rFonts w:ascii="Times New Roman" w:hAnsi="Times New Roman" w:cs="Times New Roman"/>
                <w:sz w:val="24"/>
                <w:szCs w:val="24"/>
              </w:rPr>
            </w:pPr>
            <w:r w:rsidRPr="0081411E">
              <w:rPr>
                <w:rFonts w:ascii="Times New Roman" w:hAnsi="Times New Roman" w:cs="Times New Roman"/>
                <w:sz w:val="24"/>
                <w:szCs w:val="24"/>
              </w:rPr>
              <w:t>Only at onset of sepsis</w:t>
            </w:r>
          </w:p>
        </w:tc>
        <w:tc>
          <w:tcPr>
            <w:tcW w:w="1767" w:type="dxa"/>
            <w:vAlign w:val="center"/>
          </w:tcPr>
          <w:p w14:paraId="3A55D624" w14:textId="0FC9C54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47</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35</w:t>
            </w:r>
          </w:p>
          <w:p w14:paraId="0A0504A3" w14:textId="4AA13CE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60)</w:t>
            </w:r>
          </w:p>
        </w:tc>
        <w:tc>
          <w:tcPr>
            <w:tcW w:w="1972" w:type="dxa"/>
            <w:vAlign w:val="center"/>
          </w:tcPr>
          <w:p w14:paraId="7D8FA7B8" w14:textId="26AA788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86</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p>
          <w:p w14:paraId="0B223B21" w14:textId="74DDE01A"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54)</w:t>
            </w:r>
          </w:p>
        </w:tc>
        <w:tc>
          <w:tcPr>
            <w:tcW w:w="2556" w:type="dxa"/>
            <w:vAlign w:val="center"/>
          </w:tcPr>
          <w:p w14:paraId="3B430913" w14:textId="1F32AD37"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39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93,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15]*</w:t>
            </w:r>
            <w:proofErr w:type="gramEnd"/>
          </w:p>
        </w:tc>
        <w:tc>
          <w:tcPr>
            <w:tcW w:w="1711" w:type="dxa"/>
            <w:vAlign w:val="center"/>
          </w:tcPr>
          <w:p w14:paraId="15BFFE90" w14:textId="3E46F14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158</w:t>
            </w:r>
          </w:p>
        </w:tc>
      </w:tr>
      <w:tr w:rsidR="00A25FAB" w:rsidRPr="0081411E" w14:paraId="0260F6A7" w14:textId="77777777" w:rsidTr="000775C7">
        <w:trPr>
          <w:gridAfter w:val="1"/>
          <w:wAfter w:w="15" w:type="dxa"/>
          <w:jc w:val="center"/>
        </w:trPr>
        <w:tc>
          <w:tcPr>
            <w:tcW w:w="6941" w:type="dxa"/>
            <w:vAlign w:val="center"/>
          </w:tcPr>
          <w:p w14:paraId="633EFB1A" w14:textId="77777777" w:rsidR="00A25FAB" w:rsidRPr="0081411E" w:rsidRDefault="00A25FAB" w:rsidP="00300971">
            <w:pPr>
              <w:ind w:left="306"/>
              <w:rPr>
                <w:rFonts w:ascii="Times New Roman" w:hAnsi="Times New Roman" w:cs="Times New Roman"/>
                <w:sz w:val="24"/>
                <w:szCs w:val="24"/>
              </w:rPr>
            </w:pPr>
            <w:r w:rsidRPr="0081411E">
              <w:rPr>
                <w:rFonts w:ascii="Times New Roman" w:hAnsi="Times New Roman" w:cs="Times New Roman"/>
                <w:sz w:val="24"/>
                <w:szCs w:val="24"/>
              </w:rPr>
              <w:t>Only at three days after onset</w:t>
            </w:r>
          </w:p>
        </w:tc>
        <w:tc>
          <w:tcPr>
            <w:tcW w:w="1767" w:type="dxa"/>
            <w:vAlign w:val="center"/>
          </w:tcPr>
          <w:p w14:paraId="023404C5" w14:textId="762BD1C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43</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83</w:t>
            </w:r>
          </w:p>
          <w:p w14:paraId="20A79CDC" w14:textId="0A1C6F8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7)</w:t>
            </w:r>
          </w:p>
        </w:tc>
        <w:tc>
          <w:tcPr>
            <w:tcW w:w="1972" w:type="dxa"/>
            <w:vAlign w:val="center"/>
          </w:tcPr>
          <w:p w14:paraId="59396C9A" w14:textId="7FEE6D05"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05</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68</w:t>
            </w:r>
          </w:p>
          <w:p w14:paraId="0B084822" w14:textId="78D94BC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10)</w:t>
            </w:r>
          </w:p>
        </w:tc>
        <w:tc>
          <w:tcPr>
            <w:tcW w:w="2556" w:type="dxa"/>
            <w:vAlign w:val="center"/>
          </w:tcPr>
          <w:p w14:paraId="57C40150" w14:textId="433C1D87"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38 [</w:t>
            </w:r>
            <w:r w:rsidR="00123FBA">
              <w:rPr>
                <w:rFonts w:ascii="Times New Roman" w:hAnsi="Times New Roman" w:cs="Times New Roman"/>
                <w:sz w:val="24"/>
                <w:szCs w:val="24"/>
              </w:rPr>
              <w:t>–</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 xml:space="preserve">67, </w:t>
            </w:r>
            <w:proofErr w:type="gramStart"/>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42]*</w:t>
            </w:r>
            <w:proofErr w:type="gramEnd"/>
          </w:p>
        </w:tc>
        <w:tc>
          <w:tcPr>
            <w:tcW w:w="1711" w:type="dxa"/>
            <w:vAlign w:val="center"/>
          </w:tcPr>
          <w:p w14:paraId="15734669" w14:textId="3B4FF71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448</w:t>
            </w:r>
          </w:p>
        </w:tc>
      </w:tr>
      <w:tr w:rsidR="00A25FAB" w:rsidRPr="0081411E" w14:paraId="11115A40" w14:textId="77777777" w:rsidTr="000775C7">
        <w:trPr>
          <w:gridAfter w:val="1"/>
          <w:wAfter w:w="15" w:type="dxa"/>
          <w:jc w:val="center"/>
        </w:trPr>
        <w:tc>
          <w:tcPr>
            <w:tcW w:w="6941" w:type="dxa"/>
            <w:vAlign w:val="center"/>
          </w:tcPr>
          <w:p w14:paraId="5CE3033D" w14:textId="77777777" w:rsidR="00A25FAB" w:rsidRPr="0081411E" w:rsidRDefault="00A25FAB" w:rsidP="00300971">
            <w:pPr>
              <w:ind w:left="306"/>
              <w:rPr>
                <w:rFonts w:ascii="Times New Roman" w:hAnsi="Times New Roman" w:cs="Times New Roman"/>
                <w:sz w:val="24"/>
                <w:szCs w:val="24"/>
              </w:rPr>
            </w:pPr>
            <w:r w:rsidRPr="0081411E">
              <w:rPr>
                <w:rFonts w:ascii="Times New Roman" w:hAnsi="Times New Roman" w:cs="Times New Roman"/>
                <w:sz w:val="24"/>
                <w:szCs w:val="24"/>
              </w:rPr>
              <w:t xml:space="preserve">At onset as well as three days later </w:t>
            </w:r>
          </w:p>
        </w:tc>
        <w:tc>
          <w:tcPr>
            <w:tcW w:w="1767" w:type="dxa"/>
            <w:vAlign w:val="center"/>
          </w:tcPr>
          <w:p w14:paraId="0C001933" w14:textId="7445ABF7"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70</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36</w:t>
            </w:r>
          </w:p>
          <w:p w14:paraId="7AD3826E" w14:textId="2FE32076"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71)</w:t>
            </w:r>
          </w:p>
        </w:tc>
        <w:tc>
          <w:tcPr>
            <w:tcW w:w="1972" w:type="dxa"/>
            <w:vAlign w:val="center"/>
          </w:tcPr>
          <w:p w14:paraId="1F3FAC0D" w14:textId="376120EA"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89</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28</w:t>
            </w:r>
          </w:p>
          <w:p w14:paraId="68B82C63" w14:textId="243886E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84)</w:t>
            </w:r>
          </w:p>
        </w:tc>
        <w:tc>
          <w:tcPr>
            <w:tcW w:w="2556" w:type="dxa"/>
            <w:vAlign w:val="center"/>
          </w:tcPr>
          <w:p w14:paraId="7C8BBE9C" w14:textId="050EDA0D"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19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62,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23]*</w:t>
            </w:r>
            <w:proofErr w:type="gramEnd"/>
          </w:p>
        </w:tc>
        <w:tc>
          <w:tcPr>
            <w:tcW w:w="1711" w:type="dxa"/>
            <w:vAlign w:val="center"/>
          </w:tcPr>
          <w:p w14:paraId="181C4F0D" w14:textId="4620F729"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415</w:t>
            </w:r>
          </w:p>
        </w:tc>
      </w:tr>
      <w:tr w:rsidR="00A25FAB" w:rsidRPr="0081411E" w14:paraId="259FB064" w14:textId="77777777" w:rsidTr="000775C7">
        <w:trPr>
          <w:gridAfter w:val="1"/>
          <w:wAfter w:w="15" w:type="dxa"/>
          <w:jc w:val="center"/>
        </w:trPr>
        <w:tc>
          <w:tcPr>
            <w:tcW w:w="6941" w:type="dxa"/>
            <w:vAlign w:val="center"/>
          </w:tcPr>
          <w:p w14:paraId="61C00963" w14:textId="77777777" w:rsidR="00A25FAB" w:rsidRPr="0081411E" w:rsidRDefault="00A25FAB" w:rsidP="00300971">
            <w:pPr>
              <w:rPr>
                <w:rFonts w:ascii="Times New Roman" w:hAnsi="Times New Roman" w:cs="Times New Roman"/>
                <w:sz w:val="24"/>
                <w:szCs w:val="24"/>
              </w:rPr>
            </w:pPr>
            <w:r w:rsidRPr="0081411E">
              <w:rPr>
                <w:rFonts w:ascii="Times New Roman" w:hAnsi="Times New Roman" w:cs="Times New Roman"/>
                <w:sz w:val="24"/>
                <w:szCs w:val="24"/>
              </w:rPr>
              <w:t>Site of infection</w:t>
            </w:r>
          </w:p>
        </w:tc>
        <w:tc>
          <w:tcPr>
            <w:tcW w:w="1767" w:type="dxa"/>
            <w:vAlign w:val="center"/>
          </w:tcPr>
          <w:p w14:paraId="1F350763" w14:textId="77777777" w:rsidR="00A25FAB" w:rsidRPr="0081411E" w:rsidRDefault="00A25FAB" w:rsidP="00300971">
            <w:pPr>
              <w:jc w:val="center"/>
              <w:rPr>
                <w:rFonts w:ascii="Times New Roman" w:hAnsi="Times New Roman" w:cs="Times New Roman"/>
                <w:sz w:val="24"/>
                <w:szCs w:val="24"/>
                <w:highlight w:val="yellow"/>
              </w:rPr>
            </w:pPr>
          </w:p>
        </w:tc>
        <w:tc>
          <w:tcPr>
            <w:tcW w:w="1972" w:type="dxa"/>
            <w:vAlign w:val="center"/>
          </w:tcPr>
          <w:p w14:paraId="5069346F" w14:textId="77777777" w:rsidR="00A25FAB" w:rsidRPr="0081411E" w:rsidRDefault="00A25FAB" w:rsidP="00300971">
            <w:pPr>
              <w:jc w:val="center"/>
              <w:rPr>
                <w:rFonts w:ascii="Times New Roman" w:hAnsi="Times New Roman" w:cs="Times New Roman"/>
                <w:sz w:val="24"/>
                <w:szCs w:val="24"/>
                <w:highlight w:val="yellow"/>
              </w:rPr>
            </w:pPr>
          </w:p>
        </w:tc>
        <w:tc>
          <w:tcPr>
            <w:tcW w:w="2556" w:type="dxa"/>
            <w:vAlign w:val="center"/>
          </w:tcPr>
          <w:p w14:paraId="6F0D6D7F" w14:textId="77777777" w:rsidR="00A25FAB" w:rsidRPr="0081411E" w:rsidRDefault="00A25FAB" w:rsidP="00300971">
            <w:pPr>
              <w:jc w:val="center"/>
              <w:rPr>
                <w:rFonts w:ascii="Times New Roman" w:hAnsi="Times New Roman" w:cs="Times New Roman"/>
                <w:sz w:val="24"/>
                <w:szCs w:val="24"/>
                <w:highlight w:val="yellow"/>
              </w:rPr>
            </w:pPr>
          </w:p>
        </w:tc>
        <w:tc>
          <w:tcPr>
            <w:tcW w:w="1711" w:type="dxa"/>
            <w:vAlign w:val="center"/>
          </w:tcPr>
          <w:p w14:paraId="712EA5E8" w14:textId="77777777" w:rsidR="00A25FAB" w:rsidRPr="0081411E" w:rsidRDefault="00A25FAB" w:rsidP="00300971">
            <w:pPr>
              <w:jc w:val="center"/>
              <w:rPr>
                <w:rFonts w:ascii="Times New Roman" w:hAnsi="Times New Roman" w:cs="Times New Roman"/>
                <w:sz w:val="24"/>
                <w:szCs w:val="24"/>
                <w:highlight w:val="yellow"/>
              </w:rPr>
            </w:pPr>
          </w:p>
        </w:tc>
      </w:tr>
      <w:tr w:rsidR="00A25FAB" w:rsidRPr="0081411E" w14:paraId="57E7AFE4" w14:textId="77777777" w:rsidTr="000775C7">
        <w:trPr>
          <w:gridAfter w:val="1"/>
          <w:wAfter w:w="15" w:type="dxa"/>
          <w:jc w:val="center"/>
        </w:trPr>
        <w:tc>
          <w:tcPr>
            <w:tcW w:w="6941" w:type="dxa"/>
            <w:vAlign w:val="center"/>
          </w:tcPr>
          <w:p w14:paraId="7A3EB096" w14:textId="399A1F40"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Pulmonary/upper or lower airway tract/thoracic</w:t>
            </w:r>
          </w:p>
        </w:tc>
        <w:tc>
          <w:tcPr>
            <w:tcW w:w="1767" w:type="dxa"/>
            <w:vAlign w:val="center"/>
          </w:tcPr>
          <w:p w14:paraId="5209568A" w14:textId="68ADBB4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46</w:t>
            </w:r>
          </w:p>
          <w:p w14:paraId="4B49C346" w14:textId="6BF69B9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78)</w:t>
            </w:r>
          </w:p>
        </w:tc>
        <w:tc>
          <w:tcPr>
            <w:tcW w:w="1972" w:type="dxa"/>
            <w:vAlign w:val="center"/>
          </w:tcPr>
          <w:p w14:paraId="67D537C8" w14:textId="6EBCA36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67</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45</w:t>
            </w:r>
          </w:p>
          <w:p w14:paraId="79C9EE50" w14:textId="55D6CB97"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79)</w:t>
            </w:r>
          </w:p>
        </w:tc>
        <w:tc>
          <w:tcPr>
            <w:tcW w:w="2556" w:type="dxa"/>
            <w:vAlign w:val="center"/>
          </w:tcPr>
          <w:p w14:paraId="52C85A2A" w14:textId="29B0F314"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06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52,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40]*</w:t>
            </w:r>
            <w:proofErr w:type="gramEnd"/>
          </w:p>
        </w:tc>
        <w:tc>
          <w:tcPr>
            <w:tcW w:w="1711" w:type="dxa"/>
            <w:vAlign w:val="center"/>
          </w:tcPr>
          <w:p w14:paraId="6B37D4B2" w14:textId="21EC097B"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859</w:t>
            </w:r>
          </w:p>
        </w:tc>
      </w:tr>
      <w:tr w:rsidR="00A25FAB" w:rsidRPr="0081411E" w14:paraId="03F724BD" w14:textId="77777777" w:rsidTr="000775C7">
        <w:trPr>
          <w:gridAfter w:val="1"/>
          <w:wAfter w:w="15" w:type="dxa"/>
          <w:jc w:val="center"/>
        </w:trPr>
        <w:tc>
          <w:tcPr>
            <w:tcW w:w="6941" w:type="dxa"/>
            <w:vAlign w:val="center"/>
          </w:tcPr>
          <w:p w14:paraId="6E53A826" w14:textId="11019CAF"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Intra-abdominal/biliary/gastrointestinal tract</w:t>
            </w:r>
          </w:p>
        </w:tc>
        <w:tc>
          <w:tcPr>
            <w:tcW w:w="1767" w:type="dxa"/>
            <w:vAlign w:val="center"/>
          </w:tcPr>
          <w:p w14:paraId="1A66B058" w14:textId="05E4AAD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28</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55</w:t>
            </w:r>
          </w:p>
          <w:p w14:paraId="7087E13B" w14:textId="30799AB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55)</w:t>
            </w:r>
          </w:p>
        </w:tc>
        <w:tc>
          <w:tcPr>
            <w:tcW w:w="1972" w:type="dxa"/>
            <w:vAlign w:val="center"/>
          </w:tcPr>
          <w:p w14:paraId="27D8764B" w14:textId="4432592B"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48</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p>
          <w:p w14:paraId="363ED76A" w14:textId="5A93A0E9"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46)</w:t>
            </w:r>
          </w:p>
        </w:tc>
        <w:tc>
          <w:tcPr>
            <w:tcW w:w="2556" w:type="dxa"/>
            <w:vAlign w:val="center"/>
          </w:tcPr>
          <w:p w14:paraId="23DAD1E1" w14:textId="0CE522DF"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81,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42]*</w:t>
            </w:r>
            <w:proofErr w:type="gramEnd"/>
          </w:p>
        </w:tc>
        <w:tc>
          <w:tcPr>
            <w:tcW w:w="1711" w:type="dxa"/>
            <w:vAlign w:val="center"/>
          </w:tcPr>
          <w:p w14:paraId="1CB26C72" w14:textId="2BA60069"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777</w:t>
            </w:r>
          </w:p>
        </w:tc>
      </w:tr>
      <w:tr w:rsidR="00A25FAB" w:rsidRPr="0081411E" w14:paraId="20A38F43" w14:textId="77777777" w:rsidTr="000775C7">
        <w:trPr>
          <w:gridAfter w:val="1"/>
          <w:wAfter w:w="15" w:type="dxa"/>
          <w:jc w:val="center"/>
        </w:trPr>
        <w:tc>
          <w:tcPr>
            <w:tcW w:w="6941" w:type="dxa"/>
            <w:vAlign w:val="center"/>
          </w:tcPr>
          <w:p w14:paraId="3B491989" w14:textId="79F1B51D"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Primary bacteremia/catheter site</w:t>
            </w:r>
          </w:p>
        </w:tc>
        <w:tc>
          <w:tcPr>
            <w:tcW w:w="1767" w:type="dxa"/>
            <w:vAlign w:val="center"/>
          </w:tcPr>
          <w:p w14:paraId="7E65836B" w14:textId="48BE259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79</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35</w:t>
            </w:r>
          </w:p>
          <w:p w14:paraId="176F9A3B" w14:textId="41B464F9"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11)</w:t>
            </w:r>
          </w:p>
        </w:tc>
        <w:tc>
          <w:tcPr>
            <w:tcW w:w="1972" w:type="dxa"/>
            <w:vAlign w:val="center"/>
          </w:tcPr>
          <w:p w14:paraId="2F7C94BD" w14:textId="409285DD"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82</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69</w:t>
            </w:r>
          </w:p>
          <w:p w14:paraId="5962DF31" w14:textId="50264E3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7)</w:t>
            </w:r>
          </w:p>
        </w:tc>
        <w:tc>
          <w:tcPr>
            <w:tcW w:w="2556" w:type="dxa"/>
            <w:vAlign w:val="center"/>
          </w:tcPr>
          <w:p w14:paraId="41192E0C" w14:textId="6893998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97 [</w:t>
            </w:r>
            <w:r w:rsidR="00123FBA">
              <w:rPr>
                <w:rFonts w:ascii="Times New Roman" w:hAnsi="Times New Roman" w:cs="Times New Roman"/>
                <w:sz w:val="24"/>
                <w:szCs w:val="24"/>
              </w:rPr>
              <w:t>–</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 xml:space="preserve">69, </w:t>
            </w:r>
            <w:proofErr w:type="gramStart"/>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64]*</w:t>
            </w:r>
            <w:proofErr w:type="gramEnd"/>
          </w:p>
        </w:tc>
        <w:tc>
          <w:tcPr>
            <w:tcW w:w="1711" w:type="dxa"/>
            <w:vAlign w:val="center"/>
          </w:tcPr>
          <w:p w14:paraId="7E0854A1" w14:textId="0139104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213</w:t>
            </w:r>
          </w:p>
        </w:tc>
      </w:tr>
      <w:tr w:rsidR="00A25FAB" w:rsidRPr="0081411E" w14:paraId="4BBAA27C" w14:textId="77777777" w:rsidTr="000775C7">
        <w:trPr>
          <w:gridAfter w:val="1"/>
          <w:wAfter w:w="15" w:type="dxa"/>
          <w:jc w:val="center"/>
        </w:trPr>
        <w:tc>
          <w:tcPr>
            <w:tcW w:w="6941" w:type="dxa"/>
            <w:vAlign w:val="center"/>
          </w:tcPr>
          <w:p w14:paraId="3DBBD109" w14:textId="75B2F703"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Bone, joint</w:t>
            </w:r>
            <w:r w:rsidR="00BC1285">
              <w:rPr>
                <w:rFonts w:ascii="Times New Roman" w:hAnsi="Times New Roman" w:cs="Times New Roman"/>
                <w:sz w:val="24"/>
                <w:szCs w:val="24"/>
              </w:rPr>
              <w:t>,</w:t>
            </w:r>
            <w:r w:rsidRPr="0081411E">
              <w:rPr>
                <w:rFonts w:ascii="Times New Roman" w:hAnsi="Times New Roman" w:cs="Times New Roman"/>
                <w:sz w:val="24"/>
                <w:szCs w:val="24"/>
              </w:rPr>
              <w:t xml:space="preserve"> and soft tissue/surgical site infections</w:t>
            </w:r>
          </w:p>
        </w:tc>
        <w:tc>
          <w:tcPr>
            <w:tcW w:w="1767" w:type="dxa"/>
            <w:vAlign w:val="center"/>
          </w:tcPr>
          <w:p w14:paraId="694F1BFC" w14:textId="6DBB16EA"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35</w:t>
            </w:r>
          </w:p>
          <w:p w14:paraId="1AF18AF6" w14:textId="3D6AF8E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28)</w:t>
            </w:r>
          </w:p>
        </w:tc>
        <w:tc>
          <w:tcPr>
            <w:tcW w:w="1972" w:type="dxa"/>
            <w:vAlign w:val="center"/>
          </w:tcPr>
          <w:p w14:paraId="3F6CAEDF" w14:textId="4BDAC2E7"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72</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46</w:t>
            </w:r>
          </w:p>
          <w:p w14:paraId="477D80FF" w14:textId="2273F8BA"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18)</w:t>
            </w:r>
          </w:p>
        </w:tc>
        <w:tc>
          <w:tcPr>
            <w:tcW w:w="2556" w:type="dxa"/>
            <w:vAlign w:val="center"/>
          </w:tcPr>
          <w:p w14:paraId="34CA8443" w14:textId="35AC1007"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21 [</w:t>
            </w: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11,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69]*</w:t>
            </w:r>
            <w:proofErr w:type="gramEnd"/>
          </w:p>
        </w:tc>
        <w:tc>
          <w:tcPr>
            <w:tcW w:w="1711" w:type="dxa"/>
            <w:vAlign w:val="center"/>
          </w:tcPr>
          <w:p w14:paraId="5840DF12" w14:textId="67D0D836"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438</w:t>
            </w:r>
          </w:p>
        </w:tc>
      </w:tr>
      <w:tr w:rsidR="00A25FAB" w:rsidRPr="0081411E" w14:paraId="539AAEE0" w14:textId="77777777" w:rsidTr="000775C7">
        <w:trPr>
          <w:gridAfter w:val="1"/>
          <w:wAfter w:w="15" w:type="dxa"/>
          <w:jc w:val="center"/>
        </w:trPr>
        <w:tc>
          <w:tcPr>
            <w:tcW w:w="6941" w:type="dxa"/>
            <w:vAlign w:val="center"/>
          </w:tcPr>
          <w:p w14:paraId="51F84CEE"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Central nervous system</w:t>
            </w:r>
          </w:p>
        </w:tc>
        <w:tc>
          <w:tcPr>
            <w:tcW w:w="1767" w:type="dxa"/>
            <w:vAlign w:val="center"/>
          </w:tcPr>
          <w:p w14:paraId="3DAC3727" w14:textId="24EFA74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4</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60</w:t>
            </w:r>
          </w:p>
          <w:p w14:paraId="12CCB434" w14:textId="18EFF966"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3)</w:t>
            </w:r>
          </w:p>
        </w:tc>
        <w:tc>
          <w:tcPr>
            <w:tcW w:w="1972" w:type="dxa"/>
            <w:vAlign w:val="center"/>
          </w:tcPr>
          <w:p w14:paraId="5229EAFB" w14:textId="62A19B4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5</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00</w:t>
            </w:r>
          </w:p>
          <w:p w14:paraId="2D2892F3" w14:textId="493F8BE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p>
        </w:tc>
        <w:tc>
          <w:tcPr>
            <w:tcW w:w="2556" w:type="dxa"/>
            <w:vAlign w:val="center"/>
          </w:tcPr>
          <w:p w14:paraId="089A401C" w14:textId="77777777" w:rsidR="00A25FAB" w:rsidRPr="0081411E" w:rsidRDefault="00A25FAB" w:rsidP="00300971">
            <w:pPr>
              <w:jc w:val="center"/>
              <w:rPr>
                <w:rFonts w:ascii="Times New Roman" w:hAnsi="Times New Roman" w:cs="Times New Roman"/>
                <w:sz w:val="24"/>
                <w:szCs w:val="24"/>
              </w:rPr>
            </w:pPr>
            <w:proofErr w:type="spellStart"/>
            <w:r w:rsidRPr="0081411E">
              <w:rPr>
                <w:rFonts w:ascii="Times New Roman" w:hAnsi="Times New Roman" w:cs="Times New Roman"/>
                <w:sz w:val="24"/>
                <w:szCs w:val="24"/>
              </w:rPr>
              <w:t>n.a.</w:t>
            </w:r>
            <w:proofErr w:type="spellEnd"/>
          </w:p>
        </w:tc>
        <w:tc>
          <w:tcPr>
            <w:tcW w:w="1711" w:type="dxa"/>
            <w:vAlign w:val="center"/>
          </w:tcPr>
          <w:p w14:paraId="209A1EC2" w14:textId="331A15C9"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617</w:t>
            </w:r>
          </w:p>
        </w:tc>
      </w:tr>
      <w:tr w:rsidR="00A25FAB" w:rsidRPr="0081411E" w14:paraId="0240D54B" w14:textId="77777777" w:rsidTr="000775C7">
        <w:trPr>
          <w:gridAfter w:val="1"/>
          <w:wAfter w:w="15" w:type="dxa"/>
          <w:jc w:val="center"/>
        </w:trPr>
        <w:tc>
          <w:tcPr>
            <w:tcW w:w="6941" w:type="dxa"/>
            <w:vAlign w:val="center"/>
          </w:tcPr>
          <w:p w14:paraId="70339C44"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Cardiovascular</w:t>
            </w:r>
          </w:p>
        </w:tc>
        <w:tc>
          <w:tcPr>
            <w:tcW w:w="1767" w:type="dxa"/>
            <w:vAlign w:val="center"/>
          </w:tcPr>
          <w:p w14:paraId="06FED531" w14:textId="25E7128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00</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61</w:t>
            </w:r>
          </w:p>
          <w:p w14:paraId="79456F45" w14:textId="2CBFB22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5)</w:t>
            </w:r>
          </w:p>
        </w:tc>
        <w:tc>
          <w:tcPr>
            <w:tcW w:w="1972" w:type="dxa"/>
            <w:vAlign w:val="center"/>
          </w:tcPr>
          <w:p w14:paraId="77CAAC4A" w14:textId="2C09F5A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34</w:t>
            </w:r>
          </w:p>
          <w:p w14:paraId="35408766" w14:textId="5122FAA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p>
        </w:tc>
        <w:tc>
          <w:tcPr>
            <w:tcW w:w="2556" w:type="dxa"/>
            <w:vAlign w:val="center"/>
          </w:tcPr>
          <w:p w14:paraId="079718EB" w14:textId="77777777" w:rsidR="00A25FAB" w:rsidRPr="0081411E" w:rsidRDefault="00A25FAB" w:rsidP="00300971">
            <w:pPr>
              <w:jc w:val="center"/>
              <w:rPr>
                <w:rFonts w:ascii="Times New Roman" w:hAnsi="Times New Roman" w:cs="Times New Roman"/>
                <w:sz w:val="24"/>
                <w:szCs w:val="24"/>
              </w:rPr>
            </w:pPr>
            <w:proofErr w:type="spellStart"/>
            <w:r w:rsidRPr="0081411E">
              <w:rPr>
                <w:rFonts w:ascii="Times New Roman" w:hAnsi="Times New Roman" w:cs="Times New Roman"/>
                <w:sz w:val="24"/>
                <w:szCs w:val="24"/>
              </w:rPr>
              <w:t>n.a.</w:t>
            </w:r>
            <w:proofErr w:type="spellEnd"/>
          </w:p>
        </w:tc>
        <w:tc>
          <w:tcPr>
            <w:tcW w:w="1711" w:type="dxa"/>
            <w:vAlign w:val="center"/>
          </w:tcPr>
          <w:p w14:paraId="4AA3A013" w14:textId="7367703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373</w:t>
            </w:r>
          </w:p>
        </w:tc>
      </w:tr>
      <w:tr w:rsidR="00A25FAB" w:rsidRPr="0081411E" w14:paraId="4E90E6F9" w14:textId="77777777" w:rsidTr="000775C7">
        <w:trPr>
          <w:gridAfter w:val="1"/>
          <w:wAfter w:w="15" w:type="dxa"/>
          <w:jc w:val="center"/>
        </w:trPr>
        <w:tc>
          <w:tcPr>
            <w:tcW w:w="6941" w:type="dxa"/>
            <w:vAlign w:val="center"/>
          </w:tcPr>
          <w:p w14:paraId="0C43504D"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Genitourinary tract</w:t>
            </w:r>
          </w:p>
        </w:tc>
        <w:tc>
          <w:tcPr>
            <w:tcW w:w="1767" w:type="dxa"/>
            <w:vAlign w:val="center"/>
          </w:tcPr>
          <w:p w14:paraId="0D6C5A58" w14:textId="45F5D89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50</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53</w:t>
            </w:r>
          </w:p>
          <w:p w14:paraId="10D28734" w14:textId="0383EEFB"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34)</w:t>
            </w:r>
          </w:p>
        </w:tc>
        <w:tc>
          <w:tcPr>
            <w:tcW w:w="1972" w:type="dxa"/>
            <w:vAlign w:val="center"/>
          </w:tcPr>
          <w:p w14:paraId="779984AE" w14:textId="7773D4E5"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96</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67</w:t>
            </w:r>
          </w:p>
          <w:p w14:paraId="578404E7" w14:textId="31BB3A7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22)</w:t>
            </w:r>
          </w:p>
        </w:tc>
        <w:tc>
          <w:tcPr>
            <w:tcW w:w="2556" w:type="dxa"/>
            <w:vAlign w:val="center"/>
          </w:tcPr>
          <w:p w14:paraId="7EBCF38C" w14:textId="3A92AB6D"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46 [</w:t>
            </w: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35,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44]*</w:t>
            </w:r>
            <w:proofErr w:type="gramEnd"/>
          </w:p>
        </w:tc>
        <w:tc>
          <w:tcPr>
            <w:tcW w:w="1711" w:type="dxa"/>
            <w:vAlign w:val="center"/>
          </w:tcPr>
          <w:p w14:paraId="31D835B3" w14:textId="64EB6037"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274</w:t>
            </w:r>
          </w:p>
        </w:tc>
      </w:tr>
      <w:tr w:rsidR="00A25FAB" w:rsidRPr="0081411E" w14:paraId="72AF17A3" w14:textId="77777777" w:rsidTr="000775C7">
        <w:trPr>
          <w:gridAfter w:val="1"/>
          <w:wAfter w:w="15" w:type="dxa"/>
          <w:jc w:val="center"/>
        </w:trPr>
        <w:tc>
          <w:tcPr>
            <w:tcW w:w="6941" w:type="dxa"/>
            <w:vAlign w:val="center"/>
          </w:tcPr>
          <w:p w14:paraId="27F9BB38"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Others</w:t>
            </w:r>
          </w:p>
        </w:tc>
        <w:tc>
          <w:tcPr>
            <w:tcW w:w="1767" w:type="dxa"/>
            <w:vAlign w:val="center"/>
          </w:tcPr>
          <w:p w14:paraId="3290283D" w14:textId="27C755E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92</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79</w:t>
            </w:r>
          </w:p>
          <w:p w14:paraId="5F647E48" w14:textId="2538636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4)</w:t>
            </w:r>
          </w:p>
        </w:tc>
        <w:tc>
          <w:tcPr>
            <w:tcW w:w="1972" w:type="dxa"/>
            <w:vAlign w:val="center"/>
          </w:tcPr>
          <w:p w14:paraId="2D4D6CFE" w14:textId="7F4B2FE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4</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92</w:t>
            </w:r>
          </w:p>
          <w:p w14:paraId="0E5B2824" w14:textId="0278981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4)</w:t>
            </w:r>
          </w:p>
        </w:tc>
        <w:tc>
          <w:tcPr>
            <w:tcW w:w="2556" w:type="dxa"/>
            <w:vAlign w:val="center"/>
          </w:tcPr>
          <w:p w14:paraId="5A1F94B7" w14:textId="168BF557"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29 [</w:t>
            </w:r>
            <w:r>
              <w:rPr>
                <w:rFonts w:ascii="Times New Roman" w:hAnsi="Times New Roman" w:cs="Times New Roman"/>
                <w:sz w:val="24"/>
                <w:szCs w:val="24"/>
              </w:rPr>
              <w:t>–</w:t>
            </w:r>
            <w:r w:rsidR="00A25FAB"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96, </w:t>
            </w:r>
            <w:proofErr w:type="gramStart"/>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39]*</w:t>
            </w:r>
            <w:proofErr w:type="gramEnd"/>
          </w:p>
        </w:tc>
        <w:tc>
          <w:tcPr>
            <w:tcW w:w="1711" w:type="dxa"/>
            <w:vAlign w:val="center"/>
          </w:tcPr>
          <w:p w14:paraId="08990DB2" w14:textId="7B32CAD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460</w:t>
            </w:r>
          </w:p>
        </w:tc>
      </w:tr>
      <w:tr w:rsidR="00A25FAB" w:rsidRPr="0081411E" w14:paraId="2F3D3C31" w14:textId="77777777" w:rsidTr="000775C7">
        <w:trPr>
          <w:gridAfter w:val="1"/>
          <w:wAfter w:w="15" w:type="dxa"/>
          <w:jc w:val="center"/>
        </w:trPr>
        <w:tc>
          <w:tcPr>
            <w:tcW w:w="6941" w:type="dxa"/>
            <w:vAlign w:val="center"/>
          </w:tcPr>
          <w:p w14:paraId="422ACE56" w14:textId="77777777" w:rsidR="00A25FAB" w:rsidRPr="0081411E" w:rsidRDefault="00A25FAB" w:rsidP="00300971">
            <w:pPr>
              <w:rPr>
                <w:rFonts w:ascii="Times New Roman" w:hAnsi="Times New Roman" w:cs="Times New Roman"/>
                <w:sz w:val="24"/>
                <w:szCs w:val="24"/>
              </w:rPr>
            </w:pPr>
            <w:r w:rsidRPr="0081411E">
              <w:rPr>
                <w:rFonts w:ascii="Times New Roman" w:hAnsi="Times New Roman" w:cs="Times New Roman"/>
                <w:sz w:val="24"/>
                <w:szCs w:val="24"/>
              </w:rPr>
              <w:t>Source of infection</w:t>
            </w:r>
          </w:p>
        </w:tc>
        <w:tc>
          <w:tcPr>
            <w:tcW w:w="1767" w:type="dxa"/>
            <w:vAlign w:val="center"/>
          </w:tcPr>
          <w:p w14:paraId="7F3A9879" w14:textId="77777777" w:rsidR="00A25FAB" w:rsidRPr="0081411E" w:rsidRDefault="00A25FAB" w:rsidP="00300971">
            <w:pPr>
              <w:jc w:val="center"/>
              <w:rPr>
                <w:rFonts w:ascii="Times New Roman" w:hAnsi="Times New Roman" w:cs="Times New Roman"/>
                <w:sz w:val="24"/>
                <w:szCs w:val="24"/>
                <w:highlight w:val="yellow"/>
              </w:rPr>
            </w:pPr>
          </w:p>
        </w:tc>
        <w:tc>
          <w:tcPr>
            <w:tcW w:w="1972" w:type="dxa"/>
            <w:vAlign w:val="center"/>
          </w:tcPr>
          <w:p w14:paraId="05F854FE" w14:textId="77777777" w:rsidR="00A25FAB" w:rsidRPr="0081411E" w:rsidRDefault="00A25FAB" w:rsidP="00300971">
            <w:pPr>
              <w:jc w:val="center"/>
              <w:rPr>
                <w:rFonts w:ascii="Times New Roman" w:hAnsi="Times New Roman" w:cs="Times New Roman"/>
                <w:sz w:val="24"/>
                <w:szCs w:val="24"/>
                <w:highlight w:val="yellow"/>
              </w:rPr>
            </w:pPr>
          </w:p>
        </w:tc>
        <w:tc>
          <w:tcPr>
            <w:tcW w:w="2556" w:type="dxa"/>
            <w:vAlign w:val="center"/>
          </w:tcPr>
          <w:p w14:paraId="22E151A4" w14:textId="77777777" w:rsidR="00A25FAB" w:rsidRPr="0081411E" w:rsidRDefault="00A25FAB" w:rsidP="00300971">
            <w:pPr>
              <w:jc w:val="center"/>
              <w:rPr>
                <w:rFonts w:ascii="Times New Roman" w:hAnsi="Times New Roman" w:cs="Times New Roman"/>
                <w:sz w:val="24"/>
                <w:szCs w:val="24"/>
                <w:highlight w:val="yellow"/>
              </w:rPr>
            </w:pPr>
          </w:p>
        </w:tc>
        <w:tc>
          <w:tcPr>
            <w:tcW w:w="1711" w:type="dxa"/>
            <w:vAlign w:val="center"/>
          </w:tcPr>
          <w:p w14:paraId="3905D15A" w14:textId="77777777" w:rsidR="00A25FAB" w:rsidRPr="0081411E" w:rsidRDefault="00A25FAB" w:rsidP="00300971">
            <w:pPr>
              <w:jc w:val="center"/>
              <w:rPr>
                <w:rFonts w:ascii="Times New Roman" w:hAnsi="Times New Roman" w:cs="Times New Roman"/>
                <w:sz w:val="24"/>
                <w:szCs w:val="24"/>
                <w:highlight w:val="yellow"/>
              </w:rPr>
            </w:pPr>
          </w:p>
        </w:tc>
      </w:tr>
      <w:tr w:rsidR="00A25FAB" w:rsidRPr="0081411E" w14:paraId="11D36CD4" w14:textId="77777777" w:rsidTr="000775C7">
        <w:trPr>
          <w:gridAfter w:val="1"/>
          <w:wAfter w:w="15" w:type="dxa"/>
          <w:jc w:val="center"/>
        </w:trPr>
        <w:tc>
          <w:tcPr>
            <w:tcW w:w="6941" w:type="dxa"/>
            <w:vAlign w:val="center"/>
          </w:tcPr>
          <w:p w14:paraId="5B3AFD1D"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Outpatient</w:t>
            </w:r>
          </w:p>
        </w:tc>
        <w:tc>
          <w:tcPr>
            <w:tcW w:w="1767" w:type="dxa"/>
            <w:vAlign w:val="center"/>
          </w:tcPr>
          <w:p w14:paraId="010D2F29" w14:textId="124FD7A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22</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59</w:t>
            </w:r>
          </w:p>
          <w:p w14:paraId="71D6E167" w14:textId="1C103134"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119)</w:t>
            </w:r>
          </w:p>
        </w:tc>
        <w:tc>
          <w:tcPr>
            <w:tcW w:w="1972" w:type="dxa"/>
            <w:vAlign w:val="center"/>
          </w:tcPr>
          <w:p w14:paraId="5B921E62" w14:textId="343C5914"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52</w:t>
            </w:r>
          </w:p>
          <w:p w14:paraId="0FA4859F" w14:textId="0A322F2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110)</w:t>
            </w:r>
          </w:p>
        </w:tc>
        <w:tc>
          <w:tcPr>
            <w:tcW w:w="2556" w:type="dxa"/>
            <w:vAlign w:val="center"/>
          </w:tcPr>
          <w:p w14:paraId="35A6ED71" w14:textId="5843798B"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27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68,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14]*</w:t>
            </w:r>
            <w:proofErr w:type="gramEnd"/>
          </w:p>
        </w:tc>
        <w:tc>
          <w:tcPr>
            <w:tcW w:w="1711" w:type="dxa"/>
            <w:vAlign w:val="center"/>
          </w:tcPr>
          <w:p w14:paraId="5FEFE93B" w14:textId="130EAD6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343</w:t>
            </w:r>
          </w:p>
        </w:tc>
      </w:tr>
      <w:tr w:rsidR="00A25FAB" w:rsidRPr="0081411E" w14:paraId="1165173F" w14:textId="77777777" w:rsidTr="000775C7">
        <w:trPr>
          <w:gridAfter w:val="1"/>
          <w:wAfter w:w="15" w:type="dxa"/>
          <w:jc w:val="center"/>
        </w:trPr>
        <w:tc>
          <w:tcPr>
            <w:tcW w:w="6941" w:type="dxa"/>
            <w:vAlign w:val="center"/>
          </w:tcPr>
          <w:p w14:paraId="7702C62C"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Nosocomial</w:t>
            </w:r>
          </w:p>
        </w:tc>
        <w:tc>
          <w:tcPr>
            <w:tcW w:w="1767" w:type="dxa"/>
            <w:vAlign w:val="center"/>
          </w:tcPr>
          <w:p w14:paraId="407978ED" w14:textId="2F9A9CF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48</w:t>
            </w:r>
          </w:p>
          <w:p w14:paraId="0F20E827" w14:textId="598496E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81)</w:t>
            </w:r>
          </w:p>
        </w:tc>
        <w:tc>
          <w:tcPr>
            <w:tcW w:w="1972" w:type="dxa"/>
            <w:vAlign w:val="center"/>
          </w:tcPr>
          <w:p w14:paraId="7C76E1A7" w14:textId="4E9E20B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p>
          <w:p w14:paraId="77BBBA6D" w14:textId="2358FB0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79)</w:t>
            </w:r>
          </w:p>
        </w:tc>
        <w:tc>
          <w:tcPr>
            <w:tcW w:w="2556" w:type="dxa"/>
            <w:vAlign w:val="center"/>
          </w:tcPr>
          <w:p w14:paraId="77EBE40D" w14:textId="4FF81C93"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28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75,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18]*</w:t>
            </w:r>
            <w:proofErr w:type="gramEnd"/>
          </w:p>
        </w:tc>
        <w:tc>
          <w:tcPr>
            <w:tcW w:w="1711" w:type="dxa"/>
            <w:vAlign w:val="center"/>
          </w:tcPr>
          <w:p w14:paraId="2F98BBB0" w14:textId="684A0207"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338</w:t>
            </w:r>
          </w:p>
        </w:tc>
      </w:tr>
      <w:tr w:rsidR="00A25FAB" w:rsidRPr="0081411E" w14:paraId="02BC87CC" w14:textId="77777777" w:rsidTr="000775C7">
        <w:trPr>
          <w:gridAfter w:val="1"/>
          <w:wAfter w:w="15" w:type="dxa"/>
          <w:jc w:val="center"/>
        </w:trPr>
        <w:tc>
          <w:tcPr>
            <w:tcW w:w="6941" w:type="dxa"/>
            <w:vAlign w:val="center"/>
          </w:tcPr>
          <w:p w14:paraId="6E398A39" w14:textId="77777777" w:rsidR="00A25FAB" w:rsidRPr="0081411E" w:rsidRDefault="00A25FAB" w:rsidP="00300971">
            <w:pPr>
              <w:rPr>
                <w:rFonts w:ascii="Times New Roman" w:hAnsi="Times New Roman" w:cs="Times New Roman"/>
                <w:sz w:val="24"/>
                <w:szCs w:val="24"/>
              </w:rPr>
            </w:pPr>
            <w:r w:rsidRPr="0081411E">
              <w:rPr>
                <w:rFonts w:ascii="Times New Roman" w:hAnsi="Times New Roman" w:cs="Times New Roman"/>
                <w:sz w:val="24"/>
                <w:szCs w:val="24"/>
              </w:rPr>
              <w:lastRenderedPageBreak/>
              <w:t>Immunosuppression</w:t>
            </w:r>
          </w:p>
        </w:tc>
        <w:tc>
          <w:tcPr>
            <w:tcW w:w="1767" w:type="dxa"/>
            <w:vAlign w:val="center"/>
          </w:tcPr>
          <w:p w14:paraId="3078B1B5" w14:textId="7C6D0E8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54</w:t>
            </w:r>
          </w:p>
          <w:p w14:paraId="2146301E" w14:textId="7ED2B2F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16)</w:t>
            </w:r>
          </w:p>
        </w:tc>
        <w:tc>
          <w:tcPr>
            <w:tcW w:w="1972" w:type="dxa"/>
            <w:vAlign w:val="center"/>
          </w:tcPr>
          <w:p w14:paraId="1CB0ADB1" w14:textId="7429C0C4"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4</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25</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09</w:t>
            </w:r>
          </w:p>
          <w:p w14:paraId="41041B05" w14:textId="00D52135"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17)</w:t>
            </w:r>
          </w:p>
        </w:tc>
        <w:tc>
          <w:tcPr>
            <w:tcW w:w="2556" w:type="dxa"/>
            <w:vAlign w:val="center"/>
          </w:tcPr>
          <w:p w14:paraId="558D5FBD" w14:textId="228ECAC8"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64 [</w:t>
            </w: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61,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33]*</w:t>
            </w:r>
            <w:proofErr w:type="gramEnd"/>
          </w:p>
        </w:tc>
        <w:tc>
          <w:tcPr>
            <w:tcW w:w="1711" w:type="dxa"/>
            <w:vAlign w:val="center"/>
          </w:tcPr>
          <w:p w14:paraId="2B9EB618" w14:textId="2E1F738D"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380</w:t>
            </w:r>
          </w:p>
        </w:tc>
      </w:tr>
      <w:tr w:rsidR="00A25FAB" w:rsidRPr="0081411E" w14:paraId="44918652" w14:textId="77777777" w:rsidTr="000775C7">
        <w:trPr>
          <w:gridAfter w:val="1"/>
          <w:wAfter w:w="15" w:type="dxa"/>
          <w:jc w:val="center"/>
        </w:trPr>
        <w:tc>
          <w:tcPr>
            <w:tcW w:w="6941" w:type="dxa"/>
            <w:vAlign w:val="center"/>
          </w:tcPr>
          <w:p w14:paraId="15B23EC1" w14:textId="27C88735" w:rsidR="00A25FAB" w:rsidRPr="0081411E" w:rsidRDefault="00A25FAB" w:rsidP="00300971">
            <w:pPr>
              <w:rPr>
                <w:rFonts w:ascii="Times New Roman" w:hAnsi="Times New Roman" w:cs="Times New Roman"/>
                <w:sz w:val="24"/>
                <w:szCs w:val="24"/>
              </w:rPr>
            </w:pPr>
            <w:r w:rsidRPr="0081411E">
              <w:rPr>
                <w:rFonts w:ascii="Times New Roman" w:hAnsi="Times New Roman" w:cs="Times New Roman"/>
                <w:sz w:val="24"/>
                <w:szCs w:val="24"/>
              </w:rPr>
              <w:t>CCI</w:t>
            </w:r>
            <w:r w:rsidR="00B14CAD">
              <w:rPr>
                <w:rFonts w:ascii="Times New Roman" w:hAnsi="Times New Roman" w:cs="Times New Roman"/>
                <w:sz w:val="24"/>
                <w:szCs w:val="24"/>
              </w:rPr>
              <w:t>,</w:t>
            </w:r>
            <w:r w:rsidRPr="0081411E">
              <w:rPr>
                <w:rFonts w:ascii="Times New Roman" w:hAnsi="Times New Roman" w:cs="Times New Roman"/>
                <w:sz w:val="24"/>
                <w:szCs w:val="24"/>
              </w:rPr>
              <w:t xml:space="preserve"> </w:t>
            </w:r>
            <w:r w:rsidR="00B14CAD">
              <w:rPr>
                <w:rFonts w:ascii="Times New Roman" w:hAnsi="Times New Roman" w:cs="Times New Roman"/>
                <w:sz w:val="24"/>
                <w:szCs w:val="24"/>
              </w:rPr>
              <w:t>points</w:t>
            </w:r>
          </w:p>
        </w:tc>
        <w:tc>
          <w:tcPr>
            <w:tcW w:w="1767" w:type="dxa"/>
            <w:vAlign w:val="center"/>
          </w:tcPr>
          <w:p w14:paraId="721E3AF1" w14:textId="77777777" w:rsidR="00A25FAB" w:rsidRPr="0081411E" w:rsidRDefault="00A25FAB" w:rsidP="00300971">
            <w:pPr>
              <w:jc w:val="center"/>
              <w:rPr>
                <w:rFonts w:ascii="Times New Roman" w:hAnsi="Times New Roman" w:cs="Times New Roman"/>
                <w:sz w:val="24"/>
                <w:szCs w:val="24"/>
                <w:highlight w:val="yellow"/>
              </w:rPr>
            </w:pPr>
          </w:p>
        </w:tc>
        <w:tc>
          <w:tcPr>
            <w:tcW w:w="1972" w:type="dxa"/>
            <w:vAlign w:val="center"/>
          </w:tcPr>
          <w:p w14:paraId="0CC835AD" w14:textId="77777777" w:rsidR="00A25FAB" w:rsidRPr="0081411E" w:rsidRDefault="00A25FAB" w:rsidP="00300971">
            <w:pPr>
              <w:jc w:val="center"/>
              <w:rPr>
                <w:rFonts w:ascii="Times New Roman" w:hAnsi="Times New Roman" w:cs="Times New Roman"/>
                <w:sz w:val="24"/>
                <w:szCs w:val="24"/>
                <w:highlight w:val="yellow"/>
              </w:rPr>
            </w:pPr>
          </w:p>
        </w:tc>
        <w:tc>
          <w:tcPr>
            <w:tcW w:w="2556" w:type="dxa"/>
            <w:vAlign w:val="center"/>
          </w:tcPr>
          <w:p w14:paraId="77BFE6B7" w14:textId="77777777" w:rsidR="00A25FAB" w:rsidRPr="0081411E" w:rsidRDefault="00A25FAB" w:rsidP="00300971">
            <w:pPr>
              <w:jc w:val="center"/>
              <w:rPr>
                <w:rFonts w:ascii="Times New Roman" w:hAnsi="Times New Roman" w:cs="Times New Roman"/>
                <w:sz w:val="24"/>
                <w:szCs w:val="24"/>
                <w:highlight w:val="yellow"/>
              </w:rPr>
            </w:pPr>
          </w:p>
        </w:tc>
        <w:tc>
          <w:tcPr>
            <w:tcW w:w="1711" w:type="dxa"/>
            <w:vAlign w:val="center"/>
          </w:tcPr>
          <w:p w14:paraId="1802F584" w14:textId="77777777" w:rsidR="00A25FAB" w:rsidRPr="0081411E" w:rsidRDefault="00A25FAB" w:rsidP="00300971">
            <w:pPr>
              <w:jc w:val="center"/>
              <w:rPr>
                <w:rFonts w:ascii="Times New Roman" w:hAnsi="Times New Roman" w:cs="Times New Roman"/>
                <w:sz w:val="24"/>
                <w:szCs w:val="24"/>
                <w:highlight w:val="yellow"/>
              </w:rPr>
            </w:pPr>
          </w:p>
        </w:tc>
      </w:tr>
      <w:tr w:rsidR="00A25FAB" w:rsidRPr="0081411E" w14:paraId="72AB52EA" w14:textId="77777777" w:rsidTr="000775C7">
        <w:trPr>
          <w:gridAfter w:val="1"/>
          <w:wAfter w:w="15" w:type="dxa"/>
          <w:jc w:val="center"/>
        </w:trPr>
        <w:tc>
          <w:tcPr>
            <w:tcW w:w="6941" w:type="dxa"/>
            <w:vAlign w:val="center"/>
          </w:tcPr>
          <w:p w14:paraId="1DDAC890"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&gt; 4</w:t>
            </w:r>
          </w:p>
        </w:tc>
        <w:tc>
          <w:tcPr>
            <w:tcW w:w="1767" w:type="dxa"/>
            <w:vAlign w:val="center"/>
          </w:tcPr>
          <w:p w14:paraId="6D4D0ECE" w14:textId="52F7BD7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46</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56</w:t>
            </w:r>
          </w:p>
          <w:p w14:paraId="403DF484" w14:textId="052B72F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32)</w:t>
            </w:r>
          </w:p>
        </w:tc>
        <w:tc>
          <w:tcPr>
            <w:tcW w:w="1972" w:type="dxa"/>
            <w:vAlign w:val="center"/>
          </w:tcPr>
          <w:p w14:paraId="23DA3336" w14:textId="6EE547B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97</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29</w:t>
            </w:r>
          </w:p>
          <w:p w14:paraId="04EB6E7F" w14:textId="6CFC175B"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28)</w:t>
            </w:r>
          </w:p>
        </w:tc>
        <w:tc>
          <w:tcPr>
            <w:tcW w:w="2556" w:type="dxa"/>
            <w:vAlign w:val="center"/>
          </w:tcPr>
          <w:p w14:paraId="56FAA360" w14:textId="3EEDACF3"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51 [</w:t>
            </w: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25,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22]*</w:t>
            </w:r>
            <w:proofErr w:type="gramEnd"/>
          </w:p>
        </w:tc>
        <w:tc>
          <w:tcPr>
            <w:tcW w:w="1711" w:type="dxa"/>
            <w:vAlign w:val="center"/>
          </w:tcPr>
          <w:p w14:paraId="685A7E47" w14:textId="02A5C8AD"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277</w:t>
            </w:r>
          </w:p>
        </w:tc>
      </w:tr>
      <w:tr w:rsidR="00A25FAB" w:rsidRPr="0081411E" w14:paraId="0E539C60" w14:textId="77777777" w:rsidTr="000775C7">
        <w:trPr>
          <w:gridAfter w:val="1"/>
          <w:wAfter w:w="15" w:type="dxa"/>
          <w:jc w:val="center"/>
        </w:trPr>
        <w:tc>
          <w:tcPr>
            <w:tcW w:w="6941" w:type="dxa"/>
            <w:vAlign w:val="center"/>
          </w:tcPr>
          <w:p w14:paraId="3198D524"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 4</w:t>
            </w:r>
          </w:p>
        </w:tc>
        <w:tc>
          <w:tcPr>
            <w:tcW w:w="1767" w:type="dxa"/>
            <w:vAlign w:val="center"/>
          </w:tcPr>
          <w:p w14:paraId="4F35A2EA" w14:textId="3F10C789"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17</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53</w:t>
            </w:r>
          </w:p>
          <w:p w14:paraId="57B7C6DE" w14:textId="01C3A3C5"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168)</w:t>
            </w:r>
          </w:p>
        </w:tc>
        <w:tc>
          <w:tcPr>
            <w:tcW w:w="1972" w:type="dxa"/>
            <w:vAlign w:val="center"/>
          </w:tcPr>
          <w:p w14:paraId="40552703" w14:textId="496E7D9B"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40</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53</w:t>
            </w:r>
          </w:p>
          <w:p w14:paraId="1DC67B4E" w14:textId="2ED5704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161)</w:t>
            </w:r>
          </w:p>
        </w:tc>
        <w:tc>
          <w:tcPr>
            <w:tcW w:w="2556" w:type="dxa"/>
            <w:vAlign w:val="center"/>
          </w:tcPr>
          <w:p w14:paraId="62751150" w14:textId="425630D0"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23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57,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10]*</w:t>
            </w:r>
            <w:proofErr w:type="gramEnd"/>
          </w:p>
        </w:tc>
        <w:tc>
          <w:tcPr>
            <w:tcW w:w="1711" w:type="dxa"/>
            <w:vAlign w:val="center"/>
          </w:tcPr>
          <w:p w14:paraId="402609D2" w14:textId="71931C6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260</w:t>
            </w:r>
          </w:p>
        </w:tc>
      </w:tr>
      <w:tr w:rsidR="00A25FAB" w:rsidRPr="0081411E" w14:paraId="749C0526" w14:textId="77777777" w:rsidTr="000775C7">
        <w:trPr>
          <w:gridAfter w:val="1"/>
          <w:wAfter w:w="15" w:type="dxa"/>
          <w:jc w:val="center"/>
        </w:trPr>
        <w:tc>
          <w:tcPr>
            <w:tcW w:w="6941" w:type="dxa"/>
            <w:vAlign w:val="center"/>
          </w:tcPr>
          <w:p w14:paraId="38A2D59C" w14:textId="0A2D3F82" w:rsidR="00A25FAB" w:rsidRPr="0081411E" w:rsidRDefault="00A25FAB" w:rsidP="00300971">
            <w:pPr>
              <w:rPr>
                <w:rFonts w:ascii="Times New Roman" w:hAnsi="Times New Roman" w:cs="Times New Roman"/>
                <w:sz w:val="24"/>
                <w:szCs w:val="24"/>
              </w:rPr>
            </w:pPr>
            <w:r w:rsidRPr="0081411E">
              <w:rPr>
                <w:rFonts w:ascii="Times New Roman" w:hAnsi="Times New Roman" w:cs="Times New Roman"/>
                <w:sz w:val="24"/>
                <w:szCs w:val="24"/>
              </w:rPr>
              <w:t>SOFA</w:t>
            </w:r>
            <w:r w:rsidR="00B12BAC">
              <w:rPr>
                <w:rFonts w:ascii="Times New Roman" w:hAnsi="Times New Roman" w:cs="Times New Roman"/>
                <w:sz w:val="24"/>
                <w:szCs w:val="24"/>
              </w:rPr>
              <w:t>, points</w:t>
            </w:r>
          </w:p>
        </w:tc>
        <w:tc>
          <w:tcPr>
            <w:tcW w:w="1767" w:type="dxa"/>
            <w:vAlign w:val="center"/>
          </w:tcPr>
          <w:p w14:paraId="59E98721" w14:textId="77777777" w:rsidR="00A25FAB" w:rsidRPr="0081411E" w:rsidRDefault="00A25FAB" w:rsidP="00300971">
            <w:pPr>
              <w:jc w:val="center"/>
              <w:rPr>
                <w:rFonts w:ascii="Times New Roman" w:hAnsi="Times New Roman" w:cs="Times New Roman"/>
                <w:sz w:val="24"/>
                <w:szCs w:val="24"/>
                <w:highlight w:val="yellow"/>
              </w:rPr>
            </w:pPr>
          </w:p>
        </w:tc>
        <w:tc>
          <w:tcPr>
            <w:tcW w:w="1972" w:type="dxa"/>
            <w:vAlign w:val="center"/>
          </w:tcPr>
          <w:p w14:paraId="6EF1E570" w14:textId="77777777" w:rsidR="00A25FAB" w:rsidRPr="0081411E" w:rsidRDefault="00A25FAB" w:rsidP="00300971">
            <w:pPr>
              <w:jc w:val="center"/>
              <w:rPr>
                <w:rFonts w:ascii="Times New Roman" w:hAnsi="Times New Roman" w:cs="Times New Roman"/>
                <w:sz w:val="24"/>
                <w:szCs w:val="24"/>
                <w:highlight w:val="yellow"/>
              </w:rPr>
            </w:pPr>
          </w:p>
        </w:tc>
        <w:tc>
          <w:tcPr>
            <w:tcW w:w="2556" w:type="dxa"/>
            <w:vAlign w:val="center"/>
          </w:tcPr>
          <w:p w14:paraId="50FBDB78" w14:textId="77777777" w:rsidR="00A25FAB" w:rsidRPr="0081411E" w:rsidRDefault="00A25FAB" w:rsidP="00300971">
            <w:pPr>
              <w:jc w:val="center"/>
              <w:rPr>
                <w:rFonts w:ascii="Times New Roman" w:hAnsi="Times New Roman" w:cs="Times New Roman"/>
                <w:sz w:val="24"/>
                <w:szCs w:val="24"/>
                <w:highlight w:val="yellow"/>
              </w:rPr>
            </w:pPr>
          </w:p>
        </w:tc>
        <w:tc>
          <w:tcPr>
            <w:tcW w:w="1711" w:type="dxa"/>
            <w:vAlign w:val="center"/>
          </w:tcPr>
          <w:p w14:paraId="691F6614" w14:textId="77777777" w:rsidR="00A25FAB" w:rsidRPr="0081411E" w:rsidRDefault="00A25FAB" w:rsidP="00300971">
            <w:pPr>
              <w:jc w:val="center"/>
              <w:rPr>
                <w:rFonts w:ascii="Times New Roman" w:hAnsi="Times New Roman" w:cs="Times New Roman"/>
                <w:sz w:val="24"/>
                <w:szCs w:val="24"/>
                <w:highlight w:val="yellow"/>
              </w:rPr>
            </w:pPr>
          </w:p>
        </w:tc>
      </w:tr>
      <w:tr w:rsidR="00A25FAB" w:rsidRPr="0081411E" w14:paraId="1111997E" w14:textId="77777777" w:rsidTr="000775C7">
        <w:trPr>
          <w:gridAfter w:val="1"/>
          <w:wAfter w:w="15" w:type="dxa"/>
          <w:jc w:val="center"/>
        </w:trPr>
        <w:tc>
          <w:tcPr>
            <w:tcW w:w="6941" w:type="dxa"/>
            <w:vAlign w:val="center"/>
          </w:tcPr>
          <w:p w14:paraId="207E749F" w14:textId="04EA0BB6"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 xml:space="preserve">Non-GCS SOFA &gt; </w:t>
            </w:r>
            <w:r w:rsidR="00011435">
              <w:rPr>
                <w:rFonts w:ascii="Times New Roman" w:hAnsi="Times New Roman" w:cs="Times New Roman"/>
                <w:sz w:val="24"/>
                <w:szCs w:val="24"/>
              </w:rPr>
              <w:t>m</w:t>
            </w:r>
            <w:r w:rsidRPr="0081411E">
              <w:rPr>
                <w:rFonts w:ascii="Times New Roman" w:hAnsi="Times New Roman" w:cs="Times New Roman"/>
                <w:sz w:val="24"/>
                <w:szCs w:val="24"/>
              </w:rPr>
              <w:t>edian</w:t>
            </w:r>
          </w:p>
        </w:tc>
        <w:tc>
          <w:tcPr>
            <w:tcW w:w="1767" w:type="dxa"/>
            <w:vAlign w:val="center"/>
          </w:tcPr>
          <w:p w14:paraId="2E4CCE4E" w14:textId="21D00269"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79</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48</w:t>
            </w:r>
          </w:p>
          <w:p w14:paraId="5393584E" w14:textId="43F93FF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87)</w:t>
            </w:r>
          </w:p>
        </w:tc>
        <w:tc>
          <w:tcPr>
            <w:tcW w:w="1972" w:type="dxa"/>
            <w:vAlign w:val="center"/>
          </w:tcPr>
          <w:p w14:paraId="56AF9D99" w14:textId="4C1723E5"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98</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38</w:t>
            </w:r>
          </w:p>
          <w:p w14:paraId="2A3DDAB0" w14:textId="2EC8E12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83)</w:t>
            </w:r>
          </w:p>
        </w:tc>
        <w:tc>
          <w:tcPr>
            <w:tcW w:w="2556" w:type="dxa"/>
            <w:vAlign w:val="center"/>
          </w:tcPr>
          <w:p w14:paraId="21FB5F31" w14:textId="0118F679"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19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66,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28]*</w:t>
            </w:r>
            <w:proofErr w:type="gramEnd"/>
          </w:p>
        </w:tc>
        <w:tc>
          <w:tcPr>
            <w:tcW w:w="1711" w:type="dxa"/>
            <w:vAlign w:val="center"/>
          </w:tcPr>
          <w:p w14:paraId="437F98B1" w14:textId="32D66BD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878</w:t>
            </w:r>
          </w:p>
        </w:tc>
      </w:tr>
      <w:tr w:rsidR="00A25FAB" w:rsidRPr="0081411E" w14:paraId="41EC3E55" w14:textId="77777777" w:rsidTr="000775C7">
        <w:trPr>
          <w:gridAfter w:val="1"/>
          <w:wAfter w:w="15" w:type="dxa"/>
          <w:jc w:val="center"/>
        </w:trPr>
        <w:tc>
          <w:tcPr>
            <w:tcW w:w="6941" w:type="dxa"/>
            <w:vAlign w:val="center"/>
          </w:tcPr>
          <w:p w14:paraId="6B3A2C6B" w14:textId="35B42366"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 xml:space="preserve">Non-GCS SOFA ≤ </w:t>
            </w:r>
            <w:r w:rsidR="0005112B">
              <w:rPr>
                <w:rFonts w:ascii="Times New Roman" w:hAnsi="Times New Roman" w:cs="Times New Roman"/>
                <w:sz w:val="24"/>
                <w:szCs w:val="24"/>
              </w:rPr>
              <w:t>m</w:t>
            </w:r>
            <w:r w:rsidRPr="0081411E">
              <w:rPr>
                <w:rFonts w:ascii="Times New Roman" w:hAnsi="Times New Roman" w:cs="Times New Roman"/>
                <w:sz w:val="24"/>
                <w:szCs w:val="24"/>
              </w:rPr>
              <w:t>edian</w:t>
            </w:r>
          </w:p>
        </w:tc>
        <w:tc>
          <w:tcPr>
            <w:tcW w:w="1767" w:type="dxa"/>
            <w:vAlign w:val="center"/>
          </w:tcPr>
          <w:p w14:paraId="31C7072C" w14:textId="5ABED6A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82</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43</w:t>
            </w:r>
          </w:p>
          <w:p w14:paraId="3B6AF807" w14:textId="663E68E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113)</w:t>
            </w:r>
          </w:p>
        </w:tc>
        <w:tc>
          <w:tcPr>
            <w:tcW w:w="1972" w:type="dxa"/>
            <w:vAlign w:val="center"/>
          </w:tcPr>
          <w:p w14:paraId="11BA049B" w14:textId="034AB59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16</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54</w:t>
            </w:r>
          </w:p>
          <w:p w14:paraId="284F5C8B" w14:textId="642535A0"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106)</w:t>
            </w:r>
          </w:p>
        </w:tc>
        <w:tc>
          <w:tcPr>
            <w:tcW w:w="2556" w:type="dxa"/>
            <w:vAlign w:val="center"/>
          </w:tcPr>
          <w:p w14:paraId="079DF6BF" w14:textId="13A96B7E"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34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78,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11]*</w:t>
            </w:r>
            <w:proofErr w:type="gramEnd"/>
          </w:p>
        </w:tc>
        <w:tc>
          <w:tcPr>
            <w:tcW w:w="1711" w:type="dxa"/>
            <w:vAlign w:val="center"/>
          </w:tcPr>
          <w:p w14:paraId="520FC458" w14:textId="79DDF8C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095</w:t>
            </w:r>
          </w:p>
        </w:tc>
      </w:tr>
      <w:tr w:rsidR="00A25FAB" w:rsidRPr="0081411E" w14:paraId="7C3F4248" w14:textId="77777777" w:rsidTr="000775C7">
        <w:trPr>
          <w:gridAfter w:val="1"/>
          <w:wAfter w:w="15" w:type="dxa"/>
          <w:jc w:val="center"/>
        </w:trPr>
        <w:tc>
          <w:tcPr>
            <w:tcW w:w="6941" w:type="dxa"/>
            <w:vAlign w:val="center"/>
          </w:tcPr>
          <w:p w14:paraId="1F201EF8" w14:textId="028B9792" w:rsidR="00A25FAB" w:rsidRPr="0081411E" w:rsidRDefault="00A25FAB" w:rsidP="00300971">
            <w:pPr>
              <w:rPr>
                <w:rFonts w:ascii="Times New Roman" w:hAnsi="Times New Roman" w:cs="Times New Roman"/>
                <w:sz w:val="24"/>
                <w:szCs w:val="24"/>
              </w:rPr>
            </w:pPr>
            <w:r w:rsidRPr="0081411E">
              <w:rPr>
                <w:rFonts w:ascii="Times New Roman" w:hAnsi="Times New Roman" w:cs="Times New Roman"/>
                <w:sz w:val="24"/>
                <w:szCs w:val="24"/>
              </w:rPr>
              <w:t>BC positivity (at least one positive BC result)</w:t>
            </w:r>
          </w:p>
        </w:tc>
        <w:tc>
          <w:tcPr>
            <w:tcW w:w="1767" w:type="dxa"/>
            <w:vAlign w:val="center"/>
          </w:tcPr>
          <w:p w14:paraId="2E50CCA3" w14:textId="77777777" w:rsidR="00A25FAB" w:rsidRPr="0081411E" w:rsidRDefault="00A25FAB" w:rsidP="00300971">
            <w:pPr>
              <w:jc w:val="center"/>
              <w:rPr>
                <w:rFonts w:ascii="Times New Roman" w:hAnsi="Times New Roman" w:cs="Times New Roman"/>
                <w:sz w:val="24"/>
                <w:szCs w:val="24"/>
                <w:highlight w:val="yellow"/>
              </w:rPr>
            </w:pPr>
          </w:p>
        </w:tc>
        <w:tc>
          <w:tcPr>
            <w:tcW w:w="1972" w:type="dxa"/>
            <w:vAlign w:val="center"/>
          </w:tcPr>
          <w:p w14:paraId="6CC75A0F" w14:textId="77777777" w:rsidR="00A25FAB" w:rsidRPr="0081411E" w:rsidRDefault="00A25FAB" w:rsidP="00300971">
            <w:pPr>
              <w:jc w:val="center"/>
              <w:rPr>
                <w:rFonts w:ascii="Times New Roman" w:hAnsi="Times New Roman" w:cs="Times New Roman"/>
                <w:sz w:val="24"/>
                <w:szCs w:val="24"/>
                <w:highlight w:val="yellow"/>
              </w:rPr>
            </w:pPr>
          </w:p>
        </w:tc>
        <w:tc>
          <w:tcPr>
            <w:tcW w:w="2556" w:type="dxa"/>
            <w:vAlign w:val="center"/>
          </w:tcPr>
          <w:p w14:paraId="36D6F147" w14:textId="77777777" w:rsidR="00A25FAB" w:rsidRPr="0081411E" w:rsidRDefault="00A25FAB" w:rsidP="00300971">
            <w:pPr>
              <w:jc w:val="center"/>
              <w:rPr>
                <w:rFonts w:ascii="Times New Roman" w:hAnsi="Times New Roman" w:cs="Times New Roman"/>
                <w:sz w:val="24"/>
                <w:szCs w:val="24"/>
                <w:highlight w:val="yellow"/>
              </w:rPr>
            </w:pPr>
          </w:p>
        </w:tc>
        <w:tc>
          <w:tcPr>
            <w:tcW w:w="1711" w:type="dxa"/>
            <w:vAlign w:val="center"/>
          </w:tcPr>
          <w:p w14:paraId="6EF30622" w14:textId="77777777" w:rsidR="00A25FAB" w:rsidRPr="0081411E" w:rsidRDefault="00A25FAB" w:rsidP="00300971">
            <w:pPr>
              <w:jc w:val="center"/>
              <w:rPr>
                <w:rFonts w:ascii="Times New Roman" w:hAnsi="Times New Roman" w:cs="Times New Roman"/>
                <w:sz w:val="24"/>
                <w:szCs w:val="24"/>
                <w:highlight w:val="yellow"/>
              </w:rPr>
            </w:pPr>
          </w:p>
        </w:tc>
      </w:tr>
      <w:tr w:rsidR="00A25FAB" w:rsidRPr="0081411E" w14:paraId="608291FD" w14:textId="77777777" w:rsidTr="000775C7">
        <w:trPr>
          <w:gridAfter w:val="1"/>
          <w:wAfter w:w="15" w:type="dxa"/>
          <w:jc w:val="center"/>
        </w:trPr>
        <w:tc>
          <w:tcPr>
            <w:tcW w:w="6941" w:type="dxa"/>
            <w:vAlign w:val="center"/>
          </w:tcPr>
          <w:p w14:paraId="21DEAEC8"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No</w:t>
            </w:r>
          </w:p>
        </w:tc>
        <w:tc>
          <w:tcPr>
            <w:tcW w:w="1767" w:type="dxa"/>
            <w:vAlign w:val="center"/>
          </w:tcPr>
          <w:p w14:paraId="76E3F469" w14:textId="40426BEB"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65</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68</w:t>
            </w:r>
          </w:p>
          <w:p w14:paraId="22246478" w14:textId="4F32F2D6"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33)</w:t>
            </w:r>
          </w:p>
        </w:tc>
        <w:tc>
          <w:tcPr>
            <w:tcW w:w="1972" w:type="dxa"/>
            <w:vAlign w:val="center"/>
          </w:tcPr>
          <w:p w14:paraId="692F210A" w14:textId="709ACBC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35</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51</w:t>
            </w:r>
          </w:p>
          <w:p w14:paraId="5013677B" w14:textId="7D87F7BD"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20)</w:t>
            </w:r>
          </w:p>
        </w:tc>
        <w:tc>
          <w:tcPr>
            <w:tcW w:w="2556" w:type="dxa"/>
            <w:vAlign w:val="center"/>
          </w:tcPr>
          <w:p w14:paraId="1375B446" w14:textId="55D4A4E4"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7 [</w:t>
            </w: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60,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21]*</w:t>
            </w:r>
            <w:proofErr w:type="gramEnd"/>
          </w:p>
        </w:tc>
        <w:tc>
          <w:tcPr>
            <w:tcW w:w="1711" w:type="dxa"/>
            <w:vAlign w:val="center"/>
          </w:tcPr>
          <w:p w14:paraId="2591AC0F" w14:textId="1F95AF1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207</w:t>
            </w:r>
          </w:p>
        </w:tc>
      </w:tr>
      <w:tr w:rsidR="00A25FAB" w:rsidRPr="0081411E" w14:paraId="7AE678BA" w14:textId="77777777" w:rsidTr="000775C7">
        <w:trPr>
          <w:gridAfter w:val="1"/>
          <w:wAfter w:w="15" w:type="dxa"/>
          <w:jc w:val="center"/>
        </w:trPr>
        <w:tc>
          <w:tcPr>
            <w:tcW w:w="6941" w:type="dxa"/>
            <w:vAlign w:val="center"/>
          </w:tcPr>
          <w:p w14:paraId="0C278F40"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Yes</w:t>
            </w:r>
          </w:p>
        </w:tc>
        <w:tc>
          <w:tcPr>
            <w:tcW w:w="1767" w:type="dxa"/>
            <w:vAlign w:val="center"/>
          </w:tcPr>
          <w:p w14:paraId="64AF32C9" w14:textId="59C6B4C4"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32</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p>
          <w:p w14:paraId="303C2D20" w14:textId="3711994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167)</w:t>
            </w:r>
          </w:p>
        </w:tc>
        <w:tc>
          <w:tcPr>
            <w:tcW w:w="1972" w:type="dxa"/>
            <w:vAlign w:val="center"/>
          </w:tcPr>
          <w:p w14:paraId="0F9BF1E1" w14:textId="3932C72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51</w:t>
            </w:r>
          </w:p>
          <w:p w14:paraId="6C9B02A0" w14:textId="6C0E4AFA"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169)</w:t>
            </w:r>
          </w:p>
        </w:tc>
        <w:tc>
          <w:tcPr>
            <w:tcW w:w="2556" w:type="dxa"/>
            <w:vAlign w:val="center"/>
          </w:tcPr>
          <w:p w14:paraId="11C0B5AE" w14:textId="0F5AE162"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19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51,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14]*</w:t>
            </w:r>
            <w:proofErr w:type="gramEnd"/>
          </w:p>
        </w:tc>
        <w:tc>
          <w:tcPr>
            <w:tcW w:w="1711" w:type="dxa"/>
            <w:vAlign w:val="center"/>
          </w:tcPr>
          <w:p w14:paraId="290689F0" w14:textId="141AD5B4"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368</w:t>
            </w:r>
          </w:p>
        </w:tc>
      </w:tr>
      <w:tr w:rsidR="00A25FAB" w:rsidRPr="0081411E" w14:paraId="191C0A30" w14:textId="77777777" w:rsidTr="000775C7">
        <w:trPr>
          <w:gridAfter w:val="1"/>
          <w:wAfter w:w="15" w:type="dxa"/>
          <w:jc w:val="center"/>
        </w:trPr>
        <w:tc>
          <w:tcPr>
            <w:tcW w:w="6941" w:type="dxa"/>
            <w:vAlign w:val="center"/>
          </w:tcPr>
          <w:p w14:paraId="76B26EC7" w14:textId="77777777" w:rsidR="00A25FAB" w:rsidRPr="0081411E" w:rsidRDefault="00A25FAB" w:rsidP="00300971">
            <w:pPr>
              <w:ind w:left="22"/>
              <w:rPr>
                <w:rFonts w:ascii="Times New Roman" w:hAnsi="Times New Roman" w:cs="Times New Roman"/>
                <w:sz w:val="24"/>
                <w:szCs w:val="24"/>
              </w:rPr>
            </w:pPr>
            <w:r w:rsidRPr="0081411E">
              <w:rPr>
                <w:rFonts w:ascii="Times New Roman" w:hAnsi="Times New Roman" w:cs="Times New Roman"/>
                <w:sz w:val="24"/>
                <w:szCs w:val="24"/>
              </w:rPr>
              <w:t>Probability of infection</w:t>
            </w:r>
          </w:p>
        </w:tc>
        <w:tc>
          <w:tcPr>
            <w:tcW w:w="1767" w:type="dxa"/>
            <w:vAlign w:val="center"/>
          </w:tcPr>
          <w:p w14:paraId="3650C832" w14:textId="77777777" w:rsidR="00A25FAB" w:rsidRPr="0081411E" w:rsidRDefault="00A25FAB" w:rsidP="00300971">
            <w:pPr>
              <w:jc w:val="center"/>
              <w:rPr>
                <w:rFonts w:ascii="Times New Roman" w:hAnsi="Times New Roman" w:cs="Times New Roman"/>
                <w:sz w:val="24"/>
                <w:szCs w:val="24"/>
                <w:highlight w:val="yellow"/>
              </w:rPr>
            </w:pPr>
          </w:p>
        </w:tc>
        <w:tc>
          <w:tcPr>
            <w:tcW w:w="1972" w:type="dxa"/>
            <w:vAlign w:val="center"/>
          </w:tcPr>
          <w:p w14:paraId="541D0266" w14:textId="77777777" w:rsidR="00A25FAB" w:rsidRPr="0081411E" w:rsidRDefault="00A25FAB" w:rsidP="00300971">
            <w:pPr>
              <w:jc w:val="center"/>
              <w:rPr>
                <w:rFonts w:ascii="Times New Roman" w:hAnsi="Times New Roman" w:cs="Times New Roman"/>
                <w:sz w:val="24"/>
                <w:szCs w:val="24"/>
                <w:highlight w:val="yellow"/>
              </w:rPr>
            </w:pPr>
          </w:p>
        </w:tc>
        <w:tc>
          <w:tcPr>
            <w:tcW w:w="2556" w:type="dxa"/>
            <w:vAlign w:val="center"/>
          </w:tcPr>
          <w:p w14:paraId="77F1F3E5" w14:textId="77777777" w:rsidR="00A25FAB" w:rsidRPr="0081411E" w:rsidRDefault="00A25FAB" w:rsidP="00300971">
            <w:pPr>
              <w:jc w:val="center"/>
              <w:rPr>
                <w:rFonts w:ascii="Times New Roman" w:hAnsi="Times New Roman" w:cs="Times New Roman"/>
                <w:sz w:val="24"/>
                <w:szCs w:val="24"/>
                <w:highlight w:val="yellow"/>
              </w:rPr>
            </w:pPr>
          </w:p>
        </w:tc>
        <w:tc>
          <w:tcPr>
            <w:tcW w:w="1711" w:type="dxa"/>
            <w:vAlign w:val="center"/>
          </w:tcPr>
          <w:p w14:paraId="1826872A" w14:textId="77777777" w:rsidR="00A25FAB" w:rsidRPr="0081411E" w:rsidRDefault="00A25FAB" w:rsidP="00300971">
            <w:pPr>
              <w:jc w:val="center"/>
              <w:rPr>
                <w:rFonts w:ascii="Times New Roman" w:hAnsi="Times New Roman" w:cs="Times New Roman"/>
                <w:sz w:val="24"/>
                <w:szCs w:val="24"/>
                <w:highlight w:val="yellow"/>
              </w:rPr>
            </w:pPr>
          </w:p>
        </w:tc>
      </w:tr>
      <w:tr w:rsidR="00A25FAB" w:rsidRPr="0081411E" w14:paraId="196CE673" w14:textId="77777777" w:rsidTr="000775C7">
        <w:trPr>
          <w:gridAfter w:val="1"/>
          <w:wAfter w:w="15" w:type="dxa"/>
          <w:jc w:val="center"/>
        </w:trPr>
        <w:tc>
          <w:tcPr>
            <w:tcW w:w="6941" w:type="dxa"/>
            <w:vAlign w:val="center"/>
          </w:tcPr>
          <w:p w14:paraId="63BF8231" w14:textId="77777777" w:rsidR="00A25FAB" w:rsidRPr="0081411E" w:rsidRDefault="00A25FAB" w:rsidP="00300971">
            <w:pPr>
              <w:ind w:left="306"/>
              <w:rPr>
                <w:rFonts w:ascii="Times New Roman" w:hAnsi="Times New Roman" w:cs="Times New Roman"/>
                <w:sz w:val="24"/>
                <w:szCs w:val="24"/>
              </w:rPr>
            </w:pPr>
            <w:r w:rsidRPr="0081411E">
              <w:rPr>
                <w:rFonts w:ascii="Times New Roman" w:hAnsi="Times New Roman" w:cs="Times New Roman"/>
                <w:sz w:val="24"/>
                <w:szCs w:val="24"/>
              </w:rPr>
              <w:t>Suspected</w:t>
            </w:r>
          </w:p>
        </w:tc>
        <w:tc>
          <w:tcPr>
            <w:tcW w:w="1767" w:type="dxa"/>
            <w:vAlign w:val="center"/>
          </w:tcPr>
          <w:p w14:paraId="44F278D4" w14:textId="2C851AA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12</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56</w:t>
            </w:r>
          </w:p>
          <w:p w14:paraId="25122D7E" w14:textId="095D7A4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173)</w:t>
            </w:r>
          </w:p>
        </w:tc>
        <w:tc>
          <w:tcPr>
            <w:tcW w:w="1972" w:type="dxa"/>
            <w:vAlign w:val="center"/>
          </w:tcPr>
          <w:p w14:paraId="4567F165" w14:textId="6227B87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48</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52</w:t>
            </w:r>
          </w:p>
          <w:p w14:paraId="3FA4997E" w14:textId="28DBED65"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157)</w:t>
            </w:r>
          </w:p>
        </w:tc>
        <w:tc>
          <w:tcPr>
            <w:tcW w:w="2556" w:type="dxa"/>
            <w:vAlign w:val="center"/>
          </w:tcPr>
          <w:p w14:paraId="28A13C89" w14:textId="2B715F14"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36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70,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proofErr w:type="gramStart"/>
            <w:r w:rsidR="00A25FAB" w:rsidRPr="0081411E">
              <w:rPr>
                <w:rFonts w:ascii="Times New Roman" w:hAnsi="Times New Roman" w:cs="Times New Roman"/>
                <w:sz w:val="24"/>
                <w:szCs w:val="24"/>
              </w:rPr>
              <w:t>02]*</w:t>
            </w:r>
            <w:proofErr w:type="gramEnd"/>
          </w:p>
        </w:tc>
        <w:tc>
          <w:tcPr>
            <w:tcW w:w="1711" w:type="dxa"/>
            <w:vAlign w:val="center"/>
          </w:tcPr>
          <w:p w14:paraId="4C9C0B5E" w14:textId="08113CED"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098</w:t>
            </w:r>
          </w:p>
        </w:tc>
      </w:tr>
      <w:tr w:rsidR="00A25FAB" w:rsidRPr="0081411E" w14:paraId="27AB7ADE" w14:textId="77777777" w:rsidTr="000775C7">
        <w:trPr>
          <w:gridAfter w:val="1"/>
          <w:wAfter w:w="15" w:type="dxa"/>
          <w:jc w:val="center"/>
        </w:trPr>
        <w:tc>
          <w:tcPr>
            <w:tcW w:w="6941" w:type="dxa"/>
            <w:vAlign w:val="center"/>
          </w:tcPr>
          <w:p w14:paraId="01D18054" w14:textId="77777777" w:rsidR="00A25FAB" w:rsidRPr="0081411E" w:rsidRDefault="00A25FAB" w:rsidP="00300971">
            <w:pPr>
              <w:ind w:left="306"/>
              <w:rPr>
                <w:rFonts w:ascii="Times New Roman" w:hAnsi="Times New Roman" w:cs="Times New Roman"/>
                <w:sz w:val="24"/>
                <w:szCs w:val="24"/>
              </w:rPr>
            </w:pPr>
            <w:r w:rsidRPr="0081411E">
              <w:rPr>
                <w:rFonts w:ascii="Times New Roman" w:hAnsi="Times New Roman" w:cs="Times New Roman"/>
                <w:sz w:val="24"/>
                <w:szCs w:val="24"/>
              </w:rPr>
              <w:t>Proven</w:t>
            </w:r>
          </w:p>
        </w:tc>
        <w:tc>
          <w:tcPr>
            <w:tcW w:w="1767" w:type="dxa"/>
            <w:vAlign w:val="center"/>
          </w:tcPr>
          <w:p w14:paraId="5D34D2FB" w14:textId="37595895"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83</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23</w:t>
            </w:r>
          </w:p>
          <w:p w14:paraId="4E8ED76E" w14:textId="79A82F8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27)</w:t>
            </w:r>
          </w:p>
        </w:tc>
        <w:tc>
          <w:tcPr>
            <w:tcW w:w="1972" w:type="dxa"/>
            <w:vAlign w:val="center"/>
          </w:tcPr>
          <w:p w14:paraId="58EB652F" w14:textId="44355C36"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53</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47</w:t>
            </w:r>
          </w:p>
          <w:p w14:paraId="5995AE30" w14:textId="4E1F66BF"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32)</w:t>
            </w:r>
          </w:p>
        </w:tc>
        <w:tc>
          <w:tcPr>
            <w:tcW w:w="2556" w:type="dxa"/>
            <w:vAlign w:val="center"/>
          </w:tcPr>
          <w:p w14:paraId="5E4859C7" w14:textId="25B59324"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 [</w:t>
            </w:r>
            <w:r w:rsidR="00123FBA">
              <w:rPr>
                <w:rFonts w:ascii="Times New Roman" w:hAnsi="Times New Roman" w:cs="Times New Roman"/>
                <w:sz w:val="24"/>
                <w:szCs w:val="24"/>
              </w:rPr>
              <w:t>–</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 xml:space="preserve">42, </w:t>
            </w:r>
            <w:proofErr w:type="gramStart"/>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02]*</w:t>
            </w:r>
            <w:proofErr w:type="gramEnd"/>
          </w:p>
        </w:tc>
        <w:tc>
          <w:tcPr>
            <w:tcW w:w="1711" w:type="dxa"/>
            <w:vAlign w:val="center"/>
          </w:tcPr>
          <w:p w14:paraId="18A9082E" w14:textId="23C8DA04"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700</w:t>
            </w:r>
          </w:p>
        </w:tc>
      </w:tr>
      <w:tr w:rsidR="00A25FAB" w:rsidRPr="0081411E" w14:paraId="2080E260" w14:textId="77777777" w:rsidTr="000775C7">
        <w:trPr>
          <w:gridAfter w:val="1"/>
          <w:wAfter w:w="15" w:type="dxa"/>
          <w:jc w:val="center"/>
        </w:trPr>
        <w:tc>
          <w:tcPr>
            <w:tcW w:w="6941" w:type="dxa"/>
            <w:vAlign w:val="center"/>
          </w:tcPr>
          <w:p w14:paraId="78956C4A" w14:textId="77777777" w:rsidR="00A25FAB" w:rsidRPr="0081411E" w:rsidRDefault="00A25FAB" w:rsidP="00300971">
            <w:pPr>
              <w:ind w:left="22"/>
              <w:rPr>
                <w:rFonts w:ascii="Times New Roman" w:hAnsi="Times New Roman" w:cs="Times New Roman"/>
                <w:sz w:val="24"/>
                <w:szCs w:val="24"/>
              </w:rPr>
            </w:pPr>
            <w:r w:rsidRPr="0081411E">
              <w:rPr>
                <w:rFonts w:ascii="Times New Roman" w:hAnsi="Times New Roman" w:cs="Times New Roman"/>
                <w:sz w:val="24"/>
                <w:szCs w:val="24"/>
              </w:rPr>
              <w:t>Source control measures</w:t>
            </w:r>
          </w:p>
        </w:tc>
        <w:tc>
          <w:tcPr>
            <w:tcW w:w="1767" w:type="dxa"/>
            <w:vAlign w:val="center"/>
          </w:tcPr>
          <w:p w14:paraId="17684454" w14:textId="77777777" w:rsidR="00A25FAB" w:rsidRPr="0081411E" w:rsidRDefault="00A25FAB" w:rsidP="00300971">
            <w:pPr>
              <w:jc w:val="center"/>
              <w:rPr>
                <w:rFonts w:ascii="Times New Roman" w:hAnsi="Times New Roman" w:cs="Times New Roman"/>
                <w:sz w:val="24"/>
                <w:szCs w:val="24"/>
                <w:highlight w:val="yellow"/>
              </w:rPr>
            </w:pPr>
          </w:p>
        </w:tc>
        <w:tc>
          <w:tcPr>
            <w:tcW w:w="1972" w:type="dxa"/>
            <w:vAlign w:val="center"/>
          </w:tcPr>
          <w:p w14:paraId="1611FE4B" w14:textId="77777777" w:rsidR="00A25FAB" w:rsidRPr="0081411E" w:rsidRDefault="00A25FAB" w:rsidP="00300971">
            <w:pPr>
              <w:jc w:val="center"/>
              <w:rPr>
                <w:rFonts w:ascii="Times New Roman" w:hAnsi="Times New Roman" w:cs="Times New Roman"/>
                <w:sz w:val="24"/>
                <w:szCs w:val="24"/>
                <w:highlight w:val="yellow"/>
              </w:rPr>
            </w:pPr>
          </w:p>
        </w:tc>
        <w:tc>
          <w:tcPr>
            <w:tcW w:w="2556" w:type="dxa"/>
            <w:vAlign w:val="center"/>
          </w:tcPr>
          <w:p w14:paraId="4B554A6D" w14:textId="77777777" w:rsidR="00A25FAB" w:rsidRPr="0081411E" w:rsidRDefault="00A25FAB" w:rsidP="00300971">
            <w:pPr>
              <w:jc w:val="center"/>
              <w:rPr>
                <w:rFonts w:ascii="Times New Roman" w:hAnsi="Times New Roman" w:cs="Times New Roman"/>
                <w:sz w:val="24"/>
                <w:szCs w:val="24"/>
                <w:highlight w:val="yellow"/>
              </w:rPr>
            </w:pPr>
          </w:p>
        </w:tc>
        <w:tc>
          <w:tcPr>
            <w:tcW w:w="1711" w:type="dxa"/>
            <w:vAlign w:val="center"/>
          </w:tcPr>
          <w:p w14:paraId="221526DE" w14:textId="77777777" w:rsidR="00A25FAB" w:rsidRPr="0081411E" w:rsidRDefault="00A25FAB" w:rsidP="00300971">
            <w:pPr>
              <w:jc w:val="center"/>
              <w:rPr>
                <w:rFonts w:ascii="Times New Roman" w:hAnsi="Times New Roman" w:cs="Times New Roman"/>
                <w:sz w:val="24"/>
                <w:szCs w:val="24"/>
                <w:highlight w:val="yellow"/>
              </w:rPr>
            </w:pPr>
          </w:p>
        </w:tc>
      </w:tr>
      <w:tr w:rsidR="00A25FAB" w:rsidRPr="0081411E" w14:paraId="28268813" w14:textId="77777777" w:rsidTr="000775C7">
        <w:trPr>
          <w:gridAfter w:val="1"/>
          <w:wAfter w:w="15" w:type="dxa"/>
          <w:jc w:val="center"/>
        </w:trPr>
        <w:tc>
          <w:tcPr>
            <w:tcW w:w="6941" w:type="dxa"/>
            <w:vAlign w:val="center"/>
          </w:tcPr>
          <w:p w14:paraId="0B793A8B"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No</w:t>
            </w:r>
          </w:p>
        </w:tc>
        <w:tc>
          <w:tcPr>
            <w:tcW w:w="1767" w:type="dxa"/>
            <w:vAlign w:val="center"/>
          </w:tcPr>
          <w:p w14:paraId="44C7ACC7" w14:textId="41DA992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51</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54</w:t>
            </w:r>
          </w:p>
          <w:p w14:paraId="3B3C36AB" w14:textId="7A335006"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96)</w:t>
            </w:r>
          </w:p>
        </w:tc>
        <w:tc>
          <w:tcPr>
            <w:tcW w:w="1972" w:type="dxa"/>
            <w:vAlign w:val="center"/>
          </w:tcPr>
          <w:p w14:paraId="100A18F0" w14:textId="1D91FFFA"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54</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p>
          <w:p w14:paraId="6E6B685B" w14:textId="0515CECC"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101)</w:t>
            </w:r>
          </w:p>
        </w:tc>
        <w:tc>
          <w:tcPr>
            <w:tcW w:w="2556" w:type="dxa"/>
            <w:vAlign w:val="center"/>
          </w:tcPr>
          <w:p w14:paraId="298F5B9A" w14:textId="31B81F5C"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03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45,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40]*</w:t>
            </w:r>
            <w:proofErr w:type="gramEnd"/>
          </w:p>
        </w:tc>
        <w:tc>
          <w:tcPr>
            <w:tcW w:w="1711" w:type="dxa"/>
            <w:vAlign w:val="center"/>
          </w:tcPr>
          <w:p w14:paraId="7BB9F630" w14:textId="59536D5E"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820</w:t>
            </w:r>
          </w:p>
        </w:tc>
      </w:tr>
      <w:tr w:rsidR="00A25FAB" w:rsidRPr="0081411E" w14:paraId="6B4094B8" w14:textId="77777777" w:rsidTr="000775C7">
        <w:trPr>
          <w:gridAfter w:val="1"/>
          <w:wAfter w:w="15" w:type="dxa"/>
          <w:jc w:val="center"/>
        </w:trPr>
        <w:tc>
          <w:tcPr>
            <w:tcW w:w="6941" w:type="dxa"/>
            <w:vAlign w:val="center"/>
          </w:tcPr>
          <w:p w14:paraId="693F0576" w14:textId="77777777" w:rsidR="00A25FAB" w:rsidRPr="0081411E" w:rsidRDefault="00A25FAB" w:rsidP="00300971">
            <w:pPr>
              <w:ind w:left="312"/>
              <w:rPr>
                <w:rFonts w:ascii="Times New Roman" w:hAnsi="Times New Roman" w:cs="Times New Roman"/>
                <w:sz w:val="24"/>
                <w:szCs w:val="24"/>
              </w:rPr>
            </w:pPr>
            <w:r w:rsidRPr="0081411E">
              <w:rPr>
                <w:rFonts w:ascii="Times New Roman" w:hAnsi="Times New Roman" w:cs="Times New Roman"/>
                <w:sz w:val="24"/>
                <w:szCs w:val="24"/>
              </w:rPr>
              <w:t>Yes</w:t>
            </w:r>
          </w:p>
        </w:tc>
        <w:tc>
          <w:tcPr>
            <w:tcW w:w="1767" w:type="dxa"/>
            <w:vAlign w:val="center"/>
          </w:tcPr>
          <w:p w14:paraId="31C1616D" w14:textId="7F97E223"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2</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93</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49</w:t>
            </w:r>
          </w:p>
          <w:p w14:paraId="62C3591A" w14:textId="00CB5121"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(n</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102)</w:t>
            </w:r>
          </w:p>
        </w:tc>
        <w:tc>
          <w:tcPr>
            <w:tcW w:w="1972" w:type="dxa"/>
            <w:vAlign w:val="center"/>
          </w:tcPr>
          <w:p w14:paraId="7B3E37B9" w14:textId="12F40E92"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3</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43</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53</w:t>
            </w:r>
          </w:p>
          <w:p w14:paraId="1CECA906" w14:textId="37DFB7A1"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(n</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88)</w:t>
            </w:r>
          </w:p>
        </w:tc>
        <w:tc>
          <w:tcPr>
            <w:tcW w:w="2556" w:type="dxa"/>
            <w:vAlign w:val="center"/>
          </w:tcPr>
          <w:p w14:paraId="3E1D058D" w14:textId="45F371D1" w:rsidR="00A25FAB" w:rsidRPr="0081411E" w:rsidRDefault="00123FBA" w:rsidP="00300971">
            <w:pPr>
              <w:jc w:val="center"/>
              <w:rPr>
                <w:rFonts w:ascii="Times New Roman" w:hAnsi="Times New Roman" w:cs="Times New Roman"/>
                <w:b/>
                <w:sz w:val="24"/>
                <w:szCs w:val="24"/>
              </w:rPr>
            </w:pPr>
            <w:r>
              <w:rPr>
                <w:rFonts w:ascii="Times New Roman" w:hAnsi="Times New Roman" w:cs="Times New Roman"/>
                <w:b/>
                <w:sz w:val="24"/>
                <w:szCs w:val="24"/>
              </w:rPr>
              <w:t>–</w:t>
            </w:r>
            <w:r w:rsidR="00A25FAB"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A25FAB" w:rsidRPr="0081411E">
              <w:rPr>
                <w:rFonts w:ascii="Times New Roman" w:hAnsi="Times New Roman" w:cs="Times New Roman"/>
                <w:b/>
                <w:sz w:val="24"/>
                <w:szCs w:val="24"/>
              </w:rPr>
              <w:t>5 [</w:t>
            </w:r>
            <w:r>
              <w:rPr>
                <w:rFonts w:ascii="Times New Roman" w:hAnsi="Times New Roman" w:cs="Times New Roman"/>
                <w:b/>
                <w:sz w:val="24"/>
                <w:szCs w:val="24"/>
              </w:rPr>
              <w:t>–</w:t>
            </w:r>
            <w:r w:rsidR="00A25FAB"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A25FAB" w:rsidRPr="0081411E">
              <w:rPr>
                <w:rFonts w:ascii="Times New Roman" w:hAnsi="Times New Roman" w:cs="Times New Roman"/>
                <w:b/>
                <w:sz w:val="24"/>
                <w:szCs w:val="24"/>
              </w:rPr>
              <w:t xml:space="preserve">94, </w:t>
            </w:r>
            <w:r>
              <w:rPr>
                <w:rFonts w:ascii="Times New Roman" w:hAnsi="Times New Roman" w:cs="Times New Roman"/>
                <w:b/>
                <w:sz w:val="24"/>
                <w:szCs w:val="24"/>
              </w:rPr>
              <w:t>–</w:t>
            </w:r>
            <w:r w:rsidR="00A25FAB"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proofErr w:type="gramStart"/>
            <w:r w:rsidR="00A25FAB" w:rsidRPr="0081411E">
              <w:rPr>
                <w:rFonts w:ascii="Times New Roman" w:hAnsi="Times New Roman" w:cs="Times New Roman"/>
                <w:b/>
                <w:sz w:val="24"/>
                <w:szCs w:val="24"/>
              </w:rPr>
              <w:t>06]*</w:t>
            </w:r>
            <w:proofErr w:type="gramEnd"/>
          </w:p>
        </w:tc>
        <w:tc>
          <w:tcPr>
            <w:tcW w:w="1711" w:type="dxa"/>
            <w:vAlign w:val="center"/>
          </w:tcPr>
          <w:p w14:paraId="7A6AB8CD" w14:textId="2B0094CD"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5A1288" w:rsidRPr="0081411E">
              <w:rPr>
                <w:rFonts w:ascii="Times New Roman" w:hAnsi="Times New Roman" w:cs="Times New Roman"/>
                <w:b/>
                <w:sz w:val="24"/>
                <w:szCs w:val="24"/>
              </w:rPr>
              <w:t>030</w:t>
            </w:r>
          </w:p>
        </w:tc>
      </w:tr>
      <w:tr w:rsidR="00A25FAB" w:rsidRPr="0081411E" w14:paraId="04999F64" w14:textId="77777777" w:rsidTr="000775C7">
        <w:trPr>
          <w:gridAfter w:val="1"/>
          <w:wAfter w:w="15" w:type="dxa"/>
          <w:jc w:val="center"/>
        </w:trPr>
        <w:tc>
          <w:tcPr>
            <w:tcW w:w="6941" w:type="dxa"/>
            <w:vAlign w:val="center"/>
          </w:tcPr>
          <w:p w14:paraId="2796479D" w14:textId="77777777" w:rsidR="00A25FAB" w:rsidRPr="0081411E" w:rsidRDefault="00A25FAB" w:rsidP="00300971">
            <w:pPr>
              <w:ind w:left="589"/>
              <w:rPr>
                <w:rFonts w:ascii="Times New Roman" w:hAnsi="Times New Roman" w:cs="Times New Roman"/>
                <w:sz w:val="24"/>
                <w:szCs w:val="24"/>
              </w:rPr>
            </w:pPr>
            <w:r w:rsidRPr="0081411E">
              <w:rPr>
                <w:rFonts w:ascii="Times New Roman" w:hAnsi="Times New Roman" w:cs="Times New Roman"/>
                <w:sz w:val="24"/>
                <w:szCs w:val="24"/>
              </w:rPr>
              <w:t xml:space="preserve">Surgical </w:t>
            </w:r>
          </w:p>
        </w:tc>
        <w:tc>
          <w:tcPr>
            <w:tcW w:w="1767" w:type="dxa"/>
            <w:vAlign w:val="center"/>
          </w:tcPr>
          <w:p w14:paraId="4B4613BF" w14:textId="2762261C"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03</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47</w:t>
            </w:r>
          </w:p>
          <w:p w14:paraId="5A706BB0" w14:textId="7B5CC913"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72)</w:t>
            </w:r>
          </w:p>
        </w:tc>
        <w:tc>
          <w:tcPr>
            <w:tcW w:w="1972" w:type="dxa"/>
            <w:vAlign w:val="center"/>
          </w:tcPr>
          <w:p w14:paraId="25E02EF5" w14:textId="319AD3F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37</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54</w:t>
            </w:r>
          </w:p>
          <w:p w14:paraId="247635B0" w14:textId="1BC374F1"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66)</w:t>
            </w:r>
          </w:p>
        </w:tc>
        <w:tc>
          <w:tcPr>
            <w:tcW w:w="2556" w:type="dxa"/>
            <w:vAlign w:val="center"/>
          </w:tcPr>
          <w:p w14:paraId="65F65BC1" w14:textId="62BB5EC1"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34 [</w:t>
            </w: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86,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18]*</w:t>
            </w:r>
            <w:proofErr w:type="gramEnd"/>
          </w:p>
        </w:tc>
        <w:tc>
          <w:tcPr>
            <w:tcW w:w="1711" w:type="dxa"/>
            <w:vAlign w:val="center"/>
          </w:tcPr>
          <w:p w14:paraId="372AEB82" w14:textId="1135B68E"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176</w:t>
            </w:r>
          </w:p>
        </w:tc>
      </w:tr>
      <w:tr w:rsidR="00A25FAB" w:rsidRPr="0081411E" w14:paraId="67649AEA" w14:textId="77777777" w:rsidTr="000775C7">
        <w:trPr>
          <w:gridAfter w:val="1"/>
          <w:wAfter w:w="15" w:type="dxa"/>
          <w:jc w:val="center"/>
        </w:trPr>
        <w:tc>
          <w:tcPr>
            <w:tcW w:w="6941" w:type="dxa"/>
            <w:vAlign w:val="center"/>
          </w:tcPr>
          <w:p w14:paraId="1484658B" w14:textId="77777777" w:rsidR="00A25FAB" w:rsidRPr="0081411E" w:rsidRDefault="00A25FAB" w:rsidP="00300971">
            <w:pPr>
              <w:ind w:left="589"/>
              <w:rPr>
                <w:rFonts w:ascii="Times New Roman" w:hAnsi="Times New Roman" w:cs="Times New Roman"/>
                <w:sz w:val="24"/>
                <w:szCs w:val="24"/>
              </w:rPr>
            </w:pPr>
            <w:r w:rsidRPr="0081411E">
              <w:rPr>
                <w:rFonts w:ascii="Times New Roman" w:hAnsi="Times New Roman" w:cs="Times New Roman"/>
                <w:sz w:val="24"/>
                <w:szCs w:val="24"/>
              </w:rPr>
              <w:t>Interventional</w:t>
            </w:r>
          </w:p>
        </w:tc>
        <w:tc>
          <w:tcPr>
            <w:tcW w:w="1767" w:type="dxa"/>
            <w:vAlign w:val="center"/>
          </w:tcPr>
          <w:p w14:paraId="36385166" w14:textId="492EECED"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66</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46</w:t>
            </w:r>
          </w:p>
          <w:p w14:paraId="29978FF8" w14:textId="28441FA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25)</w:t>
            </w:r>
          </w:p>
        </w:tc>
        <w:tc>
          <w:tcPr>
            <w:tcW w:w="1972" w:type="dxa"/>
            <w:vAlign w:val="center"/>
          </w:tcPr>
          <w:p w14:paraId="367AF5BC" w14:textId="587E5408"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35</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59</w:t>
            </w:r>
          </w:p>
          <w:p w14:paraId="26320291" w14:textId="016A8A02"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(n</w:t>
            </w:r>
            <w:r w:rsidR="00B14CAD">
              <w:rPr>
                <w:rFonts w:ascii="Times New Roman" w:hAnsi="Times New Roman" w:cs="Times New Roman"/>
                <w:sz w:val="24"/>
                <w:szCs w:val="24"/>
              </w:rPr>
              <w:t xml:space="preserve"> = </w:t>
            </w:r>
            <w:r w:rsidRPr="0081411E">
              <w:rPr>
                <w:rFonts w:ascii="Times New Roman" w:hAnsi="Times New Roman" w:cs="Times New Roman"/>
                <w:sz w:val="24"/>
                <w:szCs w:val="24"/>
              </w:rPr>
              <w:t>18)</w:t>
            </w:r>
          </w:p>
        </w:tc>
        <w:tc>
          <w:tcPr>
            <w:tcW w:w="2556" w:type="dxa"/>
            <w:vAlign w:val="center"/>
          </w:tcPr>
          <w:p w14:paraId="67994346" w14:textId="141CFBAF" w:rsidR="00A25FAB" w:rsidRPr="0081411E" w:rsidRDefault="00123FBA" w:rsidP="00300971">
            <w:pPr>
              <w:jc w:val="center"/>
              <w:rPr>
                <w:rFonts w:ascii="Times New Roman" w:hAnsi="Times New Roman" w:cs="Times New Roman"/>
                <w:sz w:val="24"/>
                <w:szCs w:val="24"/>
              </w:rPr>
            </w:pPr>
            <w:r>
              <w:rPr>
                <w:rFonts w:ascii="Times New Roman" w:hAnsi="Times New Roman" w:cs="Times New Roman"/>
                <w:sz w:val="24"/>
                <w:szCs w:val="24"/>
              </w:rPr>
              <w:t>–</w:t>
            </w:r>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69 [</w:t>
            </w:r>
            <w:r>
              <w:rPr>
                <w:rFonts w:ascii="Times New Roman" w:hAnsi="Times New Roman" w:cs="Times New Roman"/>
                <w:sz w:val="24"/>
                <w:szCs w:val="24"/>
              </w:rPr>
              <w:t>–</w:t>
            </w:r>
            <w:r w:rsidR="00A25FAB"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 xml:space="preserve">66, </w:t>
            </w:r>
            <w:proofErr w:type="gramStart"/>
            <w:r w:rsidR="00A25FAB"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A25FAB" w:rsidRPr="0081411E">
              <w:rPr>
                <w:rFonts w:ascii="Times New Roman" w:hAnsi="Times New Roman" w:cs="Times New Roman"/>
                <w:sz w:val="24"/>
                <w:szCs w:val="24"/>
              </w:rPr>
              <w:t>27]*</w:t>
            </w:r>
            <w:proofErr w:type="gramEnd"/>
          </w:p>
        </w:tc>
        <w:tc>
          <w:tcPr>
            <w:tcW w:w="1711" w:type="dxa"/>
            <w:vAlign w:val="center"/>
          </w:tcPr>
          <w:p w14:paraId="7DB6C305" w14:textId="287B9187" w:rsidR="00A25FAB" w:rsidRPr="0081411E" w:rsidRDefault="00A25FAB" w:rsidP="00300971">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240</w:t>
            </w:r>
          </w:p>
        </w:tc>
      </w:tr>
      <w:tr w:rsidR="00A25FAB" w:rsidRPr="0081411E" w14:paraId="34062859" w14:textId="77777777" w:rsidTr="000775C7">
        <w:trPr>
          <w:gridAfter w:val="1"/>
          <w:wAfter w:w="15" w:type="dxa"/>
          <w:jc w:val="center"/>
        </w:trPr>
        <w:tc>
          <w:tcPr>
            <w:tcW w:w="6941" w:type="dxa"/>
            <w:vAlign w:val="center"/>
          </w:tcPr>
          <w:p w14:paraId="1997E5D7" w14:textId="77777777" w:rsidR="00A25FAB" w:rsidRPr="0081411E" w:rsidRDefault="00A25FAB" w:rsidP="00300971">
            <w:pPr>
              <w:ind w:left="589"/>
              <w:rPr>
                <w:rFonts w:ascii="Times New Roman" w:hAnsi="Times New Roman" w:cs="Times New Roman"/>
                <w:sz w:val="24"/>
                <w:szCs w:val="24"/>
              </w:rPr>
            </w:pPr>
            <w:r w:rsidRPr="0081411E">
              <w:rPr>
                <w:rFonts w:ascii="Times New Roman" w:hAnsi="Times New Roman" w:cs="Times New Roman"/>
                <w:sz w:val="24"/>
                <w:szCs w:val="24"/>
              </w:rPr>
              <w:t>Catheter removal</w:t>
            </w:r>
          </w:p>
        </w:tc>
        <w:tc>
          <w:tcPr>
            <w:tcW w:w="1767" w:type="dxa"/>
            <w:vAlign w:val="center"/>
          </w:tcPr>
          <w:p w14:paraId="735932FB" w14:textId="36F020B2"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2</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73</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62</w:t>
            </w:r>
          </w:p>
          <w:p w14:paraId="4005CB22" w14:textId="35232861"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(n</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14)</w:t>
            </w:r>
          </w:p>
        </w:tc>
        <w:tc>
          <w:tcPr>
            <w:tcW w:w="1972" w:type="dxa"/>
            <w:vAlign w:val="center"/>
          </w:tcPr>
          <w:p w14:paraId="394EAC3F" w14:textId="20D0D14E"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4</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19</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1</w:t>
            </w:r>
          </w:p>
          <w:p w14:paraId="1A32BF03" w14:textId="05FA5C6E"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(n</w:t>
            </w:r>
            <w:r w:rsidR="00B14CAD">
              <w:rPr>
                <w:rFonts w:ascii="Times New Roman" w:hAnsi="Times New Roman" w:cs="Times New Roman"/>
                <w:b/>
                <w:sz w:val="24"/>
                <w:szCs w:val="24"/>
              </w:rPr>
              <w:t xml:space="preserve"> = </w:t>
            </w:r>
            <w:r w:rsidRPr="0081411E">
              <w:rPr>
                <w:rFonts w:ascii="Times New Roman" w:hAnsi="Times New Roman" w:cs="Times New Roman"/>
                <w:b/>
                <w:sz w:val="24"/>
                <w:szCs w:val="24"/>
              </w:rPr>
              <w:t>12)</w:t>
            </w:r>
          </w:p>
        </w:tc>
        <w:tc>
          <w:tcPr>
            <w:tcW w:w="2556" w:type="dxa"/>
            <w:vAlign w:val="center"/>
          </w:tcPr>
          <w:p w14:paraId="27D68C91" w14:textId="5DD7DF17" w:rsidR="00A25FAB" w:rsidRPr="0081411E" w:rsidRDefault="00123FBA" w:rsidP="00300971">
            <w:pPr>
              <w:jc w:val="center"/>
              <w:rPr>
                <w:rFonts w:ascii="Times New Roman" w:hAnsi="Times New Roman" w:cs="Times New Roman"/>
                <w:b/>
                <w:sz w:val="24"/>
                <w:szCs w:val="24"/>
              </w:rPr>
            </w:pPr>
            <w:r>
              <w:rPr>
                <w:rFonts w:ascii="Times New Roman" w:hAnsi="Times New Roman" w:cs="Times New Roman"/>
                <w:b/>
                <w:sz w:val="24"/>
                <w:szCs w:val="24"/>
              </w:rPr>
              <w:t>–</w:t>
            </w:r>
            <w:r w:rsidR="00A25FAB"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00A25FAB" w:rsidRPr="0081411E">
              <w:rPr>
                <w:rFonts w:ascii="Times New Roman" w:hAnsi="Times New Roman" w:cs="Times New Roman"/>
                <w:b/>
                <w:sz w:val="24"/>
                <w:szCs w:val="24"/>
              </w:rPr>
              <w:t>46 [</w:t>
            </w:r>
            <w:r>
              <w:rPr>
                <w:rFonts w:ascii="Times New Roman" w:hAnsi="Times New Roman" w:cs="Times New Roman"/>
                <w:b/>
                <w:sz w:val="24"/>
                <w:szCs w:val="24"/>
              </w:rPr>
              <w:t>–</w:t>
            </w:r>
            <w:r w:rsidR="00A25FAB" w:rsidRPr="0081411E">
              <w:rPr>
                <w:rFonts w:ascii="Times New Roman" w:hAnsi="Times New Roman" w:cs="Times New Roman"/>
                <w:b/>
                <w:sz w:val="24"/>
                <w:szCs w:val="24"/>
              </w:rPr>
              <w:t>2</w:t>
            </w:r>
            <w:r w:rsidR="004D19C9" w:rsidRPr="0081411E">
              <w:rPr>
                <w:rFonts w:ascii="Times New Roman" w:hAnsi="Times New Roman" w:cs="Times New Roman"/>
                <w:b/>
                <w:sz w:val="24"/>
                <w:szCs w:val="24"/>
              </w:rPr>
              <w:t>.</w:t>
            </w:r>
            <w:r w:rsidR="00A25FAB" w:rsidRPr="0081411E">
              <w:rPr>
                <w:rFonts w:ascii="Times New Roman" w:hAnsi="Times New Roman" w:cs="Times New Roman"/>
                <w:b/>
                <w:sz w:val="24"/>
                <w:szCs w:val="24"/>
              </w:rPr>
              <w:t xml:space="preserve">57, </w:t>
            </w:r>
            <w:r>
              <w:rPr>
                <w:rFonts w:ascii="Times New Roman" w:hAnsi="Times New Roman" w:cs="Times New Roman"/>
                <w:b/>
                <w:sz w:val="24"/>
                <w:szCs w:val="24"/>
              </w:rPr>
              <w:t>–</w:t>
            </w:r>
            <w:r w:rsidR="00A25FAB"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proofErr w:type="gramStart"/>
            <w:r w:rsidR="00A25FAB" w:rsidRPr="0081411E">
              <w:rPr>
                <w:rFonts w:ascii="Times New Roman" w:hAnsi="Times New Roman" w:cs="Times New Roman"/>
                <w:b/>
                <w:sz w:val="24"/>
                <w:szCs w:val="24"/>
              </w:rPr>
              <w:t>34]*</w:t>
            </w:r>
            <w:proofErr w:type="gramEnd"/>
          </w:p>
        </w:tc>
        <w:tc>
          <w:tcPr>
            <w:tcW w:w="1711" w:type="dxa"/>
            <w:vAlign w:val="center"/>
          </w:tcPr>
          <w:p w14:paraId="6CDB4C2C" w14:textId="4582EA42" w:rsidR="00A25FAB" w:rsidRPr="0081411E" w:rsidRDefault="00A25FAB" w:rsidP="00300971">
            <w:pPr>
              <w:jc w:val="center"/>
              <w:rPr>
                <w:rFonts w:ascii="Times New Roman" w:hAnsi="Times New Roman" w:cs="Times New Roman"/>
                <w:b/>
                <w:sz w:val="24"/>
                <w:szCs w:val="24"/>
              </w:rPr>
            </w:pPr>
            <w:r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5A1288" w:rsidRPr="0081411E">
              <w:rPr>
                <w:rFonts w:ascii="Times New Roman" w:hAnsi="Times New Roman" w:cs="Times New Roman"/>
                <w:b/>
                <w:sz w:val="24"/>
                <w:szCs w:val="24"/>
              </w:rPr>
              <w:t>028</w:t>
            </w:r>
          </w:p>
        </w:tc>
      </w:tr>
      <w:tr w:rsidR="00A25FAB" w:rsidRPr="0081411E" w14:paraId="5BCEAA64" w14:textId="77777777" w:rsidTr="000775C7">
        <w:trPr>
          <w:jc w:val="center"/>
        </w:trPr>
        <w:tc>
          <w:tcPr>
            <w:tcW w:w="14962" w:type="dxa"/>
            <w:gridSpan w:val="6"/>
            <w:vAlign w:val="center"/>
          </w:tcPr>
          <w:p w14:paraId="6B46BB9E" w14:textId="77777777" w:rsidR="00A25FAB" w:rsidRPr="0081411E" w:rsidRDefault="00A25FAB" w:rsidP="00906E68">
            <w:pPr>
              <w:jc w:val="both"/>
              <w:rPr>
                <w:rFonts w:ascii="Times New Roman" w:hAnsi="Times New Roman" w:cs="Times New Roman"/>
                <w:sz w:val="24"/>
                <w:szCs w:val="24"/>
              </w:rPr>
            </w:pPr>
            <w:r w:rsidRPr="0081411E">
              <w:rPr>
                <w:rFonts w:ascii="Times New Roman" w:hAnsi="Times New Roman" w:cs="Times New Roman"/>
                <w:sz w:val="24"/>
                <w:szCs w:val="24"/>
              </w:rPr>
              <w:lastRenderedPageBreak/>
              <w:t>Data are presented as mean ± standard deviation (SD). *</w:t>
            </w:r>
            <w:proofErr w:type="gramStart"/>
            <w:r w:rsidRPr="0081411E">
              <w:rPr>
                <w:rFonts w:ascii="Times New Roman" w:hAnsi="Times New Roman" w:cs="Times New Roman"/>
                <w:sz w:val="24"/>
                <w:szCs w:val="24"/>
              </w:rPr>
              <w:t>based</w:t>
            </w:r>
            <w:proofErr w:type="gramEnd"/>
            <w:r w:rsidRPr="0081411E">
              <w:rPr>
                <w:rFonts w:ascii="Times New Roman" w:hAnsi="Times New Roman" w:cs="Times New Roman"/>
                <w:sz w:val="24"/>
                <w:szCs w:val="24"/>
              </w:rPr>
              <w:t xml:space="preserve"> on a t-distribution.</w:t>
            </w:r>
          </w:p>
          <w:p w14:paraId="13987BB6" w14:textId="3D965EC8" w:rsidR="00A25FAB" w:rsidRPr="0081411E" w:rsidRDefault="00A25FAB" w:rsidP="00906E68">
            <w:pPr>
              <w:jc w:val="both"/>
              <w:rPr>
                <w:rFonts w:ascii="Times New Roman" w:hAnsi="Times New Roman" w:cs="Times New Roman"/>
                <w:b/>
                <w:sz w:val="24"/>
                <w:szCs w:val="24"/>
              </w:rPr>
            </w:pPr>
            <w:r w:rsidRPr="0081411E">
              <w:rPr>
                <w:rFonts w:ascii="Times New Roman" w:hAnsi="Times New Roman" w:cs="Times New Roman"/>
                <w:sz w:val="24"/>
                <w:szCs w:val="24"/>
                <w:u w:val="single"/>
              </w:rPr>
              <w:t>Abbreviations:</w:t>
            </w:r>
            <w:r w:rsidRPr="0081411E">
              <w:rPr>
                <w:rFonts w:ascii="Times New Roman" w:hAnsi="Times New Roman" w:cs="Times New Roman"/>
                <w:sz w:val="24"/>
                <w:szCs w:val="24"/>
              </w:rPr>
              <w:t xml:space="preserve"> BC, blood culture; </w:t>
            </w:r>
            <w:r w:rsidR="00C72384">
              <w:rPr>
                <w:rFonts w:ascii="Times New Roman" w:hAnsi="Times New Roman" w:cs="Times New Roman"/>
                <w:sz w:val="24"/>
                <w:szCs w:val="24"/>
              </w:rPr>
              <w:t xml:space="preserve">CCI, </w:t>
            </w:r>
            <w:proofErr w:type="spellStart"/>
            <w:r w:rsidR="00C72384">
              <w:rPr>
                <w:rFonts w:ascii="Times New Roman" w:hAnsi="Times New Roman" w:cs="Times New Roman"/>
                <w:sz w:val="24"/>
                <w:szCs w:val="24"/>
              </w:rPr>
              <w:t>Charlson</w:t>
            </w:r>
            <w:proofErr w:type="spellEnd"/>
            <w:r w:rsidR="00C72384">
              <w:rPr>
                <w:rFonts w:ascii="Times New Roman" w:hAnsi="Times New Roman" w:cs="Times New Roman"/>
                <w:sz w:val="24"/>
                <w:szCs w:val="24"/>
              </w:rPr>
              <w:t xml:space="preserve"> Comorbidity Index; </w:t>
            </w:r>
            <w:r w:rsidR="00E22451">
              <w:rPr>
                <w:rFonts w:ascii="Times New Roman" w:hAnsi="Times New Roman" w:cs="Times New Roman"/>
                <w:sz w:val="24"/>
                <w:szCs w:val="24"/>
              </w:rPr>
              <w:t>CG, control group</w:t>
            </w:r>
            <w:r w:rsidR="000C7EB6">
              <w:rPr>
                <w:rFonts w:ascii="Times New Roman" w:hAnsi="Times New Roman" w:cs="Times New Roman"/>
                <w:sz w:val="24"/>
                <w:szCs w:val="24"/>
              </w:rPr>
              <w:t xml:space="preserve">; </w:t>
            </w:r>
            <w:r w:rsidRPr="0081411E">
              <w:rPr>
                <w:rFonts w:ascii="Times New Roman" w:hAnsi="Times New Roman" w:cs="Times New Roman"/>
                <w:sz w:val="24"/>
                <w:szCs w:val="24"/>
              </w:rPr>
              <w:t xml:space="preserve">CI, confidence interval; DOOR-RADAR, Desirability of Outcome Ranking/Response Adjusted for Duration of Antibiotic Risk; GCS, Glasgow Coma Scale; </w:t>
            </w:r>
            <w:r w:rsidR="00913EAB">
              <w:rPr>
                <w:rFonts w:ascii="Times New Roman" w:hAnsi="Times New Roman" w:cs="Times New Roman"/>
                <w:sz w:val="24"/>
                <w:szCs w:val="24"/>
              </w:rPr>
              <w:t xml:space="preserve">IG, intervention group; </w:t>
            </w:r>
            <w:proofErr w:type="spellStart"/>
            <w:r w:rsidRPr="0081411E">
              <w:rPr>
                <w:rFonts w:ascii="Times New Roman" w:hAnsi="Times New Roman" w:cs="Times New Roman"/>
                <w:sz w:val="24"/>
                <w:szCs w:val="24"/>
              </w:rPr>
              <w:t>n.a.</w:t>
            </w:r>
            <w:proofErr w:type="spellEnd"/>
            <w:r w:rsidRPr="0081411E">
              <w:rPr>
                <w:rFonts w:ascii="Times New Roman" w:hAnsi="Times New Roman" w:cs="Times New Roman"/>
                <w:sz w:val="24"/>
                <w:szCs w:val="24"/>
              </w:rPr>
              <w:t>, not applicable; SOFA, Sequential Organ Failure Assessment Score</w:t>
            </w:r>
            <w:r w:rsidR="00D21E9A">
              <w:rPr>
                <w:rFonts w:ascii="Times New Roman" w:hAnsi="Times New Roman" w:cs="Times New Roman"/>
                <w:sz w:val="24"/>
                <w:szCs w:val="24"/>
              </w:rPr>
              <w:t>.</w:t>
            </w:r>
          </w:p>
        </w:tc>
      </w:tr>
    </w:tbl>
    <w:p w14:paraId="2A7A5EEB" w14:textId="25781EEC" w:rsidR="001C4058" w:rsidRDefault="001C4058" w:rsidP="00906E68">
      <w:pPr>
        <w:rPr>
          <w:rFonts w:ascii="Times New Roman" w:hAnsi="Times New Roman" w:cs="Times New Roman"/>
          <w:sz w:val="24"/>
          <w:szCs w:val="24"/>
        </w:rPr>
      </w:pPr>
    </w:p>
    <w:p w14:paraId="0C46FABC" w14:textId="77777777" w:rsidR="001C4058" w:rsidRDefault="001C4058">
      <w:pPr>
        <w:rPr>
          <w:rFonts w:ascii="Times New Roman" w:hAnsi="Times New Roman" w:cs="Times New Roman"/>
          <w:sz w:val="24"/>
          <w:szCs w:val="24"/>
        </w:rPr>
      </w:pPr>
      <w:r>
        <w:rPr>
          <w:rFonts w:ascii="Times New Roman" w:hAnsi="Times New Roman" w:cs="Times New Roman"/>
          <w:sz w:val="24"/>
          <w:szCs w:val="24"/>
        </w:rPr>
        <w:br w:type="page"/>
      </w:r>
    </w:p>
    <w:p w14:paraId="7605F496" w14:textId="76B8C6DD" w:rsidR="001C4058" w:rsidRPr="0081411E" w:rsidRDefault="001C4058" w:rsidP="001C4058">
      <w:pPr>
        <w:spacing w:line="480" w:lineRule="auto"/>
        <w:jc w:val="both"/>
        <w:rPr>
          <w:rFonts w:ascii="Times New Roman" w:hAnsi="Times New Roman"/>
          <w:b/>
          <w:sz w:val="24"/>
        </w:rPr>
      </w:pPr>
      <w:bookmarkStart w:id="27" w:name="_Toc232113647"/>
      <w:r w:rsidRPr="0081411E">
        <w:rPr>
          <w:rStyle w:val="berschrift2Zchn"/>
          <w:bCs/>
        </w:rPr>
        <w:lastRenderedPageBreak/>
        <w:t>Supplemental Table S</w:t>
      </w:r>
      <w:r>
        <w:rPr>
          <w:rStyle w:val="berschrift2Zchn"/>
          <w:bCs/>
        </w:rPr>
        <w:t>3</w:t>
      </w:r>
      <w:r w:rsidR="009604BD">
        <w:rPr>
          <w:rStyle w:val="berschrift2Zchn"/>
          <w:bCs/>
        </w:rPr>
        <w:t>a</w:t>
      </w:r>
      <w:r w:rsidRPr="0081411E">
        <w:rPr>
          <w:rStyle w:val="berschrift2Zchn"/>
          <w:bCs/>
        </w:rPr>
        <w:t>.</w:t>
      </w:r>
      <w:bookmarkEnd w:id="27"/>
      <w:r w:rsidRPr="0081411E">
        <w:rPr>
          <w:rFonts w:ascii="Times New Roman" w:hAnsi="Times New Roman"/>
          <w:b/>
          <w:sz w:val="24"/>
        </w:rPr>
        <w:t xml:space="preserve"> </w:t>
      </w:r>
      <w:r w:rsidRPr="009A664C">
        <w:rPr>
          <w:rFonts w:ascii="Times New Roman" w:hAnsi="Times New Roman"/>
          <w:b/>
          <w:bCs/>
          <w:sz w:val="24"/>
        </w:rPr>
        <w:t>Healthcare Costs by Service Areas.</w:t>
      </w:r>
    </w:p>
    <w:tbl>
      <w:tblPr>
        <w:tblW w:w="15163" w:type="dxa"/>
        <w:tblCellMar>
          <w:left w:w="0" w:type="dxa"/>
          <w:right w:w="0" w:type="dxa"/>
        </w:tblCellMar>
        <w:tblLook w:val="0420" w:firstRow="1" w:lastRow="0" w:firstColumn="0" w:lastColumn="0" w:noHBand="0" w:noVBand="1"/>
      </w:tblPr>
      <w:tblGrid>
        <w:gridCol w:w="1837"/>
        <w:gridCol w:w="1568"/>
        <w:gridCol w:w="1325"/>
        <w:gridCol w:w="2467"/>
        <w:gridCol w:w="2138"/>
        <w:gridCol w:w="2284"/>
        <w:gridCol w:w="2268"/>
        <w:gridCol w:w="1276"/>
      </w:tblGrid>
      <w:tr w:rsidR="001C4058" w:rsidRPr="0081411E" w14:paraId="09BF6E8E" w14:textId="77777777" w:rsidTr="00035F6C">
        <w:tc>
          <w:tcPr>
            <w:tcW w:w="1837" w:type="dxa"/>
            <w:vMerge w:val="restar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D8520A4" w14:textId="77777777" w:rsidR="001C4058" w:rsidRPr="009A664C" w:rsidRDefault="001C4058" w:rsidP="00035F6C">
            <w:pPr>
              <w:spacing w:line="240" w:lineRule="auto"/>
              <w:rPr>
                <w:rFonts w:ascii="Times New Roman" w:hAnsi="Times New Roman"/>
                <w:sz w:val="20"/>
                <w:szCs w:val="20"/>
              </w:rPr>
            </w:pP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742210C" w14:textId="77777777" w:rsidR="001C4058" w:rsidRPr="009A664C" w:rsidRDefault="001C4058" w:rsidP="00035F6C">
            <w:pPr>
              <w:spacing w:line="240" w:lineRule="auto"/>
              <w:jc w:val="center"/>
              <w:rPr>
                <w:rFonts w:ascii="Times New Roman" w:hAnsi="Times New Roman"/>
                <w:b/>
                <w:sz w:val="20"/>
                <w:szCs w:val="20"/>
              </w:rPr>
            </w:pPr>
            <w:r>
              <w:rPr>
                <w:rFonts w:ascii="Times New Roman" w:hAnsi="Times New Roman"/>
                <w:b/>
                <w:color w:val="000000" w:themeColor="text1"/>
                <w:kern w:val="24"/>
                <w:sz w:val="20"/>
                <w:szCs w:val="20"/>
              </w:rPr>
              <w:t>IG</w:t>
            </w:r>
          </w:p>
        </w:tc>
        <w:tc>
          <w:tcPr>
            <w:tcW w:w="1325" w:type="dxa"/>
            <w:tcBorders>
              <w:top w:val="single" w:sz="4" w:space="0" w:color="auto"/>
              <w:left w:val="single" w:sz="4" w:space="0" w:color="auto"/>
              <w:bottom w:val="single" w:sz="4" w:space="0" w:color="auto"/>
              <w:right w:val="single" w:sz="4" w:space="0" w:color="auto"/>
            </w:tcBorders>
          </w:tcPr>
          <w:p w14:paraId="1EFAB1A9" w14:textId="77777777" w:rsidR="001C4058" w:rsidRPr="009A664C" w:rsidRDefault="001C4058" w:rsidP="00035F6C">
            <w:pPr>
              <w:spacing w:line="240" w:lineRule="auto"/>
              <w:jc w:val="center"/>
              <w:rPr>
                <w:rFonts w:ascii="Times New Roman" w:hAnsi="Times New Roman"/>
                <w:b/>
                <w:sz w:val="20"/>
                <w:szCs w:val="20"/>
              </w:rPr>
            </w:pPr>
            <w:r>
              <w:rPr>
                <w:rFonts w:ascii="Times New Roman" w:hAnsi="Times New Roman"/>
                <w:b/>
                <w:color w:val="000000" w:themeColor="text1"/>
                <w:kern w:val="24"/>
                <w:sz w:val="20"/>
                <w:szCs w:val="20"/>
              </w:rPr>
              <w:t>CG</w:t>
            </w:r>
            <w:r w:rsidRPr="009A664C">
              <w:rPr>
                <w:rFonts w:ascii="Times New Roman" w:hAnsi="Times New Roman"/>
                <w:b/>
                <w:color w:val="000000" w:themeColor="text1"/>
                <w:kern w:val="24"/>
                <w:sz w:val="20"/>
                <w:szCs w:val="20"/>
              </w:rPr>
              <w:t xml:space="preserve"> </w:t>
            </w:r>
          </w:p>
        </w:tc>
        <w:tc>
          <w:tcPr>
            <w:tcW w:w="4605" w:type="dxa"/>
            <w:gridSpan w:val="2"/>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27E743E" w14:textId="77777777" w:rsidR="001C4058" w:rsidRPr="009A664C" w:rsidRDefault="001C4058" w:rsidP="00035F6C">
            <w:pPr>
              <w:spacing w:line="240" w:lineRule="auto"/>
              <w:jc w:val="center"/>
              <w:rPr>
                <w:rFonts w:ascii="Times New Roman" w:hAnsi="Times New Roman"/>
                <w:b/>
                <w:color w:val="000000" w:themeColor="text1"/>
                <w:kern w:val="24"/>
                <w:sz w:val="20"/>
                <w:szCs w:val="20"/>
              </w:rPr>
            </w:pPr>
            <w:r>
              <w:rPr>
                <w:rFonts w:ascii="Times New Roman" w:hAnsi="Times New Roman"/>
                <w:b/>
                <w:color w:val="000000" w:themeColor="text1"/>
                <w:kern w:val="24"/>
                <w:sz w:val="20"/>
                <w:szCs w:val="20"/>
              </w:rPr>
              <w:t>IG</w:t>
            </w:r>
          </w:p>
        </w:tc>
        <w:tc>
          <w:tcPr>
            <w:tcW w:w="4552" w:type="dxa"/>
            <w:gridSpan w:val="2"/>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183E2BD1" w14:textId="77777777" w:rsidR="001C4058" w:rsidRPr="009A664C" w:rsidRDefault="001C4058" w:rsidP="00035F6C">
            <w:pPr>
              <w:spacing w:line="240" w:lineRule="auto"/>
              <w:jc w:val="center"/>
              <w:rPr>
                <w:rFonts w:ascii="Times New Roman" w:hAnsi="Times New Roman"/>
                <w:b/>
                <w:color w:val="000000" w:themeColor="text1"/>
                <w:kern w:val="24"/>
                <w:sz w:val="20"/>
                <w:szCs w:val="20"/>
              </w:rPr>
            </w:pPr>
            <w:r>
              <w:rPr>
                <w:rFonts w:ascii="Times New Roman" w:hAnsi="Times New Roman"/>
                <w:b/>
                <w:color w:val="000000" w:themeColor="text1"/>
                <w:kern w:val="24"/>
                <w:sz w:val="20"/>
                <w:szCs w:val="20"/>
              </w:rPr>
              <w:t>CG</w:t>
            </w:r>
          </w:p>
        </w:tc>
        <w:tc>
          <w:tcPr>
            <w:tcW w:w="1276" w:type="dxa"/>
            <w:vMerge w:val="restart"/>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423BABB" w14:textId="77777777" w:rsidR="001C4058" w:rsidRPr="009A664C" w:rsidRDefault="001C4058" w:rsidP="00035F6C">
            <w:pPr>
              <w:spacing w:line="240" w:lineRule="auto"/>
              <w:rPr>
                <w:rFonts w:ascii="Times New Roman" w:hAnsi="Times New Roman"/>
                <w:sz w:val="20"/>
                <w:szCs w:val="20"/>
              </w:rPr>
            </w:pPr>
            <w:r w:rsidRPr="009A664C">
              <w:rPr>
                <w:rFonts w:ascii="Times New Roman" w:eastAsia="Times New Roman" w:hAnsi="Times New Roman" w:cs="Times New Roman"/>
                <w:b/>
                <w:bCs/>
                <w:color w:val="000000" w:themeColor="text1"/>
                <w:kern w:val="24"/>
                <w:sz w:val="20"/>
                <w:szCs w:val="20"/>
              </w:rPr>
              <w:t xml:space="preserve">p </w:t>
            </w:r>
            <w:proofErr w:type="spellStart"/>
            <w:r w:rsidRPr="009A664C">
              <w:rPr>
                <w:rFonts w:ascii="Times New Roman" w:eastAsia="Times New Roman" w:hAnsi="Times New Roman" w:cs="Times New Roman"/>
                <w:b/>
                <w:bCs/>
                <w:color w:val="000000" w:themeColor="text1"/>
                <w:kern w:val="24"/>
                <w:sz w:val="20"/>
                <w:szCs w:val="20"/>
              </w:rPr>
              <w:t>value</w:t>
            </w:r>
            <w:r w:rsidRPr="009A664C">
              <w:rPr>
                <w:rFonts w:ascii="Times New Roman" w:eastAsia="Times New Roman" w:hAnsi="Times New Roman" w:cs="Times New Roman"/>
                <w:b/>
                <w:bCs/>
                <w:color w:val="000000" w:themeColor="text1"/>
                <w:kern w:val="24"/>
                <w:sz w:val="20"/>
                <w:szCs w:val="20"/>
                <w:vertAlign w:val="superscript"/>
              </w:rPr>
              <w:t>a</w:t>
            </w:r>
            <w:proofErr w:type="spellEnd"/>
          </w:p>
        </w:tc>
      </w:tr>
      <w:tr w:rsidR="001C4058" w:rsidRPr="0081411E" w14:paraId="40C9EDB2" w14:textId="77777777" w:rsidTr="00035F6C">
        <w:trPr>
          <w:trHeight w:val="180"/>
        </w:trPr>
        <w:tc>
          <w:tcPr>
            <w:tcW w:w="1837" w:type="dxa"/>
            <w:vMerge/>
            <w:tcBorders>
              <w:top w:val="single" w:sz="4" w:space="0" w:color="auto"/>
              <w:left w:val="single" w:sz="4" w:space="0" w:color="auto"/>
              <w:bottom w:val="single" w:sz="4" w:space="0" w:color="auto"/>
              <w:right w:val="single" w:sz="4" w:space="0" w:color="auto"/>
            </w:tcBorders>
            <w:vAlign w:val="center"/>
            <w:hideMark/>
          </w:tcPr>
          <w:p w14:paraId="1000F02A" w14:textId="77777777" w:rsidR="001C4058" w:rsidRPr="009A664C" w:rsidRDefault="001C4058" w:rsidP="00035F6C">
            <w:pPr>
              <w:spacing w:line="240" w:lineRule="auto"/>
              <w:rPr>
                <w:rFonts w:ascii="Times New Roman" w:hAnsi="Times New Roman"/>
                <w:sz w:val="20"/>
                <w:szCs w:val="20"/>
              </w:rPr>
            </w:pP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F0A460A"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sz w:val="20"/>
                <w:szCs w:val="20"/>
              </w:rPr>
              <w:t>n (%)</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82DABC0"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sz w:val="20"/>
                <w:szCs w:val="20"/>
              </w:rPr>
              <w:t>n (%)</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B22AE7B"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Mean ± SD [€]</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C8C7454"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Median (IQR) [€]</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357BDF0"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Mean ± SD [€]</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81E911B"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Median (IQR)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7B18863" w14:textId="77777777" w:rsidR="001C4058" w:rsidRPr="009A664C" w:rsidRDefault="001C4058" w:rsidP="00035F6C">
            <w:pPr>
              <w:spacing w:line="240" w:lineRule="auto"/>
              <w:rPr>
                <w:rFonts w:ascii="Times New Roman" w:hAnsi="Times New Roman"/>
                <w:sz w:val="20"/>
                <w:szCs w:val="20"/>
              </w:rPr>
            </w:pPr>
          </w:p>
        </w:tc>
      </w:tr>
      <w:tr w:rsidR="001C4058" w:rsidRPr="0081411E" w14:paraId="54C16115" w14:textId="77777777" w:rsidTr="00035F6C">
        <w:trPr>
          <w:trHeight w:val="170"/>
        </w:trPr>
        <w:tc>
          <w:tcPr>
            <w:tcW w:w="18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DB09431" w14:textId="77777777" w:rsidR="001C4058" w:rsidRPr="005E1C85" w:rsidRDefault="001C4058" w:rsidP="00035F6C">
            <w:pPr>
              <w:spacing w:line="240" w:lineRule="auto"/>
              <w:rPr>
                <w:rFonts w:ascii="Times New Roman" w:hAnsi="Times New Roman"/>
                <w:sz w:val="20"/>
                <w:szCs w:val="20"/>
              </w:rPr>
            </w:pPr>
            <w:r w:rsidRPr="005E1C85">
              <w:rPr>
                <w:rFonts w:ascii="Times New Roman" w:hAnsi="Times New Roman"/>
                <w:color w:val="000000" w:themeColor="text1"/>
                <w:kern w:val="24"/>
                <w:sz w:val="20"/>
                <w:szCs w:val="20"/>
              </w:rPr>
              <w:t>Outpatient care</w:t>
            </w: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A31DD11"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74 (57.81)</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5FA90AC"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54 (42.19)</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88CD280"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395.65 ± 641.79</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D74654C"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162.76 (459.26)</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55EE490"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336.57 ± 452.52</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4731486"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129.48 (503.15)</w:t>
            </w:r>
          </w:p>
        </w:tc>
        <w:tc>
          <w:tcPr>
            <w:tcW w:w="1276"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DE71299"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0.759</w:t>
            </w:r>
          </w:p>
        </w:tc>
      </w:tr>
      <w:tr w:rsidR="001C4058" w:rsidRPr="0081411E" w14:paraId="045768AE" w14:textId="77777777" w:rsidTr="00035F6C">
        <w:trPr>
          <w:trHeight w:val="170"/>
        </w:trPr>
        <w:tc>
          <w:tcPr>
            <w:tcW w:w="18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9B632E1" w14:textId="77777777" w:rsidR="001C4058" w:rsidRPr="005E1C85" w:rsidRDefault="001C4058" w:rsidP="00035F6C">
            <w:pPr>
              <w:spacing w:line="240" w:lineRule="auto"/>
              <w:rPr>
                <w:rFonts w:ascii="Times New Roman" w:hAnsi="Times New Roman"/>
                <w:sz w:val="20"/>
                <w:szCs w:val="20"/>
              </w:rPr>
            </w:pPr>
            <w:r w:rsidRPr="005E1C85">
              <w:rPr>
                <w:rFonts w:ascii="Times New Roman" w:hAnsi="Times New Roman"/>
                <w:color w:val="000000" w:themeColor="text1"/>
                <w:kern w:val="24"/>
                <w:sz w:val="20"/>
                <w:szCs w:val="20"/>
              </w:rPr>
              <w:t>Inpatient care</w:t>
            </w: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DCAA9D1"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75 (58.27)</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2E1AD16"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53 (41.73)</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6BA1012"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74 995.07 ± 74 565.08</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B07254F"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47 116.45 (80 333.74)</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C2F05F7"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74 011.30 ± 77 049.74</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304AC66"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39 509.87 (81 550.22)</w:t>
            </w:r>
          </w:p>
        </w:tc>
        <w:tc>
          <w:tcPr>
            <w:tcW w:w="1276"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5568C77"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0.786</w:t>
            </w:r>
          </w:p>
        </w:tc>
      </w:tr>
      <w:tr w:rsidR="001C4058" w:rsidRPr="0081411E" w14:paraId="222B2209" w14:textId="77777777" w:rsidTr="00035F6C">
        <w:trPr>
          <w:trHeight w:val="170"/>
        </w:trPr>
        <w:tc>
          <w:tcPr>
            <w:tcW w:w="18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8579E93" w14:textId="77777777" w:rsidR="001C4058" w:rsidRPr="005E1C85" w:rsidRDefault="001C4058" w:rsidP="00035F6C">
            <w:pPr>
              <w:spacing w:line="240" w:lineRule="auto"/>
              <w:rPr>
                <w:rFonts w:ascii="Times New Roman" w:hAnsi="Times New Roman"/>
                <w:sz w:val="20"/>
                <w:szCs w:val="20"/>
              </w:rPr>
            </w:pPr>
            <w:r w:rsidRPr="005E1C85">
              <w:rPr>
                <w:rFonts w:ascii="Times New Roman" w:hAnsi="Times New Roman"/>
                <w:sz w:val="20"/>
                <w:szCs w:val="20"/>
              </w:rPr>
              <w:t>Pharmaceuticals</w:t>
            </w: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46B2C31"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74 (57.81)</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E8B35E1"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54 (42.19)</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D9EF007"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1 850.17 ± 5 900.88</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56AF69C"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314.16 (1 347.64)</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383B61C"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1 995.00 ± 5 160.45</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EEE1855"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453.01 (1 965.53)</w:t>
            </w:r>
          </w:p>
        </w:tc>
        <w:tc>
          <w:tcPr>
            <w:tcW w:w="1276"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F282548"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0.741</w:t>
            </w:r>
          </w:p>
        </w:tc>
      </w:tr>
      <w:tr w:rsidR="001C4058" w:rsidRPr="0081411E" w14:paraId="394DB810" w14:textId="77777777" w:rsidTr="00035F6C">
        <w:trPr>
          <w:trHeight w:val="170"/>
        </w:trPr>
        <w:tc>
          <w:tcPr>
            <w:tcW w:w="18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BC575CE" w14:textId="77777777" w:rsidR="001C4058" w:rsidRPr="005E1C85" w:rsidRDefault="001C4058" w:rsidP="00035F6C">
            <w:pPr>
              <w:spacing w:line="240" w:lineRule="auto"/>
              <w:rPr>
                <w:rFonts w:ascii="Times New Roman" w:hAnsi="Times New Roman"/>
                <w:sz w:val="20"/>
                <w:szCs w:val="20"/>
              </w:rPr>
            </w:pPr>
            <w:proofErr w:type="spellStart"/>
            <w:r w:rsidRPr="005E1C85">
              <w:rPr>
                <w:rFonts w:ascii="Times New Roman" w:hAnsi="Times New Roman"/>
                <w:sz w:val="20"/>
                <w:szCs w:val="20"/>
              </w:rPr>
              <w:t>Others</w:t>
            </w:r>
            <w:r w:rsidRPr="005E1C85">
              <w:rPr>
                <w:rFonts w:ascii="Times New Roman" w:hAnsi="Times New Roman"/>
                <w:sz w:val="20"/>
                <w:szCs w:val="20"/>
                <w:vertAlign w:val="superscript"/>
              </w:rPr>
              <w:t>b</w:t>
            </w:r>
            <w:proofErr w:type="spellEnd"/>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11454511"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sz w:val="20"/>
                <w:szCs w:val="20"/>
              </w:rPr>
              <w:t>74 (57.81)</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9775FF0"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sz w:val="20"/>
                <w:szCs w:val="20"/>
              </w:rPr>
              <w:t>54 (42.19)</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3A84DF5"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12 132.97 ± 25 796.40</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AC38CB1"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6 776.05 (15 448.38)</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AF9303A"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16 875.22 ± 63 311.76</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54BBF750"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2 069.33 (11 424.68)</w:t>
            </w:r>
          </w:p>
        </w:tc>
        <w:tc>
          <w:tcPr>
            <w:tcW w:w="1276"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4A0B9486"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sz w:val="20"/>
                <w:szCs w:val="20"/>
              </w:rPr>
              <w:t>0.064</w:t>
            </w:r>
          </w:p>
        </w:tc>
      </w:tr>
      <w:tr w:rsidR="001C4058" w:rsidRPr="0081411E" w14:paraId="5B378435" w14:textId="77777777" w:rsidTr="00035F6C">
        <w:trPr>
          <w:trHeight w:val="284"/>
        </w:trPr>
        <w:tc>
          <w:tcPr>
            <w:tcW w:w="15163" w:type="dxa"/>
            <w:gridSpan w:val="8"/>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759B206A" w14:textId="77777777" w:rsidR="001C4058" w:rsidRPr="005E1C85" w:rsidRDefault="001C4058" w:rsidP="00035F6C">
            <w:pPr>
              <w:spacing w:line="240" w:lineRule="auto"/>
              <w:rPr>
                <w:rFonts w:ascii="Times New Roman" w:hAnsi="Times New Roman"/>
                <w:color w:val="000000" w:themeColor="text1"/>
                <w:kern w:val="24"/>
                <w:sz w:val="20"/>
                <w:szCs w:val="20"/>
              </w:rPr>
            </w:pPr>
            <w:r w:rsidRPr="009A664C">
              <w:rPr>
                <w:rFonts w:ascii="Times New Roman" w:hAnsi="Times New Roman"/>
                <w:b/>
                <w:color w:val="000000" w:themeColor="text1"/>
                <w:kern w:val="24"/>
                <w:sz w:val="20"/>
                <w:szCs w:val="20"/>
              </w:rPr>
              <w:t>Total project costs (</w:t>
            </w:r>
            <w:r>
              <w:rPr>
                <w:rFonts w:ascii="Times New Roman" w:eastAsia="Times New Roman" w:hAnsi="Times New Roman" w:cs="Times New Roman"/>
                <w:b/>
                <w:bCs/>
                <w:color w:val="000000" w:themeColor="text1"/>
                <w:kern w:val="24"/>
                <w:sz w:val="20"/>
                <w:szCs w:val="20"/>
              </w:rPr>
              <w:t>per patient,</w:t>
            </w:r>
            <w:r w:rsidRPr="009A664C">
              <w:rPr>
                <w:rFonts w:ascii="Times New Roman" w:hAnsi="Times New Roman"/>
                <w:b/>
                <w:color w:val="000000" w:themeColor="text1"/>
                <w:kern w:val="24"/>
                <w:sz w:val="20"/>
                <w:szCs w:val="20"/>
              </w:rPr>
              <w:t xml:space="preserve"> excluding </w:t>
            </w:r>
            <w:proofErr w:type="spellStart"/>
            <w:r w:rsidRPr="009A664C">
              <w:rPr>
                <w:rFonts w:ascii="Times New Roman" w:hAnsi="Times New Roman"/>
                <w:b/>
                <w:color w:val="000000" w:themeColor="text1"/>
                <w:kern w:val="24"/>
                <w:sz w:val="20"/>
                <w:szCs w:val="20"/>
              </w:rPr>
              <w:t>mNGS</w:t>
            </w:r>
            <w:proofErr w:type="spellEnd"/>
            <w:r w:rsidRPr="009A664C">
              <w:rPr>
                <w:rFonts w:ascii="Times New Roman" w:hAnsi="Times New Roman"/>
                <w:b/>
                <w:color w:val="000000" w:themeColor="text1"/>
                <w:kern w:val="24"/>
                <w:sz w:val="20"/>
                <w:szCs w:val="20"/>
              </w:rPr>
              <w:t>-based intervention costs)</w:t>
            </w:r>
          </w:p>
        </w:tc>
      </w:tr>
      <w:tr w:rsidR="001C4058" w:rsidRPr="0081411E" w14:paraId="431B45E5" w14:textId="77777777" w:rsidTr="00035F6C">
        <w:trPr>
          <w:trHeight w:val="170"/>
        </w:trPr>
        <w:tc>
          <w:tcPr>
            <w:tcW w:w="18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BD7CF46" w14:textId="77777777" w:rsidR="001C4058" w:rsidRPr="005E1C85" w:rsidRDefault="001C4058" w:rsidP="00035F6C">
            <w:pPr>
              <w:spacing w:line="240" w:lineRule="auto"/>
              <w:rPr>
                <w:rFonts w:ascii="Times New Roman" w:hAnsi="Times New Roman"/>
                <w:sz w:val="20"/>
                <w:szCs w:val="20"/>
              </w:rPr>
            </w:pPr>
            <w:r w:rsidRPr="005E1C85">
              <w:rPr>
                <w:rFonts w:ascii="Times New Roman" w:hAnsi="Times New Roman"/>
                <w:color w:val="000000" w:themeColor="text1"/>
                <w:kern w:val="24"/>
                <w:sz w:val="20"/>
                <w:szCs w:val="20"/>
              </w:rPr>
              <w:t>Total costs</w:t>
            </w: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137B175"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74 (57.81)</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709FA73F"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54 (42.19)</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7E0229C"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 xml:space="preserve">96 719.22 </w:t>
            </w:r>
            <w:r w:rsidRPr="009A664C">
              <w:rPr>
                <w:rFonts w:ascii="Times New Roman" w:hAnsi="Times New Roman"/>
                <w:color w:val="000000" w:themeColor="text1"/>
                <w:kern w:val="24"/>
                <w:sz w:val="20"/>
                <w:szCs w:val="20"/>
              </w:rPr>
              <w:t xml:space="preserve">± </w:t>
            </w:r>
            <w:r w:rsidRPr="005E1C85">
              <w:rPr>
                <w:rFonts w:ascii="Times New Roman" w:hAnsi="Times New Roman"/>
                <w:color w:val="000000" w:themeColor="text1"/>
                <w:kern w:val="24"/>
                <w:sz w:val="20"/>
                <w:szCs w:val="20"/>
              </w:rPr>
              <w:t>104 559.40</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2C9C84ED"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59 503.06 (95 109.13)</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0BA4522A"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 xml:space="preserve">99 196.95 </w:t>
            </w:r>
            <w:r w:rsidRPr="009A664C">
              <w:rPr>
                <w:rFonts w:ascii="Times New Roman" w:hAnsi="Times New Roman"/>
                <w:color w:val="000000" w:themeColor="text1"/>
                <w:kern w:val="24"/>
                <w:sz w:val="20"/>
                <w:szCs w:val="20"/>
              </w:rPr>
              <w:t xml:space="preserve">± </w:t>
            </w:r>
            <w:r w:rsidRPr="005E1C85">
              <w:rPr>
                <w:rFonts w:ascii="Times New Roman" w:hAnsi="Times New Roman"/>
                <w:color w:val="000000" w:themeColor="text1"/>
                <w:kern w:val="24"/>
                <w:sz w:val="20"/>
                <w:szCs w:val="20"/>
              </w:rPr>
              <w:t>111 391.80</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39F0D579"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57 865.41 (109 062.20)</w:t>
            </w:r>
          </w:p>
        </w:tc>
        <w:tc>
          <w:tcPr>
            <w:tcW w:w="1276"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hideMark/>
          </w:tcPr>
          <w:p w14:paraId="673A4FFB"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0.883</w:t>
            </w:r>
          </w:p>
        </w:tc>
      </w:tr>
      <w:tr w:rsidR="001C4058" w:rsidRPr="0081411E" w14:paraId="4AFAD8E9" w14:textId="77777777" w:rsidTr="00035F6C">
        <w:trPr>
          <w:trHeight w:val="284"/>
        </w:trPr>
        <w:tc>
          <w:tcPr>
            <w:tcW w:w="15163" w:type="dxa"/>
            <w:gridSpan w:val="8"/>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085549BF" w14:textId="77777777" w:rsidR="001C4058" w:rsidRPr="005E1C85" w:rsidRDefault="001C4058" w:rsidP="00035F6C">
            <w:pPr>
              <w:spacing w:line="240" w:lineRule="auto"/>
              <w:rPr>
                <w:rFonts w:ascii="Times New Roman" w:hAnsi="Times New Roman"/>
                <w:b/>
                <w:color w:val="000000" w:themeColor="text1"/>
                <w:kern w:val="24"/>
                <w:sz w:val="20"/>
                <w:szCs w:val="20"/>
              </w:rPr>
            </w:pPr>
            <w:r w:rsidRPr="009A664C">
              <w:rPr>
                <w:rFonts w:ascii="Times New Roman" w:hAnsi="Times New Roman"/>
                <w:b/>
                <w:color w:val="000000" w:themeColor="text1"/>
                <w:kern w:val="24"/>
                <w:sz w:val="20"/>
                <w:szCs w:val="20"/>
              </w:rPr>
              <w:t>Total project costs (</w:t>
            </w:r>
            <w:r>
              <w:rPr>
                <w:rFonts w:ascii="Times New Roman" w:eastAsia="Times New Roman" w:hAnsi="Times New Roman" w:cs="Times New Roman"/>
                <w:b/>
                <w:bCs/>
                <w:color w:val="000000" w:themeColor="text1"/>
                <w:kern w:val="24"/>
                <w:sz w:val="20"/>
                <w:szCs w:val="20"/>
              </w:rPr>
              <w:t>per patient,</w:t>
            </w:r>
            <w:r w:rsidRPr="009A664C">
              <w:rPr>
                <w:rFonts w:ascii="Times New Roman" w:hAnsi="Times New Roman"/>
                <w:b/>
                <w:color w:val="000000" w:themeColor="text1"/>
                <w:kern w:val="24"/>
                <w:sz w:val="20"/>
                <w:szCs w:val="20"/>
              </w:rPr>
              <w:t xml:space="preserve"> including </w:t>
            </w:r>
            <w:proofErr w:type="spellStart"/>
            <w:r w:rsidRPr="009A664C">
              <w:rPr>
                <w:rFonts w:ascii="Times New Roman" w:hAnsi="Times New Roman"/>
                <w:b/>
                <w:color w:val="000000" w:themeColor="text1"/>
                <w:kern w:val="24"/>
                <w:sz w:val="20"/>
                <w:szCs w:val="20"/>
              </w:rPr>
              <w:t>mNGS</w:t>
            </w:r>
            <w:proofErr w:type="spellEnd"/>
            <w:r w:rsidRPr="009A664C">
              <w:rPr>
                <w:rFonts w:ascii="Times New Roman" w:hAnsi="Times New Roman"/>
                <w:b/>
                <w:color w:val="000000" w:themeColor="text1"/>
                <w:kern w:val="24"/>
                <w:sz w:val="20"/>
                <w:szCs w:val="20"/>
              </w:rPr>
              <w:t xml:space="preserve">-based intervention </w:t>
            </w:r>
            <w:proofErr w:type="gramStart"/>
            <w:r w:rsidRPr="009A664C">
              <w:rPr>
                <w:rFonts w:ascii="Times New Roman" w:hAnsi="Times New Roman"/>
                <w:b/>
                <w:color w:val="000000" w:themeColor="text1"/>
                <w:kern w:val="24"/>
                <w:sz w:val="20"/>
                <w:szCs w:val="20"/>
              </w:rPr>
              <w:t>costs)</w:t>
            </w:r>
            <w:r w:rsidRPr="005E1C85">
              <w:rPr>
                <w:rFonts w:ascii="Times New Roman" w:hAnsi="Times New Roman"/>
                <w:sz w:val="20"/>
                <w:szCs w:val="20"/>
                <w:vertAlign w:val="superscript"/>
              </w:rPr>
              <w:t>c</w:t>
            </w:r>
            <w:proofErr w:type="gramEnd"/>
          </w:p>
        </w:tc>
      </w:tr>
      <w:tr w:rsidR="001C4058" w:rsidRPr="0081411E" w14:paraId="1209223F" w14:textId="77777777" w:rsidTr="00035F6C">
        <w:trPr>
          <w:trHeight w:val="170"/>
        </w:trPr>
        <w:tc>
          <w:tcPr>
            <w:tcW w:w="18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14604926" w14:textId="77777777" w:rsidR="001C4058" w:rsidRPr="005E1C85" w:rsidRDefault="001C4058" w:rsidP="00035F6C">
            <w:pPr>
              <w:spacing w:line="240" w:lineRule="auto"/>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Total costs</w:t>
            </w: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4CE2FCDD"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74 (57.81)</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3B0B7DC2"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54 (42.19)</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42E43C4A"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98 717.64 ± 104 559.40</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48E9C14B"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62 502.27 (95 109.13)</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4AA92EFD"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99 920.35 ± 111 391.80</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577C8A75"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58 588.81 (109 062.20)</w:t>
            </w:r>
          </w:p>
        </w:tc>
        <w:tc>
          <w:tcPr>
            <w:tcW w:w="1276"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5FD88F95"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0.726</w:t>
            </w:r>
          </w:p>
        </w:tc>
      </w:tr>
      <w:tr w:rsidR="001C4058" w:rsidRPr="0081411E" w14:paraId="000B8FBD" w14:textId="77777777" w:rsidTr="00035F6C">
        <w:trPr>
          <w:trHeight w:val="284"/>
        </w:trPr>
        <w:tc>
          <w:tcPr>
            <w:tcW w:w="15163" w:type="dxa"/>
            <w:gridSpan w:val="8"/>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03737992" w14:textId="77777777" w:rsidR="001C4058" w:rsidRPr="005E1C85" w:rsidRDefault="001C4058" w:rsidP="00035F6C">
            <w:pPr>
              <w:spacing w:line="240" w:lineRule="auto"/>
              <w:rPr>
                <w:rFonts w:ascii="Times New Roman" w:hAnsi="Times New Roman"/>
                <w:b/>
                <w:color w:val="000000" w:themeColor="text1"/>
                <w:kern w:val="24"/>
                <w:sz w:val="20"/>
                <w:szCs w:val="20"/>
              </w:rPr>
            </w:pPr>
            <w:r w:rsidRPr="009A664C">
              <w:rPr>
                <w:rFonts w:ascii="Times New Roman" w:hAnsi="Times New Roman"/>
                <w:b/>
                <w:color w:val="000000" w:themeColor="text1"/>
                <w:kern w:val="24"/>
                <w:sz w:val="20"/>
                <w:szCs w:val="20"/>
              </w:rPr>
              <w:t>Total costs for possible standard care (</w:t>
            </w:r>
            <w:r>
              <w:rPr>
                <w:rFonts w:ascii="Times New Roman" w:eastAsia="Times New Roman" w:hAnsi="Times New Roman" w:cs="Times New Roman"/>
                <w:b/>
                <w:bCs/>
                <w:color w:val="000000" w:themeColor="text1"/>
                <w:kern w:val="24"/>
                <w:sz w:val="20"/>
                <w:szCs w:val="20"/>
              </w:rPr>
              <w:t>per patient,</w:t>
            </w:r>
            <w:r w:rsidRPr="009A664C">
              <w:rPr>
                <w:rFonts w:ascii="Times New Roman" w:hAnsi="Times New Roman"/>
                <w:b/>
                <w:color w:val="000000" w:themeColor="text1"/>
                <w:kern w:val="24"/>
                <w:sz w:val="20"/>
                <w:szCs w:val="20"/>
              </w:rPr>
              <w:t xml:space="preserve"> including </w:t>
            </w:r>
            <w:proofErr w:type="spellStart"/>
            <w:r w:rsidRPr="009A664C">
              <w:rPr>
                <w:rFonts w:ascii="Times New Roman" w:hAnsi="Times New Roman"/>
                <w:b/>
                <w:color w:val="000000" w:themeColor="text1"/>
                <w:kern w:val="24"/>
                <w:sz w:val="20"/>
                <w:szCs w:val="20"/>
              </w:rPr>
              <w:t>mNGS</w:t>
            </w:r>
            <w:proofErr w:type="spellEnd"/>
            <w:r w:rsidRPr="009A664C">
              <w:rPr>
                <w:rFonts w:ascii="Times New Roman" w:hAnsi="Times New Roman"/>
                <w:b/>
                <w:color w:val="000000" w:themeColor="text1"/>
                <w:kern w:val="24"/>
                <w:sz w:val="20"/>
                <w:szCs w:val="20"/>
              </w:rPr>
              <w:t xml:space="preserve">-based intervention </w:t>
            </w:r>
            <w:proofErr w:type="gramStart"/>
            <w:r w:rsidRPr="009A664C">
              <w:rPr>
                <w:rFonts w:ascii="Times New Roman" w:hAnsi="Times New Roman"/>
                <w:b/>
                <w:color w:val="000000" w:themeColor="text1"/>
                <w:kern w:val="24"/>
                <w:sz w:val="20"/>
                <w:szCs w:val="20"/>
              </w:rPr>
              <w:t>costs)</w:t>
            </w:r>
            <w:r w:rsidRPr="005E1C85">
              <w:rPr>
                <w:rFonts w:ascii="Times New Roman" w:hAnsi="Times New Roman"/>
                <w:sz w:val="20"/>
                <w:szCs w:val="20"/>
                <w:vertAlign w:val="superscript"/>
              </w:rPr>
              <w:t>d</w:t>
            </w:r>
            <w:proofErr w:type="gramEnd"/>
          </w:p>
        </w:tc>
      </w:tr>
      <w:tr w:rsidR="001C4058" w:rsidRPr="0081411E" w14:paraId="1E19A192" w14:textId="77777777" w:rsidTr="00035F6C">
        <w:trPr>
          <w:trHeight w:val="170"/>
        </w:trPr>
        <w:tc>
          <w:tcPr>
            <w:tcW w:w="183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5695F3E4" w14:textId="77777777" w:rsidR="001C4058" w:rsidRPr="005E1C85" w:rsidRDefault="001C4058" w:rsidP="00035F6C">
            <w:pPr>
              <w:spacing w:line="240" w:lineRule="auto"/>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Total costs</w:t>
            </w:r>
          </w:p>
        </w:tc>
        <w:tc>
          <w:tcPr>
            <w:tcW w:w="15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51BA4E71"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74 (57.81)</w:t>
            </w:r>
          </w:p>
        </w:tc>
        <w:tc>
          <w:tcPr>
            <w:tcW w:w="1325"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736019A4" w14:textId="77777777" w:rsidR="001C4058" w:rsidRPr="005E1C85" w:rsidRDefault="001C4058" w:rsidP="00035F6C">
            <w:pPr>
              <w:spacing w:line="240" w:lineRule="auto"/>
              <w:jc w:val="center"/>
              <w:rPr>
                <w:rFonts w:ascii="Times New Roman" w:hAnsi="Times New Roman"/>
                <w:sz w:val="20"/>
                <w:szCs w:val="20"/>
              </w:rPr>
            </w:pPr>
            <w:r w:rsidRPr="005E1C85">
              <w:rPr>
                <w:rFonts w:ascii="Times New Roman" w:hAnsi="Times New Roman"/>
                <w:color w:val="000000" w:themeColor="text1"/>
                <w:kern w:val="24"/>
                <w:sz w:val="20"/>
                <w:szCs w:val="20"/>
              </w:rPr>
              <w:t>54 (42.19)</w:t>
            </w:r>
          </w:p>
        </w:tc>
        <w:tc>
          <w:tcPr>
            <w:tcW w:w="2467"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48C4AB8D"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98 218.43 ± 104 559.40</w:t>
            </w:r>
          </w:p>
        </w:tc>
        <w:tc>
          <w:tcPr>
            <w:tcW w:w="213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3BF62D8B"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61 003.06 (95 109.13)</w:t>
            </w:r>
          </w:p>
        </w:tc>
        <w:tc>
          <w:tcPr>
            <w:tcW w:w="2284"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6E3E07DB"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99 196.95 ± 111 391.80</w:t>
            </w:r>
          </w:p>
        </w:tc>
        <w:tc>
          <w:tcPr>
            <w:tcW w:w="2268"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5CC05F02"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57 865.41 (109 062.20)</w:t>
            </w:r>
          </w:p>
        </w:tc>
        <w:tc>
          <w:tcPr>
            <w:tcW w:w="1276" w:type="dxa"/>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vAlign w:val="center"/>
          </w:tcPr>
          <w:p w14:paraId="5B09B2B5" w14:textId="77777777" w:rsidR="001C4058" w:rsidRPr="005E1C85" w:rsidRDefault="001C4058" w:rsidP="00035F6C">
            <w:pPr>
              <w:spacing w:line="240" w:lineRule="auto"/>
              <w:jc w:val="center"/>
              <w:rPr>
                <w:rFonts w:ascii="Times New Roman" w:hAnsi="Times New Roman"/>
                <w:color w:val="000000" w:themeColor="text1"/>
                <w:kern w:val="24"/>
                <w:sz w:val="20"/>
                <w:szCs w:val="20"/>
              </w:rPr>
            </w:pPr>
            <w:r w:rsidRPr="005E1C85">
              <w:rPr>
                <w:rFonts w:ascii="Times New Roman" w:hAnsi="Times New Roman"/>
                <w:color w:val="000000" w:themeColor="text1"/>
                <w:kern w:val="24"/>
                <w:sz w:val="20"/>
                <w:szCs w:val="20"/>
              </w:rPr>
              <w:t>0.776</w:t>
            </w:r>
          </w:p>
        </w:tc>
      </w:tr>
      <w:tr w:rsidR="001C4058" w:rsidRPr="0081411E" w14:paraId="501E4ED4" w14:textId="77777777" w:rsidTr="00035F6C">
        <w:tc>
          <w:tcPr>
            <w:tcW w:w="15163" w:type="dxa"/>
            <w:gridSpan w:val="8"/>
            <w:tcBorders>
              <w:top w:val="single" w:sz="4" w:space="0" w:color="auto"/>
              <w:left w:val="single" w:sz="4" w:space="0" w:color="auto"/>
              <w:bottom w:val="single" w:sz="4" w:space="0" w:color="auto"/>
              <w:right w:val="single" w:sz="4" w:space="0" w:color="auto"/>
            </w:tcBorders>
            <w:tcMar>
              <w:top w:w="72" w:type="dxa"/>
              <w:left w:w="144" w:type="dxa"/>
              <w:bottom w:w="72" w:type="dxa"/>
              <w:right w:w="144" w:type="dxa"/>
            </w:tcMar>
            <w:hideMark/>
          </w:tcPr>
          <w:p w14:paraId="58583362" w14:textId="77777777" w:rsidR="001C4058" w:rsidRPr="0081411E" w:rsidRDefault="001C4058" w:rsidP="00035F6C">
            <w:pPr>
              <w:spacing w:line="240" w:lineRule="auto"/>
              <w:jc w:val="both"/>
              <w:rPr>
                <w:rFonts w:ascii="Times New Roman" w:hAnsi="Times New Roman"/>
                <w:sz w:val="24"/>
              </w:rPr>
            </w:pPr>
            <w:r w:rsidRPr="0081411E">
              <w:rPr>
                <w:rFonts w:ascii="Times New Roman" w:hAnsi="Times New Roman"/>
                <w:sz w:val="24"/>
              </w:rPr>
              <w:t xml:space="preserve">Claims data from statutory health insurance providers were available for 129 patients (IG: n = 75; CG: n = 54), representing a subgroup that was broadly comparable to the overall study cohort (data not shown). </w:t>
            </w:r>
            <w:r>
              <w:rPr>
                <w:rFonts w:ascii="Times New Roman" w:hAnsi="Times New Roman"/>
                <w:sz w:val="24"/>
              </w:rPr>
              <w:t>The b</w:t>
            </w:r>
            <w:r w:rsidRPr="0081411E">
              <w:rPr>
                <w:rFonts w:ascii="Times New Roman" w:hAnsi="Times New Roman"/>
                <w:sz w:val="24"/>
              </w:rPr>
              <w:t xml:space="preserve">aseline characteristics </w:t>
            </w:r>
            <w:r>
              <w:rPr>
                <w:rFonts w:ascii="Times New Roman" w:hAnsi="Times New Roman"/>
                <w:sz w:val="24"/>
              </w:rPr>
              <w:t>and</w:t>
            </w:r>
            <w:r w:rsidRPr="0081411E">
              <w:rPr>
                <w:rFonts w:ascii="Times New Roman" w:hAnsi="Times New Roman"/>
                <w:sz w:val="24"/>
              </w:rPr>
              <w:t xml:space="preserve"> primary and secondary </w:t>
            </w:r>
            <w:r>
              <w:rPr>
                <w:rFonts w:ascii="Times New Roman" w:hAnsi="Times New Roman"/>
                <w:sz w:val="24"/>
              </w:rPr>
              <w:t>outcomes</w:t>
            </w:r>
            <w:r w:rsidRPr="0081411E">
              <w:rPr>
                <w:rFonts w:ascii="Times New Roman" w:hAnsi="Times New Roman"/>
                <w:sz w:val="24"/>
              </w:rPr>
              <w:t xml:space="preserve"> did not differ significantly between the IG and CG in this subgroup.</w:t>
            </w:r>
          </w:p>
          <w:p w14:paraId="4AB80C2B" w14:textId="77777777" w:rsidR="001C4058" w:rsidRPr="0081411E" w:rsidRDefault="001C4058" w:rsidP="00035F6C">
            <w:pPr>
              <w:spacing w:line="240" w:lineRule="auto"/>
              <w:jc w:val="both"/>
              <w:rPr>
                <w:rFonts w:ascii="Times New Roman" w:hAnsi="Times New Roman"/>
                <w:color w:val="000000" w:themeColor="text1"/>
                <w:kern w:val="24"/>
                <w:sz w:val="24"/>
              </w:rPr>
            </w:pPr>
            <w:proofErr w:type="spellStart"/>
            <w:r w:rsidRPr="0081411E">
              <w:rPr>
                <w:rFonts w:ascii="Times New Roman" w:eastAsia="Times New Roman" w:hAnsi="Times New Roman" w:cs="Times New Roman"/>
                <w:color w:val="000000" w:themeColor="text1"/>
                <w:kern w:val="24"/>
                <w:sz w:val="24"/>
                <w:szCs w:val="24"/>
                <w:vertAlign w:val="superscript"/>
              </w:rPr>
              <w:t>a</w:t>
            </w:r>
            <w:r w:rsidRPr="0081411E">
              <w:rPr>
                <w:rFonts w:ascii="Times New Roman" w:eastAsia="Times New Roman" w:hAnsi="Times New Roman" w:cs="Times New Roman"/>
                <w:color w:val="000000" w:themeColor="text1"/>
                <w:kern w:val="24"/>
                <w:sz w:val="24"/>
                <w:szCs w:val="24"/>
              </w:rPr>
              <w:t>Comparison</w:t>
            </w:r>
            <w:proofErr w:type="spellEnd"/>
            <w:r w:rsidRPr="0081411E">
              <w:rPr>
                <w:rFonts w:ascii="Times New Roman" w:hAnsi="Times New Roman"/>
                <w:color w:val="000000" w:themeColor="text1"/>
                <w:kern w:val="24"/>
                <w:sz w:val="24"/>
              </w:rPr>
              <w:t xml:space="preserve"> of median values using </w:t>
            </w:r>
            <w:r w:rsidRPr="0081411E">
              <w:rPr>
                <w:rFonts w:ascii="Times New Roman" w:eastAsia="Times New Roman" w:hAnsi="Times New Roman" w:cs="Times New Roman"/>
                <w:color w:val="000000" w:themeColor="text1"/>
                <w:kern w:val="24"/>
                <w:sz w:val="24"/>
                <w:szCs w:val="24"/>
              </w:rPr>
              <w:t xml:space="preserve">the </w:t>
            </w:r>
            <w:r w:rsidRPr="0081411E">
              <w:rPr>
                <w:rFonts w:ascii="Times New Roman" w:hAnsi="Times New Roman"/>
                <w:color w:val="000000" w:themeColor="text1"/>
                <w:kern w:val="24"/>
                <w:sz w:val="24"/>
              </w:rPr>
              <w:t>Mann</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Whitney U </w:t>
            </w:r>
            <w:r w:rsidRPr="0081411E">
              <w:rPr>
                <w:rFonts w:ascii="Times New Roman" w:eastAsia="Times New Roman" w:hAnsi="Times New Roman" w:cs="Times New Roman"/>
                <w:color w:val="000000" w:themeColor="text1"/>
                <w:kern w:val="24"/>
                <w:sz w:val="24"/>
                <w:szCs w:val="24"/>
              </w:rPr>
              <w:t xml:space="preserve">test. </w:t>
            </w:r>
            <w:proofErr w:type="spellStart"/>
            <w:r w:rsidRPr="0081411E">
              <w:rPr>
                <w:rFonts w:ascii="Times New Roman" w:eastAsia="Times New Roman" w:hAnsi="Times New Roman" w:cs="Times New Roman"/>
                <w:color w:val="000000" w:themeColor="text1"/>
                <w:kern w:val="24"/>
                <w:sz w:val="24"/>
                <w:szCs w:val="24"/>
                <w:vertAlign w:val="superscript"/>
              </w:rPr>
              <w:t>b</w:t>
            </w:r>
            <w:r w:rsidRPr="0081411E">
              <w:rPr>
                <w:rFonts w:ascii="Times New Roman" w:eastAsia="Times New Roman" w:hAnsi="Times New Roman" w:cs="Times New Roman"/>
                <w:color w:val="000000" w:themeColor="text1"/>
                <w:kern w:val="24"/>
                <w:sz w:val="24"/>
                <w:szCs w:val="24"/>
              </w:rPr>
              <w:t>Includes</w:t>
            </w:r>
            <w:proofErr w:type="spellEnd"/>
            <w:r w:rsidRPr="0081411E">
              <w:rPr>
                <w:rFonts w:ascii="Times New Roman" w:eastAsia="Times New Roman" w:hAnsi="Times New Roman" w:cs="Times New Roman"/>
                <w:color w:val="000000" w:themeColor="text1"/>
                <w:kern w:val="24"/>
                <w:sz w:val="24"/>
                <w:szCs w:val="24"/>
              </w:rPr>
              <w:t xml:space="preserve"> therapeutic</w:t>
            </w:r>
            <w:r w:rsidRPr="0081411E">
              <w:rPr>
                <w:rFonts w:ascii="Times New Roman" w:hAnsi="Times New Roman"/>
                <w:color w:val="000000" w:themeColor="text1"/>
                <w:kern w:val="24"/>
                <w:sz w:val="24"/>
              </w:rPr>
              <w:t xml:space="preserve"> devices, non-physician specialist care, rehabilitation, sick pay, nursing (home) care, </w:t>
            </w:r>
            <w:r w:rsidRPr="0081411E">
              <w:rPr>
                <w:rFonts w:ascii="Times New Roman" w:eastAsia="Times New Roman" w:hAnsi="Times New Roman" w:cs="Times New Roman"/>
                <w:color w:val="000000" w:themeColor="text1"/>
                <w:kern w:val="24"/>
                <w:sz w:val="24"/>
                <w:szCs w:val="24"/>
              </w:rPr>
              <w:t xml:space="preserve">and </w:t>
            </w:r>
            <w:r w:rsidRPr="0081411E">
              <w:rPr>
                <w:rFonts w:ascii="Times New Roman" w:hAnsi="Times New Roman"/>
                <w:color w:val="000000" w:themeColor="text1"/>
                <w:kern w:val="24"/>
                <w:sz w:val="24"/>
              </w:rPr>
              <w:t>transportation</w:t>
            </w:r>
            <w:r w:rsidRPr="0081411E">
              <w:rPr>
                <w:rFonts w:ascii="Times New Roman" w:eastAsia="Times New Roman" w:hAnsi="Times New Roman" w:cs="Times New Roman"/>
                <w:color w:val="000000" w:themeColor="text1"/>
                <w:kern w:val="24"/>
                <w:sz w:val="24"/>
                <w:szCs w:val="24"/>
              </w:rPr>
              <w:t xml:space="preserve">. </w:t>
            </w:r>
            <w:proofErr w:type="spellStart"/>
            <w:r w:rsidRPr="0081411E">
              <w:rPr>
                <w:rFonts w:ascii="Times New Roman" w:eastAsia="Times New Roman" w:hAnsi="Times New Roman" w:cs="Times New Roman"/>
                <w:color w:val="000000" w:themeColor="text1"/>
                <w:kern w:val="24"/>
                <w:sz w:val="24"/>
                <w:szCs w:val="24"/>
                <w:vertAlign w:val="superscript"/>
              </w:rPr>
              <w:t>c</w:t>
            </w:r>
            <w:r w:rsidRPr="0081411E">
              <w:rPr>
                <w:rFonts w:ascii="Times New Roman" w:eastAsia="Times New Roman" w:hAnsi="Times New Roman" w:cs="Times New Roman"/>
                <w:color w:val="000000" w:themeColor="text1"/>
                <w:kern w:val="24"/>
                <w:sz w:val="24"/>
                <w:szCs w:val="24"/>
              </w:rPr>
              <w:t>Calculation</w:t>
            </w:r>
            <w:proofErr w:type="spellEnd"/>
            <w:r w:rsidRPr="0081411E">
              <w:rPr>
                <w:rFonts w:ascii="Times New Roman" w:hAnsi="Times New Roman"/>
                <w:color w:val="000000" w:themeColor="text1"/>
                <w:kern w:val="24"/>
                <w:sz w:val="24"/>
              </w:rPr>
              <w:t xml:space="preserve"> basis for total project costs </w:t>
            </w:r>
            <w:r>
              <w:rPr>
                <w:rFonts w:ascii="Times New Roman" w:hAnsi="Times New Roman"/>
                <w:color w:val="000000" w:themeColor="text1"/>
                <w:kern w:val="24"/>
                <w:sz w:val="24"/>
              </w:rPr>
              <w:t>per patient</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 IG</w:t>
            </w:r>
            <w:r w:rsidRPr="0081411E">
              <w:rPr>
                <w:rFonts w:ascii="Times New Roman" w:eastAsia="Times New Roman" w:hAnsi="Times New Roman" w:cs="Times New Roman"/>
                <w:color w:val="000000" w:themeColor="text1"/>
                <w:kern w:val="24"/>
                <w:sz w:val="24"/>
                <w:szCs w:val="24"/>
              </w:rPr>
              <w:t xml:space="preserve"> –</w:t>
            </w:r>
            <w:r w:rsidRPr="0081411E">
              <w:rPr>
                <w:rFonts w:ascii="Times New Roman" w:hAnsi="Times New Roman"/>
                <w:color w:val="000000" w:themeColor="text1"/>
                <w:kern w:val="24"/>
                <w:sz w:val="24"/>
              </w:rPr>
              <w:t xml:space="preserve"> time-critical </w:t>
            </w:r>
            <w:proofErr w:type="spellStart"/>
            <w:r w:rsidRPr="0081411E">
              <w:rPr>
                <w:rFonts w:ascii="Times New Roman" w:hAnsi="Times New Roman"/>
                <w:color w:val="000000" w:themeColor="text1"/>
                <w:kern w:val="24"/>
                <w:sz w:val="24"/>
              </w:rPr>
              <w:t>mNGS</w:t>
            </w:r>
            <w:proofErr w:type="spellEnd"/>
            <w:r w:rsidRPr="0081411E">
              <w:rPr>
                <w:rFonts w:ascii="Times New Roman" w:hAnsi="Times New Roman"/>
                <w:color w:val="000000" w:themeColor="text1"/>
                <w:kern w:val="24"/>
                <w:sz w:val="24"/>
              </w:rPr>
              <w:t xml:space="preserve">-based diagnostics were performed twice, accounting for 2 </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 1</w:t>
            </w:r>
            <w:r w:rsidRPr="0081411E">
              <w:rPr>
                <w:rFonts w:ascii="Times New Roman" w:eastAsia="Times New Roman" w:hAnsi="Times New Roman" w:cs="Times New Roman"/>
                <w:color w:val="000000" w:themeColor="text1"/>
                <w:kern w:val="24"/>
                <w:sz w:val="24"/>
                <w:szCs w:val="24"/>
              </w:rPr>
              <w:t> </w:t>
            </w:r>
            <w:r w:rsidRPr="0081411E">
              <w:rPr>
                <w:rFonts w:ascii="Times New Roman" w:hAnsi="Times New Roman"/>
                <w:color w:val="000000" w:themeColor="text1"/>
                <w:kern w:val="24"/>
                <w:sz w:val="24"/>
              </w:rPr>
              <w:t>499</w:t>
            </w:r>
            <w:r>
              <w:rPr>
                <w:rFonts w:ascii="Times New Roman" w:hAnsi="Times New Roman"/>
                <w:color w:val="000000" w:themeColor="text1"/>
                <w:kern w:val="24"/>
                <w:sz w:val="24"/>
              </w:rPr>
              <w:t>.</w:t>
            </w:r>
            <w:r w:rsidRPr="0081411E">
              <w:rPr>
                <w:rFonts w:ascii="Times New Roman" w:hAnsi="Times New Roman"/>
                <w:color w:val="000000" w:themeColor="text1"/>
                <w:kern w:val="24"/>
                <w:sz w:val="24"/>
              </w:rPr>
              <w:t>21</w:t>
            </w:r>
            <w:r w:rsidRPr="0081411E">
              <w:rPr>
                <w:rFonts w:ascii="Times New Roman" w:eastAsia="Times New Roman" w:hAnsi="Times New Roman" w:cs="Times New Roman"/>
                <w:color w:val="000000" w:themeColor="text1"/>
                <w:kern w:val="24"/>
                <w:sz w:val="24"/>
                <w:szCs w:val="24"/>
              </w:rPr>
              <w:t xml:space="preserve"> </w:t>
            </w:r>
            <w:r w:rsidRPr="0081411E">
              <w:rPr>
                <w:rFonts w:ascii="Times New Roman" w:hAnsi="Times New Roman"/>
                <w:color w:val="000000" w:themeColor="text1"/>
                <w:kern w:val="24"/>
                <w:sz w:val="24"/>
              </w:rPr>
              <w:t>€ = 2</w:t>
            </w:r>
            <w:r w:rsidRPr="0081411E">
              <w:rPr>
                <w:rFonts w:ascii="Times New Roman" w:eastAsia="Times New Roman" w:hAnsi="Times New Roman" w:cs="Times New Roman"/>
                <w:color w:val="000000" w:themeColor="text1"/>
                <w:kern w:val="24"/>
                <w:sz w:val="24"/>
                <w:szCs w:val="24"/>
              </w:rPr>
              <w:t> </w:t>
            </w:r>
            <w:r w:rsidRPr="0081411E">
              <w:rPr>
                <w:rFonts w:ascii="Times New Roman" w:hAnsi="Times New Roman"/>
                <w:color w:val="000000" w:themeColor="text1"/>
                <w:kern w:val="24"/>
                <w:sz w:val="24"/>
              </w:rPr>
              <w:t>998</w:t>
            </w:r>
            <w:r>
              <w:rPr>
                <w:rFonts w:ascii="Times New Roman" w:hAnsi="Times New Roman"/>
                <w:color w:val="000000" w:themeColor="text1"/>
                <w:kern w:val="24"/>
                <w:sz w:val="24"/>
              </w:rPr>
              <w:t>.</w:t>
            </w:r>
            <w:r w:rsidRPr="0081411E">
              <w:rPr>
                <w:rFonts w:ascii="Times New Roman" w:hAnsi="Times New Roman"/>
                <w:color w:val="000000" w:themeColor="text1"/>
                <w:kern w:val="24"/>
                <w:sz w:val="24"/>
              </w:rPr>
              <w:t xml:space="preserve">42 € </w:t>
            </w:r>
            <w:r>
              <w:rPr>
                <w:rFonts w:ascii="Times New Roman" w:hAnsi="Times New Roman"/>
                <w:color w:val="000000" w:themeColor="text1"/>
                <w:kern w:val="24"/>
                <w:sz w:val="24"/>
              </w:rPr>
              <w:t>per patient</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 CG</w:t>
            </w:r>
            <w:r w:rsidRPr="0081411E">
              <w:rPr>
                <w:rFonts w:ascii="Times New Roman" w:eastAsia="Times New Roman" w:hAnsi="Times New Roman" w:cs="Times New Roman"/>
                <w:color w:val="000000" w:themeColor="text1"/>
                <w:kern w:val="24"/>
                <w:sz w:val="24"/>
                <w:szCs w:val="24"/>
              </w:rPr>
              <w:t xml:space="preserve"> – non-</w:t>
            </w:r>
            <w:r w:rsidRPr="0081411E">
              <w:rPr>
                <w:rFonts w:ascii="Times New Roman" w:hAnsi="Times New Roman"/>
                <w:color w:val="000000" w:themeColor="text1"/>
                <w:kern w:val="24"/>
                <w:sz w:val="24"/>
              </w:rPr>
              <w:t xml:space="preserve">time-critical </w:t>
            </w:r>
            <w:proofErr w:type="spellStart"/>
            <w:r w:rsidRPr="0081411E">
              <w:rPr>
                <w:rFonts w:ascii="Times New Roman" w:hAnsi="Times New Roman"/>
                <w:color w:val="000000" w:themeColor="text1"/>
                <w:kern w:val="24"/>
                <w:sz w:val="24"/>
              </w:rPr>
              <w:t>mNGS</w:t>
            </w:r>
            <w:proofErr w:type="spellEnd"/>
            <w:r w:rsidRPr="0081411E">
              <w:rPr>
                <w:rFonts w:ascii="Times New Roman" w:hAnsi="Times New Roman"/>
                <w:color w:val="000000" w:themeColor="text1"/>
                <w:kern w:val="24"/>
                <w:sz w:val="24"/>
              </w:rPr>
              <w:t xml:space="preserve"> diagnostics were performed only once</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 after study </w:t>
            </w:r>
            <w:r w:rsidRPr="0081411E">
              <w:rPr>
                <w:rFonts w:ascii="Times New Roman" w:eastAsia="Times New Roman" w:hAnsi="Times New Roman" w:cs="Times New Roman"/>
                <w:color w:val="000000" w:themeColor="text1"/>
                <w:kern w:val="24"/>
                <w:sz w:val="24"/>
                <w:szCs w:val="24"/>
              </w:rPr>
              <w:t>completion,</w:t>
            </w:r>
            <w:r w:rsidRPr="0081411E">
              <w:rPr>
                <w:rFonts w:ascii="Times New Roman" w:hAnsi="Times New Roman"/>
                <w:color w:val="000000" w:themeColor="text1"/>
                <w:kern w:val="24"/>
                <w:sz w:val="24"/>
              </w:rPr>
              <w:t xml:space="preserve"> for retrospective expert panel evaluation, accounting for 723</w:t>
            </w:r>
            <w:r>
              <w:rPr>
                <w:rFonts w:ascii="Times New Roman" w:hAnsi="Times New Roman"/>
                <w:color w:val="000000" w:themeColor="text1"/>
                <w:kern w:val="24"/>
                <w:sz w:val="24"/>
              </w:rPr>
              <w:t>.</w:t>
            </w:r>
            <w:r w:rsidRPr="0081411E">
              <w:rPr>
                <w:rFonts w:ascii="Times New Roman" w:hAnsi="Times New Roman"/>
                <w:color w:val="000000" w:themeColor="text1"/>
                <w:kern w:val="24"/>
                <w:sz w:val="24"/>
              </w:rPr>
              <w:t xml:space="preserve">40 € </w:t>
            </w:r>
            <w:r>
              <w:rPr>
                <w:rFonts w:ascii="Times New Roman" w:hAnsi="Times New Roman"/>
                <w:color w:val="000000" w:themeColor="text1"/>
                <w:kern w:val="24"/>
                <w:sz w:val="24"/>
              </w:rPr>
              <w:t>per patient</w:t>
            </w:r>
            <w:r w:rsidRPr="0081411E">
              <w:rPr>
                <w:rFonts w:ascii="Times New Roman" w:eastAsia="Times New Roman" w:hAnsi="Times New Roman" w:cs="Times New Roman"/>
                <w:color w:val="000000" w:themeColor="text1"/>
                <w:kern w:val="24"/>
                <w:sz w:val="24"/>
                <w:szCs w:val="24"/>
              </w:rPr>
              <w:t xml:space="preserve">. </w:t>
            </w:r>
            <w:proofErr w:type="spellStart"/>
            <w:r w:rsidRPr="0081411E">
              <w:rPr>
                <w:rFonts w:ascii="Times New Roman" w:eastAsia="Times New Roman" w:hAnsi="Times New Roman" w:cs="Times New Roman"/>
                <w:color w:val="000000" w:themeColor="text1"/>
                <w:kern w:val="24"/>
                <w:sz w:val="24"/>
                <w:szCs w:val="24"/>
                <w:vertAlign w:val="superscript"/>
              </w:rPr>
              <w:t>d</w:t>
            </w:r>
            <w:r w:rsidRPr="0081411E">
              <w:rPr>
                <w:rFonts w:ascii="Times New Roman" w:eastAsia="Times New Roman" w:hAnsi="Times New Roman" w:cs="Times New Roman"/>
                <w:color w:val="000000" w:themeColor="text1"/>
                <w:kern w:val="24"/>
                <w:sz w:val="24"/>
                <w:szCs w:val="24"/>
              </w:rPr>
              <w:t>Calculation</w:t>
            </w:r>
            <w:proofErr w:type="spellEnd"/>
            <w:r w:rsidRPr="0081411E">
              <w:rPr>
                <w:rFonts w:ascii="Times New Roman" w:hAnsi="Times New Roman"/>
                <w:color w:val="000000" w:themeColor="text1"/>
                <w:kern w:val="24"/>
                <w:sz w:val="24"/>
              </w:rPr>
              <w:t xml:space="preserve"> basis for total costs for possible standard care </w:t>
            </w:r>
            <w:r>
              <w:rPr>
                <w:rFonts w:ascii="Times New Roman" w:hAnsi="Times New Roman"/>
                <w:color w:val="000000" w:themeColor="text1"/>
                <w:kern w:val="24"/>
                <w:sz w:val="24"/>
              </w:rPr>
              <w:t>per patient</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 IG</w:t>
            </w:r>
            <w:r w:rsidRPr="0081411E">
              <w:rPr>
                <w:rFonts w:ascii="Times New Roman" w:eastAsia="Times New Roman" w:hAnsi="Times New Roman" w:cs="Times New Roman"/>
                <w:color w:val="000000" w:themeColor="text1"/>
                <w:kern w:val="24"/>
                <w:sz w:val="24"/>
                <w:szCs w:val="24"/>
              </w:rPr>
              <w:t xml:space="preserve"> –</w:t>
            </w:r>
            <w:r w:rsidRPr="0081411E">
              <w:rPr>
                <w:rFonts w:ascii="Times New Roman" w:hAnsi="Times New Roman"/>
                <w:color w:val="000000" w:themeColor="text1"/>
                <w:kern w:val="24"/>
                <w:sz w:val="24"/>
              </w:rPr>
              <w:t xml:space="preserve"> time-critical </w:t>
            </w:r>
            <w:proofErr w:type="spellStart"/>
            <w:r w:rsidRPr="0081411E">
              <w:rPr>
                <w:rFonts w:ascii="Times New Roman" w:hAnsi="Times New Roman"/>
                <w:color w:val="000000" w:themeColor="text1"/>
                <w:kern w:val="24"/>
                <w:sz w:val="24"/>
              </w:rPr>
              <w:t>mNGS</w:t>
            </w:r>
            <w:proofErr w:type="spellEnd"/>
            <w:r w:rsidRPr="0081411E">
              <w:rPr>
                <w:rFonts w:ascii="Times New Roman" w:hAnsi="Times New Roman"/>
                <w:color w:val="000000" w:themeColor="text1"/>
                <w:kern w:val="24"/>
                <w:sz w:val="24"/>
              </w:rPr>
              <w:t xml:space="preserve">-based diagnostics would be performed once at sepsis onset, accounting for 1 </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 1</w:t>
            </w:r>
            <w:r w:rsidRPr="0081411E">
              <w:rPr>
                <w:rFonts w:ascii="Times New Roman" w:eastAsia="Times New Roman" w:hAnsi="Times New Roman" w:cs="Times New Roman"/>
                <w:color w:val="000000" w:themeColor="text1"/>
                <w:kern w:val="24"/>
                <w:sz w:val="24"/>
                <w:szCs w:val="24"/>
              </w:rPr>
              <w:t> </w:t>
            </w:r>
            <w:r w:rsidRPr="0081411E">
              <w:rPr>
                <w:rFonts w:ascii="Times New Roman" w:hAnsi="Times New Roman"/>
                <w:color w:val="000000" w:themeColor="text1"/>
                <w:kern w:val="24"/>
                <w:sz w:val="24"/>
              </w:rPr>
              <w:t>499</w:t>
            </w:r>
            <w:r>
              <w:rPr>
                <w:rFonts w:ascii="Times New Roman" w:hAnsi="Times New Roman"/>
                <w:color w:val="000000" w:themeColor="text1"/>
                <w:kern w:val="24"/>
                <w:sz w:val="24"/>
              </w:rPr>
              <w:t>.</w:t>
            </w:r>
            <w:r w:rsidRPr="0081411E">
              <w:rPr>
                <w:rFonts w:ascii="Times New Roman" w:hAnsi="Times New Roman"/>
                <w:color w:val="000000" w:themeColor="text1"/>
                <w:kern w:val="24"/>
                <w:sz w:val="24"/>
              </w:rPr>
              <w:t>21</w:t>
            </w:r>
            <w:r w:rsidRPr="0081411E">
              <w:rPr>
                <w:rFonts w:ascii="Times New Roman" w:eastAsia="Times New Roman" w:hAnsi="Times New Roman" w:cs="Times New Roman"/>
                <w:color w:val="000000" w:themeColor="text1"/>
                <w:kern w:val="24"/>
                <w:sz w:val="24"/>
                <w:szCs w:val="24"/>
              </w:rPr>
              <w:t xml:space="preserve"> </w:t>
            </w:r>
            <w:r w:rsidRPr="0081411E">
              <w:rPr>
                <w:rFonts w:ascii="Times New Roman" w:hAnsi="Times New Roman"/>
                <w:color w:val="000000" w:themeColor="text1"/>
                <w:kern w:val="24"/>
                <w:sz w:val="24"/>
              </w:rPr>
              <w:t xml:space="preserve">€ </w:t>
            </w:r>
            <w:r>
              <w:rPr>
                <w:rFonts w:ascii="Times New Roman" w:hAnsi="Times New Roman"/>
                <w:color w:val="000000" w:themeColor="text1"/>
                <w:kern w:val="24"/>
                <w:sz w:val="24"/>
              </w:rPr>
              <w:t>per patient</w:t>
            </w:r>
            <w:r w:rsidRPr="0081411E">
              <w:rPr>
                <w:rFonts w:ascii="Times New Roman" w:eastAsia="Times New Roman" w:hAnsi="Times New Roman" w:cs="Times New Roman"/>
                <w:color w:val="000000" w:themeColor="text1"/>
                <w:kern w:val="24"/>
                <w:sz w:val="24"/>
                <w:szCs w:val="24"/>
              </w:rPr>
              <w:t>;</w:t>
            </w:r>
            <w:r w:rsidRPr="0081411E">
              <w:rPr>
                <w:rFonts w:ascii="Times New Roman" w:hAnsi="Times New Roman"/>
                <w:color w:val="000000" w:themeColor="text1"/>
                <w:kern w:val="24"/>
                <w:sz w:val="24"/>
              </w:rPr>
              <w:t xml:space="preserve"> CG</w:t>
            </w:r>
            <w:r w:rsidRPr="0081411E">
              <w:rPr>
                <w:rFonts w:ascii="Times New Roman" w:eastAsia="Times New Roman" w:hAnsi="Times New Roman" w:cs="Times New Roman"/>
                <w:color w:val="000000" w:themeColor="text1"/>
                <w:kern w:val="24"/>
                <w:sz w:val="24"/>
                <w:szCs w:val="24"/>
              </w:rPr>
              <w:t xml:space="preserve"> – no</w:t>
            </w:r>
            <w:r w:rsidRPr="0081411E">
              <w:rPr>
                <w:rFonts w:ascii="Times New Roman" w:hAnsi="Times New Roman"/>
                <w:color w:val="000000" w:themeColor="text1"/>
                <w:kern w:val="24"/>
                <w:sz w:val="24"/>
              </w:rPr>
              <w:t xml:space="preserve"> </w:t>
            </w:r>
            <w:proofErr w:type="spellStart"/>
            <w:r w:rsidRPr="0081411E">
              <w:rPr>
                <w:rFonts w:ascii="Times New Roman" w:hAnsi="Times New Roman"/>
                <w:color w:val="000000" w:themeColor="text1"/>
                <w:kern w:val="24"/>
                <w:sz w:val="24"/>
              </w:rPr>
              <w:t>mNGS</w:t>
            </w:r>
            <w:proofErr w:type="spellEnd"/>
            <w:r w:rsidRPr="0081411E">
              <w:rPr>
                <w:rFonts w:ascii="Times New Roman" w:hAnsi="Times New Roman"/>
                <w:color w:val="000000" w:themeColor="text1"/>
                <w:kern w:val="24"/>
                <w:sz w:val="24"/>
              </w:rPr>
              <w:t xml:space="preserve"> diagnostics would be performed, so no additional costs </w:t>
            </w:r>
            <w:r w:rsidRPr="0081411E">
              <w:rPr>
                <w:rFonts w:ascii="Times New Roman" w:eastAsia="Times New Roman" w:hAnsi="Times New Roman" w:cs="Times New Roman"/>
                <w:color w:val="000000" w:themeColor="text1"/>
                <w:kern w:val="24"/>
                <w:sz w:val="24"/>
                <w:szCs w:val="24"/>
              </w:rPr>
              <w:t>were</w:t>
            </w:r>
            <w:r w:rsidRPr="0081411E">
              <w:rPr>
                <w:rFonts w:ascii="Times New Roman" w:hAnsi="Times New Roman"/>
                <w:color w:val="000000" w:themeColor="text1"/>
                <w:kern w:val="24"/>
                <w:sz w:val="24"/>
              </w:rPr>
              <w:t xml:space="preserve"> calculated.</w:t>
            </w:r>
          </w:p>
          <w:p w14:paraId="11B7B819" w14:textId="77777777" w:rsidR="001C4058" w:rsidRPr="0081411E" w:rsidRDefault="001C4058" w:rsidP="00035F6C">
            <w:pPr>
              <w:spacing w:line="240" w:lineRule="auto"/>
              <w:jc w:val="both"/>
              <w:rPr>
                <w:rFonts w:ascii="Times New Roman" w:hAnsi="Times New Roman"/>
                <w:sz w:val="24"/>
              </w:rPr>
            </w:pPr>
            <w:r w:rsidRPr="0081411E">
              <w:rPr>
                <w:rFonts w:ascii="Times New Roman" w:hAnsi="Times New Roman"/>
                <w:color w:val="000000" w:themeColor="text1"/>
                <w:kern w:val="24"/>
                <w:sz w:val="24"/>
                <w:u w:val="single"/>
              </w:rPr>
              <w:t>Abbreviations:</w:t>
            </w:r>
            <w:r w:rsidRPr="0081411E">
              <w:rPr>
                <w:rFonts w:ascii="Times New Roman" w:hAnsi="Times New Roman"/>
                <w:color w:val="000000" w:themeColor="text1"/>
                <w:kern w:val="24"/>
                <w:sz w:val="24"/>
              </w:rPr>
              <w:t xml:space="preserve"> CG, control group; IG, interventional group; IQR, interquartile range; </w:t>
            </w:r>
            <w:proofErr w:type="spellStart"/>
            <w:r w:rsidRPr="0081411E">
              <w:rPr>
                <w:rFonts w:ascii="Times New Roman" w:hAnsi="Times New Roman"/>
                <w:color w:val="000000" w:themeColor="text1"/>
                <w:kern w:val="24"/>
                <w:sz w:val="24"/>
              </w:rPr>
              <w:t>mNGS</w:t>
            </w:r>
            <w:proofErr w:type="spellEnd"/>
            <w:r w:rsidRPr="0081411E">
              <w:rPr>
                <w:rFonts w:ascii="Times New Roman" w:hAnsi="Times New Roman"/>
                <w:color w:val="000000" w:themeColor="text1"/>
                <w:kern w:val="24"/>
                <w:sz w:val="24"/>
              </w:rPr>
              <w:t>, metagenomic next-generation sequencing; SD, standard deviation</w:t>
            </w:r>
          </w:p>
        </w:tc>
      </w:tr>
    </w:tbl>
    <w:p w14:paraId="336E31C5" w14:textId="77777777" w:rsidR="001A0CC6" w:rsidRPr="0081411E" w:rsidRDefault="001A0CC6" w:rsidP="00906E68">
      <w:pPr>
        <w:rPr>
          <w:rFonts w:ascii="Times New Roman" w:hAnsi="Times New Roman" w:cs="Times New Roman"/>
          <w:sz w:val="24"/>
          <w:szCs w:val="24"/>
        </w:rPr>
      </w:pPr>
    </w:p>
    <w:p w14:paraId="593E0F83" w14:textId="77777777" w:rsidR="00B5560B" w:rsidRPr="0081411E" w:rsidRDefault="00B5560B" w:rsidP="00906E68">
      <w:pPr>
        <w:rPr>
          <w:rFonts w:ascii="Times New Roman" w:eastAsiaTheme="minorHAnsi" w:hAnsi="Times New Roman" w:cs="Times New Roman"/>
          <w:color w:val="131413"/>
          <w:sz w:val="24"/>
          <w:szCs w:val="24"/>
          <w:lang w:eastAsia="en-US"/>
        </w:rPr>
      </w:pPr>
    </w:p>
    <w:p w14:paraId="4263B0DA" w14:textId="77777777" w:rsidR="001A0CC6" w:rsidRPr="0081411E" w:rsidRDefault="001A0CC6" w:rsidP="00906E68">
      <w:pPr>
        <w:rPr>
          <w:rFonts w:ascii="Times New Roman" w:eastAsiaTheme="minorHAnsi" w:hAnsi="Times New Roman" w:cs="Times New Roman"/>
          <w:color w:val="131413"/>
          <w:sz w:val="24"/>
          <w:szCs w:val="24"/>
          <w:lang w:eastAsia="en-US"/>
        </w:rPr>
        <w:sectPr w:rsidR="001A0CC6" w:rsidRPr="0081411E" w:rsidSect="00A5733C">
          <w:pgSz w:w="16838" w:h="11906" w:orient="landscape"/>
          <w:pgMar w:top="720" w:right="720" w:bottom="720" w:left="720" w:header="708" w:footer="708" w:gutter="0"/>
          <w:lnNumType w:countBy="1" w:restart="continuous"/>
          <w:cols w:space="708"/>
          <w:docGrid w:linePitch="360"/>
        </w:sectPr>
      </w:pPr>
    </w:p>
    <w:p w14:paraId="3901BF8F" w14:textId="512501D0" w:rsidR="00726A24" w:rsidRDefault="00726A24">
      <w:pPr>
        <w:rPr>
          <w:rFonts w:ascii="Times New Roman" w:hAnsi="Times New Roman"/>
          <w:b/>
          <w:bCs/>
          <w:sz w:val="24"/>
        </w:rPr>
      </w:pPr>
      <w:bookmarkStart w:id="28" w:name="_Toc232113648"/>
      <w:r w:rsidRPr="0081411E">
        <w:rPr>
          <w:rStyle w:val="berschrift2Zchn"/>
          <w:bCs/>
        </w:rPr>
        <w:lastRenderedPageBreak/>
        <w:t>Supplemental Table S</w:t>
      </w:r>
      <w:r>
        <w:rPr>
          <w:rStyle w:val="berschrift2Zchn"/>
          <w:bCs/>
        </w:rPr>
        <w:t>3b</w:t>
      </w:r>
      <w:r w:rsidRPr="0081411E">
        <w:rPr>
          <w:rStyle w:val="berschrift2Zchn"/>
          <w:bCs/>
        </w:rPr>
        <w:t>.</w:t>
      </w:r>
      <w:bookmarkEnd w:id="28"/>
      <w:r w:rsidRPr="0081411E">
        <w:rPr>
          <w:rFonts w:ascii="Times New Roman" w:hAnsi="Times New Roman"/>
          <w:b/>
          <w:sz w:val="24"/>
        </w:rPr>
        <w:t xml:space="preserve"> </w:t>
      </w:r>
      <w:r w:rsidRPr="00726A24">
        <w:rPr>
          <w:rFonts w:ascii="Times New Roman" w:hAnsi="Times New Roman"/>
          <w:b/>
          <w:bCs/>
          <w:sz w:val="24"/>
        </w:rPr>
        <w:t>Patient Characteristics at Baseline and Primary and Secondary Outcomes by Cohort (No-Cost vs. Cost Data Available)</w:t>
      </w:r>
      <w:r w:rsidRPr="009A664C">
        <w:rPr>
          <w:rFonts w:ascii="Times New Roman" w:hAnsi="Times New Roman"/>
          <w:b/>
          <w:bCs/>
          <w:sz w:val="24"/>
        </w:rPr>
        <w:t>.</w:t>
      </w:r>
    </w:p>
    <w:p w14:paraId="76FE545C" w14:textId="77777777" w:rsidR="00726A24" w:rsidRDefault="00726A24">
      <w:pPr>
        <w:rPr>
          <w:rFonts w:ascii="Times New Roman" w:hAnsi="Times New Roman"/>
          <w:b/>
          <w:bCs/>
          <w:sz w:val="24"/>
        </w:rPr>
      </w:pPr>
    </w:p>
    <w:tbl>
      <w:tblPr>
        <w:tblStyle w:val="Tabellenraster"/>
        <w:tblW w:w="10343" w:type="dxa"/>
        <w:jc w:val="center"/>
        <w:tblLook w:val="04A0" w:firstRow="1" w:lastRow="0" w:firstColumn="1" w:lastColumn="0" w:noHBand="0" w:noVBand="1"/>
      </w:tblPr>
      <w:tblGrid>
        <w:gridCol w:w="5146"/>
        <w:gridCol w:w="1937"/>
        <w:gridCol w:w="1843"/>
        <w:gridCol w:w="1417"/>
      </w:tblGrid>
      <w:tr w:rsidR="00950243" w:rsidRPr="00252088" w14:paraId="44C269AA" w14:textId="77777777" w:rsidTr="00D008DB">
        <w:trPr>
          <w:jc w:val="center"/>
        </w:trPr>
        <w:tc>
          <w:tcPr>
            <w:tcW w:w="5146" w:type="dxa"/>
            <w:vAlign w:val="center"/>
          </w:tcPr>
          <w:p w14:paraId="005BCD38" w14:textId="77777777" w:rsidR="00950243" w:rsidRPr="00FE338E" w:rsidRDefault="00950243" w:rsidP="00035F6C">
            <w:pPr>
              <w:rPr>
                <w:rFonts w:ascii="Times New Roman" w:hAnsi="Times New Roman"/>
                <w:b/>
                <w:sz w:val="24"/>
              </w:rPr>
            </w:pPr>
            <w:r w:rsidRPr="00FE338E">
              <w:rPr>
                <w:rFonts w:ascii="Times New Roman" w:hAnsi="Times New Roman"/>
                <w:b/>
                <w:sz w:val="24"/>
              </w:rPr>
              <w:t>Characteristic</w:t>
            </w:r>
          </w:p>
        </w:tc>
        <w:tc>
          <w:tcPr>
            <w:tcW w:w="1937" w:type="dxa"/>
            <w:vAlign w:val="center"/>
          </w:tcPr>
          <w:p w14:paraId="5CDC855B" w14:textId="77777777" w:rsidR="00950243" w:rsidRPr="00252088" w:rsidRDefault="00950243" w:rsidP="00035F6C">
            <w:pPr>
              <w:jc w:val="center"/>
              <w:rPr>
                <w:rFonts w:ascii="Times New Roman" w:hAnsi="Times New Roman"/>
                <w:b/>
                <w:sz w:val="24"/>
              </w:rPr>
            </w:pPr>
            <w:r>
              <w:rPr>
                <w:rFonts w:ascii="Times New Roman" w:hAnsi="Times New Roman"/>
                <w:b/>
                <w:sz w:val="24"/>
              </w:rPr>
              <w:t>No-Cost Data</w:t>
            </w:r>
          </w:p>
          <w:p w14:paraId="12F4CDC1" w14:textId="77777777" w:rsidR="00950243" w:rsidRPr="00252088" w:rsidRDefault="00950243" w:rsidP="00035F6C">
            <w:pPr>
              <w:jc w:val="center"/>
              <w:rPr>
                <w:rFonts w:ascii="Times New Roman" w:hAnsi="Times New Roman"/>
                <w:b/>
                <w:sz w:val="24"/>
              </w:rPr>
            </w:pPr>
            <w:r w:rsidRPr="00252088">
              <w:rPr>
                <w:rFonts w:ascii="Times New Roman" w:hAnsi="Times New Roman"/>
                <w:b/>
                <w:sz w:val="24"/>
              </w:rPr>
              <w:t>(n = 260)</w:t>
            </w:r>
          </w:p>
        </w:tc>
        <w:tc>
          <w:tcPr>
            <w:tcW w:w="1843" w:type="dxa"/>
            <w:vAlign w:val="center"/>
          </w:tcPr>
          <w:p w14:paraId="548610DF" w14:textId="77777777" w:rsidR="00950243" w:rsidRDefault="00950243" w:rsidP="00035F6C">
            <w:pPr>
              <w:jc w:val="center"/>
              <w:rPr>
                <w:rFonts w:ascii="Times New Roman" w:hAnsi="Times New Roman"/>
                <w:b/>
                <w:sz w:val="24"/>
              </w:rPr>
            </w:pPr>
            <w:r>
              <w:rPr>
                <w:rFonts w:ascii="Times New Roman" w:hAnsi="Times New Roman"/>
                <w:b/>
                <w:sz w:val="24"/>
              </w:rPr>
              <w:t>Cost Data</w:t>
            </w:r>
          </w:p>
          <w:p w14:paraId="364217D9" w14:textId="77777777" w:rsidR="00950243" w:rsidRPr="00252088" w:rsidRDefault="00950243" w:rsidP="00035F6C">
            <w:pPr>
              <w:jc w:val="center"/>
              <w:rPr>
                <w:rFonts w:ascii="Times New Roman" w:hAnsi="Times New Roman"/>
                <w:b/>
                <w:sz w:val="24"/>
              </w:rPr>
            </w:pPr>
            <w:r>
              <w:rPr>
                <w:rFonts w:ascii="Times New Roman" w:hAnsi="Times New Roman"/>
                <w:b/>
                <w:sz w:val="24"/>
              </w:rPr>
              <w:t>(n=129)</w:t>
            </w:r>
          </w:p>
        </w:tc>
        <w:tc>
          <w:tcPr>
            <w:tcW w:w="1417" w:type="dxa"/>
          </w:tcPr>
          <w:p w14:paraId="2099BBB2" w14:textId="54EB6AA1" w:rsidR="00950243" w:rsidRDefault="00950243" w:rsidP="00035F6C">
            <w:pPr>
              <w:jc w:val="center"/>
              <w:rPr>
                <w:rFonts w:ascii="Times New Roman" w:hAnsi="Times New Roman"/>
                <w:b/>
                <w:sz w:val="24"/>
              </w:rPr>
            </w:pPr>
            <w:r>
              <w:rPr>
                <w:rFonts w:ascii="Times New Roman" w:hAnsi="Times New Roman"/>
                <w:b/>
                <w:sz w:val="24"/>
              </w:rPr>
              <w:t>p-value</w:t>
            </w:r>
            <w:r w:rsidRPr="00213E3C">
              <w:rPr>
                <w:rFonts w:ascii="Times New Roman" w:hAnsi="Times New Roman"/>
                <w:b/>
                <w:sz w:val="24"/>
                <w:vertAlign w:val="superscript"/>
              </w:rPr>
              <w:t>§</w:t>
            </w:r>
          </w:p>
        </w:tc>
      </w:tr>
      <w:tr w:rsidR="00950243" w:rsidRPr="00252088" w14:paraId="31849841" w14:textId="77777777" w:rsidTr="00D008DB">
        <w:trPr>
          <w:jc w:val="center"/>
        </w:trPr>
        <w:tc>
          <w:tcPr>
            <w:tcW w:w="5146" w:type="dxa"/>
          </w:tcPr>
          <w:p w14:paraId="715C7BF7" w14:textId="77777777" w:rsidR="00950243" w:rsidRPr="00FE338E" w:rsidRDefault="00950243" w:rsidP="00035F6C">
            <w:pPr>
              <w:rPr>
                <w:rFonts w:ascii="Times New Roman" w:hAnsi="Times New Roman"/>
                <w:sz w:val="24"/>
              </w:rPr>
            </w:pPr>
            <w:r w:rsidRPr="00FE338E">
              <w:rPr>
                <w:rFonts w:ascii="Times New Roman" w:hAnsi="Times New Roman"/>
                <w:sz w:val="24"/>
              </w:rPr>
              <w:t>Age, years</w:t>
            </w:r>
          </w:p>
        </w:tc>
        <w:tc>
          <w:tcPr>
            <w:tcW w:w="1937" w:type="dxa"/>
            <w:vAlign w:val="center"/>
          </w:tcPr>
          <w:p w14:paraId="040CB170"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64.8 ± 14.9</w:t>
            </w:r>
          </w:p>
        </w:tc>
        <w:tc>
          <w:tcPr>
            <w:tcW w:w="1843" w:type="dxa"/>
            <w:vAlign w:val="center"/>
          </w:tcPr>
          <w:p w14:paraId="75FFCF28"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62.9 ± 15.1</w:t>
            </w:r>
          </w:p>
        </w:tc>
        <w:tc>
          <w:tcPr>
            <w:tcW w:w="1417" w:type="dxa"/>
          </w:tcPr>
          <w:p w14:paraId="71BB1795" w14:textId="77777777" w:rsidR="00950243" w:rsidRPr="00CA592F" w:rsidRDefault="00950243" w:rsidP="00035F6C">
            <w:pPr>
              <w:jc w:val="center"/>
              <w:rPr>
                <w:rFonts w:ascii="Times New Roman" w:hAnsi="Times New Roman"/>
                <w:sz w:val="24"/>
              </w:rPr>
            </w:pPr>
            <w:r>
              <w:rPr>
                <w:rFonts w:ascii="Times New Roman" w:hAnsi="Times New Roman"/>
                <w:sz w:val="24"/>
              </w:rPr>
              <w:t>0.244</w:t>
            </w:r>
          </w:p>
        </w:tc>
      </w:tr>
      <w:tr w:rsidR="00950243" w:rsidRPr="00252088" w14:paraId="5255EAD3" w14:textId="77777777" w:rsidTr="00D008DB">
        <w:trPr>
          <w:jc w:val="center"/>
        </w:trPr>
        <w:tc>
          <w:tcPr>
            <w:tcW w:w="5146" w:type="dxa"/>
          </w:tcPr>
          <w:p w14:paraId="46D1C975" w14:textId="77777777" w:rsidR="00950243" w:rsidRPr="00FE338E" w:rsidRDefault="00950243" w:rsidP="00035F6C">
            <w:pPr>
              <w:rPr>
                <w:rFonts w:ascii="Times New Roman" w:hAnsi="Times New Roman"/>
                <w:sz w:val="24"/>
              </w:rPr>
            </w:pPr>
            <w:r w:rsidRPr="00FE338E">
              <w:rPr>
                <w:rFonts w:ascii="Times New Roman" w:hAnsi="Times New Roman"/>
                <w:sz w:val="24"/>
              </w:rPr>
              <w:t>Male sex</w:t>
            </w:r>
          </w:p>
        </w:tc>
        <w:tc>
          <w:tcPr>
            <w:tcW w:w="1937" w:type="dxa"/>
            <w:vAlign w:val="center"/>
          </w:tcPr>
          <w:p w14:paraId="792A7128"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165 (63.5)</w:t>
            </w:r>
          </w:p>
        </w:tc>
        <w:tc>
          <w:tcPr>
            <w:tcW w:w="1843" w:type="dxa"/>
            <w:vAlign w:val="center"/>
          </w:tcPr>
          <w:p w14:paraId="6C43FBB2"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73 (56.6)</w:t>
            </w:r>
          </w:p>
        </w:tc>
        <w:tc>
          <w:tcPr>
            <w:tcW w:w="1417" w:type="dxa"/>
          </w:tcPr>
          <w:p w14:paraId="071BD8B9"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0.190</w:t>
            </w:r>
          </w:p>
        </w:tc>
      </w:tr>
      <w:tr w:rsidR="00950243" w:rsidRPr="00252088" w14:paraId="39849D58" w14:textId="77777777" w:rsidTr="00D008DB">
        <w:trPr>
          <w:jc w:val="center"/>
        </w:trPr>
        <w:tc>
          <w:tcPr>
            <w:tcW w:w="5146" w:type="dxa"/>
          </w:tcPr>
          <w:p w14:paraId="451E94A4" w14:textId="77777777" w:rsidR="00950243" w:rsidRPr="00FE338E" w:rsidRDefault="00950243" w:rsidP="00035F6C">
            <w:pPr>
              <w:rPr>
                <w:rFonts w:ascii="Times New Roman" w:hAnsi="Times New Roman"/>
                <w:sz w:val="24"/>
              </w:rPr>
            </w:pPr>
            <w:r w:rsidRPr="00FE338E">
              <w:rPr>
                <w:rFonts w:ascii="Times New Roman" w:hAnsi="Times New Roman"/>
                <w:sz w:val="24"/>
              </w:rPr>
              <w:t>Body mass index, kg/m</w:t>
            </w:r>
            <w:r w:rsidRPr="00FE338E">
              <w:rPr>
                <w:rFonts w:ascii="Times New Roman" w:hAnsi="Times New Roman"/>
                <w:sz w:val="24"/>
                <w:vertAlign w:val="superscript"/>
              </w:rPr>
              <w:t>2</w:t>
            </w:r>
          </w:p>
        </w:tc>
        <w:tc>
          <w:tcPr>
            <w:tcW w:w="1937" w:type="dxa"/>
            <w:vAlign w:val="center"/>
          </w:tcPr>
          <w:p w14:paraId="41393850"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28.5 ± 7.3</w:t>
            </w:r>
          </w:p>
        </w:tc>
        <w:tc>
          <w:tcPr>
            <w:tcW w:w="1843" w:type="dxa"/>
            <w:vAlign w:val="center"/>
          </w:tcPr>
          <w:p w14:paraId="4B321BA5"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28.1 ± 6.9</w:t>
            </w:r>
          </w:p>
        </w:tc>
        <w:tc>
          <w:tcPr>
            <w:tcW w:w="1417" w:type="dxa"/>
          </w:tcPr>
          <w:p w14:paraId="5C5B66D3"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0.524</w:t>
            </w:r>
          </w:p>
        </w:tc>
      </w:tr>
      <w:tr w:rsidR="00950243" w:rsidRPr="00252088" w14:paraId="194AB61F" w14:textId="77777777" w:rsidTr="00D008DB">
        <w:trPr>
          <w:jc w:val="center"/>
        </w:trPr>
        <w:tc>
          <w:tcPr>
            <w:tcW w:w="5146" w:type="dxa"/>
          </w:tcPr>
          <w:p w14:paraId="2F951A01" w14:textId="77777777" w:rsidR="00950243" w:rsidRPr="00FE338E" w:rsidRDefault="00950243" w:rsidP="00035F6C">
            <w:pPr>
              <w:rPr>
                <w:rFonts w:ascii="Times New Roman" w:hAnsi="Times New Roman"/>
                <w:sz w:val="24"/>
              </w:rPr>
            </w:pPr>
            <w:proofErr w:type="spellStart"/>
            <w:r w:rsidRPr="00FE338E">
              <w:rPr>
                <w:rFonts w:ascii="Times New Roman" w:hAnsi="Times New Roman"/>
                <w:sz w:val="24"/>
              </w:rPr>
              <w:t>Charlson</w:t>
            </w:r>
            <w:proofErr w:type="spellEnd"/>
            <w:r w:rsidRPr="00FE338E">
              <w:rPr>
                <w:rFonts w:ascii="Times New Roman" w:hAnsi="Times New Roman"/>
                <w:sz w:val="24"/>
              </w:rPr>
              <w:t xml:space="preserve"> Comorbidity Index, points</w:t>
            </w:r>
          </w:p>
        </w:tc>
        <w:tc>
          <w:tcPr>
            <w:tcW w:w="1937" w:type="dxa"/>
            <w:vAlign w:val="center"/>
          </w:tcPr>
          <w:p w14:paraId="06135476"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2.4 ± 2.1</w:t>
            </w:r>
          </w:p>
        </w:tc>
        <w:tc>
          <w:tcPr>
            <w:tcW w:w="1843" w:type="dxa"/>
            <w:vAlign w:val="center"/>
          </w:tcPr>
          <w:p w14:paraId="2E9BD9E8"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2.3 ± 2.3</w:t>
            </w:r>
          </w:p>
        </w:tc>
        <w:tc>
          <w:tcPr>
            <w:tcW w:w="1417" w:type="dxa"/>
          </w:tcPr>
          <w:p w14:paraId="2C03651C"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0.741</w:t>
            </w:r>
          </w:p>
        </w:tc>
      </w:tr>
      <w:tr w:rsidR="00950243" w:rsidRPr="00252088" w14:paraId="60A51976" w14:textId="77777777" w:rsidTr="00D008DB">
        <w:trPr>
          <w:jc w:val="center"/>
        </w:trPr>
        <w:tc>
          <w:tcPr>
            <w:tcW w:w="5146" w:type="dxa"/>
          </w:tcPr>
          <w:p w14:paraId="623979A8" w14:textId="77777777" w:rsidR="00950243" w:rsidRPr="00FE338E" w:rsidRDefault="00950243" w:rsidP="00035F6C">
            <w:pPr>
              <w:rPr>
                <w:rFonts w:ascii="Times New Roman" w:hAnsi="Times New Roman"/>
                <w:sz w:val="24"/>
              </w:rPr>
            </w:pPr>
            <w:r w:rsidRPr="00FE338E">
              <w:rPr>
                <w:rFonts w:ascii="Times New Roman" w:hAnsi="Times New Roman"/>
                <w:sz w:val="24"/>
              </w:rPr>
              <w:t>Immunosuppression</w:t>
            </w:r>
          </w:p>
        </w:tc>
        <w:tc>
          <w:tcPr>
            <w:tcW w:w="1937" w:type="dxa"/>
            <w:vAlign w:val="center"/>
          </w:tcPr>
          <w:p w14:paraId="51FD1D4A" w14:textId="77777777" w:rsidR="00950243" w:rsidRPr="00252088" w:rsidRDefault="00950243" w:rsidP="00035F6C">
            <w:pPr>
              <w:jc w:val="center"/>
              <w:rPr>
                <w:rFonts w:ascii="Times New Roman" w:hAnsi="Times New Roman"/>
                <w:sz w:val="24"/>
                <w:highlight w:val="yellow"/>
              </w:rPr>
            </w:pPr>
          </w:p>
        </w:tc>
        <w:tc>
          <w:tcPr>
            <w:tcW w:w="1843" w:type="dxa"/>
            <w:vAlign w:val="center"/>
          </w:tcPr>
          <w:p w14:paraId="76597200" w14:textId="77777777" w:rsidR="00950243" w:rsidRPr="00252088" w:rsidRDefault="00950243" w:rsidP="00035F6C">
            <w:pPr>
              <w:jc w:val="center"/>
              <w:rPr>
                <w:rFonts w:ascii="Times New Roman" w:hAnsi="Times New Roman"/>
                <w:sz w:val="24"/>
                <w:highlight w:val="yellow"/>
              </w:rPr>
            </w:pPr>
          </w:p>
        </w:tc>
        <w:tc>
          <w:tcPr>
            <w:tcW w:w="1417" w:type="dxa"/>
          </w:tcPr>
          <w:p w14:paraId="60776D33" w14:textId="77777777" w:rsidR="00950243" w:rsidRPr="00252088" w:rsidRDefault="00950243" w:rsidP="00035F6C">
            <w:pPr>
              <w:jc w:val="center"/>
              <w:rPr>
                <w:rFonts w:ascii="Times New Roman" w:hAnsi="Times New Roman"/>
                <w:sz w:val="24"/>
                <w:highlight w:val="yellow"/>
              </w:rPr>
            </w:pPr>
          </w:p>
        </w:tc>
      </w:tr>
      <w:tr w:rsidR="00950243" w:rsidRPr="00252088" w14:paraId="3E6EF069" w14:textId="77777777" w:rsidTr="00D008DB">
        <w:trPr>
          <w:jc w:val="center"/>
        </w:trPr>
        <w:tc>
          <w:tcPr>
            <w:tcW w:w="5146" w:type="dxa"/>
          </w:tcPr>
          <w:p w14:paraId="38CEBF33" w14:textId="77777777" w:rsidR="00950243" w:rsidRPr="00FE338E" w:rsidRDefault="00950243" w:rsidP="00035F6C">
            <w:pPr>
              <w:ind w:left="306"/>
              <w:rPr>
                <w:rFonts w:ascii="Times New Roman" w:hAnsi="Times New Roman"/>
                <w:sz w:val="24"/>
              </w:rPr>
            </w:pPr>
            <w:r w:rsidRPr="00FE338E">
              <w:rPr>
                <w:rFonts w:ascii="Times New Roman" w:hAnsi="Times New Roman"/>
                <w:sz w:val="24"/>
              </w:rPr>
              <w:t>Neutropenia</w:t>
            </w:r>
          </w:p>
        </w:tc>
        <w:tc>
          <w:tcPr>
            <w:tcW w:w="1937" w:type="dxa"/>
            <w:vAlign w:val="center"/>
          </w:tcPr>
          <w:p w14:paraId="6E89E09D"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5 (1.9)</w:t>
            </w:r>
          </w:p>
        </w:tc>
        <w:tc>
          <w:tcPr>
            <w:tcW w:w="1843" w:type="dxa"/>
            <w:vAlign w:val="center"/>
          </w:tcPr>
          <w:p w14:paraId="3A7AE61D"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1 (0.8)</w:t>
            </w:r>
          </w:p>
        </w:tc>
        <w:tc>
          <w:tcPr>
            <w:tcW w:w="1417" w:type="dxa"/>
          </w:tcPr>
          <w:p w14:paraId="17DAC2C6"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0.394</w:t>
            </w:r>
          </w:p>
        </w:tc>
      </w:tr>
      <w:tr w:rsidR="00950243" w:rsidRPr="00252088" w14:paraId="10F5D691" w14:textId="77777777" w:rsidTr="00D008DB">
        <w:trPr>
          <w:jc w:val="center"/>
        </w:trPr>
        <w:tc>
          <w:tcPr>
            <w:tcW w:w="5146" w:type="dxa"/>
          </w:tcPr>
          <w:p w14:paraId="4109B4C0" w14:textId="77777777" w:rsidR="00950243" w:rsidRPr="00FE338E" w:rsidRDefault="00950243" w:rsidP="00035F6C">
            <w:pPr>
              <w:ind w:left="306"/>
              <w:rPr>
                <w:rFonts w:ascii="Times New Roman" w:hAnsi="Times New Roman"/>
                <w:sz w:val="24"/>
              </w:rPr>
            </w:pPr>
            <w:r w:rsidRPr="00FE338E">
              <w:rPr>
                <w:rFonts w:ascii="Times New Roman" w:hAnsi="Times New Roman"/>
                <w:sz w:val="24"/>
              </w:rPr>
              <w:t>Stem cell transplantation</w:t>
            </w:r>
          </w:p>
        </w:tc>
        <w:tc>
          <w:tcPr>
            <w:tcW w:w="1937" w:type="dxa"/>
            <w:vAlign w:val="center"/>
          </w:tcPr>
          <w:p w14:paraId="2C6803F7"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2 (0.8)</w:t>
            </w:r>
          </w:p>
        </w:tc>
        <w:tc>
          <w:tcPr>
            <w:tcW w:w="1843" w:type="dxa"/>
            <w:vAlign w:val="center"/>
          </w:tcPr>
          <w:p w14:paraId="2D6CE8E2"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 (0.0)</w:t>
            </w:r>
          </w:p>
        </w:tc>
        <w:tc>
          <w:tcPr>
            <w:tcW w:w="1417" w:type="dxa"/>
          </w:tcPr>
          <w:p w14:paraId="462EEAE3"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0.285</w:t>
            </w:r>
          </w:p>
        </w:tc>
      </w:tr>
      <w:tr w:rsidR="00950243" w:rsidRPr="00252088" w14:paraId="20CBEB61" w14:textId="77777777" w:rsidTr="00D008DB">
        <w:trPr>
          <w:jc w:val="center"/>
        </w:trPr>
        <w:tc>
          <w:tcPr>
            <w:tcW w:w="5146" w:type="dxa"/>
          </w:tcPr>
          <w:p w14:paraId="423532D2" w14:textId="77777777" w:rsidR="00950243" w:rsidRPr="00FE338E" w:rsidRDefault="00950243" w:rsidP="00035F6C">
            <w:pPr>
              <w:ind w:left="306"/>
              <w:rPr>
                <w:rFonts w:ascii="Times New Roman" w:hAnsi="Times New Roman"/>
                <w:sz w:val="24"/>
              </w:rPr>
            </w:pPr>
            <w:r w:rsidRPr="00FE338E">
              <w:rPr>
                <w:rFonts w:ascii="Times New Roman" w:hAnsi="Times New Roman"/>
                <w:sz w:val="24"/>
              </w:rPr>
              <w:t>Intake of corticosteroids</w:t>
            </w:r>
          </w:p>
        </w:tc>
        <w:tc>
          <w:tcPr>
            <w:tcW w:w="1937" w:type="dxa"/>
            <w:vAlign w:val="center"/>
          </w:tcPr>
          <w:p w14:paraId="0DEB7A55"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8 (3.1)</w:t>
            </w:r>
          </w:p>
        </w:tc>
        <w:tc>
          <w:tcPr>
            <w:tcW w:w="1843" w:type="dxa"/>
            <w:vAlign w:val="center"/>
          </w:tcPr>
          <w:p w14:paraId="1DC0D2C4"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6 (4.7)</w:t>
            </w:r>
          </w:p>
        </w:tc>
        <w:tc>
          <w:tcPr>
            <w:tcW w:w="1417" w:type="dxa"/>
          </w:tcPr>
          <w:p w14:paraId="09627269"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0.680</w:t>
            </w:r>
          </w:p>
        </w:tc>
      </w:tr>
      <w:tr w:rsidR="00950243" w:rsidRPr="00252088" w14:paraId="3DA32208" w14:textId="77777777" w:rsidTr="00D008DB">
        <w:trPr>
          <w:jc w:val="center"/>
        </w:trPr>
        <w:tc>
          <w:tcPr>
            <w:tcW w:w="5146" w:type="dxa"/>
          </w:tcPr>
          <w:p w14:paraId="4A11BBC8" w14:textId="77777777" w:rsidR="00950243" w:rsidRPr="00FE338E" w:rsidRDefault="00950243" w:rsidP="00035F6C">
            <w:pPr>
              <w:ind w:left="306"/>
              <w:rPr>
                <w:rFonts w:ascii="Times New Roman" w:hAnsi="Times New Roman"/>
                <w:sz w:val="24"/>
              </w:rPr>
            </w:pPr>
            <w:r w:rsidRPr="00FE338E">
              <w:rPr>
                <w:rFonts w:ascii="Times New Roman" w:hAnsi="Times New Roman"/>
                <w:sz w:val="24"/>
              </w:rPr>
              <w:t>T</w:t>
            </w:r>
            <w:r>
              <w:rPr>
                <w:rFonts w:ascii="Times New Roman" w:hAnsi="Times New Roman"/>
                <w:sz w:val="24"/>
              </w:rPr>
              <w:t xml:space="preserve"> </w:t>
            </w:r>
            <w:r w:rsidRPr="00FE338E">
              <w:rPr>
                <w:rFonts w:ascii="Times New Roman" w:hAnsi="Times New Roman"/>
                <w:sz w:val="24"/>
              </w:rPr>
              <w:t>cell immunosuppression</w:t>
            </w:r>
          </w:p>
        </w:tc>
        <w:tc>
          <w:tcPr>
            <w:tcW w:w="1937" w:type="dxa"/>
            <w:vAlign w:val="center"/>
          </w:tcPr>
          <w:p w14:paraId="255DD5CE"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12 (4.6)</w:t>
            </w:r>
          </w:p>
        </w:tc>
        <w:tc>
          <w:tcPr>
            <w:tcW w:w="1843" w:type="dxa"/>
            <w:vAlign w:val="center"/>
          </w:tcPr>
          <w:p w14:paraId="1BDFF3C4"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6 (4.7)</w:t>
            </w:r>
          </w:p>
        </w:tc>
        <w:tc>
          <w:tcPr>
            <w:tcW w:w="1417" w:type="dxa"/>
          </w:tcPr>
          <w:p w14:paraId="799754F5"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0.941</w:t>
            </w:r>
          </w:p>
        </w:tc>
      </w:tr>
      <w:tr w:rsidR="00950243" w:rsidRPr="00252088" w14:paraId="0063B7E1" w14:textId="77777777" w:rsidTr="00D008DB">
        <w:trPr>
          <w:jc w:val="center"/>
        </w:trPr>
        <w:tc>
          <w:tcPr>
            <w:tcW w:w="5146" w:type="dxa"/>
          </w:tcPr>
          <w:p w14:paraId="365D5D75" w14:textId="77777777" w:rsidR="00950243" w:rsidRPr="00FE338E" w:rsidRDefault="00950243" w:rsidP="00035F6C">
            <w:pPr>
              <w:ind w:left="306"/>
              <w:rPr>
                <w:rFonts w:ascii="Times New Roman" w:hAnsi="Times New Roman"/>
                <w:sz w:val="24"/>
              </w:rPr>
            </w:pPr>
            <w:r w:rsidRPr="00FE338E">
              <w:rPr>
                <w:rFonts w:ascii="Times New Roman" w:hAnsi="Times New Roman"/>
                <w:sz w:val="24"/>
              </w:rPr>
              <w:t>Immunodeficiency</w:t>
            </w:r>
          </w:p>
        </w:tc>
        <w:tc>
          <w:tcPr>
            <w:tcW w:w="1937" w:type="dxa"/>
            <w:vAlign w:val="center"/>
          </w:tcPr>
          <w:p w14:paraId="36D70F19"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3 (1.2)</w:t>
            </w:r>
          </w:p>
        </w:tc>
        <w:tc>
          <w:tcPr>
            <w:tcW w:w="1843" w:type="dxa"/>
            <w:vAlign w:val="center"/>
          </w:tcPr>
          <w:p w14:paraId="736AF165"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 (0.0)</w:t>
            </w:r>
          </w:p>
        </w:tc>
        <w:tc>
          <w:tcPr>
            <w:tcW w:w="1417" w:type="dxa"/>
          </w:tcPr>
          <w:p w14:paraId="68BB9C2F" w14:textId="77777777" w:rsidR="00950243" w:rsidRPr="00CA592F" w:rsidRDefault="00950243" w:rsidP="00035F6C">
            <w:pPr>
              <w:jc w:val="center"/>
              <w:rPr>
                <w:rFonts w:ascii="Times New Roman" w:hAnsi="Times New Roman"/>
                <w:sz w:val="24"/>
              </w:rPr>
            </w:pPr>
            <w:r w:rsidRPr="00CA592F">
              <w:rPr>
                <w:rFonts w:ascii="Times New Roman" w:hAnsi="Times New Roman"/>
                <w:sz w:val="24"/>
              </w:rPr>
              <w:t>0.472</w:t>
            </w:r>
          </w:p>
        </w:tc>
      </w:tr>
      <w:tr w:rsidR="00950243" w:rsidRPr="00252088" w14:paraId="77BE66CE" w14:textId="77777777" w:rsidTr="00D008DB">
        <w:trPr>
          <w:jc w:val="center"/>
        </w:trPr>
        <w:tc>
          <w:tcPr>
            <w:tcW w:w="5146" w:type="dxa"/>
          </w:tcPr>
          <w:p w14:paraId="0C91EF6F" w14:textId="77777777" w:rsidR="00950243" w:rsidRPr="00FE338E" w:rsidRDefault="00950243" w:rsidP="00035F6C">
            <w:pPr>
              <w:rPr>
                <w:rFonts w:ascii="Times New Roman" w:hAnsi="Times New Roman"/>
                <w:sz w:val="24"/>
              </w:rPr>
            </w:pPr>
            <w:r w:rsidRPr="00FE338E">
              <w:rPr>
                <w:rFonts w:ascii="Times New Roman" w:hAnsi="Times New Roman"/>
                <w:sz w:val="24"/>
              </w:rPr>
              <w:t>Septic shock</w:t>
            </w:r>
          </w:p>
        </w:tc>
        <w:tc>
          <w:tcPr>
            <w:tcW w:w="1937" w:type="dxa"/>
            <w:vAlign w:val="center"/>
          </w:tcPr>
          <w:p w14:paraId="559B2DBF" w14:textId="77777777" w:rsidR="00950243" w:rsidRPr="00252088" w:rsidRDefault="00950243" w:rsidP="00035F6C">
            <w:pPr>
              <w:jc w:val="center"/>
              <w:rPr>
                <w:rFonts w:ascii="Times New Roman" w:hAnsi="Times New Roman"/>
                <w:sz w:val="24"/>
                <w:highlight w:val="yellow"/>
              </w:rPr>
            </w:pPr>
            <w:r w:rsidRPr="00BC6FE7">
              <w:rPr>
                <w:rFonts w:ascii="Times New Roman" w:hAnsi="Times New Roman"/>
                <w:sz w:val="24"/>
              </w:rPr>
              <w:t>204 (78.5)</w:t>
            </w:r>
          </w:p>
        </w:tc>
        <w:tc>
          <w:tcPr>
            <w:tcW w:w="1843" w:type="dxa"/>
            <w:vAlign w:val="center"/>
          </w:tcPr>
          <w:p w14:paraId="3D36D7FD" w14:textId="77777777" w:rsidR="00950243" w:rsidRPr="00252088" w:rsidRDefault="00950243" w:rsidP="00035F6C">
            <w:pPr>
              <w:jc w:val="center"/>
              <w:rPr>
                <w:rFonts w:ascii="Times New Roman" w:hAnsi="Times New Roman"/>
                <w:sz w:val="24"/>
                <w:highlight w:val="yellow"/>
              </w:rPr>
            </w:pPr>
            <w:r w:rsidRPr="00BC6FE7">
              <w:rPr>
                <w:rFonts w:ascii="Times New Roman" w:hAnsi="Times New Roman"/>
                <w:sz w:val="24"/>
              </w:rPr>
              <w:t>96 (74.4)</w:t>
            </w:r>
          </w:p>
        </w:tc>
        <w:tc>
          <w:tcPr>
            <w:tcW w:w="1417" w:type="dxa"/>
          </w:tcPr>
          <w:p w14:paraId="7C08C6C5" w14:textId="77777777" w:rsidR="00950243" w:rsidRPr="00252088" w:rsidRDefault="00950243" w:rsidP="00035F6C">
            <w:pPr>
              <w:jc w:val="center"/>
              <w:rPr>
                <w:rFonts w:ascii="Times New Roman" w:hAnsi="Times New Roman"/>
                <w:sz w:val="24"/>
                <w:highlight w:val="yellow"/>
              </w:rPr>
            </w:pPr>
            <w:r w:rsidRPr="00DB7206">
              <w:rPr>
                <w:rFonts w:ascii="Times New Roman" w:hAnsi="Times New Roman"/>
                <w:sz w:val="24"/>
              </w:rPr>
              <w:t>0.371</w:t>
            </w:r>
          </w:p>
        </w:tc>
      </w:tr>
      <w:tr w:rsidR="00950243" w:rsidRPr="00252088" w14:paraId="6E0A9682" w14:textId="77777777" w:rsidTr="00D008DB">
        <w:trPr>
          <w:jc w:val="center"/>
        </w:trPr>
        <w:tc>
          <w:tcPr>
            <w:tcW w:w="5146" w:type="dxa"/>
          </w:tcPr>
          <w:p w14:paraId="5E7AD4C3" w14:textId="77777777" w:rsidR="00950243" w:rsidRPr="00FE338E" w:rsidRDefault="00950243" w:rsidP="00035F6C">
            <w:pPr>
              <w:rPr>
                <w:rFonts w:ascii="Times New Roman" w:hAnsi="Times New Roman"/>
                <w:sz w:val="24"/>
              </w:rPr>
            </w:pPr>
            <w:r w:rsidRPr="00FE338E">
              <w:rPr>
                <w:rFonts w:ascii="Times New Roman" w:hAnsi="Times New Roman"/>
                <w:sz w:val="24"/>
              </w:rPr>
              <w:t>Sequential Organ Failure Assessment score, points</w:t>
            </w:r>
          </w:p>
        </w:tc>
        <w:tc>
          <w:tcPr>
            <w:tcW w:w="1937" w:type="dxa"/>
            <w:vAlign w:val="center"/>
          </w:tcPr>
          <w:p w14:paraId="29411448" w14:textId="77777777" w:rsidR="00950243" w:rsidRPr="00252088" w:rsidRDefault="00950243" w:rsidP="00035F6C">
            <w:pPr>
              <w:jc w:val="center"/>
              <w:rPr>
                <w:rFonts w:ascii="Times New Roman" w:hAnsi="Times New Roman"/>
                <w:sz w:val="24"/>
                <w:highlight w:val="yellow"/>
              </w:rPr>
            </w:pPr>
            <w:r w:rsidRPr="00BC6FE7">
              <w:rPr>
                <w:rFonts w:ascii="Times New Roman" w:hAnsi="Times New Roman"/>
                <w:sz w:val="24"/>
              </w:rPr>
              <w:t>8.7 ± 2.6</w:t>
            </w:r>
          </w:p>
        </w:tc>
        <w:tc>
          <w:tcPr>
            <w:tcW w:w="1843" w:type="dxa"/>
            <w:vAlign w:val="center"/>
          </w:tcPr>
          <w:p w14:paraId="40B3E706" w14:textId="77777777" w:rsidR="00950243" w:rsidRPr="00252088" w:rsidRDefault="00950243" w:rsidP="00035F6C">
            <w:pPr>
              <w:jc w:val="center"/>
              <w:rPr>
                <w:rFonts w:ascii="Times New Roman" w:hAnsi="Times New Roman"/>
                <w:sz w:val="24"/>
                <w:highlight w:val="yellow"/>
              </w:rPr>
            </w:pPr>
            <w:r w:rsidRPr="00BC6FE7">
              <w:rPr>
                <w:rFonts w:ascii="Times New Roman" w:hAnsi="Times New Roman"/>
                <w:sz w:val="24"/>
              </w:rPr>
              <w:t>8.6 ± 2.9</w:t>
            </w:r>
          </w:p>
        </w:tc>
        <w:tc>
          <w:tcPr>
            <w:tcW w:w="1417" w:type="dxa"/>
          </w:tcPr>
          <w:p w14:paraId="50B294FD" w14:textId="77777777" w:rsidR="00950243" w:rsidRPr="00252088" w:rsidRDefault="00950243" w:rsidP="00035F6C">
            <w:pPr>
              <w:jc w:val="center"/>
              <w:rPr>
                <w:rFonts w:ascii="Times New Roman" w:hAnsi="Times New Roman"/>
                <w:sz w:val="24"/>
                <w:highlight w:val="yellow"/>
              </w:rPr>
            </w:pPr>
            <w:r w:rsidRPr="00DB7206">
              <w:rPr>
                <w:rFonts w:ascii="Times New Roman" w:hAnsi="Times New Roman"/>
                <w:sz w:val="24"/>
              </w:rPr>
              <w:t>0.878</w:t>
            </w:r>
          </w:p>
        </w:tc>
      </w:tr>
      <w:tr w:rsidR="00950243" w:rsidRPr="00252088" w14:paraId="374A6E87" w14:textId="77777777" w:rsidTr="00D008DB">
        <w:trPr>
          <w:jc w:val="center"/>
        </w:trPr>
        <w:tc>
          <w:tcPr>
            <w:tcW w:w="5146" w:type="dxa"/>
          </w:tcPr>
          <w:p w14:paraId="273CE8F2" w14:textId="77777777" w:rsidR="00950243" w:rsidRPr="00FE338E" w:rsidRDefault="00950243" w:rsidP="00035F6C">
            <w:pPr>
              <w:rPr>
                <w:rFonts w:ascii="Times New Roman" w:hAnsi="Times New Roman"/>
                <w:sz w:val="24"/>
              </w:rPr>
            </w:pPr>
            <w:r w:rsidRPr="00FE338E">
              <w:rPr>
                <w:rFonts w:ascii="Times New Roman" w:hAnsi="Times New Roman"/>
                <w:sz w:val="24"/>
              </w:rPr>
              <w:t>Laboratory data</w:t>
            </w:r>
          </w:p>
        </w:tc>
        <w:tc>
          <w:tcPr>
            <w:tcW w:w="1937" w:type="dxa"/>
            <w:vAlign w:val="center"/>
          </w:tcPr>
          <w:p w14:paraId="66C15F28" w14:textId="77777777" w:rsidR="00950243" w:rsidRPr="00252088" w:rsidRDefault="00950243" w:rsidP="00035F6C">
            <w:pPr>
              <w:jc w:val="center"/>
              <w:rPr>
                <w:rFonts w:ascii="Times New Roman" w:hAnsi="Times New Roman"/>
                <w:sz w:val="24"/>
                <w:highlight w:val="yellow"/>
              </w:rPr>
            </w:pPr>
          </w:p>
        </w:tc>
        <w:tc>
          <w:tcPr>
            <w:tcW w:w="1843" w:type="dxa"/>
            <w:vAlign w:val="center"/>
          </w:tcPr>
          <w:p w14:paraId="236C7A2B" w14:textId="77777777" w:rsidR="00950243" w:rsidRPr="00252088" w:rsidRDefault="00950243" w:rsidP="00035F6C">
            <w:pPr>
              <w:jc w:val="center"/>
              <w:rPr>
                <w:rFonts w:ascii="Times New Roman" w:hAnsi="Times New Roman"/>
                <w:sz w:val="24"/>
                <w:highlight w:val="yellow"/>
              </w:rPr>
            </w:pPr>
          </w:p>
        </w:tc>
        <w:tc>
          <w:tcPr>
            <w:tcW w:w="1417" w:type="dxa"/>
          </w:tcPr>
          <w:p w14:paraId="13978809" w14:textId="77777777" w:rsidR="00950243" w:rsidRPr="00252088" w:rsidRDefault="00950243" w:rsidP="00035F6C">
            <w:pPr>
              <w:jc w:val="center"/>
              <w:rPr>
                <w:rFonts w:ascii="Times New Roman" w:hAnsi="Times New Roman"/>
                <w:sz w:val="24"/>
                <w:highlight w:val="yellow"/>
              </w:rPr>
            </w:pPr>
          </w:p>
        </w:tc>
      </w:tr>
      <w:tr w:rsidR="00950243" w:rsidRPr="00252088" w14:paraId="1AB09C99" w14:textId="77777777" w:rsidTr="00D008DB">
        <w:trPr>
          <w:jc w:val="center"/>
        </w:trPr>
        <w:tc>
          <w:tcPr>
            <w:tcW w:w="5146" w:type="dxa"/>
          </w:tcPr>
          <w:p w14:paraId="3D7EFFCB"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Lactate, mg/dL</w:t>
            </w:r>
          </w:p>
        </w:tc>
        <w:tc>
          <w:tcPr>
            <w:tcW w:w="1937" w:type="dxa"/>
            <w:vAlign w:val="center"/>
          </w:tcPr>
          <w:p w14:paraId="4C27E4EA" w14:textId="77777777" w:rsidR="00950243" w:rsidRPr="00252088" w:rsidRDefault="00950243" w:rsidP="00035F6C">
            <w:pPr>
              <w:jc w:val="center"/>
              <w:rPr>
                <w:rFonts w:ascii="Times New Roman" w:hAnsi="Times New Roman"/>
                <w:sz w:val="24"/>
                <w:highlight w:val="yellow"/>
              </w:rPr>
            </w:pPr>
            <w:r w:rsidRPr="00AF22E4">
              <w:rPr>
                <w:rFonts w:ascii="Times New Roman" w:hAnsi="Times New Roman"/>
                <w:sz w:val="24"/>
              </w:rPr>
              <w:t>26.3 ± 26.0</w:t>
            </w:r>
          </w:p>
        </w:tc>
        <w:tc>
          <w:tcPr>
            <w:tcW w:w="1843" w:type="dxa"/>
          </w:tcPr>
          <w:p w14:paraId="3185BA81" w14:textId="77777777" w:rsidR="00950243" w:rsidRPr="00252088" w:rsidRDefault="00950243" w:rsidP="00035F6C">
            <w:pPr>
              <w:jc w:val="center"/>
              <w:rPr>
                <w:rFonts w:ascii="Times New Roman" w:hAnsi="Times New Roman"/>
                <w:sz w:val="24"/>
                <w:highlight w:val="yellow"/>
              </w:rPr>
            </w:pPr>
            <w:r w:rsidRPr="00BC6FE7">
              <w:rPr>
                <w:rFonts w:ascii="Times New Roman" w:hAnsi="Times New Roman"/>
                <w:sz w:val="24"/>
              </w:rPr>
              <w:t>27.4 ± 31.9</w:t>
            </w:r>
          </w:p>
        </w:tc>
        <w:tc>
          <w:tcPr>
            <w:tcW w:w="1417" w:type="dxa"/>
          </w:tcPr>
          <w:p w14:paraId="7250A401" w14:textId="77777777" w:rsidR="00950243" w:rsidRPr="00252088" w:rsidRDefault="00950243" w:rsidP="00035F6C">
            <w:pPr>
              <w:jc w:val="center"/>
              <w:rPr>
                <w:rFonts w:ascii="Times New Roman" w:hAnsi="Times New Roman"/>
                <w:sz w:val="24"/>
                <w:highlight w:val="yellow"/>
              </w:rPr>
            </w:pPr>
            <w:r w:rsidRPr="00DB7206">
              <w:rPr>
                <w:rFonts w:ascii="Times New Roman" w:hAnsi="Times New Roman"/>
                <w:sz w:val="24"/>
              </w:rPr>
              <w:t>0.723</w:t>
            </w:r>
          </w:p>
        </w:tc>
      </w:tr>
      <w:tr w:rsidR="00950243" w:rsidRPr="00252088" w14:paraId="626455E8" w14:textId="77777777" w:rsidTr="00D008DB">
        <w:trPr>
          <w:jc w:val="center"/>
        </w:trPr>
        <w:tc>
          <w:tcPr>
            <w:tcW w:w="5146" w:type="dxa"/>
          </w:tcPr>
          <w:p w14:paraId="04745228"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C-reactive protein, mg/dL</w:t>
            </w:r>
          </w:p>
        </w:tc>
        <w:tc>
          <w:tcPr>
            <w:tcW w:w="1937" w:type="dxa"/>
          </w:tcPr>
          <w:p w14:paraId="7D808153" w14:textId="77777777" w:rsidR="00950243" w:rsidRPr="00963BA3" w:rsidRDefault="00950243" w:rsidP="00035F6C">
            <w:pPr>
              <w:jc w:val="center"/>
              <w:rPr>
                <w:rFonts w:ascii="Times New Roman" w:hAnsi="Times New Roman"/>
                <w:b/>
                <w:bCs/>
                <w:sz w:val="24"/>
                <w:highlight w:val="yellow"/>
              </w:rPr>
            </w:pPr>
            <w:r w:rsidRPr="00963BA3">
              <w:rPr>
                <w:rFonts w:ascii="Times New Roman" w:hAnsi="Times New Roman"/>
                <w:b/>
                <w:bCs/>
                <w:sz w:val="24"/>
              </w:rPr>
              <w:t>22.6 ± 30.0</w:t>
            </w:r>
          </w:p>
        </w:tc>
        <w:tc>
          <w:tcPr>
            <w:tcW w:w="1843" w:type="dxa"/>
          </w:tcPr>
          <w:p w14:paraId="45EE4137" w14:textId="77777777" w:rsidR="00950243" w:rsidRPr="00963BA3" w:rsidRDefault="00950243" w:rsidP="00035F6C">
            <w:pPr>
              <w:jc w:val="center"/>
              <w:rPr>
                <w:rFonts w:ascii="Times New Roman" w:hAnsi="Times New Roman"/>
                <w:b/>
                <w:bCs/>
                <w:sz w:val="24"/>
              </w:rPr>
            </w:pPr>
            <w:r w:rsidRPr="00963BA3">
              <w:rPr>
                <w:rFonts w:ascii="Times New Roman" w:hAnsi="Times New Roman"/>
                <w:b/>
                <w:bCs/>
                <w:sz w:val="24"/>
              </w:rPr>
              <w:t>16.8 ± 10.6</w:t>
            </w:r>
          </w:p>
        </w:tc>
        <w:tc>
          <w:tcPr>
            <w:tcW w:w="1417" w:type="dxa"/>
          </w:tcPr>
          <w:p w14:paraId="6048C2C1" w14:textId="77777777" w:rsidR="00950243" w:rsidRPr="00963BA3" w:rsidRDefault="00950243" w:rsidP="00035F6C">
            <w:pPr>
              <w:jc w:val="center"/>
              <w:rPr>
                <w:rFonts w:ascii="Times New Roman" w:hAnsi="Times New Roman"/>
                <w:b/>
                <w:bCs/>
                <w:sz w:val="24"/>
                <w:highlight w:val="yellow"/>
              </w:rPr>
            </w:pPr>
            <w:r w:rsidRPr="00963BA3">
              <w:rPr>
                <w:rFonts w:ascii="Times New Roman" w:hAnsi="Times New Roman"/>
                <w:b/>
                <w:bCs/>
                <w:sz w:val="24"/>
              </w:rPr>
              <w:t>0.009</w:t>
            </w:r>
          </w:p>
        </w:tc>
      </w:tr>
      <w:tr w:rsidR="00950243" w:rsidRPr="00252088" w14:paraId="5C04ED7B" w14:textId="77777777" w:rsidTr="00D008DB">
        <w:trPr>
          <w:jc w:val="center"/>
        </w:trPr>
        <w:tc>
          <w:tcPr>
            <w:tcW w:w="5146" w:type="dxa"/>
          </w:tcPr>
          <w:p w14:paraId="3E407F6C"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Procalcitonin, ng/mL</w:t>
            </w:r>
          </w:p>
        </w:tc>
        <w:tc>
          <w:tcPr>
            <w:tcW w:w="1937" w:type="dxa"/>
          </w:tcPr>
          <w:p w14:paraId="4B65196A" w14:textId="77777777" w:rsidR="00950243" w:rsidRPr="00252088" w:rsidRDefault="00950243" w:rsidP="00035F6C">
            <w:pPr>
              <w:jc w:val="center"/>
              <w:rPr>
                <w:rFonts w:ascii="Times New Roman" w:hAnsi="Times New Roman"/>
                <w:sz w:val="24"/>
                <w:highlight w:val="yellow"/>
              </w:rPr>
            </w:pPr>
            <w:r w:rsidRPr="00AF22E4">
              <w:rPr>
                <w:rFonts w:ascii="Times New Roman" w:hAnsi="Times New Roman"/>
                <w:color w:val="000000"/>
                <w:sz w:val="24"/>
              </w:rPr>
              <w:t xml:space="preserve">30.6 </w:t>
            </w:r>
            <w:r w:rsidRPr="00AF22E4">
              <w:rPr>
                <w:rFonts w:ascii="Times New Roman" w:hAnsi="Times New Roman"/>
                <w:sz w:val="24"/>
              </w:rPr>
              <w:t xml:space="preserve">± </w:t>
            </w:r>
            <w:r w:rsidRPr="00AF22E4">
              <w:rPr>
                <w:rFonts w:ascii="Times New Roman" w:hAnsi="Times New Roman"/>
                <w:color w:val="000000"/>
                <w:sz w:val="24"/>
              </w:rPr>
              <w:t>51.8</w:t>
            </w:r>
          </w:p>
        </w:tc>
        <w:tc>
          <w:tcPr>
            <w:tcW w:w="1843" w:type="dxa"/>
          </w:tcPr>
          <w:p w14:paraId="008CE6C8" w14:textId="77777777" w:rsidR="00950243" w:rsidRPr="00252088" w:rsidRDefault="00950243" w:rsidP="00035F6C">
            <w:pPr>
              <w:jc w:val="center"/>
              <w:rPr>
                <w:rFonts w:ascii="Times New Roman" w:hAnsi="Times New Roman"/>
                <w:sz w:val="24"/>
                <w:highlight w:val="yellow"/>
              </w:rPr>
            </w:pPr>
            <w:r w:rsidRPr="00BC6FE7">
              <w:rPr>
                <w:rFonts w:ascii="Times New Roman" w:hAnsi="Times New Roman"/>
                <w:color w:val="000000"/>
                <w:sz w:val="24"/>
              </w:rPr>
              <w:t xml:space="preserve">39.0 </w:t>
            </w:r>
            <w:r w:rsidRPr="00BC6FE7">
              <w:rPr>
                <w:rFonts w:ascii="Times New Roman" w:hAnsi="Times New Roman"/>
                <w:sz w:val="24"/>
              </w:rPr>
              <w:t xml:space="preserve">± </w:t>
            </w:r>
            <w:r w:rsidRPr="00BC6FE7">
              <w:rPr>
                <w:rFonts w:ascii="Times New Roman" w:hAnsi="Times New Roman"/>
                <w:color w:val="000000"/>
                <w:sz w:val="24"/>
              </w:rPr>
              <w:t>92.5</w:t>
            </w:r>
          </w:p>
        </w:tc>
        <w:tc>
          <w:tcPr>
            <w:tcW w:w="1417" w:type="dxa"/>
          </w:tcPr>
          <w:p w14:paraId="387E3004" w14:textId="77777777" w:rsidR="00950243" w:rsidRPr="00252088" w:rsidRDefault="00950243" w:rsidP="00035F6C">
            <w:pPr>
              <w:jc w:val="center"/>
              <w:rPr>
                <w:rFonts w:ascii="Times New Roman" w:hAnsi="Times New Roman"/>
                <w:color w:val="000000"/>
                <w:sz w:val="24"/>
                <w:highlight w:val="yellow"/>
              </w:rPr>
            </w:pPr>
            <w:r w:rsidRPr="00963BA3">
              <w:rPr>
                <w:rFonts w:ascii="Times New Roman" w:hAnsi="Times New Roman"/>
                <w:sz w:val="24"/>
              </w:rPr>
              <w:t>0.392</w:t>
            </w:r>
          </w:p>
        </w:tc>
      </w:tr>
      <w:tr w:rsidR="00950243" w:rsidRPr="00252088" w14:paraId="193BB82C" w14:textId="77777777" w:rsidTr="00D008DB">
        <w:trPr>
          <w:jc w:val="center"/>
        </w:trPr>
        <w:tc>
          <w:tcPr>
            <w:tcW w:w="5146" w:type="dxa"/>
          </w:tcPr>
          <w:p w14:paraId="44177FCB"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Leu</w:t>
            </w:r>
            <w:r>
              <w:rPr>
                <w:rFonts w:ascii="Times New Roman" w:hAnsi="Times New Roman"/>
                <w:sz w:val="24"/>
              </w:rPr>
              <w:t>k</w:t>
            </w:r>
            <w:r w:rsidRPr="00FE338E">
              <w:rPr>
                <w:rFonts w:ascii="Times New Roman" w:hAnsi="Times New Roman"/>
                <w:sz w:val="24"/>
              </w:rPr>
              <w:t>ocyte count, 10</w:t>
            </w:r>
            <w:r w:rsidRPr="00FE338E">
              <w:rPr>
                <w:rFonts w:ascii="Times New Roman" w:hAnsi="Times New Roman"/>
                <w:sz w:val="24"/>
                <w:vertAlign w:val="superscript"/>
              </w:rPr>
              <w:t>3</w:t>
            </w:r>
            <w:r w:rsidRPr="00FE338E">
              <w:rPr>
                <w:rFonts w:ascii="Times New Roman" w:hAnsi="Times New Roman"/>
                <w:sz w:val="24"/>
              </w:rPr>
              <w:t>/µL</w:t>
            </w:r>
          </w:p>
        </w:tc>
        <w:tc>
          <w:tcPr>
            <w:tcW w:w="1937" w:type="dxa"/>
          </w:tcPr>
          <w:p w14:paraId="548E6F1A" w14:textId="77777777" w:rsidR="00950243" w:rsidRPr="00252088" w:rsidRDefault="00950243" w:rsidP="00035F6C">
            <w:pPr>
              <w:jc w:val="center"/>
              <w:rPr>
                <w:rFonts w:ascii="Times New Roman" w:hAnsi="Times New Roman"/>
                <w:sz w:val="24"/>
                <w:highlight w:val="yellow"/>
              </w:rPr>
            </w:pPr>
            <w:r w:rsidRPr="00AF22E4">
              <w:rPr>
                <w:rFonts w:ascii="Times New Roman" w:hAnsi="Times New Roman"/>
                <w:color w:val="000000"/>
                <w:sz w:val="24"/>
              </w:rPr>
              <w:t xml:space="preserve">16.8 </w:t>
            </w:r>
            <w:r w:rsidRPr="00AF22E4">
              <w:rPr>
                <w:rFonts w:ascii="Times New Roman" w:hAnsi="Times New Roman"/>
                <w:sz w:val="24"/>
              </w:rPr>
              <w:t>± 10</w:t>
            </w:r>
            <w:r w:rsidRPr="00AF22E4">
              <w:rPr>
                <w:rFonts w:ascii="Times New Roman" w:hAnsi="Times New Roman"/>
                <w:color w:val="000000"/>
                <w:sz w:val="24"/>
              </w:rPr>
              <w:t>.8</w:t>
            </w:r>
          </w:p>
        </w:tc>
        <w:tc>
          <w:tcPr>
            <w:tcW w:w="1843" w:type="dxa"/>
          </w:tcPr>
          <w:p w14:paraId="774928E9" w14:textId="77777777" w:rsidR="00950243" w:rsidRPr="00252088" w:rsidRDefault="00950243" w:rsidP="00035F6C">
            <w:pPr>
              <w:jc w:val="center"/>
              <w:rPr>
                <w:rFonts w:ascii="Times New Roman" w:hAnsi="Times New Roman"/>
                <w:sz w:val="24"/>
                <w:highlight w:val="yellow"/>
              </w:rPr>
            </w:pPr>
            <w:r w:rsidRPr="00BC6FE7">
              <w:rPr>
                <w:rFonts w:ascii="Times New Roman" w:hAnsi="Times New Roman"/>
                <w:color w:val="000000"/>
                <w:sz w:val="24"/>
              </w:rPr>
              <w:t xml:space="preserve">15.2 </w:t>
            </w:r>
            <w:r w:rsidRPr="00BC6FE7">
              <w:rPr>
                <w:rFonts w:ascii="Times New Roman" w:hAnsi="Times New Roman"/>
                <w:sz w:val="24"/>
              </w:rPr>
              <w:t xml:space="preserve">± </w:t>
            </w:r>
            <w:r w:rsidRPr="00BC6FE7">
              <w:rPr>
                <w:rFonts w:ascii="Times New Roman" w:hAnsi="Times New Roman"/>
                <w:color w:val="000000"/>
                <w:sz w:val="24"/>
              </w:rPr>
              <w:t>10.3</w:t>
            </w:r>
          </w:p>
        </w:tc>
        <w:tc>
          <w:tcPr>
            <w:tcW w:w="1417" w:type="dxa"/>
          </w:tcPr>
          <w:p w14:paraId="4CB36522" w14:textId="77777777" w:rsidR="00950243" w:rsidRPr="00252088" w:rsidRDefault="00950243" w:rsidP="00035F6C">
            <w:pPr>
              <w:jc w:val="center"/>
              <w:rPr>
                <w:rFonts w:ascii="Times New Roman" w:hAnsi="Times New Roman"/>
                <w:color w:val="000000"/>
                <w:sz w:val="24"/>
                <w:highlight w:val="yellow"/>
              </w:rPr>
            </w:pPr>
            <w:r w:rsidRPr="00963BA3">
              <w:rPr>
                <w:rFonts w:ascii="Times New Roman" w:hAnsi="Times New Roman"/>
                <w:sz w:val="24"/>
              </w:rPr>
              <w:t>0.178</w:t>
            </w:r>
          </w:p>
        </w:tc>
      </w:tr>
      <w:tr w:rsidR="00950243" w:rsidRPr="00252088" w14:paraId="11913EA3" w14:textId="77777777" w:rsidTr="00D008DB">
        <w:trPr>
          <w:jc w:val="center"/>
        </w:trPr>
        <w:tc>
          <w:tcPr>
            <w:tcW w:w="5146" w:type="dxa"/>
          </w:tcPr>
          <w:p w14:paraId="23153C43" w14:textId="77777777" w:rsidR="00950243" w:rsidRPr="00FE338E" w:rsidRDefault="00950243" w:rsidP="00035F6C">
            <w:pPr>
              <w:rPr>
                <w:rFonts w:ascii="Times New Roman" w:hAnsi="Times New Roman"/>
                <w:sz w:val="24"/>
              </w:rPr>
            </w:pPr>
            <w:r w:rsidRPr="00FE338E">
              <w:rPr>
                <w:rFonts w:ascii="Times New Roman" w:hAnsi="Times New Roman"/>
                <w:sz w:val="24"/>
              </w:rPr>
              <w:t>Source of infection</w:t>
            </w:r>
          </w:p>
        </w:tc>
        <w:tc>
          <w:tcPr>
            <w:tcW w:w="1937" w:type="dxa"/>
          </w:tcPr>
          <w:p w14:paraId="00B5ACBD" w14:textId="77777777" w:rsidR="00950243" w:rsidRPr="00252088" w:rsidRDefault="00950243" w:rsidP="00035F6C">
            <w:pPr>
              <w:jc w:val="center"/>
              <w:rPr>
                <w:rFonts w:ascii="Times New Roman" w:hAnsi="Times New Roman"/>
                <w:sz w:val="24"/>
                <w:highlight w:val="yellow"/>
              </w:rPr>
            </w:pPr>
          </w:p>
        </w:tc>
        <w:tc>
          <w:tcPr>
            <w:tcW w:w="1843" w:type="dxa"/>
          </w:tcPr>
          <w:p w14:paraId="54B06C55" w14:textId="77777777" w:rsidR="00950243" w:rsidRPr="00252088" w:rsidRDefault="00950243" w:rsidP="00035F6C">
            <w:pPr>
              <w:jc w:val="center"/>
              <w:rPr>
                <w:rFonts w:ascii="Times New Roman" w:hAnsi="Times New Roman"/>
                <w:sz w:val="24"/>
                <w:highlight w:val="yellow"/>
              </w:rPr>
            </w:pPr>
          </w:p>
        </w:tc>
        <w:tc>
          <w:tcPr>
            <w:tcW w:w="1417" w:type="dxa"/>
          </w:tcPr>
          <w:p w14:paraId="0F38D006" w14:textId="77777777" w:rsidR="00950243" w:rsidRPr="00252088" w:rsidRDefault="00950243" w:rsidP="00035F6C">
            <w:pPr>
              <w:jc w:val="center"/>
              <w:rPr>
                <w:rFonts w:ascii="Times New Roman" w:hAnsi="Times New Roman"/>
                <w:sz w:val="24"/>
                <w:highlight w:val="yellow"/>
              </w:rPr>
            </w:pPr>
          </w:p>
        </w:tc>
      </w:tr>
      <w:tr w:rsidR="00950243" w:rsidRPr="00252088" w14:paraId="63601356" w14:textId="77777777" w:rsidTr="00D008DB">
        <w:trPr>
          <w:jc w:val="center"/>
        </w:trPr>
        <w:tc>
          <w:tcPr>
            <w:tcW w:w="5146" w:type="dxa"/>
          </w:tcPr>
          <w:p w14:paraId="0C1CBF7F"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Outpatient</w:t>
            </w:r>
          </w:p>
        </w:tc>
        <w:tc>
          <w:tcPr>
            <w:tcW w:w="1937" w:type="dxa"/>
          </w:tcPr>
          <w:p w14:paraId="45EB1B2A" w14:textId="77777777" w:rsidR="00950243" w:rsidRPr="00400178" w:rsidRDefault="00950243" w:rsidP="00035F6C">
            <w:pPr>
              <w:jc w:val="center"/>
              <w:rPr>
                <w:rFonts w:ascii="Times New Roman" w:hAnsi="Times New Roman"/>
                <w:sz w:val="24"/>
              </w:rPr>
            </w:pPr>
            <w:r w:rsidRPr="00400178">
              <w:rPr>
                <w:rFonts w:ascii="Times New Roman" w:hAnsi="Times New Roman"/>
                <w:sz w:val="24"/>
              </w:rPr>
              <w:t>150 (57.7)</w:t>
            </w:r>
          </w:p>
        </w:tc>
        <w:tc>
          <w:tcPr>
            <w:tcW w:w="1843" w:type="dxa"/>
          </w:tcPr>
          <w:p w14:paraId="677E04A7" w14:textId="77777777" w:rsidR="00950243" w:rsidRPr="00400178" w:rsidRDefault="00950243" w:rsidP="00035F6C">
            <w:pPr>
              <w:jc w:val="center"/>
              <w:rPr>
                <w:rFonts w:ascii="Times New Roman" w:hAnsi="Times New Roman"/>
                <w:sz w:val="24"/>
              </w:rPr>
            </w:pPr>
            <w:r w:rsidRPr="00400178">
              <w:rPr>
                <w:rFonts w:ascii="Times New Roman" w:hAnsi="Times New Roman"/>
                <w:sz w:val="24"/>
              </w:rPr>
              <w:t>79 (61.2)</w:t>
            </w:r>
          </w:p>
        </w:tc>
        <w:tc>
          <w:tcPr>
            <w:tcW w:w="1417" w:type="dxa"/>
            <w:vMerge w:val="restart"/>
            <w:vAlign w:val="center"/>
          </w:tcPr>
          <w:p w14:paraId="6885782C" w14:textId="77777777" w:rsidR="00950243" w:rsidRPr="00400178" w:rsidRDefault="00950243" w:rsidP="00035F6C">
            <w:pPr>
              <w:jc w:val="center"/>
              <w:rPr>
                <w:rFonts w:ascii="Times New Roman" w:hAnsi="Times New Roman"/>
                <w:sz w:val="24"/>
              </w:rPr>
            </w:pPr>
            <w:r w:rsidRPr="00400178">
              <w:rPr>
                <w:rFonts w:ascii="Times New Roman" w:hAnsi="Times New Roman"/>
                <w:sz w:val="24"/>
              </w:rPr>
              <w:t>0.503</w:t>
            </w:r>
          </w:p>
        </w:tc>
      </w:tr>
      <w:tr w:rsidR="00950243" w:rsidRPr="00252088" w14:paraId="0FA41269" w14:textId="77777777" w:rsidTr="00D008DB">
        <w:trPr>
          <w:jc w:val="center"/>
        </w:trPr>
        <w:tc>
          <w:tcPr>
            <w:tcW w:w="5146" w:type="dxa"/>
          </w:tcPr>
          <w:p w14:paraId="77D2C4E6"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Nosocomial</w:t>
            </w:r>
          </w:p>
        </w:tc>
        <w:tc>
          <w:tcPr>
            <w:tcW w:w="1937" w:type="dxa"/>
          </w:tcPr>
          <w:p w14:paraId="6BD892A7" w14:textId="77777777" w:rsidR="00950243" w:rsidRPr="00400178" w:rsidRDefault="00950243" w:rsidP="00035F6C">
            <w:pPr>
              <w:jc w:val="center"/>
              <w:rPr>
                <w:rFonts w:ascii="Times New Roman" w:hAnsi="Times New Roman"/>
                <w:sz w:val="24"/>
              </w:rPr>
            </w:pPr>
            <w:r w:rsidRPr="00400178">
              <w:rPr>
                <w:rFonts w:ascii="Times New Roman" w:hAnsi="Times New Roman"/>
                <w:sz w:val="24"/>
              </w:rPr>
              <w:t>110 (42.3)</w:t>
            </w:r>
          </w:p>
        </w:tc>
        <w:tc>
          <w:tcPr>
            <w:tcW w:w="1843" w:type="dxa"/>
          </w:tcPr>
          <w:p w14:paraId="6E7F0E78" w14:textId="77777777" w:rsidR="00950243" w:rsidRPr="00400178" w:rsidRDefault="00950243" w:rsidP="00035F6C">
            <w:pPr>
              <w:jc w:val="center"/>
              <w:rPr>
                <w:rFonts w:ascii="Times New Roman" w:hAnsi="Times New Roman"/>
                <w:sz w:val="24"/>
              </w:rPr>
            </w:pPr>
            <w:r w:rsidRPr="00400178">
              <w:rPr>
                <w:rFonts w:ascii="Times New Roman" w:hAnsi="Times New Roman"/>
                <w:sz w:val="24"/>
              </w:rPr>
              <w:t>50 (38.8)</w:t>
            </w:r>
          </w:p>
        </w:tc>
        <w:tc>
          <w:tcPr>
            <w:tcW w:w="1417" w:type="dxa"/>
            <w:vMerge/>
          </w:tcPr>
          <w:p w14:paraId="1B5B10E6" w14:textId="77777777" w:rsidR="00950243" w:rsidRPr="00252088" w:rsidRDefault="00950243" w:rsidP="00035F6C">
            <w:pPr>
              <w:jc w:val="center"/>
              <w:rPr>
                <w:rFonts w:ascii="Times New Roman" w:hAnsi="Times New Roman"/>
                <w:sz w:val="24"/>
                <w:highlight w:val="yellow"/>
              </w:rPr>
            </w:pPr>
          </w:p>
        </w:tc>
      </w:tr>
      <w:tr w:rsidR="00950243" w:rsidRPr="00252088" w14:paraId="2896C639" w14:textId="77777777" w:rsidTr="00D008DB">
        <w:trPr>
          <w:jc w:val="center"/>
        </w:trPr>
        <w:tc>
          <w:tcPr>
            <w:tcW w:w="5146" w:type="dxa"/>
          </w:tcPr>
          <w:p w14:paraId="24630B3B" w14:textId="77777777" w:rsidR="00950243" w:rsidRPr="00FE338E" w:rsidRDefault="00950243" w:rsidP="00035F6C">
            <w:pPr>
              <w:rPr>
                <w:rFonts w:ascii="Times New Roman" w:hAnsi="Times New Roman"/>
                <w:sz w:val="24"/>
              </w:rPr>
            </w:pPr>
            <w:r w:rsidRPr="00FE338E">
              <w:rPr>
                <w:rFonts w:ascii="Times New Roman" w:hAnsi="Times New Roman"/>
                <w:sz w:val="24"/>
              </w:rPr>
              <w:t>Site of infection</w:t>
            </w:r>
          </w:p>
        </w:tc>
        <w:tc>
          <w:tcPr>
            <w:tcW w:w="1937" w:type="dxa"/>
            <w:vAlign w:val="center"/>
          </w:tcPr>
          <w:p w14:paraId="06B29C0C" w14:textId="77777777" w:rsidR="00950243" w:rsidRPr="00252088" w:rsidRDefault="00950243" w:rsidP="00035F6C">
            <w:pPr>
              <w:jc w:val="center"/>
              <w:rPr>
                <w:rFonts w:ascii="Times New Roman" w:hAnsi="Times New Roman"/>
                <w:sz w:val="24"/>
                <w:highlight w:val="yellow"/>
              </w:rPr>
            </w:pPr>
          </w:p>
        </w:tc>
        <w:tc>
          <w:tcPr>
            <w:tcW w:w="1843" w:type="dxa"/>
            <w:vAlign w:val="center"/>
          </w:tcPr>
          <w:p w14:paraId="0D192206" w14:textId="77777777" w:rsidR="00950243" w:rsidRPr="00252088" w:rsidRDefault="00950243" w:rsidP="00035F6C">
            <w:pPr>
              <w:jc w:val="center"/>
              <w:rPr>
                <w:rFonts w:ascii="Times New Roman" w:hAnsi="Times New Roman"/>
                <w:sz w:val="24"/>
                <w:highlight w:val="yellow"/>
              </w:rPr>
            </w:pPr>
          </w:p>
        </w:tc>
        <w:tc>
          <w:tcPr>
            <w:tcW w:w="1417" w:type="dxa"/>
          </w:tcPr>
          <w:p w14:paraId="183AF35C" w14:textId="77777777" w:rsidR="00950243" w:rsidRPr="00252088" w:rsidRDefault="00950243" w:rsidP="00035F6C">
            <w:pPr>
              <w:jc w:val="center"/>
              <w:rPr>
                <w:rFonts w:ascii="Times New Roman" w:hAnsi="Times New Roman"/>
                <w:sz w:val="24"/>
                <w:highlight w:val="yellow"/>
              </w:rPr>
            </w:pPr>
          </w:p>
        </w:tc>
      </w:tr>
      <w:tr w:rsidR="00950243" w:rsidRPr="00252088" w14:paraId="79825308" w14:textId="77777777" w:rsidTr="00D008DB">
        <w:trPr>
          <w:jc w:val="center"/>
        </w:trPr>
        <w:tc>
          <w:tcPr>
            <w:tcW w:w="5146" w:type="dxa"/>
          </w:tcPr>
          <w:p w14:paraId="3B3F3C38"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Pulmonary/upper or lower airway tract/thoracic</w:t>
            </w:r>
          </w:p>
        </w:tc>
        <w:tc>
          <w:tcPr>
            <w:tcW w:w="1937" w:type="dxa"/>
            <w:vAlign w:val="center"/>
          </w:tcPr>
          <w:p w14:paraId="03F5FD13"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104 (40.0)</w:t>
            </w:r>
          </w:p>
        </w:tc>
        <w:tc>
          <w:tcPr>
            <w:tcW w:w="1843" w:type="dxa"/>
            <w:vAlign w:val="center"/>
          </w:tcPr>
          <w:p w14:paraId="0EFA7562"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53 (41.1)</w:t>
            </w:r>
          </w:p>
        </w:tc>
        <w:tc>
          <w:tcPr>
            <w:tcW w:w="1417" w:type="dxa"/>
          </w:tcPr>
          <w:p w14:paraId="3975DBE9"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0.837</w:t>
            </w:r>
          </w:p>
        </w:tc>
      </w:tr>
      <w:tr w:rsidR="00950243" w:rsidRPr="00252088" w14:paraId="1834BD5E" w14:textId="77777777" w:rsidTr="00D008DB">
        <w:trPr>
          <w:jc w:val="center"/>
        </w:trPr>
        <w:tc>
          <w:tcPr>
            <w:tcW w:w="5146" w:type="dxa"/>
          </w:tcPr>
          <w:p w14:paraId="17B84E7F"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Intra-abdominal/biliary/gastrointestinal tract</w:t>
            </w:r>
          </w:p>
        </w:tc>
        <w:tc>
          <w:tcPr>
            <w:tcW w:w="1937" w:type="dxa"/>
            <w:vAlign w:val="center"/>
          </w:tcPr>
          <w:p w14:paraId="14A829E4"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74 (28.5)</w:t>
            </w:r>
          </w:p>
        </w:tc>
        <w:tc>
          <w:tcPr>
            <w:tcW w:w="1843" w:type="dxa"/>
            <w:vAlign w:val="center"/>
          </w:tcPr>
          <w:p w14:paraId="125BDBCF"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27 (20.9)</w:t>
            </w:r>
          </w:p>
        </w:tc>
        <w:tc>
          <w:tcPr>
            <w:tcW w:w="1417" w:type="dxa"/>
          </w:tcPr>
          <w:p w14:paraId="690C4EB7" w14:textId="77777777" w:rsidR="00950243" w:rsidRPr="00252088" w:rsidRDefault="00950243" w:rsidP="00035F6C">
            <w:pPr>
              <w:jc w:val="center"/>
              <w:rPr>
                <w:rFonts w:ascii="Times New Roman" w:hAnsi="Times New Roman"/>
                <w:sz w:val="24"/>
                <w:highlight w:val="yellow"/>
              </w:rPr>
            </w:pPr>
            <w:r w:rsidRPr="00963BA3">
              <w:rPr>
                <w:rFonts w:ascii="Times New Roman" w:hAnsi="Times New Roman"/>
                <w:sz w:val="24"/>
              </w:rPr>
              <w:t>0.111</w:t>
            </w:r>
          </w:p>
        </w:tc>
      </w:tr>
      <w:tr w:rsidR="00950243" w:rsidRPr="00252088" w14:paraId="32C226A9" w14:textId="77777777" w:rsidTr="00D008DB">
        <w:trPr>
          <w:jc w:val="center"/>
        </w:trPr>
        <w:tc>
          <w:tcPr>
            <w:tcW w:w="5146" w:type="dxa"/>
          </w:tcPr>
          <w:p w14:paraId="3A516E6E"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Primary bacteremia/catheter site</w:t>
            </w:r>
          </w:p>
        </w:tc>
        <w:tc>
          <w:tcPr>
            <w:tcW w:w="1937" w:type="dxa"/>
            <w:vAlign w:val="center"/>
          </w:tcPr>
          <w:p w14:paraId="61063D0A"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12 (4.6)</w:t>
            </w:r>
          </w:p>
        </w:tc>
        <w:tc>
          <w:tcPr>
            <w:tcW w:w="1843" w:type="dxa"/>
            <w:vAlign w:val="center"/>
          </w:tcPr>
          <w:p w14:paraId="4760829F"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6 (4.7)</w:t>
            </w:r>
          </w:p>
        </w:tc>
        <w:tc>
          <w:tcPr>
            <w:tcW w:w="1417" w:type="dxa"/>
          </w:tcPr>
          <w:p w14:paraId="5C7FED5E" w14:textId="77777777" w:rsidR="00950243" w:rsidRPr="00252088" w:rsidRDefault="00950243" w:rsidP="00035F6C">
            <w:pPr>
              <w:jc w:val="center"/>
              <w:rPr>
                <w:rFonts w:ascii="Times New Roman" w:hAnsi="Times New Roman"/>
                <w:sz w:val="24"/>
                <w:highlight w:val="yellow"/>
              </w:rPr>
            </w:pPr>
            <w:r w:rsidRPr="00963BA3">
              <w:rPr>
                <w:rFonts w:ascii="Times New Roman" w:hAnsi="Times New Roman"/>
                <w:sz w:val="24"/>
              </w:rPr>
              <w:t>0.987</w:t>
            </w:r>
          </w:p>
        </w:tc>
      </w:tr>
      <w:tr w:rsidR="00950243" w:rsidRPr="00252088" w14:paraId="30BD922E" w14:textId="77777777" w:rsidTr="00D008DB">
        <w:trPr>
          <w:jc w:val="center"/>
        </w:trPr>
        <w:tc>
          <w:tcPr>
            <w:tcW w:w="5146" w:type="dxa"/>
          </w:tcPr>
          <w:p w14:paraId="5D51F05E"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Bone, joint, and soft tissue/surgical site infections</w:t>
            </w:r>
          </w:p>
        </w:tc>
        <w:tc>
          <w:tcPr>
            <w:tcW w:w="1937" w:type="dxa"/>
            <w:vAlign w:val="center"/>
          </w:tcPr>
          <w:p w14:paraId="2B7F3139" w14:textId="77777777" w:rsidR="00950243" w:rsidRPr="00963BA3" w:rsidRDefault="00950243" w:rsidP="00035F6C">
            <w:pPr>
              <w:jc w:val="center"/>
              <w:rPr>
                <w:rFonts w:ascii="Times New Roman" w:hAnsi="Times New Roman"/>
                <w:b/>
                <w:bCs/>
                <w:sz w:val="24"/>
              </w:rPr>
            </w:pPr>
            <w:r w:rsidRPr="00963BA3">
              <w:rPr>
                <w:rFonts w:ascii="Times New Roman" w:hAnsi="Times New Roman"/>
                <w:b/>
                <w:bCs/>
                <w:sz w:val="24"/>
              </w:rPr>
              <w:t>24 (9.2)</w:t>
            </w:r>
          </w:p>
        </w:tc>
        <w:tc>
          <w:tcPr>
            <w:tcW w:w="1843" w:type="dxa"/>
            <w:vAlign w:val="center"/>
          </w:tcPr>
          <w:p w14:paraId="499020D6" w14:textId="77777777" w:rsidR="00950243" w:rsidRPr="00963BA3" w:rsidRDefault="00950243" w:rsidP="00035F6C">
            <w:pPr>
              <w:jc w:val="center"/>
              <w:rPr>
                <w:rFonts w:ascii="Times New Roman" w:hAnsi="Times New Roman"/>
                <w:b/>
                <w:bCs/>
                <w:sz w:val="24"/>
              </w:rPr>
            </w:pPr>
            <w:r w:rsidRPr="00963BA3">
              <w:rPr>
                <w:rFonts w:ascii="Times New Roman" w:hAnsi="Times New Roman"/>
                <w:b/>
                <w:bCs/>
                <w:sz w:val="24"/>
              </w:rPr>
              <w:t>22 (17.1)</w:t>
            </w:r>
          </w:p>
        </w:tc>
        <w:tc>
          <w:tcPr>
            <w:tcW w:w="1417" w:type="dxa"/>
            <w:vAlign w:val="center"/>
          </w:tcPr>
          <w:p w14:paraId="3948965F" w14:textId="77777777" w:rsidR="00950243" w:rsidRPr="00963BA3" w:rsidRDefault="00950243" w:rsidP="00035F6C">
            <w:pPr>
              <w:jc w:val="center"/>
              <w:rPr>
                <w:rFonts w:ascii="Times New Roman" w:hAnsi="Times New Roman"/>
                <w:b/>
                <w:bCs/>
                <w:sz w:val="24"/>
              </w:rPr>
            </w:pPr>
            <w:r w:rsidRPr="00963BA3">
              <w:rPr>
                <w:rFonts w:ascii="Times New Roman" w:hAnsi="Times New Roman"/>
                <w:b/>
                <w:bCs/>
                <w:sz w:val="24"/>
              </w:rPr>
              <w:t>0.024</w:t>
            </w:r>
          </w:p>
        </w:tc>
      </w:tr>
      <w:tr w:rsidR="00950243" w:rsidRPr="00963BA3" w14:paraId="3166D00A" w14:textId="77777777" w:rsidTr="00D008DB">
        <w:trPr>
          <w:jc w:val="center"/>
        </w:trPr>
        <w:tc>
          <w:tcPr>
            <w:tcW w:w="5146" w:type="dxa"/>
          </w:tcPr>
          <w:p w14:paraId="739DB61D"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Central nervous system</w:t>
            </w:r>
          </w:p>
        </w:tc>
        <w:tc>
          <w:tcPr>
            <w:tcW w:w="1937" w:type="dxa"/>
            <w:vAlign w:val="center"/>
          </w:tcPr>
          <w:p w14:paraId="04607AB6"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2 (0.8)</w:t>
            </w:r>
          </w:p>
        </w:tc>
        <w:tc>
          <w:tcPr>
            <w:tcW w:w="1843" w:type="dxa"/>
            <w:vAlign w:val="center"/>
          </w:tcPr>
          <w:p w14:paraId="04505B7B"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2 (1.6)</w:t>
            </w:r>
          </w:p>
        </w:tc>
        <w:tc>
          <w:tcPr>
            <w:tcW w:w="1417" w:type="dxa"/>
          </w:tcPr>
          <w:p w14:paraId="19D23C7A"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0.450</w:t>
            </w:r>
          </w:p>
        </w:tc>
      </w:tr>
      <w:tr w:rsidR="00950243" w:rsidRPr="00252088" w14:paraId="48DB3C50" w14:textId="77777777" w:rsidTr="00D008DB">
        <w:trPr>
          <w:jc w:val="center"/>
        </w:trPr>
        <w:tc>
          <w:tcPr>
            <w:tcW w:w="5146" w:type="dxa"/>
          </w:tcPr>
          <w:p w14:paraId="5047E08E"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Cardiovascular</w:t>
            </w:r>
          </w:p>
        </w:tc>
        <w:tc>
          <w:tcPr>
            <w:tcW w:w="1937" w:type="dxa"/>
            <w:vAlign w:val="center"/>
          </w:tcPr>
          <w:p w14:paraId="707E8804"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5 (1.9)</w:t>
            </w:r>
          </w:p>
        </w:tc>
        <w:tc>
          <w:tcPr>
            <w:tcW w:w="1843" w:type="dxa"/>
            <w:vAlign w:val="center"/>
          </w:tcPr>
          <w:p w14:paraId="4134F8E4"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1 (0.8)</w:t>
            </w:r>
          </w:p>
        </w:tc>
        <w:tc>
          <w:tcPr>
            <w:tcW w:w="1417" w:type="dxa"/>
          </w:tcPr>
          <w:p w14:paraId="283D0AFC"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0.405</w:t>
            </w:r>
          </w:p>
        </w:tc>
      </w:tr>
      <w:tr w:rsidR="00950243" w:rsidRPr="00252088" w14:paraId="72CE805C" w14:textId="77777777" w:rsidTr="00D008DB">
        <w:trPr>
          <w:jc w:val="center"/>
        </w:trPr>
        <w:tc>
          <w:tcPr>
            <w:tcW w:w="5146" w:type="dxa"/>
          </w:tcPr>
          <w:p w14:paraId="1DA5AFF1"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Genitourinary tract</w:t>
            </w:r>
          </w:p>
        </w:tc>
        <w:tc>
          <w:tcPr>
            <w:tcW w:w="1937" w:type="dxa"/>
            <w:vAlign w:val="center"/>
          </w:tcPr>
          <w:p w14:paraId="785B7316"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38 (14.6)</w:t>
            </w:r>
          </w:p>
        </w:tc>
        <w:tc>
          <w:tcPr>
            <w:tcW w:w="1843" w:type="dxa"/>
            <w:vAlign w:val="center"/>
          </w:tcPr>
          <w:p w14:paraId="675AF838"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18 (14.0)</w:t>
            </w:r>
          </w:p>
        </w:tc>
        <w:tc>
          <w:tcPr>
            <w:tcW w:w="1417" w:type="dxa"/>
          </w:tcPr>
          <w:p w14:paraId="27F16578"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0.962</w:t>
            </w:r>
          </w:p>
        </w:tc>
      </w:tr>
      <w:tr w:rsidR="00950243" w:rsidRPr="00252088" w14:paraId="68F17C70" w14:textId="77777777" w:rsidTr="00D008DB">
        <w:trPr>
          <w:jc w:val="center"/>
        </w:trPr>
        <w:tc>
          <w:tcPr>
            <w:tcW w:w="5146" w:type="dxa"/>
          </w:tcPr>
          <w:p w14:paraId="771F4C78" w14:textId="77777777" w:rsidR="00950243" w:rsidRPr="00FE338E" w:rsidRDefault="00950243" w:rsidP="00035F6C">
            <w:pPr>
              <w:ind w:left="312"/>
              <w:rPr>
                <w:rFonts w:ascii="Times New Roman" w:hAnsi="Times New Roman"/>
                <w:sz w:val="24"/>
              </w:rPr>
            </w:pPr>
            <w:r w:rsidRPr="00FE338E">
              <w:rPr>
                <w:rFonts w:ascii="Times New Roman" w:hAnsi="Times New Roman"/>
                <w:sz w:val="24"/>
              </w:rPr>
              <w:t>Others</w:t>
            </w:r>
          </w:p>
        </w:tc>
        <w:tc>
          <w:tcPr>
            <w:tcW w:w="1937" w:type="dxa"/>
            <w:vAlign w:val="center"/>
          </w:tcPr>
          <w:p w14:paraId="06C58BF6"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5 (1.9)</w:t>
            </w:r>
          </w:p>
        </w:tc>
        <w:tc>
          <w:tcPr>
            <w:tcW w:w="1843" w:type="dxa"/>
            <w:vAlign w:val="center"/>
          </w:tcPr>
          <w:p w14:paraId="6397134A"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3 (2.3)</w:t>
            </w:r>
          </w:p>
        </w:tc>
        <w:tc>
          <w:tcPr>
            <w:tcW w:w="1417" w:type="dxa"/>
          </w:tcPr>
          <w:p w14:paraId="35CBDD31" w14:textId="77777777" w:rsidR="00950243" w:rsidRPr="00963BA3" w:rsidRDefault="00950243" w:rsidP="00035F6C">
            <w:pPr>
              <w:jc w:val="center"/>
              <w:rPr>
                <w:rFonts w:ascii="Times New Roman" w:hAnsi="Times New Roman"/>
                <w:sz w:val="24"/>
              </w:rPr>
            </w:pPr>
            <w:r w:rsidRPr="00963BA3">
              <w:rPr>
                <w:rFonts w:ascii="Times New Roman" w:hAnsi="Times New Roman"/>
                <w:sz w:val="24"/>
              </w:rPr>
              <w:t>0.756</w:t>
            </w:r>
          </w:p>
        </w:tc>
      </w:tr>
      <w:tr w:rsidR="00950243" w:rsidRPr="00252088" w14:paraId="24093497" w14:textId="77777777" w:rsidTr="00D008DB">
        <w:trPr>
          <w:jc w:val="center"/>
        </w:trPr>
        <w:tc>
          <w:tcPr>
            <w:tcW w:w="5146" w:type="dxa"/>
          </w:tcPr>
          <w:p w14:paraId="133FB426" w14:textId="77777777" w:rsidR="00950243" w:rsidRPr="00FE338E" w:rsidRDefault="00950243" w:rsidP="00035F6C">
            <w:pPr>
              <w:rPr>
                <w:rFonts w:ascii="Times New Roman" w:hAnsi="Times New Roman"/>
                <w:sz w:val="24"/>
              </w:rPr>
            </w:pPr>
            <w:r w:rsidRPr="00FE338E">
              <w:rPr>
                <w:rFonts w:ascii="Times New Roman" w:hAnsi="Times New Roman"/>
                <w:sz w:val="24"/>
              </w:rPr>
              <w:t>Source control measures</w:t>
            </w:r>
          </w:p>
        </w:tc>
        <w:tc>
          <w:tcPr>
            <w:tcW w:w="1937" w:type="dxa"/>
            <w:vAlign w:val="center"/>
          </w:tcPr>
          <w:p w14:paraId="0DEED905" w14:textId="77777777" w:rsidR="00950243" w:rsidRPr="00252088" w:rsidRDefault="00950243" w:rsidP="00035F6C">
            <w:pPr>
              <w:jc w:val="center"/>
              <w:rPr>
                <w:rFonts w:ascii="Times New Roman" w:hAnsi="Times New Roman"/>
                <w:sz w:val="24"/>
                <w:highlight w:val="yellow"/>
              </w:rPr>
            </w:pPr>
          </w:p>
        </w:tc>
        <w:tc>
          <w:tcPr>
            <w:tcW w:w="1843" w:type="dxa"/>
            <w:vAlign w:val="center"/>
          </w:tcPr>
          <w:p w14:paraId="1F0845AC" w14:textId="77777777" w:rsidR="00950243" w:rsidRPr="00252088" w:rsidRDefault="00950243" w:rsidP="00035F6C">
            <w:pPr>
              <w:jc w:val="center"/>
              <w:rPr>
                <w:rFonts w:ascii="Times New Roman" w:hAnsi="Times New Roman"/>
                <w:sz w:val="24"/>
                <w:highlight w:val="yellow"/>
              </w:rPr>
            </w:pPr>
          </w:p>
        </w:tc>
        <w:tc>
          <w:tcPr>
            <w:tcW w:w="1417" w:type="dxa"/>
          </w:tcPr>
          <w:p w14:paraId="1B659B72" w14:textId="77777777" w:rsidR="00950243" w:rsidRPr="00252088" w:rsidRDefault="00950243" w:rsidP="00035F6C">
            <w:pPr>
              <w:jc w:val="center"/>
              <w:rPr>
                <w:rFonts w:ascii="Times New Roman" w:hAnsi="Times New Roman"/>
                <w:sz w:val="24"/>
                <w:highlight w:val="yellow"/>
              </w:rPr>
            </w:pPr>
          </w:p>
        </w:tc>
      </w:tr>
      <w:tr w:rsidR="00950243" w:rsidRPr="00252088" w14:paraId="59489C66" w14:textId="77777777" w:rsidTr="00D008DB">
        <w:trPr>
          <w:jc w:val="center"/>
        </w:trPr>
        <w:tc>
          <w:tcPr>
            <w:tcW w:w="5146" w:type="dxa"/>
          </w:tcPr>
          <w:p w14:paraId="103345F9" w14:textId="77777777" w:rsidR="00950243" w:rsidRPr="00FE338E" w:rsidRDefault="00950243" w:rsidP="00035F6C">
            <w:pPr>
              <w:ind w:left="306"/>
              <w:rPr>
                <w:rFonts w:ascii="Times New Roman" w:hAnsi="Times New Roman"/>
                <w:sz w:val="24"/>
              </w:rPr>
            </w:pPr>
            <w:r w:rsidRPr="00FE338E">
              <w:rPr>
                <w:rFonts w:ascii="Times New Roman" w:hAnsi="Times New Roman"/>
                <w:sz w:val="24"/>
              </w:rPr>
              <w:t>Total</w:t>
            </w:r>
          </w:p>
        </w:tc>
        <w:tc>
          <w:tcPr>
            <w:tcW w:w="1937" w:type="dxa"/>
            <w:vAlign w:val="center"/>
          </w:tcPr>
          <w:p w14:paraId="1A100F04" w14:textId="77777777" w:rsidR="00950243" w:rsidRPr="00252088" w:rsidRDefault="00950243" w:rsidP="00035F6C">
            <w:pPr>
              <w:jc w:val="center"/>
              <w:rPr>
                <w:rFonts w:ascii="Times New Roman" w:hAnsi="Times New Roman"/>
                <w:sz w:val="24"/>
                <w:highlight w:val="yellow"/>
              </w:rPr>
            </w:pPr>
            <w:r w:rsidRPr="007813CE">
              <w:rPr>
                <w:rFonts w:ascii="Times New Roman" w:hAnsi="Times New Roman"/>
                <w:sz w:val="24"/>
              </w:rPr>
              <w:t>130 (50.2)</w:t>
            </w:r>
          </w:p>
        </w:tc>
        <w:tc>
          <w:tcPr>
            <w:tcW w:w="1843" w:type="dxa"/>
            <w:vAlign w:val="center"/>
          </w:tcPr>
          <w:p w14:paraId="751CD0B6" w14:textId="77777777" w:rsidR="00950243" w:rsidRPr="007813CE" w:rsidRDefault="00950243" w:rsidP="00035F6C">
            <w:pPr>
              <w:jc w:val="center"/>
              <w:rPr>
                <w:rFonts w:ascii="Times New Roman" w:hAnsi="Times New Roman"/>
                <w:sz w:val="24"/>
              </w:rPr>
            </w:pPr>
            <w:r w:rsidRPr="007813CE">
              <w:rPr>
                <w:rFonts w:ascii="Times New Roman" w:hAnsi="Times New Roman"/>
                <w:sz w:val="24"/>
              </w:rPr>
              <w:t>60 (46.9)</w:t>
            </w:r>
          </w:p>
        </w:tc>
        <w:tc>
          <w:tcPr>
            <w:tcW w:w="1417" w:type="dxa"/>
          </w:tcPr>
          <w:p w14:paraId="6D7FC229" w14:textId="77777777" w:rsidR="00950243" w:rsidRPr="00252088" w:rsidRDefault="00950243" w:rsidP="00035F6C">
            <w:pPr>
              <w:jc w:val="center"/>
              <w:rPr>
                <w:rFonts w:ascii="Times New Roman" w:hAnsi="Times New Roman"/>
                <w:sz w:val="24"/>
                <w:highlight w:val="yellow"/>
              </w:rPr>
            </w:pPr>
            <w:r w:rsidRPr="00963BA3">
              <w:rPr>
                <w:rFonts w:ascii="Times New Roman" w:hAnsi="Times New Roman"/>
                <w:sz w:val="24"/>
              </w:rPr>
              <w:t>0.539</w:t>
            </w:r>
          </w:p>
        </w:tc>
      </w:tr>
      <w:tr w:rsidR="00950243" w:rsidRPr="00252088" w14:paraId="2EAB09E3" w14:textId="77777777" w:rsidTr="00D008DB">
        <w:trPr>
          <w:jc w:val="center"/>
        </w:trPr>
        <w:tc>
          <w:tcPr>
            <w:tcW w:w="5146" w:type="dxa"/>
          </w:tcPr>
          <w:p w14:paraId="51A4D87C" w14:textId="77777777" w:rsidR="00950243" w:rsidRPr="00FE338E" w:rsidRDefault="00950243" w:rsidP="00035F6C">
            <w:pPr>
              <w:ind w:left="589"/>
              <w:rPr>
                <w:rFonts w:ascii="Times New Roman" w:hAnsi="Times New Roman"/>
                <w:sz w:val="24"/>
              </w:rPr>
            </w:pPr>
            <w:r w:rsidRPr="00FE338E">
              <w:rPr>
                <w:rFonts w:ascii="Times New Roman" w:hAnsi="Times New Roman"/>
                <w:sz w:val="24"/>
              </w:rPr>
              <w:t>Surgical</w:t>
            </w:r>
          </w:p>
        </w:tc>
        <w:tc>
          <w:tcPr>
            <w:tcW w:w="1937" w:type="dxa"/>
            <w:vAlign w:val="center"/>
          </w:tcPr>
          <w:p w14:paraId="3C11E84F" w14:textId="77777777" w:rsidR="00950243" w:rsidRPr="007813CE" w:rsidRDefault="00950243" w:rsidP="00035F6C">
            <w:pPr>
              <w:jc w:val="center"/>
              <w:rPr>
                <w:rFonts w:ascii="Times New Roman" w:hAnsi="Times New Roman"/>
                <w:sz w:val="24"/>
              </w:rPr>
            </w:pPr>
            <w:r w:rsidRPr="007813CE">
              <w:rPr>
                <w:rFonts w:ascii="Times New Roman" w:hAnsi="Times New Roman"/>
                <w:sz w:val="24"/>
              </w:rPr>
              <w:t>94 (36.3)</w:t>
            </w:r>
          </w:p>
        </w:tc>
        <w:tc>
          <w:tcPr>
            <w:tcW w:w="1843" w:type="dxa"/>
            <w:vAlign w:val="center"/>
          </w:tcPr>
          <w:p w14:paraId="160A01AF" w14:textId="77777777" w:rsidR="00950243" w:rsidRPr="007813CE" w:rsidRDefault="00950243" w:rsidP="00035F6C">
            <w:pPr>
              <w:jc w:val="center"/>
              <w:rPr>
                <w:rFonts w:ascii="Times New Roman" w:hAnsi="Times New Roman"/>
                <w:sz w:val="24"/>
              </w:rPr>
            </w:pPr>
            <w:r w:rsidRPr="007813CE">
              <w:rPr>
                <w:rFonts w:ascii="Times New Roman" w:hAnsi="Times New Roman"/>
                <w:sz w:val="24"/>
              </w:rPr>
              <w:t>44 (34.4)</w:t>
            </w:r>
          </w:p>
        </w:tc>
        <w:tc>
          <w:tcPr>
            <w:tcW w:w="1417" w:type="dxa"/>
          </w:tcPr>
          <w:p w14:paraId="18EF4808" w14:textId="77777777" w:rsidR="00950243" w:rsidRPr="00252088" w:rsidRDefault="00950243" w:rsidP="00035F6C">
            <w:pPr>
              <w:jc w:val="center"/>
              <w:rPr>
                <w:rFonts w:ascii="Times New Roman" w:hAnsi="Times New Roman"/>
                <w:sz w:val="24"/>
                <w:highlight w:val="yellow"/>
              </w:rPr>
            </w:pPr>
            <w:r w:rsidRPr="00963BA3">
              <w:rPr>
                <w:rFonts w:ascii="Times New Roman" w:hAnsi="Times New Roman"/>
                <w:sz w:val="24"/>
              </w:rPr>
              <w:t>0.711</w:t>
            </w:r>
          </w:p>
        </w:tc>
      </w:tr>
      <w:tr w:rsidR="00950243" w:rsidRPr="00252088" w14:paraId="4F32F93C" w14:textId="77777777" w:rsidTr="00D008DB">
        <w:trPr>
          <w:jc w:val="center"/>
        </w:trPr>
        <w:tc>
          <w:tcPr>
            <w:tcW w:w="5146" w:type="dxa"/>
          </w:tcPr>
          <w:p w14:paraId="72A71F08" w14:textId="77777777" w:rsidR="00950243" w:rsidRPr="00FE338E" w:rsidRDefault="00950243" w:rsidP="00035F6C">
            <w:pPr>
              <w:ind w:left="589"/>
              <w:rPr>
                <w:rFonts w:ascii="Times New Roman" w:hAnsi="Times New Roman"/>
                <w:sz w:val="24"/>
              </w:rPr>
            </w:pPr>
            <w:r w:rsidRPr="00FE338E">
              <w:rPr>
                <w:rFonts w:ascii="Times New Roman" w:hAnsi="Times New Roman"/>
                <w:sz w:val="24"/>
              </w:rPr>
              <w:t>Interventional</w:t>
            </w:r>
          </w:p>
        </w:tc>
        <w:tc>
          <w:tcPr>
            <w:tcW w:w="1937" w:type="dxa"/>
            <w:vAlign w:val="center"/>
          </w:tcPr>
          <w:p w14:paraId="105E6062" w14:textId="77777777" w:rsidR="00950243" w:rsidRPr="007813CE" w:rsidRDefault="00950243" w:rsidP="00035F6C">
            <w:pPr>
              <w:jc w:val="center"/>
              <w:rPr>
                <w:rFonts w:ascii="Times New Roman" w:hAnsi="Times New Roman"/>
                <w:sz w:val="24"/>
              </w:rPr>
            </w:pPr>
            <w:r w:rsidRPr="007813CE">
              <w:rPr>
                <w:rFonts w:ascii="Times New Roman" w:hAnsi="Times New Roman"/>
                <w:sz w:val="24"/>
              </w:rPr>
              <w:t>16 (6.2)</w:t>
            </w:r>
          </w:p>
        </w:tc>
        <w:tc>
          <w:tcPr>
            <w:tcW w:w="1843" w:type="dxa"/>
            <w:vAlign w:val="center"/>
          </w:tcPr>
          <w:p w14:paraId="0FA4476D" w14:textId="77777777" w:rsidR="00950243" w:rsidRPr="007813CE" w:rsidRDefault="00950243" w:rsidP="00035F6C">
            <w:pPr>
              <w:jc w:val="center"/>
              <w:rPr>
                <w:rFonts w:ascii="Times New Roman" w:hAnsi="Times New Roman"/>
                <w:sz w:val="24"/>
              </w:rPr>
            </w:pPr>
            <w:r w:rsidRPr="007813CE">
              <w:rPr>
                <w:rFonts w:ascii="Times New Roman" w:hAnsi="Times New Roman"/>
                <w:sz w:val="24"/>
              </w:rPr>
              <w:t>10 (7.8)</w:t>
            </w:r>
          </w:p>
        </w:tc>
        <w:tc>
          <w:tcPr>
            <w:tcW w:w="1417" w:type="dxa"/>
          </w:tcPr>
          <w:p w14:paraId="2C54E070" w14:textId="77777777" w:rsidR="00950243" w:rsidRPr="00252088" w:rsidRDefault="00950243" w:rsidP="00035F6C">
            <w:pPr>
              <w:jc w:val="center"/>
              <w:rPr>
                <w:rFonts w:ascii="Times New Roman" w:hAnsi="Times New Roman"/>
                <w:sz w:val="24"/>
                <w:highlight w:val="yellow"/>
              </w:rPr>
            </w:pPr>
            <w:r w:rsidRPr="00963BA3">
              <w:rPr>
                <w:rFonts w:ascii="Times New Roman" w:hAnsi="Times New Roman"/>
                <w:sz w:val="24"/>
              </w:rPr>
              <w:t>0.546</w:t>
            </w:r>
          </w:p>
        </w:tc>
      </w:tr>
      <w:tr w:rsidR="00950243" w:rsidRPr="00252088" w14:paraId="00F0717B" w14:textId="77777777" w:rsidTr="00D008DB">
        <w:trPr>
          <w:jc w:val="center"/>
        </w:trPr>
        <w:tc>
          <w:tcPr>
            <w:tcW w:w="5146" w:type="dxa"/>
          </w:tcPr>
          <w:p w14:paraId="719056C0" w14:textId="77777777" w:rsidR="00950243" w:rsidRPr="00FE338E" w:rsidRDefault="00950243" w:rsidP="00035F6C">
            <w:pPr>
              <w:ind w:left="589"/>
              <w:rPr>
                <w:rFonts w:ascii="Times New Roman" w:hAnsi="Times New Roman"/>
                <w:sz w:val="24"/>
              </w:rPr>
            </w:pPr>
            <w:r w:rsidRPr="00FE338E">
              <w:rPr>
                <w:rFonts w:ascii="Times New Roman" w:hAnsi="Times New Roman"/>
                <w:sz w:val="24"/>
              </w:rPr>
              <w:t>Catheter removal</w:t>
            </w:r>
          </w:p>
        </w:tc>
        <w:tc>
          <w:tcPr>
            <w:tcW w:w="1937" w:type="dxa"/>
            <w:vAlign w:val="center"/>
          </w:tcPr>
          <w:p w14:paraId="495CE96D" w14:textId="77777777" w:rsidR="00950243" w:rsidRPr="007813CE" w:rsidRDefault="00950243" w:rsidP="00035F6C">
            <w:pPr>
              <w:jc w:val="center"/>
              <w:rPr>
                <w:rFonts w:ascii="Times New Roman" w:hAnsi="Times New Roman"/>
                <w:sz w:val="24"/>
              </w:rPr>
            </w:pPr>
            <w:r w:rsidRPr="007813CE">
              <w:rPr>
                <w:rFonts w:ascii="Times New Roman" w:hAnsi="Times New Roman"/>
                <w:sz w:val="24"/>
              </w:rPr>
              <w:t>31 (12.0)</w:t>
            </w:r>
          </w:p>
        </w:tc>
        <w:tc>
          <w:tcPr>
            <w:tcW w:w="1843" w:type="dxa"/>
            <w:vAlign w:val="center"/>
          </w:tcPr>
          <w:p w14:paraId="0C73E72C" w14:textId="77777777" w:rsidR="00950243" w:rsidRPr="007813CE" w:rsidRDefault="00950243" w:rsidP="00035F6C">
            <w:pPr>
              <w:jc w:val="center"/>
              <w:rPr>
                <w:rFonts w:ascii="Times New Roman" w:hAnsi="Times New Roman"/>
                <w:sz w:val="24"/>
              </w:rPr>
            </w:pPr>
            <w:r w:rsidRPr="007813CE">
              <w:rPr>
                <w:rFonts w:ascii="Times New Roman" w:hAnsi="Times New Roman"/>
                <w:sz w:val="24"/>
              </w:rPr>
              <w:t>12 (9.4)</w:t>
            </w:r>
          </w:p>
        </w:tc>
        <w:tc>
          <w:tcPr>
            <w:tcW w:w="1417" w:type="dxa"/>
          </w:tcPr>
          <w:p w14:paraId="55783E07" w14:textId="77777777" w:rsidR="00950243" w:rsidRPr="00252088" w:rsidRDefault="00950243" w:rsidP="00035F6C">
            <w:pPr>
              <w:jc w:val="center"/>
              <w:rPr>
                <w:rFonts w:ascii="Times New Roman" w:hAnsi="Times New Roman"/>
                <w:sz w:val="24"/>
                <w:highlight w:val="yellow"/>
              </w:rPr>
            </w:pPr>
            <w:r w:rsidRPr="00963BA3">
              <w:rPr>
                <w:rFonts w:ascii="Times New Roman" w:hAnsi="Times New Roman"/>
                <w:sz w:val="24"/>
              </w:rPr>
              <w:t>0.445</w:t>
            </w:r>
          </w:p>
        </w:tc>
      </w:tr>
      <w:tr w:rsidR="00950243" w:rsidRPr="00880A90" w14:paraId="328687B3" w14:textId="77777777" w:rsidTr="00D008DB">
        <w:tblPrEx>
          <w:jc w:val="left"/>
        </w:tblPrEx>
        <w:trPr>
          <w:trHeight w:val="262"/>
        </w:trPr>
        <w:tc>
          <w:tcPr>
            <w:tcW w:w="5146" w:type="dxa"/>
          </w:tcPr>
          <w:p w14:paraId="233E347B" w14:textId="77777777" w:rsidR="00950243" w:rsidRPr="00880A90" w:rsidRDefault="00950243" w:rsidP="00035F6C">
            <w:pPr>
              <w:rPr>
                <w:rFonts w:ascii="Times New Roman" w:hAnsi="Times New Roman" w:cs="Times New Roman"/>
                <w:sz w:val="24"/>
                <w:szCs w:val="24"/>
              </w:rPr>
            </w:pPr>
            <w:r w:rsidRPr="00880A90">
              <w:rPr>
                <w:rFonts w:ascii="Times New Roman" w:hAnsi="Times New Roman" w:cs="Times New Roman"/>
                <w:b/>
                <w:sz w:val="24"/>
                <w:szCs w:val="24"/>
              </w:rPr>
              <w:t>Primary outcome</w:t>
            </w:r>
          </w:p>
        </w:tc>
        <w:tc>
          <w:tcPr>
            <w:tcW w:w="1937" w:type="dxa"/>
          </w:tcPr>
          <w:p w14:paraId="24702063" w14:textId="77777777" w:rsidR="00950243" w:rsidRPr="00880A90" w:rsidRDefault="00950243" w:rsidP="00035F6C">
            <w:pPr>
              <w:jc w:val="center"/>
              <w:rPr>
                <w:rFonts w:ascii="Times New Roman" w:hAnsi="Times New Roman" w:cs="Times New Roman"/>
                <w:sz w:val="24"/>
                <w:szCs w:val="24"/>
              </w:rPr>
            </w:pPr>
          </w:p>
        </w:tc>
        <w:tc>
          <w:tcPr>
            <w:tcW w:w="1843" w:type="dxa"/>
          </w:tcPr>
          <w:p w14:paraId="7C9742CD" w14:textId="77777777" w:rsidR="00950243" w:rsidRPr="00880A90" w:rsidRDefault="00950243" w:rsidP="00035F6C">
            <w:pPr>
              <w:jc w:val="center"/>
              <w:rPr>
                <w:rFonts w:ascii="Times New Roman" w:hAnsi="Times New Roman" w:cs="Times New Roman"/>
                <w:sz w:val="24"/>
                <w:szCs w:val="24"/>
              </w:rPr>
            </w:pPr>
          </w:p>
        </w:tc>
        <w:tc>
          <w:tcPr>
            <w:tcW w:w="1417" w:type="dxa"/>
          </w:tcPr>
          <w:p w14:paraId="51EAA9F2" w14:textId="77777777" w:rsidR="00950243" w:rsidRPr="00880A90" w:rsidRDefault="00950243" w:rsidP="00035F6C">
            <w:pPr>
              <w:jc w:val="center"/>
              <w:rPr>
                <w:rFonts w:ascii="Times New Roman" w:hAnsi="Times New Roman" w:cs="Times New Roman"/>
                <w:sz w:val="24"/>
                <w:szCs w:val="24"/>
              </w:rPr>
            </w:pPr>
          </w:p>
        </w:tc>
      </w:tr>
      <w:tr w:rsidR="00950243" w:rsidRPr="00880A90" w14:paraId="64BA6765" w14:textId="77777777" w:rsidTr="00D008DB">
        <w:tblPrEx>
          <w:jc w:val="left"/>
        </w:tblPrEx>
        <w:trPr>
          <w:trHeight w:val="262"/>
        </w:trPr>
        <w:tc>
          <w:tcPr>
            <w:tcW w:w="5146" w:type="dxa"/>
          </w:tcPr>
          <w:p w14:paraId="6E10AF3F" w14:textId="77777777" w:rsidR="00950243" w:rsidRPr="00880A90" w:rsidRDefault="00950243" w:rsidP="00035F6C">
            <w:pPr>
              <w:rPr>
                <w:rFonts w:ascii="Times New Roman" w:hAnsi="Times New Roman" w:cs="Times New Roman"/>
                <w:sz w:val="24"/>
                <w:szCs w:val="24"/>
              </w:rPr>
            </w:pPr>
            <w:r w:rsidRPr="00880A90">
              <w:rPr>
                <w:rFonts w:ascii="Times New Roman" w:hAnsi="Times New Roman" w:cs="Times New Roman"/>
                <w:sz w:val="24"/>
                <w:szCs w:val="24"/>
              </w:rPr>
              <w:t>DOOR/RADAR score, points</w:t>
            </w:r>
          </w:p>
        </w:tc>
        <w:tc>
          <w:tcPr>
            <w:tcW w:w="1937" w:type="dxa"/>
          </w:tcPr>
          <w:p w14:paraId="11200032"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3.33 ± 1.58</w:t>
            </w:r>
          </w:p>
        </w:tc>
        <w:tc>
          <w:tcPr>
            <w:tcW w:w="1843" w:type="dxa"/>
          </w:tcPr>
          <w:p w14:paraId="13B43ED5"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3.39 ± 1.43</w:t>
            </w:r>
          </w:p>
        </w:tc>
        <w:tc>
          <w:tcPr>
            <w:tcW w:w="1417" w:type="dxa"/>
          </w:tcPr>
          <w:p w14:paraId="04DB1B7E"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0.691</w:t>
            </w:r>
          </w:p>
        </w:tc>
      </w:tr>
      <w:tr w:rsidR="00950243" w:rsidRPr="00880A90" w14:paraId="43D0BE53" w14:textId="77777777" w:rsidTr="00D008DB">
        <w:tblPrEx>
          <w:jc w:val="left"/>
        </w:tblPrEx>
        <w:trPr>
          <w:trHeight w:val="262"/>
        </w:trPr>
        <w:tc>
          <w:tcPr>
            <w:tcW w:w="5146" w:type="dxa"/>
          </w:tcPr>
          <w:p w14:paraId="5E1D777D" w14:textId="77777777" w:rsidR="00950243" w:rsidRPr="00880A90" w:rsidRDefault="00950243" w:rsidP="00035F6C">
            <w:pPr>
              <w:rPr>
                <w:rFonts w:ascii="Times New Roman" w:hAnsi="Times New Roman" w:cs="Times New Roman"/>
                <w:sz w:val="24"/>
                <w:szCs w:val="24"/>
              </w:rPr>
            </w:pPr>
            <w:r w:rsidRPr="00880A90">
              <w:rPr>
                <w:rFonts w:ascii="Times New Roman" w:hAnsi="Times New Roman" w:cs="Times New Roman"/>
                <w:b/>
                <w:sz w:val="24"/>
                <w:szCs w:val="24"/>
              </w:rPr>
              <w:t>Secondary outcomes by day 28</w:t>
            </w:r>
          </w:p>
        </w:tc>
        <w:tc>
          <w:tcPr>
            <w:tcW w:w="1937" w:type="dxa"/>
          </w:tcPr>
          <w:p w14:paraId="2B7DE289" w14:textId="77777777" w:rsidR="00950243" w:rsidRPr="00880A90" w:rsidRDefault="00950243" w:rsidP="00035F6C">
            <w:pPr>
              <w:jc w:val="center"/>
              <w:rPr>
                <w:rFonts w:ascii="Times New Roman" w:hAnsi="Times New Roman" w:cs="Times New Roman"/>
                <w:sz w:val="24"/>
                <w:szCs w:val="24"/>
              </w:rPr>
            </w:pPr>
          </w:p>
        </w:tc>
        <w:tc>
          <w:tcPr>
            <w:tcW w:w="1843" w:type="dxa"/>
          </w:tcPr>
          <w:p w14:paraId="1768595E" w14:textId="77777777" w:rsidR="00950243" w:rsidRPr="00880A90" w:rsidRDefault="00950243" w:rsidP="00035F6C">
            <w:pPr>
              <w:jc w:val="center"/>
              <w:rPr>
                <w:rFonts w:ascii="Times New Roman" w:hAnsi="Times New Roman" w:cs="Times New Roman"/>
                <w:sz w:val="24"/>
                <w:szCs w:val="24"/>
              </w:rPr>
            </w:pPr>
          </w:p>
        </w:tc>
        <w:tc>
          <w:tcPr>
            <w:tcW w:w="1417" w:type="dxa"/>
          </w:tcPr>
          <w:p w14:paraId="19393C73" w14:textId="77777777" w:rsidR="00950243" w:rsidRPr="00880A90" w:rsidRDefault="00950243" w:rsidP="00035F6C">
            <w:pPr>
              <w:jc w:val="center"/>
              <w:rPr>
                <w:rFonts w:ascii="Times New Roman" w:hAnsi="Times New Roman" w:cs="Times New Roman"/>
                <w:sz w:val="24"/>
                <w:szCs w:val="24"/>
              </w:rPr>
            </w:pPr>
          </w:p>
        </w:tc>
      </w:tr>
      <w:tr w:rsidR="00950243" w:rsidRPr="00880A90" w14:paraId="4EABC358" w14:textId="77777777" w:rsidTr="00D008DB">
        <w:tblPrEx>
          <w:jc w:val="left"/>
        </w:tblPrEx>
        <w:trPr>
          <w:trHeight w:val="262"/>
        </w:trPr>
        <w:tc>
          <w:tcPr>
            <w:tcW w:w="5146" w:type="dxa"/>
          </w:tcPr>
          <w:p w14:paraId="3A2258FC" w14:textId="2306EB02" w:rsidR="00950243" w:rsidRPr="00880A90" w:rsidRDefault="00950243" w:rsidP="00035F6C">
            <w:pPr>
              <w:rPr>
                <w:rFonts w:ascii="Times New Roman" w:hAnsi="Times New Roman" w:cs="Times New Roman"/>
                <w:sz w:val="24"/>
                <w:szCs w:val="24"/>
              </w:rPr>
            </w:pPr>
            <w:r w:rsidRPr="00880A90">
              <w:rPr>
                <w:rFonts w:ascii="Times New Roman" w:hAnsi="Times New Roman" w:cs="Times New Roman"/>
                <w:sz w:val="24"/>
                <w:szCs w:val="24"/>
              </w:rPr>
              <w:t>Duration of mechanical ventilation</w:t>
            </w:r>
          </w:p>
        </w:tc>
        <w:tc>
          <w:tcPr>
            <w:tcW w:w="1937" w:type="dxa"/>
          </w:tcPr>
          <w:p w14:paraId="52BC856D" w14:textId="77777777" w:rsidR="00950243" w:rsidRPr="00880A90" w:rsidRDefault="00950243" w:rsidP="00035F6C">
            <w:pPr>
              <w:jc w:val="center"/>
              <w:rPr>
                <w:rFonts w:ascii="Times New Roman" w:hAnsi="Times New Roman" w:cs="Times New Roman"/>
                <w:sz w:val="24"/>
                <w:szCs w:val="24"/>
              </w:rPr>
            </w:pPr>
          </w:p>
        </w:tc>
        <w:tc>
          <w:tcPr>
            <w:tcW w:w="1843" w:type="dxa"/>
          </w:tcPr>
          <w:p w14:paraId="2557842F" w14:textId="77777777" w:rsidR="00950243" w:rsidRPr="00880A90" w:rsidRDefault="00950243" w:rsidP="00035F6C">
            <w:pPr>
              <w:jc w:val="center"/>
              <w:rPr>
                <w:rFonts w:ascii="Times New Roman" w:hAnsi="Times New Roman" w:cs="Times New Roman"/>
                <w:sz w:val="24"/>
                <w:szCs w:val="24"/>
              </w:rPr>
            </w:pPr>
          </w:p>
        </w:tc>
        <w:tc>
          <w:tcPr>
            <w:tcW w:w="1417" w:type="dxa"/>
          </w:tcPr>
          <w:p w14:paraId="2976D3E5" w14:textId="77777777" w:rsidR="00950243" w:rsidRPr="00880A90" w:rsidRDefault="00950243" w:rsidP="00035F6C">
            <w:pPr>
              <w:jc w:val="center"/>
              <w:rPr>
                <w:rFonts w:ascii="Times New Roman" w:hAnsi="Times New Roman" w:cs="Times New Roman"/>
                <w:sz w:val="24"/>
                <w:szCs w:val="24"/>
              </w:rPr>
            </w:pPr>
          </w:p>
        </w:tc>
      </w:tr>
      <w:tr w:rsidR="00950243" w:rsidRPr="00880A90" w14:paraId="3BD00CC0" w14:textId="77777777" w:rsidTr="00D008DB">
        <w:tblPrEx>
          <w:jc w:val="left"/>
        </w:tblPrEx>
        <w:trPr>
          <w:trHeight w:val="262"/>
        </w:trPr>
        <w:tc>
          <w:tcPr>
            <w:tcW w:w="5146" w:type="dxa"/>
          </w:tcPr>
          <w:p w14:paraId="2E71E7ED" w14:textId="77777777"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Relative</w:t>
            </w:r>
            <w:r w:rsidRPr="00880A90">
              <w:rPr>
                <w:rFonts w:ascii="Times New Roman" w:hAnsi="Times New Roman" w:cs="Times New Roman"/>
                <w:sz w:val="24"/>
                <w:szCs w:val="24"/>
                <w:vertAlign w:val="superscript"/>
              </w:rPr>
              <w:t>#</w:t>
            </w:r>
          </w:p>
        </w:tc>
        <w:tc>
          <w:tcPr>
            <w:tcW w:w="1937" w:type="dxa"/>
          </w:tcPr>
          <w:p w14:paraId="62DB4A95"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bCs/>
                <w:sz w:val="24"/>
                <w:szCs w:val="24"/>
              </w:rPr>
              <w:t>0.39 ± 0.41</w:t>
            </w:r>
          </w:p>
        </w:tc>
        <w:tc>
          <w:tcPr>
            <w:tcW w:w="1843" w:type="dxa"/>
          </w:tcPr>
          <w:p w14:paraId="11C92E04"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bCs/>
                <w:sz w:val="24"/>
                <w:szCs w:val="24"/>
              </w:rPr>
              <w:t>0.42 ± 0.43</w:t>
            </w:r>
          </w:p>
        </w:tc>
        <w:tc>
          <w:tcPr>
            <w:tcW w:w="1417" w:type="dxa"/>
          </w:tcPr>
          <w:p w14:paraId="6DF71AE7"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bCs/>
                <w:sz w:val="24"/>
                <w:szCs w:val="24"/>
              </w:rPr>
              <w:t>0.456</w:t>
            </w:r>
          </w:p>
        </w:tc>
      </w:tr>
      <w:tr w:rsidR="00950243" w:rsidRPr="00880A90" w14:paraId="302B91A7" w14:textId="77777777" w:rsidTr="00D008DB">
        <w:tblPrEx>
          <w:jc w:val="left"/>
        </w:tblPrEx>
        <w:trPr>
          <w:trHeight w:val="262"/>
        </w:trPr>
        <w:tc>
          <w:tcPr>
            <w:tcW w:w="5146" w:type="dxa"/>
          </w:tcPr>
          <w:p w14:paraId="3785ECE7" w14:textId="1D29D370"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Absolute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880A90">
              <w:rPr>
                <w:rFonts w:ascii="Times New Roman" w:hAnsi="Times New Roman" w:cs="Times New Roman"/>
                <w:sz w:val="24"/>
                <w:szCs w:val="24"/>
                <w:vertAlign w:val="superscript"/>
              </w:rPr>
              <w:t>##</w:t>
            </w:r>
          </w:p>
        </w:tc>
        <w:tc>
          <w:tcPr>
            <w:tcW w:w="1937" w:type="dxa"/>
          </w:tcPr>
          <w:p w14:paraId="27DE3AE1"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bCs/>
                <w:sz w:val="24"/>
                <w:szCs w:val="24"/>
              </w:rPr>
              <w:t>7.58 ± 9.79</w:t>
            </w:r>
          </w:p>
        </w:tc>
        <w:tc>
          <w:tcPr>
            <w:tcW w:w="1843" w:type="dxa"/>
          </w:tcPr>
          <w:p w14:paraId="13857EDE"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bCs/>
                <w:sz w:val="24"/>
                <w:szCs w:val="24"/>
              </w:rPr>
              <w:t>8.52 ± 10.60</w:t>
            </w:r>
          </w:p>
        </w:tc>
        <w:tc>
          <w:tcPr>
            <w:tcW w:w="1417" w:type="dxa"/>
          </w:tcPr>
          <w:p w14:paraId="0360B5D0"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bCs/>
                <w:sz w:val="24"/>
                <w:szCs w:val="24"/>
              </w:rPr>
              <w:t>0.468</w:t>
            </w:r>
          </w:p>
        </w:tc>
      </w:tr>
      <w:tr w:rsidR="007F7674" w:rsidRPr="00880A90" w14:paraId="5217BE5E" w14:textId="77777777" w:rsidTr="00D008DB">
        <w:tblPrEx>
          <w:jc w:val="left"/>
        </w:tblPrEx>
        <w:trPr>
          <w:trHeight w:val="262"/>
        </w:trPr>
        <w:tc>
          <w:tcPr>
            <w:tcW w:w="5146" w:type="dxa"/>
          </w:tcPr>
          <w:p w14:paraId="1F14B84F" w14:textId="76ADF028" w:rsidR="007F7674" w:rsidRPr="00880A90" w:rsidRDefault="007F7674" w:rsidP="00035F6C">
            <w:pPr>
              <w:ind w:firstLine="309"/>
              <w:rPr>
                <w:rFonts w:ascii="Times New Roman" w:hAnsi="Times New Roman" w:cs="Times New Roman"/>
                <w:sz w:val="24"/>
                <w:szCs w:val="24"/>
              </w:rPr>
            </w:pPr>
            <w:r>
              <w:rPr>
                <w:rFonts w:ascii="Times New Roman" w:hAnsi="Times New Roman" w:cs="Times New Roman"/>
                <w:sz w:val="24"/>
                <w:szCs w:val="24"/>
              </w:rPr>
              <w:t>Composite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B96DF4">
              <w:rPr>
                <w:rFonts w:ascii="Times New Roman" w:hAnsi="Times New Roman" w:cs="Times New Roman"/>
                <w:sz w:val="24"/>
                <w:szCs w:val="24"/>
                <w:vertAlign w:val="superscript"/>
              </w:rPr>
              <w:t>###</w:t>
            </w:r>
          </w:p>
        </w:tc>
        <w:tc>
          <w:tcPr>
            <w:tcW w:w="1937" w:type="dxa"/>
          </w:tcPr>
          <w:p w14:paraId="78EF7FB2" w14:textId="7EA1AF23" w:rsidR="007F7674" w:rsidRPr="00880A90" w:rsidRDefault="007F7674" w:rsidP="00035F6C">
            <w:pPr>
              <w:jc w:val="center"/>
              <w:rPr>
                <w:rFonts w:ascii="Times New Roman" w:hAnsi="Times New Roman" w:cs="Times New Roman"/>
                <w:bCs/>
                <w:sz w:val="24"/>
                <w:szCs w:val="24"/>
              </w:rPr>
            </w:pPr>
            <w:r w:rsidRPr="007F7674">
              <w:rPr>
                <w:rFonts w:ascii="Times New Roman" w:hAnsi="Times New Roman" w:cs="Times New Roman"/>
                <w:bCs/>
                <w:sz w:val="24"/>
                <w:szCs w:val="24"/>
              </w:rPr>
              <w:t xml:space="preserve">13.00 </w:t>
            </w:r>
            <w:r w:rsidRPr="00880A90">
              <w:rPr>
                <w:rFonts w:ascii="Times New Roman" w:hAnsi="Times New Roman" w:cs="Times New Roman"/>
                <w:bCs/>
                <w:sz w:val="24"/>
                <w:szCs w:val="24"/>
              </w:rPr>
              <w:t>±</w:t>
            </w:r>
            <w:r>
              <w:rPr>
                <w:rFonts w:ascii="Times New Roman" w:hAnsi="Times New Roman" w:cs="Times New Roman"/>
                <w:bCs/>
                <w:sz w:val="24"/>
                <w:szCs w:val="24"/>
              </w:rPr>
              <w:t xml:space="preserve"> </w:t>
            </w:r>
            <w:r w:rsidRPr="007F7674">
              <w:rPr>
                <w:rFonts w:ascii="Times New Roman" w:hAnsi="Times New Roman" w:cs="Times New Roman"/>
                <w:bCs/>
                <w:sz w:val="24"/>
                <w:szCs w:val="24"/>
              </w:rPr>
              <w:t>12.35</w:t>
            </w:r>
          </w:p>
        </w:tc>
        <w:tc>
          <w:tcPr>
            <w:tcW w:w="1843" w:type="dxa"/>
          </w:tcPr>
          <w:p w14:paraId="1702B711" w14:textId="02BECB0D" w:rsidR="007F7674" w:rsidRPr="00880A90" w:rsidRDefault="007F7674" w:rsidP="00035F6C">
            <w:pPr>
              <w:jc w:val="center"/>
              <w:rPr>
                <w:rFonts w:ascii="Times New Roman" w:hAnsi="Times New Roman" w:cs="Times New Roman"/>
                <w:bCs/>
                <w:sz w:val="24"/>
                <w:szCs w:val="24"/>
              </w:rPr>
            </w:pPr>
            <w:r w:rsidRPr="007F7674">
              <w:rPr>
                <w:rFonts w:ascii="Times New Roman" w:hAnsi="Times New Roman" w:cs="Times New Roman"/>
                <w:bCs/>
                <w:sz w:val="24"/>
                <w:szCs w:val="24"/>
              </w:rPr>
              <w:t>12.55</w:t>
            </w:r>
            <w:r>
              <w:rPr>
                <w:rFonts w:ascii="Times New Roman" w:hAnsi="Times New Roman" w:cs="Times New Roman"/>
                <w:bCs/>
                <w:sz w:val="24"/>
                <w:szCs w:val="24"/>
              </w:rPr>
              <w:t xml:space="preserve"> </w:t>
            </w:r>
            <w:r w:rsidRPr="00880A90">
              <w:rPr>
                <w:rFonts w:ascii="Times New Roman" w:hAnsi="Times New Roman" w:cs="Times New Roman"/>
                <w:bCs/>
                <w:sz w:val="24"/>
                <w:szCs w:val="24"/>
              </w:rPr>
              <w:t>±</w:t>
            </w:r>
            <w:r>
              <w:rPr>
                <w:rFonts w:ascii="Times New Roman" w:hAnsi="Times New Roman" w:cs="Times New Roman"/>
                <w:bCs/>
                <w:sz w:val="24"/>
                <w:szCs w:val="24"/>
              </w:rPr>
              <w:t xml:space="preserve"> </w:t>
            </w:r>
            <w:r w:rsidRPr="007F7674">
              <w:rPr>
                <w:rFonts w:ascii="Times New Roman" w:hAnsi="Times New Roman" w:cs="Times New Roman"/>
                <w:bCs/>
                <w:sz w:val="24"/>
                <w:szCs w:val="24"/>
              </w:rPr>
              <w:t>12.39</w:t>
            </w:r>
          </w:p>
        </w:tc>
        <w:tc>
          <w:tcPr>
            <w:tcW w:w="1417" w:type="dxa"/>
          </w:tcPr>
          <w:p w14:paraId="5E35D420" w14:textId="641F84D8" w:rsidR="007F7674" w:rsidRPr="00880A90" w:rsidRDefault="007F7674" w:rsidP="00035F6C">
            <w:pPr>
              <w:jc w:val="center"/>
              <w:rPr>
                <w:rFonts w:ascii="Times New Roman" w:hAnsi="Times New Roman" w:cs="Times New Roman"/>
                <w:bCs/>
                <w:sz w:val="24"/>
                <w:szCs w:val="24"/>
              </w:rPr>
            </w:pPr>
            <w:r w:rsidRPr="007F7674">
              <w:rPr>
                <w:rFonts w:ascii="Times New Roman" w:hAnsi="Times New Roman" w:cs="Times New Roman"/>
                <w:bCs/>
                <w:sz w:val="24"/>
                <w:szCs w:val="24"/>
              </w:rPr>
              <w:t>0.736</w:t>
            </w:r>
          </w:p>
        </w:tc>
      </w:tr>
      <w:tr w:rsidR="00950243" w:rsidRPr="00880A90" w14:paraId="0360483B" w14:textId="77777777" w:rsidTr="00D008DB">
        <w:tblPrEx>
          <w:jc w:val="left"/>
        </w:tblPrEx>
        <w:trPr>
          <w:trHeight w:val="262"/>
        </w:trPr>
        <w:tc>
          <w:tcPr>
            <w:tcW w:w="5146" w:type="dxa"/>
          </w:tcPr>
          <w:p w14:paraId="127F8A23" w14:textId="5B726798" w:rsidR="00950243" w:rsidRPr="00880A90" w:rsidRDefault="00950243" w:rsidP="00035F6C">
            <w:pPr>
              <w:rPr>
                <w:rFonts w:ascii="Times New Roman" w:hAnsi="Times New Roman" w:cs="Times New Roman"/>
                <w:sz w:val="24"/>
                <w:szCs w:val="24"/>
              </w:rPr>
            </w:pPr>
            <w:r w:rsidRPr="00880A90">
              <w:rPr>
                <w:rFonts w:ascii="Times New Roman" w:hAnsi="Times New Roman" w:cs="Times New Roman"/>
                <w:sz w:val="24"/>
                <w:szCs w:val="24"/>
              </w:rPr>
              <w:t>Time to shock resolution</w:t>
            </w:r>
          </w:p>
        </w:tc>
        <w:tc>
          <w:tcPr>
            <w:tcW w:w="1937" w:type="dxa"/>
          </w:tcPr>
          <w:p w14:paraId="41E32BB8" w14:textId="77777777" w:rsidR="00950243" w:rsidRPr="00880A90" w:rsidRDefault="00950243" w:rsidP="00035F6C">
            <w:pPr>
              <w:jc w:val="center"/>
              <w:rPr>
                <w:rFonts w:ascii="Times New Roman" w:hAnsi="Times New Roman" w:cs="Times New Roman"/>
                <w:sz w:val="24"/>
                <w:szCs w:val="24"/>
              </w:rPr>
            </w:pPr>
          </w:p>
        </w:tc>
        <w:tc>
          <w:tcPr>
            <w:tcW w:w="1843" w:type="dxa"/>
          </w:tcPr>
          <w:p w14:paraId="431104DD" w14:textId="77777777" w:rsidR="00950243" w:rsidRPr="00880A90" w:rsidRDefault="00950243" w:rsidP="00035F6C">
            <w:pPr>
              <w:jc w:val="center"/>
              <w:rPr>
                <w:rFonts w:ascii="Times New Roman" w:hAnsi="Times New Roman" w:cs="Times New Roman"/>
                <w:sz w:val="24"/>
                <w:szCs w:val="24"/>
              </w:rPr>
            </w:pPr>
          </w:p>
        </w:tc>
        <w:tc>
          <w:tcPr>
            <w:tcW w:w="1417" w:type="dxa"/>
          </w:tcPr>
          <w:p w14:paraId="7EF47603" w14:textId="77777777" w:rsidR="00950243" w:rsidRPr="00880A90" w:rsidRDefault="00950243" w:rsidP="00035F6C">
            <w:pPr>
              <w:jc w:val="center"/>
              <w:rPr>
                <w:rFonts w:ascii="Times New Roman" w:hAnsi="Times New Roman" w:cs="Times New Roman"/>
                <w:sz w:val="24"/>
                <w:szCs w:val="24"/>
              </w:rPr>
            </w:pPr>
          </w:p>
        </w:tc>
      </w:tr>
      <w:tr w:rsidR="00950243" w:rsidRPr="00880A90" w14:paraId="5A205A7F" w14:textId="77777777" w:rsidTr="00D008DB">
        <w:tblPrEx>
          <w:jc w:val="left"/>
        </w:tblPrEx>
        <w:trPr>
          <w:trHeight w:val="262"/>
        </w:trPr>
        <w:tc>
          <w:tcPr>
            <w:tcW w:w="5146" w:type="dxa"/>
          </w:tcPr>
          <w:p w14:paraId="1FBFABB8" w14:textId="77777777"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Relative</w:t>
            </w:r>
            <w:r w:rsidRPr="00880A90">
              <w:rPr>
                <w:rFonts w:ascii="Times New Roman" w:hAnsi="Times New Roman" w:cs="Times New Roman"/>
                <w:sz w:val="24"/>
                <w:szCs w:val="24"/>
                <w:vertAlign w:val="superscript"/>
              </w:rPr>
              <w:t>#</w:t>
            </w:r>
          </w:p>
        </w:tc>
        <w:tc>
          <w:tcPr>
            <w:tcW w:w="1937" w:type="dxa"/>
          </w:tcPr>
          <w:p w14:paraId="172B72BC"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0.43 ± 0.37</w:t>
            </w:r>
          </w:p>
        </w:tc>
        <w:tc>
          <w:tcPr>
            <w:tcW w:w="1843" w:type="dxa"/>
          </w:tcPr>
          <w:p w14:paraId="78DD554F"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0.41 ± 0.39</w:t>
            </w:r>
          </w:p>
        </w:tc>
        <w:tc>
          <w:tcPr>
            <w:tcW w:w="1417" w:type="dxa"/>
          </w:tcPr>
          <w:p w14:paraId="5E1EAEAF"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0.717</w:t>
            </w:r>
          </w:p>
        </w:tc>
      </w:tr>
      <w:tr w:rsidR="00950243" w:rsidRPr="00880A90" w14:paraId="4E495ACE" w14:textId="77777777" w:rsidTr="00D008DB">
        <w:tblPrEx>
          <w:jc w:val="left"/>
        </w:tblPrEx>
        <w:trPr>
          <w:trHeight w:val="262"/>
        </w:trPr>
        <w:tc>
          <w:tcPr>
            <w:tcW w:w="5146" w:type="dxa"/>
          </w:tcPr>
          <w:p w14:paraId="263C9BB2" w14:textId="141CFCBE"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Absolute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880A90">
              <w:rPr>
                <w:rFonts w:ascii="Times New Roman" w:hAnsi="Times New Roman" w:cs="Times New Roman"/>
                <w:sz w:val="24"/>
                <w:szCs w:val="24"/>
                <w:vertAlign w:val="superscript"/>
              </w:rPr>
              <w:t>##</w:t>
            </w:r>
          </w:p>
        </w:tc>
        <w:tc>
          <w:tcPr>
            <w:tcW w:w="1937" w:type="dxa"/>
          </w:tcPr>
          <w:p w14:paraId="7E2DC22B"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7.97 ± 7.96</w:t>
            </w:r>
          </w:p>
        </w:tc>
        <w:tc>
          <w:tcPr>
            <w:tcW w:w="1843" w:type="dxa"/>
          </w:tcPr>
          <w:p w14:paraId="3C7EE8E7"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7.39 ± 7.97</w:t>
            </w:r>
          </w:p>
        </w:tc>
        <w:tc>
          <w:tcPr>
            <w:tcW w:w="1417" w:type="dxa"/>
          </w:tcPr>
          <w:p w14:paraId="6BB9B45E"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0.560</w:t>
            </w:r>
          </w:p>
        </w:tc>
      </w:tr>
      <w:tr w:rsidR="007F7674" w:rsidRPr="00880A90" w14:paraId="6D757999" w14:textId="77777777" w:rsidTr="00D008DB">
        <w:tblPrEx>
          <w:jc w:val="left"/>
        </w:tblPrEx>
        <w:trPr>
          <w:trHeight w:val="262"/>
        </w:trPr>
        <w:tc>
          <w:tcPr>
            <w:tcW w:w="5146" w:type="dxa"/>
          </w:tcPr>
          <w:p w14:paraId="6C43B008" w14:textId="05C4C3B5" w:rsidR="007F7674" w:rsidRPr="00880A90" w:rsidRDefault="007F7674" w:rsidP="00035F6C">
            <w:pPr>
              <w:ind w:firstLine="309"/>
              <w:rPr>
                <w:rFonts w:ascii="Times New Roman" w:hAnsi="Times New Roman" w:cs="Times New Roman"/>
                <w:sz w:val="24"/>
                <w:szCs w:val="24"/>
              </w:rPr>
            </w:pPr>
            <w:r>
              <w:rPr>
                <w:rFonts w:ascii="Times New Roman" w:hAnsi="Times New Roman" w:cs="Times New Roman"/>
                <w:sz w:val="24"/>
                <w:szCs w:val="24"/>
              </w:rPr>
              <w:t>Composite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B96DF4">
              <w:rPr>
                <w:rFonts w:ascii="Times New Roman" w:hAnsi="Times New Roman" w:cs="Times New Roman"/>
                <w:sz w:val="24"/>
                <w:szCs w:val="24"/>
                <w:vertAlign w:val="superscript"/>
              </w:rPr>
              <w:t>###</w:t>
            </w:r>
          </w:p>
        </w:tc>
        <w:tc>
          <w:tcPr>
            <w:tcW w:w="1937" w:type="dxa"/>
          </w:tcPr>
          <w:p w14:paraId="7BC52295" w14:textId="3DA92824"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13.31</w:t>
            </w:r>
            <w:r>
              <w:rPr>
                <w:rFonts w:ascii="Times New Roman" w:hAnsi="Times New Roman" w:cs="Times New Roman"/>
                <w:sz w:val="24"/>
                <w:szCs w:val="24"/>
              </w:rPr>
              <w:t xml:space="preserve"> </w:t>
            </w:r>
            <w:r w:rsidRPr="00880A90">
              <w:rPr>
                <w:rFonts w:ascii="Times New Roman" w:hAnsi="Times New Roman" w:cs="Times New Roman"/>
                <w:bCs/>
                <w:sz w:val="24"/>
                <w:szCs w:val="24"/>
              </w:rPr>
              <w:t>±</w:t>
            </w:r>
            <w:r>
              <w:rPr>
                <w:rFonts w:ascii="Times New Roman" w:hAnsi="Times New Roman" w:cs="Times New Roman"/>
                <w:bCs/>
                <w:sz w:val="24"/>
                <w:szCs w:val="24"/>
              </w:rPr>
              <w:t xml:space="preserve"> </w:t>
            </w:r>
            <w:r w:rsidRPr="007F7674">
              <w:rPr>
                <w:rFonts w:ascii="Times New Roman" w:hAnsi="Times New Roman" w:cs="Times New Roman"/>
                <w:sz w:val="24"/>
                <w:szCs w:val="24"/>
              </w:rPr>
              <w:t>11.21</w:t>
            </w:r>
          </w:p>
        </w:tc>
        <w:tc>
          <w:tcPr>
            <w:tcW w:w="1843" w:type="dxa"/>
          </w:tcPr>
          <w:p w14:paraId="54CC9BC0" w14:textId="12EA51B2"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 xml:space="preserve">11.72 </w:t>
            </w:r>
            <w:r w:rsidRPr="00880A90">
              <w:rPr>
                <w:rFonts w:ascii="Times New Roman" w:hAnsi="Times New Roman" w:cs="Times New Roman"/>
                <w:bCs/>
                <w:sz w:val="24"/>
                <w:szCs w:val="24"/>
              </w:rPr>
              <w:t>±</w:t>
            </w:r>
            <w:r>
              <w:rPr>
                <w:rFonts w:ascii="Times New Roman" w:hAnsi="Times New Roman" w:cs="Times New Roman"/>
                <w:bCs/>
                <w:sz w:val="24"/>
                <w:szCs w:val="24"/>
              </w:rPr>
              <w:t xml:space="preserve"> </w:t>
            </w:r>
            <w:r w:rsidRPr="007F7674">
              <w:rPr>
                <w:rFonts w:ascii="Times New Roman" w:hAnsi="Times New Roman" w:cs="Times New Roman"/>
                <w:sz w:val="24"/>
                <w:szCs w:val="24"/>
              </w:rPr>
              <w:t>11.09</w:t>
            </w:r>
          </w:p>
        </w:tc>
        <w:tc>
          <w:tcPr>
            <w:tcW w:w="1417" w:type="dxa"/>
          </w:tcPr>
          <w:p w14:paraId="487FE4B3" w14:textId="7F174273"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0.186</w:t>
            </w:r>
          </w:p>
        </w:tc>
      </w:tr>
      <w:tr w:rsidR="00950243" w:rsidRPr="00880A90" w14:paraId="2A0ACD3C" w14:textId="77777777" w:rsidTr="00D008DB">
        <w:tblPrEx>
          <w:jc w:val="left"/>
        </w:tblPrEx>
        <w:trPr>
          <w:trHeight w:val="262"/>
        </w:trPr>
        <w:tc>
          <w:tcPr>
            <w:tcW w:w="5146" w:type="dxa"/>
          </w:tcPr>
          <w:p w14:paraId="6F2D76F6" w14:textId="7367180F" w:rsidR="00950243" w:rsidRPr="00880A90" w:rsidRDefault="00950243" w:rsidP="00035F6C">
            <w:pPr>
              <w:rPr>
                <w:rFonts w:ascii="Times New Roman" w:hAnsi="Times New Roman" w:cs="Times New Roman"/>
                <w:sz w:val="24"/>
                <w:szCs w:val="24"/>
              </w:rPr>
            </w:pPr>
            <w:r w:rsidRPr="00880A90">
              <w:rPr>
                <w:rFonts w:ascii="Times New Roman" w:hAnsi="Times New Roman" w:cs="Times New Roman"/>
                <w:sz w:val="24"/>
                <w:szCs w:val="24"/>
              </w:rPr>
              <w:lastRenderedPageBreak/>
              <w:t>Duration of kidney replacement therapy</w:t>
            </w:r>
          </w:p>
        </w:tc>
        <w:tc>
          <w:tcPr>
            <w:tcW w:w="1937" w:type="dxa"/>
          </w:tcPr>
          <w:p w14:paraId="3E39AB4F" w14:textId="77777777" w:rsidR="00950243" w:rsidRPr="00880A90" w:rsidRDefault="00950243" w:rsidP="00035F6C">
            <w:pPr>
              <w:jc w:val="center"/>
              <w:rPr>
                <w:rFonts w:ascii="Times New Roman" w:hAnsi="Times New Roman" w:cs="Times New Roman"/>
                <w:sz w:val="24"/>
                <w:szCs w:val="24"/>
              </w:rPr>
            </w:pPr>
          </w:p>
        </w:tc>
        <w:tc>
          <w:tcPr>
            <w:tcW w:w="1843" w:type="dxa"/>
          </w:tcPr>
          <w:p w14:paraId="456DDDED" w14:textId="77777777" w:rsidR="00950243" w:rsidRPr="00880A90" w:rsidRDefault="00950243" w:rsidP="00035F6C">
            <w:pPr>
              <w:jc w:val="center"/>
              <w:rPr>
                <w:rFonts w:ascii="Times New Roman" w:hAnsi="Times New Roman" w:cs="Times New Roman"/>
                <w:sz w:val="24"/>
                <w:szCs w:val="24"/>
              </w:rPr>
            </w:pPr>
          </w:p>
        </w:tc>
        <w:tc>
          <w:tcPr>
            <w:tcW w:w="1417" w:type="dxa"/>
          </w:tcPr>
          <w:p w14:paraId="22E799FA" w14:textId="77777777" w:rsidR="00950243" w:rsidRPr="00880A90" w:rsidRDefault="00950243" w:rsidP="00035F6C">
            <w:pPr>
              <w:jc w:val="center"/>
              <w:rPr>
                <w:rFonts w:ascii="Times New Roman" w:hAnsi="Times New Roman" w:cs="Times New Roman"/>
                <w:sz w:val="24"/>
                <w:szCs w:val="24"/>
              </w:rPr>
            </w:pPr>
          </w:p>
        </w:tc>
      </w:tr>
      <w:tr w:rsidR="00950243" w:rsidRPr="00880A90" w14:paraId="0805E4DB" w14:textId="77777777" w:rsidTr="00D008DB">
        <w:tblPrEx>
          <w:jc w:val="left"/>
        </w:tblPrEx>
        <w:trPr>
          <w:trHeight w:val="262"/>
        </w:trPr>
        <w:tc>
          <w:tcPr>
            <w:tcW w:w="5146" w:type="dxa"/>
          </w:tcPr>
          <w:p w14:paraId="7B704039" w14:textId="77777777"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Relative</w:t>
            </w:r>
            <w:r w:rsidRPr="00880A90">
              <w:rPr>
                <w:rFonts w:ascii="Times New Roman" w:hAnsi="Times New Roman" w:cs="Times New Roman"/>
                <w:sz w:val="24"/>
                <w:szCs w:val="24"/>
                <w:vertAlign w:val="superscript"/>
              </w:rPr>
              <w:t>#</w:t>
            </w:r>
          </w:p>
        </w:tc>
        <w:tc>
          <w:tcPr>
            <w:tcW w:w="1937" w:type="dxa"/>
          </w:tcPr>
          <w:p w14:paraId="1C5CCB36"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0.18 ± 0.34</w:t>
            </w:r>
          </w:p>
        </w:tc>
        <w:tc>
          <w:tcPr>
            <w:tcW w:w="1843" w:type="dxa"/>
          </w:tcPr>
          <w:p w14:paraId="2EEC9DE0"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0.14 ± 0.31</w:t>
            </w:r>
          </w:p>
        </w:tc>
        <w:tc>
          <w:tcPr>
            <w:tcW w:w="1417" w:type="dxa"/>
          </w:tcPr>
          <w:p w14:paraId="46716A40"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0.304</w:t>
            </w:r>
          </w:p>
        </w:tc>
      </w:tr>
      <w:tr w:rsidR="00950243" w:rsidRPr="00880A90" w14:paraId="7E24FCD0" w14:textId="77777777" w:rsidTr="00D008DB">
        <w:tblPrEx>
          <w:jc w:val="left"/>
        </w:tblPrEx>
        <w:trPr>
          <w:trHeight w:val="262"/>
        </w:trPr>
        <w:tc>
          <w:tcPr>
            <w:tcW w:w="5146" w:type="dxa"/>
          </w:tcPr>
          <w:p w14:paraId="65296399" w14:textId="5512F75A"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Absolute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880A90">
              <w:rPr>
                <w:rFonts w:ascii="Times New Roman" w:hAnsi="Times New Roman" w:cs="Times New Roman"/>
                <w:sz w:val="24"/>
                <w:szCs w:val="24"/>
                <w:vertAlign w:val="superscript"/>
              </w:rPr>
              <w:t>##</w:t>
            </w:r>
          </w:p>
        </w:tc>
        <w:tc>
          <w:tcPr>
            <w:tcW w:w="1937" w:type="dxa"/>
          </w:tcPr>
          <w:p w14:paraId="7FDECDB4"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3.40 ± 7.70</w:t>
            </w:r>
          </w:p>
        </w:tc>
        <w:tc>
          <w:tcPr>
            <w:tcW w:w="1843" w:type="dxa"/>
          </w:tcPr>
          <w:p w14:paraId="21866C87"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3.18 ± 7.83</w:t>
            </w:r>
          </w:p>
        </w:tc>
        <w:tc>
          <w:tcPr>
            <w:tcW w:w="1417" w:type="dxa"/>
          </w:tcPr>
          <w:p w14:paraId="3CFE2D84"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0.823</w:t>
            </w:r>
          </w:p>
        </w:tc>
      </w:tr>
      <w:tr w:rsidR="007F7674" w:rsidRPr="00880A90" w14:paraId="1E6FCD75" w14:textId="77777777" w:rsidTr="00D008DB">
        <w:tblPrEx>
          <w:jc w:val="left"/>
        </w:tblPrEx>
        <w:trPr>
          <w:trHeight w:val="262"/>
        </w:trPr>
        <w:tc>
          <w:tcPr>
            <w:tcW w:w="5146" w:type="dxa"/>
          </w:tcPr>
          <w:p w14:paraId="58BBCDCE" w14:textId="5166F62E" w:rsidR="007F7674" w:rsidRPr="00880A90" w:rsidRDefault="007F7674" w:rsidP="00035F6C">
            <w:pPr>
              <w:ind w:firstLine="309"/>
              <w:rPr>
                <w:rFonts w:ascii="Times New Roman" w:hAnsi="Times New Roman" w:cs="Times New Roman"/>
                <w:sz w:val="24"/>
                <w:szCs w:val="24"/>
              </w:rPr>
            </w:pPr>
            <w:r>
              <w:rPr>
                <w:rFonts w:ascii="Times New Roman" w:hAnsi="Times New Roman" w:cs="Times New Roman"/>
                <w:sz w:val="24"/>
                <w:szCs w:val="24"/>
              </w:rPr>
              <w:t>Composite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B96DF4">
              <w:rPr>
                <w:rFonts w:ascii="Times New Roman" w:hAnsi="Times New Roman" w:cs="Times New Roman"/>
                <w:sz w:val="24"/>
                <w:szCs w:val="24"/>
                <w:vertAlign w:val="superscript"/>
              </w:rPr>
              <w:t>###</w:t>
            </w:r>
          </w:p>
        </w:tc>
        <w:tc>
          <w:tcPr>
            <w:tcW w:w="1937" w:type="dxa"/>
          </w:tcPr>
          <w:p w14:paraId="37D343F5" w14:textId="06AEAE01"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 xml:space="preserve">9.98 </w:t>
            </w:r>
            <w:r w:rsidRPr="00880A90">
              <w:rPr>
                <w:rFonts w:ascii="Times New Roman" w:hAnsi="Times New Roman" w:cs="Times New Roman"/>
                <w:bCs/>
                <w:sz w:val="24"/>
                <w:szCs w:val="24"/>
              </w:rPr>
              <w:t>±</w:t>
            </w:r>
            <w:r>
              <w:rPr>
                <w:rFonts w:ascii="Times New Roman" w:hAnsi="Times New Roman" w:cs="Times New Roman"/>
                <w:bCs/>
                <w:sz w:val="24"/>
                <w:szCs w:val="24"/>
              </w:rPr>
              <w:t xml:space="preserve"> </w:t>
            </w:r>
            <w:r w:rsidRPr="007F7674">
              <w:rPr>
                <w:rFonts w:ascii="Times New Roman" w:hAnsi="Times New Roman" w:cs="Times New Roman"/>
                <w:sz w:val="24"/>
                <w:szCs w:val="24"/>
              </w:rPr>
              <w:t>12.76</w:t>
            </w:r>
          </w:p>
        </w:tc>
        <w:tc>
          <w:tcPr>
            <w:tcW w:w="1843" w:type="dxa"/>
          </w:tcPr>
          <w:p w14:paraId="3EE2EBF7" w14:textId="5054929C" w:rsidR="007F7674" w:rsidRPr="00880A90" w:rsidRDefault="007F7674" w:rsidP="00035F6C">
            <w:pPr>
              <w:jc w:val="center"/>
              <w:rPr>
                <w:rFonts w:ascii="Times New Roman" w:hAnsi="Times New Roman" w:cs="Times New Roman"/>
                <w:sz w:val="24"/>
                <w:szCs w:val="24"/>
              </w:rPr>
            </w:pPr>
            <w:proofErr w:type="gramStart"/>
            <w:r w:rsidRPr="007F7674">
              <w:rPr>
                <w:rFonts w:ascii="Times New Roman" w:hAnsi="Times New Roman" w:cs="Times New Roman"/>
                <w:sz w:val="24"/>
                <w:szCs w:val="24"/>
              </w:rPr>
              <w:t xml:space="preserve">8.50 </w:t>
            </w:r>
            <w:r>
              <w:rPr>
                <w:rFonts w:ascii="Times New Roman" w:hAnsi="Times New Roman" w:cs="Times New Roman"/>
                <w:sz w:val="24"/>
                <w:szCs w:val="24"/>
              </w:rPr>
              <w:t xml:space="preserve"> </w:t>
            </w:r>
            <w:r w:rsidRPr="00880A90">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r w:rsidRPr="007F7674">
              <w:rPr>
                <w:rFonts w:ascii="Times New Roman" w:hAnsi="Times New Roman" w:cs="Times New Roman"/>
                <w:sz w:val="24"/>
                <w:szCs w:val="24"/>
              </w:rPr>
              <w:t>12.37</w:t>
            </w:r>
          </w:p>
        </w:tc>
        <w:tc>
          <w:tcPr>
            <w:tcW w:w="1417" w:type="dxa"/>
          </w:tcPr>
          <w:p w14:paraId="22833408" w14:textId="2AB69E0A"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0.270</w:t>
            </w:r>
          </w:p>
        </w:tc>
      </w:tr>
      <w:tr w:rsidR="00950243" w:rsidRPr="00880A90" w14:paraId="631AFF81" w14:textId="77777777" w:rsidTr="00D008DB">
        <w:tblPrEx>
          <w:jc w:val="left"/>
        </w:tblPrEx>
        <w:trPr>
          <w:trHeight w:val="262"/>
        </w:trPr>
        <w:tc>
          <w:tcPr>
            <w:tcW w:w="5146" w:type="dxa"/>
          </w:tcPr>
          <w:p w14:paraId="6C03ABEC" w14:textId="53A813EE" w:rsidR="00950243" w:rsidRPr="00880A90" w:rsidRDefault="00950243" w:rsidP="00035F6C">
            <w:pPr>
              <w:rPr>
                <w:rFonts w:ascii="Times New Roman" w:hAnsi="Times New Roman" w:cs="Times New Roman"/>
                <w:sz w:val="24"/>
                <w:szCs w:val="24"/>
              </w:rPr>
            </w:pPr>
            <w:r w:rsidRPr="00880A90">
              <w:rPr>
                <w:rFonts w:ascii="Times New Roman" w:hAnsi="Times New Roman" w:cs="Times New Roman"/>
                <w:sz w:val="24"/>
                <w:szCs w:val="24"/>
              </w:rPr>
              <w:t>Duration of anti-infective treatment</w:t>
            </w:r>
          </w:p>
        </w:tc>
        <w:tc>
          <w:tcPr>
            <w:tcW w:w="1937" w:type="dxa"/>
          </w:tcPr>
          <w:p w14:paraId="63E78062" w14:textId="77777777" w:rsidR="00950243" w:rsidRPr="00880A90" w:rsidRDefault="00950243" w:rsidP="00035F6C">
            <w:pPr>
              <w:jc w:val="center"/>
              <w:rPr>
                <w:rFonts w:ascii="Times New Roman" w:hAnsi="Times New Roman" w:cs="Times New Roman"/>
                <w:sz w:val="24"/>
                <w:szCs w:val="24"/>
              </w:rPr>
            </w:pPr>
          </w:p>
        </w:tc>
        <w:tc>
          <w:tcPr>
            <w:tcW w:w="1843" w:type="dxa"/>
          </w:tcPr>
          <w:p w14:paraId="43350EFC" w14:textId="77777777" w:rsidR="00950243" w:rsidRPr="00880A90" w:rsidRDefault="00950243" w:rsidP="00035F6C">
            <w:pPr>
              <w:jc w:val="center"/>
              <w:rPr>
                <w:rFonts w:ascii="Times New Roman" w:hAnsi="Times New Roman" w:cs="Times New Roman"/>
                <w:sz w:val="24"/>
                <w:szCs w:val="24"/>
              </w:rPr>
            </w:pPr>
          </w:p>
        </w:tc>
        <w:tc>
          <w:tcPr>
            <w:tcW w:w="1417" w:type="dxa"/>
          </w:tcPr>
          <w:p w14:paraId="658CBC27" w14:textId="77777777" w:rsidR="00950243" w:rsidRPr="00880A90" w:rsidRDefault="00950243" w:rsidP="00035F6C">
            <w:pPr>
              <w:jc w:val="center"/>
              <w:rPr>
                <w:rFonts w:ascii="Times New Roman" w:hAnsi="Times New Roman" w:cs="Times New Roman"/>
                <w:sz w:val="24"/>
                <w:szCs w:val="24"/>
              </w:rPr>
            </w:pPr>
          </w:p>
        </w:tc>
      </w:tr>
      <w:tr w:rsidR="00950243" w:rsidRPr="00880A90" w14:paraId="3F3BCEFC" w14:textId="77777777" w:rsidTr="00D008DB">
        <w:tblPrEx>
          <w:jc w:val="left"/>
        </w:tblPrEx>
        <w:trPr>
          <w:trHeight w:val="262"/>
        </w:trPr>
        <w:tc>
          <w:tcPr>
            <w:tcW w:w="5146" w:type="dxa"/>
          </w:tcPr>
          <w:p w14:paraId="1DC8E1D0" w14:textId="77777777"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Relative</w:t>
            </w:r>
            <w:r w:rsidRPr="00880A90">
              <w:rPr>
                <w:rFonts w:ascii="Times New Roman" w:hAnsi="Times New Roman" w:cs="Times New Roman"/>
                <w:sz w:val="24"/>
                <w:szCs w:val="24"/>
                <w:vertAlign w:val="superscript"/>
              </w:rPr>
              <w:t>#</w:t>
            </w:r>
          </w:p>
        </w:tc>
        <w:tc>
          <w:tcPr>
            <w:tcW w:w="1937" w:type="dxa"/>
          </w:tcPr>
          <w:p w14:paraId="3E8BBC42"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0.63 ± 0.31</w:t>
            </w:r>
          </w:p>
        </w:tc>
        <w:tc>
          <w:tcPr>
            <w:tcW w:w="1843" w:type="dxa"/>
          </w:tcPr>
          <w:p w14:paraId="11C205B3"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0.63 ± 0.32</w:t>
            </w:r>
          </w:p>
        </w:tc>
        <w:tc>
          <w:tcPr>
            <w:tcW w:w="1417" w:type="dxa"/>
          </w:tcPr>
          <w:p w14:paraId="5B614FB6"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0.959</w:t>
            </w:r>
          </w:p>
        </w:tc>
      </w:tr>
      <w:tr w:rsidR="00950243" w:rsidRPr="00880A90" w14:paraId="710733B9" w14:textId="77777777" w:rsidTr="00D008DB">
        <w:tblPrEx>
          <w:jc w:val="left"/>
        </w:tblPrEx>
        <w:trPr>
          <w:trHeight w:val="262"/>
        </w:trPr>
        <w:tc>
          <w:tcPr>
            <w:tcW w:w="5146" w:type="dxa"/>
          </w:tcPr>
          <w:p w14:paraId="74807987" w14:textId="7211824D" w:rsidR="00950243" w:rsidRPr="00880A90" w:rsidRDefault="00950243" w:rsidP="00035F6C">
            <w:pPr>
              <w:ind w:firstLine="309"/>
              <w:rPr>
                <w:rFonts w:ascii="Times New Roman" w:hAnsi="Times New Roman" w:cs="Times New Roman"/>
                <w:sz w:val="24"/>
                <w:szCs w:val="24"/>
              </w:rPr>
            </w:pPr>
            <w:r w:rsidRPr="00880A90">
              <w:rPr>
                <w:rFonts w:ascii="Times New Roman" w:hAnsi="Times New Roman" w:cs="Times New Roman"/>
                <w:sz w:val="24"/>
                <w:szCs w:val="24"/>
              </w:rPr>
              <w:t>Absolute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880A90">
              <w:rPr>
                <w:rFonts w:ascii="Times New Roman" w:hAnsi="Times New Roman" w:cs="Times New Roman"/>
                <w:sz w:val="24"/>
                <w:szCs w:val="24"/>
                <w:vertAlign w:val="superscript"/>
              </w:rPr>
              <w:t>##</w:t>
            </w:r>
          </w:p>
        </w:tc>
        <w:tc>
          <w:tcPr>
            <w:tcW w:w="1937" w:type="dxa"/>
          </w:tcPr>
          <w:p w14:paraId="7FC32407"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15.05 ± 7.99</w:t>
            </w:r>
          </w:p>
        </w:tc>
        <w:tc>
          <w:tcPr>
            <w:tcW w:w="1843" w:type="dxa"/>
          </w:tcPr>
          <w:p w14:paraId="7C4A27A3"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15.17 ± 8.43</w:t>
            </w:r>
          </w:p>
        </w:tc>
        <w:tc>
          <w:tcPr>
            <w:tcW w:w="1417" w:type="dxa"/>
          </w:tcPr>
          <w:p w14:paraId="43DF853C" w14:textId="77777777" w:rsidR="00950243" w:rsidRPr="00880A90" w:rsidRDefault="00950243" w:rsidP="00035F6C">
            <w:pPr>
              <w:jc w:val="center"/>
              <w:rPr>
                <w:rFonts w:ascii="Times New Roman" w:hAnsi="Times New Roman" w:cs="Times New Roman"/>
                <w:sz w:val="24"/>
                <w:szCs w:val="24"/>
              </w:rPr>
            </w:pPr>
            <w:r w:rsidRPr="00880A90">
              <w:rPr>
                <w:rFonts w:ascii="Times New Roman" w:hAnsi="Times New Roman" w:cs="Times New Roman"/>
                <w:sz w:val="24"/>
                <w:szCs w:val="24"/>
              </w:rPr>
              <w:t>0.908</w:t>
            </w:r>
          </w:p>
        </w:tc>
      </w:tr>
      <w:tr w:rsidR="007F7674" w:rsidRPr="00880A90" w14:paraId="6347FE2C" w14:textId="77777777" w:rsidTr="00D008DB">
        <w:tblPrEx>
          <w:jc w:val="left"/>
        </w:tblPrEx>
        <w:trPr>
          <w:trHeight w:val="262"/>
        </w:trPr>
        <w:tc>
          <w:tcPr>
            <w:tcW w:w="5146" w:type="dxa"/>
          </w:tcPr>
          <w:p w14:paraId="6C6A3225" w14:textId="10DBE877" w:rsidR="007F7674" w:rsidRPr="00880A90" w:rsidRDefault="007F7674" w:rsidP="00035F6C">
            <w:pPr>
              <w:ind w:firstLine="309"/>
              <w:rPr>
                <w:rFonts w:ascii="Times New Roman" w:hAnsi="Times New Roman" w:cs="Times New Roman"/>
                <w:sz w:val="24"/>
                <w:szCs w:val="24"/>
              </w:rPr>
            </w:pPr>
            <w:r>
              <w:rPr>
                <w:rFonts w:ascii="Times New Roman" w:hAnsi="Times New Roman" w:cs="Times New Roman"/>
                <w:sz w:val="24"/>
                <w:szCs w:val="24"/>
              </w:rPr>
              <w:t>Composite</w:t>
            </w:r>
            <w:r w:rsidR="00D008DB">
              <w:rPr>
                <w:rFonts w:ascii="Times New Roman" w:hAnsi="Times New Roman" w:cs="Times New Roman"/>
                <w:sz w:val="24"/>
                <w:szCs w:val="24"/>
              </w:rPr>
              <w:t xml:space="preserve">, </w:t>
            </w:r>
            <w:r w:rsidR="00D008DB" w:rsidRPr="00880A90">
              <w:rPr>
                <w:rFonts w:ascii="Times New Roman" w:hAnsi="Times New Roman" w:cs="Times New Roman"/>
                <w:sz w:val="24"/>
                <w:szCs w:val="24"/>
              </w:rPr>
              <w:t>days</w:t>
            </w:r>
            <w:r w:rsidRPr="00B96DF4">
              <w:rPr>
                <w:rFonts w:ascii="Times New Roman" w:hAnsi="Times New Roman" w:cs="Times New Roman"/>
                <w:sz w:val="24"/>
                <w:szCs w:val="24"/>
                <w:vertAlign w:val="superscript"/>
              </w:rPr>
              <w:t>###</w:t>
            </w:r>
          </w:p>
        </w:tc>
        <w:tc>
          <w:tcPr>
            <w:tcW w:w="1937" w:type="dxa"/>
          </w:tcPr>
          <w:p w14:paraId="4112B74B" w14:textId="25D3A5BA"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18.46</w:t>
            </w:r>
            <w:r>
              <w:rPr>
                <w:rFonts w:ascii="Times New Roman" w:hAnsi="Times New Roman" w:cs="Times New Roman"/>
                <w:sz w:val="24"/>
                <w:szCs w:val="24"/>
              </w:rPr>
              <w:t xml:space="preserve"> </w:t>
            </w:r>
            <w:r w:rsidRPr="00880A90">
              <w:rPr>
                <w:rFonts w:ascii="Times New Roman" w:hAnsi="Times New Roman" w:cs="Times New Roman"/>
                <w:bCs/>
                <w:sz w:val="24"/>
                <w:szCs w:val="24"/>
              </w:rPr>
              <w:t>±</w:t>
            </w:r>
            <w:r>
              <w:rPr>
                <w:rFonts w:ascii="Times New Roman" w:hAnsi="Times New Roman" w:cs="Times New Roman"/>
                <w:bCs/>
                <w:sz w:val="24"/>
                <w:szCs w:val="24"/>
              </w:rPr>
              <w:t xml:space="preserve"> </w:t>
            </w:r>
            <w:r w:rsidRPr="007F7674">
              <w:rPr>
                <w:rFonts w:ascii="Times New Roman" w:hAnsi="Times New Roman" w:cs="Times New Roman"/>
                <w:sz w:val="24"/>
                <w:szCs w:val="24"/>
              </w:rPr>
              <w:t>8.96</w:t>
            </w:r>
          </w:p>
        </w:tc>
        <w:tc>
          <w:tcPr>
            <w:tcW w:w="1843" w:type="dxa"/>
          </w:tcPr>
          <w:p w14:paraId="060E89D9" w14:textId="283F41B8"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 xml:space="preserve">17.67 </w:t>
            </w:r>
            <w:r w:rsidRPr="00880A90">
              <w:rPr>
                <w:rFonts w:ascii="Times New Roman" w:hAnsi="Times New Roman" w:cs="Times New Roman"/>
                <w:bCs/>
                <w:sz w:val="24"/>
                <w:szCs w:val="24"/>
              </w:rPr>
              <w:t>±</w:t>
            </w:r>
            <w:r>
              <w:rPr>
                <w:rFonts w:ascii="Times New Roman" w:hAnsi="Times New Roman" w:cs="Times New Roman"/>
                <w:bCs/>
                <w:sz w:val="24"/>
                <w:szCs w:val="24"/>
              </w:rPr>
              <w:t xml:space="preserve"> </w:t>
            </w:r>
            <w:r w:rsidRPr="007F7674">
              <w:rPr>
                <w:rFonts w:ascii="Times New Roman" w:hAnsi="Times New Roman" w:cs="Times New Roman"/>
                <w:sz w:val="24"/>
                <w:szCs w:val="24"/>
              </w:rPr>
              <w:t>9.33</w:t>
            </w:r>
          </w:p>
        </w:tc>
        <w:tc>
          <w:tcPr>
            <w:tcW w:w="1417" w:type="dxa"/>
          </w:tcPr>
          <w:p w14:paraId="76CAF5E3" w14:textId="21724B33" w:rsidR="007F7674" w:rsidRPr="00880A90" w:rsidRDefault="007F7674" w:rsidP="00035F6C">
            <w:pPr>
              <w:jc w:val="center"/>
              <w:rPr>
                <w:rFonts w:ascii="Times New Roman" w:hAnsi="Times New Roman" w:cs="Times New Roman"/>
                <w:sz w:val="24"/>
                <w:szCs w:val="24"/>
              </w:rPr>
            </w:pPr>
            <w:r w:rsidRPr="007F7674">
              <w:rPr>
                <w:rFonts w:ascii="Times New Roman" w:hAnsi="Times New Roman" w:cs="Times New Roman"/>
                <w:sz w:val="24"/>
                <w:szCs w:val="24"/>
              </w:rPr>
              <w:t>0.428</w:t>
            </w:r>
          </w:p>
        </w:tc>
      </w:tr>
      <w:tr w:rsidR="00D54595" w:rsidRPr="004E135D" w14:paraId="26559678" w14:textId="77777777" w:rsidTr="00D008DB">
        <w:tblPrEx>
          <w:jc w:val="left"/>
        </w:tblPrEx>
        <w:trPr>
          <w:trHeight w:val="262"/>
        </w:trPr>
        <w:tc>
          <w:tcPr>
            <w:tcW w:w="5146" w:type="dxa"/>
          </w:tcPr>
          <w:p w14:paraId="3C5833BF" w14:textId="3C7EA374" w:rsidR="00D54595" w:rsidRPr="004E135D" w:rsidRDefault="00D54595" w:rsidP="00D54595">
            <w:pPr>
              <w:rPr>
                <w:rFonts w:ascii="Times New Roman" w:hAnsi="Times New Roman" w:cs="Times New Roman"/>
                <w:sz w:val="24"/>
                <w:szCs w:val="24"/>
              </w:rPr>
            </w:pPr>
            <w:r w:rsidRPr="004E135D">
              <w:rPr>
                <w:rFonts w:ascii="Times New Roman" w:hAnsi="Times New Roman" w:cs="Times New Roman"/>
                <w:sz w:val="24"/>
                <w:szCs w:val="24"/>
                <w:lang w:eastAsia="en-US"/>
              </w:rPr>
              <w:t>Length of intensive care unit stay, days</w:t>
            </w:r>
            <w:r w:rsidRPr="004E135D">
              <w:rPr>
                <w:rFonts w:ascii="Times New Roman" w:hAnsi="Times New Roman" w:cs="Times New Roman"/>
                <w:sz w:val="24"/>
                <w:szCs w:val="24"/>
                <w:vertAlign w:val="superscript"/>
                <w:lang w:eastAsia="en-US"/>
              </w:rPr>
              <w:t>$</w:t>
            </w:r>
          </w:p>
        </w:tc>
        <w:tc>
          <w:tcPr>
            <w:tcW w:w="1937" w:type="dxa"/>
          </w:tcPr>
          <w:p w14:paraId="1EC603D3" w14:textId="61517A05" w:rsidR="00D54595" w:rsidRPr="004E135D" w:rsidRDefault="00D54595" w:rsidP="00D54595">
            <w:pPr>
              <w:jc w:val="center"/>
              <w:rPr>
                <w:rFonts w:ascii="Times New Roman" w:hAnsi="Times New Roman" w:cs="Times New Roman"/>
                <w:sz w:val="24"/>
                <w:szCs w:val="24"/>
              </w:rPr>
            </w:pPr>
            <w:r w:rsidRPr="004E135D">
              <w:rPr>
                <w:rFonts w:ascii="Times New Roman" w:hAnsi="Times New Roman" w:cs="Times New Roman"/>
                <w:sz w:val="24"/>
                <w:szCs w:val="24"/>
                <w:lang w:eastAsia="en-US"/>
              </w:rPr>
              <w:t>13 [11, 16]</w:t>
            </w:r>
          </w:p>
        </w:tc>
        <w:tc>
          <w:tcPr>
            <w:tcW w:w="1843" w:type="dxa"/>
          </w:tcPr>
          <w:p w14:paraId="2D8D7C89" w14:textId="0DC30CB4" w:rsidR="00D54595" w:rsidRPr="004E135D" w:rsidRDefault="00D54595" w:rsidP="00D54595">
            <w:pPr>
              <w:jc w:val="center"/>
              <w:rPr>
                <w:rFonts w:ascii="Times New Roman" w:hAnsi="Times New Roman" w:cs="Times New Roman"/>
                <w:sz w:val="24"/>
                <w:szCs w:val="24"/>
              </w:rPr>
            </w:pPr>
            <w:r w:rsidRPr="004E135D">
              <w:rPr>
                <w:rFonts w:ascii="Times New Roman" w:hAnsi="Times New Roman" w:cs="Times New Roman"/>
                <w:sz w:val="24"/>
                <w:szCs w:val="24"/>
                <w:lang w:eastAsia="en-US"/>
              </w:rPr>
              <w:t>16 [13, 23]</w:t>
            </w:r>
          </w:p>
        </w:tc>
        <w:tc>
          <w:tcPr>
            <w:tcW w:w="1417" w:type="dxa"/>
          </w:tcPr>
          <w:p w14:paraId="27EF672B" w14:textId="0ECB04AC" w:rsidR="00D54595" w:rsidRPr="004E135D" w:rsidRDefault="00D54595" w:rsidP="00D54595">
            <w:pPr>
              <w:jc w:val="center"/>
              <w:rPr>
                <w:rFonts w:ascii="Times New Roman" w:hAnsi="Times New Roman" w:cs="Times New Roman"/>
                <w:sz w:val="24"/>
                <w:szCs w:val="24"/>
              </w:rPr>
            </w:pPr>
            <w:r w:rsidRPr="004E135D">
              <w:rPr>
                <w:rFonts w:ascii="Times New Roman" w:hAnsi="Times New Roman" w:cs="Times New Roman"/>
                <w:sz w:val="24"/>
                <w:szCs w:val="24"/>
                <w:lang w:eastAsia="en-US"/>
              </w:rPr>
              <w:t>0.240</w:t>
            </w:r>
          </w:p>
        </w:tc>
      </w:tr>
      <w:tr w:rsidR="007F7674" w:rsidRPr="004E135D" w14:paraId="5AD300D1" w14:textId="77777777" w:rsidTr="00D008DB">
        <w:tblPrEx>
          <w:jc w:val="left"/>
        </w:tblPrEx>
        <w:trPr>
          <w:trHeight w:val="262"/>
        </w:trPr>
        <w:tc>
          <w:tcPr>
            <w:tcW w:w="5146" w:type="dxa"/>
          </w:tcPr>
          <w:p w14:paraId="252B692C" w14:textId="0B6EA7D7" w:rsidR="007F7674" w:rsidRPr="004E135D" w:rsidRDefault="007F7674" w:rsidP="00D54595">
            <w:pPr>
              <w:rPr>
                <w:rFonts w:ascii="Times New Roman" w:hAnsi="Times New Roman" w:cs="Times New Roman"/>
                <w:sz w:val="24"/>
                <w:szCs w:val="24"/>
                <w:lang w:eastAsia="en-US"/>
              </w:rPr>
            </w:pPr>
            <w:r>
              <w:rPr>
                <w:rFonts w:ascii="Times New Roman" w:hAnsi="Times New Roman"/>
                <w:sz w:val="24"/>
              </w:rPr>
              <w:t>Discharge from intensive care unit, CIF</w:t>
            </w:r>
            <w:r w:rsidRPr="00E06948">
              <w:rPr>
                <w:rFonts w:ascii="Times New Roman" w:hAnsi="Times New Roman" w:cs="Times New Roman"/>
                <w:sz w:val="24"/>
                <w:vertAlign w:val="superscript"/>
              </w:rPr>
              <w:t>∞</w:t>
            </w:r>
          </w:p>
        </w:tc>
        <w:tc>
          <w:tcPr>
            <w:tcW w:w="1937" w:type="dxa"/>
          </w:tcPr>
          <w:p w14:paraId="0D6E8931" w14:textId="714A62EF" w:rsidR="007F7674" w:rsidRPr="004E135D" w:rsidRDefault="007F7674" w:rsidP="00D54595">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0.59 [0.53, 0.65]</w:t>
            </w:r>
          </w:p>
        </w:tc>
        <w:tc>
          <w:tcPr>
            <w:tcW w:w="1843" w:type="dxa"/>
          </w:tcPr>
          <w:p w14:paraId="6491C5DC" w14:textId="110D301F" w:rsidR="007F7674" w:rsidRPr="004E135D" w:rsidRDefault="007F7674" w:rsidP="00D54595">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0.54 [0.45, 0.62]</w:t>
            </w:r>
          </w:p>
        </w:tc>
        <w:tc>
          <w:tcPr>
            <w:tcW w:w="1417" w:type="dxa"/>
          </w:tcPr>
          <w:p w14:paraId="47607771" w14:textId="42917DD7" w:rsidR="007F7674" w:rsidRPr="004E135D" w:rsidRDefault="007F7674" w:rsidP="00D54595">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0.363</w:t>
            </w:r>
          </w:p>
        </w:tc>
      </w:tr>
      <w:tr w:rsidR="00D54595" w:rsidRPr="00880A90" w14:paraId="0456EF33" w14:textId="77777777" w:rsidTr="00D008DB">
        <w:tblPrEx>
          <w:jc w:val="left"/>
        </w:tblPrEx>
        <w:trPr>
          <w:trHeight w:val="262"/>
        </w:trPr>
        <w:tc>
          <w:tcPr>
            <w:tcW w:w="5146" w:type="dxa"/>
          </w:tcPr>
          <w:p w14:paraId="3C7A35C3" w14:textId="2D053F4E" w:rsidR="00D54595" w:rsidRPr="004E135D" w:rsidRDefault="00D54595" w:rsidP="00D54595">
            <w:pPr>
              <w:rPr>
                <w:rFonts w:ascii="Times New Roman" w:hAnsi="Times New Roman" w:cs="Times New Roman"/>
                <w:sz w:val="24"/>
                <w:szCs w:val="24"/>
              </w:rPr>
            </w:pPr>
            <w:r w:rsidRPr="004E135D">
              <w:rPr>
                <w:rFonts w:ascii="Times New Roman" w:hAnsi="Times New Roman" w:cs="Times New Roman"/>
                <w:sz w:val="24"/>
                <w:szCs w:val="24"/>
                <w:lang w:eastAsia="en-US"/>
              </w:rPr>
              <w:t>Length of hospital stay, days</w:t>
            </w:r>
            <w:r w:rsidRPr="004E135D">
              <w:rPr>
                <w:rFonts w:ascii="Times New Roman" w:hAnsi="Times New Roman" w:cs="Times New Roman"/>
                <w:sz w:val="24"/>
                <w:szCs w:val="24"/>
                <w:vertAlign w:val="superscript"/>
                <w:lang w:eastAsia="en-US"/>
              </w:rPr>
              <w:t>$</w:t>
            </w:r>
          </w:p>
        </w:tc>
        <w:tc>
          <w:tcPr>
            <w:tcW w:w="1937" w:type="dxa"/>
          </w:tcPr>
          <w:p w14:paraId="376D4E36" w14:textId="3D5A4C95" w:rsidR="00D54595" w:rsidRPr="004E135D" w:rsidRDefault="00D54595" w:rsidP="00D54595">
            <w:pPr>
              <w:jc w:val="center"/>
              <w:rPr>
                <w:rFonts w:ascii="Times New Roman" w:hAnsi="Times New Roman" w:cs="Times New Roman"/>
                <w:sz w:val="24"/>
                <w:szCs w:val="24"/>
              </w:rPr>
            </w:pPr>
            <w:r w:rsidRPr="004E135D">
              <w:rPr>
                <w:rFonts w:ascii="Times New Roman" w:hAnsi="Times New Roman" w:cs="Times New Roman"/>
                <w:sz w:val="24"/>
                <w:szCs w:val="24"/>
                <w:lang w:eastAsia="en-US"/>
              </w:rPr>
              <w:t>17 [15, 22]</w:t>
            </w:r>
          </w:p>
        </w:tc>
        <w:tc>
          <w:tcPr>
            <w:tcW w:w="1843" w:type="dxa"/>
          </w:tcPr>
          <w:p w14:paraId="775E3552" w14:textId="4C38C147" w:rsidR="00D54595" w:rsidRPr="004E135D" w:rsidRDefault="00D54595" w:rsidP="00D54595">
            <w:pPr>
              <w:jc w:val="center"/>
              <w:rPr>
                <w:rFonts w:ascii="Times New Roman" w:hAnsi="Times New Roman" w:cs="Times New Roman"/>
                <w:sz w:val="24"/>
                <w:szCs w:val="24"/>
              </w:rPr>
            </w:pPr>
            <w:r w:rsidRPr="004E135D">
              <w:rPr>
                <w:rFonts w:ascii="Times New Roman" w:hAnsi="Times New Roman" w:cs="Times New Roman"/>
                <w:sz w:val="24"/>
                <w:szCs w:val="24"/>
                <w:lang w:eastAsia="en-US"/>
              </w:rPr>
              <w:t>23 [17, N.A.]</w:t>
            </w:r>
          </w:p>
        </w:tc>
        <w:tc>
          <w:tcPr>
            <w:tcW w:w="1417" w:type="dxa"/>
          </w:tcPr>
          <w:p w14:paraId="74308478" w14:textId="385B8FC5" w:rsidR="00D54595" w:rsidRPr="004E135D" w:rsidRDefault="00D54595" w:rsidP="00D54595">
            <w:pPr>
              <w:jc w:val="center"/>
              <w:rPr>
                <w:rFonts w:ascii="Times New Roman" w:hAnsi="Times New Roman" w:cs="Times New Roman"/>
                <w:sz w:val="24"/>
                <w:szCs w:val="24"/>
              </w:rPr>
            </w:pPr>
            <w:r w:rsidRPr="004E135D">
              <w:rPr>
                <w:rFonts w:ascii="Times New Roman" w:hAnsi="Times New Roman" w:cs="Times New Roman"/>
                <w:sz w:val="24"/>
                <w:szCs w:val="24"/>
                <w:lang w:eastAsia="en-US"/>
              </w:rPr>
              <w:t>0.165</w:t>
            </w:r>
          </w:p>
        </w:tc>
      </w:tr>
      <w:tr w:rsidR="007F7674" w:rsidRPr="00880A90" w14:paraId="74A8E577" w14:textId="77777777" w:rsidTr="00D008DB">
        <w:tblPrEx>
          <w:jc w:val="left"/>
        </w:tblPrEx>
        <w:trPr>
          <w:trHeight w:val="262"/>
        </w:trPr>
        <w:tc>
          <w:tcPr>
            <w:tcW w:w="5146" w:type="dxa"/>
          </w:tcPr>
          <w:p w14:paraId="7CB8E340" w14:textId="7A67F60E" w:rsidR="007F7674" w:rsidRPr="004E135D" w:rsidRDefault="007F7674" w:rsidP="00D54595">
            <w:pPr>
              <w:rPr>
                <w:rFonts w:ascii="Times New Roman" w:hAnsi="Times New Roman" w:cs="Times New Roman"/>
                <w:sz w:val="24"/>
                <w:szCs w:val="24"/>
                <w:lang w:eastAsia="en-US"/>
              </w:rPr>
            </w:pPr>
            <w:r>
              <w:rPr>
                <w:rFonts w:ascii="Times New Roman" w:hAnsi="Times New Roman"/>
                <w:sz w:val="24"/>
              </w:rPr>
              <w:t>Discharge from hospital, CIF</w:t>
            </w:r>
            <w:r w:rsidRPr="00B96DF4">
              <w:rPr>
                <w:rFonts w:ascii="Times New Roman" w:hAnsi="Times New Roman" w:cs="Times New Roman"/>
                <w:sz w:val="24"/>
                <w:vertAlign w:val="superscript"/>
              </w:rPr>
              <w:t xml:space="preserve"> ∞</w:t>
            </w:r>
          </w:p>
        </w:tc>
        <w:tc>
          <w:tcPr>
            <w:tcW w:w="1937" w:type="dxa"/>
          </w:tcPr>
          <w:p w14:paraId="5BF30922" w14:textId="33937B1E" w:rsidR="007F7674" w:rsidRPr="004E135D" w:rsidRDefault="007F7674" w:rsidP="00D54595">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0.39 [0.33, 0.45]</w:t>
            </w:r>
          </w:p>
        </w:tc>
        <w:tc>
          <w:tcPr>
            <w:tcW w:w="1843" w:type="dxa"/>
          </w:tcPr>
          <w:p w14:paraId="15B232FF" w14:textId="10079B6E" w:rsidR="007F7674" w:rsidRPr="004E135D" w:rsidRDefault="007F7674" w:rsidP="00D54595">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0.37 [0.28, 0.45]</w:t>
            </w:r>
          </w:p>
        </w:tc>
        <w:tc>
          <w:tcPr>
            <w:tcW w:w="1417" w:type="dxa"/>
          </w:tcPr>
          <w:p w14:paraId="705B2BB6" w14:textId="48D85B63" w:rsidR="007F7674" w:rsidRPr="004E135D" w:rsidRDefault="007F7674" w:rsidP="00D54595">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0.554</w:t>
            </w:r>
          </w:p>
        </w:tc>
      </w:tr>
      <w:tr w:rsidR="00950243" w:rsidRPr="00FE338E" w14:paraId="738EBD7E" w14:textId="77777777" w:rsidTr="00035F6C">
        <w:trPr>
          <w:jc w:val="center"/>
        </w:trPr>
        <w:tc>
          <w:tcPr>
            <w:tcW w:w="10343" w:type="dxa"/>
            <w:gridSpan w:val="4"/>
          </w:tcPr>
          <w:p w14:paraId="602400CA" w14:textId="43B646BB" w:rsidR="00950243" w:rsidRPr="00344A6B" w:rsidRDefault="00950243" w:rsidP="00035F6C">
            <w:pPr>
              <w:jc w:val="both"/>
              <w:rPr>
                <w:rFonts w:ascii="Times New Roman" w:hAnsi="Times New Roman" w:cs="Times New Roman"/>
                <w:color w:val="000000"/>
                <w:sz w:val="24"/>
                <w:szCs w:val="24"/>
              </w:rPr>
            </w:pPr>
            <w:r w:rsidRPr="00344A6B">
              <w:rPr>
                <w:rFonts w:ascii="Times New Roman" w:hAnsi="Times New Roman" w:cs="Times New Roman"/>
                <w:sz w:val="24"/>
                <w:szCs w:val="24"/>
              </w:rPr>
              <w:t>The data are presented as the mean ± standard deviation or n (%)</w:t>
            </w:r>
            <w:r w:rsidR="00B8711C">
              <w:rPr>
                <w:rFonts w:ascii="Times New Roman" w:hAnsi="Times New Roman" w:cs="Times New Roman"/>
                <w:sz w:val="24"/>
                <w:szCs w:val="24"/>
              </w:rPr>
              <w:t>, for survival endpoints,</w:t>
            </w:r>
            <w:r w:rsidR="00B8711C">
              <w:rPr>
                <w:rFonts w:ascii="Times New Roman" w:hAnsi="Times New Roman"/>
                <w:sz w:val="24"/>
              </w:rPr>
              <w:t xml:space="preserve"> median survival with </w:t>
            </w:r>
            <w:r w:rsidR="00B8711C" w:rsidRPr="00B352B6">
              <w:rPr>
                <w:rFonts w:ascii="Times New Roman" w:hAnsi="Times New Roman"/>
                <w:sz w:val="24"/>
              </w:rPr>
              <w:t>95%</w:t>
            </w:r>
            <w:r w:rsidR="00B8711C">
              <w:rPr>
                <w:rFonts w:ascii="Times New Roman" w:hAnsi="Times New Roman"/>
                <w:sz w:val="24"/>
              </w:rPr>
              <w:t xml:space="preserve"> log-transformed </w:t>
            </w:r>
            <w:r w:rsidR="00B8711C" w:rsidRPr="00B352B6">
              <w:rPr>
                <w:rFonts w:ascii="Times New Roman" w:hAnsi="Times New Roman"/>
                <w:sz w:val="24"/>
              </w:rPr>
              <w:t>Confidence Intervals</w:t>
            </w:r>
            <w:r w:rsidR="00B8711C" w:rsidRPr="0081411E">
              <w:rPr>
                <w:rFonts w:ascii="Times New Roman" w:hAnsi="Times New Roman" w:cs="Times New Roman"/>
                <w:sz w:val="24"/>
                <w:szCs w:val="24"/>
              </w:rPr>
              <w:t>.</w:t>
            </w:r>
            <w:r w:rsidR="00B8711C">
              <w:rPr>
                <w:rFonts w:ascii="Times New Roman" w:hAnsi="Times New Roman" w:cs="Times New Roman"/>
                <w:sz w:val="24"/>
                <w:szCs w:val="24"/>
              </w:rPr>
              <w:t xml:space="preserve"> </w:t>
            </w:r>
            <w:r w:rsidR="00D818C9" w:rsidRPr="00FE338E">
              <w:rPr>
                <w:rFonts w:ascii="Times New Roman" w:hAnsi="Times New Roman"/>
                <w:sz w:val="24"/>
                <w:vertAlign w:val="superscript"/>
              </w:rPr>
              <w:t>#</w:t>
            </w:r>
            <w:r w:rsidR="00D818C9" w:rsidRPr="00172C97">
              <w:rPr>
                <w:rFonts w:ascii="Times New Roman" w:hAnsi="Times New Roman" w:cs="Times New Roman"/>
                <w:sz w:val="24"/>
                <w:szCs w:val="24"/>
              </w:rPr>
              <w:t xml:space="preserve">Relative times reported refer to the respective durations (for the respective parameter, in days up to day 28) in relation to the respective survival times (also given in days up to day 28). </w:t>
            </w:r>
            <w:r w:rsidR="00D818C9" w:rsidRPr="00FE338E">
              <w:rPr>
                <w:rFonts w:ascii="Times New Roman" w:hAnsi="Times New Roman"/>
                <w:sz w:val="24"/>
                <w:vertAlign w:val="superscript"/>
              </w:rPr>
              <w:t>##</w:t>
            </w:r>
            <w:r w:rsidR="00D818C9" w:rsidRPr="00172C97">
              <w:rPr>
                <w:rFonts w:ascii="Times New Roman" w:hAnsi="Times New Roman" w:cs="Times New Roman"/>
                <w:sz w:val="24"/>
                <w:szCs w:val="24"/>
              </w:rPr>
              <w:t xml:space="preserve">The absolute time spans include the respective durations up to day 28 (ventilation duration, shock duration, renal replacement therapy duration, duration of antimicrobial therapy) </w:t>
            </w:r>
            <w:r w:rsidR="00BA5EF5" w:rsidRPr="00BA5EF5">
              <w:rPr>
                <w:rFonts w:ascii="Times New Roman" w:hAnsi="Times New Roman" w:cs="Times New Roman"/>
                <w:sz w:val="24"/>
                <w:szCs w:val="24"/>
              </w:rPr>
              <w:t>for all patients having survived at least 28 days.</w:t>
            </w:r>
            <w:r w:rsidR="00D008DB">
              <w:rPr>
                <w:rFonts w:ascii="Times New Roman" w:hAnsi="Times New Roman" w:cs="Times New Roman"/>
                <w:sz w:val="24"/>
                <w:szCs w:val="24"/>
              </w:rPr>
              <w:t xml:space="preserve"> </w:t>
            </w:r>
            <w:r w:rsidR="00D008DB" w:rsidRPr="007E2136">
              <w:rPr>
                <w:rFonts w:ascii="Times New Roman" w:hAnsi="Times New Roman" w:cs="Times New Roman"/>
                <w:sz w:val="24"/>
                <w:szCs w:val="24"/>
                <w:vertAlign w:val="superscript"/>
              </w:rPr>
              <w:t>###</w:t>
            </w:r>
            <w:r w:rsidR="00D008DB">
              <w:rPr>
                <w:rFonts w:ascii="Times New Roman" w:hAnsi="Times New Roman" w:cs="Times New Roman"/>
                <w:sz w:val="24"/>
                <w:szCs w:val="24"/>
              </w:rPr>
              <w:t>The composite method includes the corresponding durations of all patients in days and sets the respective value for patients not having survived up to day 28 to the highest possible value, which is 28 days.</w:t>
            </w:r>
            <w:r w:rsidR="00D818C9" w:rsidRPr="00172C97">
              <w:rPr>
                <w:rFonts w:ascii="Times New Roman" w:hAnsi="Times New Roman" w:cs="Times New Roman"/>
                <w:sz w:val="24"/>
                <w:szCs w:val="24"/>
              </w:rPr>
              <w:t xml:space="preserve"> </w:t>
            </w:r>
            <w:r w:rsidRPr="00B352B6">
              <w:rPr>
                <w:rFonts w:ascii="Times New Roman" w:hAnsi="Times New Roman"/>
                <w:sz w:val="24"/>
                <w:vertAlign w:val="superscript"/>
              </w:rPr>
              <w:t>$</w:t>
            </w:r>
            <w:r>
              <w:rPr>
                <w:rFonts w:ascii="Open Sans" w:hAnsi="Open Sans"/>
                <w:sz w:val="21"/>
                <w:szCs w:val="21"/>
              </w:rPr>
              <w:t>D</w:t>
            </w:r>
            <w:r w:rsidRPr="00B352B6">
              <w:rPr>
                <w:rFonts w:ascii="Times New Roman" w:hAnsi="Times New Roman"/>
                <w:sz w:val="24"/>
              </w:rPr>
              <w:t>ata</w:t>
            </w:r>
            <w:r>
              <w:rPr>
                <w:rFonts w:ascii="Times New Roman" w:hAnsi="Times New Roman"/>
                <w:sz w:val="24"/>
              </w:rPr>
              <w:t xml:space="preserve"> were </w:t>
            </w:r>
            <w:proofErr w:type="spellStart"/>
            <w:r>
              <w:rPr>
                <w:rFonts w:ascii="Times New Roman" w:hAnsi="Times New Roman"/>
                <w:sz w:val="24"/>
              </w:rPr>
              <w:t>analysed</w:t>
            </w:r>
            <w:proofErr w:type="spellEnd"/>
            <w:r w:rsidRPr="00B352B6">
              <w:rPr>
                <w:rFonts w:ascii="Times New Roman" w:hAnsi="Times New Roman"/>
                <w:sz w:val="24"/>
              </w:rPr>
              <w:t xml:space="preserve"> via </w:t>
            </w:r>
            <w:r w:rsidR="00B8711C">
              <w:rPr>
                <w:rFonts w:ascii="Times New Roman" w:hAnsi="Times New Roman"/>
                <w:sz w:val="24"/>
              </w:rPr>
              <w:t>Kaplan-Meier</w:t>
            </w:r>
            <w:r w:rsidRPr="00B352B6">
              <w:rPr>
                <w:rFonts w:ascii="Times New Roman" w:hAnsi="Times New Roman"/>
                <w:sz w:val="24"/>
              </w:rPr>
              <w:t xml:space="preserve"> analysis. The event of interest is defined as leaving the hospital or being transferred from the </w:t>
            </w:r>
            <w:r>
              <w:rPr>
                <w:rFonts w:ascii="Times New Roman" w:hAnsi="Times New Roman"/>
                <w:sz w:val="24"/>
              </w:rPr>
              <w:t>intensive care unit</w:t>
            </w:r>
            <w:r w:rsidRPr="00B352B6">
              <w:rPr>
                <w:rFonts w:ascii="Times New Roman" w:hAnsi="Times New Roman"/>
                <w:sz w:val="24"/>
              </w:rPr>
              <w:t xml:space="preserve">, respectively, while treating death as censoring. </w:t>
            </w:r>
            <w:r>
              <w:rPr>
                <w:rFonts w:ascii="Times New Roman" w:hAnsi="Times New Roman"/>
                <w:sz w:val="24"/>
              </w:rPr>
              <w:t>A</w:t>
            </w:r>
            <w:r w:rsidRPr="00B352B6">
              <w:rPr>
                <w:rFonts w:ascii="Times New Roman" w:hAnsi="Times New Roman"/>
                <w:sz w:val="24"/>
              </w:rPr>
              <w:t xml:space="preserve"> p-value of the corresponding log-rank test</w:t>
            </w:r>
            <w:r>
              <w:rPr>
                <w:rFonts w:ascii="Times New Roman" w:hAnsi="Times New Roman"/>
                <w:sz w:val="24"/>
              </w:rPr>
              <w:t xml:space="preserve"> is reported</w:t>
            </w:r>
            <w:r w:rsidRPr="00B352B6">
              <w:rPr>
                <w:rFonts w:ascii="Times New Roman" w:hAnsi="Times New Roman"/>
                <w:sz w:val="24"/>
              </w:rPr>
              <w:t>.</w:t>
            </w:r>
            <w:r w:rsidR="00F943DA">
              <w:rPr>
                <w:rFonts w:ascii="Times New Roman" w:hAnsi="Times New Roman"/>
                <w:sz w:val="24"/>
              </w:rPr>
              <w:t xml:space="preserve"> An N.A. value for the log-transformed confidence interval indicates that the survival function did not reach the bound in question.</w:t>
            </w:r>
            <w:r>
              <w:rPr>
                <w:rFonts w:ascii="Times New Roman" w:hAnsi="Times New Roman"/>
                <w:sz w:val="24"/>
              </w:rPr>
              <w:t xml:space="preserve"> </w:t>
            </w:r>
            <w:r>
              <w:rPr>
                <w:rFonts w:ascii="Times New Roman" w:hAnsi="Times New Roman" w:cs="Times New Roman"/>
                <w:color w:val="000000"/>
                <w:sz w:val="24"/>
                <w:szCs w:val="24"/>
                <w:vertAlign w:val="superscript"/>
              </w:rPr>
              <w:t>§</w:t>
            </w:r>
            <w:r>
              <w:rPr>
                <w:rFonts w:ascii="Times New Roman" w:hAnsi="Times New Roman" w:cs="Times New Roman"/>
                <w:color w:val="000000"/>
                <w:sz w:val="24"/>
                <w:szCs w:val="24"/>
              </w:rPr>
              <w:t>Welch Two Sample t-Test;</w:t>
            </w:r>
            <w:r w:rsidRPr="00344A6B">
              <w:rPr>
                <w:rFonts w:ascii="Times New Roman" w:hAnsi="Times New Roman" w:cs="Times New Roman"/>
                <w:color w:val="000000"/>
                <w:sz w:val="24"/>
                <w:szCs w:val="24"/>
              </w:rPr>
              <w:t xml:space="preserve"> </w:t>
            </w:r>
            <w:r>
              <w:rPr>
                <w:rFonts w:ascii="Times New Roman" w:hAnsi="Times New Roman" w:cs="Times New Roman"/>
                <w:color w:val="000000"/>
                <w:sz w:val="24"/>
                <w:szCs w:val="24"/>
              </w:rPr>
              <w:t>Pearson´s C</w:t>
            </w:r>
            <w:r w:rsidRPr="00344A6B">
              <w:rPr>
                <w:rFonts w:ascii="Times New Roman" w:hAnsi="Times New Roman" w:cs="Times New Roman"/>
                <w:color w:val="000000"/>
                <w:sz w:val="24"/>
                <w:szCs w:val="24"/>
              </w:rPr>
              <w:t>hi-squared test</w:t>
            </w:r>
            <w:r w:rsidR="007F7674">
              <w:rPr>
                <w:rFonts w:ascii="Times New Roman" w:hAnsi="Times New Roman" w:cs="Times New Roman"/>
                <w:color w:val="000000"/>
                <w:sz w:val="24"/>
                <w:szCs w:val="24"/>
              </w:rPr>
              <w:t xml:space="preserve"> </w:t>
            </w:r>
            <w:r w:rsidR="007F7674" w:rsidRPr="00B96DF4">
              <w:rPr>
                <w:rFonts w:ascii="Times New Roman" w:hAnsi="Times New Roman" w:cs="Times New Roman"/>
                <w:sz w:val="24"/>
                <w:vertAlign w:val="superscript"/>
              </w:rPr>
              <w:t>∞</w:t>
            </w:r>
            <w:r w:rsidR="007F7674" w:rsidRPr="00B96DF4">
              <w:rPr>
                <w:rFonts w:ascii="Times New Roman" w:hAnsi="Times New Roman"/>
                <w:sz w:val="24"/>
              </w:rPr>
              <w:t>Data</w:t>
            </w:r>
            <w:r w:rsidR="007F7674" w:rsidRPr="00647C66">
              <w:rPr>
                <w:rFonts w:ascii="Times New Roman" w:hAnsi="Times New Roman"/>
                <w:sz w:val="24"/>
              </w:rPr>
              <w:t xml:space="preserve"> w</w:t>
            </w:r>
            <w:r w:rsidR="007F7674">
              <w:rPr>
                <w:rFonts w:ascii="Times New Roman" w:hAnsi="Times New Roman"/>
                <w:sz w:val="24"/>
              </w:rPr>
              <w:t>ere</w:t>
            </w:r>
            <w:r w:rsidR="007F7674" w:rsidRPr="00B96DF4">
              <w:rPr>
                <w:rFonts w:ascii="Times New Roman" w:hAnsi="Times New Roman"/>
                <w:sz w:val="24"/>
              </w:rPr>
              <w:t xml:space="preserve"> </w:t>
            </w:r>
            <w:proofErr w:type="spellStart"/>
            <w:r w:rsidR="007F7674" w:rsidRPr="00B96DF4">
              <w:rPr>
                <w:rFonts w:ascii="Times New Roman" w:hAnsi="Times New Roman"/>
                <w:sz w:val="24"/>
              </w:rPr>
              <w:t>analy</w:t>
            </w:r>
            <w:r w:rsidR="007F7674">
              <w:rPr>
                <w:rFonts w:ascii="Times New Roman" w:hAnsi="Times New Roman"/>
                <w:sz w:val="24"/>
              </w:rPr>
              <w:t>s</w:t>
            </w:r>
            <w:r w:rsidR="007F7674" w:rsidRPr="00B96DF4">
              <w:rPr>
                <w:rFonts w:ascii="Times New Roman" w:hAnsi="Times New Roman"/>
                <w:sz w:val="24"/>
              </w:rPr>
              <w:t>ed</w:t>
            </w:r>
            <w:proofErr w:type="spellEnd"/>
            <w:r w:rsidR="007F7674" w:rsidRPr="00B96DF4">
              <w:rPr>
                <w:rFonts w:ascii="Times New Roman" w:hAnsi="Times New Roman"/>
                <w:sz w:val="24"/>
              </w:rPr>
              <w:t xml:space="preserve"> </w:t>
            </w:r>
            <w:r w:rsidR="007F7674">
              <w:rPr>
                <w:rFonts w:ascii="Times New Roman" w:hAnsi="Times New Roman"/>
                <w:sz w:val="24"/>
              </w:rPr>
              <w:t xml:space="preserve">using a </w:t>
            </w:r>
            <w:r w:rsidR="007F7674" w:rsidRPr="00B96DF4">
              <w:rPr>
                <w:rFonts w:ascii="Times New Roman" w:hAnsi="Times New Roman"/>
                <w:sz w:val="24"/>
              </w:rPr>
              <w:t>competing-risk analysis</w:t>
            </w:r>
            <w:r w:rsidR="007F7674" w:rsidRPr="00647C66">
              <w:rPr>
                <w:rFonts w:ascii="Times New Roman" w:hAnsi="Times New Roman"/>
                <w:sz w:val="24"/>
              </w:rPr>
              <w:t xml:space="preserve"> </w:t>
            </w:r>
            <w:r w:rsidR="007F7674" w:rsidRPr="00B96DF4">
              <w:rPr>
                <w:rFonts w:ascii="Times New Roman" w:hAnsi="Times New Roman"/>
                <w:sz w:val="24"/>
              </w:rPr>
              <w:t xml:space="preserve">with the event of interest being discharge and the competing event being death. </w:t>
            </w:r>
            <w:r w:rsidR="007F7674">
              <w:rPr>
                <w:rFonts w:ascii="Times New Roman" w:hAnsi="Times New Roman"/>
                <w:sz w:val="24"/>
              </w:rPr>
              <w:t>Estimates of the c</w:t>
            </w:r>
            <w:r w:rsidR="007F7674" w:rsidRPr="00B96DF4">
              <w:rPr>
                <w:rFonts w:ascii="Times New Roman" w:hAnsi="Times New Roman"/>
                <w:sz w:val="24"/>
              </w:rPr>
              <w:t xml:space="preserve">umulative incidence functions (CIF) </w:t>
            </w:r>
            <w:r w:rsidR="007F7674">
              <w:rPr>
                <w:rFonts w:ascii="Times New Roman" w:hAnsi="Times New Roman"/>
                <w:sz w:val="24"/>
              </w:rPr>
              <w:t xml:space="preserve">at 28 days </w:t>
            </w:r>
            <w:r w:rsidR="007F7674" w:rsidRPr="00B96DF4">
              <w:rPr>
                <w:rFonts w:ascii="Times New Roman" w:hAnsi="Times New Roman"/>
                <w:sz w:val="24"/>
              </w:rPr>
              <w:t xml:space="preserve">are provided together their corresponding </w:t>
            </w:r>
            <w:r w:rsidR="007F7674">
              <w:rPr>
                <w:rFonts w:ascii="Times New Roman" w:hAnsi="Times New Roman"/>
                <w:sz w:val="24"/>
              </w:rPr>
              <w:t>95%-</w:t>
            </w:r>
            <w:r w:rsidR="007F7674" w:rsidRPr="00B96DF4">
              <w:rPr>
                <w:rFonts w:ascii="Times New Roman" w:hAnsi="Times New Roman"/>
                <w:sz w:val="24"/>
              </w:rPr>
              <w:t>log-log transformed confidence intervals</w:t>
            </w:r>
            <w:r w:rsidR="007F7674">
              <w:rPr>
                <w:rFonts w:ascii="Times New Roman" w:hAnsi="Times New Roman"/>
                <w:sz w:val="24"/>
              </w:rPr>
              <w:t xml:space="preserve"> and </w:t>
            </w:r>
            <w:r w:rsidR="007F7674" w:rsidRPr="00B96DF4">
              <w:rPr>
                <w:rFonts w:ascii="Times New Roman" w:hAnsi="Times New Roman"/>
                <w:sz w:val="24"/>
              </w:rPr>
              <w:t>Gray’s Test for equivalence of CIF.</w:t>
            </w:r>
          </w:p>
          <w:p w14:paraId="603F32DA" w14:textId="3838542F" w:rsidR="00950243" w:rsidRDefault="00950243" w:rsidP="00035F6C">
            <w:pPr>
              <w:jc w:val="both"/>
              <w:rPr>
                <w:rFonts w:ascii="Times New Roman" w:hAnsi="Times New Roman"/>
                <w:sz w:val="24"/>
              </w:rPr>
            </w:pPr>
            <w:r w:rsidRPr="00344A6B">
              <w:rPr>
                <w:rFonts w:ascii="Times New Roman" w:hAnsi="Times New Roman" w:cs="Times New Roman"/>
                <w:sz w:val="24"/>
                <w:szCs w:val="24"/>
                <w:u w:val="single"/>
              </w:rPr>
              <w:t>Abbreviations:</w:t>
            </w:r>
            <w:r w:rsidRPr="00344A6B">
              <w:rPr>
                <w:rFonts w:ascii="Times New Roman" w:hAnsi="Times New Roman" w:cs="Times New Roman"/>
                <w:sz w:val="24"/>
                <w:szCs w:val="24"/>
              </w:rPr>
              <w:t xml:space="preserve"> DOOR/RADAR, Desirability of Outcome Ranking/Response Adjusted for Duration of Antibiotic Risk</w:t>
            </w:r>
            <w:r w:rsidR="00B8711C">
              <w:rPr>
                <w:rFonts w:ascii="Times New Roman" w:hAnsi="Times New Roman" w:cs="Times New Roman"/>
                <w:sz w:val="24"/>
                <w:szCs w:val="24"/>
              </w:rPr>
              <w:t>; N.A., not available.</w:t>
            </w:r>
          </w:p>
        </w:tc>
      </w:tr>
    </w:tbl>
    <w:p w14:paraId="15010099" w14:textId="77777777" w:rsidR="00950243" w:rsidRDefault="00950243">
      <w:pPr>
        <w:rPr>
          <w:rFonts w:ascii="Times New Roman" w:hAnsi="Times New Roman"/>
          <w:b/>
          <w:bCs/>
          <w:sz w:val="24"/>
        </w:rPr>
      </w:pPr>
    </w:p>
    <w:p w14:paraId="431A1EAE" w14:textId="77777777" w:rsidR="00726A24" w:rsidRDefault="00726A24">
      <w:pPr>
        <w:rPr>
          <w:rFonts w:ascii="Times New Roman" w:hAnsi="Times New Roman"/>
          <w:b/>
          <w:bCs/>
          <w:sz w:val="24"/>
        </w:rPr>
      </w:pPr>
    </w:p>
    <w:p w14:paraId="5117A70C" w14:textId="3068F1D0" w:rsidR="00726A24" w:rsidRDefault="00726A24">
      <w:pPr>
        <w:rPr>
          <w:rStyle w:val="berschrift2Zchn"/>
        </w:rPr>
        <w:sectPr w:rsidR="00726A24" w:rsidSect="00A5733C">
          <w:pgSz w:w="11906" w:h="16838"/>
          <w:pgMar w:top="720" w:right="720" w:bottom="720" w:left="720" w:header="708" w:footer="708" w:gutter="0"/>
          <w:lnNumType w:countBy="1" w:restart="continuous"/>
          <w:cols w:space="708"/>
          <w:docGrid w:linePitch="360"/>
        </w:sectPr>
      </w:pPr>
    </w:p>
    <w:p w14:paraId="2824C118" w14:textId="3DD38B9F" w:rsidR="002461EB" w:rsidRDefault="00247032" w:rsidP="00FC1DBE">
      <w:pPr>
        <w:spacing w:line="480" w:lineRule="auto"/>
        <w:jc w:val="both"/>
        <w:rPr>
          <w:rFonts w:ascii="Times New Roman" w:hAnsi="Times New Roman" w:cs="Times New Roman"/>
          <w:sz w:val="24"/>
          <w:szCs w:val="24"/>
        </w:rPr>
      </w:pPr>
      <w:bookmarkStart w:id="29" w:name="_Toc232113649"/>
      <w:r w:rsidRPr="0081411E">
        <w:rPr>
          <w:rStyle w:val="berschrift2Zchn"/>
        </w:rPr>
        <w:lastRenderedPageBreak/>
        <w:t>Supplemental Table S</w:t>
      </w:r>
      <w:r w:rsidR="00692FEC">
        <w:rPr>
          <w:rStyle w:val="berschrift2Zchn"/>
        </w:rPr>
        <w:t>4</w:t>
      </w:r>
      <w:r w:rsidRPr="0081411E">
        <w:rPr>
          <w:rStyle w:val="berschrift2Zchn"/>
        </w:rPr>
        <w:t>.</w:t>
      </w:r>
      <w:bookmarkEnd w:id="29"/>
      <w:r w:rsidRPr="0081411E">
        <w:rPr>
          <w:rFonts w:ascii="Times New Roman" w:hAnsi="Times New Roman" w:cs="Times New Roman"/>
          <w:sz w:val="24"/>
          <w:szCs w:val="24"/>
        </w:rPr>
        <w:t xml:space="preserve"> </w:t>
      </w:r>
      <w:r w:rsidRPr="00FC1DBE">
        <w:rPr>
          <w:rFonts w:ascii="Times New Roman" w:hAnsi="Times New Roman" w:cs="Times New Roman"/>
          <w:b/>
          <w:bCs/>
          <w:sz w:val="24"/>
          <w:szCs w:val="24"/>
        </w:rPr>
        <w:t xml:space="preserve">Negative </w:t>
      </w:r>
      <w:proofErr w:type="spellStart"/>
      <w:r w:rsidRPr="00FC1DBE">
        <w:rPr>
          <w:rFonts w:ascii="Times New Roman" w:hAnsi="Times New Roman" w:cs="Times New Roman"/>
          <w:b/>
          <w:bCs/>
          <w:sz w:val="24"/>
          <w:szCs w:val="24"/>
        </w:rPr>
        <w:t>mNGS</w:t>
      </w:r>
      <w:proofErr w:type="spellEnd"/>
      <w:r w:rsidRPr="00FC1DBE">
        <w:rPr>
          <w:rFonts w:ascii="Times New Roman" w:hAnsi="Times New Roman" w:cs="Times New Roman"/>
          <w:b/>
          <w:bCs/>
          <w:sz w:val="24"/>
          <w:szCs w:val="24"/>
        </w:rPr>
        <w:t xml:space="preserve"> </w:t>
      </w:r>
      <w:r w:rsidR="00D21E9A" w:rsidRPr="00FC1DBE">
        <w:rPr>
          <w:rFonts w:ascii="Times New Roman" w:hAnsi="Times New Roman" w:cs="Times New Roman"/>
          <w:b/>
          <w:bCs/>
          <w:sz w:val="24"/>
          <w:szCs w:val="24"/>
        </w:rPr>
        <w:t>F</w:t>
      </w:r>
      <w:r w:rsidRPr="00FC1DBE">
        <w:rPr>
          <w:rFonts w:ascii="Times New Roman" w:hAnsi="Times New Roman" w:cs="Times New Roman"/>
          <w:b/>
          <w:bCs/>
          <w:sz w:val="24"/>
          <w:szCs w:val="24"/>
        </w:rPr>
        <w:t xml:space="preserve">indings </w:t>
      </w:r>
      <w:r w:rsidR="00D21E9A" w:rsidRPr="00FC1DBE">
        <w:rPr>
          <w:rFonts w:ascii="Times New Roman" w:hAnsi="Times New Roman" w:cs="Times New Roman"/>
          <w:b/>
          <w:bCs/>
          <w:sz w:val="24"/>
          <w:szCs w:val="24"/>
        </w:rPr>
        <w:t>A</w:t>
      </w:r>
      <w:r w:rsidRPr="00FC1DBE">
        <w:rPr>
          <w:rFonts w:ascii="Times New Roman" w:hAnsi="Times New Roman" w:cs="Times New Roman"/>
          <w:b/>
          <w:bCs/>
          <w:sz w:val="24"/>
          <w:szCs w:val="24"/>
        </w:rPr>
        <w:t xml:space="preserve">ssessed as </w:t>
      </w:r>
      <w:r w:rsidR="00B36043">
        <w:rPr>
          <w:rFonts w:ascii="Times New Roman" w:hAnsi="Times New Roman" w:cs="Times New Roman"/>
          <w:b/>
          <w:bCs/>
          <w:sz w:val="24"/>
          <w:szCs w:val="24"/>
        </w:rPr>
        <w:t>I</w:t>
      </w:r>
      <w:r w:rsidRPr="00FC1DBE">
        <w:rPr>
          <w:rFonts w:ascii="Times New Roman" w:hAnsi="Times New Roman" w:cs="Times New Roman"/>
          <w:b/>
          <w:bCs/>
          <w:sz w:val="24"/>
          <w:szCs w:val="24"/>
        </w:rPr>
        <w:t xml:space="preserve">mplausible at D0, </w:t>
      </w:r>
      <w:r w:rsidR="00627BFC">
        <w:rPr>
          <w:rFonts w:ascii="Times New Roman" w:hAnsi="Times New Roman" w:cs="Times New Roman"/>
          <w:b/>
          <w:bCs/>
          <w:sz w:val="24"/>
          <w:szCs w:val="24"/>
        </w:rPr>
        <w:t>I</w:t>
      </w:r>
      <w:r w:rsidRPr="00FC1DBE">
        <w:rPr>
          <w:rFonts w:ascii="Times New Roman" w:hAnsi="Times New Roman" w:cs="Times New Roman"/>
          <w:b/>
          <w:bCs/>
          <w:sz w:val="24"/>
          <w:szCs w:val="24"/>
        </w:rPr>
        <w:t xml:space="preserve">ncluding </w:t>
      </w:r>
      <w:r w:rsidR="000327C1">
        <w:rPr>
          <w:rFonts w:ascii="Times New Roman" w:hAnsi="Times New Roman" w:cs="Times New Roman"/>
          <w:b/>
          <w:bCs/>
          <w:sz w:val="24"/>
          <w:szCs w:val="24"/>
        </w:rPr>
        <w:t>J</w:t>
      </w:r>
      <w:r w:rsidRPr="00FC1DBE">
        <w:rPr>
          <w:rFonts w:ascii="Times New Roman" w:hAnsi="Times New Roman" w:cs="Times New Roman"/>
          <w:b/>
          <w:bCs/>
          <w:sz w:val="24"/>
          <w:szCs w:val="24"/>
        </w:rPr>
        <w:t>ustifications.</w:t>
      </w:r>
    </w:p>
    <w:p w14:paraId="129148A2" w14:textId="7A72CD41" w:rsidR="00247032" w:rsidRPr="0081411E" w:rsidRDefault="00247032" w:rsidP="00906E68">
      <w:pPr>
        <w:spacing w:line="240" w:lineRule="auto"/>
        <w:jc w:val="both"/>
        <w:rPr>
          <w:rFonts w:ascii="Times New Roman" w:hAnsi="Times New Roman" w:cs="Times New Roman"/>
          <w:sz w:val="24"/>
          <w:szCs w:val="24"/>
        </w:rPr>
      </w:pPr>
      <w:r w:rsidRPr="0081411E">
        <w:rPr>
          <w:rFonts w:ascii="Times New Roman" w:hAnsi="Times New Roman" w:cs="Times New Roman"/>
          <w:sz w:val="24"/>
          <w:szCs w:val="24"/>
        </w:rPr>
        <w:t xml:space="preserve">The decision regarding whether the </w:t>
      </w:r>
      <w:proofErr w:type="spellStart"/>
      <w:r w:rsidRPr="0081411E">
        <w:rPr>
          <w:rFonts w:ascii="Times New Roman" w:hAnsi="Times New Roman" w:cs="Times New Roman"/>
          <w:sz w:val="24"/>
          <w:szCs w:val="24"/>
        </w:rPr>
        <w:t>mNGS</w:t>
      </w:r>
      <w:proofErr w:type="spellEnd"/>
      <w:r w:rsidRPr="0081411E">
        <w:rPr>
          <w:rFonts w:ascii="Times New Roman" w:hAnsi="Times New Roman" w:cs="Times New Roman"/>
          <w:sz w:val="24"/>
          <w:szCs w:val="24"/>
        </w:rPr>
        <w:t xml:space="preserve"> results should be considered plausible or implausible was made by the expert panel based on majority rule. For transparency reasons, the corresponding blood culture findings related to the negative </w:t>
      </w:r>
      <w:proofErr w:type="spellStart"/>
      <w:r w:rsidRPr="0081411E">
        <w:rPr>
          <w:rFonts w:ascii="Times New Roman" w:hAnsi="Times New Roman" w:cs="Times New Roman"/>
          <w:sz w:val="24"/>
          <w:szCs w:val="24"/>
        </w:rPr>
        <w:t>mNGS</w:t>
      </w:r>
      <w:proofErr w:type="spellEnd"/>
      <w:r w:rsidRPr="0081411E">
        <w:rPr>
          <w:rFonts w:ascii="Times New Roman" w:hAnsi="Times New Roman" w:cs="Times New Roman"/>
          <w:sz w:val="24"/>
          <w:szCs w:val="24"/>
        </w:rPr>
        <w:t xml:space="preserve"> results are also included in the table.</w:t>
      </w:r>
    </w:p>
    <w:p w14:paraId="6A9C2300" w14:textId="77777777" w:rsidR="00247032" w:rsidRPr="0081411E" w:rsidRDefault="00247032" w:rsidP="00906E68">
      <w:pPr>
        <w:spacing w:line="240" w:lineRule="auto"/>
        <w:jc w:val="both"/>
        <w:rPr>
          <w:rFonts w:ascii="Times New Roman" w:hAnsi="Times New Roman" w:cs="Times New Roman"/>
          <w:sz w:val="24"/>
          <w:szCs w:val="24"/>
        </w:rPr>
      </w:pPr>
    </w:p>
    <w:tbl>
      <w:tblPr>
        <w:tblW w:w="15029" w:type="dxa"/>
        <w:jc w:val="center"/>
        <w:tblCellMar>
          <w:left w:w="70" w:type="dxa"/>
          <w:right w:w="70" w:type="dxa"/>
        </w:tblCellMar>
        <w:tblLook w:val="04A0" w:firstRow="1" w:lastRow="0" w:firstColumn="1" w:lastColumn="0" w:noHBand="0" w:noVBand="1"/>
      </w:tblPr>
      <w:tblGrid>
        <w:gridCol w:w="1555"/>
        <w:gridCol w:w="1559"/>
        <w:gridCol w:w="3402"/>
        <w:gridCol w:w="3119"/>
        <w:gridCol w:w="5388"/>
        <w:gridCol w:w="6"/>
      </w:tblGrid>
      <w:tr w:rsidR="00247032" w:rsidRPr="0081411E" w14:paraId="371FFBF8" w14:textId="77777777" w:rsidTr="00FC1DBE">
        <w:trPr>
          <w:gridAfter w:val="1"/>
          <w:wAfter w:w="6" w:type="dxa"/>
          <w:trHeight w:val="315"/>
          <w:tblHeader/>
          <w:jc w:val="center"/>
        </w:trPr>
        <w:tc>
          <w:tcPr>
            <w:tcW w:w="1555" w:type="dxa"/>
            <w:tcBorders>
              <w:top w:val="single" w:sz="4" w:space="0" w:color="000000"/>
              <w:left w:val="single" w:sz="4" w:space="0" w:color="000000"/>
              <w:bottom w:val="single" w:sz="4" w:space="0" w:color="000000"/>
              <w:right w:val="single" w:sz="4" w:space="0" w:color="000000"/>
            </w:tcBorders>
            <w:noWrap/>
            <w:vAlign w:val="center"/>
            <w:hideMark/>
          </w:tcPr>
          <w:p w14:paraId="02F7A107" w14:textId="77777777" w:rsidR="00247032" w:rsidRPr="0081411E" w:rsidRDefault="00247032" w:rsidP="00906E68">
            <w:pPr>
              <w:spacing w:line="240" w:lineRule="auto"/>
              <w:jc w:val="center"/>
              <w:rPr>
                <w:rFonts w:ascii="Times New Roman" w:eastAsia="Times New Roman" w:hAnsi="Times New Roman" w:cs="Times New Roman"/>
                <w:b/>
                <w:bCs/>
                <w:color w:val="000000"/>
                <w:sz w:val="24"/>
                <w:szCs w:val="24"/>
              </w:rPr>
            </w:pPr>
            <w:r w:rsidRPr="0081411E">
              <w:rPr>
                <w:rFonts w:ascii="Times New Roman" w:eastAsia="Times New Roman" w:hAnsi="Times New Roman" w:cs="Times New Roman"/>
                <w:b/>
                <w:bCs/>
                <w:color w:val="000000"/>
                <w:sz w:val="24"/>
                <w:szCs w:val="24"/>
              </w:rPr>
              <w:t>Study ID</w:t>
            </w:r>
          </w:p>
        </w:tc>
        <w:tc>
          <w:tcPr>
            <w:tcW w:w="1559" w:type="dxa"/>
            <w:tcBorders>
              <w:top w:val="single" w:sz="4" w:space="0" w:color="000000"/>
              <w:left w:val="nil"/>
              <w:bottom w:val="single" w:sz="4" w:space="0" w:color="000000"/>
              <w:right w:val="single" w:sz="4" w:space="0" w:color="000000"/>
            </w:tcBorders>
            <w:noWrap/>
            <w:vAlign w:val="center"/>
            <w:hideMark/>
          </w:tcPr>
          <w:p w14:paraId="70E93DD7" w14:textId="77777777" w:rsidR="00247032" w:rsidRPr="0081411E" w:rsidRDefault="00247032"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D0</w:t>
            </w:r>
          </w:p>
          <w:p w14:paraId="3EF65912" w14:textId="2C7CFC70" w:rsidR="00247032" w:rsidRPr="0081411E" w:rsidRDefault="00801768"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r w:rsidR="00247032" w:rsidRPr="0081411E">
              <w:rPr>
                <w:rFonts w:ascii="Times New Roman" w:eastAsia="Times New Roman" w:hAnsi="Times New Roman" w:cs="Times New Roman"/>
                <w:b/>
                <w:bCs/>
                <w:color w:val="000000"/>
                <w:sz w:val="24"/>
                <w:szCs w:val="24"/>
              </w:rPr>
              <w:t>esult</w:t>
            </w:r>
          </w:p>
        </w:tc>
        <w:tc>
          <w:tcPr>
            <w:tcW w:w="3402" w:type="dxa"/>
            <w:tcBorders>
              <w:top w:val="single" w:sz="4" w:space="0" w:color="000000"/>
              <w:left w:val="nil"/>
              <w:bottom w:val="single" w:sz="4" w:space="0" w:color="000000"/>
              <w:right w:val="single" w:sz="4" w:space="0" w:color="000000"/>
            </w:tcBorders>
            <w:noWrap/>
            <w:vAlign w:val="center"/>
            <w:hideMark/>
          </w:tcPr>
          <w:p w14:paraId="0BC3CA9A" w14:textId="51ED1D24" w:rsidR="00247032" w:rsidRPr="0081411E" w:rsidRDefault="00247032" w:rsidP="00906E68">
            <w:pPr>
              <w:spacing w:line="240" w:lineRule="auto"/>
              <w:jc w:val="center"/>
              <w:rPr>
                <w:rFonts w:ascii="Times New Roman" w:eastAsia="Times New Roman" w:hAnsi="Times New Roman" w:cs="Times New Roman"/>
                <w:b/>
                <w:bCs/>
                <w:color w:val="000000"/>
                <w:sz w:val="24"/>
                <w:szCs w:val="24"/>
              </w:rPr>
            </w:pPr>
            <w:r w:rsidRPr="0081411E">
              <w:rPr>
                <w:rFonts w:ascii="Times New Roman" w:eastAsia="Times New Roman" w:hAnsi="Times New Roman" w:cs="Times New Roman"/>
                <w:b/>
                <w:bCs/>
                <w:color w:val="000000"/>
                <w:sz w:val="24"/>
                <w:szCs w:val="24"/>
              </w:rPr>
              <w:t>B</w:t>
            </w:r>
            <w:r w:rsidR="008B1ECF">
              <w:rPr>
                <w:rFonts w:ascii="Times New Roman" w:eastAsia="Times New Roman" w:hAnsi="Times New Roman" w:cs="Times New Roman"/>
                <w:b/>
                <w:bCs/>
                <w:color w:val="000000"/>
                <w:sz w:val="24"/>
                <w:szCs w:val="24"/>
              </w:rPr>
              <w:t>C</w:t>
            </w:r>
            <w:r w:rsidRPr="0081411E">
              <w:rPr>
                <w:rFonts w:ascii="Times New Roman" w:eastAsia="Times New Roman" w:hAnsi="Times New Roman" w:cs="Times New Roman"/>
                <w:b/>
                <w:bCs/>
                <w:color w:val="000000"/>
                <w:sz w:val="24"/>
                <w:szCs w:val="24"/>
              </w:rPr>
              <w:t xml:space="preserve"> D0</w:t>
            </w:r>
          </w:p>
          <w:p w14:paraId="71403F39" w14:textId="1083E0B9" w:rsidR="00247032" w:rsidRPr="0081411E" w:rsidRDefault="008D3230"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r w:rsidR="00247032" w:rsidRPr="0081411E">
              <w:rPr>
                <w:rFonts w:ascii="Times New Roman" w:eastAsia="Times New Roman" w:hAnsi="Times New Roman" w:cs="Times New Roman"/>
                <w:b/>
                <w:bCs/>
                <w:color w:val="000000"/>
                <w:sz w:val="24"/>
                <w:szCs w:val="24"/>
              </w:rPr>
              <w:t>esult</w:t>
            </w:r>
          </w:p>
        </w:tc>
        <w:tc>
          <w:tcPr>
            <w:tcW w:w="3119" w:type="dxa"/>
            <w:tcBorders>
              <w:top w:val="single" w:sz="4" w:space="0" w:color="000000"/>
              <w:left w:val="nil"/>
              <w:bottom w:val="single" w:sz="4" w:space="0" w:color="000000"/>
              <w:right w:val="single" w:sz="4" w:space="0" w:color="000000"/>
            </w:tcBorders>
            <w:noWrap/>
            <w:vAlign w:val="center"/>
            <w:hideMark/>
          </w:tcPr>
          <w:p w14:paraId="48C66046" w14:textId="77777777" w:rsidR="00247032" w:rsidRPr="0081411E" w:rsidRDefault="00247032"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D0</w:t>
            </w:r>
          </w:p>
          <w:p w14:paraId="7D682CED" w14:textId="2B4C6E4F" w:rsidR="00247032" w:rsidRPr="0081411E" w:rsidRDefault="00E83EC8"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w:t>
            </w:r>
            <w:r w:rsidR="00247032" w:rsidRPr="0081411E">
              <w:rPr>
                <w:rFonts w:ascii="Times New Roman" w:eastAsia="Times New Roman" w:hAnsi="Times New Roman" w:cs="Times New Roman"/>
                <w:b/>
                <w:bCs/>
                <w:color w:val="000000"/>
                <w:sz w:val="24"/>
                <w:szCs w:val="24"/>
              </w:rPr>
              <w:t xml:space="preserve">lausibility – </w:t>
            </w:r>
            <w:r w:rsidR="00206C67">
              <w:rPr>
                <w:rFonts w:ascii="Times New Roman" w:eastAsia="Times New Roman" w:hAnsi="Times New Roman" w:cs="Times New Roman"/>
                <w:b/>
                <w:bCs/>
                <w:color w:val="000000"/>
                <w:sz w:val="24"/>
                <w:szCs w:val="24"/>
              </w:rPr>
              <w:t>m</w:t>
            </w:r>
            <w:r w:rsidR="00247032" w:rsidRPr="0081411E">
              <w:rPr>
                <w:rFonts w:ascii="Times New Roman" w:eastAsia="Times New Roman" w:hAnsi="Times New Roman" w:cs="Times New Roman"/>
                <w:b/>
                <w:bCs/>
                <w:color w:val="000000"/>
                <w:sz w:val="24"/>
                <w:szCs w:val="24"/>
              </w:rPr>
              <w:t xml:space="preserve">ajority </w:t>
            </w:r>
            <w:r w:rsidR="008A3759">
              <w:rPr>
                <w:rFonts w:ascii="Times New Roman" w:eastAsia="Times New Roman" w:hAnsi="Times New Roman" w:cs="Times New Roman"/>
                <w:b/>
                <w:bCs/>
                <w:color w:val="000000"/>
                <w:sz w:val="24"/>
                <w:szCs w:val="24"/>
              </w:rPr>
              <w:t>v</w:t>
            </w:r>
            <w:r w:rsidR="00247032" w:rsidRPr="0081411E">
              <w:rPr>
                <w:rFonts w:ascii="Times New Roman" w:eastAsia="Times New Roman" w:hAnsi="Times New Roman" w:cs="Times New Roman"/>
                <w:b/>
                <w:bCs/>
                <w:color w:val="000000"/>
                <w:sz w:val="24"/>
                <w:szCs w:val="24"/>
              </w:rPr>
              <w:t>ote</w:t>
            </w:r>
          </w:p>
        </w:tc>
        <w:tc>
          <w:tcPr>
            <w:tcW w:w="5388" w:type="dxa"/>
            <w:tcBorders>
              <w:top w:val="single" w:sz="4" w:space="0" w:color="000000"/>
              <w:left w:val="nil"/>
              <w:bottom w:val="single" w:sz="4" w:space="0" w:color="000000"/>
              <w:right w:val="single" w:sz="4" w:space="0" w:color="000000"/>
            </w:tcBorders>
            <w:noWrap/>
            <w:vAlign w:val="center"/>
            <w:hideMark/>
          </w:tcPr>
          <w:p w14:paraId="20907596" w14:textId="77777777" w:rsidR="00247032" w:rsidRPr="0081411E" w:rsidRDefault="00247032"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D0</w:t>
            </w:r>
          </w:p>
          <w:p w14:paraId="60FBCE23" w14:textId="0881FE70" w:rsidR="00247032" w:rsidRPr="0081411E" w:rsidRDefault="005154F7"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w:t>
            </w:r>
            <w:r w:rsidR="00247032" w:rsidRPr="0081411E">
              <w:rPr>
                <w:rFonts w:ascii="Times New Roman" w:eastAsia="Times New Roman" w:hAnsi="Times New Roman" w:cs="Times New Roman"/>
                <w:b/>
                <w:bCs/>
                <w:color w:val="000000"/>
                <w:sz w:val="24"/>
                <w:szCs w:val="24"/>
              </w:rPr>
              <w:t xml:space="preserve">lausibility </w:t>
            </w:r>
            <w:r w:rsidR="00992AFA">
              <w:rPr>
                <w:rFonts w:ascii="Times New Roman" w:eastAsia="Times New Roman" w:hAnsi="Times New Roman" w:cs="Times New Roman"/>
                <w:b/>
                <w:bCs/>
                <w:color w:val="000000"/>
                <w:sz w:val="24"/>
                <w:szCs w:val="24"/>
              </w:rPr>
              <w:t>r</w:t>
            </w:r>
            <w:r w:rsidR="00247032" w:rsidRPr="0081411E">
              <w:rPr>
                <w:rFonts w:ascii="Times New Roman" w:eastAsia="Times New Roman" w:hAnsi="Times New Roman" w:cs="Times New Roman"/>
                <w:b/>
                <w:bCs/>
                <w:color w:val="000000"/>
                <w:sz w:val="24"/>
                <w:szCs w:val="24"/>
              </w:rPr>
              <w:t xml:space="preserve">eason – </w:t>
            </w:r>
            <w:r w:rsidR="00992AFA">
              <w:rPr>
                <w:rFonts w:ascii="Times New Roman" w:eastAsia="Times New Roman" w:hAnsi="Times New Roman" w:cs="Times New Roman"/>
                <w:b/>
                <w:bCs/>
                <w:color w:val="000000"/>
                <w:sz w:val="24"/>
                <w:szCs w:val="24"/>
              </w:rPr>
              <w:t>m</w:t>
            </w:r>
            <w:r w:rsidR="00247032" w:rsidRPr="0081411E">
              <w:rPr>
                <w:rFonts w:ascii="Times New Roman" w:eastAsia="Times New Roman" w:hAnsi="Times New Roman" w:cs="Times New Roman"/>
                <w:b/>
                <w:bCs/>
                <w:color w:val="000000"/>
                <w:sz w:val="24"/>
                <w:szCs w:val="24"/>
              </w:rPr>
              <w:t xml:space="preserve">ajority </w:t>
            </w:r>
            <w:r w:rsidR="00992AFA">
              <w:rPr>
                <w:rFonts w:ascii="Times New Roman" w:eastAsia="Times New Roman" w:hAnsi="Times New Roman" w:cs="Times New Roman"/>
                <w:b/>
                <w:bCs/>
                <w:color w:val="000000"/>
                <w:sz w:val="24"/>
                <w:szCs w:val="24"/>
              </w:rPr>
              <w:t>v</w:t>
            </w:r>
            <w:r w:rsidR="00247032" w:rsidRPr="0081411E">
              <w:rPr>
                <w:rFonts w:ascii="Times New Roman" w:eastAsia="Times New Roman" w:hAnsi="Times New Roman" w:cs="Times New Roman"/>
                <w:b/>
                <w:bCs/>
                <w:color w:val="000000"/>
                <w:sz w:val="24"/>
                <w:szCs w:val="24"/>
              </w:rPr>
              <w:t>ote</w:t>
            </w:r>
          </w:p>
        </w:tc>
      </w:tr>
      <w:tr w:rsidR="00247032" w:rsidRPr="0081411E" w14:paraId="2712CF81"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vAlign w:val="center"/>
            <w:hideMark/>
          </w:tcPr>
          <w:p w14:paraId="6112181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E33BACC" w14:textId="26A9F54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191E8AB" w14:textId="38A666C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0597C9AE" w14:textId="3528380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B20DEDF"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A2EDEE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7AF4E1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3B52E9F2" w14:textId="3798515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6E5C7D8" w14:textId="4E6A741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6830AEFD" w14:textId="377CAD2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EB6142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2C7DAF1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329FE2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4D0763B9" w14:textId="5FA877D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F899656" w14:textId="77777777" w:rsidR="00247032" w:rsidRPr="0081411E" w:rsidRDefault="00247032"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Escherichia coli</w:t>
            </w:r>
          </w:p>
        </w:tc>
        <w:tc>
          <w:tcPr>
            <w:tcW w:w="3119" w:type="dxa"/>
            <w:tcBorders>
              <w:top w:val="nil"/>
              <w:left w:val="nil"/>
              <w:bottom w:val="single" w:sz="4" w:space="0" w:color="000000"/>
              <w:right w:val="single" w:sz="4" w:space="0" w:color="000000"/>
            </w:tcBorders>
            <w:noWrap/>
            <w:vAlign w:val="center"/>
            <w:hideMark/>
          </w:tcPr>
          <w:p w14:paraId="4C592AD2" w14:textId="62CA4C7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3CCA25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 xml:space="preserve">BC positive, </w:t>
            </w: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w:t>
            </w:r>
          </w:p>
        </w:tc>
      </w:tr>
      <w:tr w:rsidR="00247032" w:rsidRPr="0081411E" w14:paraId="31297AE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CB2CF0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2BC6EC6" w14:textId="5F9B255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1F25CE6" w14:textId="77777777" w:rsidR="00247032" w:rsidRPr="0081411E" w:rsidRDefault="00247032"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Staphylococcus hominis</w:t>
            </w:r>
          </w:p>
        </w:tc>
        <w:tc>
          <w:tcPr>
            <w:tcW w:w="3119" w:type="dxa"/>
            <w:tcBorders>
              <w:top w:val="nil"/>
              <w:left w:val="nil"/>
              <w:bottom w:val="single" w:sz="4" w:space="0" w:color="000000"/>
              <w:right w:val="single" w:sz="4" w:space="0" w:color="000000"/>
            </w:tcBorders>
            <w:noWrap/>
            <w:vAlign w:val="center"/>
            <w:hideMark/>
          </w:tcPr>
          <w:p w14:paraId="39E2BB85" w14:textId="2E2478D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4A40C09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77BA7FF"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F5D018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4E0F88EE" w14:textId="0E98527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504EED9" w14:textId="77777777" w:rsidR="00247032" w:rsidRPr="0081411E" w:rsidRDefault="00247032"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Escherichia coli, Staphylococcus aureus</w:t>
            </w:r>
          </w:p>
        </w:tc>
        <w:tc>
          <w:tcPr>
            <w:tcW w:w="3119" w:type="dxa"/>
            <w:tcBorders>
              <w:top w:val="nil"/>
              <w:left w:val="nil"/>
              <w:bottom w:val="single" w:sz="4" w:space="0" w:color="000000"/>
              <w:right w:val="single" w:sz="4" w:space="0" w:color="000000"/>
            </w:tcBorders>
            <w:noWrap/>
            <w:vAlign w:val="center"/>
            <w:hideMark/>
          </w:tcPr>
          <w:p w14:paraId="694BD33F" w14:textId="4F15FBE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CF3FE9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 xml:space="preserve">BC positive, </w:t>
            </w: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w:t>
            </w:r>
          </w:p>
        </w:tc>
      </w:tr>
      <w:tr w:rsidR="00247032" w:rsidRPr="0081411E" w14:paraId="1713968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DE8CF1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75E271C" w14:textId="33A3A11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20F3104" w14:textId="0D8D6CB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BD84A1B" w14:textId="2C7E529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39FDDF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28FBD34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581FF7F"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47339828" w14:textId="556A402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1611B63" w14:textId="7FF33B2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5646B2D" w14:textId="6F59A79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870586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5C724F2"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FE4907F"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5E884C33" w14:textId="6C4B5A0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DE0283B" w14:textId="37F96F2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0B7421E6" w14:textId="0520513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1452C7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AB47FFB"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3E14AB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4FBCB30" w14:textId="4217C16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AAEA436" w14:textId="326B12F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8DE992A" w14:textId="793AAE5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EA6A92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AB47FE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99EA436"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360E9844" w14:textId="0F9C9A1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8F42AB6" w14:textId="7BE63BF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A17894A" w14:textId="01A26B6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3FAE1C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CC4EFE3"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99BE7C8"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D17D146" w14:textId="27E7E58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5C460BE" w14:textId="059B2AD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9C02BAC" w14:textId="53476D0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C58265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3F21BF0"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A33CE88"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086DC93" w14:textId="3F2A107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0C8AA79" w14:textId="55D20E5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D40D134" w14:textId="18DE575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AA696BF"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0E935B81"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A26BE7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B6509B6" w14:textId="44DE8E3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E324CFC" w14:textId="22D93B9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AC00610" w14:textId="78CCDB2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3B5553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132803F"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62A17A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57D9B5C2" w14:textId="473D2EC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61EC2BE" w14:textId="25FC0E6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521E91C" w14:textId="523B515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0F8BB3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4DF3D5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96EE03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4D9D0E20" w14:textId="198F665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D33C189" w14:textId="7F6DF24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65946B6D" w14:textId="3491B24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9EA197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03250C13"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34160B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E291198" w14:textId="378BE89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894D361" w14:textId="6752ADF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07DFE17" w14:textId="11CE3D4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C8987A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D38899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F4CED8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541F9FE" w14:textId="4A8D1CF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F203F7E" w14:textId="3805D87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330A3C9" w14:textId="158D396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C0815C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7FF14C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D039AA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E51046A" w14:textId="5CF20EE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52300D7" w14:textId="73ABC3D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AE429FF" w14:textId="6DD69B9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E2BF91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E3C62B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FCD366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EAD60B8" w14:textId="0E459F3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C642F03" w14:textId="52BC8C6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A6C5A76" w14:textId="1C44000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9D7289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051896F"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DA42C7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4E49F824" w14:textId="602CD99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6C1581F" w14:textId="670EF9B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25E44F9" w14:textId="3880EC2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588E8A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337150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312477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5F4C2F11" w14:textId="3923727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8B677AB" w14:textId="627C042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5B19A274" w14:textId="71B75D7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17A12F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1EA228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32E925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CB044DC" w14:textId="117C91C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14E6312" w14:textId="3D4E02F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73B7764" w14:textId="4118192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F60069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02FB9CC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E3B740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9DFFCDA" w14:textId="4FFE2E0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0F400C7" w14:textId="267DA6D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BCE9400" w14:textId="56A9F9D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F10CFA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7FAE76B"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9BA46F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lastRenderedPageBreak/>
              <w:t>#</w:t>
            </w:r>
          </w:p>
        </w:tc>
        <w:tc>
          <w:tcPr>
            <w:tcW w:w="1559" w:type="dxa"/>
            <w:tcBorders>
              <w:top w:val="nil"/>
              <w:left w:val="nil"/>
              <w:bottom w:val="single" w:sz="4" w:space="0" w:color="000000"/>
              <w:right w:val="single" w:sz="4" w:space="0" w:color="000000"/>
            </w:tcBorders>
            <w:noWrap/>
            <w:vAlign w:val="center"/>
            <w:hideMark/>
          </w:tcPr>
          <w:p w14:paraId="4A419FA4" w14:textId="73093BA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296379A" w14:textId="6A01E4C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67DFE21D" w14:textId="6C70841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2F2643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04C8067A"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F8CED7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C7F5A09" w14:textId="1A5065D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CADB05D" w14:textId="5172429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E538FE3" w14:textId="21664EA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6C3E8D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373189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8AD3AA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8B00BAE" w14:textId="019CCD9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4BD0B73" w14:textId="19F7F38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36CEA5C" w14:textId="0B121BA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4678C0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37B408B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183606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8161973" w14:textId="4D1756E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2DB15F0" w14:textId="59747CB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9E564C4" w14:textId="0D4E990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0577F1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D631E7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0BF79D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CB25D7D" w14:textId="07F8F24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1B94E38" w14:textId="247ABC4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CFA6A99" w14:textId="7EC5260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DD84886"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AE31E82"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E94705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FA72495" w14:textId="060BB53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A333394" w14:textId="6D98373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94EB199" w14:textId="6C995F5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B00059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250C9711"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6166B5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551FF9A3" w14:textId="557283E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6B8BBC1" w14:textId="563A6C1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807B747" w14:textId="5AE1DA7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B0EE24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A3DE605"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F0C1AA6"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3E674A57" w14:textId="650581E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B9BC526" w14:textId="77777777" w:rsidR="00247032" w:rsidRPr="0081411E" w:rsidRDefault="00247032"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Staphylococcus aureus </w:t>
            </w:r>
          </w:p>
        </w:tc>
        <w:tc>
          <w:tcPr>
            <w:tcW w:w="3119" w:type="dxa"/>
            <w:tcBorders>
              <w:top w:val="nil"/>
              <w:left w:val="nil"/>
              <w:bottom w:val="single" w:sz="4" w:space="0" w:color="000000"/>
              <w:right w:val="single" w:sz="4" w:space="0" w:color="000000"/>
            </w:tcBorders>
            <w:noWrap/>
            <w:vAlign w:val="center"/>
            <w:hideMark/>
          </w:tcPr>
          <w:p w14:paraId="41E6F89A" w14:textId="715AA9B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4DC15D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 xml:space="preserve">BC positive, </w:t>
            </w: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w:t>
            </w:r>
          </w:p>
        </w:tc>
      </w:tr>
      <w:tr w:rsidR="00247032" w:rsidRPr="0081411E" w14:paraId="0A603B8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3AE014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55746BEB" w14:textId="2FDF493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E5CEFC2" w14:textId="0111269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E66DA10" w14:textId="0CF215A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4AC889E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70A6B62"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8D7F87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062D774" w14:textId="05C3683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AF02CCB" w14:textId="0712A2F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AF355AC" w14:textId="036894F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42A54F8"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DDBEDC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5C67EC6"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AFA222E" w14:textId="7CA9B9E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8FE3E03" w14:textId="7B738DA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C9DEA4E" w14:textId="54DB37B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1329DC8"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564CD56"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93DC94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25E93E8" w14:textId="6B09CCF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15D2E8F" w14:textId="285A215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5ECFE06A" w14:textId="4C03E32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7E132C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FF5EFB6"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726311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F34FDF8" w14:textId="4B6C963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EFFCDB0" w14:textId="3E59700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682B46D" w14:textId="4A3D32D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F508B1F"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28189DD"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8FA15F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3D28D66E" w14:textId="0B9CB78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2B71AEB" w14:textId="371F257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59084DC" w14:textId="0E88F0F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445BD7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CF297E1"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E92E01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3ACAA0E" w14:textId="178B27C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20495C1" w14:textId="7A27048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64F1EF91" w14:textId="066C2BC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080817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D9A1EA1"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1B965B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07EC757" w14:textId="2C4D391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AB20322" w14:textId="1B0A4CD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A2F27D6" w14:textId="5F537C5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E18199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2DAC74B"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C95D47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B059CA0" w14:textId="3259FAA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1565819" w14:textId="18668FB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87EBD35" w14:textId="63A4965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12D532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A8CE54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E1C6BD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36166DB" w14:textId="1ADFE04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AB393F0" w14:textId="77777777" w:rsidR="00247032" w:rsidRPr="0081411E" w:rsidRDefault="00247032"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Staphylococcus epidermidis</w:t>
            </w:r>
          </w:p>
        </w:tc>
        <w:tc>
          <w:tcPr>
            <w:tcW w:w="3119" w:type="dxa"/>
            <w:tcBorders>
              <w:top w:val="nil"/>
              <w:left w:val="nil"/>
              <w:bottom w:val="single" w:sz="4" w:space="0" w:color="000000"/>
              <w:right w:val="single" w:sz="4" w:space="0" w:color="000000"/>
            </w:tcBorders>
            <w:noWrap/>
            <w:vAlign w:val="center"/>
            <w:hideMark/>
          </w:tcPr>
          <w:p w14:paraId="763F1063" w14:textId="60E4C24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C649AA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57B691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A44F06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1C81CFB" w14:textId="493B2FF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50C7012" w14:textId="603EF0D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93446CB" w14:textId="15EBF67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58CCC0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87DFB9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A7B03E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C507985" w14:textId="4E34CAA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652D8A7" w14:textId="30F8EA2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34E69E5" w14:textId="0584E24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424126E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35F3195F"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429352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BEA0C6F" w14:textId="49E0828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CEBFFBB" w14:textId="228D535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54BE50B8" w14:textId="7F1FDFD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42B8DF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333025A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A21320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688C1DB" w14:textId="3E76D4A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781D8CE" w14:textId="0AFF0D0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B67468E" w14:textId="0A0960A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40A88D5"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D738D01"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9213C1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B0A9EE2" w14:textId="2DC778B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17E3938" w14:textId="032E3D7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265C939" w14:textId="0F1271A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5E56C2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678AE3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4F541F8"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FF0A26F" w14:textId="2888DB3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D943FE9" w14:textId="0A0C9B3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B64A156" w14:textId="56D41F6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E8E5C5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6031DFC"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EBFB066"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ADEF2AE" w14:textId="52BC367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610A47A" w14:textId="5A15B5F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678296B0" w14:textId="6841B73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7DBCAE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23C9E920"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0A23D3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B142E32" w14:textId="4FC69DD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03CF042" w14:textId="0C0813D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5CD9E160" w14:textId="5D93D1C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DA8121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42DAA6D"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401270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B42E614" w14:textId="2024EF8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0813907" w14:textId="3D7A6FD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8757805" w14:textId="6734B53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D8A0D5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39932948"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6EFF4E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E926168" w14:textId="076B40C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0AFD4C8" w14:textId="3EC7229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0482DC32" w14:textId="15AF238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B460DF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80A0AEE"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DA3737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lastRenderedPageBreak/>
              <w:t>#</w:t>
            </w:r>
          </w:p>
        </w:tc>
        <w:tc>
          <w:tcPr>
            <w:tcW w:w="1559" w:type="dxa"/>
            <w:tcBorders>
              <w:top w:val="nil"/>
              <w:left w:val="nil"/>
              <w:bottom w:val="single" w:sz="4" w:space="0" w:color="000000"/>
              <w:right w:val="single" w:sz="4" w:space="0" w:color="000000"/>
            </w:tcBorders>
            <w:noWrap/>
            <w:vAlign w:val="center"/>
            <w:hideMark/>
          </w:tcPr>
          <w:p w14:paraId="6292756C" w14:textId="1477F90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7AFA978" w14:textId="6D1DE2D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9053664" w14:textId="2221B98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8044CFA" w14:textId="73E212A0" w:rsidR="00247032" w:rsidRPr="0081411E" w:rsidRDefault="002B2EF2"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247032" w:rsidRPr="0081411E">
              <w:rPr>
                <w:rFonts w:ascii="Times New Roman" w:eastAsia="Times New Roman" w:hAnsi="Times New Roman" w:cs="Times New Roman"/>
                <w:color w:val="000000"/>
                <w:sz w:val="24"/>
                <w:szCs w:val="24"/>
              </w:rPr>
              <w:t>o majority</w:t>
            </w:r>
          </w:p>
        </w:tc>
      </w:tr>
      <w:tr w:rsidR="00247032" w:rsidRPr="0081411E" w14:paraId="7A06F60E"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4522CE6"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F911E44" w14:textId="5D8F6ED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D42DEB5" w14:textId="005A472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966B4F3" w14:textId="0C1D906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438970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2B6E5EF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81A635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7628608" w14:textId="03DE7BE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9BCB102" w14:textId="417048B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6DF53DF" w14:textId="69BB2A2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0A16A0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4FE1622"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43E3FA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31D21FE" w14:textId="34511B7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2FADE0D2" w14:textId="65A0881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C96A012" w14:textId="3775051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987ACD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A952A4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2A3FD6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83C42B6" w14:textId="70A5C6B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AD81D1A" w14:textId="154D26E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FE16F3E" w14:textId="73F6F49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675A705" w14:textId="42F18B85" w:rsidR="00247032" w:rsidRPr="0081411E" w:rsidRDefault="003D6C04"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247032" w:rsidRPr="0081411E">
              <w:rPr>
                <w:rFonts w:ascii="Times New Roman" w:eastAsia="Times New Roman" w:hAnsi="Times New Roman" w:cs="Times New Roman"/>
                <w:color w:val="000000"/>
                <w:sz w:val="24"/>
                <w:szCs w:val="24"/>
              </w:rPr>
              <w:t>o majority</w:t>
            </w:r>
          </w:p>
        </w:tc>
      </w:tr>
      <w:tr w:rsidR="00247032" w:rsidRPr="0081411E" w14:paraId="2E3B567D"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783E03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93DE345" w14:textId="0A56E4C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6448B94" w14:textId="1C8853A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EABB1D7" w14:textId="7121E09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BD24F5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0BC22541"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571B9A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6EAFC26" w14:textId="0607A97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FD83384" w14:textId="2EC12BA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043D3682" w14:textId="5451764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B60CDC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F2E62FC"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21BF4A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5863DF4" w14:textId="5121EC9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A03A0D1" w14:textId="77777777" w:rsidR="00247032" w:rsidRPr="0081411E" w:rsidRDefault="00247032"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Escherichia coli</w:t>
            </w:r>
          </w:p>
        </w:tc>
        <w:tc>
          <w:tcPr>
            <w:tcW w:w="3119" w:type="dxa"/>
            <w:tcBorders>
              <w:top w:val="nil"/>
              <w:left w:val="nil"/>
              <w:bottom w:val="single" w:sz="4" w:space="0" w:color="000000"/>
              <w:right w:val="single" w:sz="4" w:space="0" w:color="000000"/>
            </w:tcBorders>
            <w:noWrap/>
            <w:vAlign w:val="center"/>
            <w:hideMark/>
          </w:tcPr>
          <w:p w14:paraId="383D5069" w14:textId="302D015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342A7D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 xml:space="preserve">BC positive, </w:t>
            </w: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w:t>
            </w:r>
          </w:p>
        </w:tc>
      </w:tr>
      <w:tr w:rsidR="00247032" w:rsidRPr="0081411E" w14:paraId="7E28722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198430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94F2E98" w14:textId="2A56962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DBB3DA8" w14:textId="00ADD6C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533937F6" w14:textId="0567151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524C1B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56A4A0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0B038D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3381F89C" w14:textId="6EE37C7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C2B446D" w14:textId="4F68F5A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2ECD593" w14:textId="709B7AD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2CA494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EEAC84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9A73748"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F0069F2" w14:textId="79CA71E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DED49DE" w14:textId="66B624C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337CBA7" w14:textId="46B6009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E8C7ED6" w14:textId="47824FD9" w:rsidR="00247032" w:rsidRPr="0081411E" w:rsidRDefault="004E3626"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247032" w:rsidRPr="0081411E">
              <w:rPr>
                <w:rFonts w:ascii="Times New Roman" w:eastAsia="Times New Roman" w:hAnsi="Times New Roman" w:cs="Times New Roman"/>
                <w:color w:val="000000"/>
                <w:sz w:val="24"/>
                <w:szCs w:val="24"/>
              </w:rPr>
              <w:t>o majority</w:t>
            </w:r>
          </w:p>
        </w:tc>
      </w:tr>
      <w:tr w:rsidR="00247032" w:rsidRPr="0081411E" w14:paraId="2B49285C"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0126B9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DB750BB" w14:textId="79DF91F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CA108F2" w14:textId="5B45F3F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8E12539" w14:textId="14DA9A4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05DD88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3B9D71A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09E1F6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3D285DD5" w14:textId="505BF7F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0A487EC" w14:textId="220FEBB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52FF56E1" w14:textId="75E11B0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8B4D00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2B7857FA"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21E476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EA6CAB4" w14:textId="0AFF2B6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FBB5EBD" w14:textId="44D2A6D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22E6289" w14:textId="4AE9376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886EE7F"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EF39F9C"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42D3E37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55CB3229" w14:textId="2424CD6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F50437B" w14:textId="18389CD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539B7CC" w14:textId="4705F3F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424CFF86"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F9F67B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33ED4A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C71C2BF" w14:textId="031E068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5348E152" w14:textId="5B05E90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DF8DFA8" w14:textId="76EAA41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FA8F3D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D9FA033"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15A541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1598957" w14:textId="5910F8F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2F6C046" w14:textId="09BE3ED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F3B060A" w14:textId="5E9A0E8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663617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C60092F"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FD1895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48D9228" w14:textId="031C84B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62D0F66" w14:textId="6900CCB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9B4BA76" w14:textId="3E151385"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56204D3"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317CB2F3"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0B4D5DE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3218AE01" w14:textId="13DE78D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7D82797" w14:textId="4750E17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3A73B3C8" w14:textId="4EB43DE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3C4D71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E794472"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17E9D81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113AC99" w14:textId="27B1B42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AD10C92" w14:textId="2C5BC7E8"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70DC3692" w14:textId="643ABFB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4B267C3E"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32FE7AB9"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D438EC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13CA0998" w14:textId="75D85D1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8DECBC2" w14:textId="1A4AED4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63BAC84" w14:textId="67C5141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5A56120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2A20AEA"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7B6DF6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DA638BA" w14:textId="1E34A9F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1CDB3980" w14:textId="233D060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13995C7" w14:textId="247CE5BD"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933C89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2B135AD5"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6D897B3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4E49B0E5" w14:textId="2129201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7C142405" w14:textId="3CC1853E"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2BB6C410" w14:textId="49F79D9B"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1D8C5130"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507B7A7A"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090604B"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5DCAD896" w14:textId="7689D72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9E3ED4D" w14:textId="078F5A4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81371A6" w14:textId="573F8F10"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2CFBBC81"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08206D42"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C167D7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75D78A87" w14:textId="6B34B644"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68EA5081" w14:textId="3652891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001F61A0" w14:textId="524D3949"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4EF0D4C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CF98F74"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F0C21F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6F80DCC5" w14:textId="40DC75B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DA2670E" w14:textId="423BD15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A5856BC" w14:textId="26239F0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4A042B2F"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466CA1E2"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2D0125C4"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201294C4" w14:textId="7D07D4A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03E1DE67" w14:textId="4322372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0B1DB591" w14:textId="0815C911"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0DCB2C3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244BC9B"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508B3BC2"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8806775" w14:textId="206DF70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10DAF26" w14:textId="66E7E39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45050EC2" w14:textId="163F26B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6E140D0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65F337F5"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720451E9"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lastRenderedPageBreak/>
              <w:t>#</w:t>
            </w:r>
          </w:p>
        </w:tc>
        <w:tc>
          <w:tcPr>
            <w:tcW w:w="1559" w:type="dxa"/>
            <w:tcBorders>
              <w:top w:val="nil"/>
              <w:left w:val="nil"/>
              <w:bottom w:val="single" w:sz="4" w:space="0" w:color="000000"/>
              <w:right w:val="single" w:sz="4" w:space="0" w:color="000000"/>
            </w:tcBorders>
            <w:noWrap/>
            <w:vAlign w:val="center"/>
            <w:hideMark/>
          </w:tcPr>
          <w:p w14:paraId="2AC73C0D" w14:textId="4DDE104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3857817C" w14:textId="351A6E6A"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100F45D2" w14:textId="6EB1217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34F63F9D"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1AEF1CC7" w14:textId="77777777" w:rsidTr="000775C7">
        <w:trPr>
          <w:gridAfter w:val="1"/>
          <w:wAfter w:w="6" w:type="dxa"/>
          <w:trHeight w:val="315"/>
          <w:jc w:val="center"/>
        </w:trPr>
        <w:tc>
          <w:tcPr>
            <w:tcW w:w="1555" w:type="dxa"/>
            <w:tcBorders>
              <w:top w:val="nil"/>
              <w:left w:val="single" w:sz="4" w:space="0" w:color="000000"/>
              <w:bottom w:val="single" w:sz="4" w:space="0" w:color="000000"/>
              <w:right w:val="single" w:sz="4" w:space="0" w:color="000000"/>
            </w:tcBorders>
            <w:noWrap/>
            <w:hideMark/>
          </w:tcPr>
          <w:p w14:paraId="3EB6AE9C"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000000"/>
              <w:right w:val="single" w:sz="4" w:space="0" w:color="000000"/>
            </w:tcBorders>
            <w:noWrap/>
            <w:vAlign w:val="center"/>
            <w:hideMark/>
          </w:tcPr>
          <w:p w14:paraId="01557323" w14:textId="70809E66"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000000"/>
              <w:right w:val="single" w:sz="4" w:space="0" w:color="000000"/>
            </w:tcBorders>
            <w:noWrap/>
            <w:vAlign w:val="center"/>
            <w:hideMark/>
          </w:tcPr>
          <w:p w14:paraId="462EBEBC" w14:textId="51E6B112"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000000"/>
              <w:right w:val="single" w:sz="4" w:space="0" w:color="000000"/>
            </w:tcBorders>
            <w:noWrap/>
            <w:vAlign w:val="center"/>
            <w:hideMark/>
          </w:tcPr>
          <w:p w14:paraId="0A5814E8" w14:textId="6AC4C203"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000000"/>
              <w:right w:val="single" w:sz="4" w:space="0" w:color="000000"/>
            </w:tcBorders>
            <w:noWrap/>
            <w:vAlign w:val="center"/>
            <w:hideMark/>
          </w:tcPr>
          <w:p w14:paraId="7026C8B8"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60C90FF" w14:textId="77777777" w:rsidTr="000775C7">
        <w:trPr>
          <w:gridAfter w:val="1"/>
          <w:wAfter w:w="6" w:type="dxa"/>
          <w:trHeight w:val="315"/>
          <w:jc w:val="center"/>
        </w:trPr>
        <w:tc>
          <w:tcPr>
            <w:tcW w:w="1555" w:type="dxa"/>
            <w:tcBorders>
              <w:top w:val="nil"/>
              <w:left w:val="single" w:sz="4" w:space="0" w:color="000000"/>
              <w:bottom w:val="single" w:sz="4" w:space="0" w:color="auto"/>
              <w:right w:val="single" w:sz="4" w:space="0" w:color="000000"/>
            </w:tcBorders>
            <w:noWrap/>
            <w:hideMark/>
          </w:tcPr>
          <w:p w14:paraId="622FC15A"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559" w:type="dxa"/>
            <w:tcBorders>
              <w:top w:val="nil"/>
              <w:left w:val="nil"/>
              <w:bottom w:val="single" w:sz="4" w:space="0" w:color="auto"/>
              <w:right w:val="single" w:sz="4" w:space="0" w:color="000000"/>
            </w:tcBorders>
            <w:noWrap/>
            <w:vAlign w:val="center"/>
            <w:hideMark/>
          </w:tcPr>
          <w:p w14:paraId="5D198956" w14:textId="4E999967"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402" w:type="dxa"/>
            <w:tcBorders>
              <w:top w:val="nil"/>
              <w:left w:val="nil"/>
              <w:bottom w:val="single" w:sz="4" w:space="0" w:color="auto"/>
              <w:right w:val="single" w:sz="4" w:space="0" w:color="000000"/>
            </w:tcBorders>
            <w:noWrap/>
            <w:vAlign w:val="center"/>
            <w:hideMark/>
          </w:tcPr>
          <w:p w14:paraId="37B69ACF" w14:textId="43EB662F"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19" w:type="dxa"/>
            <w:tcBorders>
              <w:top w:val="nil"/>
              <w:left w:val="nil"/>
              <w:bottom w:val="single" w:sz="4" w:space="0" w:color="auto"/>
              <w:right w:val="single" w:sz="4" w:space="0" w:color="000000"/>
            </w:tcBorders>
            <w:noWrap/>
            <w:vAlign w:val="center"/>
            <w:hideMark/>
          </w:tcPr>
          <w:p w14:paraId="735DC69F" w14:textId="1B7742CC" w:rsidR="00247032" w:rsidRPr="0081411E" w:rsidRDefault="00E83EC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5388" w:type="dxa"/>
            <w:tcBorders>
              <w:top w:val="nil"/>
              <w:left w:val="nil"/>
              <w:bottom w:val="single" w:sz="4" w:space="0" w:color="auto"/>
              <w:right w:val="single" w:sz="4" w:space="0" w:color="000000"/>
            </w:tcBorders>
            <w:noWrap/>
            <w:vAlign w:val="center"/>
            <w:hideMark/>
          </w:tcPr>
          <w:p w14:paraId="6F99B047" w14:textId="77777777" w:rsidR="00247032" w:rsidRPr="0081411E" w:rsidRDefault="00247032"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 does not match clinical presentation</w:t>
            </w:r>
          </w:p>
        </w:tc>
      </w:tr>
      <w:tr w:rsidR="00247032" w:rsidRPr="0081411E" w14:paraId="7A3B5768" w14:textId="77777777" w:rsidTr="000775C7">
        <w:trPr>
          <w:trHeight w:val="315"/>
          <w:jc w:val="center"/>
        </w:trPr>
        <w:tc>
          <w:tcPr>
            <w:tcW w:w="15029" w:type="dxa"/>
            <w:gridSpan w:val="6"/>
            <w:tcBorders>
              <w:top w:val="single" w:sz="4" w:space="0" w:color="auto"/>
              <w:left w:val="single" w:sz="4" w:space="0" w:color="000000"/>
              <w:bottom w:val="single" w:sz="4" w:space="0" w:color="000000"/>
              <w:right w:val="single" w:sz="4" w:space="0" w:color="000000"/>
            </w:tcBorders>
            <w:noWrap/>
            <w:vAlign w:val="center"/>
          </w:tcPr>
          <w:p w14:paraId="5B23748E" w14:textId="07DC36FB" w:rsidR="00247032" w:rsidRPr="0081411E" w:rsidRDefault="00247032" w:rsidP="00906E68">
            <w:pPr>
              <w:spacing w:line="240" w:lineRule="auto"/>
              <w:jc w:val="both"/>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u w:val="single"/>
              </w:rPr>
              <w:t>Abbreviations:</w:t>
            </w:r>
            <w:r w:rsidRPr="0081411E">
              <w:rPr>
                <w:rFonts w:ascii="Times New Roman" w:eastAsia="Times New Roman" w:hAnsi="Times New Roman" w:cs="Times New Roman"/>
                <w:color w:val="000000"/>
                <w:sz w:val="24"/>
                <w:szCs w:val="24"/>
              </w:rPr>
              <w:t xml:space="preserve"> BC, blood culture; </w:t>
            </w:r>
            <w:r w:rsidRPr="0081411E">
              <w:rPr>
                <w:rFonts w:ascii="Times New Roman" w:hAnsi="Times New Roman" w:cs="Times New Roman"/>
                <w:sz w:val="24"/>
                <w:szCs w:val="24"/>
              </w:rPr>
              <w:t>D0</w:t>
            </w:r>
            <w:r w:rsidR="00CC7590">
              <w:rPr>
                <w:rFonts w:ascii="Times New Roman" w:hAnsi="Times New Roman" w:cs="Times New Roman"/>
                <w:sz w:val="24"/>
                <w:szCs w:val="24"/>
              </w:rPr>
              <w:t>,</w:t>
            </w:r>
            <w:r w:rsidRPr="0081411E">
              <w:rPr>
                <w:rFonts w:ascii="Times New Roman" w:hAnsi="Times New Roman" w:cs="Times New Roman"/>
                <w:sz w:val="24"/>
                <w:szCs w:val="24"/>
              </w:rPr>
              <w:t xml:space="preserve"> </w:t>
            </w:r>
            <w:r w:rsidR="00446801">
              <w:rPr>
                <w:rFonts w:ascii="Times New Roman" w:hAnsi="Times New Roman" w:cs="Times New Roman"/>
                <w:sz w:val="24"/>
                <w:szCs w:val="24"/>
              </w:rPr>
              <w:t>d</w:t>
            </w:r>
            <w:r w:rsidRPr="0081411E">
              <w:rPr>
                <w:rFonts w:ascii="Times New Roman" w:hAnsi="Times New Roman" w:cs="Times New Roman"/>
                <w:sz w:val="24"/>
                <w:szCs w:val="24"/>
              </w:rPr>
              <w:t xml:space="preserve">ay 0 (sepsis onset); </w:t>
            </w:r>
            <w:proofErr w:type="spellStart"/>
            <w:r w:rsidRPr="0081411E">
              <w:rPr>
                <w:rFonts w:ascii="Times New Roman" w:hAnsi="Times New Roman" w:cs="Times New Roman"/>
                <w:sz w:val="24"/>
                <w:szCs w:val="24"/>
              </w:rPr>
              <w:t>m</w:t>
            </w:r>
            <w:r w:rsidRPr="0081411E">
              <w:rPr>
                <w:rFonts w:ascii="Times New Roman" w:eastAsia="Times New Roman" w:hAnsi="Times New Roman" w:cs="Times New Roman"/>
                <w:color w:val="000000"/>
                <w:sz w:val="24"/>
                <w:szCs w:val="24"/>
              </w:rPr>
              <w:t>NGS</w:t>
            </w:r>
            <w:proofErr w:type="spellEnd"/>
            <w:r w:rsidRPr="0081411E">
              <w:rPr>
                <w:rFonts w:ascii="Times New Roman" w:eastAsia="Times New Roman" w:hAnsi="Times New Roman" w:cs="Times New Roman"/>
                <w:color w:val="000000"/>
                <w:sz w:val="24"/>
                <w:szCs w:val="24"/>
              </w:rPr>
              <w:t>, metagenomic next-generation sequencing</w:t>
            </w:r>
            <w:r w:rsidR="00FC6467">
              <w:rPr>
                <w:rFonts w:ascii="Times New Roman" w:eastAsia="Times New Roman" w:hAnsi="Times New Roman" w:cs="Times New Roman"/>
                <w:color w:val="000000"/>
                <w:sz w:val="24"/>
                <w:szCs w:val="24"/>
              </w:rPr>
              <w:t>.</w:t>
            </w:r>
          </w:p>
        </w:tc>
      </w:tr>
    </w:tbl>
    <w:p w14:paraId="5F859E6C" w14:textId="77777777" w:rsidR="00DD2C44" w:rsidRPr="0081411E" w:rsidRDefault="00DD2C44" w:rsidP="00906E68">
      <w:pPr>
        <w:rPr>
          <w:rFonts w:ascii="Times New Roman" w:hAnsi="Times New Roman" w:cs="Times New Roman"/>
          <w:b/>
          <w:sz w:val="24"/>
          <w:szCs w:val="24"/>
        </w:rPr>
        <w:sectPr w:rsidR="00DD2C44" w:rsidRPr="0081411E" w:rsidSect="00A5733C">
          <w:pgSz w:w="16838" w:h="11906" w:orient="landscape"/>
          <w:pgMar w:top="720" w:right="720" w:bottom="720" w:left="720" w:header="708" w:footer="708" w:gutter="0"/>
          <w:lnNumType w:countBy="1" w:restart="continuous"/>
          <w:cols w:space="708"/>
          <w:docGrid w:linePitch="360"/>
        </w:sectPr>
      </w:pPr>
    </w:p>
    <w:p w14:paraId="76DD6339" w14:textId="5B683D80" w:rsidR="002461EB" w:rsidRDefault="00DD2C44" w:rsidP="0031128D">
      <w:pPr>
        <w:spacing w:line="480" w:lineRule="auto"/>
        <w:jc w:val="both"/>
        <w:rPr>
          <w:rFonts w:ascii="Times New Roman" w:hAnsi="Times New Roman" w:cs="Times New Roman"/>
          <w:sz w:val="24"/>
          <w:szCs w:val="24"/>
        </w:rPr>
      </w:pPr>
      <w:bookmarkStart w:id="30" w:name="_Toc232113650"/>
      <w:r w:rsidRPr="0081411E">
        <w:rPr>
          <w:rStyle w:val="berschrift2Zchn"/>
        </w:rPr>
        <w:lastRenderedPageBreak/>
        <w:t>Supplemental Table S</w:t>
      </w:r>
      <w:r w:rsidR="00692FEC">
        <w:rPr>
          <w:rStyle w:val="berschrift2Zchn"/>
        </w:rPr>
        <w:t>5</w:t>
      </w:r>
      <w:r w:rsidRPr="0081411E">
        <w:rPr>
          <w:rStyle w:val="berschrift2Zchn"/>
        </w:rPr>
        <w:t>.</w:t>
      </w:r>
      <w:bookmarkEnd w:id="30"/>
      <w:r w:rsidRPr="0081411E">
        <w:rPr>
          <w:rFonts w:ascii="Times New Roman" w:hAnsi="Times New Roman" w:cs="Times New Roman"/>
          <w:b/>
          <w:sz w:val="24"/>
          <w:szCs w:val="24"/>
        </w:rPr>
        <w:t xml:space="preserve"> </w:t>
      </w:r>
      <w:r w:rsidRPr="0031128D">
        <w:rPr>
          <w:rFonts w:ascii="Times New Roman" w:hAnsi="Times New Roman" w:cs="Times New Roman"/>
          <w:b/>
          <w:bCs/>
          <w:sz w:val="24"/>
          <w:szCs w:val="24"/>
        </w:rPr>
        <w:t xml:space="preserve">Negative </w:t>
      </w:r>
      <w:proofErr w:type="spellStart"/>
      <w:r w:rsidRPr="0031128D">
        <w:rPr>
          <w:rFonts w:ascii="Times New Roman" w:hAnsi="Times New Roman" w:cs="Times New Roman"/>
          <w:b/>
          <w:bCs/>
          <w:sz w:val="24"/>
          <w:szCs w:val="24"/>
        </w:rPr>
        <w:t>mNGS</w:t>
      </w:r>
      <w:proofErr w:type="spellEnd"/>
      <w:r w:rsidRPr="0031128D">
        <w:rPr>
          <w:rFonts w:ascii="Times New Roman" w:hAnsi="Times New Roman" w:cs="Times New Roman"/>
          <w:b/>
          <w:bCs/>
          <w:sz w:val="24"/>
          <w:szCs w:val="24"/>
        </w:rPr>
        <w:t xml:space="preserve"> </w:t>
      </w:r>
      <w:r w:rsidR="00986625" w:rsidRPr="0031128D">
        <w:rPr>
          <w:rFonts w:ascii="Times New Roman" w:hAnsi="Times New Roman" w:cs="Times New Roman"/>
          <w:b/>
          <w:bCs/>
          <w:sz w:val="24"/>
          <w:szCs w:val="24"/>
        </w:rPr>
        <w:t>F</w:t>
      </w:r>
      <w:r w:rsidRPr="0031128D">
        <w:rPr>
          <w:rFonts w:ascii="Times New Roman" w:hAnsi="Times New Roman" w:cs="Times New Roman"/>
          <w:b/>
          <w:bCs/>
          <w:sz w:val="24"/>
          <w:szCs w:val="24"/>
        </w:rPr>
        <w:t xml:space="preserve">indings </w:t>
      </w:r>
      <w:r w:rsidR="00986625" w:rsidRPr="0031128D">
        <w:rPr>
          <w:rFonts w:ascii="Times New Roman" w:hAnsi="Times New Roman" w:cs="Times New Roman"/>
          <w:b/>
          <w:bCs/>
          <w:sz w:val="24"/>
          <w:szCs w:val="24"/>
        </w:rPr>
        <w:t>A</w:t>
      </w:r>
      <w:r w:rsidRPr="0031128D">
        <w:rPr>
          <w:rFonts w:ascii="Times New Roman" w:hAnsi="Times New Roman" w:cs="Times New Roman"/>
          <w:b/>
          <w:bCs/>
          <w:sz w:val="24"/>
          <w:szCs w:val="24"/>
        </w:rPr>
        <w:t xml:space="preserve">ssessed as </w:t>
      </w:r>
      <w:r w:rsidR="00986625" w:rsidRPr="0031128D">
        <w:rPr>
          <w:rFonts w:ascii="Times New Roman" w:hAnsi="Times New Roman" w:cs="Times New Roman"/>
          <w:b/>
          <w:bCs/>
          <w:sz w:val="24"/>
          <w:szCs w:val="24"/>
        </w:rPr>
        <w:t>P</w:t>
      </w:r>
      <w:r w:rsidRPr="0031128D">
        <w:rPr>
          <w:rFonts w:ascii="Times New Roman" w:hAnsi="Times New Roman" w:cs="Times New Roman"/>
          <w:b/>
          <w:bCs/>
          <w:sz w:val="24"/>
          <w:szCs w:val="24"/>
        </w:rPr>
        <w:t xml:space="preserve">lausible </w:t>
      </w:r>
      <w:r w:rsidR="00986625" w:rsidRPr="0031128D">
        <w:rPr>
          <w:rFonts w:ascii="Times New Roman" w:hAnsi="Times New Roman" w:cs="Times New Roman"/>
          <w:b/>
          <w:bCs/>
          <w:sz w:val="24"/>
          <w:szCs w:val="24"/>
        </w:rPr>
        <w:t>on</w:t>
      </w:r>
      <w:r w:rsidR="009C4650" w:rsidRPr="0031128D">
        <w:rPr>
          <w:rFonts w:ascii="Times New Roman" w:hAnsi="Times New Roman" w:cs="Times New Roman"/>
          <w:b/>
          <w:bCs/>
          <w:sz w:val="24"/>
          <w:szCs w:val="24"/>
        </w:rPr>
        <w:t xml:space="preserve"> </w:t>
      </w:r>
      <w:r w:rsidRPr="0031128D">
        <w:rPr>
          <w:rFonts w:ascii="Times New Roman" w:hAnsi="Times New Roman" w:cs="Times New Roman"/>
          <w:b/>
          <w:bCs/>
          <w:sz w:val="24"/>
          <w:szCs w:val="24"/>
        </w:rPr>
        <w:t>D3.</w:t>
      </w:r>
      <w:r w:rsidRPr="0081411E">
        <w:rPr>
          <w:rFonts w:ascii="Times New Roman" w:hAnsi="Times New Roman" w:cs="Times New Roman"/>
          <w:sz w:val="24"/>
          <w:szCs w:val="24"/>
        </w:rPr>
        <w:t xml:space="preserve"> </w:t>
      </w:r>
    </w:p>
    <w:p w14:paraId="241B82B5" w14:textId="71387A59" w:rsidR="00DD2C44" w:rsidRDefault="00DD2C44" w:rsidP="0031128D">
      <w:pPr>
        <w:spacing w:line="240" w:lineRule="auto"/>
        <w:jc w:val="both"/>
        <w:rPr>
          <w:rFonts w:ascii="Times New Roman" w:hAnsi="Times New Roman" w:cs="Times New Roman"/>
          <w:sz w:val="24"/>
          <w:szCs w:val="24"/>
        </w:rPr>
      </w:pPr>
      <w:r w:rsidRPr="0081411E">
        <w:rPr>
          <w:rFonts w:ascii="Times New Roman" w:hAnsi="Times New Roman" w:cs="Times New Roman"/>
          <w:sz w:val="24"/>
          <w:szCs w:val="24"/>
        </w:rPr>
        <w:t xml:space="preserve">For transparency reasons, the corresponding </w:t>
      </w:r>
      <w:r w:rsidR="00562335">
        <w:rPr>
          <w:rFonts w:ascii="Times New Roman" w:hAnsi="Times New Roman" w:cs="Times New Roman"/>
          <w:sz w:val="24"/>
          <w:szCs w:val="24"/>
        </w:rPr>
        <w:t>BC</w:t>
      </w:r>
      <w:r w:rsidRPr="0081411E">
        <w:rPr>
          <w:rFonts w:ascii="Times New Roman" w:hAnsi="Times New Roman" w:cs="Times New Roman"/>
          <w:sz w:val="24"/>
          <w:szCs w:val="24"/>
        </w:rPr>
        <w:t xml:space="preserve"> findings related to the negative </w:t>
      </w:r>
      <w:proofErr w:type="spellStart"/>
      <w:r w:rsidR="00892B73">
        <w:rPr>
          <w:rFonts w:ascii="Times New Roman" w:hAnsi="Times New Roman" w:cs="Times New Roman"/>
          <w:sz w:val="24"/>
          <w:szCs w:val="24"/>
        </w:rPr>
        <w:t>m</w:t>
      </w:r>
      <w:r w:rsidRPr="0081411E">
        <w:rPr>
          <w:rFonts w:ascii="Times New Roman" w:hAnsi="Times New Roman" w:cs="Times New Roman"/>
          <w:sz w:val="24"/>
          <w:szCs w:val="24"/>
        </w:rPr>
        <w:t>NGS</w:t>
      </w:r>
      <w:proofErr w:type="spellEnd"/>
      <w:r w:rsidRPr="0081411E">
        <w:rPr>
          <w:rFonts w:ascii="Times New Roman" w:hAnsi="Times New Roman" w:cs="Times New Roman"/>
          <w:sz w:val="24"/>
          <w:szCs w:val="24"/>
        </w:rPr>
        <w:t xml:space="preserve"> results are also included in the table.</w:t>
      </w:r>
    </w:p>
    <w:p w14:paraId="22518417" w14:textId="77777777" w:rsidR="00A5733C" w:rsidRPr="0081411E" w:rsidRDefault="00A5733C" w:rsidP="0031128D">
      <w:pPr>
        <w:spacing w:line="240" w:lineRule="auto"/>
        <w:jc w:val="both"/>
        <w:rPr>
          <w:rFonts w:ascii="Times New Roman" w:hAnsi="Times New Roman" w:cs="Times New Roman"/>
          <w:sz w:val="24"/>
          <w:szCs w:val="24"/>
        </w:rPr>
      </w:pPr>
    </w:p>
    <w:tbl>
      <w:tblPr>
        <w:tblW w:w="9217" w:type="dxa"/>
        <w:jc w:val="center"/>
        <w:tblCellMar>
          <w:left w:w="70" w:type="dxa"/>
          <w:right w:w="70" w:type="dxa"/>
        </w:tblCellMar>
        <w:tblLook w:val="04A0" w:firstRow="1" w:lastRow="0" w:firstColumn="1" w:lastColumn="0" w:noHBand="0" w:noVBand="1"/>
      </w:tblPr>
      <w:tblGrid>
        <w:gridCol w:w="1440"/>
        <w:gridCol w:w="1440"/>
        <w:gridCol w:w="3211"/>
        <w:gridCol w:w="3126"/>
      </w:tblGrid>
      <w:tr w:rsidR="00DD2C44" w:rsidRPr="0081411E" w14:paraId="1B7B1D83" w14:textId="77777777" w:rsidTr="0031128D">
        <w:trPr>
          <w:trHeight w:val="583"/>
          <w:tblHeader/>
          <w:jc w:val="center"/>
        </w:trPr>
        <w:tc>
          <w:tcPr>
            <w:tcW w:w="1440" w:type="dxa"/>
            <w:tcBorders>
              <w:top w:val="single" w:sz="4" w:space="0" w:color="000000"/>
              <w:left w:val="single" w:sz="4" w:space="0" w:color="000000"/>
              <w:bottom w:val="single" w:sz="4" w:space="0" w:color="000000"/>
              <w:right w:val="single" w:sz="4" w:space="0" w:color="000000"/>
            </w:tcBorders>
            <w:noWrap/>
            <w:vAlign w:val="center"/>
            <w:hideMark/>
          </w:tcPr>
          <w:p w14:paraId="0A9D2926" w14:textId="77777777" w:rsidR="00DD2C44" w:rsidRPr="0081411E" w:rsidRDefault="00DD2C44" w:rsidP="00906E68">
            <w:pPr>
              <w:spacing w:line="240" w:lineRule="auto"/>
              <w:jc w:val="center"/>
              <w:rPr>
                <w:rFonts w:ascii="Times New Roman" w:eastAsia="Times New Roman" w:hAnsi="Times New Roman" w:cs="Times New Roman"/>
                <w:b/>
                <w:bCs/>
                <w:color w:val="000000"/>
                <w:sz w:val="24"/>
                <w:szCs w:val="24"/>
              </w:rPr>
            </w:pPr>
            <w:r w:rsidRPr="0081411E">
              <w:rPr>
                <w:rFonts w:ascii="Times New Roman" w:eastAsia="Times New Roman" w:hAnsi="Times New Roman" w:cs="Times New Roman"/>
                <w:b/>
                <w:bCs/>
                <w:color w:val="000000"/>
                <w:sz w:val="24"/>
                <w:szCs w:val="24"/>
              </w:rPr>
              <w:t>Study ID</w:t>
            </w:r>
          </w:p>
        </w:tc>
        <w:tc>
          <w:tcPr>
            <w:tcW w:w="1440" w:type="dxa"/>
            <w:tcBorders>
              <w:top w:val="single" w:sz="4" w:space="0" w:color="000000"/>
              <w:left w:val="nil"/>
              <w:bottom w:val="single" w:sz="4" w:space="0" w:color="000000"/>
              <w:right w:val="single" w:sz="4" w:space="0" w:color="000000"/>
            </w:tcBorders>
            <w:noWrap/>
            <w:vAlign w:val="center"/>
            <w:hideMark/>
          </w:tcPr>
          <w:p w14:paraId="4A405419" w14:textId="77777777" w:rsidR="00DD2C44" w:rsidRPr="0081411E" w:rsidRDefault="00DD2C44"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D3</w:t>
            </w:r>
          </w:p>
          <w:p w14:paraId="20E70CE3" w14:textId="460F0699" w:rsidR="00DD2C44" w:rsidRPr="0081411E" w:rsidRDefault="00253BCB"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r w:rsidR="00DD2C44" w:rsidRPr="0081411E">
              <w:rPr>
                <w:rFonts w:ascii="Times New Roman" w:eastAsia="Times New Roman" w:hAnsi="Times New Roman" w:cs="Times New Roman"/>
                <w:b/>
                <w:bCs/>
                <w:color w:val="000000"/>
                <w:sz w:val="24"/>
                <w:szCs w:val="24"/>
              </w:rPr>
              <w:t>esult</w:t>
            </w:r>
          </w:p>
        </w:tc>
        <w:tc>
          <w:tcPr>
            <w:tcW w:w="3211" w:type="dxa"/>
            <w:tcBorders>
              <w:top w:val="single" w:sz="4" w:space="0" w:color="000000"/>
              <w:left w:val="nil"/>
              <w:bottom w:val="single" w:sz="4" w:space="0" w:color="000000"/>
              <w:right w:val="single" w:sz="4" w:space="0" w:color="000000"/>
            </w:tcBorders>
            <w:noWrap/>
            <w:vAlign w:val="center"/>
            <w:hideMark/>
          </w:tcPr>
          <w:p w14:paraId="5AE63715" w14:textId="77777777" w:rsidR="00DD2C44" w:rsidRPr="0081411E" w:rsidRDefault="00DD2C44" w:rsidP="00906E68">
            <w:pPr>
              <w:spacing w:line="240" w:lineRule="auto"/>
              <w:jc w:val="center"/>
              <w:rPr>
                <w:rFonts w:ascii="Times New Roman" w:eastAsia="Times New Roman" w:hAnsi="Times New Roman" w:cs="Times New Roman"/>
                <w:b/>
                <w:bCs/>
                <w:color w:val="000000"/>
                <w:sz w:val="24"/>
                <w:szCs w:val="24"/>
              </w:rPr>
            </w:pPr>
            <w:r w:rsidRPr="0081411E">
              <w:rPr>
                <w:rFonts w:ascii="Times New Roman" w:eastAsia="Times New Roman" w:hAnsi="Times New Roman" w:cs="Times New Roman"/>
                <w:b/>
                <w:bCs/>
                <w:color w:val="000000"/>
                <w:sz w:val="24"/>
                <w:szCs w:val="24"/>
              </w:rPr>
              <w:t>BC D3</w:t>
            </w:r>
          </w:p>
          <w:p w14:paraId="4CDBF991" w14:textId="497D05D5" w:rsidR="00DD2C44" w:rsidRPr="0081411E" w:rsidRDefault="00827518"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r w:rsidR="00DD2C44" w:rsidRPr="0081411E">
              <w:rPr>
                <w:rFonts w:ascii="Times New Roman" w:eastAsia="Times New Roman" w:hAnsi="Times New Roman" w:cs="Times New Roman"/>
                <w:b/>
                <w:bCs/>
                <w:color w:val="000000"/>
                <w:sz w:val="24"/>
                <w:szCs w:val="24"/>
              </w:rPr>
              <w:t>esult</w:t>
            </w:r>
          </w:p>
        </w:tc>
        <w:tc>
          <w:tcPr>
            <w:tcW w:w="3122" w:type="dxa"/>
            <w:tcBorders>
              <w:top w:val="single" w:sz="4" w:space="0" w:color="000000"/>
              <w:left w:val="nil"/>
              <w:bottom w:val="single" w:sz="4" w:space="0" w:color="000000"/>
              <w:right w:val="single" w:sz="4" w:space="0" w:color="000000"/>
            </w:tcBorders>
            <w:vAlign w:val="center"/>
            <w:hideMark/>
          </w:tcPr>
          <w:p w14:paraId="2E0220D2" w14:textId="77777777" w:rsidR="00DD2C44" w:rsidRPr="0081411E" w:rsidRDefault="00DD2C44"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D3</w:t>
            </w:r>
          </w:p>
          <w:p w14:paraId="22B1D668" w14:textId="0FA7031E" w:rsidR="00DD2C44" w:rsidRPr="0081411E" w:rsidRDefault="0017252E"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w:t>
            </w:r>
            <w:r w:rsidR="00DD2C44" w:rsidRPr="0081411E">
              <w:rPr>
                <w:rFonts w:ascii="Times New Roman" w:eastAsia="Times New Roman" w:hAnsi="Times New Roman" w:cs="Times New Roman"/>
                <w:b/>
                <w:bCs/>
                <w:color w:val="000000"/>
                <w:sz w:val="24"/>
                <w:szCs w:val="24"/>
              </w:rPr>
              <w:t xml:space="preserve">lausibility – </w:t>
            </w:r>
            <w:r w:rsidR="00827518">
              <w:rPr>
                <w:rFonts w:ascii="Times New Roman" w:eastAsia="Times New Roman" w:hAnsi="Times New Roman" w:cs="Times New Roman"/>
                <w:b/>
                <w:bCs/>
                <w:color w:val="000000"/>
                <w:sz w:val="24"/>
                <w:szCs w:val="24"/>
              </w:rPr>
              <w:t>m</w:t>
            </w:r>
            <w:r w:rsidR="00DD2C44" w:rsidRPr="0081411E">
              <w:rPr>
                <w:rFonts w:ascii="Times New Roman" w:eastAsia="Times New Roman" w:hAnsi="Times New Roman" w:cs="Times New Roman"/>
                <w:b/>
                <w:bCs/>
                <w:color w:val="000000"/>
                <w:sz w:val="24"/>
                <w:szCs w:val="24"/>
              </w:rPr>
              <w:t xml:space="preserve">ajority </w:t>
            </w:r>
            <w:r w:rsidR="00827518">
              <w:rPr>
                <w:rFonts w:ascii="Times New Roman" w:eastAsia="Times New Roman" w:hAnsi="Times New Roman" w:cs="Times New Roman"/>
                <w:b/>
                <w:bCs/>
                <w:color w:val="000000"/>
                <w:sz w:val="24"/>
                <w:szCs w:val="24"/>
              </w:rPr>
              <w:t>v</w:t>
            </w:r>
            <w:r w:rsidR="00DD2C44" w:rsidRPr="0081411E">
              <w:rPr>
                <w:rFonts w:ascii="Times New Roman" w:eastAsia="Times New Roman" w:hAnsi="Times New Roman" w:cs="Times New Roman"/>
                <w:b/>
                <w:bCs/>
                <w:color w:val="000000"/>
                <w:sz w:val="24"/>
                <w:szCs w:val="24"/>
              </w:rPr>
              <w:t>ote</w:t>
            </w:r>
          </w:p>
        </w:tc>
      </w:tr>
      <w:tr w:rsidR="00DD2C44" w:rsidRPr="0081411E" w14:paraId="5715C45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D27FA3D"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1B7D338" w14:textId="31BF74F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42EFC1C" w14:textId="28A2A6C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98AA62B" w14:textId="43D4806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4ECD8E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9194BA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A77A1DA" w14:textId="7C6B00E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A8908E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3628590B" w14:textId="2DDE707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DF0441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D49206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96DFCFF" w14:textId="5987E6D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B8F7EBA" w14:textId="202ACC3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AFD9956" w14:textId="4378B1FA"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DB27EF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570397C"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D5A26CF" w14:textId="0D04328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68FA818" w14:textId="07381F3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03072D6" w14:textId="192FFD63"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5B5B7AC"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3BCBF7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B0AF361" w14:textId="77A6633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E27A953" w14:textId="31A524D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297D43B" w14:textId="02ABC21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0108BD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7540BF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E5BCB55" w14:textId="5D673C8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2947C75" w14:textId="68825E1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57762A8" w14:textId="512BBD6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13736B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5D0A10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FBE43B0" w14:textId="0C43515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1378EFB" w14:textId="28F5A25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B74F711" w14:textId="250CDEA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855037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E3C0E1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0F52D86" w14:textId="3545914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8E024C0" w14:textId="2AC48F0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9EEC700" w14:textId="4760DFC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45A32B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073F75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BE42356" w14:textId="53E9355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A2C8191" w14:textId="056F807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8738FA4" w14:textId="38C50DF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3E45F2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358496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D05EE94" w14:textId="5BED3D3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79E9A01" w14:textId="01A626C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A86E3F8" w14:textId="3BB6185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36851F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B22847A"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6411017" w14:textId="14CB37E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9131F0A" w14:textId="38E84D2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D9AB6EB" w14:textId="79F8740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42C4DD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41DC05C"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4694968" w14:textId="0F7D0C8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6321FA2" w14:textId="4C4FB55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BF43F46" w14:textId="5D4E2F68"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892D96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2B278F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3D83396" w14:textId="7728A81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83FEBBE" w14:textId="31A0046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743A161" w14:textId="3A53709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FEED4D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4AB5C7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D067050" w14:textId="757E938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B0F59F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26FA6B30" w14:textId="06020807"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29A3D7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8685C7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6AF9CE5" w14:textId="1BBA75F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A22ACFE" w14:textId="726A026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F538821" w14:textId="297CB47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13FCF80"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235ED0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9D21E38" w14:textId="1DC0629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CDE48E7" w14:textId="3A0ED90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69F8861" w14:textId="5515A39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9B71200"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808284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BFF2B20" w14:textId="46DCB72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7264EF4" w14:textId="5476665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3AFC8CC" w14:textId="36C75EF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647156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F3A665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E73DC82" w14:textId="2E104B0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DDF5213" w14:textId="77777777" w:rsidR="00DD2C44" w:rsidRPr="0081411E" w:rsidRDefault="00DD2C44"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Staphylococcus epidermidis</w:t>
            </w:r>
          </w:p>
        </w:tc>
        <w:tc>
          <w:tcPr>
            <w:tcW w:w="3122" w:type="dxa"/>
            <w:tcBorders>
              <w:top w:val="nil"/>
              <w:left w:val="nil"/>
              <w:bottom w:val="single" w:sz="4" w:space="0" w:color="000000"/>
              <w:right w:val="single" w:sz="4" w:space="0" w:color="000000"/>
            </w:tcBorders>
            <w:noWrap/>
            <w:vAlign w:val="center"/>
            <w:hideMark/>
          </w:tcPr>
          <w:p w14:paraId="0B5C7D7F" w14:textId="553CD8D1"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607688B"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00CE6F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A053D6A" w14:textId="3A27CF7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611E161" w14:textId="56B21CF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6FFFFDC" w14:textId="09B87DA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5BBF7FC"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542A39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88AC4E0" w14:textId="568D0A2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EAFAA3B" w14:textId="4A52275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4225FA3" w14:textId="38E84E73"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18A3545"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7255D7A"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F8016D7" w14:textId="5733F2A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FF92A52" w14:textId="45F2C89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4D95B24" w14:textId="4A9C2711"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0ECAF5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E2A4C9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7C9235C" w14:textId="531A479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A5E467B" w14:textId="4A23E9D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DC2B027" w14:textId="2F6B756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5DDEE34"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30FA16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9AEDAFC" w14:textId="3A3EBF6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413B9BB" w14:textId="4AAC628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3C92003" w14:textId="0CE8C4F1"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C5D86B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E0815F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73E51E2" w14:textId="2F11070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CD81FB1" w14:textId="73B2C3E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A44CC47" w14:textId="7093A2B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CE0EBF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B074E1D"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24C8AC5" w14:textId="1BB0631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D749868" w14:textId="666CD5F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D07BCC0" w14:textId="5D147E1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83A4254"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BC930E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06512E2" w14:textId="07E067D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0925E91" w14:textId="0D2D98F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A429AD2" w14:textId="3E7D297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B2CFDE0"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E0F7AC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2E57A69" w14:textId="7611DB9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895D360" w14:textId="6BFEAF8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6DB03C9" w14:textId="2CC310C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1627A3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8145BA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00C26D9" w14:textId="6821773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D3B3A3B" w14:textId="5FEE85F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435DCBF" w14:textId="7FE2983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724BAC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9F70F8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61BAACC" w14:textId="46ED436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E7449F8" w14:textId="6BCF536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E46A495" w14:textId="2BFF9874"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10C90A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71E252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A853B17" w14:textId="62E478D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438B1FA" w14:textId="42971DF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E10AEBE" w14:textId="1882D99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5808DC4"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A164A8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4353006" w14:textId="7C12022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780251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1A1B545F" w14:textId="12AF81A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6D50A0B"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FCB561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6B2B1E8" w14:textId="0D938AD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05FED4B" w14:textId="581A220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B1F3230" w14:textId="67E2F3F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2A67E9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5EF211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1D521B4" w14:textId="4F2A641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87AF8FE" w14:textId="7D512FF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0AEF2D4" w14:textId="46F1DF6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F29AD9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8533CF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C5604CD" w14:textId="5A19B6F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B03141A" w14:textId="3FC8472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026E4F0" w14:textId="7425175A"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B66ABD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CF4807A"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AF171E8" w14:textId="1700F45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BABA3DA" w14:textId="12BA4B0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2B9C27A" w14:textId="1C0BBE6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1AF92A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CDA6789"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1C2E14A" w14:textId="789C7F5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C49AAA6" w14:textId="033CF7A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124892E" w14:textId="3B6F440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900D56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79B2FC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7847D7E" w14:textId="7C86820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0CF3E50" w14:textId="5CE7096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9966080" w14:textId="062DC93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2E4D25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006E3F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3658DD8" w14:textId="6D529AD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9FF79FF" w14:textId="06B0BC5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8F8265E" w14:textId="1F192AF7"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242BAC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F67416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74503C8" w14:textId="6F3F3B5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DAED0B2" w14:textId="54C2671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689099E" w14:textId="3190DDB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C92F04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5044FF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17C913F" w14:textId="6AB3330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2DCE18D" w14:textId="6C45BD1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EC59286" w14:textId="60FD688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1A95E7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C18A63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8AD5E55" w14:textId="2887D3F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E0887F7" w14:textId="57F7F15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8550B90" w14:textId="1B8ED44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C956C7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999DC3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EA0F8EC" w14:textId="7AD59EC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07A6D9E" w14:textId="6475C06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3CC3837" w14:textId="3692741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A94FD7D"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B6E42C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004C5AE" w14:textId="523B3C0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2206194" w14:textId="2D6E41F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F4C3B8A" w14:textId="580CDA5D"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FA2326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0CD94E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9D547DE" w14:textId="6C063F4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632D81B" w14:textId="098FA7E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7995017" w14:textId="33CD2EA4"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F7BF150"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C73C40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0330B24" w14:textId="6C728E2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13F476E" w14:textId="0D8C0CB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3A441C5" w14:textId="7E51A72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4641B9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0E58699"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lastRenderedPageBreak/>
              <w:t>#</w:t>
            </w:r>
          </w:p>
        </w:tc>
        <w:tc>
          <w:tcPr>
            <w:tcW w:w="1440" w:type="dxa"/>
            <w:tcBorders>
              <w:top w:val="nil"/>
              <w:left w:val="nil"/>
              <w:bottom w:val="single" w:sz="4" w:space="0" w:color="000000"/>
              <w:right w:val="single" w:sz="4" w:space="0" w:color="000000"/>
            </w:tcBorders>
            <w:noWrap/>
            <w:vAlign w:val="center"/>
            <w:hideMark/>
          </w:tcPr>
          <w:p w14:paraId="00694ADE" w14:textId="59ED03E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269CB5D" w14:textId="064AE87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FAB9447" w14:textId="62B7646A"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18EEB8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F82773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B248E9C" w14:textId="5863C80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47FECC3" w14:textId="2B9A298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w:t>
            </w:r>
            <w:r w:rsidR="00DD2C44" w:rsidRPr="0081411E">
              <w:rPr>
                <w:rFonts w:ascii="Times New Roman" w:eastAsia="Times New Roman" w:hAnsi="Times New Roman" w:cs="Times New Roman"/>
                <w:color w:val="000000"/>
                <w:sz w:val="24"/>
                <w:szCs w:val="24"/>
              </w:rPr>
              <w:t>ve</w:t>
            </w:r>
          </w:p>
        </w:tc>
        <w:tc>
          <w:tcPr>
            <w:tcW w:w="3122" w:type="dxa"/>
            <w:tcBorders>
              <w:top w:val="nil"/>
              <w:left w:val="nil"/>
              <w:bottom w:val="single" w:sz="4" w:space="0" w:color="000000"/>
              <w:right w:val="single" w:sz="4" w:space="0" w:color="000000"/>
            </w:tcBorders>
            <w:noWrap/>
            <w:vAlign w:val="center"/>
            <w:hideMark/>
          </w:tcPr>
          <w:p w14:paraId="5AAAB281" w14:textId="4009A10A"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05A5D2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2EDC29A"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64F68C2" w14:textId="5DF21DE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F72BA0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0F56CF46" w14:textId="14E33B84"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C6BB71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5B4D89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5E60BDF" w14:textId="59DF9A7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5623CF5" w14:textId="7AE4186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4C95FC4" w14:textId="79B386A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B4DDF5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B5C0C3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54D03BA" w14:textId="756CA15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694D270" w14:textId="0C2BA56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659BA54" w14:textId="11A9EFF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09CE9F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57ECB2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C436A63" w14:textId="5CBB6D4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15510B0" w14:textId="7D14343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76DF6AC" w14:textId="112E382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C3B454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EC7AB0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CF800C8" w14:textId="5BCF690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142D412" w14:textId="0E586E0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BCE8118" w14:textId="131DE58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576226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8DE245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D24EC34" w14:textId="723ED09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C86757D" w14:textId="14ACF7F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D55F3C8" w14:textId="5468FF13"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B146FF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012FF9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3E34D52" w14:textId="6B5BD76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21A0F24" w14:textId="1DBD821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CC3B571" w14:textId="5263500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5AB095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A182E3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CB306B9" w14:textId="2CAD5FD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B15A6F8" w14:textId="2EC7A61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8B3680A" w14:textId="25D663B4"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045EFE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D925A4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29DF915" w14:textId="04B3AC7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16989C0" w14:textId="027B7CC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8D64C9D" w14:textId="3B38CBE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700599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611A56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E03E9AA" w14:textId="3EE9C32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727F8E6" w14:textId="04D0D93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38456BD" w14:textId="4AAD658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FAD7CA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378DF6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F1F3015" w14:textId="3CF63FE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A848246" w14:textId="163DC98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8869FCE" w14:textId="6C6DF02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E1EB9BB"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D93CBD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9FFC149" w14:textId="5B5B78E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3A6E0C4" w14:textId="7DBC025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4099179" w14:textId="46E1EBC8"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4A31AB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BC80E8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4E32C57" w14:textId="02EE9D9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A28B56A" w14:textId="37B1E00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6C452A4" w14:textId="1CCBBA8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9E4BDE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044E71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E61A2C3" w14:textId="6058D76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2ADEB08" w14:textId="59BA846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51E63BB" w14:textId="22732E58"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E2BD74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755E689"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57A08A3" w14:textId="24347BD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5AA1A3A" w14:textId="53C3CF4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9BCE1B7" w14:textId="37DADFB1"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76592E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2EDFE8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F497A8C" w14:textId="45BF55E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0EF24FA" w14:textId="5467BC7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16A55AD" w14:textId="2216998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0970DDC"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EC2A06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B91925A" w14:textId="0B85106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AA839D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62C0FC2C" w14:textId="6C02C8D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971D354"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DFB7DA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4102326" w14:textId="4966A90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A21141D" w14:textId="0351ABE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20D75EC" w14:textId="501864D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941EAA0"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EC4E2E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241AA43" w14:textId="0A120B0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C2D8701" w14:textId="58DC210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9A13A2E" w14:textId="3611F35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2EB5E5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0D2D5F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3673668" w14:textId="0C76D12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99EE6CF" w14:textId="00A016D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009616C" w14:textId="654A6DFD"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4994DA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A8F6EC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B987D3D" w14:textId="08420D5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4095D8E" w14:textId="4658624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6570CF7" w14:textId="574BEBA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3C7841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844C50D"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1486535" w14:textId="22804C0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15F61CB" w14:textId="340B938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33783CA" w14:textId="2F74F29D"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9761CD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82370E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2AF12C5" w14:textId="2A172F2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16FD76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2AA6BB8F" w14:textId="04E7C7A3"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7454ED4"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33CB1D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A806052" w14:textId="542A08F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9FC1F5A" w14:textId="63FBFB1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84B994F" w14:textId="6C136DE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6E3162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8EE00C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DA052AA" w14:textId="6C9386D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A904070" w14:textId="16B4568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B04EC1E" w14:textId="267C8C54"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5DDEB3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0D605E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DAC3A31" w14:textId="59D979E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3413F24" w14:textId="23B6215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9204402" w14:textId="559A593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EC4385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D94E1A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3A10974" w14:textId="04505BC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3F45585" w14:textId="0BA2CA5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F81B9DD" w14:textId="1C28C1EA"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1C86F9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8B322E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B4EA69A" w14:textId="0A6CA7E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35A1BA5" w14:textId="62E802C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2E3372C" w14:textId="4627AB8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50553E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16E078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524137F" w14:textId="2B8095F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40CCB3A" w14:textId="3571E31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9DD2C9D" w14:textId="5D7C18F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2215D5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86FDE9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6BA35DE" w14:textId="1C39127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0B173B7" w14:textId="59E7625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2B12D3E" w14:textId="29A8842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E11B70D"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507C1A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59E0494" w14:textId="39A1D7B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A228FD6" w14:textId="04EA13F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AF4D811" w14:textId="75B6916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48A27D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8A8546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CB9BB05" w14:textId="30DE791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C4887FB" w14:textId="2374BFD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59587DE" w14:textId="094DAE1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25AE21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32734E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2264F6D" w14:textId="4D7E54C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2C1CE95" w14:textId="594409A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01F0DA2" w14:textId="6C38FB4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5D1BBD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3A01E7C"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0BE799A" w14:textId="6D1C000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64BF1C6" w14:textId="0958F99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A86F0D4" w14:textId="4B483ED7"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2E4E785"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A1F5A1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FCF9599" w14:textId="5A30794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9AACA60" w14:textId="6686DC8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8229CC5" w14:textId="5D4A5F7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F91B09C"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292846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9EE27E7" w14:textId="463F4E8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07DBA82" w14:textId="3D448E6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268F527" w14:textId="022E3C03"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ABA412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331298A"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01356F2" w14:textId="5CA76F7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0FB4427" w14:textId="6E8CE2B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2726C86" w14:textId="003D49C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6F7EBE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6621AE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CB00B48" w14:textId="20F9D21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8AD956F" w14:textId="5AA2801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64A99B8" w14:textId="5E531C66"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9E5FA3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020EDE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A52B418" w14:textId="71158BE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1D3D103" w14:textId="6CB78BA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6064732" w14:textId="7118709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B7EEBD4"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6BDF563"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07BC123" w14:textId="6F758CC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6AD445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3022A0C8" w14:textId="1CEDBB21"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1BC75E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F29EF5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6CEE552" w14:textId="3E434ED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A404E08" w14:textId="60DDDF9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FFE818A" w14:textId="4D634EE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E1233B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60418F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63F0489" w14:textId="790FFE2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A9DF42F" w14:textId="0A6DD2F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8AD5E94" w14:textId="59F463A3"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8C96FD5"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B581A6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DF8B59C" w14:textId="2DB8BDA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95BE842" w14:textId="6FC62D0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5E9E37F" w14:textId="6DDF90F1"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2DCA2E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2D3F90C"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90623D1" w14:textId="45B1ABB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B98D653" w14:textId="180F2F3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1632057" w14:textId="05A373D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54B223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562C7C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996A576" w14:textId="6D35BCF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35671FD" w14:textId="6938F8A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65FD3C0" w14:textId="016964D8"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714C17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E6DBF4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34ED789" w14:textId="701BDE9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2AF8213" w14:textId="308CC09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21E14E7" w14:textId="32D7990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3A81C7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24E495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05FA1E3" w14:textId="1184C09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FD245CC" w14:textId="7917E72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0CC9620" w14:textId="20D4FAD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ECEBFB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35A09E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lastRenderedPageBreak/>
              <w:t>#</w:t>
            </w:r>
          </w:p>
        </w:tc>
        <w:tc>
          <w:tcPr>
            <w:tcW w:w="1440" w:type="dxa"/>
            <w:tcBorders>
              <w:top w:val="nil"/>
              <w:left w:val="nil"/>
              <w:bottom w:val="single" w:sz="4" w:space="0" w:color="000000"/>
              <w:right w:val="single" w:sz="4" w:space="0" w:color="000000"/>
            </w:tcBorders>
            <w:noWrap/>
            <w:vAlign w:val="center"/>
            <w:hideMark/>
          </w:tcPr>
          <w:p w14:paraId="703BC879" w14:textId="32F2912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086C211" w14:textId="7BA486B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CCFE69D" w14:textId="26D76E3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35C161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C9ECA6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2C74D85" w14:textId="7028671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2F5D66F" w14:textId="150F879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C30488E" w14:textId="5A6021D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B2CF40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EC8A4D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269555B" w14:textId="4665B50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DFC37D6" w14:textId="6BF2EC3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FF6D3ED" w14:textId="625902F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682B65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6999A1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DB92205" w14:textId="0D7C8E7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25B0677" w14:textId="1F64F69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913C53F" w14:textId="7883346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D8261AA"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F99E0C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D50FC79" w14:textId="219CFB7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6F28134" w14:textId="50F635D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0537A2A" w14:textId="4C19E7A7"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859D3E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DE9B0B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92E37C6" w14:textId="7BF6A51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D1E7D1A" w14:textId="2A0ECB7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5B1FD93" w14:textId="4F1576A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BF9BF8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9234D8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A617986" w14:textId="7638D8A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87FE8D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7E144DCD" w14:textId="73CEC44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7C9282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735D39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7034C8E" w14:textId="1429271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49CB15C" w14:textId="1831BD2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A4D0517" w14:textId="6EB8231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84ADCA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B1585F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3C0C72B" w14:textId="04D63B4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5A59B2E" w14:textId="70AF3AD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D3F1664" w14:textId="0770EC75"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3CF7D3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AFF18A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7629F47" w14:textId="0DADF98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D855F5A" w14:textId="54E7FDA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0A7E381" w14:textId="3AA197B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EEB6B2B"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A0481E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9F82E3F" w14:textId="524E0F2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112EAA0" w14:textId="23E6E97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DBFB765" w14:textId="51C0A5C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BC915C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87B2EE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8C25AE8" w14:textId="2DD093A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03266913" w14:textId="1669D9F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7399BBDD" w14:textId="7F08E56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581AE33"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C566EC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AE5AF20" w14:textId="35BE425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87C33BF" w14:textId="5E20833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FD9E70C" w14:textId="3A04B33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073A8C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B04914D"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9470858" w14:textId="111C6EA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517FBD9" w14:textId="55DD2DA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425928A" w14:textId="32FDFB5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13A6815"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01DA7D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CBBBD24" w14:textId="7770E70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953DB1A" w14:textId="535C482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1096A29" w14:textId="41A7DEAE"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00725DC"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8B7C88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5D9461EB" w14:textId="12729A5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07D58C7" w14:textId="6FB5B8A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3C38D0F" w14:textId="5DFD00E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E0BC81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D441F3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296F81D1" w14:textId="70BDDD1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5D3EC71" w14:textId="542E618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E2289C3" w14:textId="345CA347"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23E40C8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5081AC9"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2F8513B" w14:textId="0ACF5673"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B5137D3" w14:textId="2F1C46C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5D76901" w14:textId="0E70CF77"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4D0A56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EC2581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0BB10AE" w14:textId="1ED5D28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37B82E8" w14:textId="68D85B0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459D1C0" w14:textId="0EA0F73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30B0FF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36733B2"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936F91F" w14:textId="799325D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D0002B6" w14:textId="0BC911D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474E1E6" w14:textId="594E8C88"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E8041B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A7067A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5451AF5" w14:textId="6D84F09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727DFB4" w14:textId="0D2E13D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FBDC6CB" w14:textId="759C35ED"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5EE17F8"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9671AB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0378F8FD" w14:textId="52D895D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2F4A400" w14:textId="216A527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E4486A5" w14:textId="631463C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24DA51C"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A1A6F7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3340BEA" w14:textId="202DEBD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EB9F35D" w14:textId="1529A16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EBA0B3B" w14:textId="1C7129D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ECA9CB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7C3F25E"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3360020" w14:textId="435F48A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9AFAEC2" w14:textId="48A48CA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3D007DD" w14:textId="74956109"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DC6A58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DEC481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C95979C" w14:textId="3749AF0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1E5F0A6" w14:textId="02CCAD5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D4DD3E3" w14:textId="3E3E367D"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CD8C7B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8C8DB6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C95AA19" w14:textId="562CFFE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4AB7D50" w14:textId="50E8D15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1F34633" w14:textId="3A1C6A2D"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EDBF0C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373031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E495B25" w14:textId="563A34D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F3A8E94" w14:textId="4958279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47CB295" w14:textId="0928829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0486780"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6B08BF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DF62066" w14:textId="380CC62C"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645E690" w14:textId="7E313A7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2AADF62" w14:textId="24DCA974"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08AFCB0"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4B77C7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E2F527F" w14:textId="7A248244"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787CCDD7" w14:textId="2B7596B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6F1AD1C" w14:textId="5E3E452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764C33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F0CCCE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91D48AE" w14:textId="3C46391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37A0CBC"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6C4753BF" w14:textId="4772E357"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C689EBF"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FA2067F"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5E01718" w14:textId="357BC04F"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40E2CF3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3122" w:type="dxa"/>
            <w:tcBorders>
              <w:top w:val="nil"/>
              <w:left w:val="nil"/>
              <w:bottom w:val="single" w:sz="4" w:space="0" w:color="000000"/>
              <w:right w:val="single" w:sz="4" w:space="0" w:color="000000"/>
            </w:tcBorders>
            <w:noWrap/>
            <w:vAlign w:val="center"/>
            <w:hideMark/>
          </w:tcPr>
          <w:p w14:paraId="5833F5C6" w14:textId="14168CA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BD30772"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349EDBDB"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D652B90" w14:textId="3509D38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3D450655" w14:textId="1500F30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1C10CE9C" w14:textId="1114234C"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399B279"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9D172E8"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3322DF5" w14:textId="0753C65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719FD9F" w14:textId="1D35CC6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6B23B312" w14:textId="68D87F8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2BDA69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A60AC6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9C24966" w14:textId="137E5A96"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D86BC6D" w14:textId="0E12FC25"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4F76A81" w14:textId="7AE99F5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6E4FF3C"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00ACAC8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B6356F6" w14:textId="705E8FF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D0C03BF" w14:textId="3A9F4F0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0F87673" w14:textId="1C38DC0F"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B8AE8A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6A20520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4F796FA" w14:textId="0775C4E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967FD1D" w14:textId="390713E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5662AF7" w14:textId="6DE3040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62C8B49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5B0BF48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74AFEEA6" w14:textId="2A9A537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1C6344D4" w14:textId="36674A77"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754297F" w14:textId="7873B153"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16C9A3E"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48C5F62D"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6D8201F3" w14:textId="7980C27B"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F91ACCE" w14:textId="3004671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029F3979" w14:textId="43B2124B"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BC0F546"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E661AB6"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E1B8EF6" w14:textId="53CA1801"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2483ADA" w14:textId="061B2EB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8067B9C" w14:textId="12B93624"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17BE3361"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48E63F4"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59D8C91" w14:textId="424693A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8265324" w14:textId="74454F7A"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51507C52" w14:textId="5BDE8820"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5615C444"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76C5BEB1"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1B317DD2" w14:textId="6F2EA608"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54B49BF5" w14:textId="008779E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2FCFE876" w14:textId="75906418"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7289B62D"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1C1756E5"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466D6223" w14:textId="20EB817E"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6D5AB579" w14:textId="18D3DE20"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4BF0DE37" w14:textId="6A5BE972"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0C443FF7" w14:textId="77777777" w:rsidTr="000775C7">
        <w:trPr>
          <w:trHeight w:val="254"/>
          <w:jc w:val="center"/>
        </w:trPr>
        <w:tc>
          <w:tcPr>
            <w:tcW w:w="1440" w:type="dxa"/>
            <w:tcBorders>
              <w:top w:val="nil"/>
              <w:left w:val="single" w:sz="4" w:space="0" w:color="000000"/>
              <w:bottom w:val="single" w:sz="4" w:space="0" w:color="000000"/>
              <w:right w:val="single" w:sz="4" w:space="0" w:color="000000"/>
            </w:tcBorders>
            <w:noWrap/>
            <w:vAlign w:val="center"/>
            <w:hideMark/>
          </w:tcPr>
          <w:p w14:paraId="281EC027"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000000"/>
              <w:right w:val="single" w:sz="4" w:space="0" w:color="000000"/>
            </w:tcBorders>
            <w:noWrap/>
            <w:vAlign w:val="center"/>
            <w:hideMark/>
          </w:tcPr>
          <w:p w14:paraId="3EBE6FE9" w14:textId="1EDAF002"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000000"/>
              <w:right w:val="single" w:sz="4" w:space="0" w:color="000000"/>
            </w:tcBorders>
            <w:noWrap/>
            <w:vAlign w:val="center"/>
            <w:hideMark/>
          </w:tcPr>
          <w:p w14:paraId="2AD80C05" w14:textId="1559DE8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000000"/>
              <w:right w:val="single" w:sz="4" w:space="0" w:color="000000"/>
            </w:tcBorders>
            <w:noWrap/>
            <w:vAlign w:val="center"/>
            <w:hideMark/>
          </w:tcPr>
          <w:p w14:paraId="3D51F582" w14:textId="1D5F939A"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4A8B0558" w14:textId="77777777" w:rsidTr="000775C7">
        <w:trPr>
          <w:trHeight w:val="365"/>
          <w:jc w:val="center"/>
        </w:trPr>
        <w:tc>
          <w:tcPr>
            <w:tcW w:w="1440" w:type="dxa"/>
            <w:tcBorders>
              <w:top w:val="nil"/>
              <w:left w:val="single" w:sz="4" w:space="0" w:color="000000"/>
              <w:bottom w:val="single" w:sz="4" w:space="0" w:color="auto"/>
              <w:right w:val="single" w:sz="4" w:space="0" w:color="000000"/>
            </w:tcBorders>
            <w:noWrap/>
            <w:vAlign w:val="center"/>
            <w:hideMark/>
          </w:tcPr>
          <w:p w14:paraId="3156A200" w14:textId="77777777" w:rsidR="00DD2C44" w:rsidRPr="0081411E" w:rsidRDefault="00DD2C4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1440" w:type="dxa"/>
            <w:tcBorders>
              <w:top w:val="nil"/>
              <w:left w:val="nil"/>
              <w:bottom w:val="single" w:sz="4" w:space="0" w:color="auto"/>
              <w:right w:val="single" w:sz="4" w:space="0" w:color="000000"/>
            </w:tcBorders>
            <w:noWrap/>
            <w:vAlign w:val="center"/>
            <w:hideMark/>
          </w:tcPr>
          <w:p w14:paraId="6391A779" w14:textId="49CD0D99"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211" w:type="dxa"/>
            <w:tcBorders>
              <w:top w:val="nil"/>
              <w:left w:val="nil"/>
              <w:bottom w:val="single" w:sz="4" w:space="0" w:color="auto"/>
              <w:right w:val="single" w:sz="4" w:space="0" w:color="000000"/>
            </w:tcBorders>
            <w:noWrap/>
            <w:vAlign w:val="center"/>
            <w:hideMark/>
          </w:tcPr>
          <w:p w14:paraId="65D2C61D" w14:textId="3A98741D" w:rsidR="00DD2C44" w:rsidRPr="0081411E" w:rsidRDefault="00167434"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3122" w:type="dxa"/>
            <w:tcBorders>
              <w:top w:val="nil"/>
              <w:left w:val="nil"/>
              <w:bottom w:val="single" w:sz="4" w:space="0" w:color="auto"/>
              <w:right w:val="single" w:sz="4" w:space="0" w:color="000000"/>
            </w:tcBorders>
            <w:noWrap/>
            <w:vAlign w:val="center"/>
            <w:hideMark/>
          </w:tcPr>
          <w:p w14:paraId="62073BB9" w14:textId="1711AA8D" w:rsidR="00DD2C44" w:rsidRPr="0081411E" w:rsidRDefault="0082751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Plausible</w:t>
            </w:r>
          </w:p>
        </w:tc>
      </w:tr>
      <w:tr w:rsidR="00DD2C44" w:rsidRPr="0081411E" w14:paraId="348A377C" w14:textId="77777777" w:rsidTr="000775C7">
        <w:trPr>
          <w:trHeight w:val="254"/>
          <w:jc w:val="center"/>
        </w:trPr>
        <w:tc>
          <w:tcPr>
            <w:tcW w:w="9217" w:type="dxa"/>
            <w:gridSpan w:val="4"/>
            <w:tcBorders>
              <w:top w:val="single" w:sz="4" w:space="0" w:color="auto"/>
              <w:left w:val="single" w:sz="4" w:space="0" w:color="000000"/>
              <w:bottom w:val="single" w:sz="4" w:space="0" w:color="000000"/>
              <w:right w:val="single" w:sz="4" w:space="0" w:color="000000"/>
            </w:tcBorders>
            <w:noWrap/>
            <w:vAlign w:val="center"/>
          </w:tcPr>
          <w:p w14:paraId="5258D257" w14:textId="17863687" w:rsidR="00DD2C44" w:rsidRPr="0081411E" w:rsidRDefault="00DD2C44" w:rsidP="00906E68">
            <w:pPr>
              <w:spacing w:line="240" w:lineRule="auto"/>
              <w:jc w:val="both"/>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u w:val="single"/>
              </w:rPr>
              <w:t>Abbreviations:</w:t>
            </w:r>
            <w:r w:rsidRPr="0081411E">
              <w:rPr>
                <w:rFonts w:ascii="Times New Roman" w:eastAsia="Times New Roman" w:hAnsi="Times New Roman" w:cs="Times New Roman"/>
                <w:color w:val="000000"/>
                <w:sz w:val="24"/>
                <w:szCs w:val="24"/>
              </w:rPr>
              <w:t xml:space="preserve"> BC, blood culture; </w:t>
            </w:r>
            <w:r w:rsidRPr="0081411E">
              <w:rPr>
                <w:rFonts w:ascii="Times New Roman" w:hAnsi="Times New Roman" w:cs="Times New Roman"/>
                <w:sz w:val="24"/>
                <w:szCs w:val="24"/>
              </w:rPr>
              <w:t>D0</w:t>
            </w:r>
            <w:r w:rsidR="006210D5">
              <w:rPr>
                <w:rFonts w:ascii="Times New Roman" w:hAnsi="Times New Roman" w:cs="Times New Roman"/>
                <w:sz w:val="24"/>
                <w:szCs w:val="24"/>
              </w:rPr>
              <w:t>,</w:t>
            </w:r>
            <w:r w:rsidRPr="0081411E">
              <w:rPr>
                <w:rFonts w:ascii="Times New Roman" w:hAnsi="Times New Roman" w:cs="Times New Roman"/>
                <w:sz w:val="24"/>
                <w:szCs w:val="24"/>
              </w:rPr>
              <w:t xml:space="preserve"> </w:t>
            </w:r>
            <w:r w:rsidR="0061018E">
              <w:rPr>
                <w:rFonts w:ascii="Times New Roman" w:hAnsi="Times New Roman" w:cs="Times New Roman"/>
                <w:sz w:val="24"/>
                <w:szCs w:val="24"/>
              </w:rPr>
              <w:t>d</w:t>
            </w:r>
            <w:r w:rsidRPr="0081411E">
              <w:rPr>
                <w:rFonts w:ascii="Times New Roman" w:hAnsi="Times New Roman" w:cs="Times New Roman"/>
                <w:sz w:val="24"/>
                <w:szCs w:val="24"/>
              </w:rPr>
              <w:t>ay 0 (sepsis onset); D3</w:t>
            </w:r>
            <w:r w:rsidR="003961F8">
              <w:rPr>
                <w:rFonts w:ascii="Times New Roman" w:hAnsi="Times New Roman" w:cs="Times New Roman"/>
                <w:sz w:val="24"/>
                <w:szCs w:val="24"/>
              </w:rPr>
              <w:t>,</w:t>
            </w:r>
            <w:r w:rsidRPr="0081411E">
              <w:rPr>
                <w:rFonts w:ascii="Times New Roman" w:hAnsi="Times New Roman" w:cs="Times New Roman"/>
                <w:sz w:val="24"/>
                <w:szCs w:val="24"/>
              </w:rPr>
              <w:t xml:space="preserve"> </w:t>
            </w:r>
            <w:r w:rsidR="0061018E">
              <w:rPr>
                <w:rFonts w:ascii="Times New Roman" w:hAnsi="Times New Roman" w:cs="Times New Roman"/>
                <w:sz w:val="24"/>
                <w:szCs w:val="24"/>
              </w:rPr>
              <w:t>d</w:t>
            </w:r>
            <w:r w:rsidRPr="0081411E">
              <w:rPr>
                <w:rFonts w:ascii="Times New Roman" w:hAnsi="Times New Roman" w:cs="Times New Roman"/>
                <w:sz w:val="24"/>
                <w:szCs w:val="24"/>
              </w:rPr>
              <w:t xml:space="preserve">ay 3 after sepsis onset; </w:t>
            </w:r>
            <w:proofErr w:type="spellStart"/>
            <w:r w:rsidR="002461EB" w:rsidRPr="0081411E">
              <w:rPr>
                <w:rFonts w:ascii="Times New Roman" w:eastAsia="Times New Roman" w:hAnsi="Times New Roman" w:cs="Times New Roman"/>
                <w:color w:val="000000"/>
                <w:sz w:val="24"/>
                <w:szCs w:val="24"/>
              </w:rPr>
              <w:t>mNGS</w:t>
            </w:r>
            <w:proofErr w:type="spellEnd"/>
            <w:r w:rsidR="002461EB" w:rsidRPr="0081411E">
              <w:rPr>
                <w:rFonts w:ascii="Times New Roman" w:eastAsia="Times New Roman" w:hAnsi="Times New Roman" w:cs="Times New Roman"/>
                <w:color w:val="000000"/>
                <w:sz w:val="24"/>
                <w:szCs w:val="24"/>
              </w:rPr>
              <w:t>, metagenomic next-generation sequencing</w:t>
            </w:r>
            <w:r w:rsidR="002461EB">
              <w:rPr>
                <w:rFonts w:ascii="Times New Roman" w:eastAsia="Times New Roman" w:hAnsi="Times New Roman" w:cs="Times New Roman"/>
                <w:color w:val="000000"/>
                <w:sz w:val="24"/>
                <w:szCs w:val="24"/>
              </w:rPr>
              <w:t>;</w:t>
            </w:r>
            <w:r w:rsidR="002461EB" w:rsidRPr="0081411E">
              <w:rPr>
                <w:rFonts w:ascii="Times New Roman" w:eastAsia="Times New Roman" w:hAnsi="Times New Roman" w:cs="Times New Roman"/>
                <w:color w:val="000000"/>
                <w:sz w:val="24"/>
                <w:szCs w:val="24"/>
              </w:rPr>
              <w:t xml:space="preserve"> </w:t>
            </w:r>
            <w:proofErr w:type="spellStart"/>
            <w:r w:rsidRPr="0081411E">
              <w:rPr>
                <w:rFonts w:ascii="Times New Roman" w:eastAsia="Times New Roman" w:hAnsi="Times New Roman" w:cs="Times New Roman"/>
                <w:color w:val="000000"/>
                <w:sz w:val="24"/>
                <w:szCs w:val="24"/>
              </w:rPr>
              <w:t>n.a.</w:t>
            </w:r>
            <w:proofErr w:type="spellEnd"/>
            <w:r w:rsidRPr="0081411E">
              <w:rPr>
                <w:rFonts w:ascii="Times New Roman" w:eastAsia="Times New Roman" w:hAnsi="Times New Roman" w:cs="Times New Roman"/>
                <w:color w:val="000000"/>
                <w:sz w:val="24"/>
                <w:szCs w:val="24"/>
              </w:rPr>
              <w:t>, not applicable</w:t>
            </w:r>
            <w:r w:rsidR="00167434">
              <w:rPr>
                <w:rFonts w:ascii="Times New Roman" w:eastAsia="Times New Roman" w:hAnsi="Times New Roman" w:cs="Times New Roman"/>
                <w:color w:val="000000"/>
                <w:sz w:val="24"/>
                <w:szCs w:val="24"/>
              </w:rPr>
              <w:t>.</w:t>
            </w:r>
          </w:p>
        </w:tc>
      </w:tr>
    </w:tbl>
    <w:p w14:paraId="6BB39531" w14:textId="1DDDD57B" w:rsidR="00DA5181" w:rsidRPr="0081411E" w:rsidRDefault="00DA5181" w:rsidP="00906E68">
      <w:pPr>
        <w:rPr>
          <w:rFonts w:ascii="Times New Roman" w:hAnsi="Times New Roman" w:cs="Times New Roman"/>
          <w:b/>
          <w:sz w:val="24"/>
          <w:szCs w:val="24"/>
        </w:rPr>
      </w:pPr>
    </w:p>
    <w:p w14:paraId="6253936B" w14:textId="77777777" w:rsidR="00DA5181" w:rsidRPr="0081411E" w:rsidRDefault="00DA5181" w:rsidP="00906E68">
      <w:pPr>
        <w:rPr>
          <w:rFonts w:ascii="Times New Roman" w:hAnsi="Times New Roman" w:cs="Times New Roman"/>
          <w:b/>
          <w:sz w:val="24"/>
          <w:szCs w:val="24"/>
        </w:rPr>
        <w:sectPr w:rsidR="00DA5181" w:rsidRPr="0081411E" w:rsidSect="00A5733C">
          <w:pgSz w:w="11906" w:h="16838"/>
          <w:pgMar w:top="720" w:right="720" w:bottom="720" w:left="720" w:header="708" w:footer="708" w:gutter="0"/>
          <w:lnNumType w:countBy="1" w:restart="continuous"/>
          <w:cols w:space="708"/>
          <w:docGrid w:linePitch="360"/>
        </w:sectPr>
      </w:pPr>
    </w:p>
    <w:p w14:paraId="4E731CEE" w14:textId="6028A9FB" w:rsidR="00300971" w:rsidRDefault="00E726F3" w:rsidP="0031128D">
      <w:pPr>
        <w:spacing w:line="480" w:lineRule="auto"/>
        <w:jc w:val="both"/>
        <w:rPr>
          <w:rFonts w:ascii="Times New Roman" w:hAnsi="Times New Roman" w:cs="Times New Roman"/>
          <w:sz w:val="24"/>
          <w:szCs w:val="24"/>
        </w:rPr>
      </w:pPr>
      <w:bookmarkStart w:id="31" w:name="_Toc232113651"/>
      <w:r w:rsidRPr="0081411E">
        <w:rPr>
          <w:rStyle w:val="berschrift2Zchn"/>
        </w:rPr>
        <w:lastRenderedPageBreak/>
        <w:t>Supplemental Table S</w:t>
      </w:r>
      <w:r w:rsidR="00692FEC">
        <w:rPr>
          <w:rStyle w:val="berschrift2Zchn"/>
        </w:rPr>
        <w:t>6</w:t>
      </w:r>
      <w:r w:rsidRPr="0081411E">
        <w:rPr>
          <w:rStyle w:val="berschrift2Zchn"/>
        </w:rPr>
        <w:t>.</w:t>
      </w:r>
      <w:bookmarkEnd w:id="31"/>
      <w:r w:rsidRPr="0081411E">
        <w:rPr>
          <w:rFonts w:ascii="Times New Roman" w:hAnsi="Times New Roman" w:cs="Times New Roman"/>
          <w:sz w:val="24"/>
          <w:szCs w:val="24"/>
        </w:rPr>
        <w:t xml:space="preserve"> </w:t>
      </w:r>
      <w:r w:rsidRPr="0031128D">
        <w:rPr>
          <w:rFonts w:ascii="Times New Roman" w:hAnsi="Times New Roman" w:cs="Times New Roman"/>
          <w:b/>
          <w:bCs/>
          <w:sz w:val="24"/>
          <w:szCs w:val="24"/>
        </w:rPr>
        <w:t xml:space="preserve">Positive </w:t>
      </w:r>
      <w:proofErr w:type="spellStart"/>
      <w:r w:rsidRPr="0031128D">
        <w:rPr>
          <w:rFonts w:ascii="Times New Roman" w:hAnsi="Times New Roman" w:cs="Times New Roman"/>
          <w:b/>
          <w:bCs/>
          <w:sz w:val="24"/>
          <w:szCs w:val="24"/>
        </w:rPr>
        <w:t>mNGS</w:t>
      </w:r>
      <w:proofErr w:type="spellEnd"/>
      <w:r w:rsidRPr="0031128D">
        <w:rPr>
          <w:rFonts w:ascii="Times New Roman" w:hAnsi="Times New Roman" w:cs="Times New Roman"/>
          <w:b/>
          <w:bCs/>
          <w:sz w:val="24"/>
          <w:szCs w:val="24"/>
        </w:rPr>
        <w:t xml:space="preserve"> </w:t>
      </w:r>
      <w:r w:rsidR="00167434" w:rsidRPr="0031128D">
        <w:rPr>
          <w:rFonts w:ascii="Times New Roman" w:hAnsi="Times New Roman" w:cs="Times New Roman"/>
          <w:b/>
          <w:bCs/>
          <w:sz w:val="24"/>
          <w:szCs w:val="24"/>
        </w:rPr>
        <w:t>F</w:t>
      </w:r>
      <w:r w:rsidRPr="0031128D">
        <w:rPr>
          <w:rFonts w:ascii="Times New Roman" w:hAnsi="Times New Roman" w:cs="Times New Roman"/>
          <w:b/>
          <w:bCs/>
          <w:sz w:val="24"/>
          <w:szCs w:val="24"/>
        </w:rPr>
        <w:t xml:space="preserve">indings </w:t>
      </w:r>
      <w:r w:rsidR="00167434" w:rsidRPr="0031128D">
        <w:rPr>
          <w:rFonts w:ascii="Times New Roman" w:hAnsi="Times New Roman" w:cs="Times New Roman"/>
          <w:b/>
          <w:bCs/>
          <w:sz w:val="24"/>
          <w:szCs w:val="24"/>
        </w:rPr>
        <w:t>A</w:t>
      </w:r>
      <w:r w:rsidRPr="0031128D">
        <w:rPr>
          <w:rFonts w:ascii="Times New Roman" w:hAnsi="Times New Roman" w:cs="Times New Roman"/>
          <w:b/>
          <w:bCs/>
          <w:sz w:val="24"/>
          <w:szCs w:val="24"/>
        </w:rPr>
        <w:t xml:space="preserve">ssessed as </w:t>
      </w:r>
      <w:r w:rsidR="00167434" w:rsidRPr="0031128D">
        <w:rPr>
          <w:rFonts w:ascii="Times New Roman" w:hAnsi="Times New Roman" w:cs="Times New Roman"/>
          <w:b/>
          <w:bCs/>
          <w:sz w:val="24"/>
          <w:szCs w:val="24"/>
        </w:rPr>
        <w:t>I</w:t>
      </w:r>
      <w:r w:rsidRPr="0031128D">
        <w:rPr>
          <w:rFonts w:ascii="Times New Roman" w:hAnsi="Times New Roman" w:cs="Times New Roman"/>
          <w:b/>
          <w:bCs/>
          <w:sz w:val="24"/>
          <w:szCs w:val="24"/>
        </w:rPr>
        <w:t xml:space="preserve">mplausible at D0, </w:t>
      </w:r>
      <w:r w:rsidR="001F57D5">
        <w:rPr>
          <w:rFonts w:ascii="Times New Roman" w:hAnsi="Times New Roman" w:cs="Times New Roman"/>
          <w:b/>
          <w:bCs/>
          <w:sz w:val="24"/>
          <w:szCs w:val="24"/>
        </w:rPr>
        <w:t>I</w:t>
      </w:r>
      <w:r w:rsidRPr="0031128D">
        <w:rPr>
          <w:rFonts w:ascii="Times New Roman" w:hAnsi="Times New Roman" w:cs="Times New Roman"/>
          <w:b/>
          <w:bCs/>
          <w:sz w:val="24"/>
          <w:szCs w:val="24"/>
        </w:rPr>
        <w:t xml:space="preserve">ncluding </w:t>
      </w:r>
      <w:r w:rsidR="00F34DFA" w:rsidRPr="0031128D">
        <w:rPr>
          <w:rFonts w:ascii="Times New Roman" w:hAnsi="Times New Roman" w:cs="Times New Roman"/>
          <w:b/>
          <w:bCs/>
          <w:sz w:val="24"/>
          <w:szCs w:val="24"/>
        </w:rPr>
        <w:t>J</w:t>
      </w:r>
      <w:r w:rsidRPr="0031128D">
        <w:rPr>
          <w:rFonts w:ascii="Times New Roman" w:hAnsi="Times New Roman" w:cs="Times New Roman"/>
          <w:b/>
          <w:bCs/>
          <w:sz w:val="24"/>
          <w:szCs w:val="24"/>
        </w:rPr>
        <w:t>ustifications.</w:t>
      </w:r>
      <w:r w:rsidRPr="0081411E">
        <w:rPr>
          <w:rFonts w:ascii="Times New Roman" w:hAnsi="Times New Roman" w:cs="Times New Roman"/>
          <w:sz w:val="24"/>
          <w:szCs w:val="24"/>
        </w:rPr>
        <w:t xml:space="preserve"> </w:t>
      </w:r>
    </w:p>
    <w:p w14:paraId="5F909B19" w14:textId="0DAAA33E" w:rsidR="00E726F3" w:rsidRPr="0081411E" w:rsidRDefault="00E726F3" w:rsidP="00906E68">
      <w:pPr>
        <w:spacing w:line="240" w:lineRule="auto"/>
        <w:jc w:val="both"/>
        <w:rPr>
          <w:rFonts w:ascii="Times New Roman" w:hAnsi="Times New Roman" w:cs="Times New Roman"/>
          <w:sz w:val="24"/>
          <w:szCs w:val="24"/>
        </w:rPr>
      </w:pPr>
      <w:r w:rsidRPr="0081411E">
        <w:rPr>
          <w:rFonts w:ascii="Times New Roman" w:hAnsi="Times New Roman" w:cs="Times New Roman"/>
          <w:sz w:val="24"/>
          <w:szCs w:val="24"/>
        </w:rPr>
        <w:t xml:space="preserve">The decision regarding whether the </w:t>
      </w:r>
      <w:proofErr w:type="spellStart"/>
      <w:r w:rsidRPr="0081411E">
        <w:rPr>
          <w:rFonts w:ascii="Times New Roman" w:hAnsi="Times New Roman" w:cs="Times New Roman"/>
          <w:sz w:val="24"/>
          <w:szCs w:val="24"/>
        </w:rPr>
        <w:t>mNGS</w:t>
      </w:r>
      <w:proofErr w:type="spellEnd"/>
      <w:r w:rsidRPr="0081411E">
        <w:rPr>
          <w:rFonts w:ascii="Times New Roman" w:hAnsi="Times New Roman" w:cs="Times New Roman"/>
          <w:sz w:val="24"/>
          <w:szCs w:val="24"/>
        </w:rPr>
        <w:t xml:space="preserve"> results should be considered plausible or implausible was made by the expert panel based on majority rule. For transparency reasons, the corresponding blood culture findings related to the positive </w:t>
      </w:r>
      <w:proofErr w:type="spellStart"/>
      <w:r w:rsidRPr="0081411E">
        <w:rPr>
          <w:rFonts w:ascii="Times New Roman" w:hAnsi="Times New Roman" w:cs="Times New Roman"/>
          <w:sz w:val="24"/>
          <w:szCs w:val="24"/>
        </w:rPr>
        <w:t>mNGS</w:t>
      </w:r>
      <w:proofErr w:type="spellEnd"/>
      <w:r w:rsidRPr="0081411E">
        <w:rPr>
          <w:rFonts w:ascii="Times New Roman" w:hAnsi="Times New Roman" w:cs="Times New Roman"/>
          <w:sz w:val="24"/>
          <w:szCs w:val="24"/>
        </w:rPr>
        <w:t xml:space="preserve"> results are also included in the table.</w:t>
      </w:r>
    </w:p>
    <w:p w14:paraId="499B0644" w14:textId="77777777" w:rsidR="00E726F3" w:rsidRPr="0081411E" w:rsidRDefault="00E726F3" w:rsidP="00906E68">
      <w:pPr>
        <w:spacing w:line="240" w:lineRule="auto"/>
        <w:jc w:val="both"/>
        <w:rPr>
          <w:rFonts w:ascii="Times New Roman" w:hAnsi="Times New Roman" w:cs="Times New Roman"/>
          <w:sz w:val="24"/>
          <w:szCs w:val="24"/>
        </w:rPr>
      </w:pPr>
    </w:p>
    <w:tbl>
      <w:tblPr>
        <w:tblW w:w="14174" w:type="dxa"/>
        <w:jc w:val="center"/>
        <w:tblCellMar>
          <w:left w:w="70" w:type="dxa"/>
          <w:right w:w="70" w:type="dxa"/>
        </w:tblCellMar>
        <w:tblLook w:val="04A0" w:firstRow="1" w:lastRow="0" w:firstColumn="1" w:lastColumn="0" w:noHBand="0" w:noVBand="1"/>
      </w:tblPr>
      <w:tblGrid>
        <w:gridCol w:w="1242"/>
        <w:gridCol w:w="2907"/>
        <w:gridCol w:w="2880"/>
        <w:gridCol w:w="1592"/>
        <w:gridCol w:w="1722"/>
        <w:gridCol w:w="3831"/>
      </w:tblGrid>
      <w:tr w:rsidR="00E726F3" w:rsidRPr="0081411E" w14:paraId="2B815228" w14:textId="77777777" w:rsidTr="0031128D">
        <w:trPr>
          <w:trHeight w:val="254"/>
          <w:tblHeader/>
          <w:jc w:val="center"/>
        </w:trPr>
        <w:tc>
          <w:tcPr>
            <w:tcW w:w="1242" w:type="dxa"/>
            <w:tcBorders>
              <w:top w:val="single" w:sz="4" w:space="0" w:color="000000"/>
              <w:left w:val="single" w:sz="4" w:space="0" w:color="000000"/>
              <w:bottom w:val="single" w:sz="4" w:space="0" w:color="000000"/>
              <w:right w:val="single" w:sz="4" w:space="0" w:color="000000"/>
            </w:tcBorders>
            <w:noWrap/>
            <w:vAlign w:val="center"/>
            <w:hideMark/>
          </w:tcPr>
          <w:p w14:paraId="5B4C4607" w14:textId="77777777" w:rsidR="00E726F3" w:rsidRPr="0081411E" w:rsidRDefault="00E726F3" w:rsidP="00906E68">
            <w:pPr>
              <w:spacing w:line="240" w:lineRule="auto"/>
              <w:jc w:val="center"/>
              <w:rPr>
                <w:rFonts w:ascii="Times New Roman" w:eastAsia="Times New Roman" w:hAnsi="Times New Roman" w:cs="Times New Roman"/>
                <w:b/>
                <w:bCs/>
                <w:color w:val="000000"/>
                <w:sz w:val="24"/>
                <w:szCs w:val="24"/>
              </w:rPr>
            </w:pPr>
            <w:r w:rsidRPr="0081411E">
              <w:rPr>
                <w:rFonts w:ascii="Times New Roman" w:eastAsia="Times New Roman" w:hAnsi="Times New Roman" w:cs="Times New Roman"/>
                <w:b/>
                <w:bCs/>
                <w:color w:val="000000"/>
                <w:sz w:val="24"/>
                <w:szCs w:val="24"/>
              </w:rPr>
              <w:t>Study ID</w:t>
            </w:r>
          </w:p>
        </w:tc>
        <w:tc>
          <w:tcPr>
            <w:tcW w:w="2907" w:type="dxa"/>
            <w:tcBorders>
              <w:top w:val="single" w:sz="4" w:space="0" w:color="000000"/>
              <w:left w:val="nil"/>
              <w:bottom w:val="single" w:sz="4" w:space="0" w:color="000000"/>
              <w:right w:val="single" w:sz="4" w:space="0" w:color="000000"/>
            </w:tcBorders>
            <w:noWrap/>
            <w:vAlign w:val="center"/>
            <w:hideMark/>
          </w:tcPr>
          <w:p w14:paraId="182766E4" w14:textId="77777777" w:rsidR="00E726F3" w:rsidRPr="0081411E" w:rsidRDefault="00E726F3"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D0</w:t>
            </w:r>
          </w:p>
          <w:p w14:paraId="3AA30555" w14:textId="664543AF" w:rsidR="00E726F3" w:rsidRPr="0081411E" w:rsidRDefault="000D4642"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r w:rsidR="00E726F3" w:rsidRPr="0081411E">
              <w:rPr>
                <w:rFonts w:ascii="Times New Roman" w:eastAsia="Times New Roman" w:hAnsi="Times New Roman" w:cs="Times New Roman"/>
                <w:b/>
                <w:bCs/>
                <w:color w:val="000000"/>
                <w:sz w:val="24"/>
                <w:szCs w:val="24"/>
              </w:rPr>
              <w:t>esult</w:t>
            </w:r>
          </w:p>
        </w:tc>
        <w:tc>
          <w:tcPr>
            <w:tcW w:w="2880" w:type="dxa"/>
            <w:tcBorders>
              <w:top w:val="single" w:sz="4" w:space="0" w:color="000000"/>
              <w:left w:val="nil"/>
              <w:bottom w:val="single" w:sz="4" w:space="0" w:color="000000"/>
              <w:right w:val="single" w:sz="4" w:space="0" w:color="000000"/>
            </w:tcBorders>
            <w:noWrap/>
            <w:vAlign w:val="center"/>
            <w:hideMark/>
          </w:tcPr>
          <w:p w14:paraId="1B1052D1" w14:textId="0A427954" w:rsidR="00E726F3" w:rsidRPr="0081411E" w:rsidRDefault="00E726F3" w:rsidP="00906E68">
            <w:pPr>
              <w:spacing w:line="240" w:lineRule="auto"/>
              <w:jc w:val="center"/>
              <w:rPr>
                <w:rFonts w:ascii="Times New Roman" w:eastAsia="Times New Roman" w:hAnsi="Times New Roman" w:cs="Times New Roman"/>
                <w:b/>
                <w:bCs/>
                <w:color w:val="000000"/>
                <w:sz w:val="24"/>
                <w:szCs w:val="24"/>
              </w:rPr>
            </w:pPr>
            <w:r w:rsidRPr="0081411E">
              <w:rPr>
                <w:rFonts w:ascii="Times New Roman" w:eastAsia="Times New Roman" w:hAnsi="Times New Roman" w:cs="Times New Roman"/>
                <w:b/>
                <w:bCs/>
                <w:color w:val="000000"/>
                <w:sz w:val="24"/>
                <w:szCs w:val="24"/>
              </w:rPr>
              <w:t>B</w:t>
            </w:r>
            <w:r w:rsidR="002461EB">
              <w:rPr>
                <w:rFonts w:ascii="Times New Roman" w:eastAsia="Times New Roman" w:hAnsi="Times New Roman" w:cs="Times New Roman"/>
                <w:b/>
                <w:bCs/>
                <w:color w:val="000000"/>
                <w:sz w:val="24"/>
                <w:szCs w:val="24"/>
              </w:rPr>
              <w:t>C</w:t>
            </w:r>
            <w:r w:rsidRPr="0081411E">
              <w:rPr>
                <w:rFonts w:ascii="Times New Roman" w:eastAsia="Times New Roman" w:hAnsi="Times New Roman" w:cs="Times New Roman"/>
                <w:b/>
                <w:bCs/>
                <w:color w:val="000000"/>
                <w:sz w:val="24"/>
                <w:szCs w:val="24"/>
              </w:rPr>
              <w:t xml:space="preserve"> D0</w:t>
            </w:r>
          </w:p>
          <w:p w14:paraId="5C45D399" w14:textId="33353C72" w:rsidR="00E726F3" w:rsidRPr="0081411E" w:rsidRDefault="00B26329"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r w:rsidR="00E726F3" w:rsidRPr="0081411E">
              <w:rPr>
                <w:rFonts w:ascii="Times New Roman" w:eastAsia="Times New Roman" w:hAnsi="Times New Roman" w:cs="Times New Roman"/>
                <w:b/>
                <w:bCs/>
                <w:color w:val="000000"/>
                <w:sz w:val="24"/>
                <w:szCs w:val="24"/>
              </w:rPr>
              <w:t>esult</w:t>
            </w:r>
          </w:p>
        </w:tc>
        <w:tc>
          <w:tcPr>
            <w:tcW w:w="1592" w:type="dxa"/>
            <w:tcBorders>
              <w:top w:val="single" w:sz="4" w:space="0" w:color="000000"/>
              <w:left w:val="nil"/>
              <w:bottom w:val="single" w:sz="4" w:space="0" w:color="000000"/>
              <w:right w:val="single" w:sz="4" w:space="0" w:color="000000"/>
            </w:tcBorders>
            <w:noWrap/>
            <w:vAlign w:val="center"/>
            <w:hideMark/>
          </w:tcPr>
          <w:p w14:paraId="7DD36CD8" w14:textId="2A4C7806" w:rsidR="00E726F3" w:rsidRPr="0081411E" w:rsidRDefault="00E726F3"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D0 </w:t>
            </w:r>
            <w:r w:rsidR="00DF4408">
              <w:rPr>
                <w:rFonts w:ascii="Times New Roman" w:eastAsia="Times New Roman" w:hAnsi="Times New Roman" w:cs="Times New Roman"/>
                <w:b/>
                <w:bCs/>
                <w:color w:val="000000"/>
                <w:sz w:val="24"/>
                <w:szCs w:val="24"/>
              </w:rPr>
              <w:t>r</w:t>
            </w:r>
            <w:r w:rsidRPr="0081411E">
              <w:rPr>
                <w:rFonts w:ascii="Times New Roman" w:eastAsia="Times New Roman" w:hAnsi="Times New Roman" w:cs="Times New Roman"/>
                <w:b/>
                <w:bCs/>
                <w:color w:val="000000"/>
                <w:sz w:val="24"/>
                <w:szCs w:val="24"/>
              </w:rPr>
              <w:t xml:space="preserve">esult </w:t>
            </w:r>
            <w:r w:rsidR="00577A76">
              <w:rPr>
                <w:rFonts w:ascii="Times New Roman" w:eastAsia="Times New Roman" w:hAnsi="Times New Roman" w:cs="Times New Roman"/>
                <w:b/>
                <w:bCs/>
                <w:color w:val="000000"/>
                <w:sz w:val="24"/>
                <w:szCs w:val="24"/>
              </w:rPr>
              <w:t>t</w:t>
            </w:r>
            <w:r w:rsidRPr="0081411E">
              <w:rPr>
                <w:rFonts w:ascii="Times New Roman" w:eastAsia="Times New Roman" w:hAnsi="Times New Roman" w:cs="Times New Roman"/>
                <w:b/>
                <w:bCs/>
                <w:color w:val="000000"/>
                <w:sz w:val="24"/>
                <w:szCs w:val="24"/>
              </w:rPr>
              <w:t>ype</w:t>
            </w:r>
          </w:p>
        </w:tc>
        <w:tc>
          <w:tcPr>
            <w:tcW w:w="1722" w:type="dxa"/>
            <w:tcBorders>
              <w:top w:val="single" w:sz="4" w:space="0" w:color="000000"/>
              <w:left w:val="nil"/>
              <w:bottom w:val="single" w:sz="4" w:space="0" w:color="000000"/>
              <w:right w:val="single" w:sz="4" w:space="0" w:color="000000"/>
            </w:tcBorders>
            <w:noWrap/>
            <w:vAlign w:val="center"/>
            <w:hideMark/>
          </w:tcPr>
          <w:p w14:paraId="330399A0" w14:textId="77777777" w:rsidR="00E726F3" w:rsidRPr="0081411E" w:rsidRDefault="00E726F3"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D0</w:t>
            </w:r>
          </w:p>
          <w:p w14:paraId="2C294C0B" w14:textId="10F8EB56" w:rsidR="00E726F3" w:rsidRPr="0081411E" w:rsidRDefault="00577A76"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w:t>
            </w:r>
            <w:r w:rsidR="00E726F3" w:rsidRPr="0081411E">
              <w:rPr>
                <w:rFonts w:ascii="Times New Roman" w:eastAsia="Times New Roman" w:hAnsi="Times New Roman" w:cs="Times New Roman"/>
                <w:b/>
                <w:bCs/>
                <w:color w:val="000000"/>
                <w:sz w:val="24"/>
                <w:szCs w:val="24"/>
              </w:rPr>
              <w:t xml:space="preserve">lausibility – </w:t>
            </w:r>
            <w:r w:rsidR="006E45E7">
              <w:rPr>
                <w:rFonts w:ascii="Times New Roman" w:eastAsia="Times New Roman" w:hAnsi="Times New Roman" w:cs="Times New Roman"/>
                <w:b/>
                <w:bCs/>
                <w:color w:val="000000"/>
                <w:sz w:val="24"/>
                <w:szCs w:val="24"/>
              </w:rPr>
              <w:t>m</w:t>
            </w:r>
            <w:r w:rsidR="00E726F3" w:rsidRPr="0081411E">
              <w:rPr>
                <w:rFonts w:ascii="Times New Roman" w:eastAsia="Times New Roman" w:hAnsi="Times New Roman" w:cs="Times New Roman"/>
                <w:b/>
                <w:bCs/>
                <w:color w:val="000000"/>
                <w:sz w:val="24"/>
                <w:szCs w:val="24"/>
              </w:rPr>
              <w:t xml:space="preserve">ajority </w:t>
            </w:r>
            <w:r w:rsidR="006E45E7">
              <w:rPr>
                <w:rFonts w:ascii="Times New Roman" w:eastAsia="Times New Roman" w:hAnsi="Times New Roman" w:cs="Times New Roman"/>
                <w:b/>
                <w:bCs/>
                <w:color w:val="000000"/>
                <w:sz w:val="24"/>
                <w:szCs w:val="24"/>
              </w:rPr>
              <w:t>v</w:t>
            </w:r>
            <w:r w:rsidR="00E726F3" w:rsidRPr="0081411E">
              <w:rPr>
                <w:rFonts w:ascii="Times New Roman" w:eastAsia="Times New Roman" w:hAnsi="Times New Roman" w:cs="Times New Roman"/>
                <w:b/>
                <w:bCs/>
                <w:color w:val="000000"/>
                <w:sz w:val="24"/>
                <w:szCs w:val="24"/>
              </w:rPr>
              <w:t>ote</w:t>
            </w:r>
          </w:p>
        </w:tc>
        <w:tc>
          <w:tcPr>
            <w:tcW w:w="3831" w:type="dxa"/>
            <w:tcBorders>
              <w:top w:val="single" w:sz="4" w:space="0" w:color="000000"/>
              <w:left w:val="nil"/>
              <w:bottom w:val="single" w:sz="4" w:space="0" w:color="000000"/>
              <w:right w:val="single" w:sz="4" w:space="0" w:color="000000"/>
            </w:tcBorders>
            <w:noWrap/>
            <w:vAlign w:val="center"/>
            <w:hideMark/>
          </w:tcPr>
          <w:p w14:paraId="47570F52" w14:textId="77777777" w:rsidR="00E726F3" w:rsidRPr="0081411E" w:rsidRDefault="00E726F3" w:rsidP="00906E68">
            <w:pPr>
              <w:spacing w:line="240" w:lineRule="auto"/>
              <w:jc w:val="center"/>
              <w:rPr>
                <w:rFonts w:ascii="Times New Roman" w:eastAsia="Times New Roman" w:hAnsi="Times New Roman" w:cs="Times New Roman"/>
                <w:b/>
                <w:bCs/>
                <w:color w:val="000000"/>
                <w:sz w:val="24"/>
                <w:szCs w:val="24"/>
              </w:rPr>
            </w:pPr>
            <w:proofErr w:type="spellStart"/>
            <w:r w:rsidRPr="0081411E">
              <w:rPr>
                <w:rFonts w:ascii="Times New Roman" w:eastAsia="Times New Roman" w:hAnsi="Times New Roman" w:cs="Times New Roman"/>
                <w:b/>
                <w:bCs/>
                <w:color w:val="000000"/>
                <w:sz w:val="24"/>
                <w:szCs w:val="24"/>
              </w:rPr>
              <w:t>mNGS</w:t>
            </w:r>
            <w:proofErr w:type="spellEnd"/>
            <w:r w:rsidRPr="0081411E">
              <w:rPr>
                <w:rFonts w:ascii="Times New Roman" w:eastAsia="Times New Roman" w:hAnsi="Times New Roman" w:cs="Times New Roman"/>
                <w:b/>
                <w:bCs/>
                <w:color w:val="000000"/>
                <w:sz w:val="24"/>
                <w:szCs w:val="24"/>
              </w:rPr>
              <w:t xml:space="preserve"> D0</w:t>
            </w:r>
          </w:p>
          <w:p w14:paraId="71F3A802" w14:textId="0ABDBE8A" w:rsidR="00E726F3" w:rsidRPr="0081411E" w:rsidRDefault="00096A28" w:rsidP="00906E68">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w:t>
            </w:r>
            <w:r w:rsidR="00E726F3" w:rsidRPr="0081411E">
              <w:rPr>
                <w:rFonts w:ascii="Times New Roman" w:eastAsia="Times New Roman" w:hAnsi="Times New Roman" w:cs="Times New Roman"/>
                <w:b/>
                <w:bCs/>
                <w:color w:val="000000"/>
                <w:sz w:val="24"/>
                <w:szCs w:val="24"/>
              </w:rPr>
              <w:t xml:space="preserve">lausibility </w:t>
            </w:r>
            <w:r w:rsidR="005F3B21">
              <w:rPr>
                <w:rFonts w:ascii="Times New Roman" w:eastAsia="Times New Roman" w:hAnsi="Times New Roman" w:cs="Times New Roman"/>
                <w:b/>
                <w:bCs/>
                <w:color w:val="000000"/>
                <w:sz w:val="24"/>
                <w:szCs w:val="24"/>
              </w:rPr>
              <w:t>r</w:t>
            </w:r>
            <w:r w:rsidR="00E726F3" w:rsidRPr="0081411E">
              <w:rPr>
                <w:rFonts w:ascii="Times New Roman" w:eastAsia="Times New Roman" w:hAnsi="Times New Roman" w:cs="Times New Roman"/>
                <w:b/>
                <w:bCs/>
                <w:color w:val="000000"/>
                <w:sz w:val="24"/>
                <w:szCs w:val="24"/>
              </w:rPr>
              <w:t xml:space="preserve">eason – </w:t>
            </w:r>
            <w:r w:rsidR="00AF6325">
              <w:rPr>
                <w:rFonts w:ascii="Times New Roman" w:eastAsia="Times New Roman" w:hAnsi="Times New Roman" w:cs="Times New Roman"/>
                <w:b/>
                <w:bCs/>
                <w:color w:val="000000"/>
                <w:sz w:val="24"/>
                <w:szCs w:val="24"/>
              </w:rPr>
              <w:t>m</w:t>
            </w:r>
            <w:r w:rsidR="00E726F3" w:rsidRPr="0081411E">
              <w:rPr>
                <w:rFonts w:ascii="Times New Roman" w:eastAsia="Times New Roman" w:hAnsi="Times New Roman" w:cs="Times New Roman"/>
                <w:b/>
                <w:bCs/>
                <w:color w:val="000000"/>
                <w:sz w:val="24"/>
                <w:szCs w:val="24"/>
              </w:rPr>
              <w:t xml:space="preserve">ajority </w:t>
            </w:r>
            <w:r w:rsidR="008431F2">
              <w:rPr>
                <w:rFonts w:ascii="Times New Roman" w:eastAsia="Times New Roman" w:hAnsi="Times New Roman" w:cs="Times New Roman"/>
                <w:b/>
                <w:bCs/>
                <w:color w:val="000000"/>
                <w:sz w:val="24"/>
                <w:szCs w:val="24"/>
              </w:rPr>
              <w:t>v</w:t>
            </w:r>
            <w:r w:rsidR="00E726F3" w:rsidRPr="0081411E">
              <w:rPr>
                <w:rFonts w:ascii="Times New Roman" w:eastAsia="Times New Roman" w:hAnsi="Times New Roman" w:cs="Times New Roman"/>
                <w:b/>
                <w:bCs/>
                <w:color w:val="000000"/>
                <w:sz w:val="24"/>
                <w:szCs w:val="24"/>
              </w:rPr>
              <w:t>ote</w:t>
            </w:r>
          </w:p>
        </w:tc>
      </w:tr>
      <w:tr w:rsidR="00E726F3" w:rsidRPr="0081411E" w14:paraId="06A71916"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1B39A512"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0D7E6388"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proofErr w:type="spellStart"/>
            <w:r w:rsidRPr="0081411E">
              <w:rPr>
                <w:rFonts w:ascii="Times New Roman" w:eastAsia="Times New Roman" w:hAnsi="Times New Roman" w:cs="Times New Roman"/>
                <w:i/>
                <w:color w:val="000000"/>
                <w:sz w:val="24"/>
                <w:szCs w:val="24"/>
              </w:rPr>
              <w:t>Betapapillomavirus</w:t>
            </w:r>
            <w:proofErr w:type="spellEnd"/>
            <w:r w:rsidRPr="0081411E">
              <w:rPr>
                <w:rFonts w:ascii="Times New Roman" w:eastAsia="Times New Roman" w:hAnsi="Times New Roman" w:cs="Times New Roman"/>
                <w:i/>
                <w:color w:val="000000"/>
                <w:sz w:val="24"/>
                <w:szCs w:val="24"/>
              </w:rPr>
              <w:t xml:space="preserve"> 3</w:t>
            </w:r>
          </w:p>
        </w:tc>
        <w:tc>
          <w:tcPr>
            <w:tcW w:w="2880" w:type="dxa"/>
            <w:tcBorders>
              <w:top w:val="nil"/>
              <w:left w:val="nil"/>
              <w:bottom w:val="single" w:sz="4" w:space="0" w:color="000000"/>
              <w:right w:val="single" w:sz="4" w:space="0" w:color="000000"/>
            </w:tcBorders>
            <w:noWrap/>
            <w:vAlign w:val="center"/>
            <w:hideMark/>
          </w:tcPr>
          <w:p w14:paraId="44BD1087" w14:textId="2C4368CF" w:rsidR="00E726F3" w:rsidRPr="0081411E" w:rsidRDefault="005D02C8"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E726F3" w:rsidRPr="0081411E">
              <w:rPr>
                <w:rFonts w:ascii="Times New Roman" w:eastAsia="Times New Roman" w:hAnsi="Times New Roman" w:cs="Times New Roman"/>
                <w:color w:val="000000"/>
                <w:sz w:val="24"/>
                <w:szCs w:val="24"/>
              </w:rPr>
              <w:t>egative</w:t>
            </w:r>
          </w:p>
        </w:tc>
        <w:tc>
          <w:tcPr>
            <w:tcW w:w="1592" w:type="dxa"/>
            <w:tcBorders>
              <w:top w:val="nil"/>
              <w:left w:val="nil"/>
              <w:bottom w:val="single" w:sz="4" w:space="0" w:color="000000"/>
              <w:right w:val="single" w:sz="4" w:space="0" w:color="000000"/>
            </w:tcBorders>
            <w:noWrap/>
            <w:vAlign w:val="center"/>
            <w:hideMark/>
          </w:tcPr>
          <w:p w14:paraId="242FE6C2" w14:textId="1006447E"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5CB4608A" w14:textId="18EF155A"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0EE87397"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72BE62C2"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537A216E"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0F615AE5"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Bacteroides fragilis</w:t>
            </w:r>
          </w:p>
        </w:tc>
        <w:tc>
          <w:tcPr>
            <w:tcW w:w="2880" w:type="dxa"/>
            <w:tcBorders>
              <w:top w:val="nil"/>
              <w:left w:val="nil"/>
              <w:bottom w:val="single" w:sz="4" w:space="0" w:color="000000"/>
              <w:right w:val="single" w:sz="4" w:space="0" w:color="000000"/>
            </w:tcBorders>
            <w:noWrap/>
            <w:vAlign w:val="center"/>
            <w:hideMark/>
          </w:tcPr>
          <w:p w14:paraId="24E8C62E"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Escherichia coli</w:t>
            </w:r>
          </w:p>
        </w:tc>
        <w:tc>
          <w:tcPr>
            <w:tcW w:w="1592" w:type="dxa"/>
            <w:tcBorders>
              <w:top w:val="nil"/>
              <w:left w:val="nil"/>
              <w:bottom w:val="single" w:sz="4" w:space="0" w:color="000000"/>
              <w:right w:val="single" w:sz="4" w:space="0" w:color="000000"/>
            </w:tcBorders>
            <w:noWrap/>
            <w:vAlign w:val="center"/>
            <w:hideMark/>
          </w:tcPr>
          <w:p w14:paraId="11079507" w14:textId="1B423061"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6AECD780" w14:textId="14766D7B"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1B143EEA" w14:textId="31189B47"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E726F3" w:rsidRPr="0081411E">
              <w:rPr>
                <w:rFonts w:ascii="Times New Roman" w:eastAsia="Times New Roman" w:hAnsi="Times New Roman" w:cs="Times New Roman"/>
                <w:color w:val="000000"/>
                <w:sz w:val="24"/>
                <w:szCs w:val="24"/>
              </w:rPr>
              <w:t>ther reason</w:t>
            </w:r>
          </w:p>
        </w:tc>
      </w:tr>
      <w:tr w:rsidR="00E726F3" w:rsidRPr="0081411E" w14:paraId="2DC48EE2"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0CDF9ED2"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79DC98F4"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Enterococcus faecium, Escherichia coli, </w:t>
            </w:r>
            <w:proofErr w:type="spellStart"/>
            <w:r w:rsidRPr="0081411E">
              <w:rPr>
                <w:rFonts w:ascii="Times New Roman" w:eastAsia="Times New Roman" w:hAnsi="Times New Roman" w:cs="Times New Roman"/>
                <w:i/>
                <w:color w:val="000000"/>
                <w:sz w:val="24"/>
                <w:szCs w:val="24"/>
              </w:rPr>
              <w:t>Morganella</w:t>
            </w:r>
            <w:proofErr w:type="spellEnd"/>
            <w:r w:rsidRPr="0081411E">
              <w:rPr>
                <w:rFonts w:ascii="Times New Roman" w:eastAsia="Times New Roman" w:hAnsi="Times New Roman" w:cs="Times New Roman"/>
                <w:i/>
                <w:color w:val="000000"/>
                <w:sz w:val="24"/>
                <w:szCs w:val="24"/>
              </w:rPr>
              <w:t xml:space="preserve"> morganii</w:t>
            </w:r>
          </w:p>
        </w:tc>
        <w:tc>
          <w:tcPr>
            <w:tcW w:w="2880" w:type="dxa"/>
            <w:tcBorders>
              <w:top w:val="nil"/>
              <w:left w:val="nil"/>
              <w:bottom w:val="single" w:sz="4" w:space="0" w:color="000000"/>
              <w:right w:val="single" w:sz="4" w:space="0" w:color="000000"/>
            </w:tcBorders>
            <w:noWrap/>
            <w:vAlign w:val="center"/>
            <w:hideMark/>
          </w:tcPr>
          <w:p w14:paraId="1EE4D176"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Enterobacter cloacae</w:t>
            </w:r>
          </w:p>
        </w:tc>
        <w:tc>
          <w:tcPr>
            <w:tcW w:w="1592" w:type="dxa"/>
            <w:tcBorders>
              <w:top w:val="nil"/>
              <w:left w:val="nil"/>
              <w:bottom w:val="single" w:sz="4" w:space="0" w:color="000000"/>
              <w:right w:val="single" w:sz="4" w:space="0" w:color="000000"/>
            </w:tcBorders>
            <w:noWrap/>
            <w:vAlign w:val="center"/>
            <w:hideMark/>
          </w:tcPr>
          <w:p w14:paraId="4B44696B" w14:textId="6989470B"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Polybacterial</w:t>
            </w:r>
            <w:proofErr w:type="spellEnd"/>
          </w:p>
        </w:tc>
        <w:tc>
          <w:tcPr>
            <w:tcW w:w="1722" w:type="dxa"/>
            <w:tcBorders>
              <w:top w:val="nil"/>
              <w:left w:val="nil"/>
              <w:bottom w:val="single" w:sz="4" w:space="0" w:color="000000"/>
              <w:right w:val="single" w:sz="4" w:space="0" w:color="000000"/>
            </w:tcBorders>
            <w:noWrap/>
            <w:vAlign w:val="center"/>
            <w:hideMark/>
          </w:tcPr>
          <w:p w14:paraId="1A8D07A3" w14:textId="4927DB41"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2F6AC2EB" w14:textId="1809B09D"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E726F3" w:rsidRPr="0081411E">
              <w:rPr>
                <w:rFonts w:ascii="Times New Roman" w:eastAsia="Times New Roman" w:hAnsi="Times New Roman" w:cs="Times New Roman"/>
                <w:color w:val="000000"/>
                <w:sz w:val="24"/>
                <w:szCs w:val="24"/>
              </w:rPr>
              <w:t>ther reason</w:t>
            </w:r>
          </w:p>
        </w:tc>
      </w:tr>
      <w:tr w:rsidR="00E726F3" w:rsidRPr="0081411E" w14:paraId="61055C11"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68AA41F3"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66B0FCEA"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Epstein-Barr virus</w:t>
            </w:r>
          </w:p>
        </w:tc>
        <w:tc>
          <w:tcPr>
            <w:tcW w:w="2880" w:type="dxa"/>
            <w:tcBorders>
              <w:top w:val="nil"/>
              <w:left w:val="nil"/>
              <w:bottom w:val="single" w:sz="4" w:space="0" w:color="000000"/>
              <w:right w:val="single" w:sz="4" w:space="0" w:color="000000"/>
            </w:tcBorders>
            <w:noWrap/>
            <w:vAlign w:val="center"/>
            <w:hideMark/>
          </w:tcPr>
          <w:p w14:paraId="2EE37D97" w14:textId="46C924E4" w:rsidR="00E726F3" w:rsidRPr="0081411E" w:rsidRDefault="00A32C11"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E726F3" w:rsidRPr="0081411E">
              <w:rPr>
                <w:rFonts w:ascii="Times New Roman" w:eastAsia="Times New Roman" w:hAnsi="Times New Roman" w:cs="Times New Roman"/>
                <w:color w:val="000000"/>
                <w:sz w:val="24"/>
                <w:szCs w:val="24"/>
              </w:rPr>
              <w:t>egative</w:t>
            </w:r>
          </w:p>
        </w:tc>
        <w:tc>
          <w:tcPr>
            <w:tcW w:w="1592" w:type="dxa"/>
            <w:tcBorders>
              <w:top w:val="nil"/>
              <w:left w:val="nil"/>
              <w:bottom w:val="single" w:sz="4" w:space="0" w:color="000000"/>
              <w:right w:val="single" w:sz="4" w:space="0" w:color="000000"/>
            </w:tcBorders>
            <w:noWrap/>
            <w:vAlign w:val="center"/>
            <w:hideMark/>
          </w:tcPr>
          <w:p w14:paraId="6855E8DD" w14:textId="0E8903E3"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42D34C6A" w14:textId="366E989F"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3F274816"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7428CAC8" w14:textId="77777777" w:rsidTr="000775C7">
        <w:trPr>
          <w:trHeight w:val="855"/>
          <w:jc w:val="center"/>
        </w:trPr>
        <w:tc>
          <w:tcPr>
            <w:tcW w:w="1242" w:type="dxa"/>
            <w:tcBorders>
              <w:top w:val="nil"/>
              <w:left w:val="single" w:sz="4" w:space="0" w:color="000000"/>
              <w:bottom w:val="single" w:sz="4" w:space="0" w:color="000000"/>
              <w:right w:val="single" w:sz="4" w:space="0" w:color="000000"/>
            </w:tcBorders>
            <w:noWrap/>
            <w:vAlign w:val="center"/>
            <w:hideMark/>
          </w:tcPr>
          <w:p w14:paraId="25A9DD7B"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vAlign w:val="center"/>
            <w:hideMark/>
          </w:tcPr>
          <w:p w14:paraId="00A28158"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Fusobacterium </w:t>
            </w:r>
            <w:proofErr w:type="spellStart"/>
            <w:r w:rsidRPr="0081411E">
              <w:rPr>
                <w:rFonts w:ascii="Times New Roman" w:eastAsia="Times New Roman" w:hAnsi="Times New Roman" w:cs="Times New Roman"/>
                <w:i/>
                <w:color w:val="000000"/>
                <w:sz w:val="24"/>
                <w:szCs w:val="24"/>
              </w:rPr>
              <w:t>nucleatum</w:t>
            </w:r>
            <w:proofErr w:type="spellEnd"/>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Pseudomonas aeruginosa</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Streptococcus </w:t>
            </w:r>
            <w:r w:rsidRPr="0081411E">
              <w:rPr>
                <w:rFonts w:ascii="Times New Roman" w:eastAsia="Times New Roman" w:hAnsi="Times New Roman" w:cs="Times New Roman"/>
                <w:color w:val="000000"/>
                <w:sz w:val="24"/>
                <w:szCs w:val="24"/>
              </w:rPr>
              <w:t>spp</w:t>
            </w:r>
            <w:r w:rsidRPr="0081411E">
              <w:rPr>
                <w:rFonts w:ascii="Times New Roman" w:eastAsia="Times New Roman" w:hAnsi="Times New Roman" w:cs="Times New Roman"/>
                <w:i/>
                <w:color w:val="000000"/>
                <w:sz w:val="24"/>
                <w:szCs w:val="24"/>
              </w:rPr>
              <w:t>.</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w:t>
            </w:r>
            <w:proofErr w:type="spellStart"/>
            <w:r w:rsidRPr="0081411E">
              <w:rPr>
                <w:rFonts w:ascii="Times New Roman" w:eastAsia="Times New Roman" w:hAnsi="Times New Roman" w:cs="Times New Roman"/>
                <w:i/>
                <w:color w:val="000000"/>
                <w:sz w:val="24"/>
                <w:szCs w:val="24"/>
              </w:rPr>
              <w:t>Propionimicrobium</w:t>
            </w:r>
            <w:proofErr w:type="spellEnd"/>
            <w:r w:rsidRPr="0081411E">
              <w:rPr>
                <w:rFonts w:ascii="Times New Roman" w:eastAsia="Times New Roman" w:hAnsi="Times New Roman" w:cs="Times New Roman"/>
                <w:i/>
                <w:color w:val="000000"/>
                <w:sz w:val="24"/>
                <w:szCs w:val="24"/>
              </w:rPr>
              <w:t xml:space="preserve"> </w:t>
            </w:r>
            <w:proofErr w:type="spellStart"/>
            <w:r w:rsidRPr="0081411E">
              <w:rPr>
                <w:rFonts w:ascii="Times New Roman" w:eastAsia="Times New Roman" w:hAnsi="Times New Roman" w:cs="Times New Roman"/>
                <w:i/>
                <w:color w:val="000000"/>
                <w:sz w:val="24"/>
                <w:szCs w:val="24"/>
              </w:rPr>
              <w:t>lymphophilum</w:t>
            </w:r>
            <w:proofErr w:type="spellEnd"/>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Enterococcus faecalis</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Campylobacter </w:t>
            </w:r>
            <w:proofErr w:type="spellStart"/>
            <w:r w:rsidRPr="0081411E">
              <w:rPr>
                <w:rFonts w:ascii="Times New Roman" w:eastAsia="Times New Roman" w:hAnsi="Times New Roman" w:cs="Times New Roman"/>
                <w:i/>
                <w:color w:val="000000"/>
                <w:sz w:val="24"/>
                <w:szCs w:val="24"/>
              </w:rPr>
              <w:t>ureolyticus</w:t>
            </w:r>
            <w:proofErr w:type="spellEnd"/>
          </w:p>
        </w:tc>
        <w:tc>
          <w:tcPr>
            <w:tcW w:w="2880" w:type="dxa"/>
            <w:tcBorders>
              <w:top w:val="nil"/>
              <w:left w:val="nil"/>
              <w:bottom w:val="single" w:sz="4" w:space="0" w:color="000000"/>
              <w:right w:val="single" w:sz="4" w:space="0" w:color="000000"/>
            </w:tcBorders>
            <w:vAlign w:val="center"/>
            <w:hideMark/>
          </w:tcPr>
          <w:p w14:paraId="7548AF48"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bookmarkStart w:id="32" w:name="_Hlk193976959"/>
            <w:r w:rsidRPr="0081411E">
              <w:rPr>
                <w:rFonts w:ascii="Times New Roman" w:eastAsia="Times New Roman" w:hAnsi="Times New Roman" w:cs="Times New Roman"/>
                <w:i/>
                <w:color w:val="000000"/>
                <w:sz w:val="24"/>
                <w:szCs w:val="24"/>
              </w:rPr>
              <w:t>Staphylococcus</w:t>
            </w:r>
            <w:bookmarkEnd w:id="32"/>
            <w:r w:rsidRPr="0081411E">
              <w:rPr>
                <w:rFonts w:ascii="Times New Roman" w:eastAsia="Times New Roman" w:hAnsi="Times New Roman" w:cs="Times New Roman"/>
                <w:i/>
                <w:color w:val="000000"/>
                <w:sz w:val="24"/>
                <w:szCs w:val="24"/>
              </w:rPr>
              <w:t xml:space="preserve"> aureus</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Pseudomonas aeruginosa</w:t>
            </w:r>
          </w:p>
        </w:tc>
        <w:tc>
          <w:tcPr>
            <w:tcW w:w="1592" w:type="dxa"/>
            <w:tcBorders>
              <w:top w:val="nil"/>
              <w:left w:val="nil"/>
              <w:bottom w:val="single" w:sz="4" w:space="0" w:color="000000"/>
              <w:right w:val="single" w:sz="4" w:space="0" w:color="000000"/>
            </w:tcBorders>
            <w:noWrap/>
            <w:vAlign w:val="center"/>
            <w:hideMark/>
          </w:tcPr>
          <w:p w14:paraId="007964B5" w14:textId="34C78FE5"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Polybacterial</w:t>
            </w:r>
            <w:proofErr w:type="spellEnd"/>
          </w:p>
        </w:tc>
        <w:tc>
          <w:tcPr>
            <w:tcW w:w="1722" w:type="dxa"/>
            <w:tcBorders>
              <w:top w:val="nil"/>
              <w:left w:val="nil"/>
              <w:bottom w:val="single" w:sz="4" w:space="0" w:color="000000"/>
              <w:right w:val="single" w:sz="4" w:space="0" w:color="000000"/>
            </w:tcBorders>
            <w:noWrap/>
            <w:vAlign w:val="center"/>
            <w:hideMark/>
          </w:tcPr>
          <w:p w14:paraId="4C192309" w14:textId="6E655226"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7B61DB58" w14:textId="2D991EF6"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E726F3" w:rsidRPr="0081411E">
              <w:rPr>
                <w:rFonts w:ascii="Times New Roman" w:eastAsia="Times New Roman" w:hAnsi="Times New Roman" w:cs="Times New Roman"/>
                <w:color w:val="000000"/>
                <w:sz w:val="24"/>
                <w:szCs w:val="24"/>
              </w:rPr>
              <w:t>ther reason</w:t>
            </w:r>
          </w:p>
        </w:tc>
      </w:tr>
      <w:tr w:rsidR="00E726F3" w:rsidRPr="0081411E" w14:paraId="359D3013"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5BF858C2"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6171FF4A"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Enterobacter </w:t>
            </w:r>
            <w:r w:rsidRPr="0081411E">
              <w:rPr>
                <w:rFonts w:ascii="Times New Roman" w:eastAsia="Times New Roman" w:hAnsi="Times New Roman" w:cs="Times New Roman"/>
                <w:color w:val="000000"/>
                <w:sz w:val="24"/>
                <w:szCs w:val="24"/>
              </w:rPr>
              <w:t>spp</w:t>
            </w:r>
            <w:r w:rsidRPr="0081411E">
              <w:rPr>
                <w:rFonts w:ascii="Times New Roman" w:eastAsia="Times New Roman" w:hAnsi="Times New Roman" w:cs="Times New Roman"/>
                <w:i/>
                <w:color w:val="000000"/>
                <w:sz w:val="24"/>
                <w:szCs w:val="24"/>
              </w:rPr>
              <w:t>.</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w:t>
            </w:r>
            <w:proofErr w:type="spellStart"/>
            <w:r w:rsidRPr="0081411E">
              <w:rPr>
                <w:rFonts w:ascii="Times New Roman" w:eastAsia="Times New Roman" w:hAnsi="Times New Roman" w:cs="Times New Roman"/>
                <w:i/>
                <w:color w:val="000000"/>
                <w:sz w:val="24"/>
                <w:szCs w:val="24"/>
              </w:rPr>
              <w:t>Chryseobacterium</w:t>
            </w:r>
            <w:proofErr w:type="spellEnd"/>
            <w:r w:rsidRPr="0081411E">
              <w:rPr>
                <w:rFonts w:ascii="Times New Roman" w:eastAsia="Times New Roman" w:hAnsi="Times New Roman" w:cs="Times New Roman"/>
                <w:i/>
                <w:color w:val="000000"/>
                <w:sz w:val="24"/>
                <w:szCs w:val="24"/>
              </w:rPr>
              <w:t xml:space="preserve"> </w:t>
            </w:r>
            <w:proofErr w:type="spellStart"/>
            <w:r w:rsidRPr="0081411E">
              <w:rPr>
                <w:rFonts w:ascii="Times New Roman" w:eastAsia="Times New Roman" w:hAnsi="Times New Roman" w:cs="Times New Roman"/>
                <w:i/>
                <w:color w:val="000000"/>
                <w:sz w:val="24"/>
                <w:szCs w:val="24"/>
              </w:rPr>
              <w:t>indologenes</w:t>
            </w:r>
            <w:proofErr w:type="spellEnd"/>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Acinetobacter </w:t>
            </w:r>
            <w:proofErr w:type="spellStart"/>
            <w:r w:rsidRPr="0081411E">
              <w:rPr>
                <w:rFonts w:ascii="Times New Roman" w:eastAsia="Times New Roman" w:hAnsi="Times New Roman" w:cs="Times New Roman"/>
                <w:i/>
                <w:color w:val="000000"/>
                <w:sz w:val="24"/>
                <w:szCs w:val="24"/>
              </w:rPr>
              <w:t>ursingii</w:t>
            </w:r>
            <w:proofErr w:type="spellEnd"/>
          </w:p>
        </w:tc>
        <w:tc>
          <w:tcPr>
            <w:tcW w:w="2880" w:type="dxa"/>
            <w:tcBorders>
              <w:top w:val="nil"/>
              <w:left w:val="nil"/>
              <w:bottom w:val="single" w:sz="4" w:space="0" w:color="000000"/>
              <w:right w:val="single" w:sz="4" w:space="0" w:color="000000"/>
            </w:tcBorders>
            <w:noWrap/>
            <w:vAlign w:val="center"/>
            <w:hideMark/>
          </w:tcPr>
          <w:p w14:paraId="6D5B9A8A"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Klebsiella </w:t>
            </w:r>
            <w:proofErr w:type="spellStart"/>
            <w:r w:rsidRPr="0081411E">
              <w:rPr>
                <w:rFonts w:ascii="Times New Roman" w:eastAsia="Times New Roman" w:hAnsi="Times New Roman" w:cs="Times New Roman"/>
                <w:i/>
                <w:color w:val="000000"/>
                <w:sz w:val="24"/>
                <w:szCs w:val="24"/>
              </w:rPr>
              <w:t>variicola</w:t>
            </w:r>
            <w:proofErr w:type="spellEnd"/>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Enterobacter cloacae</w:t>
            </w:r>
          </w:p>
        </w:tc>
        <w:tc>
          <w:tcPr>
            <w:tcW w:w="1592" w:type="dxa"/>
            <w:tcBorders>
              <w:top w:val="nil"/>
              <w:left w:val="nil"/>
              <w:bottom w:val="single" w:sz="4" w:space="0" w:color="000000"/>
              <w:right w:val="single" w:sz="4" w:space="0" w:color="000000"/>
            </w:tcBorders>
            <w:noWrap/>
            <w:vAlign w:val="center"/>
            <w:hideMark/>
          </w:tcPr>
          <w:p w14:paraId="6E44861C" w14:textId="5F8C33C8"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Polybacterial</w:t>
            </w:r>
            <w:proofErr w:type="spellEnd"/>
          </w:p>
        </w:tc>
        <w:tc>
          <w:tcPr>
            <w:tcW w:w="1722" w:type="dxa"/>
            <w:tcBorders>
              <w:top w:val="nil"/>
              <w:left w:val="nil"/>
              <w:bottom w:val="single" w:sz="4" w:space="0" w:color="000000"/>
              <w:right w:val="single" w:sz="4" w:space="0" w:color="000000"/>
            </w:tcBorders>
            <w:noWrap/>
            <w:vAlign w:val="center"/>
            <w:hideMark/>
          </w:tcPr>
          <w:p w14:paraId="55D9C241" w14:textId="6DC812EE"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1DFE089D" w14:textId="66459EED"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E726F3" w:rsidRPr="0081411E">
              <w:rPr>
                <w:rFonts w:ascii="Times New Roman" w:eastAsia="Times New Roman" w:hAnsi="Times New Roman" w:cs="Times New Roman"/>
                <w:color w:val="000000"/>
                <w:sz w:val="24"/>
                <w:szCs w:val="24"/>
              </w:rPr>
              <w:t>ther reason</w:t>
            </w:r>
          </w:p>
        </w:tc>
      </w:tr>
      <w:tr w:rsidR="00E726F3" w:rsidRPr="0081411E" w14:paraId="0C0FB23D"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6A4A15DA"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37353AF1" w14:textId="17EEE8F4"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Epstein</w:t>
            </w:r>
            <w:r w:rsidR="006E54D2">
              <w:rPr>
                <w:rFonts w:ascii="Times New Roman" w:eastAsia="Times New Roman" w:hAnsi="Times New Roman" w:cs="Times New Roman"/>
                <w:i/>
                <w:color w:val="000000"/>
                <w:sz w:val="24"/>
                <w:szCs w:val="24"/>
              </w:rPr>
              <w:t>–</w:t>
            </w:r>
            <w:r w:rsidRPr="0081411E">
              <w:rPr>
                <w:rFonts w:ascii="Times New Roman" w:eastAsia="Times New Roman" w:hAnsi="Times New Roman" w:cs="Times New Roman"/>
                <w:i/>
                <w:color w:val="000000"/>
                <w:sz w:val="24"/>
                <w:szCs w:val="24"/>
              </w:rPr>
              <w:t>Barr virus</w:t>
            </w:r>
          </w:p>
        </w:tc>
        <w:tc>
          <w:tcPr>
            <w:tcW w:w="2880" w:type="dxa"/>
            <w:tcBorders>
              <w:top w:val="nil"/>
              <w:left w:val="nil"/>
              <w:bottom w:val="single" w:sz="4" w:space="0" w:color="000000"/>
              <w:right w:val="single" w:sz="4" w:space="0" w:color="000000"/>
            </w:tcBorders>
            <w:noWrap/>
            <w:vAlign w:val="center"/>
            <w:hideMark/>
          </w:tcPr>
          <w:p w14:paraId="1022F4DD" w14:textId="436B9FF9" w:rsidR="00E726F3" w:rsidRPr="0081411E" w:rsidRDefault="00D278ED"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E726F3" w:rsidRPr="0081411E">
              <w:rPr>
                <w:rFonts w:ascii="Times New Roman" w:eastAsia="Times New Roman" w:hAnsi="Times New Roman" w:cs="Times New Roman"/>
                <w:color w:val="000000"/>
                <w:sz w:val="24"/>
                <w:szCs w:val="24"/>
              </w:rPr>
              <w:t>egative</w:t>
            </w:r>
          </w:p>
        </w:tc>
        <w:tc>
          <w:tcPr>
            <w:tcW w:w="1592" w:type="dxa"/>
            <w:tcBorders>
              <w:top w:val="nil"/>
              <w:left w:val="nil"/>
              <w:bottom w:val="single" w:sz="4" w:space="0" w:color="000000"/>
              <w:right w:val="single" w:sz="4" w:space="0" w:color="000000"/>
            </w:tcBorders>
            <w:noWrap/>
            <w:vAlign w:val="center"/>
            <w:hideMark/>
          </w:tcPr>
          <w:p w14:paraId="28187670" w14:textId="062340F7"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4D846A59" w14:textId="75FC1542"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6BF0B2FE"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332171E6"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51357A4B"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0BA16890"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Epstein-Barr virus</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Human </w:t>
            </w:r>
            <w:proofErr w:type="spellStart"/>
            <w:r w:rsidRPr="0081411E">
              <w:rPr>
                <w:rFonts w:ascii="Times New Roman" w:eastAsia="Times New Roman" w:hAnsi="Times New Roman" w:cs="Times New Roman"/>
                <w:i/>
                <w:color w:val="000000"/>
                <w:sz w:val="24"/>
                <w:szCs w:val="24"/>
              </w:rPr>
              <w:t>betaherpesvirus</w:t>
            </w:r>
            <w:proofErr w:type="spellEnd"/>
            <w:r w:rsidRPr="0081411E">
              <w:rPr>
                <w:rFonts w:ascii="Times New Roman" w:eastAsia="Times New Roman" w:hAnsi="Times New Roman" w:cs="Times New Roman"/>
                <w:i/>
                <w:color w:val="000000"/>
                <w:sz w:val="24"/>
                <w:szCs w:val="24"/>
              </w:rPr>
              <w:t xml:space="preserve"> 6B</w:t>
            </w:r>
            <w:r w:rsidRPr="0081411E">
              <w:rPr>
                <w:rFonts w:ascii="Times New Roman" w:eastAsia="Times New Roman" w:hAnsi="Times New Roman" w:cs="Times New Roman"/>
                <w:color w:val="000000"/>
                <w:sz w:val="24"/>
                <w:szCs w:val="24"/>
              </w:rPr>
              <w:t xml:space="preserve"> (HHV-6B)</w:t>
            </w:r>
          </w:p>
        </w:tc>
        <w:tc>
          <w:tcPr>
            <w:tcW w:w="2880" w:type="dxa"/>
            <w:tcBorders>
              <w:top w:val="nil"/>
              <w:left w:val="nil"/>
              <w:bottom w:val="single" w:sz="4" w:space="0" w:color="000000"/>
              <w:right w:val="single" w:sz="4" w:space="0" w:color="000000"/>
            </w:tcBorders>
            <w:noWrap/>
            <w:vAlign w:val="center"/>
            <w:hideMark/>
          </w:tcPr>
          <w:p w14:paraId="4A352392"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Staphylococcus </w:t>
            </w:r>
            <w:proofErr w:type="spellStart"/>
            <w:r w:rsidRPr="0081411E">
              <w:rPr>
                <w:rFonts w:ascii="Times New Roman" w:eastAsia="Times New Roman" w:hAnsi="Times New Roman" w:cs="Times New Roman"/>
                <w:i/>
                <w:color w:val="000000"/>
                <w:sz w:val="24"/>
                <w:szCs w:val="24"/>
              </w:rPr>
              <w:t>haemolyticus</w:t>
            </w:r>
            <w:proofErr w:type="spellEnd"/>
          </w:p>
        </w:tc>
        <w:tc>
          <w:tcPr>
            <w:tcW w:w="1592" w:type="dxa"/>
            <w:tcBorders>
              <w:top w:val="nil"/>
              <w:left w:val="nil"/>
              <w:bottom w:val="single" w:sz="4" w:space="0" w:color="000000"/>
              <w:right w:val="single" w:sz="4" w:space="0" w:color="000000"/>
            </w:tcBorders>
            <w:noWrap/>
            <w:vAlign w:val="center"/>
            <w:hideMark/>
          </w:tcPr>
          <w:p w14:paraId="73A267E9" w14:textId="40767539"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Polyviral</w:t>
            </w:r>
            <w:proofErr w:type="spellEnd"/>
          </w:p>
        </w:tc>
        <w:tc>
          <w:tcPr>
            <w:tcW w:w="1722" w:type="dxa"/>
            <w:tcBorders>
              <w:top w:val="nil"/>
              <w:left w:val="nil"/>
              <w:bottom w:val="single" w:sz="4" w:space="0" w:color="000000"/>
              <w:right w:val="single" w:sz="4" w:space="0" w:color="000000"/>
            </w:tcBorders>
            <w:noWrap/>
            <w:vAlign w:val="center"/>
            <w:hideMark/>
          </w:tcPr>
          <w:p w14:paraId="3879479C" w14:textId="78283FCD"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1FBD1027"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2BA43B1B"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251B5435"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247A2BF4" w14:textId="12E4EA4D"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Epstein</w:t>
            </w:r>
            <w:r w:rsidR="007B153D">
              <w:rPr>
                <w:rFonts w:ascii="Times New Roman" w:eastAsia="Times New Roman" w:hAnsi="Times New Roman" w:cs="Times New Roman"/>
                <w:i/>
                <w:color w:val="000000"/>
                <w:sz w:val="24"/>
                <w:szCs w:val="24"/>
              </w:rPr>
              <w:t>–</w:t>
            </w:r>
            <w:r w:rsidRPr="0081411E">
              <w:rPr>
                <w:rFonts w:ascii="Times New Roman" w:eastAsia="Times New Roman" w:hAnsi="Times New Roman" w:cs="Times New Roman"/>
                <w:i/>
                <w:color w:val="000000"/>
                <w:sz w:val="24"/>
                <w:szCs w:val="24"/>
              </w:rPr>
              <w:t>Barr virus</w:t>
            </w:r>
          </w:p>
        </w:tc>
        <w:tc>
          <w:tcPr>
            <w:tcW w:w="2880" w:type="dxa"/>
            <w:tcBorders>
              <w:top w:val="nil"/>
              <w:left w:val="nil"/>
              <w:bottom w:val="single" w:sz="4" w:space="0" w:color="000000"/>
              <w:right w:val="single" w:sz="4" w:space="0" w:color="000000"/>
            </w:tcBorders>
            <w:noWrap/>
            <w:vAlign w:val="center"/>
            <w:hideMark/>
          </w:tcPr>
          <w:p w14:paraId="7DF4FA0A" w14:textId="72FD5374" w:rsidR="00E726F3" w:rsidRPr="0081411E" w:rsidRDefault="00CB74CE"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E726F3" w:rsidRPr="0081411E">
              <w:rPr>
                <w:rFonts w:ascii="Times New Roman" w:eastAsia="Times New Roman" w:hAnsi="Times New Roman" w:cs="Times New Roman"/>
                <w:color w:val="000000"/>
                <w:sz w:val="24"/>
                <w:szCs w:val="24"/>
              </w:rPr>
              <w:t>egative</w:t>
            </w:r>
          </w:p>
        </w:tc>
        <w:tc>
          <w:tcPr>
            <w:tcW w:w="1592" w:type="dxa"/>
            <w:tcBorders>
              <w:top w:val="nil"/>
              <w:left w:val="nil"/>
              <w:bottom w:val="single" w:sz="4" w:space="0" w:color="000000"/>
              <w:right w:val="single" w:sz="4" w:space="0" w:color="000000"/>
            </w:tcBorders>
            <w:noWrap/>
            <w:vAlign w:val="center"/>
            <w:hideMark/>
          </w:tcPr>
          <w:p w14:paraId="3A295FFF" w14:textId="0353119B" w:rsidR="00E726F3" w:rsidRPr="0081411E" w:rsidRDefault="00CF6DA7"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605497F8" w14:textId="6AEF0568" w:rsidR="00E726F3" w:rsidRPr="0081411E" w:rsidRDefault="00CF6DA7"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2856F93C"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78DB13EA" w14:textId="77777777" w:rsidTr="000775C7">
        <w:trPr>
          <w:trHeight w:val="750"/>
          <w:jc w:val="center"/>
        </w:trPr>
        <w:tc>
          <w:tcPr>
            <w:tcW w:w="1242" w:type="dxa"/>
            <w:tcBorders>
              <w:top w:val="nil"/>
              <w:left w:val="single" w:sz="4" w:space="0" w:color="000000"/>
              <w:bottom w:val="single" w:sz="4" w:space="0" w:color="000000"/>
              <w:right w:val="single" w:sz="4" w:space="0" w:color="000000"/>
            </w:tcBorders>
            <w:noWrap/>
            <w:vAlign w:val="center"/>
            <w:hideMark/>
          </w:tcPr>
          <w:p w14:paraId="567C3926"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lastRenderedPageBreak/>
              <w:t>#</w:t>
            </w:r>
          </w:p>
        </w:tc>
        <w:tc>
          <w:tcPr>
            <w:tcW w:w="2907" w:type="dxa"/>
            <w:tcBorders>
              <w:top w:val="nil"/>
              <w:left w:val="nil"/>
              <w:bottom w:val="single" w:sz="4" w:space="0" w:color="000000"/>
              <w:right w:val="single" w:sz="4" w:space="0" w:color="000000"/>
            </w:tcBorders>
            <w:noWrap/>
            <w:vAlign w:val="center"/>
            <w:hideMark/>
          </w:tcPr>
          <w:p w14:paraId="76A94570"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Staphylococcus </w:t>
            </w:r>
            <w:proofErr w:type="spellStart"/>
            <w:r w:rsidRPr="0081411E">
              <w:rPr>
                <w:rFonts w:ascii="Times New Roman" w:eastAsia="Times New Roman" w:hAnsi="Times New Roman" w:cs="Times New Roman"/>
                <w:i/>
                <w:color w:val="000000"/>
                <w:sz w:val="24"/>
                <w:szCs w:val="24"/>
              </w:rPr>
              <w:t>haemolyticus</w:t>
            </w:r>
            <w:proofErr w:type="spellEnd"/>
          </w:p>
        </w:tc>
        <w:tc>
          <w:tcPr>
            <w:tcW w:w="2880" w:type="dxa"/>
            <w:tcBorders>
              <w:top w:val="nil"/>
              <w:left w:val="nil"/>
              <w:bottom w:val="single" w:sz="4" w:space="0" w:color="000000"/>
              <w:right w:val="single" w:sz="4" w:space="0" w:color="000000"/>
            </w:tcBorders>
            <w:vAlign w:val="center"/>
            <w:hideMark/>
          </w:tcPr>
          <w:p w14:paraId="56D9C356"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Staphylococcus epidermidis</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Staphylococcus capitis</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Staphylococcus </w:t>
            </w:r>
            <w:proofErr w:type="spellStart"/>
            <w:r w:rsidRPr="0081411E">
              <w:rPr>
                <w:rFonts w:ascii="Times New Roman" w:eastAsia="Times New Roman" w:hAnsi="Times New Roman" w:cs="Times New Roman"/>
                <w:i/>
                <w:color w:val="000000"/>
                <w:sz w:val="24"/>
                <w:szCs w:val="24"/>
              </w:rPr>
              <w:t>lugdunensis</w:t>
            </w:r>
            <w:proofErr w:type="spellEnd"/>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Klebsiella </w:t>
            </w:r>
            <w:proofErr w:type="spellStart"/>
            <w:r w:rsidRPr="0081411E">
              <w:rPr>
                <w:rFonts w:ascii="Times New Roman" w:eastAsia="Times New Roman" w:hAnsi="Times New Roman" w:cs="Times New Roman"/>
                <w:i/>
                <w:color w:val="000000"/>
                <w:sz w:val="24"/>
                <w:szCs w:val="24"/>
              </w:rPr>
              <w:t>oxytoca</w:t>
            </w:r>
            <w:proofErr w:type="spellEnd"/>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Enterobacter cloacae</w:t>
            </w:r>
          </w:p>
        </w:tc>
        <w:tc>
          <w:tcPr>
            <w:tcW w:w="1592" w:type="dxa"/>
            <w:tcBorders>
              <w:top w:val="nil"/>
              <w:left w:val="nil"/>
              <w:bottom w:val="single" w:sz="4" w:space="0" w:color="000000"/>
              <w:right w:val="single" w:sz="4" w:space="0" w:color="000000"/>
            </w:tcBorders>
            <w:noWrap/>
            <w:vAlign w:val="center"/>
            <w:hideMark/>
          </w:tcPr>
          <w:p w14:paraId="7B279893" w14:textId="0E8E55F6"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3915338B" w14:textId="483518EE"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7D6723F3"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 xml:space="preserve">BC positive, </w:t>
            </w: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negative</w:t>
            </w:r>
          </w:p>
        </w:tc>
      </w:tr>
      <w:tr w:rsidR="00E726F3" w:rsidRPr="0081411E" w14:paraId="06D2020A"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0797F4EB"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6B9B870D"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Human </w:t>
            </w:r>
            <w:proofErr w:type="spellStart"/>
            <w:r w:rsidRPr="0081411E">
              <w:rPr>
                <w:rFonts w:ascii="Times New Roman" w:eastAsia="Times New Roman" w:hAnsi="Times New Roman" w:cs="Times New Roman"/>
                <w:i/>
                <w:color w:val="000000"/>
                <w:sz w:val="24"/>
                <w:szCs w:val="24"/>
              </w:rPr>
              <w:t>betaherpesvirus</w:t>
            </w:r>
            <w:proofErr w:type="spellEnd"/>
            <w:r w:rsidRPr="0081411E">
              <w:rPr>
                <w:rFonts w:ascii="Times New Roman" w:eastAsia="Times New Roman" w:hAnsi="Times New Roman" w:cs="Times New Roman"/>
                <w:i/>
                <w:color w:val="000000"/>
                <w:sz w:val="24"/>
                <w:szCs w:val="24"/>
              </w:rPr>
              <w:t xml:space="preserve"> 6B</w:t>
            </w:r>
            <w:r w:rsidRPr="0081411E">
              <w:rPr>
                <w:rFonts w:ascii="Times New Roman" w:eastAsia="Times New Roman" w:hAnsi="Times New Roman" w:cs="Times New Roman"/>
                <w:color w:val="000000"/>
                <w:sz w:val="24"/>
                <w:szCs w:val="24"/>
              </w:rPr>
              <w:t xml:space="preserve"> (HHV-6B)</w:t>
            </w:r>
          </w:p>
        </w:tc>
        <w:tc>
          <w:tcPr>
            <w:tcW w:w="2880" w:type="dxa"/>
            <w:tcBorders>
              <w:top w:val="nil"/>
              <w:left w:val="nil"/>
              <w:bottom w:val="single" w:sz="4" w:space="0" w:color="000000"/>
              <w:right w:val="single" w:sz="4" w:space="0" w:color="000000"/>
            </w:tcBorders>
            <w:noWrap/>
            <w:vAlign w:val="center"/>
            <w:hideMark/>
          </w:tcPr>
          <w:p w14:paraId="4898F9F4"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Staphylococcus epidermidis</w:t>
            </w:r>
          </w:p>
        </w:tc>
        <w:tc>
          <w:tcPr>
            <w:tcW w:w="1592" w:type="dxa"/>
            <w:tcBorders>
              <w:top w:val="nil"/>
              <w:left w:val="nil"/>
              <w:bottom w:val="single" w:sz="4" w:space="0" w:color="000000"/>
              <w:right w:val="single" w:sz="4" w:space="0" w:color="000000"/>
            </w:tcBorders>
            <w:noWrap/>
            <w:vAlign w:val="center"/>
            <w:hideMark/>
          </w:tcPr>
          <w:p w14:paraId="2FB9E5C6" w14:textId="7B33ED97"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09B0B87F" w14:textId="253D27DB"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5BA29243"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5D2F3A01"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41A4EA1D"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6EB62204"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Lactobacillus </w:t>
            </w:r>
            <w:proofErr w:type="spellStart"/>
            <w:r w:rsidRPr="0081411E">
              <w:rPr>
                <w:rFonts w:ascii="Times New Roman" w:eastAsia="Times New Roman" w:hAnsi="Times New Roman" w:cs="Times New Roman"/>
                <w:i/>
                <w:color w:val="000000"/>
                <w:sz w:val="24"/>
                <w:szCs w:val="24"/>
              </w:rPr>
              <w:t>crispatus</w:t>
            </w:r>
            <w:proofErr w:type="spellEnd"/>
          </w:p>
        </w:tc>
        <w:tc>
          <w:tcPr>
            <w:tcW w:w="2880" w:type="dxa"/>
            <w:tcBorders>
              <w:top w:val="nil"/>
              <w:left w:val="nil"/>
              <w:bottom w:val="single" w:sz="4" w:space="0" w:color="000000"/>
              <w:right w:val="single" w:sz="4" w:space="0" w:color="000000"/>
            </w:tcBorders>
            <w:noWrap/>
            <w:vAlign w:val="center"/>
            <w:hideMark/>
          </w:tcPr>
          <w:p w14:paraId="5C43D83B" w14:textId="457AC6D6"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31CB351D" w14:textId="385AB87C"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5BC15FAB" w14:textId="20B2A7A1"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247FFD90"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5E659984"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77D11725"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2B71DE07"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Escherichia coli</w:t>
            </w:r>
          </w:p>
        </w:tc>
        <w:tc>
          <w:tcPr>
            <w:tcW w:w="2880" w:type="dxa"/>
            <w:tcBorders>
              <w:top w:val="nil"/>
              <w:left w:val="nil"/>
              <w:bottom w:val="single" w:sz="4" w:space="0" w:color="000000"/>
              <w:right w:val="single" w:sz="4" w:space="0" w:color="000000"/>
            </w:tcBorders>
            <w:noWrap/>
            <w:vAlign w:val="center"/>
            <w:hideMark/>
          </w:tcPr>
          <w:p w14:paraId="4A5F887C" w14:textId="7B776DEA"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Enterococcus faecalis</w:t>
            </w:r>
            <w:r w:rsidRPr="0081411E">
              <w:rPr>
                <w:rFonts w:ascii="Times New Roman" w:eastAsia="Times New Roman" w:hAnsi="Times New Roman" w:cs="Times New Roman"/>
                <w:color w:val="000000"/>
                <w:sz w:val="24"/>
                <w:szCs w:val="24"/>
              </w:rPr>
              <w:t xml:space="preserve"> (incl</w:t>
            </w:r>
            <w:r w:rsidR="000537D1">
              <w:rPr>
                <w:rFonts w:ascii="Times New Roman" w:eastAsia="Times New Roman" w:hAnsi="Times New Roman" w:cs="Times New Roman"/>
                <w:color w:val="000000"/>
                <w:sz w:val="24"/>
                <w:szCs w:val="24"/>
              </w:rPr>
              <w:t>uding</w:t>
            </w:r>
            <w:r w:rsidRPr="0081411E">
              <w:rPr>
                <w:rFonts w:ascii="Times New Roman" w:eastAsia="Times New Roman" w:hAnsi="Times New Roman" w:cs="Times New Roman"/>
                <w:color w:val="000000"/>
                <w:sz w:val="24"/>
                <w:szCs w:val="24"/>
              </w:rPr>
              <w:t xml:space="preserve"> VRE)</w:t>
            </w:r>
          </w:p>
        </w:tc>
        <w:tc>
          <w:tcPr>
            <w:tcW w:w="1592" w:type="dxa"/>
            <w:tcBorders>
              <w:top w:val="nil"/>
              <w:left w:val="nil"/>
              <w:bottom w:val="single" w:sz="4" w:space="0" w:color="000000"/>
              <w:right w:val="single" w:sz="4" w:space="0" w:color="000000"/>
            </w:tcBorders>
            <w:noWrap/>
            <w:vAlign w:val="center"/>
            <w:hideMark/>
          </w:tcPr>
          <w:p w14:paraId="4E03E3FF" w14:textId="1E908090"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064E9D82" w14:textId="3BC1462F"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10FD3EF9" w14:textId="33625CF5"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Other reason</w:t>
            </w:r>
          </w:p>
        </w:tc>
      </w:tr>
      <w:tr w:rsidR="00E726F3" w:rsidRPr="0081411E" w14:paraId="2FB29663"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7ABF4C98"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17EA55C9"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Torque </w:t>
            </w:r>
            <w:proofErr w:type="spellStart"/>
            <w:r w:rsidRPr="0081411E">
              <w:rPr>
                <w:rFonts w:ascii="Times New Roman" w:eastAsia="Times New Roman" w:hAnsi="Times New Roman" w:cs="Times New Roman"/>
                <w:i/>
                <w:color w:val="000000"/>
                <w:sz w:val="24"/>
                <w:szCs w:val="24"/>
              </w:rPr>
              <w:t>teno</w:t>
            </w:r>
            <w:proofErr w:type="spellEnd"/>
            <w:r w:rsidRPr="0081411E">
              <w:rPr>
                <w:rFonts w:ascii="Times New Roman" w:eastAsia="Times New Roman" w:hAnsi="Times New Roman" w:cs="Times New Roman"/>
                <w:i/>
                <w:color w:val="000000"/>
                <w:sz w:val="24"/>
                <w:szCs w:val="24"/>
              </w:rPr>
              <w:t xml:space="preserve"> virus 21</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Human cytomegalovirus</w:t>
            </w:r>
          </w:p>
        </w:tc>
        <w:tc>
          <w:tcPr>
            <w:tcW w:w="2880" w:type="dxa"/>
            <w:tcBorders>
              <w:top w:val="nil"/>
              <w:left w:val="nil"/>
              <w:bottom w:val="single" w:sz="4" w:space="0" w:color="000000"/>
              <w:right w:val="single" w:sz="4" w:space="0" w:color="000000"/>
            </w:tcBorders>
            <w:noWrap/>
            <w:vAlign w:val="center"/>
            <w:hideMark/>
          </w:tcPr>
          <w:p w14:paraId="13E9CF85" w14:textId="34B13CED"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0BCAF072" w14:textId="3C1B4C5C"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Polyviral</w:t>
            </w:r>
            <w:proofErr w:type="spellEnd"/>
          </w:p>
        </w:tc>
        <w:tc>
          <w:tcPr>
            <w:tcW w:w="1722" w:type="dxa"/>
            <w:tcBorders>
              <w:top w:val="nil"/>
              <w:left w:val="nil"/>
              <w:bottom w:val="single" w:sz="4" w:space="0" w:color="000000"/>
              <w:right w:val="single" w:sz="4" w:space="0" w:color="000000"/>
            </w:tcBorders>
            <w:noWrap/>
            <w:vAlign w:val="center"/>
            <w:hideMark/>
          </w:tcPr>
          <w:p w14:paraId="0376F1B3" w14:textId="71928C3A"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052320EB"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37FD65BC"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71402496"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44C8796A"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Human </w:t>
            </w:r>
            <w:proofErr w:type="spellStart"/>
            <w:r w:rsidRPr="0081411E">
              <w:rPr>
                <w:rFonts w:ascii="Times New Roman" w:eastAsia="Times New Roman" w:hAnsi="Times New Roman" w:cs="Times New Roman"/>
                <w:i/>
                <w:color w:val="000000"/>
                <w:sz w:val="24"/>
                <w:szCs w:val="24"/>
              </w:rPr>
              <w:t>betaherpesvirus</w:t>
            </w:r>
            <w:proofErr w:type="spellEnd"/>
            <w:r w:rsidRPr="0081411E">
              <w:rPr>
                <w:rFonts w:ascii="Times New Roman" w:eastAsia="Times New Roman" w:hAnsi="Times New Roman" w:cs="Times New Roman"/>
                <w:i/>
                <w:color w:val="000000"/>
                <w:sz w:val="24"/>
                <w:szCs w:val="24"/>
              </w:rPr>
              <w:t xml:space="preserve"> 6B</w:t>
            </w:r>
            <w:r w:rsidRPr="0081411E">
              <w:rPr>
                <w:rFonts w:ascii="Times New Roman" w:eastAsia="Times New Roman" w:hAnsi="Times New Roman" w:cs="Times New Roman"/>
                <w:color w:val="000000"/>
                <w:sz w:val="24"/>
                <w:szCs w:val="24"/>
              </w:rPr>
              <w:t xml:space="preserve"> (HHV-6B)</w:t>
            </w:r>
          </w:p>
        </w:tc>
        <w:tc>
          <w:tcPr>
            <w:tcW w:w="2880" w:type="dxa"/>
            <w:tcBorders>
              <w:top w:val="nil"/>
              <w:left w:val="nil"/>
              <w:bottom w:val="single" w:sz="4" w:space="0" w:color="000000"/>
              <w:right w:val="single" w:sz="4" w:space="0" w:color="000000"/>
            </w:tcBorders>
            <w:noWrap/>
            <w:vAlign w:val="center"/>
            <w:hideMark/>
          </w:tcPr>
          <w:p w14:paraId="59E6B923" w14:textId="269FE6E1"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0359678F" w14:textId="7A9C5454"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17E68562" w14:textId="1C03A4CD"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0197CF6E"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7A35D618"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0F34AEAC"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731DC576" w14:textId="2FC0B60D"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Epstein</w:t>
            </w:r>
            <w:r w:rsidR="00511D62">
              <w:rPr>
                <w:rFonts w:ascii="Times New Roman" w:eastAsia="Times New Roman" w:hAnsi="Times New Roman" w:cs="Times New Roman"/>
                <w:i/>
                <w:color w:val="000000"/>
                <w:sz w:val="24"/>
                <w:szCs w:val="24"/>
              </w:rPr>
              <w:t>–</w:t>
            </w:r>
            <w:r w:rsidRPr="0081411E">
              <w:rPr>
                <w:rFonts w:ascii="Times New Roman" w:eastAsia="Times New Roman" w:hAnsi="Times New Roman" w:cs="Times New Roman"/>
                <w:i/>
                <w:color w:val="000000"/>
                <w:sz w:val="24"/>
                <w:szCs w:val="24"/>
              </w:rPr>
              <w:t>Barr virus</w:t>
            </w:r>
          </w:p>
        </w:tc>
        <w:tc>
          <w:tcPr>
            <w:tcW w:w="2880" w:type="dxa"/>
            <w:tcBorders>
              <w:top w:val="nil"/>
              <w:left w:val="nil"/>
              <w:bottom w:val="single" w:sz="4" w:space="0" w:color="000000"/>
              <w:right w:val="single" w:sz="4" w:space="0" w:color="000000"/>
            </w:tcBorders>
            <w:noWrap/>
            <w:vAlign w:val="center"/>
            <w:hideMark/>
          </w:tcPr>
          <w:p w14:paraId="582D3CEC" w14:textId="5A41783C"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5A8709B7" w14:textId="78586CF8"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098CA579" w14:textId="48099F88"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73B4CD53"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0AE03C01"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7E635B1D"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44AB663D"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i/>
                <w:color w:val="000000"/>
                <w:sz w:val="24"/>
                <w:szCs w:val="24"/>
              </w:rPr>
              <w:t>Alphatorquevirus</w:t>
            </w:r>
            <w:proofErr w:type="spellEnd"/>
            <w:r w:rsidRPr="0081411E">
              <w:rPr>
                <w:rFonts w:ascii="Times New Roman" w:eastAsia="Times New Roman" w:hAnsi="Times New Roman" w:cs="Times New Roman"/>
                <w:color w:val="000000"/>
                <w:sz w:val="24"/>
                <w:szCs w:val="24"/>
              </w:rPr>
              <w:t xml:space="preserve"> spp.</w:t>
            </w:r>
          </w:p>
        </w:tc>
        <w:tc>
          <w:tcPr>
            <w:tcW w:w="2880" w:type="dxa"/>
            <w:tcBorders>
              <w:top w:val="nil"/>
              <w:left w:val="nil"/>
              <w:bottom w:val="single" w:sz="4" w:space="0" w:color="000000"/>
              <w:right w:val="single" w:sz="4" w:space="0" w:color="000000"/>
            </w:tcBorders>
            <w:noWrap/>
            <w:vAlign w:val="center"/>
            <w:hideMark/>
          </w:tcPr>
          <w:p w14:paraId="7E7E11FD" w14:textId="6EE02523"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45852353" w14:textId="2F2390D6"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1FA91047" w14:textId="58C95DDA"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33E24790"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66CB91AE"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576A99ED"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2F9FEF57"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Human </w:t>
            </w:r>
            <w:proofErr w:type="spellStart"/>
            <w:r w:rsidRPr="0081411E">
              <w:rPr>
                <w:rFonts w:ascii="Times New Roman" w:eastAsia="Times New Roman" w:hAnsi="Times New Roman" w:cs="Times New Roman"/>
                <w:i/>
                <w:color w:val="000000"/>
                <w:sz w:val="24"/>
                <w:szCs w:val="24"/>
              </w:rPr>
              <w:t>betaherpesvirus</w:t>
            </w:r>
            <w:proofErr w:type="spellEnd"/>
            <w:r w:rsidRPr="0081411E">
              <w:rPr>
                <w:rFonts w:ascii="Times New Roman" w:eastAsia="Times New Roman" w:hAnsi="Times New Roman" w:cs="Times New Roman"/>
                <w:i/>
                <w:color w:val="000000"/>
                <w:sz w:val="24"/>
                <w:szCs w:val="24"/>
              </w:rPr>
              <w:t xml:space="preserve"> 6B</w:t>
            </w:r>
            <w:r w:rsidRPr="0081411E">
              <w:rPr>
                <w:rFonts w:ascii="Times New Roman" w:eastAsia="Times New Roman" w:hAnsi="Times New Roman" w:cs="Times New Roman"/>
                <w:color w:val="000000"/>
                <w:sz w:val="24"/>
                <w:szCs w:val="24"/>
              </w:rPr>
              <w:t xml:space="preserve"> (HHV-6B)</w:t>
            </w:r>
          </w:p>
        </w:tc>
        <w:tc>
          <w:tcPr>
            <w:tcW w:w="2880" w:type="dxa"/>
            <w:tcBorders>
              <w:top w:val="nil"/>
              <w:left w:val="nil"/>
              <w:bottom w:val="single" w:sz="4" w:space="0" w:color="000000"/>
              <w:right w:val="single" w:sz="4" w:space="0" w:color="000000"/>
            </w:tcBorders>
            <w:noWrap/>
            <w:vAlign w:val="center"/>
            <w:hideMark/>
          </w:tcPr>
          <w:p w14:paraId="25ADB912" w14:textId="494A2804"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14A1A090" w14:textId="0203F653"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1799708F" w14:textId="392D3AEF"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747FD2EC"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6DBE3671"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2AA0BA6C"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731C7E86" w14:textId="0F14D6EF"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Enterococcus faecium</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Epstein</w:t>
            </w:r>
            <w:r w:rsidR="00CB55CD">
              <w:rPr>
                <w:rFonts w:ascii="Times New Roman" w:eastAsia="Times New Roman" w:hAnsi="Times New Roman" w:cs="Times New Roman"/>
                <w:i/>
                <w:color w:val="000000"/>
                <w:sz w:val="24"/>
                <w:szCs w:val="24"/>
              </w:rPr>
              <w:t>–</w:t>
            </w:r>
            <w:r w:rsidRPr="0081411E">
              <w:rPr>
                <w:rFonts w:ascii="Times New Roman" w:eastAsia="Times New Roman" w:hAnsi="Times New Roman" w:cs="Times New Roman"/>
                <w:i/>
                <w:color w:val="000000"/>
                <w:sz w:val="24"/>
                <w:szCs w:val="24"/>
              </w:rPr>
              <w:t>Barr virus</w:t>
            </w:r>
          </w:p>
        </w:tc>
        <w:tc>
          <w:tcPr>
            <w:tcW w:w="2880" w:type="dxa"/>
            <w:tcBorders>
              <w:top w:val="nil"/>
              <w:left w:val="nil"/>
              <w:bottom w:val="single" w:sz="4" w:space="0" w:color="000000"/>
              <w:right w:val="single" w:sz="4" w:space="0" w:color="000000"/>
            </w:tcBorders>
            <w:noWrap/>
            <w:vAlign w:val="center"/>
            <w:hideMark/>
          </w:tcPr>
          <w:p w14:paraId="272ECAD9" w14:textId="111BDA6E"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4928BD86" w14:textId="3FBB8197"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Bacterial-viral</w:t>
            </w:r>
          </w:p>
        </w:tc>
        <w:tc>
          <w:tcPr>
            <w:tcW w:w="1722" w:type="dxa"/>
            <w:tcBorders>
              <w:top w:val="nil"/>
              <w:left w:val="nil"/>
              <w:bottom w:val="single" w:sz="4" w:space="0" w:color="000000"/>
              <w:right w:val="single" w:sz="4" w:space="0" w:color="000000"/>
            </w:tcBorders>
            <w:noWrap/>
            <w:vAlign w:val="center"/>
            <w:hideMark/>
          </w:tcPr>
          <w:p w14:paraId="3AFB9D97" w14:textId="72A798D1"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61D97083"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415CFDC6"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353B799F"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45B5AA3E"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Torque </w:t>
            </w:r>
            <w:proofErr w:type="spellStart"/>
            <w:r w:rsidRPr="0081411E">
              <w:rPr>
                <w:rFonts w:ascii="Times New Roman" w:eastAsia="Times New Roman" w:hAnsi="Times New Roman" w:cs="Times New Roman"/>
                <w:i/>
                <w:color w:val="000000"/>
                <w:sz w:val="24"/>
                <w:szCs w:val="24"/>
              </w:rPr>
              <w:t>teno</w:t>
            </w:r>
            <w:proofErr w:type="spellEnd"/>
            <w:r w:rsidRPr="0081411E">
              <w:rPr>
                <w:rFonts w:ascii="Times New Roman" w:eastAsia="Times New Roman" w:hAnsi="Times New Roman" w:cs="Times New Roman"/>
                <w:i/>
                <w:color w:val="000000"/>
                <w:sz w:val="24"/>
                <w:szCs w:val="24"/>
              </w:rPr>
              <w:t xml:space="preserve"> virus 22</w:t>
            </w:r>
            <w:r w:rsidRPr="0081411E">
              <w:rPr>
                <w:rFonts w:ascii="Times New Roman" w:eastAsia="Times New Roman" w:hAnsi="Times New Roman" w:cs="Times New Roman"/>
                <w:color w:val="000000"/>
                <w:sz w:val="24"/>
                <w:szCs w:val="24"/>
              </w:rPr>
              <w:t xml:space="preserve"> (TTV-22)</w:t>
            </w:r>
          </w:p>
        </w:tc>
        <w:tc>
          <w:tcPr>
            <w:tcW w:w="2880" w:type="dxa"/>
            <w:tcBorders>
              <w:top w:val="nil"/>
              <w:left w:val="nil"/>
              <w:bottom w:val="single" w:sz="4" w:space="0" w:color="000000"/>
              <w:right w:val="single" w:sz="4" w:space="0" w:color="000000"/>
            </w:tcBorders>
            <w:noWrap/>
            <w:vAlign w:val="center"/>
            <w:hideMark/>
          </w:tcPr>
          <w:p w14:paraId="6550F26D" w14:textId="6F03318A"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6D711AA2" w14:textId="349C42F7"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2717AD4B" w14:textId="494A524F"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525FD436"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46283940"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27806CD3"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04DB909B"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Human </w:t>
            </w:r>
            <w:proofErr w:type="spellStart"/>
            <w:r w:rsidRPr="0081411E">
              <w:rPr>
                <w:rFonts w:ascii="Times New Roman" w:eastAsia="Times New Roman" w:hAnsi="Times New Roman" w:cs="Times New Roman"/>
                <w:i/>
                <w:color w:val="000000"/>
                <w:sz w:val="24"/>
                <w:szCs w:val="24"/>
              </w:rPr>
              <w:t>alphaherpesvirus</w:t>
            </w:r>
            <w:proofErr w:type="spellEnd"/>
            <w:r w:rsidRPr="0081411E">
              <w:rPr>
                <w:rFonts w:ascii="Times New Roman" w:eastAsia="Times New Roman" w:hAnsi="Times New Roman" w:cs="Times New Roman"/>
                <w:i/>
                <w:color w:val="000000"/>
                <w:sz w:val="24"/>
                <w:szCs w:val="24"/>
              </w:rPr>
              <w:t xml:space="preserve"> 1</w:t>
            </w:r>
            <w:r w:rsidRPr="0081411E">
              <w:rPr>
                <w:rFonts w:ascii="Times New Roman" w:eastAsia="Times New Roman" w:hAnsi="Times New Roman" w:cs="Times New Roman"/>
                <w:color w:val="000000"/>
                <w:sz w:val="24"/>
                <w:szCs w:val="24"/>
              </w:rPr>
              <w:t xml:space="preserve"> (HSV-1)</w:t>
            </w:r>
          </w:p>
        </w:tc>
        <w:tc>
          <w:tcPr>
            <w:tcW w:w="2880" w:type="dxa"/>
            <w:tcBorders>
              <w:top w:val="nil"/>
              <w:left w:val="nil"/>
              <w:bottom w:val="single" w:sz="4" w:space="0" w:color="000000"/>
              <w:right w:val="single" w:sz="4" w:space="0" w:color="000000"/>
            </w:tcBorders>
            <w:noWrap/>
            <w:vAlign w:val="center"/>
            <w:hideMark/>
          </w:tcPr>
          <w:p w14:paraId="76473564" w14:textId="04FE9BDD"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24D8282E" w14:textId="3759D812"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138A2117" w14:textId="2E4FC8A6"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3524218F"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200A21D2"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10291EF9"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1495FE51" w14:textId="2D8649DF"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Epstein</w:t>
            </w:r>
            <w:r w:rsidR="00914D9F">
              <w:rPr>
                <w:rFonts w:ascii="Times New Roman" w:eastAsia="Times New Roman" w:hAnsi="Times New Roman" w:cs="Times New Roman"/>
                <w:i/>
                <w:color w:val="000000"/>
                <w:sz w:val="24"/>
                <w:szCs w:val="24"/>
              </w:rPr>
              <w:t>–</w:t>
            </w:r>
            <w:r w:rsidRPr="0081411E">
              <w:rPr>
                <w:rFonts w:ascii="Times New Roman" w:eastAsia="Times New Roman" w:hAnsi="Times New Roman" w:cs="Times New Roman"/>
                <w:i/>
                <w:color w:val="000000"/>
                <w:sz w:val="24"/>
                <w:szCs w:val="24"/>
              </w:rPr>
              <w:t>Barr virus</w:t>
            </w:r>
          </w:p>
        </w:tc>
        <w:tc>
          <w:tcPr>
            <w:tcW w:w="2880" w:type="dxa"/>
            <w:tcBorders>
              <w:top w:val="nil"/>
              <w:left w:val="nil"/>
              <w:bottom w:val="single" w:sz="4" w:space="0" w:color="000000"/>
              <w:right w:val="single" w:sz="4" w:space="0" w:color="000000"/>
            </w:tcBorders>
            <w:noWrap/>
            <w:vAlign w:val="center"/>
            <w:hideMark/>
          </w:tcPr>
          <w:p w14:paraId="594A2451" w14:textId="4EBBE693"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0C602ECA" w14:textId="0908C126"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60EFBC6B" w14:textId="388E3C6D"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681C482F"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51D4E826"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3FC03A99"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4C94DA18" w14:textId="13CCA896"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Epstein</w:t>
            </w:r>
            <w:r w:rsidR="00914D9F">
              <w:rPr>
                <w:rFonts w:ascii="Times New Roman" w:eastAsia="Times New Roman" w:hAnsi="Times New Roman" w:cs="Times New Roman"/>
                <w:i/>
                <w:color w:val="000000"/>
                <w:sz w:val="24"/>
                <w:szCs w:val="24"/>
              </w:rPr>
              <w:t>–</w:t>
            </w:r>
            <w:r w:rsidRPr="0081411E">
              <w:rPr>
                <w:rFonts w:ascii="Times New Roman" w:eastAsia="Times New Roman" w:hAnsi="Times New Roman" w:cs="Times New Roman"/>
                <w:i/>
                <w:color w:val="000000"/>
                <w:sz w:val="24"/>
                <w:szCs w:val="24"/>
              </w:rPr>
              <w:t>Barr virus</w:t>
            </w:r>
          </w:p>
        </w:tc>
        <w:tc>
          <w:tcPr>
            <w:tcW w:w="2880" w:type="dxa"/>
            <w:tcBorders>
              <w:top w:val="nil"/>
              <w:left w:val="nil"/>
              <w:bottom w:val="single" w:sz="4" w:space="0" w:color="000000"/>
              <w:right w:val="single" w:sz="4" w:space="0" w:color="000000"/>
            </w:tcBorders>
            <w:noWrap/>
            <w:vAlign w:val="center"/>
            <w:hideMark/>
          </w:tcPr>
          <w:p w14:paraId="057FB4BF" w14:textId="4A353B68"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0F45B7B1" w14:textId="749A0CAA" w:rsidR="00E726F3" w:rsidRPr="0081411E" w:rsidRDefault="0044158A"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00A4AC8A" w14:textId="66001D6E"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487BD631" w14:textId="72A63146" w:rsidR="00E726F3" w:rsidRPr="0081411E" w:rsidRDefault="0044158A"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 majority</w:t>
            </w:r>
          </w:p>
        </w:tc>
      </w:tr>
      <w:tr w:rsidR="00E726F3" w:rsidRPr="0081411E" w14:paraId="26E46BEC"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6FDAD0A5"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lastRenderedPageBreak/>
              <w:t>#</w:t>
            </w:r>
          </w:p>
        </w:tc>
        <w:tc>
          <w:tcPr>
            <w:tcW w:w="2907" w:type="dxa"/>
            <w:tcBorders>
              <w:top w:val="nil"/>
              <w:left w:val="nil"/>
              <w:bottom w:val="single" w:sz="4" w:space="0" w:color="000000"/>
              <w:right w:val="single" w:sz="4" w:space="0" w:color="000000"/>
            </w:tcBorders>
            <w:noWrap/>
            <w:vAlign w:val="center"/>
            <w:hideMark/>
          </w:tcPr>
          <w:p w14:paraId="388337C9"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Human </w:t>
            </w:r>
            <w:proofErr w:type="spellStart"/>
            <w:r w:rsidRPr="0081411E">
              <w:rPr>
                <w:rFonts w:ascii="Times New Roman" w:eastAsia="Times New Roman" w:hAnsi="Times New Roman" w:cs="Times New Roman"/>
                <w:i/>
                <w:color w:val="000000"/>
                <w:sz w:val="24"/>
                <w:szCs w:val="24"/>
              </w:rPr>
              <w:t>betaherpesvirus</w:t>
            </w:r>
            <w:proofErr w:type="spellEnd"/>
            <w:r w:rsidRPr="0081411E">
              <w:rPr>
                <w:rFonts w:ascii="Times New Roman" w:eastAsia="Times New Roman" w:hAnsi="Times New Roman" w:cs="Times New Roman"/>
                <w:i/>
                <w:color w:val="000000"/>
                <w:sz w:val="24"/>
                <w:szCs w:val="24"/>
              </w:rPr>
              <w:t xml:space="preserve"> 6A</w:t>
            </w:r>
            <w:r w:rsidRPr="0081411E">
              <w:rPr>
                <w:rFonts w:ascii="Times New Roman" w:eastAsia="Times New Roman" w:hAnsi="Times New Roman" w:cs="Times New Roman"/>
                <w:color w:val="000000"/>
                <w:sz w:val="24"/>
                <w:szCs w:val="24"/>
              </w:rPr>
              <w:t xml:space="preserve"> (HHV-6A)</w:t>
            </w:r>
          </w:p>
        </w:tc>
        <w:tc>
          <w:tcPr>
            <w:tcW w:w="2880" w:type="dxa"/>
            <w:tcBorders>
              <w:top w:val="nil"/>
              <w:left w:val="nil"/>
              <w:bottom w:val="single" w:sz="4" w:space="0" w:color="000000"/>
              <w:right w:val="single" w:sz="4" w:space="0" w:color="000000"/>
            </w:tcBorders>
            <w:noWrap/>
            <w:vAlign w:val="center"/>
            <w:hideMark/>
          </w:tcPr>
          <w:p w14:paraId="1CFFFEF3" w14:textId="30F99358"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23E47D75" w14:textId="431AA35C"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0FADA86E" w14:textId="1DB2259E"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14233CE9"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1764A91B"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240CF5D5"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203FAF98" w14:textId="2D6C3B4A"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Epstein</w:t>
            </w:r>
            <w:r w:rsidR="002B5038">
              <w:rPr>
                <w:rFonts w:ascii="Times New Roman" w:eastAsia="Times New Roman" w:hAnsi="Times New Roman" w:cs="Times New Roman"/>
                <w:i/>
                <w:color w:val="000000"/>
                <w:sz w:val="24"/>
                <w:szCs w:val="24"/>
              </w:rPr>
              <w:t>–</w:t>
            </w:r>
            <w:r w:rsidRPr="0081411E">
              <w:rPr>
                <w:rFonts w:ascii="Times New Roman" w:eastAsia="Times New Roman" w:hAnsi="Times New Roman" w:cs="Times New Roman"/>
                <w:i/>
                <w:color w:val="000000"/>
                <w:sz w:val="24"/>
                <w:szCs w:val="24"/>
              </w:rPr>
              <w:t>Barr virus</w:t>
            </w:r>
          </w:p>
        </w:tc>
        <w:tc>
          <w:tcPr>
            <w:tcW w:w="2880" w:type="dxa"/>
            <w:tcBorders>
              <w:top w:val="nil"/>
              <w:left w:val="nil"/>
              <w:bottom w:val="single" w:sz="4" w:space="0" w:color="000000"/>
              <w:right w:val="single" w:sz="4" w:space="0" w:color="000000"/>
            </w:tcBorders>
            <w:noWrap/>
            <w:vAlign w:val="center"/>
            <w:hideMark/>
          </w:tcPr>
          <w:p w14:paraId="46400B12" w14:textId="33F6C0EC"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21F59BDD" w14:textId="6164B4EC"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66693D75" w14:textId="4EBE5115"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6E6798FA"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265F05FA"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0BB83512"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34D8B939"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Lactobacillus</w:t>
            </w:r>
            <w:r w:rsidRPr="0081411E">
              <w:rPr>
                <w:rFonts w:ascii="Times New Roman" w:eastAsia="Times New Roman" w:hAnsi="Times New Roman" w:cs="Times New Roman"/>
                <w:color w:val="000000"/>
                <w:sz w:val="24"/>
                <w:szCs w:val="24"/>
              </w:rPr>
              <w:t xml:space="preserve"> spp.</w:t>
            </w:r>
          </w:p>
        </w:tc>
        <w:tc>
          <w:tcPr>
            <w:tcW w:w="2880" w:type="dxa"/>
            <w:tcBorders>
              <w:top w:val="nil"/>
              <w:left w:val="nil"/>
              <w:bottom w:val="single" w:sz="4" w:space="0" w:color="000000"/>
              <w:right w:val="single" w:sz="4" w:space="0" w:color="000000"/>
            </w:tcBorders>
            <w:noWrap/>
            <w:vAlign w:val="center"/>
            <w:hideMark/>
          </w:tcPr>
          <w:p w14:paraId="794696B2" w14:textId="5C9290F8"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Negative</w:t>
            </w:r>
          </w:p>
        </w:tc>
        <w:tc>
          <w:tcPr>
            <w:tcW w:w="1592" w:type="dxa"/>
            <w:tcBorders>
              <w:top w:val="nil"/>
              <w:left w:val="nil"/>
              <w:bottom w:val="single" w:sz="4" w:space="0" w:color="000000"/>
              <w:right w:val="single" w:sz="4" w:space="0" w:color="000000"/>
            </w:tcBorders>
            <w:noWrap/>
            <w:vAlign w:val="center"/>
            <w:hideMark/>
          </w:tcPr>
          <w:p w14:paraId="24102673" w14:textId="41A09E3F"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1A9FBFF4" w14:textId="1322D35B"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7D93B3A0"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1B51355A"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2674FD3F"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712420EB"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Streptococcus pneumoniae</w:t>
            </w:r>
          </w:p>
        </w:tc>
        <w:tc>
          <w:tcPr>
            <w:tcW w:w="2880" w:type="dxa"/>
            <w:tcBorders>
              <w:top w:val="nil"/>
              <w:left w:val="nil"/>
              <w:bottom w:val="single" w:sz="4" w:space="0" w:color="000000"/>
              <w:right w:val="single" w:sz="4" w:space="0" w:color="000000"/>
            </w:tcBorders>
            <w:noWrap/>
            <w:vAlign w:val="center"/>
            <w:hideMark/>
          </w:tcPr>
          <w:p w14:paraId="120FB8B5"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Escherichia coli</w:t>
            </w:r>
          </w:p>
        </w:tc>
        <w:tc>
          <w:tcPr>
            <w:tcW w:w="1592" w:type="dxa"/>
            <w:tcBorders>
              <w:top w:val="nil"/>
              <w:left w:val="nil"/>
              <w:bottom w:val="single" w:sz="4" w:space="0" w:color="000000"/>
              <w:right w:val="single" w:sz="4" w:space="0" w:color="000000"/>
            </w:tcBorders>
            <w:noWrap/>
            <w:vAlign w:val="center"/>
            <w:hideMark/>
          </w:tcPr>
          <w:p w14:paraId="002DA970" w14:textId="3DFCECE2"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72C9CB35" w14:textId="07B1AA22"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42859FD3" w14:textId="2C2B5396" w:rsidR="00E726F3" w:rsidRPr="0081411E" w:rsidRDefault="008B7E20"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E726F3" w:rsidRPr="0081411E">
              <w:rPr>
                <w:rFonts w:ascii="Times New Roman" w:eastAsia="Times New Roman" w:hAnsi="Times New Roman" w:cs="Times New Roman"/>
                <w:color w:val="000000"/>
                <w:sz w:val="24"/>
                <w:szCs w:val="24"/>
              </w:rPr>
              <w:t>ther reason</w:t>
            </w:r>
          </w:p>
        </w:tc>
      </w:tr>
      <w:tr w:rsidR="00E726F3" w:rsidRPr="0081411E" w14:paraId="0AF08D0D"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15786D0E"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47FC5DC5"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Lactococcus lactis</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Streptococcus thermophilus</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Epstein-Barr virus</w:t>
            </w:r>
          </w:p>
        </w:tc>
        <w:tc>
          <w:tcPr>
            <w:tcW w:w="2880" w:type="dxa"/>
            <w:tcBorders>
              <w:top w:val="nil"/>
              <w:left w:val="nil"/>
              <w:bottom w:val="single" w:sz="4" w:space="0" w:color="000000"/>
              <w:right w:val="single" w:sz="4" w:space="0" w:color="000000"/>
            </w:tcBorders>
            <w:noWrap/>
            <w:vAlign w:val="center"/>
            <w:hideMark/>
          </w:tcPr>
          <w:p w14:paraId="37A6246F" w14:textId="4CD0C08D"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w:t>
            </w:r>
            <w:r w:rsidR="00E726F3" w:rsidRPr="0081411E">
              <w:rPr>
                <w:rFonts w:ascii="Times New Roman" w:eastAsia="Times New Roman" w:hAnsi="Times New Roman" w:cs="Times New Roman"/>
                <w:color w:val="000000"/>
                <w:sz w:val="24"/>
                <w:szCs w:val="24"/>
              </w:rPr>
              <w:t>gative</w:t>
            </w:r>
          </w:p>
        </w:tc>
        <w:tc>
          <w:tcPr>
            <w:tcW w:w="1592" w:type="dxa"/>
            <w:tcBorders>
              <w:top w:val="nil"/>
              <w:left w:val="nil"/>
              <w:bottom w:val="single" w:sz="4" w:space="0" w:color="000000"/>
              <w:right w:val="single" w:sz="4" w:space="0" w:color="000000"/>
            </w:tcBorders>
            <w:noWrap/>
            <w:vAlign w:val="center"/>
            <w:hideMark/>
          </w:tcPr>
          <w:p w14:paraId="7BD0964E" w14:textId="622ACCFB"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Bacterial-viral</w:t>
            </w:r>
          </w:p>
        </w:tc>
        <w:tc>
          <w:tcPr>
            <w:tcW w:w="1722" w:type="dxa"/>
            <w:tcBorders>
              <w:top w:val="nil"/>
              <w:left w:val="nil"/>
              <w:bottom w:val="single" w:sz="4" w:space="0" w:color="000000"/>
              <w:right w:val="single" w:sz="4" w:space="0" w:color="000000"/>
            </w:tcBorders>
            <w:noWrap/>
            <w:vAlign w:val="center"/>
            <w:hideMark/>
          </w:tcPr>
          <w:p w14:paraId="0C232254" w14:textId="1E951D66"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3AE8AAE3"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52279511"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495FE33F"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7E9DB236"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Bacteroides fragilis</w:t>
            </w:r>
          </w:p>
        </w:tc>
        <w:tc>
          <w:tcPr>
            <w:tcW w:w="2880" w:type="dxa"/>
            <w:tcBorders>
              <w:top w:val="nil"/>
              <w:left w:val="nil"/>
              <w:bottom w:val="single" w:sz="4" w:space="0" w:color="000000"/>
              <w:right w:val="single" w:sz="4" w:space="0" w:color="000000"/>
            </w:tcBorders>
            <w:noWrap/>
            <w:vAlign w:val="center"/>
            <w:hideMark/>
          </w:tcPr>
          <w:p w14:paraId="02CAC904"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Escherichia coli</w:t>
            </w:r>
            <w:r w:rsidRPr="0031128D">
              <w:rPr>
                <w:rFonts w:ascii="Times New Roman" w:eastAsia="Times New Roman" w:hAnsi="Times New Roman" w:cs="Times New Roman"/>
                <w:iCs/>
                <w:color w:val="000000"/>
                <w:sz w:val="24"/>
                <w:szCs w:val="24"/>
              </w:rPr>
              <w:t>,</w:t>
            </w:r>
            <w:r w:rsidRPr="0081411E">
              <w:rPr>
                <w:rFonts w:ascii="Times New Roman" w:eastAsia="Times New Roman" w:hAnsi="Times New Roman" w:cs="Times New Roman"/>
                <w:i/>
                <w:color w:val="000000"/>
                <w:sz w:val="24"/>
                <w:szCs w:val="24"/>
              </w:rPr>
              <w:t xml:space="preserve"> Staphylococcus epidermidis</w:t>
            </w:r>
          </w:p>
        </w:tc>
        <w:tc>
          <w:tcPr>
            <w:tcW w:w="1592" w:type="dxa"/>
            <w:tcBorders>
              <w:top w:val="nil"/>
              <w:left w:val="nil"/>
              <w:bottom w:val="single" w:sz="4" w:space="0" w:color="000000"/>
              <w:right w:val="single" w:sz="4" w:space="0" w:color="000000"/>
            </w:tcBorders>
            <w:noWrap/>
            <w:vAlign w:val="center"/>
            <w:hideMark/>
          </w:tcPr>
          <w:p w14:paraId="388E5A9F" w14:textId="5F67A39E"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48375A22" w14:textId="5A586B3F"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0E89A910" w14:textId="153262D5" w:rsidR="00E726F3" w:rsidRPr="0081411E" w:rsidRDefault="008B7E20"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E726F3" w:rsidRPr="0081411E">
              <w:rPr>
                <w:rFonts w:ascii="Times New Roman" w:eastAsia="Times New Roman" w:hAnsi="Times New Roman" w:cs="Times New Roman"/>
                <w:color w:val="000000"/>
                <w:sz w:val="24"/>
                <w:szCs w:val="24"/>
              </w:rPr>
              <w:t>ther reason</w:t>
            </w:r>
          </w:p>
        </w:tc>
      </w:tr>
      <w:tr w:rsidR="00E726F3" w:rsidRPr="0081411E" w14:paraId="68C3B819"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538E873D"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1DE715BD" w14:textId="77777777" w:rsidR="00E726F3" w:rsidRPr="0081411E" w:rsidRDefault="00E726F3" w:rsidP="00906E68">
            <w:pPr>
              <w:spacing w:line="240" w:lineRule="auto"/>
              <w:jc w:val="center"/>
              <w:rPr>
                <w:rFonts w:ascii="Times New Roman" w:eastAsia="Times New Roman" w:hAnsi="Times New Roman" w:cs="Times New Roman"/>
                <w:i/>
                <w:color w:val="000000"/>
                <w:sz w:val="24"/>
                <w:szCs w:val="24"/>
              </w:rPr>
            </w:pPr>
            <w:r w:rsidRPr="0081411E">
              <w:rPr>
                <w:rFonts w:ascii="Times New Roman" w:eastAsia="Times New Roman" w:hAnsi="Times New Roman" w:cs="Times New Roman"/>
                <w:i/>
                <w:color w:val="000000"/>
                <w:sz w:val="24"/>
                <w:szCs w:val="24"/>
              </w:rPr>
              <w:t xml:space="preserve">Clostridium </w:t>
            </w:r>
            <w:proofErr w:type="spellStart"/>
            <w:r w:rsidRPr="0081411E">
              <w:rPr>
                <w:rFonts w:ascii="Times New Roman" w:eastAsia="Times New Roman" w:hAnsi="Times New Roman" w:cs="Times New Roman"/>
                <w:i/>
                <w:color w:val="000000"/>
                <w:sz w:val="24"/>
                <w:szCs w:val="24"/>
              </w:rPr>
              <w:t>butyricum</w:t>
            </w:r>
            <w:proofErr w:type="spellEnd"/>
          </w:p>
        </w:tc>
        <w:tc>
          <w:tcPr>
            <w:tcW w:w="2880" w:type="dxa"/>
            <w:tcBorders>
              <w:top w:val="nil"/>
              <w:left w:val="nil"/>
              <w:bottom w:val="single" w:sz="4" w:space="0" w:color="000000"/>
              <w:right w:val="single" w:sz="4" w:space="0" w:color="000000"/>
            </w:tcBorders>
            <w:noWrap/>
            <w:vAlign w:val="center"/>
            <w:hideMark/>
          </w:tcPr>
          <w:p w14:paraId="4539C0B0"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1592" w:type="dxa"/>
            <w:tcBorders>
              <w:top w:val="nil"/>
              <w:left w:val="nil"/>
              <w:bottom w:val="single" w:sz="4" w:space="0" w:color="000000"/>
              <w:right w:val="single" w:sz="4" w:space="0" w:color="000000"/>
            </w:tcBorders>
            <w:noWrap/>
            <w:vAlign w:val="center"/>
            <w:hideMark/>
          </w:tcPr>
          <w:p w14:paraId="53A1EF49" w14:textId="70A44795"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Monobacterial</w:t>
            </w:r>
            <w:proofErr w:type="spellEnd"/>
          </w:p>
        </w:tc>
        <w:tc>
          <w:tcPr>
            <w:tcW w:w="1722" w:type="dxa"/>
            <w:tcBorders>
              <w:top w:val="nil"/>
              <w:left w:val="nil"/>
              <w:bottom w:val="single" w:sz="4" w:space="0" w:color="000000"/>
              <w:right w:val="single" w:sz="4" w:space="0" w:color="000000"/>
            </w:tcBorders>
            <w:noWrap/>
            <w:vAlign w:val="center"/>
            <w:hideMark/>
          </w:tcPr>
          <w:p w14:paraId="0665AB13" w14:textId="4EBF3E30"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0560AC6E"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7AD0AFB0" w14:textId="77777777" w:rsidTr="000775C7">
        <w:trPr>
          <w:trHeight w:val="254"/>
          <w:jc w:val="center"/>
        </w:trPr>
        <w:tc>
          <w:tcPr>
            <w:tcW w:w="1242" w:type="dxa"/>
            <w:tcBorders>
              <w:top w:val="nil"/>
              <w:left w:val="single" w:sz="4" w:space="0" w:color="000000"/>
              <w:bottom w:val="single" w:sz="4" w:space="0" w:color="000000"/>
              <w:right w:val="single" w:sz="4" w:space="0" w:color="000000"/>
            </w:tcBorders>
            <w:noWrap/>
            <w:vAlign w:val="center"/>
            <w:hideMark/>
          </w:tcPr>
          <w:p w14:paraId="377A8381"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000000"/>
              <w:right w:val="single" w:sz="4" w:space="0" w:color="000000"/>
            </w:tcBorders>
            <w:noWrap/>
            <w:vAlign w:val="center"/>
            <w:hideMark/>
          </w:tcPr>
          <w:p w14:paraId="7213BF55"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Human </w:t>
            </w:r>
            <w:proofErr w:type="spellStart"/>
            <w:r w:rsidRPr="0081411E">
              <w:rPr>
                <w:rFonts w:ascii="Times New Roman" w:eastAsia="Times New Roman" w:hAnsi="Times New Roman" w:cs="Times New Roman"/>
                <w:i/>
                <w:color w:val="000000"/>
                <w:sz w:val="24"/>
                <w:szCs w:val="24"/>
              </w:rPr>
              <w:t>alphaherpesvirus</w:t>
            </w:r>
            <w:proofErr w:type="spellEnd"/>
            <w:r w:rsidRPr="0081411E">
              <w:rPr>
                <w:rFonts w:ascii="Times New Roman" w:eastAsia="Times New Roman" w:hAnsi="Times New Roman" w:cs="Times New Roman"/>
                <w:i/>
                <w:color w:val="000000"/>
                <w:sz w:val="24"/>
                <w:szCs w:val="24"/>
              </w:rPr>
              <w:t xml:space="preserve"> 1</w:t>
            </w:r>
            <w:r w:rsidRPr="0081411E">
              <w:rPr>
                <w:rFonts w:ascii="Times New Roman" w:eastAsia="Times New Roman" w:hAnsi="Times New Roman" w:cs="Times New Roman"/>
                <w:color w:val="000000"/>
                <w:sz w:val="24"/>
                <w:szCs w:val="24"/>
              </w:rPr>
              <w:t xml:space="preserve"> (HSV-1)</w:t>
            </w:r>
          </w:p>
        </w:tc>
        <w:tc>
          <w:tcPr>
            <w:tcW w:w="2880" w:type="dxa"/>
            <w:tcBorders>
              <w:top w:val="nil"/>
              <w:left w:val="nil"/>
              <w:bottom w:val="single" w:sz="4" w:space="0" w:color="000000"/>
              <w:right w:val="single" w:sz="4" w:space="0" w:color="000000"/>
            </w:tcBorders>
            <w:noWrap/>
            <w:vAlign w:val="center"/>
            <w:hideMark/>
          </w:tcPr>
          <w:p w14:paraId="7AA0070D"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n.a.</w:t>
            </w:r>
            <w:proofErr w:type="spellEnd"/>
          </w:p>
        </w:tc>
        <w:tc>
          <w:tcPr>
            <w:tcW w:w="1592" w:type="dxa"/>
            <w:tcBorders>
              <w:top w:val="nil"/>
              <w:left w:val="nil"/>
              <w:bottom w:val="single" w:sz="4" w:space="0" w:color="000000"/>
              <w:right w:val="single" w:sz="4" w:space="0" w:color="000000"/>
            </w:tcBorders>
            <w:noWrap/>
            <w:vAlign w:val="center"/>
            <w:hideMark/>
          </w:tcPr>
          <w:p w14:paraId="683B8292" w14:textId="65722CC8"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000000"/>
              <w:right w:val="single" w:sz="4" w:space="0" w:color="000000"/>
            </w:tcBorders>
            <w:noWrap/>
            <w:vAlign w:val="center"/>
            <w:hideMark/>
          </w:tcPr>
          <w:p w14:paraId="4E0CF6D3" w14:textId="31FAA1F3"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000000"/>
              <w:right w:val="single" w:sz="4" w:space="0" w:color="000000"/>
            </w:tcBorders>
            <w:noWrap/>
            <w:vAlign w:val="center"/>
            <w:hideMark/>
          </w:tcPr>
          <w:p w14:paraId="6265EA0C" w14:textId="490647D7" w:rsidR="00E726F3" w:rsidRPr="0081411E" w:rsidRDefault="008B7E20" w:rsidP="00906E6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E726F3" w:rsidRPr="0081411E">
              <w:rPr>
                <w:rFonts w:ascii="Times New Roman" w:eastAsia="Times New Roman" w:hAnsi="Times New Roman" w:cs="Times New Roman"/>
                <w:color w:val="000000"/>
                <w:sz w:val="24"/>
                <w:szCs w:val="24"/>
              </w:rPr>
              <w:t>o majority</w:t>
            </w:r>
          </w:p>
        </w:tc>
      </w:tr>
      <w:tr w:rsidR="00E726F3" w:rsidRPr="0081411E" w14:paraId="7861C8B6" w14:textId="77777777" w:rsidTr="000775C7">
        <w:trPr>
          <w:trHeight w:val="254"/>
          <w:jc w:val="center"/>
        </w:trPr>
        <w:tc>
          <w:tcPr>
            <w:tcW w:w="1242" w:type="dxa"/>
            <w:tcBorders>
              <w:top w:val="nil"/>
              <w:left w:val="single" w:sz="4" w:space="0" w:color="000000"/>
              <w:bottom w:val="single" w:sz="4" w:space="0" w:color="auto"/>
              <w:right w:val="single" w:sz="4" w:space="0" w:color="000000"/>
            </w:tcBorders>
            <w:noWrap/>
            <w:vAlign w:val="center"/>
            <w:hideMark/>
          </w:tcPr>
          <w:p w14:paraId="32F0F145"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w:t>
            </w:r>
          </w:p>
        </w:tc>
        <w:tc>
          <w:tcPr>
            <w:tcW w:w="2907" w:type="dxa"/>
            <w:tcBorders>
              <w:top w:val="nil"/>
              <w:left w:val="nil"/>
              <w:bottom w:val="single" w:sz="4" w:space="0" w:color="auto"/>
              <w:right w:val="single" w:sz="4" w:space="0" w:color="000000"/>
            </w:tcBorders>
            <w:noWrap/>
            <w:vAlign w:val="center"/>
            <w:hideMark/>
          </w:tcPr>
          <w:p w14:paraId="6064A122"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i/>
                <w:color w:val="000000"/>
                <w:sz w:val="24"/>
                <w:szCs w:val="24"/>
              </w:rPr>
              <w:t xml:space="preserve">Human </w:t>
            </w:r>
            <w:proofErr w:type="spellStart"/>
            <w:r w:rsidRPr="0081411E">
              <w:rPr>
                <w:rFonts w:ascii="Times New Roman" w:eastAsia="Times New Roman" w:hAnsi="Times New Roman" w:cs="Times New Roman"/>
                <w:i/>
                <w:color w:val="000000"/>
                <w:sz w:val="24"/>
                <w:szCs w:val="24"/>
              </w:rPr>
              <w:t>alphaherpesvirus</w:t>
            </w:r>
            <w:proofErr w:type="spellEnd"/>
            <w:r w:rsidRPr="0081411E">
              <w:rPr>
                <w:rFonts w:ascii="Times New Roman" w:eastAsia="Times New Roman" w:hAnsi="Times New Roman" w:cs="Times New Roman"/>
                <w:i/>
                <w:color w:val="000000"/>
                <w:sz w:val="24"/>
                <w:szCs w:val="24"/>
              </w:rPr>
              <w:t xml:space="preserve"> 1</w:t>
            </w:r>
            <w:r w:rsidRPr="0081411E">
              <w:rPr>
                <w:rFonts w:ascii="Times New Roman" w:eastAsia="Times New Roman" w:hAnsi="Times New Roman" w:cs="Times New Roman"/>
                <w:color w:val="000000"/>
                <w:sz w:val="24"/>
                <w:szCs w:val="24"/>
              </w:rPr>
              <w:t xml:space="preserve"> (HSV-1)</w:t>
            </w:r>
          </w:p>
        </w:tc>
        <w:tc>
          <w:tcPr>
            <w:tcW w:w="2880" w:type="dxa"/>
            <w:tcBorders>
              <w:top w:val="nil"/>
              <w:left w:val="nil"/>
              <w:bottom w:val="single" w:sz="4" w:space="0" w:color="auto"/>
              <w:right w:val="single" w:sz="4" w:space="0" w:color="000000"/>
            </w:tcBorders>
            <w:noWrap/>
            <w:vAlign w:val="center"/>
            <w:hideMark/>
          </w:tcPr>
          <w:p w14:paraId="0F86709E" w14:textId="553E57B6"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Negati</w:t>
            </w:r>
            <w:r w:rsidR="00E726F3" w:rsidRPr="0081411E">
              <w:rPr>
                <w:rFonts w:ascii="Times New Roman" w:eastAsia="Times New Roman" w:hAnsi="Times New Roman" w:cs="Times New Roman"/>
                <w:color w:val="000000"/>
                <w:sz w:val="24"/>
                <w:szCs w:val="24"/>
              </w:rPr>
              <w:t>ve</w:t>
            </w:r>
          </w:p>
        </w:tc>
        <w:tc>
          <w:tcPr>
            <w:tcW w:w="1592" w:type="dxa"/>
            <w:tcBorders>
              <w:top w:val="nil"/>
              <w:left w:val="nil"/>
              <w:bottom w:val="single" w:sz="4" w:space="0" w:color="auto"/>
              <w:right w:val="single" w:sz="4" w:space="0" w:color="000000"/>
            </w:tcBorders>
            <w:noWrap/>
            <w:vAlign w:val="center"/>
            <w:hideMark/>
          </w:tcPr>
          <w:p w14:paraId="339B1A04" w14:textId="1E2ADF93" w:rsidR="00E726F3" w:rsidRPr="0081411E" w:rsidRDefault="002B5038"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Monoviral</w:t>
            </w:r>
            <w:proofErr w:type="spellEnd"/>
          </w:p>
        </w:tc>
        <w:tc>
          <w:tcPr>
            <w:tcW w:w="1722" w:type="dxa"/>
            <w:tcBorders>
              <w:top w:val="nil"/>
              <w:left w:val="nil"/>
              <w:bottom w:val="single" w:sz="4" w:space="0" w:color="auto"/>
              <w:right w:val="single" w:sz="4" w:space="0" w:color="000000"/>
            </w:tcBorders>
            <w:noWrap/>
            <w:vAlign w:val="center"/>
            <w:hideMark/>
          </w:tcPr>
          <w:p w14:paraId="6041E344" w14:textId="2F2ACACD" w:rsidR="00E726F3" w:rsidRPr="0081411E" w:rsidRDefault="002B5038" w:rsidP="00906E68">
            <w:pPr>
              <w:spacing w:line="240" w:lineRule="auto"/>
              <w:jc w:val="center"/>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rPr>
              <w:t>Not plausible</w:t>
            </w:r>
          </w:p>
        </w:tc>
        <w:tc>
          <w:tcPr>
            <w:tcW w:w="3831" w:type="dxa"/>
            <w:tcBorders>
              <w:top w:val="nil"/>
              <w:left w:val="nil"/>
              <w:bottom w:val="single" w:sz="4" w:space="0" w:color="auto"/>
              <w:right w:val="single" w:sz="4" w:space="0" w:color="000000"/>
            </w:tcBorders>
            <w:noWrap/>
            <w:vAlign w:val="center"/>
            <w:hideMark/>
          </w:tcPr>
          <w:p w14:paraId="5AB8A369" w14:textId="77777777" w:rsidR="00E726F3" w:rsidRPr="0081411E" w:rsidRDefault="00E726F3" w:rsidP="00906E68">
            <w:pPr>
              <w:spacing w:line="240" w:lineRule="auto"/>
              <w:jc w:val="center"/>
              <w:rPr>
                <w:rFonts w:ascii="Times New Roman" w:eastAsia="Times New Roman" w:hAnsi="Times New Roman" w:cs="Times New Roman"/>
                <w:color w:val="000000"/>
                <w:sz w:val="24"/>
                <w:szCs w:val="24"/>
              </w:rPr>
            </w:pP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xml:space="preserve"> positive but pathogen does not match clinical presentation</w:t>
            </w:r>
          </w:p>
        </w:tc>
      </w:tr>
      <w:tr w:rsidR="00E726F3" w:rsidRPr="0081411E" w14:paraId="5D4AF70A" w14:textId="77777777" w:rsidTr="000775C7">
        <w:trPr>
          <w:trHeight w:val="254"/>
          <w:jc w:val="center"/>
        </w:trPr>
        <w:tc>
          <w:tcPr>
            <w:tcW w:w="14174" w:type="dxa"/>
            <w:gridSpan w:val="6"/>
            <w:tcBorders>
              <w:top w:val="single" w:sz="4" w:space="0" w:color="auto"/>
              <w:left w:val="single" w:sz="4" w:space="0" w:color="000000"/>
              <w:bottom w:val="single" w:sz="4" w:space="0" w:color="000000"/>
              <w:right w:val="single" w:sz="4" w:space="0" w:color="000000"/>
            </w:tcBorders>
            <w:noWrap/>
            <w:vAlign w:val="center"/>
          </w:tcPr>
          <w:p w14:paraId="5A5DD897" w14:textId="119DA4AD" w:rsidR="00E726F3" w:rsidRPr="00D17A60" w:rsidRDefault="00E726F3" w:rsidP="0031128D">
            <w:pPr>
              <w:spacing w:line="240" w:lineRule="auto"/>
              <w:jc w:val="both"/>
              <w:rPr>
                <w:rFonts w:ascii="Times New Roman" w:eastAsia="Times New Roman" w:hAnsi="Times New Roman" w:cs="Times New Roman"/>
                <w:color w:val="000000"/>
                <w:sz w:val="24"/>
                <w:szCs w:val="24"/>
              </w:rPr>
            </w:pPr>
            <w:r w:rsidRPr="0081411E">
              <w:rPr>
                <w:rFonts w:ascii="Times New Roman" w:eastAsia="Times New Roman" w:hAnsi="Times New Roman" w:cs="Times New Roman"/>
                <w:color w:val="000000"/>
                <w:sz w:val="24"/>
                <w:szCs w:val="24"/>
                <w:u w:val="single"/>
              </w:rPr>
              <w:t>Abbreviations:</w:t>
            </w:r>
            <w:r w:rsidRPr="0081411E">
              <w:rPr>
                <w:rFonts w:ascii="Times New Roman" w:eastAsia="Times New Roman" w:hAnsi="Times New Roman" w:cs="Times New Roman"/>
                <w:color w:val="000000"/>
                <w:sz w:val="24"/>
                <w:szCs w:val="24"/>
              </w:rPr>
              <w:t xml:space="preserve"> BC, blood culture; </w:t>
            </w:r>
            <w:r w:rsidRPr="0081411E">
              <w:rPr>
                <w:rFonts w:ascii="Times New Roman" w:hAnsi="Times New Roman" w:cs="Times New Roman"/>
                <w:sz w:val="24"/>
                <w:szCs w:val="24"/>
              </w:rPr>
              <w:t>D0</w:t>
            </w:r>
            <w:r w:rsidR="00B5515D">
              <w:rPr>
                <w:rFonts w:ascii="Times New Roman" w:hAnsi="Times New Roman" w:cs="Times New Roman"/>
                <w:sz w:val="24"/>
                <w:szCs w:val="24"/>
              </w:rPr>
              <w:t>,</w:t>
            </w:r>
            <w:r w:rsidRPr="0081411E">
              <w:rPr>
                <w:rFonts w:ascii="Times New Roman" w:hAnsi="Times New Roman" w:cs="Times New Roman"/>
                <w:sz w:val="24"/>
                <w:szCs w:val="24"/>
              </w:rPr>
              <w:t xml:space="preserve"> </w:t>
            </w:r>
            <w:r w:rsidR="0058581C">
              <w:rPr>
                <w:rFonts w:ascii="Times New Roman" w:hAnsi="Times New Roman" w:cs="Times New Roman"/>
                <w:sz w:val="24"/>
                <w:szCs w:val="24"/>
              </w:rPr>
              <w:t>d</w:t>
            </w:r>
            <w:r w:rsidRPr="0081411E">
              <w:rPr>
                <w:rFonts w:ascii="Times New Roman" w:hAnsi="Times New Roman" w:cs="Times New Roman"/>
                <w:sz w:val="24"/>
                <w:szCs w:val="24"/>
              </w:rPr>
              <w:t>ay 0 (sepsis onset); D3</w:t>
            </w:r>
            <w:r w:rsidR="006E16E9">
              <w:rPr>
                <w:rFonts w:ascii="Times New Roman" w:hAnsi="Times New Roman" w:cs="Times New Roman"/>
                <w:sz w:val="24"/>
                <w:szCs w:val="24"/>
              </w:rPr>
              <w:t>,</w:t>
            </w:r>
            <w:r w:rsidRPr="0081411E">
              <w:rPr>
                <w:rFonts w:ascii="Times New Roman" w:hAnsi="Times New Roman" w:cs="Times New Roman"/>
                <w:sz w:val="24"/>
                <w:szCs w:val="24"/>
              </w:rPr>
              <w:t xml:space="preserve"> </w:t>
            </w:r>
            <w:r w:rsidR="006E16E9">
              <w:rPr>
                <w:rFonts w:ascii="Times New Roman" w:hAnsi="Times New Roman" w:cs="Times New Roman"/>
                <w:sz w:val="24"/>
                <w:szCs w:val="24"/>
              </w:rPr>
              <w:t>d</w:t>
            </w:r>
            <w:r w:rsidRPr="0081411E">
              <w:rPr>
                <w:rFonts w:ascii="Times New Roman" w:hAnsi="Times New Roman" w:cs="Times New Roman"/>
                <w:sz w:val="24"/>
                <w:szCs w:val="24"/>
              </w:rPr>
              <w:t xml:space="preserve">ay 3 after sepsis onset; </w:t>
            </w:r>
            <w:proofErr w:type="spellStart"/>
            <w:r w:rsidRPr="0081411E">
              <w:rPr>
                <w:rFonts w:ascii="Times New Roman" w:eastAsia="Times New Roman" w:hAnsi="Times New Roman" w:cs="Times New Roman"/>
                <w:color w:val="000000"/>
                <w:sz w:val="24"/>
                <w:szCs w:val="24"/>
              </w:rPr>
              <w:t>n.a.</w:t>
            </w:r>
            <w:proofErr w:type="spellEnd"/>
            <w:r w:rsidRPr="0081411E">
              <w:rPr>
                <w:rFonts w:ascii="Times New Roman" w:eastAsia="Times New Roman" w:hAnsi="Times New Roman" w:cs="Times New Roman"/>
                <w:color w:val="000000"/>
                <w:sz w:val="24"/>
                <w:szCs w:val="24"/>
              </w:rPr>
              <w:t xml:space="preserve">, not applicable; </w:t>
            </w:r>
            <w:proofErr w:type="spellStart"/>
            <w:r w:rsidRPr="0081411E">
              <w:rPr>
                <w:rFonts w:ascii="Times New Roman" w:eastAsia="Times New Roman" w:hAnsi="Times New Roman" w:cs="Times New Roman"/>
                <w:color w:val="000000"/>
                <w:sz w:val="24"/>
                <w:szCs w:val="24"/>
              </w:rPr>
              <w:t>mNGS</w:t>
            </w:r>
            <w:proofErr w:type="spellEnd"/>
            <w:r w:rsidRPr="0081411E">
              <w:rPr>
                <w:rFonts w:ascii="Times New Roman" w:eastAsia="Times New Roman" w:hAnsi="Times New Roman" w:cs="Times New Roman"/>
                <w:color w:val="000000"/>
                <w:sz w:val="24"/>
                <w:szCs w:val="24"/>
              </w:rPr>
              <w:t>, metagenomic next-generation sequencing</w:t>
            </w:r>
            <w:r w:rsidR="008756C4">
              <w:rPr>
                <w:rFonts w:ascii="Times New Roman" w:eastAsia="Times New Roman" w:hAnsi="Times New Roman" w:cs="Times New Roman"/>
                <w:color w:val="000000"/>
                <w:sz w:val="24"/>
                <w:szCs w:val="24"/>
              </w:rPr>
              <w:t xml:space="preserve">; VRE, </w:t>
            </w:r>
            <w:r w:rsidR="00002A7D">
              <w:rPr>
                <w:rFonts w:ascii="Times New Roman" w:eastAsia="MS Mincho" w:hAnsi="Times New Roman" w:cs="Times New Roman"/>
                <w:sz w:val="24"/>
                <w:szCs w:val="24"/>
                <w:lang w:eastAsia="ja-JP"/>
              </w:rPr>
              <w:t>v</w:t>
            </w:r>
            <w:r w:rsidR="00002A7D" w:rsidRPr="0081411E">
              <w:rPr>
                <w:rFonts w:ascii="Times New Roman" w:eastAsia="MS Mincho" w:hAnsi="Times New Roman" w:cs="Times New Roman"/>
                <w:sz w:val="24"/>
                <w:szCs w:val="24"/>
                <w:lang w:eastAsia="ja-JP"/>
              </w:rPr>
              <w:t xml:space="preserve">ancomycin-resistant </w:t>
            </w:r>
            <w:r w:rsidR="00002A7D" w:rsidRPr="003065E7">
              <w:rPr>
                <w:rFonts w:ascii="Times New Roman" w:eastAsia="MS Mincho" w:hAnsi="Times New Roman" w:cs="Times New Roman"/>
                <w:i/>
                <w:iCs/>
                <w:sz w:val="24"/>
                <w:szCs w:val="24"/>
                <w:lang w:eastAsia="ja-JP"/>
              </w:rPr>
              <w:t>Enterococcus</w:t>
            </w:r>
            <w:r w:rsidR="00002A7D">
              <w:rPr>
                <w:rFonts w:ascii="Times New Roman" w:eastAsia="MS Mincho" w:hAnsi="Times New Roman" w:cs="Times New Roman"/>
                <w:sz w:val="24"/>
                <w:szCs w:val="24"/>
                <w:lang w:eastAsia="ja-JP"/>
              </w:rPr>
              <w:t>.</w:t>
            </w:r>
          </w:p>
        </w:tc>
      </w:tr>
    </w:tbl>
    <w:p w14:paraId="3965722B" w14:textId="5DFAC38A" w:rsidR="00DA5181" w:rsidRPr="0081411E" w:rsidRDefault="00DA5181" w:rsidP="00906E68">
      <w:pPr>
        <w:rPr>
          <w:rFonts w:ascii="Times New Roman" w:hAnsi="Times New Roman" w:cs="Times New Roman"/>
          <w:b/>
          <w:sz w:val="24"/>
          <w:szCs w:val="24"/>
        </w:rPr>
      </w:pPr>
      <w:r w:rsidRPr="0081411E">
        <w:rPr>
          <w:rFonts w:ascii="Times New Roman" w:hAnsi="Times New Roman" w:cs="Times New Roman"/>
          <w:b/>
          <w:sz w:val="24"/>
          <w:szCs w:val="24"/>
        </w:rPr>
        <w:br w:type="page"/>
      </w:r>
    </w:p>
    <w:p w14:paraId="68953B6F" w14:textId="1AE396EF" w:rsidR="00DA1FB4" w:rsidRPr="0081411E" w:rsidRDefault="00DA1FB4" w:rsidP="009A664C">
      <w:pPr>
        <w:spacing w:line="480" w:lineRule="auto"/>
        <w:rPr>
          <w:rFonts w:ascii="Times New Roman" w:hAnsi="Times New Roman" w:cs="Times New Roman"/>
          <w:sz w:val="24"/>
          <w:szCs w:val="24"/>
        </w:rPr>
      </w:pPr>
      <w:bookmarkStart w:id="33" w:name="_Toc232113652"/>
      <w:bookmarkStart w:id="34" w:name="_Hlk225691714"/>
      <w:r w:rsidRPr="0081411E">
        <w:rPr>
          <w:rStyle w:val="berschrift2Zchn"/>
        </w:rPr>
        <w:lastRenderedPageBreak/>
        <w:t>Supplemental Table S</w:t>
      </w:r>
      <w:r w:rsidR="00692FEC">
        <w:rPr>
          <w:rStyle w:val="berschrift2Zchn"/>
        </w:rPr>
        <w:t>7</w:t>
      </w:r>
      <w:r w:rsidRPr="0081411E">
        <w:rPr>
          <w:rStyle w:val="berschrift2Zchn"/>
        </w:rPr>
        <w:t>.</w:t>
      </w:r>
      <w:bookmarkEnd w:id="33"/>
      <w:r w:rsidRPr="0081411E">
        <w:rPr>
          <w:rFonts w:ascii="Times New Roman" w:hAnsi="Times New Roman" w:cs="Times New Roman"/>
          <w:b/>
          <w:sz w:val="24"/>
          <w:szCs w:val="24"/>
        </w:rPr>
        <w:t xml:space="preserve"> </w:t>
      </w:r>
      <w:r w:rsidR="00B261CC">
        <w:rPr>
          <w:rFonts w:ascii="Times New Roman" w:hAnsi="Times New Roman" w:cs="Times New Roman"/>
          <w:b/>
          <w:sz w:val="24"/>
          <w:szCs w:val="24"/>
        </w:rPr>
        <w:t xml:space="preserve">Exploratory Analyses of </w:t>
      </w:r>
      <w:r w:rsidRPr="009A664C">
        <w:rPr>
          <w:rFonts w:ascii="Times New Roman" w:hAnsi="Times New Roman" w:cs="Times New Roman"/>
          <w:b/>
          <w:bCs/>
          <w:sz w:val="24"/>
          <w:szCs w:val="24"/>
        </w:rPr>
        <w:t xml:space="preserve">Primary and </w:t>
      </w:r>
      <w:r w:rsidR="00795396" w:rsidRPr="009A664C">
        <w:rPr>
          <w:rFonts w:ascii="Times New Roman" w:hAnsi="Times New Roman" w:cs="Times New Roman"/>
          <w:b/>
          <w:bCs/>
          <w:sz w:val="24"/>
          <w:szCs w:val="24"/>
        </w:rPr>
        <w:t>S</w:t>
      </w:r>
      <w:r w:rsidRPr="009A664C">
        <w:rPr>
          <w:rFonts w:ascii="Times New Roman" w:hAnsi="Times New Roman" w:cs="Times New Roman"/>
          <w:b/>
          <w:bCs/>
          <w:sz w:val="24"/>
          <w:szCs w:val="24"/>
        </w:rPr>
        <w:t xml:space="preserve">econdary </w:t>
      </w:r>
      <w:r w:rsidR="00795396" w:rsidRPr="009A664C">
        <w:rPr>
          <w:rFonts w:ascii="Times New Roman" w:hAnsi="Times New Roman" w:cs="Times New Roman"/>
          <w:b/>
          <w:bCs/>
          <w:sz w:val="24"/>
          <w:szCs w:val="24"/>
        </w:rPr>
        <w:t>O</w:t>
      </w:r>
      <w:r w:rsidRPr="009A664C">
        <w:rPr>
          <w:rFonts w:ascii="Times New Roman" w:hAnsi="Times New Roman" w:cs="Times New Roman"/>
          <w:b/>
          <w:bCs/>
          <w:sz w:val="24"/>
          <w:szCs w:val="24"/>
        </w:rPr>
        <w:t xml:space="preserve">utcomes in the CG </w:t>
      </w:r>
      <w:r w:rsidR="00B261CC">
        <w:rPr>
          <w:rFonts w:ascii="Times New Roman" w:hAnsi="Times New Roman" w:cs="Times New Roman"/>
          <w:b/>
          <w:bCs/>
          <w:sz w:val="24"/>
          <w:szCs w:val="24"/>
        </w:rPr>
        <w:t>b</w:t>
      </w:r>
      <w:r w:rsidR="00B261CC" w:rsidRPr="009A664C">
        <w:rPr>
          <w:rFonts w:ascii="Times New Roman" w:hAnsi="Times New Roman" w:cs="Times New Roman"/>
          <w:b/>
          <w:bCs/>
          <w:sz w:val="24"/>
          <w:szCs w:val="24"/>
        </w:rPr>
        <w:t xml:space="preserve">ased </w:t>
      </w:r>
      <w:r w:rsidRPr="009A664C">
        <w:rPr>
          <w:rFonts w:ascii="Times New Roman" w:hAnsi="Times New Roman" w:cs="Times New Roman"/>
          <w:b/>
          <w:bCs/>
          <w:sz w:val="24"/>
          <w:szCs w:val="24"/>
        </w:rPr>
        <w:t xml:space="preserve">on the </w:t>
      </w:r>
      <w:r w:rsidR="00CA068D" w:rsidRPr="009A664C">
        <w:rPr>
          <w:rFonts w:ascii="Times New Roman" w:hAnsi="Times New Roman" w:cs="Times New Roman"/>
          <w:b/>
          <w:bCs/>
          <w:sz w:val="24"/>
          <w:szCs w:val="24"/>
        </w:rPr>
        <w:t>E</w:t>
      </w:r>
      <w:r w:rsidRPr="009A664C">
        <w:rPr>
          <w:rFonts w:ascii="Times New Roman" w:hAnsi="Times New Roman" w:cs="Times New Roman"/>
          <w:b/>
          <w:bCs/>
          <w:sz w:val="24"/>
          <w:szCs w:val="24"/>
        </w:rPr>
        <w:t xml:space="preserve">valuations of the </w:t>
      </w:r>
      <w:r w:rsidR="006E2342" w:rsidRPr="009A664C">
        <w:rPr>
          <w:rFonts w:ascii="Times New Roman" w:hAnsi="Times New Roman" w:cs="Times New Roman"/>
          <w:b/>
          <w:bCs/>
          <w:sz w:val="24"/>
          <w:szCs w:val="24"/>
        </w:rPr>
        <w:t>R</w:t>
      </w:r>
      <w:r w:rsidRPr="009A664C">
        <w:rPr>
          <w:rFonts w:ascii="Times New Roman" w:hAnsi="Times New Roman" w:cs="Times New Roman"/>
          <w:b/>
          <w:bCs/>
          <w:sz w:val="24"/>
          <w:szCs w:val="24"/>
        </w:rPr>
        <w:t xml:space="preserve">etrospective </w:t>
      </w:r>
      <w:r w:rsidR="006E2342" w:rsidRPr="009A664C">
        <w:rPr>
          <w:rFonts w:ascii="Times New Roman" w:hAnsi="Times New Roman" w:cs="Times New Roman"/>
          <w:b/>
          <w:bCs/>
          <w:sz w:val="24"/>
          <w:szCs w:val="24"/>
        </w:rPr>
        <w:t>E</w:t>
      </w:r>
      <w:r w:rsidRPr="009A664C">
        <w:rPr>
          <w:rFonts w:ascii="Times New Roman" w:hAnsi="Times New Roman" w:cs="Times New Roman"/>
          <w:b/>
          <w:bCs/>
          <w:sz w:val="24"/>
          <w:szCs w:val="24"/>
        </w:rPr>
        <w:t xml:space="preserve">xpert </w:t>
      </w:r>
      <w:r w:rsidR="006E2342" w:rsidRPr="009A664C">
        <w:rPr>
          <w:rFonts w:ascii="Times New Roman" w:hAnsi="Times New Roman" w:cs="Times New Roman"/>
          <w:b/>
          <w:bCs/>
          <w:sz w:val="24"/>
          <w:szCs w:val="24"/>
        </w:rPr>
        <w:t>P</w:t>
      </w:r>
      <w:r w:rsidRPr="009A664C">
        <w:rPr>
          <w:rFonts w:ascii="Times New Roman" w:hAnsi="Times New Roman" w:cs="Times New Roman"/>
          <w:b/>
          <w:bCs/>
          <w:sz w:val="24"/>
          <w:szCs w:val="24"/>
        </w:rPr>
        <w:t>anel.</w:t>
      </w:r>
    </w:p>
    <w:tbl>
      <w:tblPr>
        <w:tblStyle w:val="Tabellenraster"/>
        <w:tblW w:w="14029" w:type="dxa"/>
        <w:jc w:val="center"/>
        <w:tblLook w:val="04A0" w:firstRow="1" w:lastRow="0" w:firstColumn="1" w:lastColumn="0" w:noHBand="0" w:noVBand="1"/>
      </w:tblPr>
      <w:tblGrid>
        <w:gridCol w:w="6041"/>
        <w:gridCol w:w="1942"/>
        <w:gridCol w:w="1804"/>
        <w:gridCol w:w="2366"/>
        <w:gridCol w:w="1876"/>
      </w:tblGrid>
      <w:tr w:rsidR="00DA1FB4" w:rsidRPr="0081411E" w14:paraId="1F78B1D5" w14:textId="77777777" w:rsidTr="00213E3C">
        <w:trPr>
          <w:jc w:val="center"/>
        </w:trPr>
        <w:tc>
          <w:tcPr>
            <w:tcW w:w="6041" w:type="dxa"/>
            <w:vAlign w:val="center"/>
          </w:tcPr>
          <w:p w14:paraId="4015FE7F" w14:textId="77777777" w:rsidR="00DA1FB4" w:rsidRPr="0081411E" w:rsidRDefault="00DA1FB4" w:rsidP="00906E68">
            <w:pPr>
              <w:rPr>
                <w:rFonts w:ascii="Times New Roman" w:hAnsi="Times New Roman" w:cs="Times New Roman"/>
                <w:b/>
                <w:sz w:val="24"/>
                <w:szCs w:val="24"/>
              </w:rPr>
            </w:pPr>
            <w:r w:rsidRPr="0081411E">
              <w:rPr>
                <w:rFonts w:ascii="Times New Roman" w:hAnsi="Times New Roman" w:cs="Times New Roman"/>
                <w:b/>
                <w:sz w:val="24"/>
                <w:szCs w:val="24"/>
              </w:rPr>
              <w:t>Outcome</w:t>
            </w:r>
          </w:p>
        </w:tc>
        <w:tc>
          <w:tcPr>
            <w:tcW w:w="1942" w:type="dxa"/>
            <w:vAlign w:val="center"/>
          </w:tcPr>
          <w:p w14:paraId="26D11A91" w14:textId="77777777"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Change</w:t>
            </w:r>
          </w:p>
          <w:p w14:paraId="3EF4EAA4" w14:textId="64BF8452"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(n</w:t>
            </w:r>
            <w:r w:rsidR="00645274">
              <w:rPr>
                <w:rFonts w:ascii="Times New Roman" w:hAnsi="Times New Roman" w:cs="Times New Roman"/>
                <w:b/>
                <w:sz w:val="24"/>
                <w:szCs w:val="24"/>
              </w:rPr>
              <w:t xml:space="preserve"> </w:t>
            </w:r>
            <w:r w:rsidRPr="0081411E">
              <w:rPr>
                <w:rFonts w:ascii="Times New Roman" w:hAnsi="Times New Roman" w:cs="Times New Roman"/>
                <w:b/>
                <w:sz w:val="24"/>
                <w:szCs w:val="24"/>
              </w:rPr>
              <w:t>=</w:t>
            </w:r>
            <w:r w:rsidR="00645274">
              <w:rPr>
                <w:rFonts w:ascii="Times New Roman" w:hAnsi="Times New Roman" w:cs="Times New Roman"/>
                <w:b/>
                <w:sz w:val="24"/>
                <w:szCs w:val="24"/>
              </w:rPr>
              <w:t xml:space="preserve"> </w:t>
            </w:r>
            <w:r w:rsidRPr="0081411E">
              <w:rPr>
                <w:rFonts w:ascii="Times New Roman" w:hAnsi="Times New Roman" w:cs="Times New Roman"/>
                <w:b/>
                <w:sz w:val="24"/>
                <w:szCs w:val="24"/>
              </w:rPr>
              <w:t>61)</w:t>
            </w:r>
          </w:p>
        </w:tc>
        <w:tc>
          <w:tcPr>
            <w:tcW w:w="1804" w:type="dxa"/>
            <w:vAlign w:val="center"/>
          </w:tcPr>
          <w:p w14:paraId="54DA77BC" w14:textId="72A38913"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 xml:space="preserve">No </w:t>
            </w:r>
            <w:r w:rsidR="00645274">
              <w:rPr>
                <w:rFonts w:ascii="Times New Roman" w:hAnsi="Times New Roman" w:cs="Times New Roman"/>
                <w:b/>
                <w:sz w:val="24"/>
                <w:szCs w:val="24"/>
              </w:rPr>
              <w:t>c</w:t>
            </w:r>
            <w:r w:rsidRPr="0081411E">
              <w:rPr>
                <w:rFonts w:ascii="Times New Roman" w:hAnsi="Times New Roman" w:cs="Times New Roman"/>
                <w:b/>
                <w:sz w:val="24"/>
                <w:szCs w:val="24"/>
              </w:rPr>
              <w:t>hange</w:t>
            </w:r>
          </w:p>
          <w:p w14:paraId="5C303F30" w14:textId="05B4F7DD"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(n</w:t>
            </w:r>
            <w:r w:rsidR="00645274">
              <w:rPr>
                <w:rFonts w:ascii="Times New Roman" w:hAnsi="Times New Roman" w:cs="Times New Roman"/>
                <w:b/>
                <w:sz w:val="24"/>
                <w:szCs w:val="24"/>
              </w:rPr>
              <w:t xml:space="preserve"> </w:t>
            </w:r>
            <w:r w:rsidRPr="0081411E">
              <w:rPr>
                <w:rFonts w:ascii="Times New Roman" w:hAnsi="Times New Roman" w:cs="Times New Roman"/>
                <w:b/>
                <w:sz w:val="24"/>
                <w:szCs w:val="24"/>
              </w:rPr>
              <w:t>=</w:t>
            </w:r>
            <w:r w:rsidR="00645274">
              <w:rPr>
                <w:rFonts w:ascii="Times New Roman" w:hAnsi="Times New Roman" w:cs="Times New Roman"/>
                <w:b/>
                <w:sz w:val="24"/>
                <w:szCs w:val="24"/>
              </w:rPr>
              <w:t xml:space="preserve"> </w:t>
            </w:r>
            <w:r w:rsidRPr="0081411E">
              <w:rPr>
                <w:rFonts w:ascii="Times New Roman" w:hAnsi="Times New Roman" w:cs="Times New Roman"/>
                <w:b/>
                <w:sz w:val="24"/>
                <w:szCs w:val="24"/>
              </w:rPr>
              <w:t>128)</w:t>
            </w:r>
          </w:p>
        </w:tc>
        <w:tc>
          <w:tcPr>
            <w:tcW w:w="2366" w:type="dxa"/>
          </w:tcPr>
          <w:p w14:paraId="41F4F0C0" w14:textId="06CEA0CE"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 xml:space="preserve">Treatment </w:t>
            </w:r>
            <w:r w:rsidR="009F562A">
              <w:rPr>
                <w:rFonts w:ascii="Times New Roman" w:hAnsi="Times New Roman" w:cs="Times New Roman"/>
                <w:b/>
                <w:sz w:val="24"/>
                <w:szCs w:val="24"/>
              </w:rPr>
              <w:t>e</w:t>
            </w:r>
            <w:r w:rsidRPr="0081411E">
              <w:rPr>
                <w:rFonts w:ascii="Times New Roman" w:hAnsi="Times New Roman" w:cs="Times New Roman"/>
                <w:b/>
                <w:sz w:val="24"/>
                <w:szCs w:val="24"/>
              </w:rPr>
              <w:t>ffect</w:t>
            </w:r>
          </w:p>
          <w:p w14:paraId="6CC4C732" w14:textId="77777777"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[95% CI]</w:t>
            </w:r>
          </w:p>
        </w:tc>
        <w:tc>
          <w:tcPr>
            <w:tcW w:w="1876" w:type="dxa"/>
            <w:vAlign w:val="center"/>
          </w:tcPr>
          <w:p w14:paraId="541AB403" w14:textId="37D76302" w:rsidR="00DA1FB4" w:rsidRPr="0081411E" w:rsidRDefault="00D345D6" w:rsidP="00906E68">
            <w:pPr>
              <w:jc w:val="center"/>
              <w:rPr>
                <w:rFonts w:ascii="Times New Roman" w:hAnsi="Times New Roman" w:cs="Times New Roman"/>
                <w:b/>
                <w:sz w:val="24"/>
                <w:szCs w:val="24"/>
              </w:rPr>
            </w:pPr>
            <w:r>
              <w:rPr>
                <w:rFonts w:ascii="Times New Roman" w:hAnsi="Times New Roman" w:cs="Times New Roman"/>
                <w:b/>
                <w:sz w:val="24"/>
                <w:szCs w:val="24"/>
              </w:rPr>
              <w:t>p</w:t>
            </w:r>
            <w:r w:rsidR="00DA1FB4" w:rsidRPr="0081411E">
              <w:rPr>
                <w:rFonts w:ascii="Times New Roman" w:hAnsi="Times New Roman" w:cs="Times New Roman"/>
                <w:b/>
                <w:sz w:val="24"/>
                <w:szCs w:val="24"/>
              </w:rPr>
              <w:t xml:space="preserve"> </w:t>
            </w:r>
            <w:r>
              <w:rPr>
                <w:rFonts w:ascii="Times New Roman" w:hAnsi="Times New Roman" w:cs="Times New Roman"/>
                <w:b/>
                <w:sz w:val="24"/>
                <w:szCs w:val="24"/>
              </w:rPr>
              <w:t>v</w:t>
            </w:r>
            <w:r w:rsidR="00DA1FB4" w:rsidRPr="0081411E">
              <w:rPr>
                <w:rFonts w:ascii="Times New Roman" w:hAnsi="Times New Roman" w:cs="Times New Roman"/>
                <w:b/>
                <w:sz w:val="24"/>
                <w:szCs w:val="24"/>
              </w:rPr>
              <w:t>alue</w:t>
            </w:r>
          </w:p>
        </w:tc>
      </w:tr>
      <w:tr w:rsidR="00DA1FB4" w:rsidRPr="0081411E" w14:paraId="188F6B70" w14:textId="77777777" w:rsidTr="00213E3C">
        <w:trPr>
          <w:jc w:val="center"/>
        </w:trPr>
        <w:tc>
          <w:tcPr>
            <w:tcW w:w="6041" w:type="dxa"/>
          </w:tcPr>
          <w:p w14:paraId="744AEA94" w14:textId="77777777" w:rsidR="00DA1FB4" w:rsidRPr="0081411E" w:rsidRDefault="00DA1FB4" w:rsidP="00906E68">
            <w:pPr>
              <w:rPr>
                <w:rFonts w:ascii="Times New Roman" w:hAnsi="Times New Roman" w:cs="Times New Roman"/>
                <w:b/>
                <w:sz w:val="24"/>
                <w:szCs w:val="24"/>
              </w:rPr>
            </w:pPr>
            <w:r w:rsidRPr="0081411E">
              <w:rPr>
                <w:rFonts w:ascii="Times New Roman" w:hAnsi="Times New Roman" w:cs="Times New Roman"/>
                <w:b/>
                <w:sz w:val="24"/>
                <w:szCs w:val="24"/>
              </w:rPr>
              <w:t>Primary outcome</w:t>
            </w:r>
          </w:p>
        </w:tc>
        <w:tc>
          <w:tcPr>
            <w:tcW w:w="1942" w:type="dxa"/>
            <w:vAlign w:val="center"/>
          </w:tcPr>
          <w:p w14:paraId="7916246D" w14:textId="77777777" w:rsidR="00DA1FB4" w:rsidRPr="0081411E" w:rsidRDefault="00DA1FB4" w:rsidP="00906E68">
            <w:pPr>
              <w:jc w:val="center"/>
              <w:rPr>
                <w:rFonts w:ascii="Times New Roman" w:hAnsi="Times New Roman" w:cs="Times New Roman"/>
                <w:sz w:val="24"/>
                <w:szCs w:val="24"/>
              </w:rPr>
            </w:pPr>
          </w:p>
        </w:tc>
        <w:tc>
          <w:tcPr>
            <w:tcW w:w="1804" w:type="dxa"/>
            <w:vAlign w:val="center"/>
          </w:tcPr>
          <w:p w14:paraId="618062C1" w14:textId="77777777" w:rsidR="00DA1FB4" w:rsidRPr="0081411E" w:rsidRDefault="00DA1FB4" w:rsidP="00906E68">
            <w:pPr>
              <w:jc w:val="center"/>
              <w:rPr>
                <w:rFonts w:ascii="Times New Roman" w:hAnsi="Times New Roman" w:cs="Times New Roman"/>
                <w:sz w:val="24"/>
                <w:szCs w:val="24"/>
              </w:rPr>
            </w:pPr>
          </w:p>
        </w:tc>
        <w:tc>
          <w:tcPr>
            <w:tcW w:w="2366" w:type="dxa"/>
          </w:tcPr>
          <w:p w14:paraId="15597B61" w14:textId="77777777" w:rsidR="00DA1FB4" w:rsidRPr="0081411E" w:rsidRDefault="00DA1FB4" w:rsidP="00906E68">
            <w:pPr>
              <w:jc w:val="center"/>
              <w:rPr>
                <w:rFonts w:ascii="Times New Roman" w:hAnsi="Times New Roman" w:cs="Times New Roman"/>
                <w:sz w:val="24"/>
                <w:szCs w:val="24"/>
              </w:rPr>
            </w:pPr>
          </w:p>
        </w:tc>
        <w:tc>
          <w:tcPr>
            <w:tcW w:w="1876" w:type="dxa"/>
          </w:tcPr>
          <w:p w14:paraId="24DEF5FB" w14:textId="77777777" w:rsidR="00DA1FB4" w:rsidRPr="0081411E" w:rsidRDefault="00DA1FB4" w:rsidP="00906E68">
            <w:pPr>
              <w:jc w:val="center"/>
              <w:rPr>
                <w:rFonts w:ascii="Times New Roman" w:hAnsi="Times New Roman" w:cs="Times New Roman"/>
                <w:sz w:val="24"/>
                <w:szCs w:val="24"/>
              </w:rPr>
            </w:pPr>
          </w:p>
        </w:tc>
      </w:tr>
      <w:tr w:rsidR="00DA1FB4" w:rsidRPr="0081411E" w14:paraId="00DD66C2" w14:textId="77777777" w:rsidTr="00213E3C">
        <w:trPr>
          <w:jc w:val="center"/>
        </w:trPr>
        <w:tc>
          <w:tcPr>
            <w:tcW w:w="6041" w:type="dxa"/>
          </w:tcPr>
          <w:p w14:paraId="51196594" w14:textId="1B6AD93B" w:rsidR="00DA1FB4" w:rsidRPr="0081411E" w:rsidRDefault="00DA1FB4" w:rsidP="00906E68">
            <w:pPr>
              <w:ind w:left="312"/>
              <w:rPr>
                <w:rFonts w:ascii="Times New Roman" w:hAnsi="Times New Roman" w:cs="Times New Roman"/>
                <w:sz w:val="24"/>
                <w:szCs w:val="24"/>
              </w:rPr>
            </w:pPr>
            <w:r w:rsidRPr="0081411E">
              <w:rPr>
                <w:rFonts w:ascii="Times New Roman" w:hAnsi="Times New Roman" w:cs="Times New Roman"/>
                <w:sz w:val="24"/>
                <w:szCs w:val="24"/>
              </w:rPr>
              <w:t xml:space="preserve">DOOR-RADAR </w:t>
            </w:r>
            <w:r w:rsidR="00151237">
              <w:rPr>
                <w:rFonts w:ascii="Times New Roman" w:hAnsi="Times New Roman" w:cs="Times New Roman"/>
                <w:sz w:val="24"/>
                <w:szCs w:val="24"/>
              </w:rPr>
              <w:t>s</w:t>
            </w:r>
            <w:r w:rsidRPr="0081411E">
              <w:rPr>
                <w:rFonts w:ascii="Times New Roman" w:hAnsi="Times New Roman" w:cs="Times New Roman"/>
                <w:sz w:val="24"/>
                <w:szCs w:val="24"/>
              </w:rPr>
              <w:t>core</w:t>
            </w:r>
            <w:r w:rsidR="00C976A4">
              <w:rPr>
                <w:rFonts w:ascii="Times New Roman" w:hAnsi="Times New Roman" w:cs="Times New Roman"/>
                <w:sz w:val="24"/>
                <w:szCs w:val="24"/>
              </w:rPr>
              <w:t>, points</w:t>
            </w:r>
          </w:p>
        </w:tc>
        <w:tc>
          <w:tcPr>
            <w:tcW w:w="1942" w:type="dxa"/>
            <w:vAlign w:val="center"/>
          </w:tcPr>
          <w:p w14:paraId="565AB9F4" w14:textId="6D1C6800"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3</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85</w:t>
            </w:r>
            <w:r w:rsidR="00547A65">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32</w:t>
            </w:r>
          </w:p>
        </w:tc>
        <w:tc>
          <w:tcPr>
            <w:tcW w:w="1804" w:type="dxa"/>
            <w:vAlign w:val="center"/>
          </w:tcPr>
          <w:p w14:paraId="719CA1A6" w14:textId="75CEB159"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3</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32</w:t>
            </w:r>
            <w:r w:rsidR="00547A65">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56</w:t>
            </w:r>
          </w:p>
        </w:tc>
        <w:tc>
          <w:tcPr>
            <w:tcW w:w="2366" w:type="dxa"/>
          </w:tcPr>
          <w:p w14:paraId="20F25F9B" w14:textId="15768C29" w:rsidR="00DA1FB4" w:rsidRPr="0081411E" w:rsidRDefault="00547A65" w:rsidP="00906E68">
            <w:pPr>
              <w:jc w:val="center"/>
              <w:rPr>
                <w:rFonts w:ascii="Times New Roman" w:hAnsi="Times New Roman" w:cs="Times New Roman"/>
                <w:b/>
                <w:sz w:val="24"/>
                <w:szCs w:val="24"/>
              </w:rPr>
            </w:pPr>
            <w:r>
              <w:rPr>
                <w:rFonts w:ascii="Times New Roman" w:hAnsi="Times New Roman" w:cs="Times New Roman"/>
                <w:b/>
                <w:sz w:val="24"/>
                <w:szCs w:val="24"/>
              </w:rPr>
              <w:t>–</w:t>
            </w:r>
            <w:r w:rsidR="00DA1FB4"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DA1FB4" w:rsidRPr="0081411E">
              <w:rPr>
                <w:rFonts w:ascii="Times New Roman" w:hAnsi="Times New Roman" w:cs="Times New Roman"/>
                <w:b/>
                <w:sz w:val="24"/>
                <w:szCs w:val="24"/>
              </w:rPr>
              <w:t>53 [0</w:t>
            </w:r>
            <w:r w:rsidR="004D19C9" w:rsidRPr="0081411E">
              <w:rPr>
                <w:rFonts w:ascii="Times New Roman" w:hAnsi="Times New Roman" w:cs="Times New Roman"/>
                <w:b/>
                <w:sz w:val="24"/>
                <w:szCs w:val="24"/>
              </w:rPr>
              <w:t>.</w:t>
            </w:r>
            <w:r w:rsidR="00DA1FB4" w:rsidRPr="0081411E">
              <w:rPr>
                <w:rFonts w:ascii="Times New Roman" w:hAnsi="Times New Roman" w:cs="Times New Roman"/>
                <w:b/>
                <w:sz w:val="24"/>
                <w:szCs w:val="24"/>
              </w:rPr>
              <w:t xml:space="preserve">10, </w:t>
            </w:r>
            <w:proofErr w:type="gramStart"/>
            <w:r w:rsidR="00DA1FB4"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DA1FB4" w:rsidRPr="0081411E">
              <w:rPr>
                <w:rFonts w:ascii="Times New Roman" w:hAnsi="Times New Roman" w:cs="Times New Roman"/>
                <w:b/>
                <w:sz w:val="24"/>
                <w:szCs w:val="24"/>
              </w:rPr>
              <w:t>97]*</w:t>
            </w:r>
            <w:proofErr w:type="gramEnd"/>
          </w:p>
        </w:tc>
        <w:tc>
          <w:tcPr>
            <w:tcW w:w="1876" w:type="dxa"/>
          </w:tcPr>
          <w:p w14:paraId="0D4A925B" w14:textId="790C25EE"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0C74D2" w:rsidRPr="0081411E">
              <w:rPr>
                <w:rFonts w:ascii="Times New Roman" w:hAnsi="Times New Roman" w:cs="Times New Roman"/>
                <w:b/>
                <w:sz w:val="24"/>
                <w:szCs w:val="24"/>
              </w:rPr>
              <w:t>017</w:t>
            </w:r>
          </w:p>
        </w:tc>
      </w:tr>
      <w:tr w:rsidR="00DA1FB4" w:rsidRPr="0081411E" w14:paraId="53640178" w14:textId="77777777" w:rsidTr="00213E3C">
        <w:trPr>
          <w:jc w:val="center"/>
        </w:trPr>
        <w:tc>
          <w:tcPr>
            <w:tcW w:w="6041" w:type="dxa"/>
          </w:tcPr>
          <w:p w14:paraId="48BBCEB5" w14:textId="77777777" w:rsidR="00DA1FB4" w:rsidRPr="0081411E" w:rsidRDefault="00DA1FB4" w:rsidP="00906E68">
            <w:pPr>
              <w:rPr>
                <w:rFonts w:ascii="Times New Roman" w:hAnsi="Times New Roman" w:cs="Times New Roman"/>
                <w:b/>
                <w:sz w:val="24"/>
                <w:szCs w:val="24"/>
              </w:rPr>
            </w:pPr>
            <w:r w:rsidRPr="0081411E">
              <w:rPr>
                <w:rFonts w:ascii="Times New Roman" w:hAnsi="Times New Roman" w:cs="Times New Roman"/>
                <w:b/>
                <w:sz w:val="24"/>
                <w:szCs w:val="24"/>
              </w:rPr>
              <w:t>Secondary outcomes by day 28</w:t>
            </w:r>
          </w:p>
        </w:tc>
        <w:tc>
          <w:tcPr>
            <w:tcW w:w="1942" w:type="dxa"/>
            <w:vAlign w:val="center"/>
          </w:tcPr>
          <w:p w14:paraId="67F5D25D" w14:textId="77777777" w:rsidR="00DA1FB4" w:rsidRPr="0081411E" w:rsidRDefault="00DA1FB4" w:rsidP="00906E68">
            <w:pPr>
              <w:jc w:val="center"/>
              <w:rPr>
                <w:rFonts w:ascii="Times New Roman" w:hAnsi="Times New Roman" w:cs="Times New Roman"/>
                <w:sz w:val="24"/>
                <w:szCs w:val="24"/>
                <w:highlight w:val="yellow"/>
              </w:rPr>
            </w:pPr>
          </w:p>
        </w:tc>
        <w:tc>
          <w:tcPr>
            <w:tcW w:w="1804" w:type="dxa"/>
            <w:vAlign w:val="center"/>
          </w:tcPr>
          <w:p w14:paraId="5C943291" w14:textId="77777777" w:rsidR="00DA1FB4" w:rsidRPr="0081411E" w:rsidRDefault="00DA1FB4" w:rsidP="00906E68">
            <w:pPr>
              <w:jc w:val="center"/>
              <w:rPr>
                <w:rFonts w:ascii="Times New Roman" w:hAnsi="Times New Roman" w:cs="Times New Roman"/>
                <w:sz w:val="24"/>
                <w:szCs w:val="24"/>
                <w:highlight w:val="yellow"/>
              </w:rPr>
            </w:pPr>
          </w:p>
        </w:tc>
        <w:tc>
          <w:tcPr>
            <w:tcW w:w="2366" w:type="dxa"/>
          </w:tcPr>
          <w:p w14:paraId="3C64DD63" w14:textId="77777777" w:rsidR="00DA1FB4" w:rsidRPr="0081411E" w:rsidRDefault="00DA1FB4" w:rsidP="00906E68">
            <w:pPr>
              <w:jc w:val="center"/>
              <w:rPr>
                <w:rFonts w:ascii="Times New Roman" w:hAnsi="Times New Roman" w:cs="Times New Roman"/>
                <w:sz w:val="24"/>
                <w:szCs w:val="24"/>
                <w:highlight w:val="yellow"/>
              </w:rPr>
            </w:pPr>
          </w:p>
        </w:tc>
        <w:tc>
          <w:tcPr>
            <w:tcW w:w="1876" w:type="dxa"/>
          </w:tcPr>
          <w:p w14:paraId="048DEA59" w14:textId="77777777" w:rsidR="00DA1FB4" w:rsidRPr="0081411E" w:rsidRDefault="00DA1FB4" w:rsidP="00906E68">
            <w:pPr>
              <w:jc w:val="center"/>
              <w:rPr>
                <w:rFonts w:ascii="Times New Roman" w:hAnsi="Times New Roman" w:cs="Times New Roman"/>
                <w:sz w:val="24"/>
                <w:szCs w:val="24"/>
                <w:highlight w:val="yellow"/>
              </w:rPr>
            </w:pPr>
          </w:p>
        </w:tc>
      </w:tr>
      <w:tr w:rsidR="00DA1FB4" w:rsidRPr="0081411E" w14:paraId="578BCA25" w14:textId="77777777" w:rsidTr="00213E3C">
        <w:trPr>
          <w:jc w:val="center"/>
        </w:trPr>
        <w:tc>
          <w:tcPr>
            <w:tcW w:w="6041" w:type="dxa"/>
          </w:tcPr>
          <w:p w14:paraId="3E9927B8" w14:textId="1071200E" w:rsidR="00DA1FB4" w:rsidRPr="0081411E" w:rsidRDefault="00DA1FB4" w:rsidP="00906E68">
            <w:pPr>
              <w:ind w:left="312"/>
              <w:rPr>
                <w:rFonts w:ascii="Times New Roman" w:hAnsi="Times New Roman" w:cs="Times New Roman"/>
                <w:sz w:val="24"/>
                <w:szCs w:val="24"/>
              </w:rPr>
            </w:pPr>
            <w:r w:rsidRPr="0081411E">
              <w:rPr>
                <w:rFonts w:ascii="Times New Roman" w:hAnsi="Times New Roman" w:cs="Times New Roman"/>
                <w:sz w:val="24"/>
                <w:szCs w:val="24"/>
              </w:rPr>
              <w:t xml:space="preserve">Modified DOOR-RADAR </w:t>
            </w:r>
            <w:r w:rsidR="009A53E9">
              <w:rPr>
                <w:rFonts w:ascii="Times New Roman" w:hAnsi="Times New Roman" w:cs="Times New Roman"/>
                <w:sz w:val="24"/>
                <w:szCs w:val="24"/>
              </w:rPr>
              <w:t>s</w:t>
            </w:r>
            <w:r w:rsidRPr="0081411E">
              <w:rPr>
                <w:rFonts w:ascii="Times New Roman" w:hAnsi="Times New Roman" w:cs="Times New Roman"/>
                <w:sz w:val="24"/>
                <w:szCs w:val="24"/>
              </w:rPr>
              <w:t>core</w:t>
            </w:r>
            <w:r w:rsidR="009A53E9">
              <w:rPr>
                <w:rFonts w:ascii="Times New Roman" w:hAnsi="Times New Roman" w:cs="Times New Roman"/>
                <w:sz w:val="24"/>
                <w:szCs w:val="24"/>
              </w:rPr>
              <w:t>,</w:t>
            </w:r>
            <w:r w:rsidRPr="0081411E">
              <w:rPr>
                <w:rFonts w:ascii="Times New Roman" w:hAnsi="Times New Roman" w:cs="Times New Roman"/>
                <w:sz w:val="24"/>
                <w:szCs w:val="24"/>
              </w:rPr>
              <w:t xml:space="preserve"> </w:t>
            </w:r>
            <w:r w:rsidR="009A53E9">
              <w:rPr>
                <w:rFonts w:ascii="Times New Roman" w:hAnsi="Times New Roman" w:cs="Times New Roman"/>
                <w:sz w:val="24"/>
                <w:szCs w:val="24"/>
              </w:rPr>
              <w:t>points</w:t>
            </w:r>
            <w:r w:rsidRPr="0081411E">
              <w:rPr>
                <w:rFonts w:ascii="Times New Roman" w:hAnsi="Times New Roman" w:cs="Times New Roman"/>
                <w:sz w:val="24"/>
                <w:szCs w:val="24"/>
              </w:rPr>
              <w:t xml:space="preserve"> (cumulative anti-infectives within 7d after onset)</w:t>
            </w:r>
          </w:p>
        </w:tc>
        <w:tc>
          <w:tcPr>
            <w:tcW w:w="1942" w:type="dxa"/>
            <w:vAlign w:val="center"/>
          </w:tcPr>
          <w:p w14:paraId="1495907E" w14:textId="5EE7855D"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3</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85</w:t>
            </w:r>
            <w:r w:rsidR="00547A65">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26</w:t>
            </w:r>
          </w:p>
        </w:tc>
        <w:tc>
          <w:tcPr>
            <w:tcW w:w="1804" w:type="dxa"/>
            <w:vAlign w:val="center"/>
          </w:tcPr>
          <w:p w14:paraId="48D4F2A9" w14:textId="72F4172D"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3</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39</w:t>
            </w:r>
            <w:r w:rsidR="00547A65">
              <w:rPr>
                <w:rFonts w:ascii="Times New Roman" w:hAnsi="Times New Roman" w:cs="Times New Roman"/>
                <w:b/>
                <w:sz w:val="24"/>
                <w:szCs w:val="24"/>
              </w:rPr>
              <w:t xml:space="preserve"> ± </w:t>
            </w:r>
            <w:r w:rsidRPr="0081411E">
              <w:rPr>
                <w:rFonts w:ascii="Times New Roman" w:hAnsi="Times New Roman" w:cs="Times New Roman"/>
                <w:b/>
                <w:sz w:val="24"/>
                <w:szCs w:val="24"/>
              </w:rPr>
              <w:t>1</w:t>
            </w:r>
            <w:r w:rsidR="004D19C9" w:rsidRPr="0081411E">
              <w:rPr>
                <w:rFonts w:ascii="Times New Roman" w:hAnsi="Times New Roman" w:cs="Times New Roman"/>
                <w:b/>
                <w:sz w:val="24"/>
                <w:szCs w:val="24"/>
              </w:rPr>
              <w:t>.</w:t>
            </w:r>
            <w:r w:rsidRPr="0081411E">
              <w:rPr>
                <w:rFonts w:ascii="Times New Roman" w:hAnsi="Times New Roman" w:cs="Times New Roman"/>
                <w:b/>
                <w:sz w:val="24"/>
                <w:szCs w:val="24"/>
              </w:rPr>
              <w:t>41</w:t>
            </w:r>
          </w:p>
        </w:tc>
        <w:tc>
          <w:tcPr>
            <w:tcW w:w="2366" w:type="dxa"/>
            <w:vAlign w:val="center"/>
          </w:tcPr>
          <w:p w14:paraId="2C6E22C6" w14:textId="192A03C0" w:rsidR="00DA1FB4" w:rsidRPr="0081411E" w:rsidRDefault="00547A65" w:rsidP="00906E68">
            <w:pPr>
              <w:jc w:val="center"/>
              <w:rPr>
                <w:rFonts w:ascii="Times New Roman" w:hAnsi="Times New Roman" w:cs="Times New Roman"/>
                <w:b/>
                <w:sz w:val="24"/>
                <w:szCs w:val="24"/>
              </w:rPr>
            </w:pPr>
            <w:r>
              <w:rPr>
                <w:rFonts w:ascii="Times New Roman" w:hAnsi="Times New Roman" w:cs="Times New Roman"/>
                <w:b/>
                <w:sz w:val="24"/>
                <w:szCs w:val="24"/>
              </w:rPr>
              <w:t>–</w:t>
            </w:r>
            <w:r w:rsidR="00DA1FB4"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DA1FB4" w:rsidRPr="0081411E">
              <w:rPr>
                <w:rFonts w:ascii="Times New Roman" w:hAnsi="Times New Roman" w:cs="Times New Roman"/>
                <w:b/>
                <w:sz w:val="24"/>
                <w:szCs w:val="24"/>
              </w:rPr>
              <w:t>46 [0</w:t>
            </w:r>
            <w:r w:rsidR="004D19C9" w:rsidRPr="0081411E">
              <w:rPr>
                <w:rFonts w:ascii="Times New Roman" w:hAnsi="Times New Roman" w:cs="Times New Roman"/>
                <w:b/>
                <w:sz w:val="24"/>
                <w:szCs w:val="24"/>
              </w:rPr>
              <w:t>.</w:t>
            </w:r>
            <w:r w:rsidR="00DA1FB4" w:rsidRPr="0081411E">
              <w:rPr>
                <w:rFonts w:ascii="Times New Roman" w:hAnsi="Times New Roman" w:cs="Times New Roman"/>
                <w:b/>
                <w:sz w:val="24"/>
                <w:szCs w:val="24"/>
              </w:rPr>
              <w:t xml:space="preserve">05, </w:t>
            </w:r>
            <w:proofErr w:type="gramStart"/>
            <w:r w:rsidR="00DA1FB4"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DA1FB4" w:rsidRPr="0081411E">
              <w:rPr>
                <w:rFonts w:ascii="Times New Roman" w:hAnsi="Times New Roman" w:cs="Times New Roman"/>
                <w:b/>
                <w:sz w:val="24"/>
                <w:szCs w:val="24"/>
              </w:rPr>
              <w:t>86]*</w:t>
            </w:r>
            <w:proofErr w:type="gramEnd"/>
          </w:p>
        </w:tc>
        <w:tc>
          <w:tcPr>
            <w:tcW w:w="1876" w:type="dxa"/>
            <w:vAlign w:val="center"/>
          </w:tcPr>
          <w:p w14:paraId="1838D68E" w14:textId="024FD9CB" w:rsidR="00DA1FB4" w:rsidRPr="0081411E" w:rsidRDefault="00DA1FB4" w:rsidP="00906E68">
            <w:pPr>
              <w:jc w:val="center"/>
              <w:rPr>
                <w:rFonts w:ascii="Times New Roman" w:hAnsi="Times New Roman" w:cs="Times New Roman"/>
                <w:b/>
                <w:sz w:val="24"/>
                <w:szCs w:val="24"/>
              </w:rPr>
            </w:pPr>
            <w:r w:rsidRPr="0081411E">
              <w:rPr>
                <w:rFonts w:ascii="Times New Roman" w:hAnsi="Times New Roman" w:cs="Times New Roman"/>
                <w:b/>
                <w:sz w:val="24"/>
                <w:szCs w:val="24"/>
              </w:rPr>
              <w:t>0</w:t>
            </w:r>
            <w:r w:rsidR="004D19C9" w:rsidRPr="0081411E">
              <w:rPr>
                <w:rFonts w:ascii="Times New Roman" w:hAnsi="Times New Roman" w:cs="Times New Roman"/>
                <w:b/>
                <w:sz w:val="24"/>
                <w:szCs w:val="24"/>
              </w:rPr>
              <w:t>.</w:t>
            </w:r>
            <w:r w:rsidR="000C74D2" w:rsidRPr="0081411E">
              <w:rPr>
                <w:rFonts w:ascii="Times New Roman" w:hAnsi="Times New Roman" w:cs="Times New Roman"/>
                <w:b/>
                <w:sz w:val="24"/>
                <w:szCs w:val="24"/>
              </w:rPr>
              <w:t>028</w:t>
            </w:r>
          </w:p>
        </w:tc>
      </w:tr>
      <w:tr w:rsidR="00DA1FB4" w:rsidRPr="0081411E" w14:paraId="5DA8A198" w14:textId="77777777" w:rsidTr="00213E3C">
        <w:trPr>
          <w:jc w:val="center"/>
        </w:trPr>
        <w:tc>
          <w:tcPr>
            <w:tcW w:w="6041" w:type="dxa"/>
          </w:tcPr>
          <w:p w14:paraId="28D6CF00" w14:textId="23E85766" w:rsidR="00DA1FB4" w:rsidRPr="0081411E" w:rsidRDefault="00DA1FB4" w:rsidP="00906E68">
            <w:pPr>
              <w:ind w:left="312"/>
              <w:rPr>
                <w:rFonts w:ascii="Times New Roman" w:hAnsi="Times New Roman" w:cs="Times New Roman"/>
                <w:sz w:val="24"/>
                <w:szCs w:val="24"/>
              </w:rPr>
            </w:pPr>
            <w:r w:rsidRPr="0081411E">
              <w:rPr>
                <w:rFonts w:ascii="Times New Roman" w:hAnsi="Times New Roman" w:cs="Times New Roman"/>
                <w:sz w:val="24"/>
                <w:szCs w:val="24"/>
              </w:rPr>
              <w:t xml:space="preserve">Modified DOOR-RADAR </w:t>
            </w:r>
            <w:r w:rsidR="00653954">
              <w:rPr>
                <w:rFonts w:ascii="Times New Roman" w:hAnsi="Times New Roman" w:cs="Times New Roman"/>
                <w:sz w:val="24"/>
                <w:szCs w:val="24"/>
              </w:rPr>
              <w:t>s</w:t>
            </w:r>
            <w:r w:rsidRPr="0081411E">
              <w:rPr>
                <w:rFonts w:ascii="Times New Roman" w:hAnsi="Times New Roman" w:cs="Times New Roman"/>
                <w:sz w:val="24"/>
                <w:szCs w:val="24"/>
              </w:rPr>
              <w:t>core</w:t>
            </w:r>
            <w:r w:rsidR="00593367">
              <w:rPr>
                <w:rFonts w:ascii="Times New Roman" w:hAnsi="Times New Roman" w:cs="Times New Roman"/>
                <w:sz w:val="24"/>
                <w:szCs w:val="24"/>
              </w:rPr>
              <w:t>, points</w:t>
            </w:r>
            <w:r w:rsidRPr="0081411E">
              <w:rPr>
                <w:rFonts w:ascii="Times New Roman" w:hAnsi="Times New Roman" w:cs="Times New Roman"/>
                <w:sz w:val="24"/>
                <w:szCs w:val="24"/>
              </w:rPr>
              <w:t xml:space="preserve"> (in surviving patients)</w:t>
            </w:r>
          </w:p>
        </w:tc>
        <w:tc>
          <w:tcPr>
            <w:tcW w:w="1942" w:type="dxa"/>
            <w:vAlign w:val="center"/>
          </w:tcPr>
          <w:p w14:paraId="53CFF982" w14:textId="236DB880"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28</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27</w:t>
            </w:r>
          </w:p>
          <w:p w14:paraId="6CA3C724" w14:textId="77777777"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(N=40)</w:t>
            </w:r>
          </w:p>
        </w:tc>
        <w:tc>
          <w:tcPr>
            <w:tcW w:w="1804" w:type="dxa"/>
            <w:vAlign w:val="center"/>
          </w:tcPr>
          <w:p w14:paraId="621BA4E4" w14:textId="434BD52D"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81</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44</w:t>
            </w:r>
          </w:p>
          <w:p w14:paraId="59919F8F" w14:textId="77777777"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(N=97)</w:t>
            </w:r>
          </w:p>
        </w:tc>
        <w:tc>
          <w:tcPr>
            <w:tcW w:w="2366" w:type="dxa"/>
            <w:vAlign w:val="center"/>
          </w:tcPr>
          <w:p w14:paraId="42A31DE5" w14:textId="15F54A7A"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47 [</w:t>
            </w: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03, 0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95]</w:t>
            </w:r>
          </w:p>
        </w:tc>
        <w:tc>
          <w:tcPr>
            <w:tcW w:w="1876" w:type="dxa"/>
            <w:vAlign w:val="center"/>
          </w:tcPr>
          <w:p w14:paraId="06BEB815" w14:textId="735EABA1"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068</w:t>
            </w:r>
          </w:p>
        </w:tc>
      </w:tr>
      <w:tr w:rsidR="00DA1FB4" w:rsidRPr="0081411E" w14:paraId="0F59D6FB" w14:textId="77777777" w:rsidTr="00213E3C">
        <w:trPr>
          <w:jc w:val="center"/>
        </w:trPr>
        <w:tc>
          <w:tcPr>
            <w:tcW w:w="6041" w:type="dxa"/>
          </w:tcPr>
          <w:p w14:paraId="4641368A" w14:textId="48B9392E" w:rsidR="00DA1FB4" w:rsidRPr="0081411E" w:rsidRDefault="00DA1FB4" w:rsidP="00906E68">
            <w:pPr>
              <w:ind w:left="312"/>
              <w:rPr>
                <w:rFonts w:ascii="Times New Roman" w:hAnsi="Times New Roman" w:cs="Times New Roman"/>
                <w:sz w:val="24"/>
                <w:szCs w:val="24"/>
              </w:rPr>
            </w:pPr>
            <w:r w:rsidRPr="0081411E">
              <w:rPr>
                <w:rFonts w:ascii="Times New Roman" w:hAnsi="Times New Roman" w:cs="Times New Roman"/>
                <w:sz w:val="24"/>
                <w:szCs w:val="24"/>
              </w:rPr>
              <w:t>Duration of mechanical ventilation</w:t>
            </w:r>
          </w:p>
        </w:tc>
        <w:tc>
          <w:tcPr>
            <w:tcW w:w="1942" w:type="dxa"/>
            <w:vAlign w:val="center"/>
          </w:tcPr>
          <w:p w14:paraId="4ED61E41" w14:textId="77777777" w:rsidR="00DA1FB4" w:rsidRPr="0081411E" w:rsidRDefault="00DA1FB4" w:rsidP="00906E68">
            <w:pPr>
              <w:jc w:val="center"/>
              <w:rPr>
                <w:rFonts w:ascii="Times New Roman" w:hAnsi="Times New Roman" w:cs="Times New Roman"/>
                <w:sz w:val="24"/>
                <w:szCs w:val="24"/>
                <w:highlight w:val="yellow"/>
              </w:rPr>
            </w:pPr>
          </w:p>
        </w:tc>
        <w:tc>
          <w:tcPr>
            <w:tcW w:w="1804" w:type="dxa"/>
            <w:vAlign w:val="center"/>
          </w:tcPr>
          <w:p w14:paraId="07538074" w14:textId="77777777" w:rsidR="00DA1FB4" w:rsidRPr="0081411E" w:rsidRDefault="00DA1FB4" w:rsidP="00906E68">
            <w:pPr>
              <w:jc w:val="center"/>
              <w:rPr>
                <w:rFonts w:ascii="Times New Roman" w:hAnsi="Times New Roman" w:cs="Times New Roman"/>
                <w:sz w:val="24"/>
                <w:szCs w:val="24"/>
                <w:highlight w:val="yellow"/>
              </w:rPr>
            </w:pPr>
          </w:p>
        </w:tc>
        <w:tc>
          <w:tcPr>
            <w:tcW w:w="2366" w:type="dxa"/>
          </w:tcPr>
          <w:p w14:paraId="297397A4" w14:textId="77777777" w:rsidR="00DA1FB4" w:rsidRPr="0081411E" w:rsidRDefault="00DA1FB4" w:rsidP="00906E68">
            <w:pPr>
              <w:jc w:val="center"/>
              <w:rPr>
                <w:rFonts w:ascii="Times New Roman" w:hAnsi="Times New Roman" w:cs="Times New Roman"/>
                <w:sz w:val="24"/>
                <w:szCs w:val="24"/>
                <w:highlight w:val="yellow"/>
              </w:rPr>
            </w:pPr>
          </w:p>
        </w:tc>
        <w:tc>
          <w:tcPr>
            <w:tcW w:w="1876" w:type="dxa"/>
          </w:tcPr>
          <w:p w14:paraId="528D3C94" w14:textId="77777777" w:rsidR="00DA1FB4" w:rsidRPr="0081411E" w:rsidRDefault="00DA1FB4" w:rsidP="00906E68">
            <w:pPr>
              <w:jc w:val="center"/>
              <w:rPr>
                <w:rFonts w:ascii="Times New Roman" w:hAnsi="Times New Roman" w:cs="Times New Roman"/>
                <w:sz w:val="24"/>
                <w:szCs w:val="24"/>
                <w:highlight w:val="yellow"/>
              </w:rPr>
            </w:pPr>
          </w:p>
        </w:tc>
      </w:tr>
      <w:tr w:rsidR="00DA1FB4" w:rsidRPr="0081411E" w14:paraId="2BF9D33A" w14:textId="77777777" w:rsidTr="00213E3C">
        <w:trPr>
          <w:jc w:val="center"/>
        </w:trPr>
        <w:tc>
          <w:tcPr>
            <w:tcW w:w="6041" w:type="dxa"/>
          </w:tcPr>
          <w:p w14:paraId="04990D2A" w14:textId="77777777" w:rsidR="00DA1FB4" w:rsidRPr="0081411E"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Relative</w:t>
            </w:r>
            <w:r w:rsidRPr="0081411E">
              <w:rPr>
                <w:rFonts w:ascii="Times New Roman" w:hAnsi="Times New Roman" w:cs="Times New Roman"/>
                <w:sz w:val="24"/>
                <w:szCs w:val="24"/>
                <w:vertAlign w:val="superscript"/>
              </w:rPr>
              <w:t>#</w:t>
            </w:r>
          </w:p>
        </w:tc>
        <w:tc>
          <w:tcPr>
            <w:tcW w:w="1942" w:type="dxa"/>
            <w:vAlign w:val="center"/>
          </w:tcPr>
          <w:p w14:paraId="7E9ABDA6" w14:textId="7E36E715"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51</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41</w:t>
            </w:r>
          </w:p>
        </w:tc>
        <w:tc>
          <w:tcPr>
            <w:tcW w:w="1804" w:type="dxa"/>
            <w:vAlign w:val="center"/>
          </w:tcPr>
          <w:p w14:paraId="116A8EC1" w14:textId="1B4C1CBF"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41</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42</w:t>
            </w:r>
          </w:p>
        </w:tc>
        <w:tc>
          <w:tcPr>
            <w:tcW w:w="2366" w:type="dxa"/>
          </w:tcPr>
          <w:p w14:paraId="3FF348EC" w14:textId="22A78979"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1 [</w:t>
            </w: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04, 0,22]</w:t>
            </w:r>
          </w:p>
        </w:tc>
        <w:tc>
          <w:tcPr>
            <w:tcW w:w="1876" w:type="dxa"/>
          </w:tcPr>
          <w:p w14:paraId="73415229" w14:textId="61D261B8"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159</w:t>
            </w:r>
          </w:p>
        </w:tc>
      </w:tr>
      <w:tr w:rsidR="00DA1FB4" w:rsidRPr="0081411E" w14:paraId="1BBBBB23" w14:textId="77777777" w:rsidTr="00213E3C">
        <w:trPr>
          <w:jc w:val="center"/>
        </w:trPr>
        <w:tc>
          <w:tcPr>
            <w:tcW w:w="6041" w:type="dxa"/>
          </w:tcPr>
          <w:p w14:paraId="2A2913F1" w14:textId="1F084502" w:rsidR="00DA1FB4" w:rsidRPr="000777DB"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Absolute</w:t>
            </w:r>
            <w:r w:rsidR="000777DB">
              <w:rPr>
                <w:rFonts w:ascii="Times New Roman" w:hAnsi="Times New Roman" w:cs="Times New Roman"/>
                <w:sz w:val="24"/>
                <w:szCs w:val="24"/>
              </w:rPr>
              <w:t>, days</w:t>
            </w:r>
            <w:r w:rsidRPr="0081411E">
              <w:rPr>
                <w:rFonts w:ascii="Times New Roman" w:hAnsi="Times New Roman" w:cs="Times New Roman"/>
                <w:sz w:val="24"/>
                <w:szCs w:val="24"/>
                <w:vertAlign w:val="superscript"/>
              </w:rPr>
              <w:t>##</w:t>
            </w:r>
          </w:p>
        </w:tc>
        <w:tc>
          <w:tcPr>
            <w:tcW w:w="1942" w:type="dxa"/>
            <w:vAlign w:val="center"/>
          </w:tcPr>
          <w:p w14:paraId="04EEBD0D" w14:textId="25D223AC"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9</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10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w:t>
            </w:r>
          </w:p>
        </w:tc>
        <w:tc>
          <w:tcPr>
            <w:tcW w:w="1804" w:type="dxa"/>
            <w:vAlign w:val="center"/>
          </w:tcPr>
          <w:p w14:paraId="55D74D8D" w14:textId="09AF3310"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9</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10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w:t>
            </w:r>
          </w:p>
        </w:tc>
        <w:tc>
          <w:tcPr>
            <w:tcW w:w="2366" w:type="dxa"/>
          </w:tcPr>
          <w:p w14:paraId="3FC6EC0B" w14:textId="2CC530F6"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68 [</w:t>
            </w:r>
            <w:r>
              <w:rPr>
                <w:rFonts w:ascii="Times New Roman" w:hAnsi="Times New Roman" w:cs="Times New Roman"/>
                <w:sz w:val="24"/>
                <w:szCs w:val="24"/>
              </w:rPr>
              <w:t>–</w:t>
            </w:r>
            <w:r w:rsidR="00DA1FB4"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22, 4</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56]</w:t>
            </w:r>
          </w:p>
        </w:tc>
        <w:tc>
          <w:tcPr>
            <w:tcW w:w="1876" w:type="dxa"/>
          </w:tcPr>
          <w:p w14:paraId="4D5A4952" w14:textId="6335953E"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732</w:t>
            </w:r>
          </w:p>
        </w:tc>
      </w:tr>
      <w:tr w:rsidR="00364B01" w:rsidRPr="0081411E" w14:paraId="10EE2F16" w14:textId="77777777" w:rsidTr="00213E3C">
        <w:trPr>
          <w:jc w:val="center"/>
        </w:trPr>
        <w:tc>
          <w:tcPr>
            <w:tcW w:w="6041" w:type="dxa"/>
          </w:tcPr>
          <w:p w14:paraId="4829DC24" w14:textId="43C2D845" w:rsidR="00364B01" w:rsidRPr="000777DB" w:rsidRDefault="00364B01" w:rsidP="00906E68">
            <w:pPr>
              <w:ind w:left="595"/>
              <w:rPr>
                <w:rFonts w:ascii="Times New Roman" w:hAnsi="Times New Roman" w:cs="Times New Roman"/>
                <w:sz w:val="24"/>
                <w:szCs w:val="24"/>
              </w:rPr>
            </w:pPr>
            <w:r>
              <w:rPr>
                <w:rFonts w:ascii="Times New Roman" w:hAnsi="Times New Roman" w:cs="Times New Roman"/>
                <w:sz w:val="24"/>
                <w:szCs w:val="24"/>
              </w:rPr>
              <w:t>Composite</w:t>
            </w:r>
            <w:r w:rsidR="000777DB">
              <w:rPr>
                <w:rFonts w:ascii="Times New Roman" w:hAnsi="Times New Roman" w:cs="Times New Roman"/>
                <w:sz w:val="24"/>
                <w:szCs w:val="24"/>
              </w:rPr>
              <w:t>, days</w:t>
            </w:r>
            <w:r w:rsidR="000A3D97" w:rsidRPr="00B96DF4">
              <w:rPr>
                <w:rFonts w:ascii="Times New Roman" w:hAnsi="Times New Roman" w:cs="Times New Roman"/>
                <w:sz w:val="24"/>
                <w:szCs w:val="24"/>
                <w:vertAlign w:val="superscript"/>
              </w:rPr>
              <w:t>###</w:t>
            </w:r>
          </w:p>
        </w:tc>
        <w:tc>
          <w:tcPr>
            <w:tcW w:w="1942" w:type="dxa"/>
            <w:vAlign w:val="center"/>
          </w:tcPr>
          <w:p w14:paraId="08EF3257" w14:textId="6D8ABFD9" w:rsidR="00364B01" w:rsidRPr="0013566D" w:rsidRDefault="00D0581A" w:rsidP="00906E68">
            <w:pPr>
              <w:jc w:val="center"/>
            </w:pPr>
            <w:r>
              <w:rPr>
                <w:rFonts w:ascii="Times New Roman" w:hAnsi="Times New Roman" w:cs="Times New Roman"/>
                <w:sz w:val="24"/>
                <w:szCs w:val="24"/>
              </w:rPr>
              <w:t>15.62 ±</w:t>
            </w:r>
            <w:r>
              <w:t xml:space="preserve"> 12.04</w:t>
            </w:r>
          </w:p>
        </w:tc>
        <w:tc>
          <w:tcPr>
            <w:tcW w:w="1804" w:type="dxa"/>
            <w:vAlign w:val="center"/>
          </w:tcPr>
          <w:p w14:paraId="5B6ADE3D" w14:textId="7CE96510" w:rsidR="00364B01" w:rsidRPr="0081411E" w:rsidRDefault="00D0581A" w:rsidP="00906E68">
            <w:pPr>
              <w:jc w:val="center"/>
              <w:rPr>
                <w:rFonts w:ascii="Times New Roman" w:hAnsi="Times New Roman" w:cs="Times New Roman"/>
                <w:sz w:val="24"/>
                <w:szCs w:val="24"/>
              </w:rPr>
            </w:pPr>
            <w:r>
              <w:rPr>
                <w:rFonts w:ascii="Times New Roman" w:hAnsi="Times New Roman" w:cs="Times New Roman"/>
                <w:sz w:val="24"/>
                <w:szCs w:val="24"/>
              </w:rPr>
              <w:t>13.24 ± 12.41</w:t>
            </w:r>
          </w:p>
        </w:tc>
        <w:tc>
          <w:tcPr>
            <w:tcW w:w="2366" w:type="dxa"/>
          </w:tcPr>
          <w:p w14:paraId="2DDCB190" w14:textId="67B30CA1" w:rsidR="00364B01" w:rsidRDefault="00027E93" w:rsidP="00906E68">
            <w:pPr>
              <w:jc w:val="center"/>
              <w:rPr>
                <w:rFonts w:ascii="Times New Roman" w:hAnsi="Times New Roman" w:cs="Times New Roman"/>
                <w:sz w:val="24"/>
                <w:szCs w:val="24"/>
              </w:rPr>
            </w:pPr>
            <w:r>
              <w:rPr>
                <w:rFonts w:ascii="Times New Roman" w:hAnsi="Times New Roman" w:cs="Times New Roman"/>
                <w:sz w:val="24"/>
                <w:szCs w:val="24"/>
              </w:rPr>
              <w:t>–</w:t>
            </w:r>
            <w:r w:rsidR="00D0581A">
              <w:rPr>
                <w:rFonts w:ascii="Times New Roman" w:hAnsi="Times New Roman" w:cs="Times New Roman"/>
                <w:sz w:val="24"/>
                <w:szCs w:val="24"/>
              </w:rPr>
              <w:t>2.38 [</w:t>
            </w:r>
            <w:r w:rsidR="00741E8B">
              <w:rPr>
                <w:rFonts w:ascii="Times New Roman" w:hAnsi="Times New Roman" w:cs="Times New Roman"/>
                <w:sz w:val="24"/>
                <w:szCs w:val="24"/>
              </w:rPr>
              <w:t>–</w:t>
            </w:r>
            <w:r>
              <w:rPr>
                <w:rFonts w:ascii="Times New Roman" w:hAnsi="Times New Roman" w:cs="Times New Roman"/>
                <w:sz w:val="24"/>
                <w:szCs w:val="24"/>
              </w:rPr>
              <w:t>6.13</w:t>
            </w:r>
            <w:r w:rsidR="00741E8B">
              <w:rPr>
                <w:rFonts w:ascii="Times New Roman" w:hAnsi="Times New Roman" w:cs="Times New Roman"/>
                <w:sz w:val="24"/>
                <w:szCs w:val="24"/>
              </w:rPr>
              <w:t xml:space="preserve">, </w:t>
            </w:r>
            <w:r>
              <w:rPr>
                <w:rFonts w:ascii="Times New Roman" w:hAnsi="Times New Roman" w:cs="Times New Roman"/>
                <w:sz w:val="24"/>
                <w:szCs w:val="24"/>
              </w:rPr>
              <w:t>1.36</w:t>
            </w:r>
            <w:r w:rsidR="00741E8B">
              <w:rPr>
                <w:rFonts w:ascii="Times New Roman" w:hAnsi="Times New Roman" w:cs="Times New Roman"/>
                <w:sz w:val="24"/>
                <w:szCs w:val="24"/>
              </w:rPr>
              <w:t>]</w:t>
            </w:r>
          </w:p>
        </w:tc>
        <w:tc>
          <w:tcPr>
            <w:tcW w:w="1876" w:type="dxa"/>
          </w:tcPr>
          <w:p w14:paraId="0694AE45" w14:textId="341A7896" w:rsidR="00364B01" w:rsidRPr="0081411E" w:rsidRDefault="00D0581A" w:rsidP="00906E68">
            <w:pPr>
              <w:jc w:val="center"/>
              <w:rPr>
                <w:rFonts w:ascii="Times New Roman" w:hAnsi="Times New Roman" w:cs="Times New Roman"/>
                <w:sz w:val="24"/>
                <w:szCs w:val="24"/>
              </w:rPr>
            </w:pPr>
            <w:r>
              <w:rPr>
                <w:rFonts w:ascii="Times New Roman" w:hAnsi="Times New Roman" w:cs="Times New Roman"/>
                <w:sz w:val="24"/>
                <w:szCs w:val="24"/>
              </w:rPr>
              <w:t>0.211</w:t>
            </w:r>
          </w:p>
        </w:tc>
      </w:tr>
      <w:tr w:rsidR="00DA1FB4" w:rsidRPr="0081411E" w14:paraId="06462E6C" w14:textId="77777777" w:rsidTr="00213E3C">
        <w:trPr>
          <w:jc w:val="center"/>
        </w:trPr>
        <w:tc>
          <w:tcPr>
            <w:tcW w:w="6041" w:type="dxa"/>
          </w:tcPr>
          <w:p w14:paraId="0C06FA38" w14:textId="3977701E" w:rsidR="00DA1FB4" w:rsidRPr="0081411E" w:rsidRDefault="00DA1FB4" w:rsidP="00906E68">
            <w:pPr>
              <w:ind w:left="312"/>
              <w:rPr>
                <w:rFonts w:ascii="Times New Roman" w:hAnsi="Times New Roman" w:cs="Times New Roman"/>
                <w:sz w:val="24"/>
                <w:szCs w:val="24"/>
              </w:rPr>
            </w:pPr>
            <w:r w:rsidRPr="0081411E">
              <w:rPr>
                <w:rFonts w:ascii="Times New Roman" w:hAnsi="Times New Roman" w:cs="Times New Roman"/>
                <w:sz w:val="24"/>
                <w:szCs w:val="24"/>
              </w:rPr>
              <w:t>Time to shock resolution</w:t>
            </w:r>
            <w:r w:rsidR="00567C23">
              <w:rPr>
                <w:rFonts w:ascii="Times New Roman" w:hAnsi="Times New Roman" w:cs="Times New Roman"/>
                <w:sz w:val="24"/>
                <w:szCs w:val="24"/>
              </w:rPr>
              <w:t>, days</w:t>
            </w:r>
          </w:p>
        </w:tc>
        <w:tc>
          <w:tcPr>
            <w:tcW w:w="1942" w:type="dxa"/>
            <w:vAlign w:val="center"/>
          </w:tcPr>
          <w:p w14:paraId="02B9FB48" w14:textId="77777777" w:rsidR="00DA1FB4" w:rsidRPr="0081411E" w:rsidRDefault="00DA1FB4" w:rsidP="00906E68">
            <w:pPr>
              <w:jc w:val="center"/>
              <w:rPr>
                <w:rFonts w:ascii="Times New Roman" w:hAnsi="Times New Roman" w:cs="Times New Roman"/>
                <w:sz w:val="24"/>
                <w:szCs w:val="24"/>
              </w:rPr>
            </w:pPr>
          </w:p>
        </w:tc>
        <w:tc>
          <w:tcPr>
            <w:tcW w:w="1804" w:type="dxa"/>
            <w:vAlign w:val="center"/>
          </w:tcPr>
          <w:p w14:paraId="33E9B0D4" w14:textId="77777777" w:rsidR="00DA1FB4" w:rsidRPr="0081411E" w:rsidRDefault="00DA1FB4" w:rsidP="00906E68">
            <w:pPr>
              <w:jc w:val="center"/>
              <w:rPr>
                <w:rFonts w:ascii="Times New Roman" w:hAnsi="Times New Roman" w:cs="Times New Roman"/>
                <w:sz w:val="24"/>
                <w:szCs w:val="24"/>
              </w:rPr>
            </w:pPr>
          </w:p>
        </w:tc>
        <w:tc>
          <w:tcPr>
            <w:tcW w:w="2366" w:type="dxa"/>
          </w:tcPr>
          <w:p w14:paraId="27318D49" w14:textId="77777777" w:rsidR="00DA1FB4" w:rsidRPr="0081411E" w:rsidRDefault="00DA1FB4" w:rsidP="00906E68">
            <w:pPr>
              <w:jc w:val="center"/>
              <w:rPr>
                <w:rFonts w:ascii="Times New Roman" w:hAnsi="Times New Roman" w:cs="Times New Roman"/>
                <w:sz w:val="24"/>
                <w:szCs w:val="24"/>
              </w:rPr>
            </w:pPr>
          </w:p>
        </w:tc>
        <w:tc>
          <w:tcPr>
            <w:tcW w:w="1876" w:type="dxa"/>
          </w:tcPr>
          <w:p w14:paraId="3305F2F3" w14:textId="77777777" w:rsidR="00DA1FB4" w:rsidRPr="0081411E" w:rsidRDefault="00DA1FB4" w:rsidP="00906E68">
            <w:pPr>
              <w:jc w:val="center"/>
              <w:rPr>
                <w:rFonts w:ascii="Times New Roman" w:hAnsi="Times New Roman" w:cs="Times New Roman"/>
                <w:sz w:val="24"/>
                <w:szCs w:val="24"/>
              </w:rPr>
            </w:pPr>
          </w:p>
        </w:tc>
      </w:tr>
      <w:tr w:rsidR="00DA1FB4" w:rsidRPr="0081411E" w14:paraId="180EE9CC" w14:textId="77777777" w:rsidTr="00213E3C">
        <w:trPr>
          <w:jc w:val="center"/>
        </w:trPr>
        <w:tc>
          <w:tcPr>
            <w:tcW w:w="6041" w:type="dxa"/>
          </w:tcPr>
          <w:p w14:paraId="4D6F860D" w14:textId="77777777" w:rsidR="00DA1FB4" w:rsidRPr="0081411E"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Relative</w:t>
            </w:r>
            <w:r w:rsidRPr="0081411E">
              <w:rPr>
                <w:rFonts w:ascii="Times New Roman" w:hAnsi="Times New Roman" w:cs="Times New Roman"/>
                <w:sz w:val="24"/>
                <w:szCs w:val="24"/>
                <w:vertAlign w:val="superscript"/>
              </w:rPr>
              <w:t>#</w:t>
            </w:r>
          </w:p>
        </w:tc>
        <w:tc>
          <w:tcPr>
            <w:tcW w:w="1942" w:type="dxa"/>
            <w:vAlign w:val="center"/>
          </w:tcPr>
          <w:p w14:paraId="4A768FFE" w14:textId="23F42616"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49</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39</w:t>
            </w:r>
          </w:p>
        </w:tc>
        <w:tc>
          <w:tcPr>
            <w:tcW w:w="1804" w:type="dxa"/>
            <w:vAlign w:val="center"/>
          </w:tcPr>
          <w:p w14:paraId="417ED2FF" w14:textId="6865CFDD"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42</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37</w:t>
            </w:r>
          </w:p>
        </w:tc>
        <w:tc>
          <w:tcPr>
            <w:tcW w:w="2366" w:type="dxa"/>
          </w:tcPr>
          <w:p w14:paraId="397164AB" w14:textId="63C9B498"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06 [</w:t>
            </w: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05, 0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19]</w:t>
            </w:r>
          </w:p>
        </w:tc>
        <w:tc>
          <w:tcPr>
            <w:tcW w:w="1876" w:type="dxa"/>
          </w:tcPr>
          <w:p w14:paraId="4E2FBA67" w14:textId="0A4333DF"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271</w:t>
            </w:r>
          </w:p>
        </w:tc>
      </w:tr>
      <w:tr w:rsidR="00DA1FB4" w:rsidRPr="0081411E" w14:paraId="5E6FAFA7" w14:textId="77777777" w:rsidTr="00213E3C">
        <w:trPr>
          <w:jc w:val="center"/>
        </w:trPr>
        <w:tc>
          <w:tcPr>
            <w:tcW w:w="6041" w:type="dxa"/>
          </w:tcPr>
          <w:p w14:paraId="0F2BEB90" w14:textId="0BCA697E" w:rsidR="00DA1FB4" w:rsidRPr="0081411E"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Absolute</w:t>
            </w:r>
            <w:r w:rsidR="000777DB">
              <w:rPr>
                <w:rFonts w:ascii="Times New Roman" w:hAnsi="Times New Roman" w:cs="Times New Roman"/>
                <w:sz w:val="24"/>
                <w:szCs w:val="24"/>
              </w:rPr>
              <w:t>, days</w:t>
            </w:r>
            <w:r w:rsidRPr="0081411E">
              <w:rPr>
                <w:rFonts w:ascii="Times New Roman" w:hAnsi="Times New Roman" w:cs="Times New Roman"/>
                <w:sz w:val="24"/>
                <w:szCs w:val="24"/>
                <w:vertAlign w:val="superscript"/>
              </w:rPr>
              <w:t>##</w:t>
            </w:r>
          </w:p>
        </w:tc>
        <w:tc>
          <w:tcPr>
            <w:tcW w:w="1942" w:type="dxa"/>
            <w:vAlign w:val="center"/>
          </w:tcPr>
          <w:p w14:paraId="22F8AC7C" w14:textId="50374179"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8</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7</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w:t>
            </w:r>
          </w:p>
        </w:tc>
        <w:tc>
          <w:tcPr>
            <w:tcW w:w="1804" w:type="dxa"/>
            <w:vAlign w:val="center"/>
          </w:tcPr>
          <w:p w14:paraId="38FDDB3A" w14:textId="72D7AA1A"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9</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8</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w:t>
            </w:r>
          </w:p>
        </w:tc>
        <w:tc>
          <w:tcPr>
            <w:tcW w:w="2366" w:type="dxa"/>
          </w:tcPr>
          <w:p w14:paraId="7DD0132A" w14:textId="56A59DE8"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71 [</w:t>
            </w:r>
            <w:r w:rsidR="00547A65">
              <w:rPr>
                <w:rFonts w:ascii="Times New Roman" w:hAnsi="Times New Roman" w:cs="Times New Roman"/>
                <w:sz w:val="24"/>
                <w:szCs w:val="24"/>
              </w:rPr>
              <w:t>–</w:t>
            </w: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75, 2</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33]</w:t>
            </w:r>
          </w:p>
        </w:tc>
        <w:tc>
          <w:tcPr>
            <w:tcW w:w="1876" w:type="dxa"/>
          </w:tcPr>
          <w:p w14:paraId="327C1CF5" w14:textId="5322F667"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644</w:t>
            </w:r>
          </w:p>
        </w:tc>
      </w:tr>
      <w:tr w:rsidR="00364B01" w:rsidRPr="0081411E" w14:paraId="38E0B91B" w14:textId="77777777" w:rsidTr="00213E3C">
        <w:trPr>
          <w:jc w:val="center"/>
        </w:trPr>
        <w:tc>
          <w:tcPr>
            <w:tcW w:w="6041" w:type="dxa"/>
          </w:tcPr>
          <w:p w14:paraId="79B7E454" w14:textId="0D62D909" w:rsidR="00364B01" w:rsidRPr="0081411E" w:rsidRDefault="00364B01" w:rsidP="00906E68">
            <w:pPr>
              <w:ind w:left="595"/>
              <w:rPr>
                <w:rFonts w:ascii="Times New Roman" w:hAnsi="Times New Roman" w:cs="Times New Roman"/>
                <w:sz w:val="24"/>
                <w:szCs w:val="24"/>
              </w:rPr>
            </w:pPr>
            <w:r>
              <w:rPr>
                <w:rFonts w:ascii="Times New Roman" w:hAnsi="Times New Roman" w:cs="Times New Roman"/>
                <w:sz w:val="24"/>
                <w:szCs w:val="24"/>
              </w:rPr>
              <w:t>Composite</w:t>
            </w:r>
            <w:r w:rsidR="000777DB">
              <w:rPr>
                <w:rFonts w:ascii="Times New Roman" w:hAnsi="Times New Roman" w:cs="Times New Roman"/>
                <w:sz w:val="24"/>
                <w:szCs w:val="24"/>
              </w:rPr>
              <w:t>, days</w:t>
            </w:r>
            <w:r w:rsidRPr="0013566D">
              <w:rPr>
                <w:rFonts w:ascii="Times New Roman" w:hAnsi="Times New Roman" w:cs="Times New Roman"/>
                <w:sz w:val="24"/>
                <w:szCs w:val="24"/>
                <w:vertAlign w:val="superscript"/>
              </w:rPr>
              <w:t>###</w:t>
            </w:r>
          </w:p>
        </w:tc>
        <w:tc>
          <w:tcPr>
            <w:tcW w:w="1942" w:type="dxa"/>
            <w:vAlign w:val="center"/>
          </w:tcPr>
          <w:p w14:paraId="1EBF5C42" w14:textId="762975C0" w:rsidR="00364B01" w:rsidRPr="0081411E" w:rsidRDefault="002F5A91" w:rsidP="00906E68">
            <w:pPr>
              <w:jc w:val="center"/>
              <w:rPr>
                <w:rFonts w:ascii="Times New Roman" w:hAnsi="Times New Roman" w:cs="Times New Roman"/>
                <w:sz w:val="24"/>
                <w:szCs w:val="24"/>
              </w:rPr>
            </w:pPr>
            <w:r w:rsidRPr="002F5A91">
              <w:rPr>
                <w:rFonts w:ascii="Times New Roman" w:hAnsi="Times New Roman" w:cs="Times New Roman"/>
                <w:sz w:val="24"/>
                <w:szCs w:val="24"/>
              </w:rPr>
              <w:t xml:space="preserve">14.66 </w:t>
            </w:r>
            <w:r>
              <w:rPr>
                <w:rFonts w:ascii="Times New Roman" w:hAnsi="Times New Roman" w:cs="Times New Roman"/>
                <w:sz w:val="24"/>
                <w:szCs w:val="24"/>
              </w:rPr>
              <w:t xml:space="preserve">± </w:t>
            </w:r>
            <w:r w:rsidRPr="002F5A91">
              <w:rPr>
                <w:rFonts w:ascii="Times New Roman" w:hAnsi="Times New Roman" w:cs="Times New Roman"/>
                <w:sz w:val="24"/>
                <w:szCs w:val="24"/>
              </w:rPr>
              <w:t>11.35</w:t>
            </w:r>
          </w:p>
        </w:tc>
        <w:tc>
          <w:tcPr>
            <w:tcW w:w="1804" w:type="dxa"/>
            <w:vAlign w:val="center"/>
          </w:tcPr>
          <w:p w14:paraId="2E431FA0" w14:textId="4E1AB3DE" w:rsidR="00364B01" w:rsidRPr="0081411E" w:rsidRDefault="002F5A91" w:rsidP="00906E68">
            <w:pPr>
              <w:jc w:val="center"/>
              <w:rPr>
                <w:rFonts w:ascii="Times New Roman" w:hAnsi="Times New Roman" w:cs="Times New Roman"/>
                <w:sz w:val="24"/>
                <w:szCs w:val="24"/>
              </w:rPr>
            </w:pPr>
            <w:r>
              <w:rPr>
                <w:rFonts w:ascii="Times New Roman" w:hAnsi="Times New Roman" w:cs="Times New Roman"/>
                <w:sz w:val="24"/>
                <w:szCs w:val="24"/>
              </w:rPr>
              <w:t>13.15 ± 11.13</w:t>
            </w:r>
          </w:p>
        </w:tc>
        <w:tc>
          <w:tcPr>
            <w:tcW w:w="2366" w:type="dxa"/>
          </w:tcPr>
          <w:p w14:paraId="60211A2F" w14:textId="74660D21" w:rsidR="00364B01" w:rsidRPr="0081411E" w:rsidRDefault="002F5A91" w:rsidP="00906E68">
            <w:pPr>
              <w:jc w:val="center"/>
              <w:rPr>
                <w:rFonts w:ascii="Times New Roman" w:hAnsi="Times New Roman" w:cs="Times New Roman"/>
                <w:sz w:val="24"/>
                <w:szCs w:val="24"/>
              </w:rPr>
            </w:pPr>
            <w:r>
              <w:rPr>
                <w:rFonts w:ascii="Times New Roman" w:hAnsi="Times New Roman" w:cs="Times New Roman"/>
                <w:sz w:val="24"/>
                <w:szCs w:val="24"/>
              </w:rPr>
              <w:t>–1.51 [–4.98, 1.97]</w:t>
            </w:r>
          </w:p>
        </w:tc>
        <w:tc>
          <w:tcPr>
            <w:tcW w:w="1876" w:type="dxa"/>
          </w:tcPr>
          <w:p w14:paraId="70F66DD7" w14:textId="2325C3E7" w:rsidR="00364B01" w:rsidRPr="0081411E" w:rsidRDefault="002F5A91" w:rsidP="00906E68">
            <w:pPr>
              <w:jc w:val="center"/>
              <w:rPr>
                <w:rFonts w:ascii="Times New Roman" w:hAnsi="Times New Roman" w:cs="Times New Roman"/>
                <w:sz w:val="24"/>
                <w:szCs w:val="24"/>
              </w:rPr>
            </w:pPr>
            <w:r>
              <w:rPr>
                <w:rFonts w:ascii="Times New Roman" w:hAnsi="Times New Roman" w:cs="Times New Roman"/>
                <w:sz w:val="24"/>
                <w:szCs w:val="24"/>
              </w:rPr>
              <w:t>0.392</w:t>
            </w:r>
          </w:p>
        </w:tc>
      </w:tr>
      <w:tr w:rsidR="00DA1FB4" w:rsidRPr="0081411E" w14:paraId="4F6C2E5B" w14:textId="77777777" w:rsidTr="00213E3C">
        <w:trPr>
          <w:jc w:val="center"/>
        </w:trPr>
        <w:tc>
          <w:tcPr>
            <w:tcW w:w="6041" w:type="dxa"/>
          </w:tcPr>
          <w:p w14:paraId="7DB292E6" w14:textId="78D97562" w:rsidR="00DA1FB4" w:rsidRPr="0081411E" w:rsidRDefault="00DA1FB4" w:rsidP="00906E68">
            <w:pPr>
              <w:ind w:left="312"/>
              <w:rPr>
                <w:rFonts w:ascii="Times New Roman" w:hAnsi="Times New Roman" w:cs="Times New Roman"/>
                <w:sz w:val="24"/>
                <w:szCs w:val="24"/>
              </w:rPr>
            </w:pPr>
            <w:r w:rsidRPr="0081411E">
              <w:rPr>
                <w:rFonts w:ascii="Times New Roman" w:hAnsi="Times New Roman" w:cs="Times New Roman"/>
                <w:sz w:val="24"/>
                <w:szCs w:val="24"/>
              </w:rPr>
              <w:t>Duration of kidney replacement therapy</w:t>
            </w:r>
            <w:r w:rsidR="00567C23">
              <w:rPr>
                <w:rFonts w:ascii="Times New Roman" w:hAnsi="Times New Roman" w:cs="Times New Roman"/>
                <w:sz w:val="24"/>
                <w:szCs w:val="24"/>
              </w:rPr>
              <w:t>, days</w:t>
            </w:r>
          </w:p>
        </w:tc>
        <w:tc>
          <w:tcPr>
            <w:tcW w:w="1942" w:type="dxa"/>
            <w:vAlign w:val="center"/>
          </w:tcPr>
          <w:p w14:paraId="46BA7DB6" w14:textId="77777777" w:rsidR="00DA1FB4" w:rsidRPr="0081411E" w:rsidRDefault="00DA1FB4" w:rsidP="00906E68">
            <w:pPr>
              <w:jc w:val="center"/>
              <w:rPr>
                <w:rFonts w:ascii="Times New Roman" w:hAnsi="Times New Roman" w:cs="Times New Roman"/>
                <w:sz w:val="24"/>
                <w:szCs w:val="24"/>
                <w:highlight w:val="yellow"/>
              </w:rPr>
            </w:pPr>
          </w:p>
        </w:tc>
        <w:tc>
          <w:tcPr>
            <w:tcW w:w="1804" w:type="dxa"/>
            <w:vAlign w:val="center"/>
          </w:tcPr>
          <w:p w14:paraId="7B758834" w14:textId="77777777" w:rsidR="00DA1FB4" w:rsidRPr="0081411E" w:rsidRDefault="00DA1FB4" w:rsidP="00906E68">
            <w:pPr>
              <w:jc w:val="center"/>
              <w:rPr>
                <w:rFonts w:ascii="Times New Roman" w:hAnsi="Times New Roman" w:cs="Times New Roman"/>
                <w:sz w:val="24"/>
                <w:szCs w:val="24"/>
                <w:highlight w:val="yellow"/>
              </w:rPr>
            </w:pPr>
          </w:p>
        </w:tc>
        <w:tc>
          <w:tcPr>
            <w:tcW w:w="2366" w:type="dxa"/>
          </w:tcPr>
          <w:p w14:paraId="66F731F8" w14:textId="77777777" w:rsidR="00DA1FB4" w:rsidRPr="0081411E" w:rsidRDefault="00DA1FB4" w:rsidP="00906E68">
            <w:pPr>
              <w:jc w:val="center"/>
              <w:rPr>
                <w:rFonts w:ascii="Times New Roman" w:hAnsi="Times New Roman" w:cs="Times New Roman"/>
                <w:sz w:val="24"/>
                <w:szCs w:val="24"/>
                <w:highlight w:val="yellow"/>
              </w:rPr>
            </w:pPr>
          </w:p>
        </w:tc>
        <w:tc>
          <w:tcPr>
            <w:tcW w:w="1876" w:type="dxa"/>
          </w:tcPr>
          <w:p w14:paraId="3444D355" w14:textId="77777777" w:rsidR="00DA1FB4" w:rsidRPr="0081411E" w:rsidRDefault="00DA1FB4" w:rsidP="00906E68">
            <w:pPr>
              <w:jc w:val="center"/>
              <w:rPr>
                <w:rFonts w:ascii="Times New Roman" w:hAnsi="Times New Roman" w:cs="Times New Roman"/>
                <w:sz w:val="24"/>
                <w:szCs w:val="24"/>
                <w:highlight w:val="yellow"/>
              </w:rPr>
            </w:pPr>
          </w:p>
        </w:tc>
      </w:tr>
      <w:tr w:rsidR="00DA1FB4" w:rsidRPr="0081411E" w14:paraId="6ECB1970" w14:textId="77777777" w:rsidTr="00213E3C">
        <w:trPr>
          <w:jc w:val="center"/>
        </w:trPr>
        <w:tc>
          <w:tcPr>
            <w:tcW w:w="6041" w:type="dxa"/>
          </w:tcPr>
          <w:p w14:paraId="043B4808" w14:textId="77777777" w:rsidR="00DA1FB4" w:rsidRPr="0081411E"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Relative</w:t>
            </w:r>
            <w:r w:rsidRPr="0081411E">
              <w:rPr>
                <w:rFonts w:ascii="Times New Roman" w:hAnsi="Times New Roman" w:cs="Times New Roman"/>
                <w:sz w:val="24"/>
                <w:szCs w:val="24"/>
                <w:vertAlign w:val="superscript"/>
              </w:rPr>
              <w:t>#</w:t>
            </w:r>
          </w:p>
        </w:tc>
        <w:tc>
          <w:tcPr>
            <w:tcW w:w="1942" w:type="dxa"/>
            <w:vAlign w:val="center"/>
          </w:tcPr>
          <w:p w14:paraId="71470EC1" w14:textId="2AA7ADDE"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26</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40</w:t>
            </w:r>
          </w:p>
        </w:tc>
        <w:tc>
          <w:tcPr>
            <w:tcW w:w="1804" w:type="dxa"/>
            <w:vAlign w:val="center"/>
          </w:tcPr>
          <w:p w14:paraId="4E0DF6A0" w14:textId="7DC5D64A"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15</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30</w:t>
            </w:r>
          </w:p>
        </w:tc>
        <w:tc>
          <w:tcPr>
            <w:tcW w:w="2366" w:type="dxa"/>
          </w:tcPr>
          <w:p w14:paraId="08BB435A" w14:textId="0164E989"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11 [</w:t>
            </w: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01, 0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22]</w:t>
            </w:r>
          </w:p>
        </w:tc>
        <w:tc>
          <w:tcPr>
            <w:tcW w:w="1876" w:type="dxa"/>
          </w:tcPr>
          <w:p w14:paraId="13138467" w14:textId="4FC0DC43"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065</w:t>
            </w:r>
          </w:p>
        </w:tc>
      </w:tr>
      <w:tr w:rsidR="00DA1FB4" w:rsidRPr="0081411E" w14:paraId="10588D2D" w14:textId="77777777" w:rsidTr="00213E3C">
        <w:trPr>
          <w:jc w:val="center"/>
        </w:trPr>
        <w:tc>
          <w:tcPr>
            <w:tcW w:w="6041" w:type="dxa"/>
          </w:tcPr>
          <w:p w14:paraId="009BDC78" w14:textId="024AE442" w:rsidR="00DA1FB4" w:rsidRPr="0081411E"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Absolute</w:t>
            </w:r>
            <w:r w:rsidR="000777DB">
              <w:rPr>
                <w:rFonts w:ascii="Times New Roman" w:hAnsi="Times New Roman" w:cs="Times New Roman"/>
                <w:sz w:val="24"/>
                <w:szCs w:val="24"/>
              </w:rPr>
              <w:t>, days</w:t>
            </w:r>
            <w:r w:rsidRPr="0081411E">
              <w:rPr>
                <w:rFonts w:ascii="Times New Roman" w:hAnsi="Times New Roman" w:cs="Times New Roman"/>
                <w:sz w:val="24"/>
                <w:szCs w:val="24"/>
                <w:vertAlign w:val="superscript"/>
              </w:rPr>
              <w:t>##</w:t>
            </w:r>
          </w:p>
        </w:tc>
        <w:tc>
          <w:tcPr>
            <w:tcW w:w="1942" w:type="dxa"/>
            <w:vAlign w:val="center"/>
          </w:tcPr>
          <w:p w14:paraId="7665A7F4" w14:textId="5198602D"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5</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9</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w:t>
            </w:r>
          </w:p>
        </w:tc>
        <w:tc>
          <w:tcPr>
            <w:tcW w:w="1804" w:type="dxa"/>
            <w:vAlign w:val="center"/>
          </w:tcPr>
          <w:p w14:paraId="34E93CF8" w14:textId="5DAE73E0"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3</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8</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7</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9</w:t>
            </w:r>
          </w:p>
        </w:tc>
        <w:tc>
          <w:tcPr>
            <w:tcW w:w="2366" w:type="dxa"/>
          </w:tcPr>
          <w:p w14:paraId="72D4C8BD" w14:textId="098A21EB"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4 [</w:t>
            </w:r>
            <w:r>
              <w:rPr>
                <w:rFonts w:ascii="Times New Roman" w:hAnsi="Times New Roman" w:cs="Times New Roman"/>
                <w:sz w:val="24"/>
                <w:szCs w:val="24"/>
              </w:rPr>
              <w:t>–</w:t>
            </w:r>
            <w:r w:rsidR="00DA1FB4" w:rsidRPr="0081411E">
              <w:rPr>
                <w:rFonts w:ascii="Times New Roman" w:hAnsi="Times New Roman" w:cs="Times New Roman"/>
                <w:sz w:val="24"/>
                <w:szCs w:val="24"/>
              </w:rPr>
              <w:t>2</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05, 4,84]</w:t>
            </w:r>
          </w:p>
        </w:tc>
        <w:tc>
          <w:tcPr>
            <w:tcW w:w="1876" w:type="dxa"/>
          </w:tcPr>
          <w:p w14:paraId="6825E1E9" w14:textId="66E5457B"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421</w:t>
            </w:r>
          </w:p>
        </w:tc>
      </w:tr>
      <w:tr w:rsidR="00364B01" w:rsidRPr="0081411E" w14:paraId="1BEDE442" w14:textId="77777777" w:rsidTr="00213E3C">
        <w:trPr>
          <w:jc w:val="center"/>
        </w:trPr>
        <w:tc>
          <w:tcPr>
            <w:tcW w:w="6041" w:type="dxa"/>
          </w:tcPr>
          <w:p w14:paraId="3A724A69" w14:textId="3203D42E" w:rsidR="00364B01" w:rsidRPr="0081411E" w:rsidRDefault="00364B01" w:rsidP="00906E68">
            <w:pPr>
              <w:ind w:left="595"/>
              <w:rPr>
                <w:rFonts w:ascii="Times New Roman" w:hAnsi="Times New Roman" w:cs="Times New Roman"/>
                <w:sz w:val="24"/>
                <w:szCs w:val="24"/>
              </w:rPr>
            </w:pPr>
            <w:r>
              <w:rPr>
                <w:rFonts w:ascii="Times New Roman" w:hAnsi="Times New Roman" w:cs="Times New Roman"/>
                <w:sz w:val="24"/>
                <w:szCs w:val="24"/>
              </w:rPr>
              <w:t>Composite</w:t>
            </w:r>
            <w:r w:rsidR="000777DB">
              <w:rPr>
                <w:rFonts w:ascii="Times New Roman" w:hAnsi="Times New Roman" w:cs="Times New Roman"/>
                <w:sz w:val="24"/>
                <w:szCs w:val="24"/>
              </w:rPr>
              <w:t>, days</w:t>
            </w:r>
            <w:r w:rsidRPr="00B96DF4">
              <w:rPr>
                <w:rFonts w:ascii="Times New Roman" w:hAnsi="Times New Roman" w:cs="Times New Roman"/>
                <w:sz w:val="24"/>
                <w:szCs w:val="24"/>
                <w:vertAlign w:val="superscript"/>
              </w:rPr>
              <w:t>###</w:t>
            </w:r>
          </w:p>
        </w:tc>
        <w:tc>
          <w:tcPr>
            <w:tcW w:w="1942" w:type="dxa"/>
            <w:vAlign w:val="center"/>
          </w:tcPr>
          <w:p w14:paraId="4D9D7583" w14:textId="29CD3E64" w:rsidR="00364B01" w:rsidRPr="0081411E" w:rsidRDefault="00741E8B" w:rsidP="00906E68">
            <w:pPr>
              <w:jc w:val="center"/>
              <w:rPr>
                <w:rFonts w:ascii="Times New Roman" w:hAnsi="Times New Roman" w:cs="Times New Roman"/>
                <w:sz w:val="24"/>
                <w:szCs w:val="24"/>
              </w:rPr>
            </w:pPr>
            <w:r>
              <w:rPr>
                <w:rFonts w:ascii="Times New Roman" w:hAnsi="Times New Roman" w:cs="Times New Roman"/>
                <w:sz w:val="24"/>
                <w:szCs w:val="24"/>
              </w:rPr>
              <w:t>12.59 ± 13.36</w:t>
            </w:r>
          </w:p>
        </w:tc>
        <w:tc>
          <w:tcPr>
            <w:tcW w:w="1804" w:type="dxa"/>
            <w:vAlign w:val="center"/>
          </w:tcPr>
          <w:p w14:paraId="2CB1F47D" w14:textId="238CEBA6" w:rsidR="00364B01" w:rsidRPr="0081411E" w:rsidRDefault="00741E8B" w:rsidP="00906E68">
            <w:pPr>
              <w:jc w:val="center"/>
              <w:rPr>
                <w:rFonts w:ascii="Times New Roman" w:hAnsi="Times New Roman" w:cs="Times New Roman"/>
                <w:sz w:val="24"/>
                <w:szCs w:val="24"/>
              </w:rPr>
            </w:pPr>
            <w:r>
              <w:rPr>
                <w:rFonts w:ascii="Times New Roman" w:hAnsi="Times New Roman" w:cs="Times New Roman"/>
                <w:sz w:val="24"/>
                <w:szCs w:val="24"/>
              </w:rPr>
              <w:t>9.23 ± 12.31</w:t>
            </w:r>
          </w:p>
        </w:tc>
        <w:tc>
          <w:tcPr>
            <w:tcW w:w="2366" w:type="dxa"/>
          </w:tcPr>
          <w:p w14:paraId="41FD2757" w14:textId="686FFDA4" w:rsidR="00364B01" w:rsidRDefault="00027E93" w:rsidP="00906E68">
            <w:pPr>
              <w:jc w:val="center"/>
              <w:rPr>
                <w:rFonts w:ascii="Times New Roman" w:hAnsi="Times New Roman" w:cs="Times New Roman"/>
                <w:sz w:val="24"/>
                <w:szCs w:val="24"/>
              </w:rPr>
            </w:pPr>
            <w:r>
              <w:rPr>
                <w:rFonts w:ascii="Times New Roman" w:hAnsi="Times New Roman" w:cs="Times New Roman"/>
                <w:sz w:val="24"/>
                <w:szCs w:val="24"/>
              </w:rPr>
              <w:t>–</w:t>
            </w:r>
            <w:r w:rsidR="00741E8B">
              <w:rPr>
                <w:rFonts w:ascii="Times New Roman" w:hAnsi="Times New Roman" w:cs="Times New Roman"/>
                <w:sz w:val="24"/>
                <w:szCs w:val="24"/>
              </w:rPr>
              <w:t>3.36 [</w:t>
            </w:r>
            <w:r>
              <w:rPr>
                <w:rFonts w:ascii="Times New Roman" w:hAnsi="Times New Roman" w:cs="Times New Roman"/>
                <w:sz w:val="24"/>
                <w:szCs w:val="24"/>
              </w:rPr>
              <w:t>–</w:t>
            </w:r>
            <w:r w:rsidR="00741E8B">
              <w:rPr>
                <w:rFonts w:ascii="Times New Roman" w:hAnsi="Times New Roman" w:cs="Times New Roman"/>
                <w:sz w:val="24"/>
                <w:szCs w:val="24"/>
              </w:rPr>
              <w:t>7.38</w:t>
            </w:r>
            <w:r>
              <w:rPr>
                <w:rFonts w:ascii="Times New Roman" w:hAnsi="Times New Roman" w:cs="Times New Roman"/>
                <w:sz w:val="24"/>
                <w:szCs w:val="24"/>
              </w:rPr>
              <w:t>, 0.65</w:t>
            </w:r>
            <w:r w:rsidR="00741E8B">
              <w:rPr>
                <w:rFonts w:ascii="Times New Roman" w:hAnsi="Times New Roman" w:cs="Times New Roman"/>
                <w:sz w:val="24"/>
                <w:szCs w:val="24"/>
              </w:rPr>
              <w:t>]</w:t>
            </w:r>
          </w:p>
        </w:tc>
        <w:tc>
          <w:tcPr>
            <w:tcW w:w="1876" w:type="dxa"/>
          </w:tcPr>
          <w:p w14:paraId="27DB1CD5" w14:textId="7A3C3387" w:rsidR="00364B01" w:rsidRPr="0081411E" w:rsidRDefault="00741E8B" w:rsidP="00906E68">
            <w:pPr>
              <w:jc w:val="center"/>
              <w:rPr>
                <w:rFonts w:ascii="Times New Roman" w:hAnsi="Times New Roman" w:cs="Times New Roman"/>
                <w:sz w:val="24"/>
                <w:szCs w:val="24"/>
              </w:rPr>
            </w:pPr>
            <w:r>
              <w:rPr>
                <w:rFonts w:ascii="Times New Roman" w:hAnsi="Times New Roman" w:cs="Times New Roman"/>
                <w:sz w:val="24"/>
                <w:szCs w:val="24"/>
              </w:rPr>
              <w:t>0.100</w:t>
            </w:r>
          </w:p>
        </w:tc>
      </w:tr>
      <w:tr w:rsidR="00DA1FB4" w:rsidRPr="0081411E" w14:paraId="43BD8573" w14:textId="77777777" w:rsidTr="00213E3C">
        <w:trPr>
          <w:jc w:val="center"/>
        </w:trPr>
        <w:tc>
          <w:tcPr>
            <w:tcW w:w="6041" w:type="dxa"/>
          </w:tcPr>
          <w:p w14:paraId="302CAF8C" w14:textId="0932BC56" w:rsidR="00DA1FB4" w:rsidRPr="0081411E" w:rsidRDefault="00DA1FB4" w:rsidP="00906E68">
            <w:pPr>
              <w:ind w:left="312"/>
              <w:rPr>
                <w:rFonts w:ascii="Times New Roman" w:hAnsi="Times New Roman" w:cs="Times New Roman"/>
                <w:sz w:val="24"/>
                <w:szCs w:val="24"/>
              </w:rPr>
            </w:pPr>
            <w:r w:rsidRPr="0081411E">
              <w:rPr>
                <w:rFonts w:ascii="Times New Roman" w:hAnsi="Times New Roman" w:cs="Times New Roman"/>
                <w:sz w:val="24"/>
                <w:szCs w:val="24"/>
              </w:rPr>
              <w:t>Duration of anti-infective treatment</w:t>
            </w:r>
            <w:r w:rsidR="00474741">
              <w:rPr>
                <w:rFonts w:ascii="Times New Roman" w:hAnsi="Times New Roman" w:cs="Times New Roman"/>
                <w:sz w:val="24"/>
                <w:szCs w:val="24"/>
              </w:rPr>
              <w:t>, days</w:t>
            </w:r>
          </w:p>
        </w:tc>
        <w:tc>
          <w:tcPr>
            <w:tcW w:w="1942" w:type="dxa"/>
            <w:vAlign w:val="center"/>
          </w:tcPr>
          <w:p w14:paraId="3D574A2D" w14:textId="77777777" w:rsidR="00DA1FB4" w:rsidRPr="0081411E" w:rsidRDefault="00DA1FB4" w:rsidP="00906E68">
            <w:pPr>
              <w:jc w:val="center"/>
              <w:rPr>
                <w:rFonts w:ascii="Times New Roman" w:hAnsi="Times New Roman" w:cs="Times New Roman"/>
                <w:sz w:val="24"/>
                <w:szCs w:val="24"/>
                <w:highlight w:val="yellow"/>
              </w:rPr>
            </w:pPr>
          </w:p>
        </w:tc>
        <w:tc>
          <w:tcPr>
            <w:tcW w:w="1804" w:type="dxa"/>
            <w:vAlign w:val="center"/>
          </w:tcPr>
          <w:p w14:paraId="58C582A7" w14:textId="77777777" w:rsidR="00DA1FB4" w:rsidRPr="0081411E" w:rsidRDefault="00DA1FB4" w:rsidP="00906E68">
            <w:pPr>
              <w:jc w:val="center"/>
              <w:rPr>
                <w:rFonts w:ascii="Times New Roman" w:hAnsi="Times New Roman" w:cs="Times New Roman"/>
                <w:sz w:val="24"/>
                <w:szCs w:val="24"/>
                <w:highlight w:val="yellow"/>
              </w:rPr>
            </w:pPr>
          </w:p>
        </w:tc>
        <w:tc>
          <w:tcPr>
            <w:tcW w:w="2366" w:type="dxa"/>
          </w:tcPr>
          <w:p w14:paraId="2C32267F" w14:textId="77777777" w:rsidR="00DA1FB4" w:rsidRPr="0081411E" w:rsidRDefault="00DA1FB4" w:rsidP="00906E68">
            <w:pPr>
              <w:jc w:val="center"/>
              <w:rPr>
                <w:rFonts w:ascii="Times New Roman" w:hAnsi="Times New Roman" w:cs="Times New Roman"/>
                <w:sz w:val="24"/>
                <w:szCs w:val="24"/>
                <w:highlight w:val="yellow"/>
              </w:rPr>
            </w:pPr>
          </w:p>
        </w:tc>
        <w:tc>
          <w:tcPr>
            <w:tcW w:w="1876" w:type="dxa"/>
          </w:tcPr>
          <w:p w14:paraId="1AFBAA35" w14:textId="77777777" w:rsidR="00DA1FB4" w:rsidRPr="0081411E" w:rsidRDefault="00DA1FB4" w:rsidP="00906E68">
            <w:pPr>
              <w:jc w:val="center"/>
              <w:rPr>
                <w:rFonts w:ascii="Times New Roman" w:hAnsi="Times New Roman" w:cs="Times New Roman"/>
                <w:sz w:val="24"/>
                <w:szCs w:val="24"/>
                <w:highlight w:val="yellow"/>
              </w:rPr>
            </w:pPr>
          </w:p>
        </w:tc>
      </w:tr>
      <w:tr w:rsidR="00DA1FB4" w:rsidRPr="0081411E" w14:paraId="2F2CBFD6" w14:textId="77777777" w:rsidTr="00213E3C">
        <w:trPr>
          <w:jc w:val="center"/>
        </w:trPr>
        <w:tc>
          <w:tcPr>
            <w:tcW w:w="6041" w:type="dxa"/>
          </w:tcPr>
          <w:p w14:paraId="58B57095" w14:textId="77777777" w:rsidR="00DA1FB4" w:rsidRPr="0081411E"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Relative</w:t>
            </w:r>
            <w:r w:rsidRPr="0081411E">
              <w:rPr>
                <w:rFonts w:ascii="Times New Roman" w:hAnsi="Times New Roman" w:cs="Times New Roman"/>
                <w:sz w:val="24"/>
                <w:szCs w:val="24"/>
                <w:vertAlign w:val="superscript"/>
              </w:rPr>
              <w:t>#</w:t>
            </w:r>
          </w:p>
        </w:tc>
        <w:tc>
          <w:tcPr>
            <w:tcW w:w="1942" w:type="dxa"/>
            <w:vAlign w:val="center"/>
          </w:tcPr>
          <w:p w14:paraId="43ACDBDF" w14:textId="1343DBF0"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70</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30</w:t>
            </w:r>
          </w:p>
        </w:tc>
        <w:tc>
          <w:tcPr>
            <w:tcW w:w="1804" w:type="dxa"/>
            <w:vAlign w:val="center"/>
          </w:tcPr>
          <w:p w14:paraId="597BC863" w14:textId="2D593611"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61</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32</w:t>
            </w:r>
          </w:p>
        </w:tc>
        <w:tc>
          <w:tcPr>
            <w:tcW w:w="2366" w:type="dxa"/>
          </w:tcPr>
          <w:p w14:paraId="7CC357A7" w14:textId="527C06A3"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09 [0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0, 0</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19]</w:t>
            </w:r>
          </w:p>
        </w:tc>
        <w:tc>
          <w:tcPr>
            <w:tcW w:w="1876" w:type="dxa"/>
          </w:tcPr>
          <w:p w14:paraId="6D068BC4" w14:textId="0D4BE3AF"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060</w:t>
            </w:r>
          </w:p>
        </w:tc>
      </w:tr>
      <w:tr w:rsidR="00DA1FB4" w:rsidRPr="0081411E" w14:paraId="4745444A" w14:textId="77777777" w:rsidTr="00213E3C">
        <w:trPr>
          <w:jc w:val="center"/>
        </w:trPr>
        <w:tc>
          <w:tcPr>
            <w:tcW w:w="6041" w:type="dxa"/>
          </w:tcPr>
          <w:p w14:paraId="62C8424B" w14:textId="1C44FE08" w:rsidR="00DA1FB4" w:rsidRPr="0081411E" w:rsidRDefault="00DA1FB4" w:rsidP="00906E68">
            <w:pPr>
              <w:ind w:left="595"/>
              <w:rPr>
                <w:rFonts w:ascii="Times New Roman" w:hAnsi="Times New Roman" w:cs="Times New Roman"/>
                <w:sz w:val="24"/>
                <w:szCs w:val="24"/>
              </w:rPr>
            </w:pPr>
            <w:r w:rsidRPr="0081411E">
              <w:rPr>
                <w:rFonts w:ascii="Times New Roman" w:hAnsi="Times New Roman" w:cs="Times New Roman"/>
                <w:sz w:val="24"/>
                <w:szCs w:val="24"/>
              </w:rPr>
              <w:t>Absolute</w:t>
            </w:r>
            <w:r w:rsidR="000777DB">
              <w:rPr>
                <w:rFonts w:ascii="Times New Roman" w:hAnsi="Times New Roman" w:cs="Times New Roman"/>
                <w:sz w:val="24"/>
                <w:szCs w:val="24"/>
              </w:rPr>
              <w:t>, days</w:t>
            </w:r>
            <w:r w:rsidRPr="0081411E">
              <w:rPr>
                <w:rFonts w:ascii="Times New Roman" w:hAnsi="Times New Roman" w:cs="Times New Roman"/>
                <w:sz w:val="24"/>
                <w:szCs w:val="24"/>
                <w:vertAlign w:val="superscript"/>
              </w:rPr>
              <w:t>##</w:t>
            </w:r>
          </w:p>
        </w:tc>
        <w:tc>
          <w:tcPr>
            <w:tcW w:w="1942" w:type="dxa"/>
            <w:vAlign w:val="center"/>
          </w:tcPr>
          <w:p w14:paraId="37A41103" w14:textId="4EC72230"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16</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7</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7</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6</w:t>
            </w:r>
          </w:p>
        </w:tc>
        <w:tc>
          <w:tcPr>
            <w:tcW w:w="1804" w:type="dxa"/>
            <w:vAlign w:val="center"/>
          </w:tcPr>
          <w:p w14:paraId="2C2D6ACB" w14:textId="487766C6"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15</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0</w:t>
            </w:r>
            <w:r w:rsidR="00547A65">
              <w:rPr>
                <w:rFonts w:ascii="Times New Roman" w:hAnsi="Times New Roman" w:cs="Times New Roman"/>
                <w:sz w:val="24"/>
                <w:szCs w:val="24"/>
              </w:rPr>
              <w:t xml:space="preserve"> ± </w:t>
            </w:r>
            <w:r w:rsidRPr="0081411E">
              <w:rPr>
                <w:rFonts w:ascii="Times New Roman" w:hAnsi="Times New Roman" w:cs="Times New Roman"/>
                <w:sz w:val="24"/>
                <w:szCs w:val="24"/>
              </w:rPr>
              <w:t>8</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5</w:t>
            </w:r>
          </w:p>
        </w:tc>
        <w:tc>
          <w:tcPr>
            <w:tcW w:w="2366" w:type="dxa"/>
          </w:tcPr>
          <w:p w14:paraId="6566CB41" w14:textId="71D1C26E" w:rsidR="00DA1FB4" w:rsidRPr="0081411E" w:rsidRDefault="00547A65" w:rsidP="00906E68">
            <w:pPr>
              <w:jc w:val="center"/>
              <w:rPr>
                <w:rFonts w:ascii="Times New Roman" w:hAnsi="Times New Roman" w:cs="Times New Roman"/>
                <w:sz w:val="24"/>
                <w:szCs w:val="24"/>
              </w:rPr>
            </w:pPr>
            <w:r>
              <w:rPr>
                <w:rFonts w:ascii="Times New Roman" w:hAnsi="Times New Roman" w:cs="Times New Roman"/>
                <w:sz w:val="24"/>
                <w:szCs w:val="24"/>
              </w:rPr>
              <w:t>–</w:t>
            </w:r>
            <w:r w:rsidR="00DA1FB4"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7 [</w:t>
            </w:r>
            <w:r>
              <w:rPr>
                <w:rFonts w:ascii="Times New Roman" w:hAnsi="Times New Roman" w:cs="Times New Roman"/>
                <w:sz w:val="24"/>
                <w:szCs w:val="24"/>
              </w:rPr>
              <w:t>–</w:t>
            </w:r>
            <w:r w:rsidR="00DA1FB4" w:rsidRPr="0081411E">
              <w:rPr>
                <w:rFonts w:ascii="Times New Roman" w:hAnsi="Times New Roman" w:cs="Times New Roman"/>
                <w:sz w:val="24"/>
                <w:szCs w:val="24"/>
              </w:rPr>
              <w:t>1</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21, 4</w:t>
            </w:r>
            <w:r w:rsidR="004D19C9" w:rsidRPr="0081411E">
              <w:rPr>
                <w:rFonts w:ascii="Times New Roman" w:hAnsi="Times New Roman" w:cs="Times New Roman"/>
                <w:sz w:val="24"/>
                <w:szCs w:val="24"/>
              </w:rPr>
              <w:t>.</w:t>
            </w:r>
            <w:r w:rsidR="00DA1FB4" w:rsidRPr="0081411E">
              <w:rPr>
                <w:rFonts w:ascii="Times New Roman" w:hAnsi="Times New Roman" w:cs="Times New Roman"/>
                <w:sz w:val="24"/>
                <w:szCs w:val="24"/>
              </w:rPr>
              <w:t>65]</w:t>
            </w:r>
          </w:p>
        </w:tc>
        <w:tc>
          <w:tcPr>
            <w:tcW w:w="1876" w:type="dxa"/>
          </w:tcPr>
          <w:p w14:paraId="339070D4" w14:textId="43D9AFFD" w:rsidR="00DA1FB4" w:rsidRPr="0081411E" w:rsidRDefault="00DA1FB4" w:rsidP="00906E68">
            <w:pPr>
              <w:jc w:val="center"/>
              <w:rPr>
                <w:rFonts w:ascii="Times New Roman" w:hAnsi="Times New Roman" w:cs="Times New Roman"/>
                <w:sz w:val="24"/>
                <w:szCs w:val="24"/>
              </w:rPr>
            </w:pPr>
            <w:r w:rsidRPr="0081411E">
              <w:rPr>
                <w:rFonts w:ascii="Times New Roman" w:hAnsi="Times New Roman" w:cs="Times New Roman"/>
                <w:sz w:val="24"/>
                <w:szCs w:val="24"/>
              </w:rPr>
              <w:t>0</w:t>
            </w:r>
            <w:r w:rsidR="004D19C9" w:rsidRPr="0081411E">
              <w:rPr>
                <w:rFonts w:ascii="Times New Roman" w:hAnsi="Times New Roman" w:cs="Times New Roman"/>
                <w:sz w:val="24"/>
                <w:szCs w:val="24"/>
              </w:rPr>
              <w:t>.</w:t>
            </w:r>
            <w:r w:rsidRPr="0081411E">
              <w:rPr>
                <w:rFonts w:ascii="Times New Roman" w:hAnsi="Times New Roman" w:cs="Times New Roman"/>
                <w:sz w:val="24"/>
                <w:szCs w:val="24"/>
              </w:rPr>
              <w:t>247</w:t>
            </w:r>
          </w:p>
        </w:tc>
      </w:tr>
      <w:tr w:rsidR="00364B01" w:rsidRPr="0081411E" w14:paraId="679150F9" w14:textId="77777777" w:rsidTr="00213E3C">
        <w:trPr>
          <w:jc w:val="center"/>
        </w:trPr>
        <w:tc>
          <w:tcPr>
            <w:tcW w:w="6041" w:type="dxa"/>
          </w:tcPr>
          <w:p w14:paraId="39960985" w14:textId="5BA2A297" w:rsidR="00364B01" w:rsidRPr="0081411E" w:rsidRDefault="00364B01" w:rsidP="00906E68">
            <w:pPr>
              <w:ind w:left="595"/>
              <w:rPr>
                <w:rFonts w:ascii="Times New Roman" w:hAnsi="Times New Roman" w:cs="Times New Roman"/>
                <w:sz w:val="24"/>
                <w:szCs w:val="24"/>
              </w:rPr>
            </w:pPr>
            <w:r>
              <w:rPr>
                <w:rFonts w:ascii="Times New Roman" w:hAnsi="Times New Roman" w:cs="Times New Roman"/>
                <w:sz w:val="24"/>
                <w:szCs w:val="24"/>
              </w:rPr>
              <w:t>Composite</w:t>
            </w:r>
            <w:r w:rsidR="000777DB">
              <w:rPr>
                <w:rFonts w:ascii="Times New Roman" w:hAnsi="Times New Roman" w:cs="Times New Roman"/>
                <w:sz w:val="24"/>
                <w:szCs w:val="24"/>
              </w:rPr>
              <w:t>, days</w:t>
            </w:r>
            <w:r w:rsidRPr="00B96DF4">
              <w:rPr>
                <w:rFonts w:ascii="Times New Roman" w:hAnsi="Times New Roman" w:cs="Times New Roman"/>
                <w:sz w:val="24"/>
                <w:szCs w:val="24"/>
                <w:vertAlign w:val="superscript"/>
              </w:rPr>
              <w:t>###</w:t>
            </w:r>
          </w:p>
        </w:tc>
        <w:tc>
          <w:tcPr>
            <w:tcW w:w="1942" w:type="dxa"/>
            <w:vAlign w:val="center"/>
          </w:tcPr>
          <w:p w14:paraId="4BF80BA8" w14:textId="35816B37" w:rsidR="00364B01" w:rsidRPr="0081411E" w:rsidRDefault="00741E8B" w:rsidP="00906E68">
            <w:pPr>
              <w:jc w:val="center"/>
              <w:rPr>
                <w:rFonts w:ascii="Times New Roman" w:hAnsi="Times New Roman" w:cs="Times New Roman"/>
                <w:sz w:val="24"/>
                <w:szCs w:val="24"/>
              </w:rPr>
            </w:pPr>
            <w:r>
              <w:rPr>
                <w:rFonts w:ascii="Times New Roman" w:hAnsi="Times New Roman" w:cs="Times New Roman"/>
                <w:sz w:val="24"/>
                <w:szCs w:val="24"/>
              </w:rPr>
              <w:t>20.2 ± 8.34</w:t>
            </w:r>
          </w:p>
        </w:tc>
        <w:tc>
          <w:tcPr>
            <w:tcW w:w="1804" w:type="dxa"/>
            <w:vAlign w:val="center"/>
          </w:tcPr>
          <w:p w14:paraId="05E40BCB" w14:textId="2E32C402" w:rsidR="00364B01" w:rsidRPr="0081411E" w:rsidRDefault="00741E8B" w:rsidP="00906E68">
            <w:pPr>
              <w:jc w:val="center"/>
              <w:rPr>
                <w:rFonts w:ascii="Times New Roman" w:hAnsi="Times New Roman" w:cs="Times New Roman"/>
                <w:sz w:val="24"/>
                <w:szCs w:val="24"/>
              </w:rPr>
            </w:pPr>
            <w:r>
              <w:rPr>
                <w:rFonts w:ascii="Times New Roman" w:hAnsi="Times New Roman" w:cs="Times New Roman"/>
                <w:sz w:val="24"/>
                <w:szCs w:val="24"/>
              </w:rPr>
              <w:t>17.82 ± 9.26</w:t>
            </w:r>
          </w:p>
        </w:tc>
        <w:tc>
          <w:tcPr>
            <w:tcW w:w="2366" w:type="dxa"/>
          </w:tcPr>
          <w:p w14:paraId="18A52378" w14:textId="5DB655CB" w:rsidR="00364B01" w:rsidRDefault="002F5A91" w:rsidP="00906E68">
            <w:pPr>
              <w:jc w:val="center"/>
              <w:rPr>
                <w:rFonts w:ascii="Times New Roman" w:hAnsi="Times New Roman" w:cs="Times New Roman"/>
                <w:sz w:val="24"/>
                <w:szCs w:val="24"/>
              </w:rPr>
            </w:pPr>
            <w:r>
              <w:rPr>
                <w:rFonts w:ascii="Times New Roman" w:hAnsi="Times New Roman" w:cs="Times New Roman"/>
                <w:sz w:val="24"/>
                <w:szCs w:val="24"/>
              </w:rPr>
              <w:t>–</w:t>
            </w:r>
            <w:r w:rsidR="00741E8B">
              <w:rPr>
                <w:rFonts w:ascii="Times New Roman" w:hAnsi="Times New Roman" w:cs="Times New Roman"/>
                <w:sz w:val="24"/>
                <w:szCs w:val="24"/>
              </w:rPr>
              <w:t>2.38 [</w:t>
            </w:r>
            <w:r>
              <w:rPr>
                <w:rFonts w:ascii="Times New Roman" w:hAnsi="Times New Roman" w:cs="Times New Roman"/>
                <w:sz w:val="24"/>
                <w:szCs w:val="24"/>
              </w:rPr>
              <w:t>–5.04, 0.29]</w:t>
            </w:r>
          </w:p>
        </w:tc>
        <w:tc>
          <w:tcPr>
            <w:tcW w:w="1876" w:type="dxa"/>
          </w:tcPr>
          <w:p w14:paraId="124E7954" w14:textId="10C7B510" w:rsidR="00364B01" w:rsidRPr="0081411E" w:rsidRDefault="002F5A91" w:rsidP="00906E68">
            <w:pPr>
              <w:jc w:val="center"/>
              <w:rPr>
                <w:rFonts w:ascii="Times New Roman" w:hAnsi="Times New Roman" w:cs="Times New Roman"/>
                <w:sz w:val="24"/>
                <w:szCs w:val="24"/>
              </w:rPr>
            </w:pPr>
            <w:r>
              <w:rPr>
                <w:rFonts w:ascii="Times New Roman" w:hAnsi="Times New Roman" w:cs="Times New Roman"/>
                <w:sz w:val="24"/>
                <w:szCs w:val="24"/>
              </w:rPr>
              <w:t>0.080</w:t>
            </w:r>
          </w:p>
        </w:tc>
      </w:tr>
      <w:tr w:rsidR="00DA1FB4" w:rsidRPr="0081411E" w14:paraId="2302D5DB" w14:textId="77777777" w:rsidTr="00213E3C">
        <w:trPr>
          <w:jc w:val="center"/>
        </w:trPr>
        <w:tc>
          <w:tcPr>
            <w:tcW w:w="6041" w:type="dxa"/>
          </w:tcPr>
          <w:p w14:paraId="4759AB77" w14:textId="0744FCDF" w:rsidR="00DA1FB4" w:rsidRPr="0081411E" w:rsidRDefault="00DA1FB4" w:rsidP="00906E68">
            <w:pPr>
              <w:ind w:left="312"/>
              <w:rPr>
                <w:rFonts w:ascii="Times New Roman" w:hAnsi="Times New Roman" w:cs="Times New Roman"/>
                <w:sz w:val="24"/>
                <w:szCs w:val="24"/>
              </w:rPr>
            </w:pPr>
            <w:bookmarkStart w:id="35" w:name="_Hlk225450321"/>
            <w:r w:rsidRPr="0081411E">
              <w:rPr>
                <w:rFonts w:ascii="Times New Roman" w:hAnsi="Times New Roman" w:cs="Times New Roman"/>
                <w:sz w:val="24"/>
                <w:szCs w:val="24"/>
              </w:rPr>
              <w:t>Length of intensive care unit stay</w:t>
            </w:r>
            <w:bookmarkEnd w:id="35"/>
            <w:r w:rsidR="00161C99">
              <w:rPr>
                <w:rFonts w:ascii="Times New Roman" w:hAnsi="Times New Roman" w:cs="Times New Roman"/>
                <w:sz w:val="24"/>
                <w:szCs w:val="24"/>
              </w:rPr>
              <w:t>, days</w:t>
            </w:r>
            <w:r w:rsidR="00B96E5F" w:rsidRPr="00213E3C">
              <w:rPr>
                <w:rFonts w:ascii="Times New Roman" w:hAnsi="Times New Roman" w:cs="Times New Roman"/>
                <w:sz w:val="24"/>
                <w:szCs w:val="24"/>
                <w:vertAlign w:val="superscript"/>
              </w:rPr>
              <w:t>$</w:t>
            </w:r>
          </w:p>
        </w:tc>
        <w:tc>
          <w:tcPr>
            <w:tcW w:w="1942" w:type="dxa"/>
            <w:vAlign w:val="center"/>
          </w:tcPr>
          <w:p w14:paraId="5613D33D" w14:textId="5BF06948" w:rsidR="00DA1FB4" w:rsidRPr="00213E3C" w:rsidRDefault="00964973" w:rsidP="00906E68">
            <w:pPr>
              <w:jc w:val="center"/>
              <w:rPr>
                <w:rFonts w:ascii="Times New Roman" w:hAnsi="Times New Roman" w:cs="Times New Roman"/>
                <w:sz w:val="24"/>
                <w:szCs w:val="24"/>
              </w:rPr>
            </w:pPr>
            <w:r w:rsidRPr="00213E3C">
              <w:rPr>
                <w:rFonts w:ascii="Times New Roman" w:hAnsi="Times New Roman" w:cs="Times New Roman"/>
                <w:sz w:val="24"/>
                <w:szCs w:val="24"/>
              </w:rPr>
              <w:t xml:space="preserve">19 </w:t>
            </w:r>
            <w:r>
              <w:rPr>
                <w:rFonts w:ascii="Times New Roman" w:hAnsi="Times New Roman" w:cs="Times New Roman"/>
                <w:sz w:val="24"/>
                <w:szCs w:val="24"/>
              </w:rPr>
              <w:t>[16, N.A.]</w:t>
            </w:r>
          </w:p>
        </w:tc>
        <w:tc>
          <w:tcPr>
            <w:tcW w:w="1804" w:type="dxa"/>
            <w:vAlign w:val="center"/>
          </w:tcPr>
          <w:p w14:paraId="519BB149" w14:textId="7F173CD8" w:rsidR="00DA1FB4" w:rsidRPr="00213E3C" w:rsidRDefault="00964973" w:rsidP="00906E68">
            <w:pPr>
              <w:jc w:val="center"/>
              <w:rPr>
                <w:rFonts w:ascii="Times New Roman" w:hAnsi="Times New Roman" w:cs="Times New Roman"/>
                <w:sz w:val="24"/>
                <w:szCs w:val="24"/>
              </w:rPr>
            </w:pPr>
            <w:r>
              <w:rPr>
                <w:rFonts w:ascii="Times New Roman" w:hAnsi="Times New Roman" w:cs="Times New Roman"/>
                <w:sz w:val="24"/>
                <w:szCs w:val="24"/>
              </w:rPr>
              <w:t>13 [10, 20]</w:t>
            </w:r>
          </w:p>
        </w:tc>
        <w:tc>
          <w:tcPr>
            <w:tcW w:w="2366" w:type="dxa"/>
            <w:shd w:val="clear" w:color="auto" w:fill="BFBFBF" w:themeFill="background1" w:themeFillShade="BF"/>
          </w:tcPr>
          <w:p w14:paraId="5CED2D76" w14:textId="77777777" w:rsidR="00DA1FB4" w:rsidRPr="00213E3C" w:rsidRDefault="00DA1FB4" w:rsidP="00906E68">
            <w:pPr>
              <w:jc w:val="center"/>
              <w:rPr>
                <w:rFonts w:ascii="Times New Roman" w:hAnsi="Times New Roman" w:cs="Times New Roman"/>
                <w:sz w:val="24"/>
                <w:szCs w:val="24"/>
              </w:rPr>
            </w:pPr>
          </w:p>
        </w:tc>
        <w:tc>
          <w:tcPr>
            <w:tcW w:w="1876" w:type="dxa"/>
          </w:tcPr>
          <w:p w14:paraId="11F5EFF2" w14:textId="3480C91F" w:rsidR="00DA1FB4" w:rsidRPr="00213E3C" w:rsidRDefault="00964973" w:rsidP="00906E68">
            <w:pPr>
              <w:jc w:val="center"/>
              <w:rPr>
                <w:rFonts w:ascii="Times New Roman" w:hAnsi="Times New Roman" w:cs="Times New Roman"/>
                <w:sz w:val="24"/>
                <w:szCs w:val="24"/>
              </w:rPr>
            </w:pPr>
            <w:r>
              <w:rPr>
                <w:rFonts w:ascii="Times New Roman" w:hAnsi="Times New Roman" w:cs="Times New Roman"/>
                <w:sz w:val="24"/>
                <w:szCs w:val="24"/>
              </w:rPr>
              <w:t>0.157</w:t>
            </w:r>
          </w:p>
        </w:tc>
      </w:tr>
      <w:tr w:rsidR="00364B01" w:rsidRPr="0081411E" w14:paraId="490F8779" w14:textId="77777777" w:rsidTr="00FD7544">
        <w:trPr>
          <w:jc w:val="center"/>
        </w:trPr>
        <w:tc>
          <w:tcPr>
            <w:tcW w:w="6041" w:type="dxa"/>
          </w:tcPr>
          <w:p w14:paraId="0D626A02" w14:textId="6C491EC6" w:rsidR="00364B01" w:rsidRPr="0081411E" w:rsidRDefault="002F5A91" w:rsidP="00906E68">
            <w:pPr>
              <w:ind w:left="312"/>
              <w:rPr>
                <w:rFonts w:ascii="Times New Roman" w:hAnsi="Times New Roman" w:cs="Times New Roman"/>
                <w:sz w:val="24"/>
                <w:szCs w:val="24"/>
              </w:rPr>
            </w:pPr>
            <w:r>
              <w:rPr>
                <w:rFonts w:ascii="Times New Roman" w:hAnsi="Times New Roman"/>
                <w:sz w:val="24"/>
              </w:rPr>
              <w:t>Discharge from intensive care unit</w:t>
            </w:r>
            <w:r w:rsidR="000C0D64">
              <w:rPr>
                <w:rFonts w:ascii="Times New Roman" w:hAnsi="Times New Roman"/>
                <w:sz w:val="24"/>
              </w:rPr>
              <w:t>, CIF</w:t>
            </w:r>
            <w:r w:rsidR="00364B01" w:rsidRPr="00E06948">
              <w:rPr>
                <w:rFonts w:ascii="Times New Roman" w:hAnsi="Times New Roman" w:cs="Times New Roman"/>
                <w:sz w:val="24"/>
                <w:vertAlign w:val="superscript"/>
              </w:rPr>
              <w:t>∞</w:t>
            </w:r>
          </w:p>
        </w:tc>
        <w:tc>
          <w:tcPr>
            <w:tcW w:w="1942" w:type="dxa"/>
            <w:vAlign w:val="center"/>
          </w:tcPr>
          <w:p w14:paraId="138986ED" w14:textId="4F405808" w:rsidR="00364B01" w:rsidRPr="00213E3C" w:rsidRDefault="000C0D64" w:rsidP="00906E68">
            <w:pPr>
              <w:jc w:val="center"/>
              <w:rPr>
                <w:rFonts w:ascii="Times New Roman" w:hAnsi="Times New Roman" w:cs="Times New Roman"/>
                <w:sz w:val="24"/>
                <w:szCs w:val="24"/>
              </w:rPr>
            </w:pPr>
            <w:r>
              <w:rPr>
                <w:rFonts w:ascii="Times New Roman" w:hAnsi="Times New Roman" w:cs="Times New Roman"/>
                <w:sz w:val="24"/>
                <w:szCs w:val="24"/>
              </w:rPr>
              <w:t>0.49 [0.36, 0.61]</w:t>
            </w:r>
          </w:p>
        </w:tc>
        <w:tc>
          <w:tcPr>
            <w:tcW w:w="1804" w:type="dxa"/>
            <w:vAlign w:val="center"/>
          </w:tcPr>
          <w:p w14:paraId="1E09EE6B" w14:textId="03B619FA" w:rsidR="00364B01" w:rsidRDefault="000C0D64" w:rsidP="00906E68">
            <w:pPr>
              <w:jc w:val="center"/>
              <w:rPr>
                <w:rFonts w:ascii="Times New Roman" w:hAnsi="Times New Roman" w:cs="Times New Roman"/>
                <w:sz w:val="24"/>
                <w:szCs w:val="24"/>
              </w:rPr>
            </w:pPr>
            <w:r>
              <w:rPr>
                <w:rFonts w:ascii="Times New Roman" w:hAnsi="Times New Roman" w:cs="Times New Roman"/>
                <w:sz w:val="24"/>
                <w:szCs w:val="24"/>
              </w:rPr>
              <w:t>0.59 [0.5, 0.67]</w:t>
            </w:r>
          </w:p>
        </w:tc>
        <w:tc>
          <w:tcPr>
            <w:tcW w:w="2366" w:type="dxa"/>
            <w:shd w:val="clear" w:color="auto" w:fill="BFBFBF" w:themeFill="background1" w:themeFillShade="BF"/>
            <w:vAlign w:val="center"/>
          </w:tcPr>
          <w:p w14:paraId="7E0C3ACF" w14:textId="77777777" w:rsidR="00364B01" w:rsidRPr="00213E3C" w:rsidRDefault="00364B01" w:rsidP="0013566D">
            <w:pPr>
              <w:jc w:val="center"/>
              <w:rPr>
                <w:rFonts w:ascii="Times New Roman" w:hAnsi="Times New Roman" w:cs="Times New Roman"/>
                <w:sz w:val="24"/>
                <w:szCs w:val="24"/>
              </w:rPr>
            </w:pPr>
          </w:p>
        </w:tc>
        <w:tc>
          <w:tcPr>
            <w:tcW w:w="1876" w:type="dxa"/>
            <w:vAlign w:val="center"/>
          </w:tcPr>
          <w:p w14:paraId="36392364" w14:textId="0027C0FC" w:rsidR="00364B01" w:rsidRDefault="000C0D64" w:rsidP="0013566D">
            <w:pPr>
              <w:jc w:val="center"/>
              <w:rPr>
                <w:rFonts w:ascii="Times New Roman" w:hAnsi="Times New Roman" w:cs="Times New Roman"/>
                <w:sz w:val="24"/>
                <w:szCs w:val="24"/>
              </w:rPr>
            </w:pPr>
            <w:r>
              <w:rPr>
                <w:rFonts w:ascii="Times New Roman" w:hAnsi="Times New Roman" w:cs="Times New Roman"/>
                <w:sz w:val="24"/>
                <w:szCs w:val="24"/>
              </w:rPr>
              <w:t>0.064</w:t>
            </w:r>
          </w:p>
        </w:tc>
      </w:tr>
      <w:tr w:rsidR="00DA1FB4" w:rsidRPr="0081411E" w14:paraId="727BE566" w14:textId="77777777" w:rsidTr="00213E3C">
        <w:trPr>
          <w:jc w:val="center"/>
        </w:trPr>
        <w:tc>
          <w:tcPr>
            <w:tcW w:w="6041" w:type="dxa"/>
          </w:tcPr>
          <w:p w14:paraId="093BD8EC" w14:textId="39DF37BF" w:rsidR="00DA1FB4" w:rsidRPr="0081411E" w:rsidRDefault="00DA1FB4" w:rsidP="00906E68">
            <w:pPr>
              <w:ind w:left="312"/>
              <w:rPr>
                <w:rFonts w:ascii="Times New Roman" w:hAnsi="Times New Roman" w:cs="Times New Roman"/>
                <w:sz w:val="24"/>
                <w:szCs w:val="24"/>
              </w:rPr>
            </w:pPr>
            <w:bookmarkStart w:id="36" w:name="_Hlk225450340"/>
            <w:r w:rsidRPr="0081411E">
              <w:rPr>
                <w:rFonts w:ascii="Times New Roman" w:hAnsi="Times New Roman" w:cs="Times New Roman"/>
                <w:sz w:val="24"/>
                <w:szCs w:val="24"/>
              </w:rPr>
              <w:t>Length of hospital stay</w:t>
            </w:r>
            <w:r w:rsidR="000F00D3">
              <w:rPr>
                <w:rFonts w:ascii="Times New Roman" w:hAnsi="Times New Roman" w:cs="Times New Roman"/>
                <w:sz w:val="24"/>
                <w:szCs w:val="24"/>
              </w:rPr>
              <w:t>, days</w:t>
            </w:r>
            <w:bookmarkEnd w:id="36"/>
            <w:r w:rsidR="00B96E5F" w:rsidRPr="00B352B6">
              <w:rPr>
                <w:rFonts w:ascii="Times New Roman" w:hAnsi="Times New Roman" w:cs="Times New Roman"/>
                <w:sz w:val="24"/>
                <w:szCs w:val="24"/>
                <w:vertAlign w:val="superscript"/>
              </w:rPr>
              <w:t>$</w:t>
            </w:r>
          </w:p>
        </w:tc>
        <w:tc>
          <w:tcPr>
            <w:tcW w:w="1942" w:type="dxa"/>
            <w:vAlign w:val="center"/>
          </w:tcPr>
          <w:p w14:paraId="57FD8E01" w14:textId="3A76B823" w:rsidR="00DA1FB4" w:rsidRPr="00213E3C" w:rsidRDefault="00964973" w:rsidP="00906E68">
            <w:pPr>
              <w:jc w:val="center"/>
              <w:rPr>
                <w:rFonts w:ascii="Times New Roman" w:hAnsi="Times New Roman" w:cs="Times New Roman"/>
                <w:sz w:val="24"/>
                <w:szCs w:val="24"/>
              </w:rPr>
            </w:pPr>
            <w:r w:rsidRPr="00213E3C">
              <w:rPr>
                <w:rFonts w:ascii="Times New Roman" w:hAnsi="Times New Roman" w:cs="Times New Roman"/>
                <w:sz w:val="24"/>
                <w:szCs w:val="24"/>
              </w:rPr>
              <w:t>23</w:t>
            </w:r>
            <w:r>
              <w:rPr>
                <w:rFonts w:ascii="Times New Roman" w:hAnsi="Times New Roman" w:cs="Times New Roman"/>
                <w:sz w:val="24"/>
                <w:szCs w:val="24"/>
              </w:rPr>
              <w:t xml:space="preserve"> [18, N.A.]</w:t>
            </w:r>
          </w:p>
        </w:tc>
        <w:tc>
          <w:tcPr>
            <w:tcW w:w="1804" w:type="dxa"/>
            <w:vAlign w:val="center"/>
          </w:tcPr>
          <w:p w14:paraId="353DA603" w14:textId="32C2CC00" w:rsidR="00DA1FB4" w:rsidRPr="00213E3C" w:rsidRDefault="00964973" w:rsidP="00906E68">
            <w:pPr>
              <w:jc w:val="center"/>
              <w:rPr>
                <w:rFonts w:ascii="Times New Roman" w:hAnsi="Times New Roman" w:cs="Times New Roman"/>
                <w:sz w:val="24"/>
                <w:szCs w:val="24"/>
              </w:rPr>
            </w:pPr>
            <w:r>
              <w:rPr>
                <w:rFonts w:ascii="Times New Roman" w:hAnsi="Times New Roman" w:cs="Times New Roman"/>
                <w:sz w:val="24"/>
                <w:szCs w:val="24"/>
              </w:rPr>
              <w:t>21 [15, 27]</w:t>
            </w:r>
          </w:p>
        </w:tc>
        <w:tc>
          <w:tcPr>
            <w:tcW w:w="2366" w:type="dxa"/>
            <w:shd w:val="clear" w:color="auto" w:fill="BFBFBF" w:themeFill="background1" w:themeFillShade="BF"/>
          </w:tcPr>
          <w:p w14:paraId="19169F47" w14:textId="77777777" w:rsidR="00DA1FB4" w:rsidRPr="00213E3C" w:rsidRDefault="00DA1FB4" w:rsidP="00906E68">
            <w:pPr>
              <w:jc w:val="center"/>
              <w:rPr>
                <w:rFonts w:ascii="Times New Roman" w:hAnsi="Times New Roman" w:cs="Times New Roman"/>
                <w:sz w:val="24"/>
                <w:szCs w:val="24"/>
              </w:rPr>
            </w:pPr>
          </w:p>
        </w:tc>
        <w:tc>
          <w:tcPr>
            <w:tcW w:w="1876" w:type="dxa"/>
          </w:tcPr>
          <w:p w14:paraId="13E926A3" w14:textId="55033DA1" w:rsidR="00DA1FB4" w:rsidRPr="00213E3C" w:rsidRDefault="00964973" w:rsidP="00906E68">
            <w:pPr>
              <w:jc w:val="center"/>
              <w:rPr>
                <w:rFonts w:ascii="Times New Roman" w:hAnsi="Times New Roman" w:cs="Times New Roman"/>
                <w:sz w:val="24"/>
                <w:szCs w:val="24"/>
              </w:rPr>
            </w:pPr>
            <w:r>
              <w:rPr>
                <w:rFonts w:ascii="Times New Roman" w:hAnsi="Times New Roman" w:cs="Times New Roman"/>
                <w:sz w:val="24"/>
                <w:szCs w:val="24"/>
              </w:rPr>
              <w:t>0.696</w:t>
            </w:r>
          </w:p>
        </w:tc>
      </w:tr>
      <w:tr w:rsidR="00364B01" w:rsidRPr="0081411E" w14:paraId="2F5C12D2" w14:textId="77777777" w:rsidTr="00213E3C">
        <w:trPr>
          <w:jc w:val="center"/>
        </w:trPr>
        <w:tc>
          <w:tcPr>
            <w:tcW w:w="6041" w:type="dxa"/>
          </w:tcPr>
          <w:p w14:paraId="29B459EC" w14:textId="61798657" w:rsidR="00364B01" w:rsidRPr="0081411E" w:rsidRDefault="002F5A91" w:rsidP="00906E68">
            <w:pPr>
              <w:ind w:left="312"/>
              <w:rPr>
                <w:rFonts w:ascii="Times New Roman" w:hAnsi="Times New Roman" w:cs="Times New Roman"/>
                <w:sz w:val="24"/>
                <w:szCs w:val="24"/>
              </w:rPr>
            </w:pPr>
            <w:r>
              <w:rPr>
                <w:rFonts w:ascii="Times New Roman" w:hAnsi="Times New Roman"/>
                <w:sz w:val="24"/>
              </w:rPr>
              <w:t>Discharge from hospital</w:t>
            </w:r>
            <w:r w:rsidR="000C0D64">
              <w:rPr>
                <w:rFonts w:ascii="Times New Roman" w:hAnsi="Times New Roman"/>
                <w:sz w:val="24"/>
              </w:rPr>
              <w:t>, CIF</w:t>
            </w:r>
            <w:r w:rsidR="000C0D64" w:rsidRPr="00B96DF4">
              <w:rPr>
                <w:rFonts w:ascii="Times New Roman" w:hAnsi="Times New Roman" w:cs="Times New Roman"/>
                <w:sz w:val="24"/>
                <w:vertAlign w:val="superscript"/>
              </w:rPr>
              <w:t xml:space="preserve"> </w:t>
            </w:r>
            <w:r w:rsidR="00364B01" w:rsidRPr="00B96DF4">
              <w:rPr>
                <w:rFonts w:ascii="Times New Roman" w:hAnsi="Times New Roman" w:cs="Times New Roman"/>
                <w:sz w:val="24"/>
                <w:vertAlign w:val="superscript"/>
              </w:rPr>
              <w:t>∞</w:t>
            </w:r>
          </w:p>
        </w:tc>
        <w:tc>
          <w:tcPr>
            <w:tcW w:w="1942" w:type="dxa"/>
            <w:vAlign w:val="center"/>
          </w:tcPr>
          <w:p w14:paraId="06EA8682" w14:textId="5905572B" w:rsidR="00364B01" w:rsidRPr="00213E3C" w:rsidRDefault="000C0D64" w:rsidP="00906E68">
            <w:pPr>
              <w:jc w:val="center"/>
              <w:rPr>
                <w:rFonts w:ascii="Times New Roman" w:hAnsi="Times New Roman" w:cs="Times New Roman"/>
                <w:sz w:val="24"/>
                <w:szCs w:val="24"/>
              </w:rPr>
            </w:pPr>
            <w:r>
              <w:rPr>
                <w:rFonts w:ascii="Times New Roman" w:hAnsi="Times New Roman" w:cs="Times New Roman"/>
                <w:sz w:val="24"/>
                <w:szCs w:val="24"/>
              </w:rPr>
              <w:t>0.25 [0.15, 0.37]</w:t>
            </w:r>
          </w:p>
        </w:tc>
        <w:tc>
          <w:tcPr>
            <w:tcW w:w="1804" w:type="dxa"/>
            <w:vAlign w:val="center"/>
          </w:tcPr>
          <w:p w14:paraId="6E36DF8C" w14:textId="38763B57" w:rsidR="00364B01" w:rsidRDefault="000C0D64" w:rsidP="00906E68">
            <w:pPr>
              <w:jc w:val="center"/>
              <w:rPr>
                <w:rFonts w:ascii="Times New Roman" w:hAnsi="Times New Roman" w:cs="Times New Roman"/>
                <w:sz w:val="24"/>
                <w:szCs w:val="24"/>
              </w:rPr>
            </w:pPr>
            <w:r>
              <w:rPr>
                <w:rFonts w:ascii="Times New Roman" w:hAnsi="Times New Roman" w:cs="Times New Roman"/>
                <w:sz w:val="24"/>
                <w:szCs w:val="24"/>
              </w:rPr>
              <w:t>0.39 [0.3, 0.47]</w:t>
            </w:r>
          </w:p>
        </w:tc>
        <w:tc>
          <w:tcPr>
            <w:tcW w:w="2366" w:type="dxa"/>
            <w:shd w:val="clear" w:color="auto" w:fill="BFBFBF" w:themeFill="background1" w:themeFillShade="BF"/>
          </w:tcPr>
          <w:p w14:paraId="4A2AF226" w14:textId="77777777" w:rsidR="00364B01" w:rsidRPr="00213E3C" w:rsidRDefault="00364B01" w:rsidP="00906E68">
            <w:pPr>
              <w:jc w:val="center"/>
              <w:rPr>
                <w:rFonts w:ascii="Times New Roman" w:hAnsi="Times New Roman" w:cs="Times New Roman"/>
                <w:sz w:val="24"/>
                <w:szCs w:val="24"/>
              </w:rPr>
            </w:pPr>
          </w:p>
        </w:tc>
        <w:tc>
          <w:tcPr>
            <w:tcW w:w="1876" w:type="dxa"/>
          </w:tcPr>
          <w:p w14:paraId="6C98720B" w14:textId="2CEE4710" w:rsidR="00364B01" w:rsidRPr="0013566D" w:rsidRDefault="000C0D64" w:rsidP="00906E68">
            <w:pPr>
              <w:jc w:val="center"/>
              <w:rPr>
                <w:rFonts w:ascii="Times New Roman" w:hAnsi="Times New Roman" w:cs="Times New Roman"/>
                <w:b/>
                <w:bCs/>
                <w:sz w:val="24"/>
                <w:szCs w:val="24"/>
              </w:rPr>
            </w:pPr>
            <w:r w:rsidRPr="0013566D">
              <w:rPr>
                <w:rFonts w:ascii="Times New Roman" w:hAnsi="Times New Roman" w:cs="Times New Roman"/>
                <w:b/>
                <w:bCs/>
                <w:sz w:val="24"/>
                <w:szCs w:val="24"/>
              </w:rPr>
              <w:t>0.045</w:t>
            </w:r>
          </w:p>
        </w:tc>
      </w:tr>
      <w:tr w:rsidR="00DA1FB4" w:rsidRPr="0081411E" w14:paraId="48244B11" w14:textId="77777777" w:rsidTr="000775C7">
        <w:trPr>
          <w:jc w:val="center"/>
        </w:trPr>
        <w:tc>
          <w:tcPr>
            <w:tcW w:w="14029" w:type="dxa"/>
            <w:gridSpan w:val="5"/>
          </w:tcPr>
          <w:p w14:paraId="19FF287E" w14:textId="02905794" w:rsidR="00DA1FB4" w:rsidRPr="0081411E" w:rsidRDefault="009F1525" w:rsidP="007E724E">
            <w:pPr>
              <w:jc w:val="both"/>
              <w:rPr>
                <w:rFonts w:ascii="Times New Roman" w:hAnsi="Times New Roman" w:cs="Times New Roman"/>
                <w:sz w:val="24"/>
                <w:szCs w:val="24"/>
              </w:rPr>
            </w:pPr>
            <w:r>
              <w:rPr>
                <w:rFonts w:ascii="Times New Roman" w:hAnsi="Times New Roman" w:cs="Times New Roman"/>
                <w:sz w:val="24"/>
                <w:szCs w:val="24"/>
              </w:rPr>
              <w:t>The d</w:t>
            </w:r>
            <w:r w:rsidR="00DA1FB4" w:rsidRPr="0081411E">
              <w:rPr>
                <w:rFonts w:ascii="Times New Roman" w:hAnsi="Times New Roman" w:cs="Times New Roman"/>
                <w:sz w:val="24"/>
                <w:szCs w:val="24"/>
              </w:rPr>
              <w:t xml:space="preserve">ata are presented as </w:t>
            </w:r>
            <w:r w:rsidR="009D58FF">
              <w:rPr>
                <w:rFonts w:ascii="Times New Roman" w:hAnsi="Times New Roman" w:cs="Times New Roman"/>
                <w:sz w:val="24"/>
                <w:szCs w:val="24"/>
              </w:rPr>
              <w:t xml:space="preserve">the </w:t>
            </w:r>
            <w:r w:rsidR="00DA1FB4" w:rsidRPr="0081411E">
              <w:rPr>
                <w:rFonts w:ascii="Times New Roman" w:hAnsi="Times New Roman" w:cs="Times New Roman"/>
                <w:sz w:val="24"/>
                <w:szCs w:val="24"/>
              </w:rPr>
              <w:t xml:space="preserve">mean ± standard deviation </w:t>
            </w:r>
            <w:r w:rsidR="00B96E5F">
              <w:rPr>
                <w:rFonts w:ascii="Times New Roman" w:hAnsi="Times New Roman" w:cs="Times New Roman"/>
                <w:sz w:val="24"/>
                <w:szCs w:val="24"/>
              </w:rPr>
              <w:t>or</w:t>
            </w:r>
            <w:r w:rsidR="00F22304">
              <w:rPr>
                <w:rFonts w:ascii="Times New Roman" w:hAnsi="Times New Roman" w:cs="Times New Roman"/>
                <w:sz w:val="24"/>
                <w:szCs w:val="24"/>
              </w:rPr>
              <w:t>, for survival endpoints,</w:t>
            </w:r>
            <w:r w:rsidR="00B96E5F">
              <w:rPr>
                <w:rFonts w:ascii="Times New Roman" w:hAnsi="Times New Roman"/>
                <w:sz w:val="24"/>
              </w:rPr>
              <w:t xml:space="preserve"> median</w:t>
            </w:r>
            <w:r w:rsidR="00F22304">
              <w:rPr>
                <w:rFonts w:ascii="Times New Roman" w:hAnsi="Times New Roman"/>
                <w:sz w:val="24"/>
              </w:rPr>
              <w:t xml:space="preserve"> survival</w:t>
            </w:r>
            <w:r w:rsidR="00B96E5F">
              <w:rPr>
                <w:rFonts w:ascii="Times New Roman" w:hAnsi="Times New Roman"/>
                <w:sz w:val="24"/>
              </w:rPr>
              <w:t xml:space="preserve"> with </w:t>
            </w:r>
            <w:r w:rsidR="00B96E5F" w:rsidRPr="00B352B6">
              <w:rPr>
                <w:rFonts w:ascii="Times New Roman" w:hAnsi="Times New Roman"/>
                <w:sz w:val="24"/>
              </w:rPr>
              <w:t>95%</w:t>
            </w:r>
            <w:r w:rsidR="00F22304">
              <w:rPr>
                <w:rFonts w:ascii="Times New Roman" w:hAnsi="Times New Roman"/>
                <w:sz w:val="24"/>
              </w:rPr>
              <w:t xml:space="preserve"> log-transformed </w:t>
            </w:r>
            <w:r w:rsidR="00B96E5F" w:rsidRPr="00B352B6">
              <w:rPr>
                <w:rFonts w:ascii="Times New Roman" w:hAnsi="Times New Roman"/>
                <w:sz w:val="24"/>
              </w:rPr>
              <w:t>Confidence Intervals</w:t>
            </w:r>
            <w:r w:rsidR="00DA1FB4" w:rsidRPr="0081411E">
              <w:rPr>
                <w:rFonts w:ascii="Times New Roman" w:hAnsi="Times New Roman" w:cs="Times New Roman"/>
                <w:sz w:val="24"/>
                <w:szCs w:val="24"/>
              </w:rPr>
              <w:t>.</w:t>
            </w:r>
            <w:r w:rsidR="00B96E5F">
              <w:rPr>
                <w:rFonts w:ascii="Times New Roman" w:hAnsi="Times New Roman" w:cs="Times New Roman"/>
                <w:sz w:val="24"/>
                <w:szCs w:val="24"/>
              </w:rPr>
              <w:t xml:space="preserve"> </w:t>
            </w:r>
            <w:r w:rsidR="00823D11" w:rsidRPr="00FE338E">
              <w:rPr>
                <w:rFonts w:ascii="Times New Roman" w:hAnsi="Times New Roman"/>
                <w:sz w:val="24"/>
                <w:vertAlign w:val="superscript"/>
              </w:rPr>
              <w:t>#</w:t>
            </w:r>
            <w:r w:rsidR="00823D11" w:rsidRPr="00172C97">
              <w:rPr>
                <w:rFonts w:ascii="Times New Roman" w:hAnsi="Times New Roman" w:cs="Times New Roman"/>
                <w:sz w:val="24"/>
                <w:szCs w:val="24"/>
              </w:rPr>
              <w:t xml:space="preserve">Relative times reported refer to the respective durations (for the respective parameter, in days up to day 28) in relation to the respective </w:t>
            </w:r>
            <w:r w:rsidR="00823D11" w:rsidRPr="00172C97">
              <w:rPr>
                <w:rFonts w:ascii="Times New Roman" w:hAnsi="Times New Roman" w:cs="Times New Roman"/>
                <w:sz w:val="24"/>
                <w:szCs w:val="24"/>
              </w:rPr>
              <w:lastRenderedPageBreak/>
              <w:t xml:space="preserve">survival times (also given in days up to day 28). </w:t>
            </w:r>
            <w:r w:rsidR="00823D11" w:rsidRPr="00A64317">
              <w:rPr>
                <w:rFonts w:ascii="Times New Roman" w:hAnsi="Times New Roman"/>
                <w:sz w:val="24"/>
                <w:vertAlign w:val="superscript"/>
              </w:rPr>
              <w:t>##</w:t>
            </w:r>
            <w:r w:rsidR="00823D11" w:rsidRPr="00A64317">
              <w:rPr>
                <w:rFonts w:ascii="Times New Roman" w:hAnsi="Times New Roman" w:cs="Times New Roman"/>
                <w:sz w:val="24"/>
                <w:szCs w:val="24"/>
              </w:rPr>
              <w:t xml:space="preserve">The absolute time spans include the respective durations up to day 28 (ventilation duration, shock duration, renal replacement therapy duration, duration of antimicrobial therapy) </w:t>
            </w:r>
            <w:r w:rsidR="00A64317" w:rsidRPr="00A64317">
              <w:rPr>
                <w:rFonts w:ascii="Times New Roman" w:hAnsi="Times New Roman" w:cs="Times New Roman"/>
                <w:sz w:val="24"/>
                <w:szCs w:val="24"/>
              </w:rPr>
              <w:t xml:space="preserve">for all patients having survived at least 28 days. </w:t>
            </w:r>
            <w:r w:rsidR="00364B01" w:rsidRPr="007E2136">
              <w:rPr>
                <w:rFonts w:ascii="Times New Roman" w:hAnsi="Times New Roman" w:cs="Times New Roman"/>
                <w:sz w:val="24"/>
                <w:szCs w:val="24"/>
                <w:vertAlign w:val="superscript"/>
              </w:rPr>
              <w:t>###</w:t>
            </w:r>
            <w:r w:rsidR="00FF23FD">
              <w:rPr>
                <w:rFonts w:ascii="Times New Roman" w:hAnsi="Times New Roman" w:cs="Times New Roman"/>
                <w:sz w:val="24"/>
                <w:szCs w:val="24"/>
              </w:rPr>
              <w:t>The composite method includes the corresponding durations of all patients in days and sets the respective value for patients not having survived up to day 28 to the highest possible value, which is 28 days.</w:t>
            </w:r>
            <w:r w:rsidR="00364B01">
              <w:rPr>
                <w:rFonts w:ascii="Times New Roman" w:hAnsi="Times New Roman" w:cs="Times New Roman"/>
                <w:sz w:val="24"/>
                <w:szCs w:val="24"/>
              </w:rPr>
              <w:t xml:space="preserve"> </w:t>
            </w:r>
            <w:r w:rsidR="00DA1FB4" w:rsidRPr="0081411E">
              <w:rPr>
                <w:rFonts w:ascii="Times New Roman" w:hAnsi="Times New Roman" w:cs="Times New Roman"/>
                <w:sz w:val="24"/>
                <w:szCs w:val="24"/>
              </w:rPr>
              <w:t>*</w:t>
            </w:r>
            <w:r w:rsidR="00B96E5F">
              <w:rPr>
                <w:rFonts w:ascii="Times New Roman" w:hAnsi="Times New Roman" w:cs="Times New Roman"/>
                <w:sz w:val="24"/>
                <w:szCs w:val="24"/>
              </w:rPr>
              <w:t>B</w:t>
            </w:r>
            <w:r w:rsidR="00DA1FB4" w:rsidRPr="0081411E">
              <w:rPr>
                <w:rFonts w:ascii="Times New Roman" w:hAnsi="Times New Roman" w:cs="Times New Roman"/>
                <w:sz w:val="24"/>
                <w:szCs w:val="24"/>
              </w:rPr>
              <w:t>ased on a t-distributio</w:t>
            </w:r>
            <w:r w:rsidR="006614A5" w:rsidRPr="0081411E">
              <w:rPr>
                <w:rFonts w:ascii="Times New Roman" w:hAnsi="Times New Roman" w:cs="Times New Roman"/>
                <w:sz w:val="24"/>
                <w:szCs w:val="24"/>
              </w:rPr>
              <w:t>n</w:t>
            </w:r>
            <w:r w:rsidR="00B96E5F">
              <w:rPr>
                <w:rFonts w:ascii="Times New Roman" w:hAnsi="Times New Roman" w:cs="Times New Roman"/>
                <w:sz w:val="24"/>
                <w:szCs w:val="24"/>
              </w:rPr>
              <w:t xml:space="preserve">. </w:t>
            </w:r>
            <w:r w:rsidR="00B96E5F" w:rsidRPr="00B352B6">
              <w:rPr>
                <w:rFonts w:ascii="Times New Roman" w:hAnsi="Times New Roman"/>
                <w:sz w:val="24"/>
                <w:vertAlign w:val="superscript"/>
              </w:rPr>
              <w:t>$</w:t>
            </w:r>
            <w:r w:rsidR="00B96E5F">
              <w:rPr>
                <w:rFonts w:ascii="Open Sans" w:hAnsi="Open Sans"/>
                <w:sz w:val="21"/>
                <w:szCs w:val="21"/>
              </w:rPr>
              <w:t>D</w:t>
            </w:r>
            <w:r w:rsidR="00B96E5F" w:rsidRPr="00B352B6">
              <w:rPr>
                <w:rFonts w:ascii="Times New Roman" w:hAnsi="Times New Roman"/>
                <w:sz w:val="24"/>
              </w:rPr>
              <w:t>ata</w:t>
            </w:r>
            <w:r w:rsidR="00B96E5F">
              <w:rPr>
                <w:rFonts w:ascii="Times New Roman" w:hAnsi="Times New Roman"/>
                <w:sz w:val="24"/>
              </w:rPr>
              <w:t xml:space="preserve"> were </w:t>
            </w:r>
            <w:proofErr w:type="spellStart"/>
            <w:r w:rsidR="00B96E5F">
              <w:rPr>
                <w:rFonts w:ascii="Times New Roman" w:hAnsi="Times New Roman"/>
                <w:sz w:val="24"/>
              </w:rPr>
              <w:t>analysed</w:t>
            </w:r>
            <w:proofErr w:type="spellEnd"/>
            <w:r w:rsidR="00B96E5F" w:rsidRPr="00B352B6">
              <w:rPr>
                <w:rFonts w:ascii="Times New Roman" w:hAnsi="Times New Roman"/>
                <w:sz w:val="24"/>
              </w:rPr>
              <w:t xml:space="preserve"> via </w:t>
            </w:r>
            <w:r w:rsidR="00F22304">
              <w:rPr>
                <w:rFonts w:ascii="Times New Roman" w:hAnsi="Times New Roman"/>
                <w:sz w:val="24"/>
              </w:rPr>
              <w:t>Kaplan-Meier</w:t>
            </w:r>
            <w:r w:rsidR="00B96E5F" w:rsidRPr="00B352B6">
              <w:rPr>
                <w:rFonts w:ascii="Times New Roman" w:hAnsi="Times New Roman"/>
                <w:sz w:val="24"/>
              </w:rPr>
              <w:t xml:space="preserve"> analysis. The event of interest is defined as leaving the hospital or being transferred from the </w:t>
            </w:r>
            <w:r w:rsidR="00B96E5F">
              <w:rPr>
                <w:rFonts w:ascii="Times New Roman" w:hAnsi="Times New Roman"/>
                <w:sz w:val="24"/>
              </w:rPr>
              <w:t>intensive care unit</w:t>
            </w:r>
            <w:r w:rsidR="00B96E5F" w:rsidRPr="00B352B6">
              <w:rPr>
                <w:rFonts w:ascii="Times New Roman" w:hAnsi="Times New Roman"/>
                <w:sz w:val="24"/>
              </w:rPr>
              <w:t xml:space="preserve">, respectively, while treating death as censoring. </w:t>
            </w:r>
            <w:r w:rsidR="00F22304">
              <w:rPr>
                <w:rFonts w:ascii="Times New Roman" w:hAnsi="Times New Roman"/>
                <w:sz w:val="24"/>
              </w:rPr>
              <w:t>The</w:t>
            </w:r>
            <w:r w:rsidR="00B96E5F" w:rsidRPr="00B352B6">
              <w:rPr>
                <w:rFonts w:ascii="Times New Roman" w:hAnsi="Times New Roman"/>
                <w:sz w:val="24"/>
              </w:rPr>
              <w:t xml:space="preserve"> p-value of the corresponding log-rank test</w:t>
            </w:r>
            <w:r w:rsidR="00B96E5F">
              <w:rPr>
                <w:rFonts w:ascii="Times New Roman" w:hAnsi="Times New Roman"/>
                <w:sz w:val="24"/>
              </w:rPr>
              <w:t xml:space="preserve"> is reported</w:t>
            </w:r>
            <w:r w:rsidR="00B96E5F" w:rsidRPr="00B352B6">
              <w:rPr>
                <w:rFonts w:ascii="Times New Roman" w:hAnsi="Times New Roman"/>
                <w:sz w:val="24"/>
              </w:rPr>
              <w:t>.</w:t>
            </w:r>
            <w:r w:rsidR="00A715D7">
              <w:rPr>
                <w:rFonts w:ascii="Times New Roman" w:hAnsi="Times New Roman"/>
                <w:sz w:val="24"/>
              </w:rPr>
              <w:t xml:space="preserve"> An N.A. value for the log-transformed confidence interval indicate</w:t>
            </w:r>
            <w:r w:rsidR="00DC0DB5">
              <w:rPr>
                <w:rFonts w:ascii="Times New Roman" w:hAnsi="Times New Roman"/>
                <w:sz w:val="24"/>
              </w:rPr>
              <w:t>s</w:t>
            </w:r>
            <w:r w:rsidR="00A715D7">
              <w:rPr>
                <w:rFonts w:ascii="Times New Roman" w:hAnsi="Times New Roman"/>
                <w:sz w:val="24"/>
              </w:rPr>
              <w:t xml:space="preserve"> that the survival function did not reach the bound in question.</w:t>
            </w:r>
            <w:r w:rsidR="00364B01">
              <w:rPr>
                <w:rFonts w:ascii="Times New Roman" w:hAnsi="Times New Roman"/>
                <w:sz w:val="24"/>
              </w:rPr>
              <w:t xml:space="preserve"> </w:t>
            </w:r>
            <w:r w:rsidR="00364B01" w:rsidRPr="00B96DF4">
              <w:rPr>
                <w:rFonts w:ascii="Times New Roman" w:hAnsi="Times New Roman" w:cs="Times New Roman"/>
                <w:sz w:val="24"/>
                <w:vertAlign w:val="superscript"/>
              </w:rPr>
              <w:t>∞</w:t>
            </w:r>
            <w:r w:rsidR="00364B01" w:rsidRPr="00B96DF4">
              <w:rPr>
                <w:rFonts w:ascii="Times New Roman" w:hAnsi="Times New Roman"/>
                <w:sz w:val="24"/>
              </w:rPr>
              <w:t>Data</w:t>
            </w:r>
            <w:r w:rsidR="00364B01" w:rsidRPr="00647C66">
              <w:rPr>
                <w:rFonts w:ascii="Times New Roman" w:hAnsi="Times New Roman"/>
                <w:sz w:val="24"/>
              </w:rPr>
              <w:t xml:space="preserve"> w</w:t>
            </w:r>
            <w:r w:rsidR="00364B01">
              <w:rPr>
                <w:rFonts w:ascii="Times New Roman" w:hAnsi="Times New Roman"/>
                <w:sz w:val="24"/>
              </w:rPr>
              <w:t>ere</w:t>
            </w:r>
            <w:r w:rsidR="00364B01" w:rsidRPr="00B96DF4">
              <w:rPr>
                <w:rFonts w:ascii="Times New Roman" w:hAnsi="Times New Roman"/>
                <w:sz w:val="24"/>
              </w:rPr>
              <w:t xml:space="preserve"> </w:t>
            </w:r>
            <w:proofErr w:type="spellStart"/>
            <w:r w:rsidR="00364B01" w:rsidRPr="00B96DF4">
              <w:rPr>
                <w:rFonts w:ascii="Times New Roman" w:hAnsi="Times New Roman"/>
                <w:sz w:val="24"/>
              </w:rPr>
              <w:t>analy</w:t>
            </w:r>
            <w:r w:rsidR="00364B01">
              <w:rPr>
                <w:rFonts w:ascii="Times New Roman" w:hAnsi="Times New Roman"/>
                <w:sz w:val="24"/>
              </w:rPr>
              <w:t>s</w:t>
            </w:r>
            <w:r w:rsidR="00364B01" w:rsidRPr="00B96DF4">
              <w:rPr>
                <w:rFonts w:ascii="Times New Roman" w:hAnsi="Times New Roman"/>
                <w:sz w:val="24"/>
              </w:rPr>
              <w:t>ed</w:t>
            </w:r>
            <w:proofErr w:type="spellEnd"/>
            <w:r w:rsidR="00364B01" w:rsidRPr="00B96DF4">
              <w:rPr>
                <w:rFonts w:ascii="Times New Roman" w:hAnsi="Times New Roman"/>
                <w:sz w:val="24"/>
              </w:rPr>
              <w:t xml:space="preserve"> </w:t>
            </w:r>
            <w:r w:rsidR="00364B01">
              <w:rPr>
                <w:rFonts w:ascii="Times New Roman" w:hAnsi="Times New Roman"/>
                <w:sz w:val="24"/>
              </w:rPr>
              <w:t xml:space="preserve">using a </w:t>
            </w:r>
            <w:r w:rsidR="00364B01" w:rsidRPr="00B96DF4">
              <w:rPr>
                <w:rFonts w:ascii="Times New Roman" w:hAnsi="Times New Roman"/>
                <w:sz w:val="24"/>
              </w:rPr>
              <w:t>competing-risk analysis</w:t>
            </w:r>
            <w:r w:rsidR="00364B01" w:rsidRPr="00647C66">
              <w:rPr>
                <w:rFonts w:ascii="Times New Roman" w:hAnsi="Times New Roman"/>
                <w:sz w:val="24"/>
              </w:rPr>
              <w:t xml:space="preserve"> </w:t>
            </w:r>
            <w:r w:rsidR="00364B01" w:rsidRPr="00B96DF4">
              <w:rPr>
                <w:rFonts w:ascii="Times New Roman" w:hAnsi="Times New Roman"/>
                <w:sz w:val="24"/>
              </w:rPr>
              <w:t xml:space="preserve">with the event of interest being discharge and the competing event being death. </w:t>
            </w:r>
            <w:r w:rsidR="00035F6C">
              <w:rPr>
                <w:rFonts w:ascii="Times New Roman" w:hAnsi="Times New Roman"/>
                <w:sz w:val="24"/>
              </w:rPr>
              <w:t>Estimates of the c</w:t>
            </w:r>
            <w:r w:rsidR="00364B01" w:rsidRPr="00B96DF4">
              <w:rPr>
                <w:rFonts w:ascii="Times New Roman" w:hAnsi="Times New Roman"/>
                <w:sz w:val="24"/>
              </w:rPr>
              <w:t xml:space="preserve">umulative incidence functions (CIF) </w:t>
            </w:r>
            <w:r w:rsidR="00364B01">
              <w:rPr>
                <w:rFonts w:ascii="Times New Roman" w:hAnsi="Times New Roman"/>
                <w:sz w:val="24"/>
              </w:rPr>
              <w:t xml:space="preserve">at 28 days </w:t>
            </w:r>
            <w:r w:rsidR="00364B01" w:rsidRPr="00B96DF4">
              <w:rPr>
                <w:rFonts w:ascii="Times New Roman" w:hAnsi="Times New Roman"/>
                <w:sz w:val="24"/>
              </w:rPr>
              <w:t xml:space="preserve">are provided together </w:t>
            </w:r>
            <w:r w:rsidR="0013566D">
              <w:rPr>
                <w:rFonts w:ascii="Times New Roman" w:hAnsi="Times New Roman"/>
                <w:sz w:val="24"/>
              </w:rPr>
              <w:t xml:space="preserve">with </w:t>
            </w:r>
            <w:r w:rsidR="00364B01" w:rsidRPr="00B96DF4">
              <w:rPr>
                <w:rFonts w:ascii="Times New Roman" w:hAnsi="Times New Roman"/>
                <w:sz w:val="24"/>
              </w:rPr>
              <w:t xml:space="preserve">their corresponding </w:t>
            </w:r>
            <w:r w:rsidR="00345F21">
              <w:rPr>
                <w:rFonts w:ascii="Times New Roman" w:hAnsi="Times New Roman"/>
                <w:sz w:val="24"/>
              </w:rPr>
              <w:t>95%-</w:t>
            </w:r>
            <w:r w:rsidR="00364B01" w:rsidRPr="00B96DF4">
              <w:rPr>
                <w:rFonts w:ascii="Times New Roman" w:hAnsi="Times New Roman"/>
                <w:sz w:val="24"/>
              </w:rPr>
              <w:t>log-log transformed confidence intervals</w:t>
            </w:r>
            <w:r w:rsidR="00345F21">
              <w:rPr>
                <w:rFonts w:ascii="Times New Roman" w:hAnsi="Times New Roman"/>
                <w:sz w:val="24"/>
              </w:rPr>
              <w:t xml:space="preserve"> and </w:t>
            </w:r>
            <w:r w:rsidR="00345F21" w:rsidRPr="00B96DF4">
              <w:rPr>
                <w:rFonts w:ascii="Times New Roman" w:hAnsi="Times New Roman"/>
                <w:sz w:val="24"/>
              </w:rPr>
              <w:t>Gray’s Test for equivalence of CIF</w:t>
            </w:r>
            <w:r w:rsidR="00364B01" w:rsidRPr="00B96DF4">
              <w:rPr>
                <w:rFonts w:ascii="Times New Roman" w:hAnsi="Times New Roman"/>
                <w:sz w:val="24"/>
              </w:rPr>
              <w:t>.</w:t>
            </w:r>
          </w:p>
          <w:p w14:paraId="6CC12138" w14:textId="2E147A2A" w:rsidR="00DA1FB4" w:rsidRPr="0081411E" w:rsidRDefault="00DA1FB4" w:rsidP="007E724E">
            <w:pPr>
              <w:jc w:val="both"/>
              <w:rPr>
                <w:rFonts w:ascii="Times New Roman" w:hAnsi="Times New Roman" w:cs="Times New Roman"/>
                <w:sz w:val="24"/>
                <w:szCs w:val="24"/>
              </w:rPr>
            </w:pPr>
            <w:r w:rsidRPr="0081411E">
              <w:rPr>
                <w:rFonts w:ascii="Times New Roman" w:hAnsi="Times New Roman" w:cs="Times New Roman"/>
                <w:sz w:val="24"/>
                <w:szCs w:val="24"/>
                <w:u w:val="single"/>
              </w:rPr>
              <w:t xml:space="preserve">Abbreviations: </w:t>
            </w:r>
            <w:r w:rsidRPr="0081411E">
              <w:rPr>
                <w:rFonts w:ascii="Times New Roman" w:hAnsi="Times New Roman" w:cs="Times New Roman"/>
                <w:sz w:val="24"/>
                <w:szCs w:val="24"/>
              </w:rPr>
              <w:t>CI, confidence interval; DOOR-RADAR, Desirability of Outcome Ranking/Response Adjusted for Duration of Antibiotic Risk</w:t>
            </w:r>
            <w:r w:rsidR="00964973">
              <w:rPr>
                <w:rFonts w:ascii="Times New Roman" w:hAnsi="Times New Roman" w:cs="Times New Roman"/>
                <w:sz w:val="24"/>
                <w:szCs w:val="24"/>
              </w:rPr>
              <w:t xml:space="preserve">; N.A., not </w:t>
            </w:r>
            <w:r w:rsidR="00B8711C">
              <w:rPr>
                <w:rFonts w:ascii="Times New Roman" w:hAnsi="Times New Roman" w:cs="Times New Roman"/>
                <w:sz w:val="24"/>
                <w:szCs w:val="24"/>
              </w:rPr>
              <w:t>available</w:t>
            </w:r>
            <w:r w:rsidR="00645274">
              <w:rPr>
                <w:rFonts w:ascii="Times New Roman" w:hAnsi="Times New Roman" w:cs="Times New Roman"/>
                <w:sz w:val="24"/>
                <w:szCs w:val="24"/>
              </w:rPr>
              <w:t>.</w:t>
            </w:r>
          </w:p>
        </w:tc>
      </w:tr>
    </w:tbl>
    <w:p w14:paraId="6277E444" w14:textId="212A43DF" w:rsidR="00B343F4" w:rsidRDefault="00B343F4" w:rsidP="00906E68">
      <w:pPr>
        <w:rPr>
          <w:rFonts w:ascii="Times New Roman" w:hAnsi="Times New Roman" w:cs="Times New Roman"/>
          <w:b/>
          <w:sz w:val="24"/>
          <w:szCs w:val="24"/>
        </w:rPr>
      </w:pPr>
    </w:p>
    <w:p w14:paraId="43F0D69A" w14:textId="77777777" w:rsidR="00237BD1" w:rsidRDefault="00237BD1">
      <w:pPr>
        <w:rPr>
          <w:rFonts w:ascii="Times New Roman" w:hAnsi="Times New Roman" w:cs="Times New Roman"/>
          <w:b/>
          <w:sz w:val="24"/>
          <w:szCs w:val="24"/>
        </w:rPr>
        <w:sectPr w:rsidR="00237BD1" w:rsidSect="00A5733C">
          <w:pgSz w:w="16838" w:h="11906" w:orient="landscape"/>
          <w:pgMar w:top="720" w:right="720" w:bottom="720" w:left="720" w:header="708" w:footer="708" w:gutter="0"/>
          <w:lnNumType w:countBy="1" w:restart="continuous"/>
          <w:cols w:space="708"/>
          <w:docGrid w:linePitch="360"/>
        </w:sectPr>
      </w:pPr>
    </w:p>
    <w:p w14:paraId="3A6DCBA5" w14:textId="17E8F730" w:rsidR="00231AB1" w:rsidRDefault="00B343F4" w:rsidP="00906E68">
      <w:pPr>
        <w:rPr>
          <w:rFonts w:ascii="Times New Roman" w:hAnsi="Times New Roman"/>
          <w:b/>
          <w:bCs/>
          <w:color w:val="000000" w:themeColor="text1"/>
          <w:sz w:val="24"/>
        </w:rPr>
      </w:pPr>
      <w:bookmarkStart w:id="37" w:name="_Toc232113653"/>
      <w:r w:rsidRPr="0081411E">
        <w:rPr>
          <w:rStyle w:val="berschrift2Zchn"/>
        </w:rPr>
        <w:lastRenderedPageBreak/>
        <w:t>Supplemental Table S</w:t>
      </w:r>
      <w:r>
        <w:rPr>
          <w:rStyle w:val="berschrift2Zchn"/>
        </w:rPr>
        <w:t>8</w:t>
      </w:r>
      <w:r w:rsidR="005F1839">
        <w:rPr>
          <w:rStyle w:val="berschrift2Zchn"/>
        </w:rPr>
        <w:t>a</w:t>
      </w:r>
      <w:r w:rsidRPr="0081411E">
        <w:rPr>
          <w:rStyle w:val="berschrift2Zchn"/>
        </w:rPr>
        <w:t>.</w:t>
      </w:r>
      <w:r w:rsidR="00237BD1">
        <w:rPr>
          <w:rStyle w:val="berschrift2Zchn"/>
        </w:rPr>
        <w:t xml:space="preserve"> </w:t>
      </w:r>
      <w:r w:rsidR="00D31E95" w:rsidRPr="00076073">
        <w:rPr>
          <w:rStyle w:val="berschrift2Zchn"/>
        </w:rPr>
        <w:t xml:space="preserve">Quantification of </w:t>
      </w:r>
      <w:r w:rsidR="00D31E95">
        <w:rPr>
          <w:rStyle w:val="berschrift2Zchn"/>
        </w:rPr>
        <w:t xml:space="preserve">the </w:t>
      </w:r>
      <w:r w:rsidR="00D31E95" w:rsidRPr="00076073">
        <w:rPr>
          <w:rStyle w:val="berschrift2Zchn"/>
        </w:rPr>
        <w:t>interrater agreement</w:t>
      </w:r>
      <w:bookmarkEnd w:id="37"/>
      <w:r w:rsidR="005F1839" w:rsidRPr="00076073">
        <w:rPr>
          <w:rFonts w:ascii="Times New Roman" w:hAnsi="Times New Roman"/>
          <w:color w:val="000000" w:themeColor="text1"/>
          <w:sz w:val="24"/>
        </w:rPr>
        <w:t xml:space="preserve"> -</w:t>
      </w:r>
      <w:r w:rsidR="005F1839">
        <w:rPr>
          <w:rFonts w:ascii="Times New Roman" w:hAnsi="Times New Roman"/>
          <w:b/>
          <w:bCs/>
          <w:color w:val="000000" w:themeColor="text1"/>
          <w:sz w:val="24"/>
        </w:rPr>
        <w:t xml:space="preserve"> </w:t>
      </w:r>
      <w:r w:rsidR="005F1839" w:rsidRPr="005F1839">
        <w:rPr>
          <w:rFonts w:ascii="Times New Roman" w:hAnsi="Times New Roman"/>
          <w:b/>
          <w:bCs/>
          <w:color w:val="000000" w:themeColor="text1"/>
          <w:sz w:val="24"/>
        </w:rPr>
        <w:t>Fleiss’ Kappa for key questions</w:t>
      </w:r>
      <w:r w:rsidR="005F1839" w:rsidRPr="00076073">
        <w:rPr>
          <w:rFonts w:ascii="Times New Roman" w:hAnsi="Times New Roman"/>
          <w:b/>
          <w:bCs/>
          <w:color w:val="000000" w:themeColor="text1"/>
          <w:sz w:val="24"/>
        </w:rPr>
        <w:t>.</w:t>
      </w:r>
    </w:p>
    <w:p w14:paraId="3E235B19" w14:textId="77777777" w:rsidR="005F1839" w:rsidRDefault="005F1839" w:rsidP="00906E68">
      <w:pPr>
        <w:rPr>
          <w:rFonts w:ascii="Times New Roman" w:hAnsi="Times New Roman"/>
          <w:b/>
          <w:bCs/>
          <w:color w:val="000000" w:themeColor="text1"/>
          <w:sz w:val="24"/>
        </w:rPr>
      </w:pPr>
    </w:p>
    <w:tbl>
      <w:tblPr>
        <w:tblStyle w:val="Tabellenraster"/>
        <w:tblW w:w="10490" w:type="dxa"/>
        <w:tblInd w:w="-5" w:type="dxa"/>
        <w:tblLook w:val="04A0" w:firstRow="1" w:lastRow="0" w:firstColumn="1" w:lastColumn="0" w:noHBand="0" w:noVBand="1"/>
      </w:tblPr>
      <w:tblGrid>
        <w:gridCol w:w="4253"/>
        <w:gridCol w:w="2268"/>
        <w:gridCol w:w="3969"/>
      </w:tblGrid>
      <w:tr w:rsidR="00B4145C" w:rsidRPr="00B4145C" w14:paraId="26EA2C50" w14:textId="77777777" w:rsidTr="00076073">
        <w:trPr>
          <w:trHeight w:val="252"/>
        </w:trPr>
        <w:tc>
          <w:tcPr>
            <w:tcW w:w="4253" w:type="dxa"/>
          </w:tcPr>
          <w:p w14:paraId="52526DD9" w14:textId="77777777" w:rsidR="00B4145C" w:rsidRPr="00076073" w:rsidRDefault="00B4145C" w:rsidP="00035F6C">
            <w:pPr>
              <w:spacing w:line="276" w:lineRule="auto"/>
              <w:jc w:val="both"/>
              <w:rPr>
                <w:rFonts w:ascii="Times New Roman" w:hAnsi="Times New Roman" w:cs="Times New Roman"/>
                <w:b/>
                <w:sz w:val="24"/>
                <w:szCs w:val="24"/>
              </w:rPr>
            </w:pPr>
            <w:r w:rsidRPr="00076073">
              <w:rPr>
                <w:rFonts w:ascii="Times New Roman" w:hAnsi="Times New Roman" w:cs="Times New Roman"/>
                <w:b/>
                <w:sz w:val="24"/>
                <w:szCs w:val="24"/>
              </w:rPr>
              <w:t>Question</w:t>
            </w:r>
          </w:p>
        </w:tc>
        <w:tc>
          <w:tcPr>
            <w:tcW w:w="2268" w:type="dxa"/>
          </w:tcPr>
          <w:p w14:paraId="3F4CF559" w14:textId="77777777" w:rsidR="00B4145C" w:rsidRPr="00076073" w:rsidRDefault="00B4145C" w:rsidP="00035F6C">
            <w:pPr>
              <w:spacing w:line="276" w:lineRule="auto"/>
              <w:jc w:val="center"/>
              <w:rPr>
                <w:rFonts w:ascii="Times New Roman" w:hAnsi="Times New Roman" w:cs="Times New Roman"/>
                <w:b/>
                <w:sz w:val="24"/>
                <w:szCs w:val="24"/>
              </w:rPr>
            </w:pPr>
            <w:r w:rsidRPr="00076073">
              <w:rPr>
                <w:rFonts w:ascii="Times New Roman" w:hAnsi="Times New Roman" w:cs="Times New Roman"/>
                <w:b/>
                <w:sz w:val="24"/>
                <w:szCs w:val="24"/>
              </w:rPr>
              <w:t>Fleiss’ Kappa</w:t>
            </w:r>
          </w:p>
        </w:tc>
        <w:tc>
          <w:tcPr>
            <w:tcW w:w="3969" w:type="dxa"/>
          </w:tcPr>
          <w:p w14:paraId="066D372B" w14:textId="77777777" w:rsidR="00B4145C" w:rsidRPr="00076073" w:rsidRDefault="00B4145C" w:rsidP="00035F6C">
            <w:pPr>
              <w:spacing w:line="276" w:lineRule="auto"/>
              <w:jc w:val="center"/>
              <w:rPr>
                <w:rFonts w:ascii="Times New Roman" w:hAnsi="Times New Roman" w:cs="Times New Roman"/>
                <w:b/>
                <w:sz w:val="24"/>
                <w:szCs w:val="24"/>
              </w:rPr>
            </w:pPr>
            <w:r w:rsidRPr="00076073">
              <w:rPr>
                <w:rFonts w:ascii="Times New Roman" w:hAnsi="Times New Roman" w:cs="Times New Roman"/>
                <w:b/>
                <w:sz w:val="24"/>
                <w:szCs w:val="24"/>
              </w:rPr>
              <w:t>95%-CI (Bootstrap)</w:t>
            </w:r>
          </w:p>
        </w:tc>
      </w:tr>
      <w:tr w:rsidR="00B4145C" w:rsidRPr="00B4145C" w14:paraId="386BBEB8" w14:textId="77777777" w:rsidTr="00076073">
        <w:trPr>
          <w:trHeight w:val="247"/>
        </w:trPr>
        <w:tc>
          <w:tcPr>
            <w:tcW w:w="4253" w:type="dxa"/>
          </w:tcPr>
          <w:p w14:paraId="00B2BBAE" w14:textId="77F4FD3B" w:rsidR="00B4145C" w:rsidRPr="00076073" w:rsidRDefault="00B4145C" w:rsidP="00035F6C">
            <w:pPr>
              <w:spacing w:line="276" w:lineRule="auto"/>
              <w:jc w:val="both"/>
              <w:rPr>
                <w:rFonts w:ascii="Times New Roman" w:hAnsi="Times New Roman" w:cs="Times New Roman"/>
                <w:sz w:val="24"/>
                <w:szCs w:val="24"/>
              </w:rPr>
            </w:pPr>
            <w:r w:rsidRPr="00076073">
              <w:rPr>
                <w:rFonts w:ascii="Times New Roman" w:hAnsi="Times New Roman" w:cs="Times New Roman"/>
                <w:sz w:val="24"/>
                <w:szCs w:val="24"/>
              </w:rPr>
              <w:t>Baseline plausibility</w:t>
            </w:r>
          </w:p>
        </w:tc>
        <w:tc>
          <w:tcPr>
            <w:tcW w:w="2268" w:type="dxa"/>
          </w:tcPr>
          <w:p w14:paraId="63D6A1AE"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0.2697</w:t>
            </w:r>
          </w:p>
        </w:tc>
        <w:tc>
          <w:tcPr>
            <w:tcW w:w="3969" w:type="dxa"/>
          </w:tcPr>
          <w:p w14:paraId="3C057524"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0.2151; 0.3272</w:t>
            </w:r>
          </w:p>
        </w:tc>
      </w:tr>
      <w:tr w:rsidR="00B4145C" w:rsidRPr="00B4145C" w14:paraId="1B5614A7" w14:textId="77777777" w:rsidTr="00076073">
        <w:trPr>
          <w:trHeight w:val="252"/>
        </w:trPr>
        <w:tc>
          <w:tcPr>
            <w:tcW w:w="4253" w:type="dxa"/>
          </w:tcPr>
          <w:p w14:paraId="18806E1D" w14:textId="131C23BC" w:rsidR="00B4145C" w:rsidRPr="00076073" w:rsidRDefault="00B4145C" w:rsidP="00035F6C">
            <w:pPr>
              <w:spacing w:line="276" w:lineRule="auto"/>
              <w:jc w:val="both"/>
              <w:rPr>
                <w:rFonts w:ascii="Times New Roman" w:hAnsi="Times New Roman" w:cs="Times New Roman"/>
                <w:sz w:val="24"/>
                <w:szCs w:val="24"/>
              </w:rPr>
            </w:pPr>
            <w:r w:rsidRPr="00076073">
              <w:rPr>
                <w:rFonts w:ascii="Times New Roman" w:hAnsi="Times New Roman" w:cs="Times New Roman"/>
                <w:sz w:val="24"/>
                <w:szCs w:val="24"/>
              </w:rPr>
              <w:t>Baseline therapeutical relevance</w:t>
            </w:r>
          </w:p>
        </w:tc>
        <w:tc>
          <w:tcPr>
            <w:tcW w:w="2268" w:type="dxa"/>
          </w:tcPr>
          <w:p w14:paraId="120D1D23"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0.3407</w:t>
            </w:r>
          </w:p>
        </w:tc>
        <w:tc>
          <w:tcPr>
            <w:tcW w:w="3969" w:type="dxa"/>
          </w:tcPr>
          <w:p w14:paraId="1C238FF3"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0.1854; 0.4891</w:t>
            </w:r>
          </w:p>
        </w:tc>
      </w:tr>
      <w:tr w:rsidR="00B4145C" w:rsidRPr="00B4145C" w14:paraId="7BA16273" w14:textId="77777777" w:rsidTr="00076073">
        <w:trPr>
          <w:trHeight w:val="247"/>
        </w:trPr>
        <w:tc>
          <w:tcPr>
            <w:tcW w:w="4253" w:type="dxa"/>
          </w:tcPr>
          <w:p w14:paraId="5063070F" w14:textId="6143A1FA" w:rsidR="00B4145C" w:rsidRPr="00076073" w:rsidRDefault="00B4145C" w:rsidP="00035F6C">
            <w:pPr>
              <w:spacing w:line="276" w:lineRule="auto"/>
              <w:jc w:val="both"/>
              <w:rPr>
                <w:rFonts w:ascii="Times New Roman" w:hAnsi="Times New Roman" w:cs="Times New Roman"/>
                <w:sz w:val="24"/>
                <w:szCs w:val="24"/>
              </w:rPr>
            </w:pPr>
            <w:r w:rsidRPr="00076073">
              <w:rPr>
                <w:rFonts w:ascii="Times New Roman" w:hAnsi="Times New Roman" w:cs="Times New Roman"/>
                <w:sz w:val="24"/>
                <w:szCs w:val="24"/>
              </w:rPr>
              <w:t>Day 3 plausibility</w:t>
            </w:r>
          </w:p>
        </w:tc>
        <w:tc>
          <w:tcPr>
            <w:tcW w:w="2268" w:type="dxa"/>
          </w:tcPr>
          <w:p w14:paraId="0212B3BA"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0.6134</w:t>
            </w:r>
          </w:p>
        </w:tc>
        <w:tc>
          <w:tcPr>
            <w:tcW w:w="3969" w:type="dxa"/>
          </w:tcPr>
          <w:p w14:paraId="2285A1EA"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0.5456; 0.6745</w:t>
            </w:r>
          </w:p>
        </w:tc>
      </w:tr>
      <w:tr w:rsidR="00B4145C" w:rsidRPr="00B4145C" w14:paraId="45134B4D" w14:textId="77777777" w:rsidTr="00076073">
        <w:trPr>
          <w:trHeight w:val="252"/>
        </w:trPr>
        <w:tc>
          <w:tcPr>
            <w:tcW w:w="4253" w:type="dxa"/>
          </w:tcPr>
          <w:p w14:paraId="794AE1D1" w14:textId="3EC5C385" w:rsidR="00B4145C" w:rsidRPr="00076073" w:rsidRDefault="00B4145C" w:rsidP="00035F6C">
            <w:pPr>
              <w:spacing w:line="276" w:lineRule="auto"/>
              <w:jc w:val="both"/>
              <w:rPr>
                <w:rFonts w:ascii="Times New Roman" w:hAnsi="Times New Roman" w:cs="Times New Roman"/>
                <w:sz w:val="24"/>
                <w:szCs w:val="24"/>
              </w:rPr>
            </w:pPr>
            <w:r w:rsidRPr="00076073">
              <w:rPr>
                <w:rFonts w:ascii="Times New Roman" w:hAnsi="Times New Roman" w:cs="Times New Roman"/>
                <w:sz w:val="24"/>
                <w:szCs w:val="24"/>
              </w:rPr>
              <w:t>Day 3 therapeutical relevance</w:t>
            </w:r>
          </w:p>
        </w:tc>
        <w:tc>
          <w:tcPr>
            <w:tcW w:w="2268" w:type="dxa"/>
          </w:tcPr>
          <w:p w14:paraId="48C5FB7F"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0.2173</w:t>
            </w:r>
          </w:p>
        </w:tc>
        <w:tc>
          <w:tcPr>
            <w:tcW w:w="3969" w:type="dxa"/>
          </w:tcPr>
          <w:p w14:paraId="6E4E189E"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0.1251; 0.3060</w:t>
            </w:r>
          </w:p>
        </w:tc>
      </w:tr>
      <w:tr w:rsidR="00B4145C" w:rsidRPr="00B4145C" w14:paraId="2CC3ECE9" w14:textId="77777777" w:rsidTr="00B4145C">
        <w:trPr>
          <w:trHeight w:val="252"/>
        </w:trPr>
        <w:tc>
          <w:tcPr>
            <w:tcW w:w="4253" w:type="dxa"/>
          </w:tcPr>
          <w:p w14:paraId="103CA404" w14:textId="6024A118" w:rsidR="00B4145C" w:rsidRPr="00076073" w:rsidRDefault="00B4145C" w:rsidP="00035F6C">
            <w:pPr>
              <w:spacing w:line="276" w:lineRule="auto"/>
              <w:jc w:val="both"/>
              <w:rPr>
                <w:rFonts w:ascii="Times New Roman" w:hAnsi="Times New Roman" w:cs="Times New Roman"/>
                <w:sz w:val="24"/>
                <w:szCs w:val="24"/>
              </w:rPr>
            </w:pPr>
            <w:r w:rsidRPr="00076073">
              <w:rPr>
                <w:rFonts w:ascii="Times New Roman" w:hAnsi="Times New Roman" w:cs="Times New Roman"/>
                <w:sz w:val="24"/>
                <w:szCs w:val="24"/>
              </w:rPr>
              <w:t>Therapy change recommendation</w:t>
            </w:r>
          </w:p>
        </w:tc>
        <w:tc>
          <w:tcPr>
            <w:tcW w:w="2268" w:type="dxa"/>
          </w:tcPr>
          <w:p w14:paraId="016CD52B"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0.2871</w:t>
            </w:r>
          </w:p>
        </w:tc>
        <w:tc>
          <w:tcPr>
            <w:tcW w:w="3969" w:type="dxa"/>
          </w:tcPr>
          <w:p w14:paraId="473A9070"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0.2182;0.3532</w:t>
            </w:r>
          </w:p>
        </w:tc>
      </w:tr>
      <w:tr w:rsidR="00B4145C" w:rsidRPr="00B4145C" w14:paraId="0D846CC0" w14:textId="77777777" w:rsidTr="00035F6C">
        <w:trPr>
          <w:trHeight w:val="252"/>
        </w:trPr>
        <w:tc>
          <w:tcPr>
            <w:tcW w:w="10490" w:type="dxa"/>
            <w:gridSpan w:val="3"/>
          </w:tcPr>
          <w:p w14:paraId="6AE93918" w14:textId="0238F8B8" w:rsidR="00B4145C" w:rsidRPr="00076073" w:rsidRDefault="00B4145C" w:rsidP="00B4145C">
            <w:pPr>
              <w:jc w:val="both"/>
              <w:rPr>
                <w:rFonts w:ascii="Times New Roman" w:hAnsi="Times New Roman" w:cs="Times New Roman"/>
                <w:sz w:val="24"/>
                <w:szCs w:val="24"/>
              </w:rPr>
            </w:pPr>
            <w:r w:rsidRPr="00076073">
              <w:rPr>
                <w:rFonts w:ascii="Times New Roman" w:hAnsi="Times New Roman" w:cs="Times New Roman"/>
                <w:sz w:val="24"/>
                <w:szCs w:val="24"/>
              </w:rPr>
              <w:t>In order to quantify interrater agreement, Fleiss’ Kappa was used to evaluate the key questions of “Are the NGS results plausible” and “Are the plausible NGS results therapy relevant?”, at both baseline and Day 3, and also “Would you change the anti-infective therapy based on the NGS results?”, which was asked once per patient. These questions were singled out because of their clinical importance. Furthermore, the questions concerning plausibility and recommended therapy change had always been asked, providing sufficient observations. The question of therapeutical relevance has only been asked if the results were deemed plausible in the first place. For all questions, the Fleiss’ Kappa and 95%-Confidence Intervals via 10000 Bootstrap repetitions are reported.</w:t>
            </w:r>
          </w:p>
          <w:p w14:paraId="2701DCE8" w14:textId="4F4F8087" w:rsidR="00B4145C" w:rsidRPr="00076073" w:rsidRDefault="00B4145C" w:rsidP="00076073">
            <w:pPr>
              <w:jc w:val="both"/>
              <w:rPr>
                <w:rFonts w:ascii="Times New Roman" w:hAnsi="Times New Roman" w:cs="Times New Roman"/>
                <w:sz w:val="24"/>
                <w:szCs w:val="24"/>
              </w:rPr>
            </w:pPr>
            <w:r w:rsidRPr="007E724E">
              <w:rPr>
                <w:rFonts w:ascii="Times New Roman" w:hAnsi="Times New Roman" w:cs="Times New Roman"/>
                <w:sz w:val="24"/>
                <w:szCs w:val="24"/>
                <w:u w:val="single"/>
              </w:rPr>
              <w:t>Abbreviations:</w:t>
            </w:r>
            <w:r w:rsidRPr="00076073">
              <w:rPr>
                <w:rFonts w:ascii="Times New Roman" w:hAnsi="Times New Roman" w:cs="Times New Roman"/>
                <w:sz w:val="24"/>
                <w:szCs w:val="24"/>
              </w:rPr>
              <w:t xml:space="preserve"> CI, confidence interval</w:t>
            </w:r>
          </w:p>
        </w:tc>
      </w:tr>
    </w:tbl>
    <w:p w14:paraId="1E17D034" w14:textId="77777777" w:rsidR="00D31E95" w:rsidRPr="00076073" w:rsidRDefault="00D31E95" w:rsidP="00906E68">
      <w:pPr>
        <w:rPr>
          <w:rFonts w:ascii="Times New Roman" w:hAnsi="Times New Roman"/>
          <w:color w:val="000000" w:themeColor="text1"/>
          <w:sz w:val="24"/>
        </w:rPr>
      </w:pPr>
    </w:p>
    <w:p w14:paraId="5721B97C" w14:textId="3ABA9A5B" w:rsidR="00D31E95" w:rsidRPr="005F1839" w:rsidRDefault="00D31E95" w:rsidP="00906E68">
      <w:pPr>
        <w:rPr>
          <w:rFonts w:ascii="Times New Roman" w:hAnsi="Times New Roman" w:cs="Times New Roman"/>
          <w:b/>
          <w:bCs/>
          <w:sz w:val="24"/>
          <w:szCs w:val="24"/>
        </w:rPr>
      </w:pPr>
      <w:bookmarkStart w:id="38" w:name="_Toc232113654"/>
      <w:r w:rsidRPr="0081411E">
        <w:rPr>
          <w:rStyle w:val="berschrift2Zchn"/>
        </w:rPr>
        <w:t>Supplemental Table S</w:t>
      </w:r>
      <w:r>
        <w:rPr>
          <w:rStyle w:val="berschrift2Zchn"/>
        </w:rPr>
        <w:t>8b</w:t>
      </w:r>
      <w:r w:rsidRPr="0081411E">
        <w:rPr>
          <w:rStyle w:val="berschrift2Zchn"/>
        </w:rPr>
        <w:t>.</w:t>
      </w:r>
      <w:r>
        <w:rPr>
          <w:rStyle w:val="berschrift2Zchn"/>
        </w:rPr>
        <w:t xml:space="preserve"> </w:t>
      </w:r>
      <w:r w:rsidRPr="00B96DF4">
        <w:rPr>
          <w:rStyle w:val="berschrift2Zchn"/>
        </w:rPr>
        <w:t xml:space="preserve">Quantification of </w:t>
      </w:r>
      <w:r>
        <w:rPr>
          <w:rStyle w:val="berschrift2Zchn"/>
        </w:rPr>
        <w:t xml:space="preserve">the </w:t>
      </w:r>
      <w:r w:rsidRPr="00B96DF4">
        <w:rPr>
          <w:rStyle w:val="berschrift2Zchn"/>
        </w:rPr>
        <w:t>interrater agreement</w:t>
      </w:r>
      <w:bookmarkEnd w:id="38"/>
      <w:r w:rsidRPr="00B96DF4">
        <w:rPr>
          <w:rFonts w:ascii="Times New Roman" w:hAnsi="Times New Roman"/>
          <w:color w:val="000000" w:themeColor="text1"/>
          <w:sz w:val="24"/>
        </w:rPr>
        <w:t xml:space="preserve"> -</w:t>
      </w:r>
      <w:r>
        <w:rPr>
          <w:rFonts w:ascii="Times New Roman" w:hAnsi="Times New Roman"/>
          <w:b/>
          <w:bCs/>
          <w:color w:val="000000" w:themeColor="text1"/>
          <w:sz w:val="24"/>
        </w:rPr>
        <w:t xml:space="preserve"> A</w:t>
      </w:r>
      <w:r w:rsidRPr="00D31E95">
        <w:rPr>
          <w:rFonts w:ascii="Times New Roman" w:hAnsi="Times New Roman"/>
          <w:b/>
          <w:bCs/>
          <w:color w:val="000000" w:themeColor="text1"/>
          <w:sz w:val="24"/>
        </w:rPr>
        <w:t>bsolute and relative frequencies of “Complete Agreement” and “Majority Agreement” across all questions</w:t>
      </w:r>
      <w:r w:rsidRPr="00B96DF4">
        <w:rPr>
          <w:rFonts w:ascii="Times New Roman" w:hAnsi="Times New Roman"/>
          <w:b/>
          <w:bCs/>
          <w:color w:val="000000" w:themeColor="text1"/>
          <w:sz w:val="24"/>
        </w:rPr>
        <w:t>.</w:t>
      </w:r>
    </w:p>
    <w:bookmarkEnd w:id="34"/>
    <w:p w14:paraId="7260B7AA" w14:textId="77777777" w:rsidR="00E128B2" w:rsidRPr="00076073" w:rsidRDefault="00E128B2" w:rsidP="00906E68">
      <w:pPr>
        <w:rPr>
          <w:rFonts w:ascii="Times New Roman" w:hAnsi="Times New Roman" w:cs="Times New Roman"/>
          <w:bCs/>
          <w:sz w:val="24"/>
          <w:szCs w:val="24"/>
        </w:rPr>
      </w:pPr>
    </w:p>
    <w:tbl>
      <w:tblPr>
        <w:tblStyle w:val="Tabellenraster"/>
        <w:tblW w:w="10490" w:type="dxa"/>
        <w:tblInd w:w="-5" w:type="dxa"/>
        <w:tblLook w:val="04A0" w:firstRow="1" w:lastRow="0" w:firstColumn="1" w:lastColumn="0" w:noHBand="0" w:noVBand="1"/>
      </w:tblPr>
      <w:tblGrid>
        <w:gridCol w:w="2693"/>
        <w:gridCol w:w="2549"/>
        <w:gridCol w:w="1988"/>
        <w:gridCol w:w="3260"/>
      </w:tblGrid>
      <w:tr w:rsidR="00B4145C" w:rsidRPr="00B4145C" w14:paraId="0A0D47CD" w14:textId="77777777" w:rsidTr="00076073">
        <w:tc>
          <w:tcPr>
            <w:tcW w:w="2693" w:type="dxa"/>
          </w:tcPr>
          <w:p w14:paraId="62BFF1D0" w14:textId="77777777" w:rsidR="00B4145C" w:rsidRPr="00B4145C" w:rsidRDefault="00B4145C" w:rsidP="00035F6C">
            <w:pPr>
              <w:spacing w:line="276" w:lineRule="auto"/>
              <w:jc w:val="both"/>
              <w:rPr>
                <w:rFonts w:ascii="Times New Roman" w:hAnsi="Times New Roman" w:cs="Times New Roman"/>
                <w:b/>
                <w:sz w:val="24"/>
                <w:szCs w:val="24"/>
              </w:rPr>
            </w:pPr>
            <w:r w:rsidRPr="00B4145C">
              <w:rPr>
                <w:rFonts w:ascii="Times New Roman" w:hAnsi="Times New Roman" w:cs="Times New Roman"/>
                <w:b/>
                <w:sz w:val="24"/>
                <w:szCs w:val="24"/>
              </w:rPr>
              <w:t>Type of Agreement</w:t>
            </w:r>
          </w:p>
        </w:tc>
        <w:tc>
          <w:tcPr>
            <w:tcW w:w="2549" w:type="dxa"/>
          </w:tcPr>
          <w:p w14:paraId="78AC9578" w14:textId="77777777" w:rsidR="00B4145C" w:rsidRPr="00B4145C" w:rsidRDefault="00B4145C" w:rsidP="00035F6C">
            <w:pPr>
              <w:spacing w:line="276" w:lineRule="auto"/>
              <w:jc w:val="center"/>
              <w:rPr>
                <w:rFonts w:ascii="Times New Roman" w:hAnsi="Times New Roman" w:cs="Times New Roman"/>
                <w:b/>
                <w:sz w:val="24"/>
                <w:szCs w:val="24"/>
              </w:rPr>
            </w:pPr>
            <w:r w:rsidRPr="00B4145C">
              <w:rPr>
                <w:rFonts w:ascii="Times New Roman" w:hAnsi="Times New Roman" w:cs="Times New Roman"/>
                <w:b/>
                <w:sz w:val="24"/>
                <w:szCs w:val="24"/>
              </w:rPr>
              <w:t>Absolute</w:t>
            </w:r>
          </w:p>
        </w:tc>
        <w:tc>
          <w:tcPr>
            <w:tcW w:w="1988" w:type="dxa"/>
          </w:tcPr>
          <w:p w14:paraId="0FEF25CA" w14:textId="77777777" w:rsidR="00B4145C" w:rsidRPr="00B4145C" w:rsidRDefault="00B4145C" w:rsidP="00035F6C">
            <w:pPr>
              <w:spacing w:line="276" w:lineRule="auto"/>
              <w:jc w:val="center"/>
              <w:rPr>
                <w:rFonts w:ascii="Times New Roman" w:hAnsi="Times New Roman" w:cs="Times New Roman"/>
                <w:b/>
                <w:sz w:val="24"/>
                <w:szCs w:val="24"/>
              </w:rPr>
            </w:pPr>
            <w:r w:rsidRPr="00B4145C">
              <w:rPr>
                <w:rFonts w:ascii="Times New Roman" w:hAnsi="Times New Roman" w:cs="Times New Roman"/>
                <w:b/>
                <w:sz w:val="24"/>
                <w:szCs w:val="24"/>
              </w:rPr>
              <w:t>Relative</w:t>
            </w:r>
          </w:p>
        </w:tc>
        <w:tc>
          <w:tcPr>
            <w:tcW w:w="3260" w:type="dxa"/>
          </w:tcPr>
          <w:p w14:paraId="64898056" w14:textId="77777777" w:rsidR="00B4145C" w:rsidRPr="00076073" w:rsidRDefault="00B4145C" w:rsidP="00035F6C">
            <w:pPr>
              <w:spacing w:line="276" w:lineRule="auto"/>
              <w:jc w:val="center"/>
              <w:rPr>
                <w:rFonts w:ascii="Times New Roman" w:hAnsi="Times New Roman" w:cs="Times New Roman"/>
                <w:b/>
                <w:sz w:val="24"/>
                <w:szCs w:val="24"/>
              </w:rPr>
            </w:pPr>
            <w:r w:rsidRPr="00B4145C">
              <w:rPr>
                <w:rFonts w:ascii="Times New Roman" w:hAnsi="Times New Roman" w:cs="Times New Roman"/>
                <w:b/>
                <w:sz w:val="24"/>
                <w:szCs w:val="24"/>
              </w:rPr>
              <w:t>95%-CI (Clopper-Pearson)</w:t>
            </w:r>
          </w:p>
        </w:tc>
      </w:tr>
      <w:tr w:rsidR="00B4145C" w:rsidRPr="00B4145C" w14:paraId="2EDE4D12" w14:textId="77777777" w:rsidTr="00076073">
        <w:tc>
          <w:tcPr>
            <w:tcW w:w="2693" w:type="dxa"/>
          </w:tcPr>
          <w:p w14:paraId="3A882DCF" w14:textId="491075C2" w:rsidR="00B4145C" w:rsidRPr="00076073" w:rsidRDefault="00B4145C" w:rsidP="00035F6C">
            <w:pPr>
              <w:spacing w:line="276" w:lineRule="auto"/>
              <w:jc w:val="both"/>
              <w:rPr>
                <w:rFonts w:ascii="Times New Roman" w:hAnsi="Times New Roman" w:cs="Times New Roman"/>
                <w:sz w:val="24"/>
                <w:szCs w:val="24"/>
              </w:rPr>
            </w:pPr>
            <w:r w:rsidRPr="00076073">
              <w:rPr>
                <w:rFonts w:ascii="Times New Roman" w:hAnsi="Times New Roman" w:cs="Times New Roman"/>
                <w:sz w:val="24"/>
                <w:szCs w:val="24"/>
              </w:rPr>
              <w:t xml:space="preserve">Complete </w:t>
            </w:r>
            <w:r>
              <w:rPr>
                <w:rFonts w:ascii="Times New Roman" w:hAnsi="Times New Roman" w:cs="Times New Roman"/>
                <w:sz w:val="24"/>
                <w:szCs w:val="24"/>
              </w:rPr>
              <w:t>a</w:t>
            </w:r>
            <w:r w:rsidRPr="00076073">
              <w:rPr>
                <w:rFonts w:ascii="Times New Roman" w:hAnsi="Times New Roman" w:cs="Times New Roman"/>
                <w:sz w:val="24"/>
                <w:szCs w:val="24"/>
              </w:rPr>
              <w:t>greement</w:t>
            </w:r>
          </w:p>
        </w:tc>
        <w:tc>
          <w:tcPr>
            <w:tcW w:w="2549" w:type="dxa"/>
            <w:vAlign w:val="center"/>
          </w:tcPr>
          <w:p w14:paraId="155229BB"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1491</w:t>
            </w:r>
          </w:p>
        </w:tc>
        <w:tc>
          <w:tcPr>
            <w:tcW w:w="1988" w:type="dxa"/>
            <w:vAlign w:val="center"/>
          </w:tcPr>
          <w:p w14:paraId="0C17A202"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0.6441</w:t>
            </w:r>
          </w:p>
        </w:tc>
        <w:tc>
          <w:tcPr>
            <w:tcW w:w="3260" w:type="dxa"/>
            <w:vAlign w:val="center"/>
          </w:tcPr>
          <w:p w14:paraId="01AEED9D" w14:textId="77777777" w:rsidR="00B4145C" w:rsidRPr="00076073" w:rsidRDefault="00B4145C" w:rsidP="00035F6C">
            <w:pPr>
              <w:pStyle w:val="Default"/>
              <w:spacing w:line="276" w:lineRule="auto"/>
              <w:jc w:val="center"/>
              <w:rPr>
                <w:rFonts w:ascii="Times New Roman" w:hAnsi="Times New Roman" w:cs="Times New Roman"/>
                <w:lang w:val="en-US"/>
              </w:rPr>
            </w:pPr>
            <w:r w:rsidRPr="00076073">
              <w:rPr>
                <w:rFonts w:ascii="Times New Roman" w:hAnsi="Times New Roman" w:cs="Times New Roman"/>
                <w:color w:val="auto"/>
                <w:lang w:val="en-US" w:eastAsia="en-US"/>
              </w:rPr>
              <w:t>0.6242; 0.6636</w:t>
            </w:r>
          </w:p>
        </w:tc>
      </w:tr>
      <w:tr w:rsidR="00B4145C" w:rsidRPr="00B4145C" w14:paraId="2EB72D94" w14:textId="77777777" w:rsidTr="00076073">
        <w:tc>
          <w:tcPr>
            <w:tcW w:w="2693" w:type="dxa"/>
          </w:tcPr>
          <w:p w14:paraId="213F6563" w14:textId="1802ED82" w:rsidR="00B4145C" w:rsidRPr="00076073" w:rsidRDefault="00B4145C" w:rsidP="00035F6C">
            <w:pPr>
              <w:spacing w:line="276" w:lineRule="auto"/>
              <w:jc w:val="both"/>
              <w:rPr>
                <w:rFonts w:ascii="Times New Roman" w:hAnsi="Times New Roman" w:cs="Times New Roman"/>
                <w:sz w:val="24"/>
                <w:szCs w:val="24"/>
              </w:rPr>
            </w:pPr>
            <w:r w:rsidRPr="00076073">
              <w:rPr>
                <w:rFonts w:ascii="Times New Roman" w:hAnsi="Times New Roman" w:cs="Times New Roman"/>
                <w:sz w:val="24"/>
                <w:szCs w:val="24"/>
              </w:rPr>
              <w:t xml:space="preserve">Majority </w:t>
            </w:r>
            <w:r>
              <w:rPr>
                <w:rFonts w:ascii="Times New Roman" w:hAnsi="Times New Roman" w:cs="Times New Roman"/>
                <w:sz w:val="24"/>
                <w:szCs w:val="24"/>
              </w:rPr>
              <w:t>a</w:t>
            </w:r>
            <w:r w:rsidRPr="00076073">
              <w:rPr>
                <w:rFonts w:ascii="Times New Roman" w:hAnsi="Times New Roman" w:cs="Times New Roman"/>
                <w:sz w:val="24"/>
                <w:szCs w:val="24"/>
              </w:rPr>
              <w:t>greement</w:t>
            </w:r>
          </w:p>
        </w:tc>
        <w:tc>
          <w:tcPr>
            <w:tcW w:w="2549" w:type="dxa"/>
            <w:vAlign w:val="center"/>
          </w:tcPr>
          <w:p w14:paraId="18215A23" w14:textId="77777777" w:rsidR="00B4145C" w:rsidRPr="00076073" w:rsidRDefault="00B4145C" w:rsidP="00035F6C">
            <w:pPr>
              <w:spacing w:line="276" w:lineRule="auto"/>
              <w:jc w:val="center"/>
              <w:rPr>
                <w:rFonts w:ascii="Times New Roman" w:hAnsi="Times New Roman" w:cs="Times New Roman"/>
                <w:sz w:val="24"/>
                <w:szCs w:val="24"/>
              </w:rPr>
            </w:pPr>
            <w:r w:rsidRPr="00076073">
              <w:rPr>
                <w:rFonts w:ascii="Times New Roman" w:hAnsi="Times New Roman" w:cs="Times New Roman"/>
                <w:sz w:val="24"/>
                <w:szCs w:val="24"/>
              </w:rPr>
              <w:t>824</w:t>
            </w:r>
          </w:p>
        </w:tc>
        <w:tc>
          <w:tcPr>
            <w:tcW w:w="1988" w:type="dxa"/>
            <w:vAlign w:val="center"/>
          </w:tcPr>
          <w:p w14:paraId="528BBC04" w14:textId="77777777" w:rsidR="00B4145C" w:rsidRPr="00076073" w:rsidRDefault="00B4145C" w:rsidP="00035F6C">
            <w:pPr>
              <w:pStyle w:val="Default"/>
              <w:spacing w:line="276" w:lineRule="auto"/>
              <w:jc w:val="center"/>
              <w:rPr>
                <w:rFonts w:ascii="Times New Roman" w:hAnsi="Times New Roman" w:cs="Times New Roman"/>
                <w:lang w:val="en-US"/>
              </w:rPr>
            </w:pPr>
            <w:r w:rsidRPr="00076073">
              <w:rPr>
                <w:rFonts w:ascii="Times New Roman" w:hAnsi="Times New Roman" w:cs="Times New Roman"/>
                <w:color w:val="auto"/>
                <w:lang w:val="en-US" w:eastAsia="en-US"/>
              </w:rPr>
              <w:t>0.3559</w:t>
            </w:r>
          </w:p>
        </w:tc>
        <w:tc>
          <w:tcPr>
            <w:tcW w:w="3260" w:type="dxa"/>
            <w:vAlign w:val="center"/>
          </w:tcPr>
          <w:p w14:paraId="55B8D459" w14:textId="77777777" w:rsidR="00B4145C" w:rsidRPr="00076073" w:rsidRDefault="00B4145C" w:rsidP="00035F6C">
            <w:pPr>
              <w:pStyle w:val="Default"/>
              <w:spacing w:line="276" w:lineRule="auto"/>
              <w:jc w:val="center"/>
              <w:rPr>
                <w:rFonts w:ascii="Times New Roman" w:hAnsi="Times New Roman" w:cs="Times New Roman"/>
                <w:lang w:val="en-US"/>
              </w:rPr>
            </w:pPr>
            <w:r w:rsidRPr="00076073">
              <w:rPr>
                <w:rFonts w:ascii="Times New Roman" w:hAnsi="Times New Roman" w:cs="Times New Roman"/>
                <w:color w:val="auto"/>
                <w:lang w:val="en-US" w:eastAsia="en-US"/>
              </w:rPr>
              <w:t>0.3364; 0.3758</w:t>
            </w:r>
          </w:p>
        </w:tc>
      </w:tr>
      <w:tr w:rsidR="00B4145C" w:rsidRPr="00B4145C" w14:paraId="775A05E0" w14:textId="77777777" w:rsidTr="00035F6C">
        <w:tc>
          <w:tcPr>
            <w:tcW w:w="10490" w:type="dxa"/>
            <w:gridSpan w:val="4"/>
          </w:tcPr>
          <w:p w14:paraId="369E5880" w14:textId="77777777" w:rsidR="00B4145C" w:rsidRDefault="00B4145C" w:rsidP="00B4145C">
            <w:pPr>
              <w:pStyle w:val="Default"/>
              <w:spacing w:line="276" w:lineRule="auto"/>
              <w:jc w:val="both"/>
              <w:rPr>
                <w:rFonts w:ascii="Times New Roman" w:hAnsi="Times New Roman" w:cs="Times New Roman"/>
                <w:lang w:val="en-US"/>
              </w:rPr>
            </w:pPr>
            <w:r w:rsidRPr="00076073">
              <w:rPr>
                <w:rFonts w:ascii="Times New Roman" w:hAnsi="Times New Roman" w:cs="Times New Roman"/>
                <w:lang w:val="en-US"/>
              </w:rPr>
              <w:t>To offer a more comprehensive view, absolute and relative frequencies on the questions every expert had answered</w:t>
            </w:r>
            <w:r>
              <w:rPr>
                <w:rFonts w:ascii="Times New Roman" w:hAnsi="Times New Roman" w:cs="Times New Roman"/>
                <w:lang w:val="en-US"/>
              </w:rPr>
              <w:t xml:space="preserve"> are also reported</w:t>
            </w:r>
            <w:r w:rsidRPr="00076073">
              <w:rPr>
                <w:rFonts w:ascii="Times New Roman" w:hAnsi="Times New Roman" w:cs="Times New Roman"/>
                <w:lang w:val="en-US"/>
              </w:rPr>
              <w:t>.</w:t>
            </w:r>
          </w:p>
          <w:p w14:paraId="5F41B8C3" w14:textId="427DC89F" w:rsidR="00B4145C" w:rsidRPr="00B4145C" w:rsidRDefault="00B4145C" w:rsidP="00076073">
            <w:pPr>
              <w:pStyle w:val="Default"/>
              <w:spacing w:line="276" w:lineRule="auto"/>
              <w:jc w:val="both"/>
              <w:rPr>
                <w:rFonts w:ascii="Times New Roman" w:hAnsi="Times New Roman" w:cs="Times New Roman"/>
                <w:color w:val="auto"/>
                <w:lang w:val="en-US" w:eastAsia="en-US"/>
              </w:rPr>
            </w:pPr>
            <w:proofErr w:type="spellStart"/>
            <w:r w:rsidRPr="007E724E">
              <w:rPr>
                <w:rFonts w:ascii="Times New Roman" w:hAnsi="Times New Roman" w:cs="Times New Roman"/>
                <w:u w:val="single"/>
              </w:rPr>
              <w:t>Abbreviations</w:t>
            </w:r>
            <w:proofErr w:type="spellEnd"/>
            <w:r w:rsidRPr="007E724E">
              <w:rPr>
                <w:rFonts w:ascii="Times New Roman" w:hAnsi="Times New Roman" w:cs="Times New Roman"/>
                <w:u w:val="single"/>
              </w:rPr>
              <w:t>:</w:t>
            </w:r>
            <w:r w:rsidRPr="00B96DF4">
              <w:rPr>
                <w:rFonts w:ascii="Times New Roman" w:hAnsi="Times New Roman" w:cs="Times New Roman"/>
              </w:rPr>
              <w:t xml:space="preserve"> CI, </w:t>
            </w:r>
            <w:proofErr w:type="spellStart"/>
            <w:r w:rsidRPr="00B96DF4">
              <w:rPr>
                <w:rFonts w:ascii="Times New Roman" w:hAnsi="Times New Roman" w:cs="Times New Roman"/>
              </w:rPr>
              <w:t>confidence</w:t>
            </w:r>
            <w:proofErr w:type="spellEnd"/>
            <w:r w:rsidRPr="00B96DF4">
              <w:rPr>
                <w:rFonts w:ascii="Times New Roman" w:hAnsi="Times New Roman" w:cs="Times New Roman"/>
              </w:rPr>
              <w:t xml:space="preserve"> </w:t>
            </w:r>
            <w:proofErr w:type="spellStart"/>
            <w:r w:rsidRPr="00B96DF4">
              <w:rPr>
                <w:rFonts w:ascii="Times New Roman" w:hAnsi="Times New Roman" w:cs="Times New Roman"/>
              </w:rPr>
              <w:t>interval</w:t>
            </w:r>
            <w:proofErr w:type="spellEnd"/>
          </w:p>
        </w:tc>
      </w:tr>
    </w:tbl>
    <w:p w14:paraId="0438340C" w14:textId="77777777" w:rsidR="00B4145C" w:rsidRPr="00076073" w:rsidRDefault="00B4145C" w:rsidP="00906E68">
      <w:pPr>
        <w:rPr>
          <w:rFonts w:ascii="Times New Roman" w:hAnsi="Times New Roman" w:cs="Times New Roman"/>
          <w:bCs/>
          <w:sz w:val="24"/>
          <w:szCs w:val="24"/>
        </w:rPr>
      </w:pPr>
    </w:p>
    <w:p w14:paraId="15106F4B" w14:textId="77777777" w:rsidR="00B4145C" w:rsidRPr="00076073" w:rsidRDefault="00B4145C" w:rsidP="00906E68">
      <w:pPr>
        <w:rPr>
          <w:rFonts w:ascii="Times New Roman" w:hAnsi="Times New Roman" w:cs="Times New Roman"/>
          <w:bCs/>
          <w:sz w:val="24"/>
          <w:szCs w:val="24"/>
        </w:rPr>
      </w:pPr>
    </w:p>
    <w:p w14:paraId="64AED6D2" w14:textId="77777777" w:rsidR="00B4145C" w:rsidRPr="00076073" w:rsidRDefault="00B4145C" w:rsidP="00906E68">
      <w:pPr>
        <w:rPr>
          <w:rFonts w:ascii="Times New Roman" w:hAnsi="Times New Roman" w:cs="Times New Roman"/>
          <w:bCs/>
          <w:sz w:val="24"/>
          <w:szCs w:val="24"/>
        </w:rPr>
      </w:pPr>
    </w:p>
    <w:p w14:paraId="34F78F4B" w14:textId="77777777" w:rsidR="000A5EE9" w:rsidRPr="0081411E" w:rsidRDefault="000A5EE9" w:rsidP="00906E68">
      <w:pPr>
        <w:rPr>
          <w:rFonts w:ascii="Times New Roman" w:hAnsi="Times New Roman" w:cs="Times New Roman"/>
          <w:b/>
          <w:sz w:val="24"/>
          <w:szCs w:val="24"/>
        </w:rPr>
        <w:sectPr w:rsidR="000A5EE9" w:rsidRPr="0081411E" w:rsidSect="007E724E">
          <w:pgSz w:w="11906" w:h="16838"/>
          <w:pgMar w:top="720" w:right="720" w:bottom="720" w:left="720" w:header="708" w:footer="708" w:gutter="0"/>
          <w:lnNumType w:countBy="1" w:restart="continuous"/>
          <w:cols w:space="708"/>
          <w:docGrid w:linePitch="360"/>
        </w:sectPr>
      </w:pPr>
    </w:p>
    <w:p w14:paraId="7AEDB9DF" w14:textId="6634AF6D" w:rsidR="00A95AFE" w:rsidRPr="0081411E" w:rsidRDefault="00A95AFE" w:rsidP="00152952">
      <w:pPr>
        <w:pStyle w:val="berschrift1"/>
        <w:spacing w:before="0" w:after="0"/>
        <w:rPr>
          <w:rFonts w:eastAsiaTheme="minorHAnsi"/>
          <w:lang w:val="en-US"/>
        </w:rPr>
      </w:pPr>
      <w:bookmarkStart w:id="39" w:name="_Toc232113655"/>
      <w:r w:rsidRPr="0081411E">
        <w:rPr>
          <w:rFonts w:eastAsiaTheme="minorHAnsi"/>
          <w:lang w:val="en-US"/>
        </w:rPr>
        <w:lastRenderedPageBreak/>
        <w:t>CONSORT</w:t>
      </w:r>
      <w:r w:rsidR="00AF209F">
        <w:rPr>
          <w:rFonts w:eastAsiaTheme="minorHAnsi"/>
          <w:lang w:val="en-US"/>
        </w:rPr>
        <w:t xml:space="preserve"> </w:t>
      </w:r>
      <w:r w:rsidR="004E4D90">
        <w:rPr>
          <w:rFonts w:eastAsiaTheme="minorHAnsi"/>
          <w:lang w:val="en-US"/>
        </w:rPr>
        <w:t xml:space="preserve">2025 </w:t>
      </w:r>
      <w:r w:rsidRPr="0081411E">
        <w:rPr>
          <w:rFonts w:eastAsiaTheme="minorHAnsi"/>
          <w:lang w:val="en-US"/>
        </w:rPr>
        <w:t>Checklist</w:t>
      </w:r>
      <w:bookmarkEnd w:id="39"/>
    </w:p>
    <w:tbl>
      <w:tblPr>
        <w:tblStyle w:val="Style2"/>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15"/>
        <w:gridCol w:w="630"/>
        <w:gridCol w:w="10317"/>
        <w:gridCol w:w="1842"/>
      </w:tblGrid>
      <w:tr w:rsidR="00E279CB" w:rsidRPr="0081411E" w14:paraId="488D01DE" w14:textId="77777777" w:rsidTr="00E36D1C">
        <w:trPr>
          <w:trHeight w:val="276"/>
          <w:jc w:val="center"/>
        </w:trPr>
        <w:tc>
          <w:tcPr>
            <w:tcW w:w="2515" w:type="dxa"/>
            <w:vAlign w:val="center"/>
          </w:tcPr>
          <w:p w14:paraId="6B2A7B33" w14:textId="77777777" w:rsidR="00A95AFE" w:rsidRPr="0081411E" w:rsidRDefault="00A95AFE" w:rsidP="002F7486">
            <w:pPr>
              <w:pStyle w:val="TableHeader"/>
              <w:autoSpaceDE w:val="0"/>
              <w:autoSpaceDN w:val="0"/>
              <w:adjustRightInd w:val="0"/>
              <w:rPr>
                <w:rFonts w:ascii="Calibri" w:hAnsi="Calibri" w:cs="Calibri"/>
                <w:color w:val="auto"/>
                <w:sz w:val="22"/>
                <w:szCs w:val="22"/>
                <w:lang w:val="en-US"/>
              </w:rPr>
            </w:pPr>
            <w:r w:rsidRPr="0081411E">
              <w:rPr>
                <w:color w:val="auto"/>
                <w:szCs w:val="24"/>
                <w:lang w:val="en-US"/>
              </w:rPr>
              <w:t>Section/topic</w:t>
            </w:r>
          </w:p>
        </w:tc>
        <w:tc>
          <w:tcPr>
            <w:tcW w:w="630" w:type="dxa"/>
            <w:vAlign w:val="center"/>
          </w:tcPr>
          <w:p w14:paraId="57C53EF9" w14:textId="77777777" w:rsidR="00A95AFE" w:rsidRPr="0081411E" w:rsidRDefault="00A95AFE" w:rsidP="00152952">
            <w:pPr>
              <w:pStyle w:val="TableHeader"/>
              <w:autoSpaceDE w:val="0"/>
              <w:autoSpaceDN w:val="0"/>
              <w:adjustRightInd w:val="0"/>
              <w:rPr>
                <w:rFonts w:ascii="Calibri" w:hAnsi="Calibri" w:cs="Calibri"/>
                <w:color w:val="auto"/>
                <w:sz w:val="22"/>
                <w:szCs w:val="22"/>
                <w:lang w:val="en-US"/>
              </w:rPr>
            </w:pPr>
            <w:r w:rsidRPr="0081411E">
              <w:rPr>
                <w:color w:val="auto"/>
                <w:szCs w:val="24"/>
                <w:lang w:val="en-US"/>
              </w:rPr>
              <w:t>No</w:t>
            </w:r>
          </w:p>
        </w:tc>
        <w:tc>
          <w:tcPr>
            <w:tcW w:w="10317" w:type="dxa"/>
            <w:vAlign w:val="center"/>
          </w:tcPr>
          <w:p w14:paraId="450DC294" w14:textId="0E3AC896" w:rsidR="00A95AFE" w:rsidRPr="0081411E" w:rsidRDefault="00AF209F" w:rsidP="00152952">
            <w:pPr>
              <w:pStyle w:val="TableHeader"/>
              <w:autoSpaceDE w:val="0"/>
              <w:autoSpaceDN w:val="0"/>
              <w:adjustRightInd w:val="0"/>
              <w:rPr>
                <w:rFonts w:ascii="Calibri" w:hAnsi="Calibri" w:cs="Calibri"/>
                <w:color w:val="auto"/>
                <w:sz w:val="22"/>
                <w:szCs w:val="22"/>
                <w:lang w:val="en-US"/>
              </w:rPr>
            </w:pPr>
            <w:r>
              <w:rPr>
                <w:color w:val="auto"/>
                <w:szCs w:val="24"/>
                <w:lang w:val="en-US"/>
              </w:rPr>
              <w:t>I</w:t>
            </w:r>
            <w:r w:rsidR="00A95AFE" w:rsidRPr="0081411E">
              <w:rPr>
                <w:color w:val="auto"/>
                <w:szCs w:val="24"/>
                <w:lang w:val="en-US"/>
              </w:rPr>
              <w:t>tem description</w:t>
            </w:r>
          </w:p>
        </w:tc>
        <w:tc>
          <w:tcPr>
            <w:tcW w:w="1842" w:type="dxa"/>
            <w:vAlign w:val="center"/>
          </w:tcPr>
          <w:p w14:paraId="3BEE85BA" w14:textId="7754A48D" w:rsidR="00A95AFE" w:rsidRPr="0081411E" w:rsidRDefault="00BD429C" w:rsidP="00152952">
            <w:pPr>
              <w:pStyle w:val="TableHeader"/>
              <w:autoSpaceDE w:val="0"/>
              <w:autoSpaceDN w:val="0"/>
              <w:adjustRightInd w:val="0"/>
              <w:rPr>
                <w:color w:val="auto"/>
                <w:szCs w:val="24"/>
                <w:lang w:val="en-US"/>
              </w:rPr>
            </w:pPr>
            <w:r w:rsidRPr="0081411E">
              <w:rPr>
                <w:color w:val="auto"/>
                <w:szCs w:val="24"/>
                <w:lang w:val="en-US"/>
              </w:rPr>
              <w:t>P</w:t>
            </w:r>
            <w:r w:rsidR="00A95AFE" w:rsidRPr="0081411E">
              <w:rPr>
                <w:color w:val="auto"/>
                <w:szCs w:val="24"/>
                <w:lang w:val="en-US"/>
              </w:rPr>
              <w:t>age no.</w:t>
            </w:r>
          </w:p>
        </w:tc>
      </w:tr>
      <w:tr w:rsidR="00E279CB" w:rsidRPr="0081411E" w14:paraId="799FC088" w14:textId="77777777" w:rsidTr="00E36D1C">
        <w:trPr>
          <w:trHeight w:val="268"/>
          <w:jc w:val="center"/>
        </w:trPr>
        <w:tc>
          <w:tcPr>
            <w:tcW w:w="13462" w:type="dxa"/>
            <w:gridSpan w:val="3"/>
            <w:vAlign w:val="center"/>
          </w:tcPr>
          <w:p w14:paraId="648D7E8F" w14:textId="77777777" w:rsidR="00A95AFE" w:rsidRPr="0081411E" w:rsidRDefault="00A95AFE" w:rsidP="002F7486">
            <w:pPr>
              <w:pStyle w:val="TableBody"/>
              <w:autoSpaceDE w:val="0"/>
              <w:autoSpaceDN w:val="0"/>
              <w:adjustRightInd w:val="0"/>
              <w:rPr>
                <w:rFonts w:ascii="Calibri" w:hAnsi="Calibri" w:cs="Calibri"/>
                <w:b/>
                <w:color w:val="auto"/>
                <w:sz w:val="22"/>
                <w:szCs w:val="22"/>
                <w:lang w:val="en-US"/>
              </w:rPr>
            </w:pPr>
            <w:r w:rsidRPr="0081411E">
              <w:rPr>
                <w:b/>
                <w:color w:val="auto"/>
                <w:szCs w:val="24"/>
                <w:lang w:val="en-US"/>
              </w:rPr>
              <w:t>Title and abstract</w:t>
            </w:r>
          </w:p>
        </w:tc>
        <w:tc>
          <w:tcPr>
            <w:tcW w:w="1842" w:type="dxa"/>
            <w:vAlign w:val="center"/>
          </w:tcPr>
          <w:p w14:paraId="233D16C8" w14:textId="77777777" w:rsidR="00A95AFE" w:rsidRPr="0081411E" w:rsidRDefault="00A95AFE" w:rsidP="00152952">
            <w:pPr>
              <w:pStyle w:val="TableBody"/>
              <w:autoSpaceDE w:val="0"/>
              <w:autoSpaceDN w:val="0"/>
              <w:adjustRightInd w:val="0"/>
              <w:rPr>
                <w:b/>
                <w:color w:val="auto"/>
                <w:szCs w:val="24"/>
                <w:lang w:val="en-US"/>
              </w:rPr>
            </w:pPr>
          </w:p>
        </w:tc>
      </w:tr>
      <w:tr w:rsidR="00E279CB" w:rsidRPr="0081411E" w14:paraId="10AF1FDD" w14:textId="77777777" w:rsidTr="00E36D1C">
        <w:trPr>
          <w:trHeight w:val="276"/>
          <w:jc w:val="center"/>
        </w:trPr>
        <w:tc>
          <w:tcPr>
            <w:tcW w:w="2515" w:type="dxa"/>
            <w:vMerge w:val="restart"/>
            <w:vAlign w:val="center"/>
          </w:tcPr>
          <w:p w14:paraId="00AA255C"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Title and structured abstract</w:t>
            </w:r>
          </w:p>
        </w:tc>
        <w:tc>
          <w:tcPr>
            <w:tcW w:w="630" w:type="dxa"/>
            <w:vAlign w:val="center"/>
          </w:tcPr>
          <w:p w14:paraId="1A67E8F4"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1a</w:t>
            </w:r>
          </w:p>
        </w:tc>
        <w:tc>
          <w:tcPr>
            <w:tcW w:w="10317" w:type="dxa"/>
            <w:vAlign w:val="center"/>
          </w:tcPr>
          <w:p w14:paraId="1F60AAC4" w14:textId="002DC9C2"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xml:space="preserve">Identification as a </w:t>
            </w:r>
            <w:r w:rsidR="00CF5180" w:rsidRPr="0081411E">
              <w:rPr>
                <w:color w:val="auto"/>
                <w:szCs w:val="24"/>
                <w:lang w:val="en-US"/>
              </w:rPr>
              <w:t>randomized</w:t>
            </w:r>
            <w:r w:rsidRPr="0081411E">
              <w:rPr>
                <w:color w:val="auto"/>
                <w:szCs w:val="24"/>
                <w:lang w:val="en-US"/>
              </w:rPr>
              <w:t xml:space="preserve"> trial</w:t>
            </w:r>
          </w:p>
        </w:tc>
        <w:tc>
          <w:tcPr>
            <w:tcW w:w="1842" w:type="dxa"/>
            <w:vAlign w:val="center"/>
          </w:tcPr>
          <w:p w14:paraId="5A83E32D" w14:textId="7DB4DAD2" w:rsidR="00A95AFE" w:rsidRPr="0081411E" w:rsidRDefault="00A74120" w:rsidP="00152952">
            <w:pPr>
              <w:pStyle w:val="TableBody"/>
              <w:autoSpaceDE w:val="0"/>
              <w:autoSpaceDN w:val="0"/>
              <w:adjustRightInd w:val="0"/>
              <w:rPr>
                <w:color w:val="auto"/>
                <w:szCs w:val="24"/>
                <w:lang w:val="en-US"/>
              </w:rPr>
            </w:pPr>
            <w:r>
              <w:rPr>
                <w:color w:val="auto"/>
                <w:szCs w:val="24"/>
                <w:lang w:val="en-US"/>
              </w:rPr>
              <w:t>1</w:t>
            </w:r>
            <w:r w:rsidR="003908BF" w:rsidRPr="00B144F7">
              <w:rPr>
                <w:color w:val="000000" w:themeColor="text1"/>
                <w:szCs w:val="24"/>
                <w:lang w:val="en-US"/>
              </w:rPr>
              <w:t>,</w:t>
            </w:r>
            <w:r w:rsidR="00F40F00" w:rsidRPr="00B144F7">
              <w:rPr>
                <w:color w:val="000000" w:themeColor="text1"/>
                <w:szCs w:val="24"/>
                <w:lang w:val="en-US"/>
              </w:rPr>
              <w:t xml:space="preserve"> 4</w:t>
            </w:r>
            <w:r w:rsidR="003908BF" w:rsidRPr="00B144F7">
              <w:rPr>
                <w:color w:val="000000" w:themeColor="text1"/>
                <w:szCs w:val="24"/>
                <w:lang w:val="en-US"/>
              </w:rPr>
              <w:t xml:space="preserve"> </w:t>
            </w:r>
          </w:p>
        </w:tc>
      </w:tr>
      <w:tr w:rsidR="00E279CB" w:rsidRPr="0081411E" w14:paraId="4AC4FF71" w14:textId="77777777" w:rsidTr="00E36D1C">
        <w:trPr>
          <w:trHeight w:val="47"/>
          <w:jc w:val="center"/>
        </w:trPr>
        <w:tc>
          <w:tcPr>
            <w:tcW w:w="2515" w:type="dxa"/>
            <w:vMerge/>
            <w:vAlign w:val="center"/>
          </w:tcPr>
          <w:p w14:paraId="2966094C"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4A7F824C"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1b</w:t>
            </w:r>
          </w:p>
        </w:tc>
        <w:tc>
          <w:tcPr>
            <w:tcW w:w="10317" w:type="dxa"/>
            <w:vAlign w:val="center"/>
          </w:tcPr>
          <w:p w14:paraId="18B687B6"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Structured summary of the trial design, methods, results, and conclusions</w:t>
            </w:r>
          </w:p>
        </w:tc>
        <w:tc>
          <w:tcPr>
            <w:tcW w:w="1842" w:type="dxa"/>
            <w:vAlign w:val="center"/>
          </w:tcPr>
          <w:p w14:paraId="2D810C63" w14:textId="2C4CAFBE" w:rsidR="00A95AFE" w:rsidRPr="0081411E" w:rsidRDefault="00A74120" w:rsidP="00152952">
            <w:pPr>
              <w:pStyle w:val="TableBody"/>
              <w:autoSpaceDE w:val="0"/>
              <w:autoSpaceDN w:val="0"/>
              <w:adjustRightInd w:val="0"/>
              <w:rPr>
                <w:color w:val="auto"/>
                <w:szCs w:val="24"/>
                <w:lang w:val="en-US"/>
              </w:rPr>
            </w:pPr>
            <w:r>
              <w:rPr>
                <w:color w:val="auto"/>
                <w:szCs w:val="24"/>
                <w:lang w:val="en-US"/>
              </w:rPr>
              <w:t>4</w:t>
            </w:r>
          </w:p>
        </w:tc>
      </w:tr>
      <w:tr w:rsidR="00E279CB" w:rsidRPr="0081411E" w14:paraId="7FD9B52A" w14:textId="77777777" w:rsidTr="00E36D1C">
        <w:trPr>
          <w:trHeight w:val="276"/>
          <w:jc w:val="center"/>
        </w:trPr>
        <w:tc>
          <w:tcPr>
            <w:tcW w:w="13462" w:type="dxa"/>
            <w:gridSpan w:val="3"/>
            <w:vAlign w:val="center"/>
          </w:tcPr>
          <w:p w14:paraId="028864DA" w14:textId="77777777" w:rsidR="00A95AFE" w:rsidRPr="0081411E" w:rsidRDefault="00A95AFE" w:rsidP="002F7486">
            <w:pPr>
              <w:pStyle w:val="TableBody"/>
              <w:autoSpaceDE w:val="0"/>
              <w:autoSpaceDN w:val="0"/>
              <w:adjustRightInd w:val="0"/>
              <w:rPr>
                <w:rFonts w:ascii="Calibri" w:hAnsi="Calibri" w:cs="Calibri"/>
                <w:b/>
                <w:color w:val="auto"/>
                <w:sz w:val="22"/>
                <w:szCs w:val="22"/>
                <w:lang w:val="en-US"/>
              </w:rPr>
            </w:pPr>
            <w:r w:rsidRPr="0081411E">
              <w:rPr>
                <w:b/>
                <w:color w:val="auto"/>
                <w:szCs w:val="24"/>
                <w:lang w:val="en-US"/>
              </w:rPr>
              <w:t>Open science</w:t>
            </w:r>
          </w:p>
        </w:tc>
        <w:tc>
          <w:tcPr>
            <w:tcW w:w="1842" w:type="dxa"/>
            <w:vAlign w:val="center"/>
          </w:tcPr>
          <w:p w14:paraId="4591A7A8" w14:textId="77777777" w:rsidR="00A95AFE" w:rsidRPr="0081411E" w:rsidRDefault="00A95AFE" w:rsidP="00152952">
            <w:pPr>
              <w:pStyle w:val="TableBody"/>
              <w:autoSpaceDE w:val="0"/>
              <w:autoSpaceDN w:val="0"/>
              <w:adjustRightInd w:val="0"/>
              <w:rPr>
                <w:b/>
                <w:color w:val="auto"/>
                <w:szCs w:val="24"/>
                <w:lang w:val="en-US"/>
              </w:rPr>
            </w:pPr>
          </w:p>
        </w:tc>
      </w:tr>
      <w:tr w:rsidR="00E279CB" w:rsidRPr="0081411E" w14:paraId="04D97AD3" w14:textId="77777777" w:rsidTr="00E36D1C">
        <w:trPr>
          <w:trHeight w:val="272"/>
          <w:jc w:val="center"/>
        </w:trPr>
        <w:tc>
          <w:tcPr>
            <w:tcW w:w="2515" w:type="dxa"/>
            <w:vAlign w:val="center"/>
          </w:tcPr>
          <w:p w14:paraId="5E081AFF"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Trial registration</w:t>
            </w:r>
          </w:p>
        </w:tc>
        <w:tc>
          <w:tcPr>
            <w:tcW w:w="630" w:type="dxa"/>
            <w:vAlign w:val="center"/>
          </w:tcPr>
          <w:p w14:paraId="78008386"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w:t>
            </w:r>
          </w:p>
        </w:tc>
        <w:tc>
          <w:tcPr>
            <w:tcW w:w="10317" w:type="dxa"/>
            <w:vAlign w:val="center"/>
          </w:tcPr>
          <w:p w14:paraId="46C2922E"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Name of trial registry, identifying number (with URL) and date of registration</w:t>
            </w:r>
          </w:p>
        </w:tc>
        <w:tc>
          <w:tcPr>
            <w:tcW w:w="1842" w:type="dxa"/>
            <w:vAlign w:val="center"/>
          </w:tcPr>
          <w:p w14:paraId="316EDB22" w14:textId="21F40708" w:rsidR="00A95AFE" w:rsidRPr="0081411E" w:rsidRDefault="0017766A" w:rsidP="00152952">
            <w:pPr>
              <w:pStyle w:val="TableBody"/>
              <w:autoSpaceDE w:val="0"/>
              <w:autoSpaceDN w:val="0"/>
              <w:adjustRightInd w:val="0"/>
              <w:rPr>
                <w:color w:val="auto"/>
                <w:szCs w:val="24"/>
                <w:lang w:val="en-US"/>
              </w:rPr>
            </w:pPr>
            <w:r w:rsidRPr="0081411E">
              <w:rPr>
                <w:color w:val="auto"/>
                <w:szCs w:val="24"/>
                <w:lang w:val="en-US"/>
              </w:rPr>
              <w:t>Suppl</w:t>
            </w:r>
            <w:r w:rsidR="00E36D1C">
              <w:rPr>
                <w:color w:val="auto"/>
                <w:szCs w:val="24"/>
                <w:lang w:val="en-US"/>
              </w:rPr>
              <w:t xml:space="preserve">. </w:t>
            </w:r>
            <w:r w:rsidR="00573E71" w:rsidRPr="0081411E">
              <w:rPr>
                <w:color w:val="auto"/>
                <w:szCs w:val="24"/>
                <w:lang w:val="en-US"/>
              </w:rPr>
              <w:t>M</w:t>
            </w:r>
            <w:r w:rsidR="00197EC3" w:rsidRPr="0081411E">
              <w:rPr>
                <w:color w:val="auto"/>
                <w:szCs w:val="24"/>
                <w:lang w:val="en-US"/>
              </w:rPr>
              <w:t>ethods</w:t>
            </w:r>
            <w:r w:rsidR="00334845" w:rsidRPr="0081411E">
              <w:rPr>
                <w:color w:val="auto"/>
                <w:szCs w:val="24"/>
                <w:lang w:val="en-US"/>
              </w:rPr>
              <w:t xml:space="preserve"> p</w:t>
            </w:r>
            <w:r>
              <w:rPr>
                <w:color w:val="auto"/>
                <w:szCs w:val="24"/>
                <w:lang w:val="en-US"/>
              </w:rPr>
              <w:t xml:space="preserve">. </w:t>
            </w:r>
            <w:r w:rsidR="006C3A32">
              <w:rPr>
                <w:color w:val="auto"/>
                <w:szCs w:val="24"/>
                <w:lang w:val="en-US"/>
              </w:rPr>
              <w:t>8</w:t>
            </w:r>
          </w:p>
        </w:tc>
      </w:tr>
      <w:tr w:rsidR="00E279CB" w:rsidRPr="0081411E" w14:paraId="4BF53431" w14:textId="77777777" w:rsidTr="00E36D1C">
        <w:trPr>
          <w:trHeight w:val="272"/>
          <w:jc w:val="center"/>
        </w:trPr>
        <w:tc>
          <w:tcPr>
            <w:tcW w:w="2515" w:type="dxa"/>
            <w:vAlign w:val="center"/>
          </w:tcPr>
          <w:p w14:paraId="2649B178"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Protocol and statistical analysis plan</w:t>
            </w:r>
          </w:p>
        </w:tc>
        <w:tc>
          <w:tcPr>
            <w:tcW w:w="630" w:type="dxa"/>
            <w:vAlign w:val="center"/>
          </w:tcPr>
          <w:p w14:paraId="742A00A3"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3</w:t>
            </w:r>
          </w:p>
        </w:tc>
        <w:tc>
          <w:tcPr>
            <w:tcW w:w="10317" w:type="dxa"/>
            <w:vAlign w:val="center"/>
          </w:tcPr>
          <w:p w14:paraId="0A676853"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Where the trial protocol and statistical analysis plan can be accessed</w:t>
            </w:r>
          </w:p>
        </w:tc>
        <w:tc>
          <w:tcPr>
            <w:tcW w:w="1842" w:type="dxa"/>
            <w:vAlign w:val="center"/>
          </w:tcPr>
          <w:p w14:paraId="3C19FC6A" w14:textId="56A36D06" w:rsidR="00A95AFE" w:rsidRPr="0081411E" w:rsidRDefault="00A74120" w:rsidP="00152952">
            <w:pPr>
              <w:pStyle w:val="TableBody"/>
              <w:autoSpaceDE w:val="0"/>
              <w:autoSpaceDN w:val="0"/>
              <w:adjustRightInd w:val="0"/>
              <w:rPr>
                <w:color w:val="auto"/>
                <w:szCs w:val="24"/>
                <w:lang w:val="en-US"/>
              </w:rPr>
            </w:pPr>
            <w:r>
              <w:rPr>
                <w:color w:val="auto"/>
                <w:szCs w:val="24"/>
                <w:lang w:val="en-US"/>
              </w:rPr>
              <w:t>8</w:t>
            </w:r>
            <w:r w:rsidR="00DC6D63" w:rsidRPr="0081411E">
              <w:rPr>
                <w:color w:val="auto"/>
                <w:szCs w:val="24"/>
                <w:lang w:val="en-US"/>
              </w:rPr>
              <w:t xml:space="preserve"> (Ref. 2</w:t>
            </w:r>
            <w:r>
              <w:rPr>
                <w:color w:val="auto"/>
                <w:szCs w:val="24"/>
                <w:lang w:val="en-US"/>
              </w:rPr>
              <w:t>1</w:t>
            </w:r>
            <w:r w:rsidR="00DC6D63" w:rsidRPr="0081411E">
              <w:rPr>
                <w:color w:val="auto"/>
                <w:szCs w:val="24"/>
                <w:lang w:val="en-US"/>
              </w:rPr>
              <w:t>)</w:t>
            </w:r>
            <w:r w:rsidR="001A4318" w:rsidRPr="0081411E">
              <w:rPr>
                <w:color w:val="auto"/>
                <w:szCs w:val="24"/>
                <w:lang w:val="en-US"/>
              </w:rPr>
              <w:t>,</w:t>
            </w:r>
            <w:r w:rsidR="00531329">
              <w:rPr>
                <w:color w:val="auto"/>
                <w:szCs w:val="24"/>
                <w:lang w:val="en-US"/>
              </w:rPr>
              <w:t xml:space="preserve"> </w:t>
            </w:r>
            <w:r>
              <w:rPr>
                <w:color w:val="auto"/>
                <w:szCs w:val="24"/>
                <w:lang w:val="en-US"/>
              </w:rPr>
              <w:t>1</w:t>
            </w:r>
            <w:r w:rsidR="00E37B40">
              <w:rPr>
                <w:color w:val="auto"/>
                <w:szCs w:val="24"/>
                <w:lang w:val="en-US"/>
              </w:rPr>
              <w:t>1</w:t>
            </w:r>
            <w:r w:rsidR="00DC6D63" w:rsidRPr="0081411E">
              <w:rPr>
                <w:color w:val="auto"/>
                <w:szCs w:val="24"/>
                <w:lang w:val="en-US"/>
              </w:rPr>
              <w:t>, Suppl</w:t>
            </w:r>
            <w:r w:rsidR="00E36D1C">
              <w:rPr>
                <w:color w:val="auto"/>
                <w:szCs w:val="24"/>
                <w:lang w:val="en-US"/>
              </w:rPr>
              <w:t>.</w:t>
            </w:r>
            <w:r w:rsidR="00573E71" w:rsidRPr="0081411E">
              <w:rPr>
                <w:color w:val="auto"/>
                <w:szCs w:val="24"/>
                <w:lang w:val="en-US"/>
              </w:rPr>
              <w:t xml:space="preserve"> </w:t>
            </w:r>
            <w:r w:rsidR="00A83DB2">
              <w:rPr>
                <w:color w:val="auto"/>
                <w:szCs w:val="24"/>
                <w:lang w:val="en-US"/>
              </w:rPr>
              <w:t>Material</w:t>
            </w:r>
          </w:p>
        </w:tc>
      </w:tr>
      <w:tr w:rsidR="00E279CB" w:rsidRPr="0081411E" w14:paraId="029AFD92" w14:textId="77777777" w:rsidTr="00E36D1C">
        <w:trPr>
          <w:trHeight w:val="272"/>
          <w:jc w:val="center"/>
        </w:trPr>
        <w:tc>
          <w:tcPr>
            <w:tcW w:w="2515" w:type="dxa"/>
            <w:vAlign w:val="center"/>
          </w:tcPr>
          <w:p w14:paraId="18E012CC"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Data sharing</w:t>
            </w:r>
          </w:p>
        </w:tc>
        <w:tc>
          <w:tcPr>
            <w:tcW w:w="630" w:type="dxa"/>
            <w:vAlign w:val="center"/>
          </w:tcPr>
          <w:p w14:paraId="673DCB2A"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4</w:t>
            </w:r>
          </w:p>
        </w:tc>
        <w:tc>
          <w:tcPr>
            <w:tcW w:w="10317" w:type="dxa"/>
            <w:vAlign w:val="center"/>
          </w:tcPr>
          <w:p w14:paraId="48A7E6CB"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Where and how the individual de-identified participant data (including data dictionary), statistical code and any other materials can be accessed</w:t>
            </w:r>
          </w:p>
        </w:tc>
        <w:tc>
          <w:tcPr>
            <w:tcW w:w="1842" w:type="dxa"/>
            <w:vAlign w:val="center"/>
          </w:tcPr>
          <w:p w14:paraId="6C4DE019" w14:textId="35178938" w:rsidR="00A95AFE" w:rsidRPr="0081411E" w:rsidRDefault="00E37B40" w:rsidP="00152952">
            <w:pPr>
              <w:pStyle w:val="TableBody"/>
              <w:autoSpaceDE w:val="0"/>
              <w:autoSpaceDN w:val="0"/>
              <w:adjustRightInd w:val="0"/>
              <w:rPr>
                <w:color w:val="auto"/>
                <w:szCs w:val="24"/>
                <w:lang w:val="en-US"/>
              </w:rPr>
            </w:pPr>
            <w:r>
              <w:rPr>
                <w:color w:val="auto"/>
                <w:szCs w:val="24"/>
                <w:lang w:val="en-US"/>
              </w:rPr>
              <w:t>30</w:t>
            </w:r>
          </w:p>
        </w:tc>
      </w:tr>
      <w:tr w:rsidR="00E279CB" w:rsidRPr="0081411E" w14:paraId="7FDFBF90" w14:textId="77777777" w:rsidTr="00E36D1C">
        <w:trPr>
          <w:trHeight w:val="272"/>
          <w:jc w:val="center"/>
        </w:trPr>
        <w:tc>
          <w:tcPr>
            <w:tcW w:w="2515" w:type="dxa"/>
            <w:vMerge w:val="restart"/>
            <w:vAlign w:val="center"/>
          </w:tcPr>
          <w:p w14:paraId="0EFE7F77"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Funding and conflicts of interest</w:t>
            </w:r>
          </w:p>
        </w:tc>
        <w:tc>
          <w:tcPr>
            <w:tcW w:w="630" w:type="dxa"/>
            <w:vAlign w:val="center"/>
          </w:tcPr>
          <w:p w14:paraId="546CBF44"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5a</w:t>
            </w:r>
          </w:p>
        </w:tc>
        <w:tc>
          <w:tcPr>
            <w:tcW w:w="10317" w:type="dxa"/>
            <w:vAlign w:val="center"/>
          </w:tcPr>
          <w:p w14:paraId="6AF265AC" w14:textId="354447E6"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Sources of funding and other support (e</w:t>
            </w:r>
            <w:r w:rsidR="00BC1285">
              <w:rPr>
                <w:color w:val="auto"/>
                <w:szCs w:val="24"/>
                <w:lang w:val="en-US"/>
              </w:rPr>
              <w:t>.</w:t>
            </w:r>
            <w:r w:rsidRPr="0081411E">
              <w:rPr>
                <w:color w:val="auto"/>
                <w:szCs w:val="24"/>
                <w:lang w:val="en-US"/>
              </w:rPr>
              <w:t>g</w:t>
            </w:r>
            <w:r w:rsidR="00BC1285">
              <w:rPr>
                <w:color w:val="auto"/>
                <w:szCs w:val="24"/>
                <w:lang w:val="en-US"/>
              </w:rPr>
              <w:t>.</w:t>
            </w:r>
            <w:r w:rsidRPr="0081411E">
              <w:rPr>
                <w:color w:val="auto"/>
                <w:szCs w:val="24"/>
                <w:lang w:val="en-US"/>
              </w:rPr>
              <w:t>, supply of drugs), and role of funders in the design, conduct, analysis and reporting of the trial</w:t>
            </w:r>
          </w:p>
        </w:tc>
        <w:tc>
          <w:tcPr>
            <w:tcW w:w="1842" w:type="dxa"/>
            <w:vAlign w:val="center"/>
          </w:tcPr>
          <w:p w14:paraId="70336CBF" w14:textId="037B1CD9" w:rsidR="00A95AFE" w:rsidRPr="0081411E" w:rsidRDefault="00110294" w:rsidP="00152952">
            <w:pPr>
              <w:pStyle w:val="TableBody"/>
              <w:autoSpaceDE w:val="0"/>
              <w:autoSpaceDN w:val="0"/>
              <w:adjustRightInd w:val="0"/>
              <w:rPr>
                <w:color w:val="auto"/>
                <w:szCs w:val="24"/>
                <w:lang w:val="en-US"/>
              </w:rPr>
            </w:pPr>
            <w:r>
              <w:rPr>
                <w:color w:val="auto"/>
                <w:szCs w:val="24"/>
                <w:lang w:val="en-US"/>
              </w:rPr>
              <w:t xml:space="preserve">3, </w:t>
            </w:r>
            <w:r w:rsidR="00A74120">
              <w:rPr>
                <w:color w:val="auto"/>
                <w:szCs w:val="24"/>
                <w:lang w:val="en-US"/>
              </w:rPr>
              <w:t>4</w:t>
            </w:r>
          </w:p>
        </w:tc>
      </w:tr>
      <w:tr w:rsidR="00E279CB" w:rsidRPr="0081411E" w14:paraId="01068C5D" w14:textId="77777777" w:rsidTr="00E36D1C">
        <w:trPr>
          <w:trHeight w:val="272"/>
          <w:jc w:val="center"/>
        </w:trPr>
        <w:tc>
          <w:tcPr>
            <w:tcW w:w="2515" w:type="dxa"/>
            <w:vMerge/>
            <w:vAlign w:val="center"/>
          </w:tcPr>
          <w:p w14:paraId="45C4F1F8"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2F839E45"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5b</w:t>
            </w:r>
          </w:p>
        </w:tc>
        <w:tc>
          <w:tcPr>
            <w:tcW w:w="10317" w:type="dxa"/>
            <w:vAlign w:val="center"/>
          </w:tcPr>
          <w:p w14:paraId="675B9B79"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Financial and other conflicts of interest of the manuscript authors</w:t>
            </w:r>
          </w:p>
        </w:tc>
        <w:tc>
          <w:tcPr>
            <w:tcW w:w="1842" w:type="dxa"/>
            <w:vAlign w:val="center"/>
          </w:tcPr>
          <w:p w14:paraId="40686C11" w14:textId="1C3E6E3E" w:rsidR="00A95AFE" w:rsidRPr="0081411E" w:rsidRDefault="00E37B40" w:rsidP="00152952">
            <w:pPr>
              <w:pStyle w:val="TableBody"/>
              <w:autoSpaceDE w:val="0"/>
              <w:autoSpaceDN w:val="0"/>
              <w:adjustRightInd w:val="0"/>
              <w:rPr>
                <w:color w:val="auto"/>
                <w:szCs w:val="24"/>
                <w:lang w:val="en-US"/>
              </w:rPr>
            </w:pPr>
            <w:r>
              <w:rPr>
                <w:color w:val="auto"/>
                <w:szCs w:val="24"/>
                <w:lang w:val="en-US"/>
              </w:rPr>
              <w:t>31</w:t>
            </w:r>
            <w:r w:rsidR="006C3A32">
              <w:rPr>
                <w:color w:val="auto"/>
                <w:szCs w:val="24"/>
                <w:lang w:val="en-US"/>
              </w:rPr>
              <w:t>, 32</w:t>
            </w:r>
          </w:p>
        </w:tc>
      </w:tr>
      <w:tr w:rsidR="00E279CB" w:rsidRPr="0081411E" w14:paraId="0A07069F" w14:textId="77777777" w:rsidTr="00E36D1C">
        <w:trPr>
          <w:trHeight w:val="276"/>
          <w:jc w:val="center"/>
        </w:trPr>
        <w:tc>
          <w:tcPr>
            <w:tcW w:w="13462" w:type="dxa"/>
            <w:gridSpan w:val="3"/>
            <w:vAlign w:val="center"/>
          </w:tcPr>
          <w:p w14:paraId="73438A7F" w14:textId="77777777" w:rsidR="00A95AFE" w:rsidRPr="0081411E" w:rsidRDefault="00A95AFE" w:rsidP="002F7486">
            <w:pPr>
              <w:pStyle w:val="TableBody"/>
              <w:autoSpaceDE w:val="0"/>
              <w:autoSpaceDN w:val="0"/>
              <w:adjustRightInd w:val="0"/>
              <w:rPr>
                <w:rFonts w:ascii="Calibri" w:hAnsi="Calibri" w:cs="Calibri"/>
                <w:b/>
                <w:color w:val="auto"/>
                <w:sz w:val="22"/>
                <w:szCs w:val="22"/>
                <w:lang w:val="en-US"/>
              </w:rPr>
            </w:pPr>
            <w:r w:rsidRPr="0081411E">
              <w:rPr>
                <w:b/>
                <w:color w:val="auto"/>
                <w:szCs w:val="24"/>
                <w:lang w:val="en-US"/>
              </w:rPr>
              <w:t>Introduction</w:t>
            </w:r>
          </w:p>
        </w:tc>
        <w:tc>
          <w:tcPr>
            <w:tcW w:w="1842" w:type="dxa"/>
            <w:vAlign w:val="center"/>
          </w:tcPr>
          <w:p w14:paraId="01252B9E" w14:textId="77777777" w:rsidR="00A95AFE" w:rsidRPr="0081411E" w:rsidRDefault="00A95AFE" w:rsidP="00152952">
            <w:pPr>
              <w:pStyle w:val="TableBody"/>
              <w:autoSpaceDE w:val="0"/>
              <w:autoSpaceDN w:val="0"/>
              <w:adjustRightInd w:val="0"/>
              <w:rPr>
                <w:b/>
                <w:color w:val="auto"/>
                <w:szCs w:val="24"/>
                <w:lang w:val="en-US"/>
              </w:rPr>
            </w:pPr>
          </w:p>
        </w:tc>
      </w:tr>
      <w:tr w:rsidR="00E279CB" w:rsidRPr="0081411E" w14:paraId="795DE8C4" w14:textId="77777777" w:rsidTr="00E36D1C">
        <w:trPr>
          <w:trHeight w:val="271"/>
          <w:jc w:val="center"/>
        </w:trPr>
        <w:tc>
          <w:tcPr>
            <w:tcW w:w="2515" w:type="dxa"/>
            <w:vAlign w:val="center"/>
          </w:tcPr>
          <w:p w14:paraId="4A95BA69"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Background and rationale</w:t>
            </w:r>
          </w:p>
        </w:tc>
        <w:tc>
          <w:tcPr>
            <w:tcW w:w="630" w:type="dxa"/>
            <w:vAlign w:val="center"/>
          </w:tcPr>
          <w:p w14:paraId="6D1D1968"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6</w:t>
            </w:r>
          </w:p>
        </w:tc>
        <w:tc>
          <w:tcPr>
            <w:tcW w:w="10317" w:type="dxa"/>
            <w:vAlign w:val="center"/>
          </w:tcPr>
          <w:p w14:paraId="1064A96A"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Scientific background and rationale</w:t>
            </w:r>
          </w:p>
        </w:tc>
        <w:tc>
          <w:tcPr>
            <w:tcW w:w="1842" w:type="dxa"/>
            <w:vAlign w:val="center"/>
          </w:tcPr>
          <w:p w14:paraId="00C3FA17" w14:textId="764B1E14" w:rsidR="00A95AFE" w:rsidRPr="0081411E" w:rsidRDefault="00A74120" w:rsidP="00152952">
            <w:pPr>
              <w:pStyle w:val="TableBody"/>
              <w:autoSpaceDE w:val="0"/>
              <w:autoSpaceDN w:val="0"/>
              <w:adjustRightInd w:val="0"/>
              <w:rPr>
                <w:color w:val="auto"/>
                <w:szCs w:val="24"/>
                <w:lang w:val="en-US"/>
              </w:rPr>
            </w:pPr>
            <w:r>
              <w:rPr>
                <w:color w:val="auto"/>
                <w:szCs w:val="24"/>
                <w:lang w:val="en-US"/>
              </w:rPr>
              <w:t>6-7</w:t>
            </w:r>
          </w:p>
        </w:tc>
      </w:tr>
      <w:tr w:rsidR="00E279CB" w:rsidRPr="0081411E" w14:paraId="6A10982B" w14:textId="77777777" w:rsidTr="00E36D1C">
        <w:trPr>
          <w:trHeight w:val="276"/>
          <w:jc w:val="center"/>
        </w:trPr>
        <w:tc>
          <w:tcPr>
            <w:tcW w:w="2515" w:type="dxa"/>
            <w:vAlign w:val="center"/>
          </w:tcPr>
          <w:p w14:paraId="22B7B20C"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Objectives</w:t>
            </w:r>
          </w:p>
        </w:tc>
        <w:tc>
          <w:tcPr>
            <w:tcW w:w="630" w:type="dxa"/>
            <w:vAlign w:val="center"/>
          </w:tcPr>
          <w:p w14:paraId="7C364BB3"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7</w:t>
            </w:r>
          </w:p>
        </w:tc>
        <w:tc>
          <w:tcPr>
            <w:tcW w:w="10317" w:type="dxa"/>
            <w:vAlign w:val="center"/>
          </w:tcPr>
          <w:p w14:paraId="4A030DF5"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Specific objectives related to benefits and harms</w:t>
            </w:r>
          </w:p>
        </w:tc>
        <w:tc>
          <w:tcPr>
            <w:tcW w:w="1842" w:type="dxa"/>
            <w:vAlign w:val="center"/>
          </w:tcPr>
          <w:p w14:paraId="723B5AA0" w14:textId="58076669" w:rsidR="00A95AFE" w:rsidRPr="0081411E" w:rsidRDefault="00A74120" w:rsidP="00152952">
            <w:pPr>
              <w:pStyle w:val="TableBody"/>
              <w:autoSpaceDE w:val="0"/>
              <w:autoSpaceDN w:val="0"/>
              <w:adjustRightInd w:val="0"/>
              <w:rPr>
                <w:color w:val="auto"/>
                <w:szCs w:val="24"/>
                <w:lang w:val="en-US"/>
              </w:rPr>
            </w:pPr>
            <w:r>
              <w:rPr>
                <w:color w:val="auto"/>
                <w:szCs w:val="24"/>
                <w:lang w:val="en-US"/>
              </w:rPr>
              <w:t>6-7</w:t>
            </w:r>
          </w:p>
        </w:tc>
      </w:tr>
      <w:tr w:rsidR="00E279CB" w:rsidRPr="0081411E" w14:paraId="4DBAC67A" w14:textId="77777777" w:rsidTr="00E36D1C">
        <w:trPr>
          <w:trHeight w:val="276"/>
          <w:jc w:val="center"/>
        </w:trPr>
        <w:tc>
          <w:tcPr>
            <w:tcW w:w="13462" w:type="dxa"/>
            <w:gridSpan w:val="3"/>
            <w:vAlign w:val="center"/>
          </w:tcPr>
          <w:p w14:paraId="19AAA721" w14:textId="77777777" w:rsidR="00A95AFE" w:rsidRPr="0081411E" w:rsidRDefault="00A95AFE" w:rsidP="002F7486">
            <w:pPr>
              <w:pStyle w:val="TableBody"/>
              <w:autoSpaceDE w:val="0"/>
              <w:autoSpaceDN w:val="0"/>
              <w:adjustRightInd w:val="0"/>
              <w:rPr>
                <w:rFonts w:ascii="Calibri" w:hAnsi="Calibri" w:cs="Calibri"/>
                <w:b/>
                <w:color w:val="auto"/>
                <w:sz w:val="22"/>
                <w:szCs w:val="22"/>
                <w:lang w:val="en-US"/>
              </w:rPr>
            </w:pPr>
            <w:r w:rsidRPr="0081411E">
              <w:rPr>
                <w:b/>
                <w:color w:val="auto"/>
                <w:szCs w:val="24"/>
                <w:lang w:val="en-US"/>
              </w:rPr>
              <w:t>Methods</w:t>
            </w:r>
          </w:p>
        </w:tc>
        <w:tc>
          <w:tcPr>
            <w:tcW w:w="1842" w:type="dxa"/>
            <w:vAlign w:val="center"/>
          </w:tcPr>
          <w:p w14:paraId="42DA59FB" w14:textId="77777777" w:rsidR="00A95AFE" w:rsidRPr="0081411E" w:rsidRDefault="00A95AFE" w:rsidP="00152952">
            <w:pPr>
              <w:pStyle w:val="TableBody"/>
              <w:autoSpaceDE w:val="0"/>
              <w:autoSpaceDN w:val="0"/>
              <w:adjustRightInd w:val="0"/>
              <w:rPr>
                <w:b/>
                <w:color w:val="auto"/>
                <w:szCs w:val="24"/>
                <w:lang w:val="en-US"/>
              </w:rPr>
            </w:pPr>
          </w:p>
        </w:tc>
      </w:tr>
      <w:tr w:rsidR="00E279CB" w:rsidRPr="0081411E" w14:paraId="45A3E77C" w14:textId="77777777" w:rsidTr="00E36D1C">
        <w:trPr>
          <w:trHeight w:val="268"/>
          <w:jc w:val="center"/>
        </w:trPr>
        <w:tc>
          <w:tcPr>
            <w:tcW w:w="2515" w:type="dxa"/>
            <w:vAlign w:val="center"/>
          </w:tcPr>
          <w:p w14:paraId="115D1D6D"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Patient and public involvement</w:t>
            </w:r>
          </w:p>
        </w:tc>
        <w:tc>
          <w:tcPr>
            <w:tcW w:w="630" w:type="dxa"/>
            <w:vAlign w:val="center"/>
          </w:tcPr>
          <w:p w14:paraId="3C3E8FAD"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8</w:t>
            </w:r>
          </w:p>
        </w:tc>
        <w:tc>
          <w:tcPr>
            <w:tcW w:w="10317" w:type="dxa"/>
            <w:vAlign w:val="center"/>
          </w:tcPr>
          <w:p w14:paraId="471AB8B6"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Details of patient or public involvement in the design, conduct and reporting of the trial</w:t>
            </w:r>
          </w:p>
        </w:tc>
        <w:tc>
          <w:tcPr>
            <w:tcW w:w="1842" w:type="dxa"/>
            <w:vAlign w:val="center"/>
          </w:tcPr>
          <w:p w14:paraId="672D084A" w14:textId="7BC1E570" w:rsidR="00A95AFE" w:rsidRPr="0081411E" w:rsidRDefault="002F7DD6" w:rsidP="00152952">
            <w:pPr>
              <w:pStyle w:val="TableBody"/>
              <w:autoSpaceDE w:val="0"/>
              <w:autoSpaceDN w:val="0"/>
              <w:adjustRightInd w:val="0"/>
              <w:rPr>
                <w:color w:val="auto"/>
                <w:szCs w:val="24"/>
                <w:lang w:val="en-US"/>
              </w:rPr>
            </w:pPr>
            <w:r w:rsidRPr="0081411E">
              <w:rPr>
                <w:color w:val="auto"/>
                <w:szCs w:val="24"/>
                <w:lang w:val="en-US"/>
              </w:rPr>
              <w:t>Suppl</w:t>
            </w:r>
            <w:r w:rsidR="00E36D1C">
              <w:rPr>
                <w:color w:val="auto"/>
                <w:szCs w:val="24"/>
                <w:lang w:val="en-US"/>
              </w:rPr>
              <w:t>.</w:t>
            </w:r>
            <w:r w:rsidRPr="0081411E" w:rsidDel="002F7DD6">
              <w:rPr>
                <w:color w:val="auto"/>
                <w:szCs w:val="24"/>
                <w:lang w:val="en-US"/>
              </w:rPr>
              <w:t xml:space="preserve"> </w:t>
            </w:r>
            <w:r w:rsidR="00573E71" w:rsidRPr="0081411E">
              <w:rPr>
                <w:color w:val="auto"/>
                <w:szCs w:val="24"/>
                <w:lang w:val="en-US"/>
              </w:rPr>
              <w:t>M</w:t>
            </w:r>
            <w:r w:rsidR="00115D9E" w:rsidRPr="0081411E">
              <w:rPr>
                <w:color w:val="auto"/>
                <w:szCs w:val="24"/>
                <w:lang w:val="en-US"/>
              </w:rPr>
              <w:t>ethods</w:t>
            </w:r>
            <w:r w:rsidR="006D6FF7" w:rsidRPr="0081411E">
              <w:rPr>
                <w:color w:val="auto"/>
                <w:szCs w:val="24"/>
                <w:lang w:val="en-US"/>
              </w:rPr>
              <w:t xml:space="preserve"> p</w:t>
            </w:r>
            <w:r>
              <w:rPr>
                <w:color w:val="auto"/>
                <w:szCs w:val="24"/>
                <w:lang w:val="en-US"/>
              </w:rPr>
              <w:t xml:space="preserve">. </w:t>
            </w:r>
            <w:r w:rsidR="006C3A32">
              <w:rPr>
                <w:color w:val="auto"/>
                <w:szCs w:val="24"/>
                <w:lang w:val="en-US"/>
              </w:rPr>
              <w:t>8</w:t>
            </w:r>
          </w:p>
        </w:tc>
      </w:tr>
      <w:tr w:rsidR="00E279CB" w:rsidRPr="0081411E" w14:paraId="26A2F0D8" w14:textId="77777777" w:rsidTr="00E36D1C">
        <w:trPr>
          <w:trHeight w:val="268"/>
          <w:jc w:val="center"/>
        </w:trPr>
        <w:tc>
          <w:tcPr>
            <w:tcW w:w="2515" w:type="dxa"/>
            <w:vAlign w:val="center"/>
          </w:tcPr>
          <w:p w14:paraId="3BF44967"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Trial design</w:t>
            </w:r>
          </w:p>
        </w:tc>
        <w:tc>
          <w:tcPr>
            <w:tcW w:w="630" w:type="dxa"/>
            <w:vAlign w:val="center"/>
          </w:tcPr>
          <w:p w14:paraId="25B0C797"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9</w:t>
            </w:r>
          </w:p>
        </w:tc>
        <w:tc>
          <w:tcPr>
            <w:tcW w:w="10317" w:type="dxa"/>
            <w:vAlign w:val="center"/>
          </w:tcPr>
          <w:p w14:paraId="09E5B729" w14:textId="7CB204AE"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Description of trial design including type of trial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parallel group, crossover), allocation ratio, and framework (e</w:t>
            </w:r>
            <w:r w:rsidR="00BC1285">
              <w:rPr>
                <w:color w:val="auto"/>
                <w:szCs w:val="24"/>
                <w:lang w:val="en-US"/>
              </w:rPr>
              <w:t>.</w:t>
            </w:r>
            <w:r w:rsidRPr="0081411E">
              <w:rPr>
                <w:color w:val="auto"/>
                <w:szCs w:val="24"/>
                <w:lang w:val="en-US"/>
              </w:rPr>
              <w:t>g</w:t>
            </w:r>
            <w:r w:rsidR="00BC1285">
              <w:rPr>
                <w:color w:val="auto"/>
                <w:szCs w:val="24"/>
                <w:lang w:val="en-US"/>
              </w:rPr>
              <w:t>.</w:t>
            </w:r>
            <w:r w:rsidRPr="0081411E">
              <w:rPr>
                <w:color w:val="auto"/>
                <w:szCs w:val="24"/>
                <w:lang w:val="en-US"/>
              </w:rPr>
              <w:t>, superiority, equivalence, non-inferiority, exploratory)</w:t>
            </w:r>
          </w:p>
        </w:tc>
        <w:tc>
          <w:tcPr>
            <w:tcW w:w="1842" w:type="dxa"/>
            <w:vAlign w:val="center"/>
          </w:tcPr>
          <w:p w14:paraId="4CB0686D" w14:textId="00A8F18C" w:rsidR="00A95AFE" w:rsidRPr="0081411E" w:rsidRDefault="00A74120" w:rsidP="00152952">
            <w:pPr>
              <w:pStyle w:val="TableBody"/>
              <w:autoSpaceDE w:val="0"/>
              <w:autoSpaceDN w:val="0"/>
              <w:adjustRightInd w:val="0"/>
              <w:rPr>
                <w:color w:val="auto"/>
                <w:szCs w:val="24"/>
                <w:lang w:val="en-US"/>
              </w:rPr>
            </w:pPr>
            <w:r>
              <w:rPr>
                <w:color w:val="auto"/>
                <w:szCs w:val="24"/>
                <w:lang w:val="en-US"/>
              </w:rPr>
              <w:t>8</w:t>
            </w:r>
          </w:p>
        </w:tc>
      </w:tr>
      <w:tr w:rsidR="00E279CB" w:rsidRPr="0081411E" w14:paraId="0AEA4801" w14:textId="77777777" w:rsidTr="00E36D1C">
        <w:trPr>
          <w:trHeight w:val="214"/>
          <w:jc w:val="center"/>
        </w:trPr>
        <w:tc>
          <w:tcPr>
            <w:tcW w:w="2515" w:type="dxa"/>
            <w:vAlign w:val="center"/>
          </w:tcPr>
          <w:p w14:paraId="53FE60BD"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Changes to trial protocol</w:t>
            </w:r>
          </w:p>
        </w:tc>
        <w:tc>
          <w:tcPr>
            <w:tcW w:w="630" w:type="dxa"/>
            <w:vAlign w:val="center"/>
          </w:tcPr>
          <w:p w14:paraId="60D21D6E"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10</w:t>
            </w:r>
          </w:p>
        </w:tc>
        <w:tc>
          <w:tcPr>
            <w:tcW w:w="10317" w:type="dxa"/>
            <w:vAlign w:val="center"/>
          </w:tcPr>
          <w:p w14:paraId="77BFFEF1"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Important changes to the trial after it commenced including any outcomes or analyses that were not prespecified, with reason</w:t>
            </w:r>
          </w:p>
        </w:tc>
        <w:tc>
          <w:tcPr>
            <w:tcW w:w="1842" w:type="dxa"/>
            <w:vAlign w:val="center"/>
          </w:tcPr>
          <w:p w14:paraId="1BA458AB" w14:textId="364DA7E3" w:rsidR="00A95AFE" w:rsidRPr="0081411E" w:rsidRDefault="00CC4F28" w:rsidP="00152952">
            <w:pPr>
              <w:pStyle w:val="TableBody"/>
              <w:autoSpaceDE w:val="0"/>
              <w:autoSpaceDN w:val="0"/>
              <w:adjustRightInd w:val="0"/>
              <w:rPr>
                <w:color w:val="auto"/>
                <w:szCs w:val="24"/>
                <w:lang w:val="en-US"/>
              </w:rPr>
            </w:pPr>
            <w:proofErr w:type="spellStart"/>
            <w:r w:rsidRPr="0081411E">
              <w:rPr>
                <w:color w:val="auto"/>
                <w:szCs w:val="24"/>
                <w:lang w:val="en-US"/>
              </w:rPr>
              <w:t>n.a.</w:t>
            </w:r>
            <w:proofErr w:type="spellEnd"/>
          </w:p>
        </w:tc>
      </w:tr>
      <w:tr w:rsidR="00E279CB" w:rsidRPr="0081411E" w14:paraId="2F99C237" w14:textId="77777777" w:rsidTr="00E36D1C">
        <w:trPr>
          <w:trHeight w:val="96"/>
          <w:jc w:val="center"/>
        </w:trPr>
        <w:tc>
          <w:tcPr>
            <w:tcW w:w="2515" w:type="dxa"/>
            <w:vAlign w:val="center"/>
          </w:tcPr>
          <w:p w14:paraId="58D90476"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Trial setting</w:t>
            </w:r>
          </w:p>
        </w:tc>
        <w:tc>
          <w:tcPr>
            <w:tcW w:w="630" w:type="dxa"/>
            <w:vAlign w:val="center"/>
          </w:tcPr>
          <w:p w14:paraId="188D0241"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11</w:t>
            </w:r>
          </w:p>
        </w:tc>
        <w:tc>
          <w:tcPr>
            <w:tcW w:w="10317" w:type="dxa"/>
            <w:vAlign w:val="center"/>
          </w:tcPr>
          <w:p w14:paraId="749C33DA" w14:textId="5D46B684"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Settings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community, hospital) and locations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countries, sites) where the trial was conducted</w:t>
            </w:r>
          </w:p>
        </w:tc>
        <w:tc>
          <w:tcPr>
            <w:tcW w:w="1842" w:type="dxa"/>
            <w:vAlign w:val="center"/>
          </w:tcPr>
          <w:p w14:paraId="277E33E6" w14:textId="04A4F972" w:rsidR="00A95AFE" w:rsidRPr="0081411E" w:rsidRDefault="00A74120" w:rsidP="00152952">
            <w:pPr>
              <w:pStyle w:val="TableBody"/>
              <w:autoSpaceDE w:val="0"/>
              <w:autoSpaceDN w:val="0"/>
              <w:adjustRightInd w:val="0"/>
              <w:rPr>
                <w:color w:val="auto"/>
                <w:szCs w:val="24"/>
                <w:lang w:val="en-US"/>
              </w:rPr>
            </w:pPr>
            <w:r>
              <w:rPr>
                <w:color w:val="auto"/>
                <w:szCs w:val="24"/>
                <w:lang w:val="en-US"/>
              </w:rPr>
              <w:t>8</w:t>
            </w:r>
          </w:p>
        </w:tc>
      </w:tr>
      <w:tr w:rsidR="00E279CB" w:rsidRPr="0081411E" w14:paraId="6D1C1A33" w14:textId="77777777" w:rsidTr="00E36D1C">
        <w:trPr>
          <w:trHeight w:val="276"/>
          <w:jc w:val="center"/>
        </w:trPr>
        <w:tc>
          <w:tcPr>
            <w:tcW w:w="2515" w:type="dxa"/>
            <w:vMerge w:val="restart"/>
            <w:vAlign w:val="center"/>
          </w:tcPr>
          <w:p w14:paraId="38BC92A5"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Eligibility criteria</w:t>
            </w:r>
          </w:p>
        </w:tc>
        <w:tc>
          <w:tcPr>
            <w:tcW w:w="630" w:type="dxa"/>
            <w:vAlign w:val="center"/>
          </w:tcPr>
          <w:p w14:paraId="3552958A"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12a</w:t>
            </w:r>
          </w:p>
        </w:tc>
        <w:tc>
          <w:tcPr>
            <w:tcW w:w="10317" w:type="dxa"/>
            <w:vAlign w:val="center"/>
          </w:tcPr>
          <w:p w14:paraId="3C3FA18E"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Eligibility criteria for participants</w:t>
            </w:r>
          </w:p>
        </w:tc>
        <w:tc>
          <w:tcPr>
            <w:tcW w:w="1842" w:type="dxa"/>
            <w:vAlign w:val="center"/>
          </w:tcPr>
          <w:p w14:paraId="702596EE" w14:textId="24FF7DEC" w:rsidR="00A95AFE" w:rsidRPr="0081411E" w:rsidRDefault="00A74120" w:rsidP="00152952">
            <w:pPr>
              <w:pStyle w:val="TableBody"/>
              <w:autoSpaceDE w:val="0"/>
              <w:autoSpaceDN w:val="0"/>
              <w:adjustRightInd w:val="0"/>
              <w:rPr>
                <w:color w:val="auto"/>
                <w:szCs w:val="24"/>
                <w:lang w:val="en-US"/>
              </w:rPr>
            </w:pPr>
            <w:r>
              <w:rPr>
                <w:color w:val="auto"/>
                <w:szCs w:val="24"/>
                <w:lang w:val="en-US"/>
              </w:rPr>
              <w:t>8</w:t>
            </w:r>
          </w:p>
        </w:tc>
      </w:tr>
      <w:tr w:rsidR="00E279CB" w:rsidRPr="0081411E" w14:paraId="574C0062" w14:textId="77777777" w:rsidTr="00E36D1C">
        <w:trPr>
          <w:trHeight w:val="276"/>
          <w:jc w:val="center"/>
        </w:trPr>
        <w:tc>
          <w:tcPr>
            <w:tcW w:w="2515" w:type="dxa"/>
            <w:vMerge/>
            <w:vAlign w:val="center"/>
          </w:tcPr>
          <w:p w14:paraId="6A260C8A"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50BBE745"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12b</w:t>
            </w:r>
          </w:p>
        </w:tc>
        <w:tc>
          <w:tcPr>
            <w:tcW w:w="10317" w:type="dxa"/>
            <w:vAlign w:val="center"/>
          </w:tcPr>
          <w:p w14:paraId="53A41370" w14:textId="6E4A8FA9"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If applicable, eligibility criteria for sites and for individuals delivering the interventions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surgeons, physiotherapists)</w:t>
            </w:r>
          </w:p>
        </w:tc>
        <w:tc>
          <w:tcPr>
            <w:tcW w:w="1842" w:type="dxa"/>
            <w:vAlign w:val="center"/>
          </w:tcPr>
          <w:p w14:paraId="588A9391" w14:textId="72307AAE" w:rsidR="00A95AFE" w:rsidRPr="0081411E" w:rsidRDefault="001A2C69" w:rsidP="00152952">
            <w:pPr>
              <w:pStyle w:val="TableBody"/>
              <w:autoSpaceDE w:val="0"/>
              <w:autoSpaceDN w:val="0"/>
              <w:adjustRightInd w:val="0"/>
              <w:rPr>
                <w:color w:val="auto"/>
                <w:szCs w:val="24"/>
                <w:lang w:val="en-US"/>
              </w:rPr>
            </w:pPr>
            <w:proofErr w:type="spellStart"/>
            <w:r w:rsidRPr="0081411E">
              <w:rPr>
                <w:color w:val="auto"/>
                <w:szCs w:val="24"/>
                <w:lang w:val="en-US"/>
              </w:rPr>
              <w:t>n.a.</w:t>
            </w:r>
            <w:proofErr w:type="spellEnd"/>
          </w:p>
        </w:tc>
      </w:tr>
      <w:tr w:rsidR="00E279CB" w:rsidRPr="0081411E" w14:paraId="5517BB20" w14:textId="77777777" w:rsidTr="00E36D1C">
        <w:trPr>
          <w:trHeight w:val="463"/>
          <w:jc w:val="center"/>
        </w:trPr>
        <w:tc>
          <w:tcPr>
            <w:tcW w:w="2515" w:type="dxa"/>
            <w:vAlign w:val="center"/>
          </w:tcPr>
          <w:p w14:paraId="19B7A039"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Intervention and comparator</w:t>
            </w:r>
          </w:p>
        </w:tc>
        <w:tc>
          <w:tcPr>
            <w:tcW w:w="630" w:type="dxa"/>
            <w:vAlign w:val="center"/>
          </w:tcPr>
          <w:p w14:paraId="348A5E69"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13</w:t>
            </w:r>
          </w:p>
        </w:tc>
        <w:tc>
          <w:tcPr>
            <w:tcW w:w="10317" w:type="dxa"/>
            <w:vAlign w:val="center"/>
          </w:tcPr>
          <w:p w14:paraId="3B54A25C" w14:textId="393FA8B3"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Intervention and comparator with sufficient details to allow replication. If relevant, where additional materials describing the intervention and comparator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intervention manual) can be accessed</w:t>
            </w:r>
          </w:p>
        </w:tc>
        <w:tc>
          <w:tcPr>
            <w:tcW w:w="1842" w:type="dxa"/>
            <w:vAlign w:val="center"/>
          </w:tcPr>
          <w:p w14:paraId="38E57073" w14:textId="1FA91B66" w:rsidR="00A95AFE" w:rsidRPr="0081411E" w:rsidRDefault="00A74120" w:rsidP="00152952">
            <w:pPr>
              <w:pStyle w:val="TableBody"/>
              <w:autoSpaceDE w:val="0"/>
              <w:autoSpaceDN w:val="0"/>
              <w:adjustRightInd w:val="0"/>
              <w:rPr>
                <w:color w:val="auto"/>
                <w:szCs w:val="24"/>
                <w:lang w:val="en-US"/>
              </w:rPr>
            </w:pPr>
            <w:r>
              <w:rPr>
                <w:color w:val="auto"/>
                <w:szCs w:val="24"/>
                <w:lang w:val="en-US"/>
              </w:rPr>
              <w:t>9</w:t>
            </w:r>
            <w:r w:rsidR="00823A88" w:rsidRPr="0081411E">
              <w:rPr>
                <w:color w:val="auto"/>
                <w:szCs w:val="24"/>
                <w:lang w:val="en-US"/>
              </w:rPr>
              <w:t xml:space="preserve">, </w:t>
            </w:r>
            <w:r w:rsidR="002F7DD6" w:rsidRPr="0081411E">
              <w:rPr>
                <w:color w:val="auto"/>
                <w:szCs w:val="24"/>
                <w:lang w:val="en-US"/>
              </w:rPr>
              <w:t>Suppl</w:t>
            </w:r>
            <w:r w:rsidR="00E36D1C">
              <w:rPr>
                <w:color w:val="auto"/>
                <w:szCs w:val="24"/>
                <w:lang w:val="en-US"/>
              </w:rPr>
              <w:t>.</w:t>
            </w:r>
            <w:r w:rsidR="00573E71" w:rsidRPr="0081411E">
              <w:rPr>
                <w:color w:val="auto"/>
                <w:szCs w:val="24"/>
                <w:lang w:val="en-US"/>
              </w:rPr>
              <w:t xml:space="preserve"> Methods </w:t>
            </w:r>
            <w:r w:rsidR="007552CF" w:rsidRPr="0081411E">
              <w:rPr>
                <w:color w:val="auto"/>
                <w:szCs w:val="24"/>
                <w:lang w:val="en-US"/>
              </w:rPr>
              <w:t>p</w:t>
            </w:r>
            <w:r w:rsidR="002F7DD6">
              <w:rPr>
                <w:color w:val="auto"/>
                <w:szCs w:val="24"/>
                <w:lang w:val="en-US"/>
              </w:rPr>
              <w:t xml:space="preserve">. </w:t>
            </w:r>
            <w:r w:rsidR="006C3A32">
              <w:rPr>
                <w:color w:val="auto"/>
                <w:szCs w:val="24"/>
                <w:lang w:val="en-US"/>
              </w:rPr>
              <w:t>8</w:t>
            </w:r>
          </w:p>
        </w:tc>
      </w:tr>
      <w:tr w:rsidR="00E279CB" w:rsidRPr="0081411E" w14:paraId="0F729F0E" w14:textId="77777777" w:rsidTr="00E36D1C">
        <w:trPr>
          <w:trHeight w:val="614"/>
          <w:jc w:val="center"/>
        </w:trPr>
        <w:tc>
          <w:tcPr>
            <w:tcW w:w="2515" w:type="dxa"/>
            <w:vAlign w:val="center"/>
          </w:tcPr>
          <w:p w14:paraId="0A72A22E"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Outcomes</w:t>
            </w:r>
          </w:p>
        </w:tc>
        <w:tc>
          <w:tcPr>
            <w:tcW w:w="630" w:type="dxa"/>
            <w:vAlign w:val="center"/>
          </w:tcPr>
          <w:p w14:paraId="6AC4733C" w14:textId="77777777" w:rsidR="00A95AFE" w:rsidRPr="0081411E" w:rsidRDefault="00A95AFE" w:rsidP="00152952">
            <w:pPr>
              <w:pStyle w:val="TableBody"/>
              <w:autoSpaceDE w:val="0"/>
              <w:autoSpaceDN w:val="0"/>
              <w:adjustRightInd w:val="0"/>
              <w:rPr>
                <w:color w:val="auto"/>
                <w:szCs w:val="24"/>
                <w:lang w:val="en-US"/>
              </w:rPr>
            </w:pPr>
            <w:r w:rsidRPr="0081411E">
              <w:rPr>
                <w:color w:val="auto"/>
                <w:szCs w:val="24"/>
                <w:lang w:val="en-US"/>
              </w:rPr>
              <w:t>14</w:t>
            </w:r>
          </w:p>
          <w:p w14:paraId="0D85AB4D" w14:textId="77777777" w:rsidR="00A95AFE" w:rsidRPr="0081411E" w:rsidRDefault="00A95AFE" w:rsidP="00152952">
            <w:pPr>
              <w:pStyle w:val="TableBody"/>
              <w:rPr>
                <w:color w:val="auto"/>
                <w:lang w:val="en-US"/>
              </w:rPr>
            </w:pPr>
          </w:p>
        </w:tc>
        <w:tc>
          <w:tcPr>
            <w:tcW w:w="10317" w:type="dxa"/>
            <w:vAlign w:val="center"/>
          </w:tcPr>
          <w:p w14:paraId="5C096F07" w14:textId="629ACF34"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Prespecified primary and secondary outcomes, including the specific measurement variable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systolic blood pressure), analysis metric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change from baseline, final value, time to event), method of aggregation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median, proportion), and time point for each outcome</w:t>
            </w:r>
          </w:p>
        </w:tc>
        <w:tc>
          <w:tcPr>
            <w:tcW w:w="1842" w:type="dxa"/>
            <w:vAlign w:val="center"/>
          </w:tcPr>
          <w:p w14:paraId="70F55960" w14:textId="12B99E62" w:rsidR="00A95AFE" w:rsidRPr="0081411E" w:rsidRDefault="00A74120" w:rsidP="00152952">
            <w:pPr>
              <w:pStyle w:val="TableBody"/>
              <w:autoSpaceDE w:val="0"/>
              <w:autoSpaceDN w:val="0"/>
              <w:adjustRightInd w:val="0"/>
              <w:rPr>
                <w:color w:val="auto"/>
                <w:szCs w:val="24"/>
                <w:lang w:val="en-US"/>
              </w:rPr>
            </w:pPr>
            <w:r>
              <w:rPr>
                <w:color w:val="auto"/>
                <w:szCs w:val="24"/>
                <w:lang w:val="en-US"/>
              </w:rPr>
              <w:t>10</w:t>
            </w:r>
            <w:r w:rsidR="001A2C69" w:rsidRPr="0081411E">
              <w:rPr>
                <w:color w:val="auto"/>
                <w:szCs w:val="24"/>
                <w:lang w:val="en-US"/>
              </w:rPr>
              <w:t xml:space="preserve">, </w:t>
            </w:r>
            <w:r w:rsidR="00E36D1C">
              <w:rPr>
                <w:color w:val="auto"/>
                <w:szCs w:val="24"/>
                <w:lang w:val="en-US"/>
              </w:rPr>
              <w:t xml:space="preserve">Suppl. </w:t>
            </w:r>
            <w:r w:rsidR="001A2C69" w:rsidRPr="0081411E">
              <w:rPr>
                <w:color w:val="auto"/>
                <w:szCs w:val="24"/>
                <w:lang w:val="en-US"/>
              </w:rPr>
              <w:t>Table S1</w:t>
            </w:r>
          </w:p>
        </w:tc>
      </w:tr>
      <w:tr w:rsidR="00E279CB" w:rsidRPr="0081411E" w14:paraId="2C8C9C24" w14:textId="77777777" w:rsidTr="00E36D1C">
        <w:trPr>
          <w:trHeight w:val="47"/>
          <w:jc w:val="center"/>
        </w:trPr>
        <w:tc>
          <w:tcPr>
            <w:tcW w:w="2515" w:type="dxa"/>
            <w:vAlign w:val="center"/>
          </w:tcPr>
          <w:p w14:paraId="3B4C9435"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Harms</w:t>
            </w:r>
          </w:p>
        </w:tc>
        <w:tc>
          <w:tcPr>
            <w:tcW w:w="630" w:type="dxa"/>
            <w:vAlign w:val="center"/>
          </w:tcPr>
          <w:p w14:paraId="03DE90F8"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15</w:t>
            </w:r>
          </w:p>
        </w:tc>
        <w:tc>
          <w:tcPr>
            <w:tcW w:w="10317" w:type="dxa"/>
            <w:vAlign w:val="center"/>
          </w:tcPr>
          <w:p w14:paraId="0C6C3A29" w14:textId="0C7C1339"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How harms were defined and assessed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systematically, non-systematically)</w:t>
            </w:r>
          </w:p>
        </w:tc>
        <w:tc>
          <w:tcPr>
            <w:tcW w:w="1842" w:type="dxa"/>
            <w:vAlign w:val="center"/>
          </w:tcPr>
          <w:p w14:paraId="2EFFF5FC" w14:textId="4C397223" w:rsidR="00A95AFE" w:rsidRPr="0081411E" w:rsidRDefault="00A74120" w:rsidP="00152952">
            <w:pPr>
              <w:pStyle w:val="TableBody"/>
              <w:autoSpaceDE w:val="0"/>
              <w:autoSpaceDN w:val="0"/>
              <w:adjustRightInd w:val="0"/>
              <w:rPr>
                <w:color w:val="auto"/>
                <w:szCs w:val="24"/>
                <w:lang w:val="en-US"/>
              </w:rPr>
            </w:pPr>
            <w:r>
              <w:rPr>
                <w:color w:val="auto"/>
                <w:szCs w:val="24"/>
                <w:lang w:val="en-US"/>
              </w:rPr>
              <w:t>10</w:t>
            </w:r>
          </w:p>
        </w:tc>
      </w:tr>
      <w:tr w:rsidR="00E279CB" w:rsidRPr="0081411E" w14:paraId="2E297377" w14:textId="77777777" w:rsidTr="00E36D1C">
        <w:trPr>
          <w:trHeight w:val="47"/>
          <w:jc w:val="center"/>
        </w:trPr>
        <w:tc>
          <w:tcPr>
            <w:tcW w:w="2515" w:type="dxa"/>
            <w:vMerge w:val="restart"/>
            <w:vAlign w:val="center"/>
          </w:tcPr>
          <w:p w14:paraId="294ED185"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Sample size</w:t>
            </w:r>
          </w:p>
        </w:tc>
        <w:tc>
          <w:tcPr>
            <w:tcW w:w="630" w:type="dxa"/>
            <w:vAlign w:val="center"/>
          </w:tcPr>
          <w:p w14:paraId="4FC896E2"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16a</w:t>
            </w:r>
          </w:p>
        </w:tc>
        <w:tc>
          <w:tcPr>
            <w:tcW w:w="10317" w:type="dxa"/>
            <w:vAlign w:val="center"/>
          </w:tcPr>
          <w:p w14:paraId="5D514573"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How sample size was determined, including all assumptions supporting the sample size calculation</w:t>
            </w:r>
          </w:p>
        </w:tc>
        <w:tc>
          <w:tcPr>
            <w:tcW w:w="1842" w:type="dxa"/>
            <w:vAlign w:val="center"/>
          </w:tcPr>
          <w:p w14:paraId="11E23575" w14:textId="763B8697" w:rsidR="00A95AFE" w:rsidRPr="0081411E" w:rsidRDefault="00A74120" w:rsidP="00152952">
            <w:pPr>
              <w:pStyle w:val="TableBody"/>
              <w:autoSpaceDE w:val="0"/>
              <w:autoSpaceDN w:val="0"/>
              <w:adjustRightInd w:val="0"/>
              <w:rPr>
                <w:color w:val="auto"/>
                <w:szCs w:val="24"/>
                <w:lang w:val="en-US"/>
              </w:rPr>
            </w:pPr>
            <w:r>
              <w:rPr>
                <w:color w:val="auto"/>
                <w:szCs w:val="24"/>
                <w:lang w:val="en-US"/>
              </w:rPr>
              <w:t>1</w:t>
            </w:r>
            <w:r w:rsidR="00E37B40">
              <w:rPr>
                <w:color w:val="auto"/>
                <w:szCs w:val="24"/>
                <w:lang w:val="en-US"/>
              </w:rPr>
              <w:t>1</w:t>
            </w:r>
          </w:p>
        </w:tc>
      </w:tr>
      <w:tr w:rsidR="00E279CB" w:rsidRPr="0081411E" w14:paraId="546BCC42" w14:textId="77777777" w:rsidTr="00E36D1C">
        <w:trPr>
          <w:trHeight w:val="62"/>
          <w:jc w:val="center"/>
        </w:trPr>
        <w:tc>
          <w:tcPr>
            <w:tcW w:w="2515" w:type="dxa"/>
            <w:vMerge/>
            <w:vAlign w:val="center"/>
          </w:tcPr>
          <w:p w14:paraId="073F6B49"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270374D6"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16b</w:t>
            </w:r>
          </w:p>
        </w:tc>
        <w:tc>
          <w:tcPr>
            <w:tcW w:w="10317" w:type="dxa"/>
            <w:vAlign w:val="center"/>
          </w:tcPr>
          <w:p w14:paraId="4AA5FAC0" w14:textId="77777777" w:rsidR="00A95AFE" w:rsidRPr="0081411E" w:rsidRDefault="00A95AFE" w:rsidP="002F7486">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Explanation of any interim analyses and stopping guidelines</w:t>
            </w:r>
          </w:p>
        </w:tc>
        <w:tc>
          <w:tcPr>
            <w:tcW w:w="1842" w:type="dxa"/>
            <w:vAlign w:val="center"/>
          </w:tcPr>
          <w:p w14:paraId="5C917CC0" w14:textId="1C66898F" w:rsidR="00A95AFE" w:rsidRPr="0081411E" w:rsidRDefault="00A74120" w:rsidP="00152952">
            <w:pPr>
              <w:pStyle w:val="TableBody"/>
              <w:autoSpaceDE w:val="0"/>
              <w:autoSpaceDN w:val="0"/>
              <w:adjustRightInd w:val="0"/>
              <w:rPr>
                <w:color w:val="auto"/>
                <w:szCs w:val="24"/>
                <w:lang w:val="en-US"/>
              </w:rPr>
            </w:pPr>
            <w:r>
              <w:rPr>
                <w:color w:val="auto"/>
                <w:szCs w:val="24"/>
                <w:lang w:val="en-US"/>
              </w:rPr>
              <w:t>1</w:t>
            </w:r>
            <w:r w:rsidR="00E37B40">
              <w:rPr>
                <w:color w:val="auto"/>
                <w:szCs w:val="24"/>
                <w:lang w:val="en-US"/>
              </w:rPr>
              <w:t>1</w:t>
            </w:r>
            <w:r w:rsidR="00F7235F" w:rsidRPr="0081411E">
              <w:rPr>
                <w:color w:val="auto"/>
                <w:szCs w:val="24"/>
                <w:lang w:val="en-US"/>
              </w:rPr>
              <w:t xml:space="preserve">, </w:t>
            </w:r>
            <w:r w:rsidR="005E1C85" w:rsidRPr="0081411E">
              <w:rPr>
                <w:color w:val="auto"/>
                <w:szCs w:val="24"/>
                <w:lang w:val="en-US"/>
              </w:rPr>
              <w:t>Suppl</w:t>
            </w:r>
            <w:r w:rsidR="00AC3318">
              <w:rPr>
                <w:color w:val="auto"/>
                <w:szCs w:val="24"/>
                <w:lang w:val="en-US"/>
              </w:rPr>
              <w:t>.</w:t>
            </w:r>
            <w:r w:rsidR="00573E71" w:rsidRPr="0081411E">
              <w:rPr>
                <w:color w:val="auto"/>
                <w:szCs w:val="24"/>
                <w:lang w:val="en-US"/>
              </w:rPr>
              <w:t xml:space="preserve"> Methods </w:t>
            </w:r>
            <w:r w:rsidR="00356E39" w:rsidRPr="0081411E">
              <w:rPr>
                <w:color w:val="auto"/>
                <w:szCs w:val="24"/>
                <w:lang w:val="en-US"/>
              </w:rPr>
              <w:t>p</w:t>
            </w:r>
            <w:r w:rsidR="00D02020">
              <w:rPr>
                <w:color w:val="auto"/>
                <w:szCs w:val="24"/>
                <w:lang w:val="en-US"/>
              </w:rPr>
              <w:t xml:space="preserve">. </w:t>
            </w:r>
            <w:r w:rsidR="006C3A32">
              <w:rPr>
                <w:color w:val="auto"/>
                <w:szCs w:val="24"/>
                <w:lang w:val="en-US"/>
              </w:rPr>
              <w:t>8</w:t>
            </w:r>
          </w:p>
        </w:tc>
      </w:tr>
    </w:tbl>
    <w:p w14:paraId="5C17BE28" w14:textId="41C4590F" w:rsidR="00573E71" w:rsidRDefault="00573E71" w:rsidP="00906E68">
      <w:pPr>
        <w:rPr>
          <w:color w:val="000000" w:themeColor="text1"/>
        </w:rPr>
      </w:pPr>
    </w:p>
    <w:p w14:paraId="16DDD2BB" w14:textId="42DDFDEB" w:rsidR="006C3A32" w:rsidRDefault="006C3A32">
      <w:pPr>
        <w:rPr>
          <w:color w:val="000000" w:themeColor="text1"/>
        </w:rPr>
      </w:pPr>
      <w:r>
        <w:rPr>
          <w:color w:val="000000" w:themeColor="text1"/>
        </w:rPr>
        <w:br w:type="page"/>
      </w:r>
    </w:p>
    <w:tbl>
      <w:tblPr>
        <w:tblStyle w:val="Style2"/>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15"/>
        <w:gridCol w:w="630"/>
        <w:gridCol w:w="10317"/>
        <w:gridCol w:w="1842"/>
      </w:tblGrid>
      <w:tr w:rsidR="00E279CB" w:rsidRPr="0081411E" w14:paraId="4B62CFBD" w14:textId="77777777" w:rsidTr="00E36D1C">
        <w:trPr>
          <w:trHeight w:val="122"/>
          <w:jc w:val="center"/>
        </w:trPr>
        <w:tc>
          <w:tcPr>
            <w:tcW w:w="2515" w:type="dxa"/>
            <w:vAlign w:val="center"/>
          </w:tcPr>
          <w:p w14:paraId="5C2B8837" w14:textId="2EC020FC" w:rsidR="00A95AFE" w:rsidRPr="0081411E" w:rsidRDefault="00A95AFE" w:rsidP="00093D00">
            <w:pPr>
              <w:pStyle w:val="TableBody"/>
              <w:autoSpaceDE w:val="0"/>
              <w:autoSpaceDN w:val="0"/>
              <w:adjustRightInd w:val="0"/>
              <w:ind w:left="-263" w:firstLine="263"/>
              <w:rPr>
                <w:color w:val="auto"/>
                <w:szCs w:val="24"/>
                <w:lang w:val="en-US"/>
              </w:rPr>
            </w:pPr>
            <w:r w:rsidRPr="0081411E">
              <w:rPr>
                <w:color w:val="auto"/>
                <w:szCs w:val="24"/>
                <w:lang w:val="en-US"/>
              </w:rPr>
              <w:lastRenderedPageBreak/>
              <w:t>Randomi</w:t>
            </w:r>
            <w:r w:rsidR="002F7486">
              <w:rPr>
                <w:color w:val="auto"/>
                <w:szCs w:val="24"/>
                <w:lang w:val="en-US"/>
              </w:rPr>
              <w:t>z</w:t>
            </w:r>
            <w:r w:rsidRPr="0081411E">
              <w:rPr>
                <w:color w:val="auto"/>
                <w:szCs w:val="24"/>
                <w:lang w:val="en-US"/>
              </w:rPr>
              <w:t>ation:</w:t>
            </w:r>
          </w:p>
        </w:tc>
        <w:tc>
          <w:tcPr>
            <w:tcW w:w="630" w:type="dxa"/>
            <w:vAlign w:val="center"/>
          </w:tcPr>
          <w:p w14:paraId="0D15924B" w14:textId="77777777" w:rsidR="00A95AFE" w:rsidRPr="0081411E" w:rsidRDefault="00A95AFE" w:rsidP="00152952">
            <w:pPr>
              <w:pStyle w:val="TableBody"/>
              <w:autoSpaceDE w:val="0"/>
              <w:autoSpaceDN w:val="0"/>
              <w:adjustRightInd w:val="0"/>
              <w:rPr>
                <w:color w:val="auto"/>
                <w:szCs w:val="24"/>
                <w:lang w:val="en-US"/>
              </w:rPr>
            </w:pPr>
          </w:p>
        </w:tc>
        <w:tc>
          <w:tcPr>
            <w:tcW w:w="10317" w:type="dxa"/>
            <w:vAlign w:val="center"/>
          </w:tcPr>
          <w:p w14:paraId="0F99FD0C" w14:textId="77777777" w:rsidR="00A95AFE" w:rsidRPr="0081411E" w:rsidRDefault="00A95AFE" w:rsidP="00093D00">
            <w:pPr>
              <w:pStyle w:val="TableBody"/>
              <w:autoSpaceDE w:val="0"/>
              <w:autoSpaceDN w:val="0"/>
              <w:adjustRightInd w:val="0"/>
              <w:rPr>
                <w:color w:val="auto"/>
                <w:szCs w:val="24"/>
                <w:lang w:val="en-US"/>
              </w:rPr>
            </w:pPr>
          </w:p>
        </w:tc>
        <w:tc>
          <w:tcPr>
            <w:tcW w:w="1842" w:type="dxa"/>
            <w:vAlign w:val="center"/>
          </w:tcPr>
          <w:p w14:paraId="218D78DF" w14:textId="77777777" w:rsidR="00A95AFE" w:rsidRPr="0081411E" w:rsidRDefault="00A95AFE" w:rsidP="00152952">
            <w:pPr>
              <w:pStyle w:val="TableBody"/>
              <w:autoSpaceDE w:val="0"/>
              <w:autoSpaceDN w:val="0"/>
              <w:adjustRightInd w:val="0"/>
              <w:rPr>
                <w:color w:val="auto"/>
                <w:szCs w:val="24"/>
                <w:lang w:val="en-US"/>
              </w:rPr>
            </w:pPr>
          </w:p>
        </w:tc>
      </w:tr>
      <w:tr w:rsidR="00E279CB" w:rsidRPr="0081411E" w14:paraId="46C89773" w14:textId="77777777" w:rsidTr="00E36D1C">
        <w:trPr>
          <w:trHeight w:val="47"/>
          <w:jc w:val="center"/>
        </w:trPr>
        <w:tc>
          <w:tcPr>
            <w:tcW w:w="2515" w:type="dxa"/>
            <w:vMerge w:val="restart"/>
            <w:vAlign w:val="center"/>
          </w:tcPr>
          <w:p w14:paraId="7E8BBD55"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w:t>
            </w:r>
            <w:r w:rsidRPr="0081411E">
              <w:rPr>
                <w:color w:val="auto"/>
                <w:szCs w:val="24"/>
                <w:lang w:val="en-US"/>
              </w:rPr>
              <w:t>Sequence generation</w:t>
            </w:r>
          </w:p>
        </w:tc>
        <w:tc>
          <w:tcPr>
            <w:tcW w:w="630" w:type="dxa"/>
            <w:vAlign w:val="center"/>
          </w:tcPr>
          <w:p w14:paraId="51EB5C44"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17a</w:t>
            </w:r>
          </w:p>
        </w:tc>
        <w:tc>
          <w:tcPr>
            <w:tcW w:w="10317" w:type="dxa"/>
            <w:vAlign w:val="center"/>
          </w:tcPr>
          <w:p w14:paraId="4D3F763E"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Who generated the random allocation sequence and the method used</w:t>
            </w:r>
          </w:p>
        </w:tc>
        <w:tc>
          <w:tcPr>
            <w:tcW w:w="1842" w:type="dxa"/>
            <w:vAlign w:val="center"/>
          </w:tcPr>
          <w:p w14:paraId="16A804B0" w14:textId="3E75070F" w:rsidR="00A95AFE" w:rsidRPr="0081411E" w:rsidRDefault="00573E71" w:rsidP="00152952">
            <w:pPr>
              <w:pStyle w:val="TableBody"/>
              <w:autoSpaceDE w:val="0"/>
              <w:autoSpaceDN w:val="0"/>
              <w:adjustRightInd w:val="0"/>
              <w:rPr>
                <w:color w:val="auto"/>
                <w:szCs w:val="24"/>
                <w:lang w:val="en-US"/>
              </w:rPr>
            </w:pPr>
            <w:r w:rsidRPr="0081411E">
              <w:rPr>
                <w:color w:val="auto"/>
                <w:szCs w:val="24"/>
                <w:lang w:val="en-US"/>
              </w:rPr>
              <w:t>Suppl</w:t>
            </w:r>
            <w:r w:rsidR="00AC3318">
              <w:rPr>
                <w:color w:val="auto"/>
                <w:szCs w:val="24"/>
                <w:lang w:val="en-US"/>
              </w:rPr>
              <w:t>.</w:t>
            </w:r>
            <w:r w:rsidRPr="0081411E">
              <w:rPr>
                <w:color w:val="auto"/>
                <w:szCs w:val="24"/>
                <w:lang w:val="en-US"/>
              </w:rPr>
              <w:t xml:space="preserve"> Methods </w:t>
            </w:r>
            <w:r w:rsidR="00987374" w:rsidRPr="0081411E">
              <w:rPr>
                <w:color w:val="auto"/>
                <w:szCs w:val="24"/>
                <w:lang w:val="en-US"/>
              </w:rPr>
              <w:t>p</w:t>
            </w:r>
            <w:r w:rsidR="000A33E0">
              <w:rPr>
                <w:color w:val="auto"/>
                <w:szCs w:val="24"/>
                <w:lang w:val="en-US"/>
              </w:rPr>
              <w:t xml:space="preserve">. </w:t>
            </w:r>
            <w:r w:rsidR="006C3A32">
              <w:rPr>
                <w:color w:val="auto"/>
                <w:szCs w:val="24"/>
                <w:lang w:val="en-US"/>
              </w:rPr>
              <w:t>8-9</w:t>
            </w:r>
          </w:p>
        </w:tc>
      </w:tr>
      <w:tr w:rsidR="00E279CB" w:rsidRPr="0081411E" w14:paraId="21FB181E" w14:textId="77777777" w:rsidTr="00E36D1C">
        <w:trPr>
          <w:trHeight w:val="86"/>
          <w:jc w:val="center"/>
        </w:trPr>
        <w:tc>
          <w:tcPr>
            <w:tcW w:w="2515" w:type="dxa"/>
            <w:vMerge/>
            <w:vAlign w:val="center"/>
          </w:tcPr>
          <w:p w14:paraId="1866E382"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3E32A5B4"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17b</w:t>
            </w:r>
          </w:p>
        </w:tc>
        <w:tc>
          <w:tcPr>
            <w:tcW w:w="10317" w:type="dxa"/>
            <w:vAlign w:val="center"/>
          </w:tcPr>
          <w:p w14:paraId="380BBC10" w14:textId="696311DF" w:rsidR="00A95AFE" w:rsidRPr="0081411E" w:rsidRDefault="00A95AFE" w:rsidP="00093D00">
            <w:pPr>
              <w:pStyle w:val="TableBody"/>
              <w:autoSpaceDE w:val="0"/>
              <w:autoSpaceDN w:val="0"/>
              <w:adjustRightInd w:val="0"/>
              <w:rPr>
                <w:color w:val="auto"/>
                <w:szCs w:val="24"/>
                <w:lang w:val="en-US"/>
              </w:rPr>
            </w:pPr>
            <w:r w:rsidRPr="0081411E">
              <w:rPr>
                <w:color w:val="auto"/>
                <w:szCs w:val="24"/>
                <w:lang w:val="en-US"/>
              </w:rPr>
              <w:t>Type of randomi</w:t>
            </w:r>
            <w:r w:rsidR="00093D00">
              <w:rPr>
                <w:color w:val="auto"/>
                <w:szCs w:val="24"/>
                <w:lang w:val="en-US"/>
              </w:rPr>
              <w:t>z</w:t>
            </w:r>
            <w:r w:rsidRPr="0081411E">
              <w:rPr>
                <w:color w:val="auto"/>
                <w:szCs w:val="24"/>
                <w:lang w:val="en-US"/>
              </w:rPr>
              <w:t>ation and details of any restriction (e</w:t>
            </w:r>
            <w:r w:rsidR="004E4D90">
              <w:rPr>
                <w:color w:val="auto"/>
                <w:szCs w:val="24"/>
                <w:lang w:val="en-US"/>
              </w:rPr>
              <w:t>.</w:t>
            </w:r>
            <w:r w:rsidRPr="0081411E">
              <w:rPr>
                <w:color w:val="auto"/>
                <w:szCs w:val="24"/>
                <w:lang w:val="en-US"/>
              </w:rPr>
              <w:t>g</w:t>
            </w:r>
            <w:r w:rsidR="004E4D90">
              <w:rPr>
                <w:color w:val="auto"/>
                <w:szCs w:val="24"/>
                <w:lang w:val="en-US"/>
              </w:rPr>
              <w:t>.</w:t>
            </w:r>
            <w:r w:rsidRPr="0081411E">
              <w:rPr>
                <w:color w:val="auto"/>
                <w:szCs w:val="24"/>
                <w:lang w:val="en-US"/>
              </w:rPr>
              <w:t>, stratification, blocking and block size)</w:t>
            </w:r>
          </w:p>
        </w:tc>
        <w:tc>
          <w:tcPr>
            <w:tcW w:w="1842" w:type="dxa"/>
            <w:vAlign w:val="center"/>
          </w:tcPr>
          <w:p w14:paraId="353A8B34" w14:textId="117BEB30" w:rsidR="00A95AFE" w:rsidRPr="0081411E" w:rsidRDefault="00573E71" w:rsidP="00152952">
            <w:pPr>
              <w:pStyle w:val="TableBody"/>
              <w:autoSpaceDE w:val="0"/>
              <w:autoSpaceDN w:val="0"/>
              <w:adjustRightInd w:val="0"/>
              <w:rPr>
                <w:color w:val="auto"/>
                <w:szCs w:val="24"/>
                <w:lang w:val="en-US"/>
              </w:rPr>
            </w:pPr>
            <w:r w:rsidRPr="0081411E">
              <w:rPr>
                <w:color w:val="auto"/>
                <w:szCs w:val="24"/>
                <w:lang w:val="en-US"/>
              </w:rPr>
              <w:t>Suppl</w:t>
            </w:r>
            <w:r w:rsidR="00AC3318">
              <w:rPr>
                <w:color w:val="auto"/>
                <w:szCs w:val="24"/>
                <w:lang w:val="en-US"/>
              </w:rPr>
              <w:t>.</w:t>
            </w:r>
            <w:r w:rsidRPr="0081411E">
              <w:rPr>
                <w:color w:val="auto"/>
                <w:szCs w:val="24"/>
                <w:lang w:val="en-US"/>
              </w:rPr>
              <w:t xml:space="preserve"> Methods </w:t>
            </w:r>
            <w:r w:rsidR="00987374" w:rsidRPr="0081411E">
              <w:rPr>
                <w:color w:val="auto"/>
                <w:szCs w:val="24"/>
                <w:lang w:val="en-US"/>
              </w:rPr>
              <w:t>p</w:t>
            </w:r>
            <w:r w:rsidR="0017766A">
              <w:rPr>
                <w:color w:val="auto"/>
                <w:szCs w:val="24"/>
                <w:lang w:val="en-US"/>
              </w:rPr>
              <w:t xml:space="preserve">. </w:t>
            </w:r>
            <w:r w:rsidR="006C3A32">
              <w:rPr>
                <w:color w:val="auto"/>
                <w:szCs w:val="24"/>
                <w:lang w:val="en-US"/>
              </w:rPr>
              <w:t>8-9</w:t>
            </w:r>
          </w:p>
        </w:tc>
      </w:tr>
      <w:tr w:rsidR="00E279CB" w:rsidRPr="0081411E" w14:paraId="1B015263" w14:textId="77777777" w:rsidTr="00E36D1C">
        <w:trPr>
          <w:trHeight w:val="544"/>
          <w:jc w:val="center"/>
        </w:trPr>
        <w:tc>
          <w:tcPr>
            <w:tcW w:w="2515" w:type="dxa"/>
            <w:vAlign w:val="center"/>
          </w:tcPr>
          <w:p w14:paraId="07416755"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w:t>
            </w:r>
            <w:r w:rsidRPr="0081411E">
              <w:rPr>
                <w:color w:val="auto"/>
                <w:szCs w:val="24"/>
                <w:lang w:val="en-US"/>
              </w:rPr>
              <w:t>Allocation concealment mechanism</w:t>
            </w:r>
          </w:p>
        </w:tc>
        <w:tc>
          <w:tcPr>
            <w:tcW w:w="630" w:type="dxa"/>
            <w:vAlign w:val="center"/>
          </w:tcPr>
          <w:p w14:paraId="7325D7C1"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18</w:t>
            </w:r>
          </w:p>
        </w:tc>
        <w:tc>
          <w:tcPr>
            <w:tcW w:w="10317" w:type="dxa"/>
            <w:vAlign w:val="center"/>
          </w:tcPr>
          <w:p w14:paraId="0DD309F1" w14:textId="5A51E784"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Mechanism used to implement the random allocation sequence (e</w:t>
            </w:r>
            <w:r w:rsidR="004E4D90">
              <w:rPr>
                <w:color w:val="auto"/>
                <w:szCs w:val="24"/>
                <w:lang w:val="en-US"/>
              </w:rPr>
              <w:t>.</w:t>
            </w:r>
            <w:r w:rsidRPr="0081411E">
              <w:rPr>
                <w:color w:val="auto"/>
                <w:szCs w:val="24"/>
                <w:lang w:val="en-US"/>
              </w:rPr>
              <w:t>g</w:t>
            </w:r>
            <w:r w:rsidR="004E4D90">
              <w:rPr>
                <w:color w:val="auto"/>
                <w:szCs w:val="24"/>
                <w:lang w:val="en-US"/>
              </w:rPr>
              <w:t>.</w:t>
            </w:r>
            <w:r w:rsidRPr="0081411E">
              <w:rPr>
                <w:color w:val="auto"/>
                <w:szCs w:val="24"/>
                <w:lang w:val="en-US"/>
              </w:rPr>
              <w:t>, central computer/telephone; sequentially numbered, opaque, sealed containers), describing any steps to conceal the sequence until interventions were assigned</w:t>
            </w:r>
          </w:p>
        </w:tc>
        <w:tc>
          <w:tcPr>
            <w:tcW w:w="1842" w:type="dxa"/>
            <w:vAlign w:val="center"/>
          </w:tcPr>
          <w:p w14:paraId="74311BB8" w14:textId="71513693" w:rsidR="00A95AFE" w:rsidRPr="0081411E" w:rsidRDefault="00573E71" w:rsidP="00152952">
            <w:pPr>
              <w:pStyle w:val="TableBody"/>
              <w:autoSpaceDE w:val="0"/>
              <w:autoSpaceDN w:val="0"/>
              <w:adjustRightInd w:val="0"/>
              <w:rPr>
                <w:color w:val="auto"/>
                <w:szCs w:val="24"/>
                <w:lang w:val="en-US"/>
              </w:rPr>
            </w:pPr>
            <w:r w:rsidRPr="0081411E">
              <w:rPr>
                <w:color w:val="auto"/>
                <w:szCs w:val="24"/>
                <w:lang w:val="en-US"/>
              </w:rPr>
              <w:t xml:space="preserve">Suppl. Methods </w:t>
            </w:r>
            <w:r w:rsidR="003A1FFA" w:rsidRPr="0081411E">
              <w:rPr>
                <w:color w:val="auto"/>
                <w:szCs w:val="24"/>
                <w:lang w:val="en-US"/>
              </w:rPr>
              <w:t>p</w:t>
            </w:r>
            <w:r w:rsidR="000A33E0">
              <w:rPr>
                <w:color w:val="auto"/>
                <w:szCs w:val="24"/>
                <w:lang w:val="en-US"/>
              </w:rPr>
              <w:t xml:space="preserve">. </w:t>
            </w:r>
            <w:r w:rsidR="006C3A32">
              <w:rPr>
                <w:color w:val="auto"/>
                <w:szCs w:val="24"/>
                <w:lang w:val="en-US"/>
              </w:rPr>
              <w:t>8-9</w:t>
            </w:r>
          </w:p>
        </w:tc>
      </w:tr>
      <w:tr w:rsidR="00E279CB" w:rsidRPr="0081411E" w14:paraId="0394795B" w14:textId="77777777" w:rsidTr="00E36D1C">
        <w:trPr>
          <w:trHeight w:val="214"/>
          <w:jc w:val="center"/>
        </w:trPr>
        <w:tc>
          <w:tcPr>
            <w:tcW w:w="2515" w:type="dxa"/>
            <w:vAlign w:val="center"/>
          </w:tcPr>
          <w:p w14:paraId="1CC27336"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w:t>
            </w:r>
            <w:r w:rsidRPr="0081411E">
              <w:rPr>
                <w:color w:val="auto"/>
                <w:szCs w:val="24"/>
                <w:lang w:val="en-US"/>
              </w:rPr>
              <w:t>Implementation</w:t>
            </w:r>
          </w:p>
        </w:tc>
        <w:tc>
          <w:tcPr>
            <w:tcW w:w="630" w:type="dxa"/>
            <w:vAlign w:val="center"/>
          </w:tcPr>
          <w:p w14:paraId="6ACAB0E3"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19</w:t>
            </w:r>
          </w:p>
        </w:tc>
        <w:tc>
          <w:tcPr>
            <w:tcW w:w="10317" w:type="dxa"/>
            <w:vAlign w:val="center"/>
          </w:tcPr>
          <w:p w14:paraId="7CF0DF3C"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Whether the personnel who enrolled and those who assigned participants to the interventions had access to the random allocation sequence</w:t>
            </w:r>
          </w:p>
        </w:tc>
        <w:tc>
          <w:tcPr>
            <w:tcW w:w="1842" w:type="dxa"/>
            <w:vAlign w:val="center"/>
          </w:tcPr>
          <w:p w14:paraId="3FB0FADB" w14:textId="5E24E41C" w:rsidR="00A95AFE" w:rsidRPr="0081411E" w:rsidRDefault="00573E71" w:rsidP="00152952">
            <w:pPr>
              <w:pStyle w:val="TableBody"/>
              <w:autoSpaceDE w:val="0"/>
              <w:autoSpaceDN w:val="0"/>
              <w:adjustRightInd w:val="0"/>
              <w:rPr>
                <w:color w:val="auto"/>
                <w:szCs w:val="24"/>
                <w:lang w:val="en-US"/>
              </w:rPr>
            </w:pPr>
            <w:r w:rsidRPr="0081411E">
              <w:rPr>
                <w:color w:val="auto"/>
                <w:szCs w:val="24"/>
                <w:lang w:val="en-US"/>
              </w:rPr>
              <w:t xml:space="preserve">Suppl. Methods </w:t>
            </w:r>
            <w:r w:rsidR="00433150" w:rsidRPr="0081411E">
              <w:rPr>
                <w:color w:val="auto"/>
                <w:szCs w:val="24"/>
                <w:lang w:val="en-US"/>
              </w:rPr>
              <w:t>p</w:t>
            </w:r>
            <w:r w:rsidR="000A33E0">
              <w:rPr>
                <w:color w:val="auto"/>
                <w:szCs w:val="24"/>
                <w:lang w:val="en-US"/>
              </w:rPr>
              <w:t xml:space="preserve">. </w:t>
            </w:r>
            <w:r w:rsidR="006C3A32">
              <w:rPr>
                <w:color w:val="auto"/>
                <w:szCs w:val="24"/>
                <w:lang w:val="en-US"/>
              </w:rPr>
              <w:t>8-9</w:t>
            </w:r>
          </w:p>
        </w:tc>
      </w:tr>
      <w:tr w:rsidR="00E279CB" w:rsidRPr="0081411E" w14:paraId="03F34162" w14:textId="77777777" w:rsidTr="00E36D1C">
        <w:trPr>
          <w:trHeight w:val="251"/>
          <w:jc w:val="center"/>
        </w:trPr>
        <w:tc>
          <w:tcPr>
            <w:tcW w:w="2515" w:type="dxa"/>
            <w:vMerge w:val="restart"/>
            <w:vAlign w:val="center"/>
          </w:tcPr>
          <w:p w14:paraId="72004AB5"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Blinding</w:t>
            </w:r>
          </w:p>
        </w:tc>
        <w:tc>
          <w:tcPr>
            <w:tcW w:w="630" w:type="dxa"/>
            <w:vAlign w:val="center"/>
          </w:tcPr>
          <w:p w14:paraId="103EF9DE"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20a</w:t>
            </w:r>
          </w:p>
        </w:tc>
        <w:tc>
          <w:tcPr>
            <w:tcW w:w="10317" w:type="dxa"/>
            <w:vAlign w:val="center"/>
          </w:tcPr>
          <w:p w14:paraId="5B0473B7" w14:textId="537B6FB3"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Who was blinded after assignment to interventions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participants, care providers, outcome assessors, data analysts)</w:t>
            </w:r>
          </w:p>
        </w:tc>
        <w:tc>
          <w:tcPr>
            <w:tcW w:w="1842" w:type="dxa"/>
            <w:vAlign w:val="center"/>
          </w:tcPr>
          <w:p w14:paraId="54D82AEA" w14:textId="3ED55C48" w:rsidR="00A95AFE" w:rsidRPr="0081411E" w:rsidRDefault="00573E71" w:rsidP="00152952">
            <w:pPr>
              <w:pStyle w:val="TableBody"/>
              <w:autoSpaceDE w:val="0"/>
              <w:autoSpaceDN w:val="0"/>
              <w:adjustRightInd w:val="0"/>
              <w:rPr>
                <w:color w:val="auto"/>
                <w:szCs w:val="24"/>
                <w:lang w:val="en-US"/>
              </w:rPr>
            </w:pPr>
            <w:r w:rsidRPr="0081411E">
              <w:rPr>
                <w:color w:val="auto"/>
                <w:szCs w:val="24"/>
                <w:lang w:val="en-US"/>
              </w:rPr>
              <w:t xml:space="preserve">Suppl. Methods </w:t>
            </w:r>
            <w:r w:rsidR="00433150" w:rsidRPr="0081411E">
              <w:rPr>
                <w:color w:val="auto"/>
                <w:szCs w:val="24"/>
                <w:lang w:val="en-US"/>
              </w:rPr>
              <w:t>p</w:t>
            </w:r>
            <w:r w:rsidR="000A33E0">
              <w:rPr>
                <w:color w:val="auto"/>
                <w:szCs w:val="24"/>
                <w:lang w:val="en-US"/>
              </w:rPr>
              <w:t xml:space="preserve">. </w:t>
            </w:r>
            <w:r w:rsidR="006C3A32">
              <w:rPr>
                <w:color w:val="auto"/>
                <w:szCs w:val="24"/>
                <w:lang w:val="en-US"/>
              </w:rPr>
              <w:t>9</w:t>
            </w:r>
          </w:p>
        </w:tc>
      </w:tr>
      <w:tr w:rsidR="00E279CB" w:rsidRPr="0081411E" w14:paraId="2C5D7244" w14:textId="77777777" w:rsidTr="00E36D1C">
        <w:trPr>
          <w:trHeight w:val="98"/>
          <w:jc w:val="center"/>
        </w:trPr>
        <w:tc>
          <w:tcPr>
            <w:tcW w:w="2515" w:type="dxa"/>
            <w:vMerge/>
            <w:vAlign w:val="center"/>
          </w:tcPr>
          <w:p w14:paraId="261FEF12"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32234E4C"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20b</w:t>
            </w:r>
          </w:p>
        </w:tc>
        <w:tc>
          <w:tcPr>
            <w:tcW w:w="10317" w:type="dxa"/>
            <w:vAlign w:val="center"/>
          </w:tcPr>
          <w:p w14:paraId="0F7F7B66"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If blinded, how blinding was achieved and description of the similarity of interventions</w:t>
            </w:r>
          </w:p>
        </w:tc>
        <w:tc>
          <w:tcPr>
            <w:tcW w:w="1842" w:type="dxa"/>
            <w:vAlign w:val="center"/>
          </w:tcPr>
          <w:p w14:paraId="28ADBDF7" w14:textId="7586031F" w:rsidR="00A95AFE" w:rsidRPr="0081411E" w:rsidRDefault="00573E71" w:rsidP="00152952">
            <w:pPr>
              <w:pStyle w:val="TableBody"/>
              <w:autoSpaceDE w:val="0"/>
              <w:autoSpaceDN w:val="0"/>
              <w:adjustRightInd w:val="0"/>
              <w:rPr>
                <w:color w:val="auto"/>
                <w:szCs w:val="24"/>
                <w:lang w:val="en-US"/>
              </w:rPr>
            </w:pPr>
            <w:r w:rsidRPr="0081411E">
              <w:rPr>
                <w:color w:val="auto"/>
                <w:szCs w:val="24"/>
                <w:lang w:val="en-US"/>
              </w:rPr>
              <w:t xml:space="preserve">Suppl. Methods </w:t>
            </w:r>
            <w:r w:rsidR="00433150" w:rsidRPr="0081411E">
              <w:rPr>
                <w:color w:val="auto"/>
                <w:szCs w:val="24"/>
                <w:lang w:val="en-US"/>
              </w:rPr>
              <w:t>p</w:t>
            </w:r>
            <w:r w:rsidR="00A9574F">
              <w:rPr>
                <w:color w:val="auto"/>
                <w:szCs w:val="24"/>
                <w:lang w:val="en-US"/>
              </w:rPr>
              <w:t xml:space="preserve">. </w:t>
            </w:r>
            <w:r w:rsidR="006C3A32">
              <w:rPr>
                <w:color w:val="auto"/>
                <w:szCs w:val="24"/>
                <w:lang w:val="en-US"/>
              </w:rPr>
              <w:t>9</w:t>
            </w:r>
          </w:p>
        </w:tc>
      </w:tr>
      <w:tr w:rsidR="00E279CB" w:rsidRPr="0081411E" w14:paraId="03BFEE87" w14:textId="77777777" w:rsidTr="00E36D1C">
        <w:trPr>
          <w:trHeight w:val="225"/>
          <w:jc w:val="center"/>
        </w:trPr>
        <w:tc>
          <w:tcPr>
            <w:tcW w:w="2515" w:type="dxa"/>
            <w:vMerge w:val="restart"/>
            <w:vAlign w:val="center"/>
          </w:tcPr>
          <w:p w14:paraId="17F563C3"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Statistical methods</w:t>
            </w:r>
          </w:p>
        </w:tc>
        <w:tc>
          <w:tcPr>
            <w:tcW w:w="630" w:type="dxa"/>
            <w:vAlign w:val="center"/>
          </w:tcPr>
          <w:p w14:paraId="3C00E723"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21a</w:t>
            </w:r>
          </w:p>
        </w:tc>
        <w:tc>
          <w:tcPr>
            <w:tcW w:w="10317" w:type="dxa"/>
            <w:vAlign w:val="center"/>
          </w:tcPr>
          <w:p w14:paraId="09B00581"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Statistical methods used to compare groups for primary and secondary outcomes, including harms</w:t>
            </w:r>
          </w:p>
        </w:tc>
        <w:tc>
          <w:tcPr>
            <w:tcW w:w="1842" w:type="dxa"/>
            <w:vAlign w:val="center"/>
          </w:tcPr>
          <w:p w14:paraId="40CFECE5" w14:textId="5C17E42F" w:rsidR="00A95AFE" w:rsidRPr="0081411E" w:rsidRDefault="00A74120" w:rsidP="00152952">
            <w:pPr>
              <w:pStyle w:val="TableBody"/>
              <w:autoSpaceDE w:val="0"/>
              <w:autoSpaceDN w:val="0"/>
              <w:adjustRightInd w:val="0"/>
              <w:rPr>
                <w:color w:val="auto"/>
                <w:szCs w:val="24"/>
                <w:lang w:val="en-US"/>
              </w:rPr>
            </w:pPr>
            <w:r>
              <w:rPr>
                <w:color w:val="auto"/>
                <w:szCs w:val="24"/>
                <w:lang w:val="en-US"/>
              </w:rPr>
              <w:t>1</w:t>
            </w:r>
            <w:r w:rsidR="00E37B40">
              <w:rPr>
                <w:color w:val="auto"/>
                <w:szCs w:val="24"/>
                <w:lang w:val="en-US"/>
              </w:rPr>
              <w:t xml:space="preserve">1, </w:t>
            </w:r>
            <w:r>
              <w:rPr>
                <w:color w:val="auto"/>
                <w:szCs w:val="24"/>
                <w:lang w:val="en-US"/>
              </w:rPr>
              <w:t>1</w:t>
            </w:r>
            <w:r w:rsidR="00E37B40">
              <w:rPr>
                <w:color w:val="auto"/>
                <w:szCs w:val="24"/>
                <w:lang w:val="en-US"/>
              </w:rPr>
              <w:t>2</w:t>
            </w:r>
          </w:p>
        </w:tc>
      </w:tr>
      <w:tr w:rsidR="00E279CB" w:rsidRPr="0081411E" w14:paraId="095743F3" w14:textId="77777777" w:rsidTr="00E36D1C">
        <w:trPr>
          <w:trHeight w:val="225"/>
          <w:jc w:val="center"/>
        </w:trPr>
        <w:tc>
          <w:tcPr>
            <w:tcW w:w="2515" w:type="dxa"/>
            <w:vMerge/>
            <w:vAlign w:val="center"/>
          </w:tcPr>
          <w:p w14:paraId="752E62A5"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0F8B373A"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21b</w:t>
            </w:r>
          </w:p>
        </w:tc>
        <w:tc>
          <w:tcPr>
            <w:tcW w:w="10317" w:type="dxa"/>
            <w:vAlign w:val="center"/>
          </w:tcPr>
          <w:p w14:paraId="6AD2531B" w14:textId="2BE74EF6"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Definition of who is included in each analysis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xml:space="preserve">, all </w:t>
            </w:r>
            <w:r w:rsidR="002F3130" w:rsidRPr="0081411E">
              <w:rPr>
                <w:color w:val="auto"/>
                <w:szCs w:val="24"/>
                <w:lang w:val="en-US"/>
              </w:rPr>
              <w:t>randomized</w:t>
            </w:r>
            <w:r w:rsidRPr="0081411E">
              <w:rPr>
                <w:color w:val="auto"/>
                <w:szCs w:val="24"/>
                <w:lang w:val="en-US"/>
              </w:rPr>
              <w:t xml:space="preserve"> participants), and in which group</w:t>
            </w:r>
          </w:p>
        </w:tc>
        <w:tc>
          <w:tcPr>
            <w:tcW w:w="1842" w:type="dxa"/>
            <w:vAlign w:val="center"/>
          </w:tcPr>
          <w:p w14:paraId="21CB2500" w14:textId="13874B6A" w:rsidR="00A95AFE" w:rsidRPr="0081411E" w:rsidRDefault="00A74120" w:rsidP="00152952">
            <w:pPr>
              <w:pStyle w:val="TableBody"/>
              <w:autoSpaceDE w:val="0"/>
              <w:autoSpaceDN w:val="0"/>
              <w:adjustRightInd w:val="0"/>
              <w:rPr>
                <w:color w:val="auto"/>
                <w:szCs w:val="24"/>
                <w:lang w:val="en-US"/>
              </w:rPr>
            </w:pPr>
            <w:r>
              <w:rPr>
                <w:color w:val="auto"/>
                <w:szCs w:val="24"/>
                <w:lang w:val="en-US"/>
              </w:rPr>
              <w:t>1</w:t>
            </w:r>
            <w:r w:rsidR="00E37B40">
              <w:rPr>
                <w:color w:val="auto"/>
                <w:szCs w:val="24"/>
                <w:lang w:val="en-US"/>
              </w:rPr>
              <w:t xml:space="preserve">1, </w:t>
            </w:r>
            <w:r>
              <w:rPr>
                <w:color w:val="auto"/>
                <w:szCs w:val="24"/>
                <w:lang w:val="en-US"/>
              </w:rPr>
              <w:t>1</w:t>
            </w:r>
            <w:r w:rsidR="00E37B40">
              <w:rPr>
                <w:color w:val="auto"/>
                <w:szCs w:val="24"/>
                <w:lang w:val="en-US"/>
              </w:rPr>
              <w:t>2</w:t>
            </w:r>
          </w:p>
        </w:tc>
      </w:tr>
      <w:tr w:rsidR="00E279CB" w:rsidRPr="0081411E" w14:paraId="7CCA808B" w14:textId="77777777" w:rsidTr="00E36D1C">
        <w:trPr>
          <w:trHeight w:val="225"/>
          <w:jc w:val="center"/>
        </w:trPr>
        <w:tc>
          <w:tcPr>
            <w:tcW w:w="2515" w:type="dxa"/>
            <w:vMerge/>
            <w:vAlign w:val="center"/>
          </w:tcPr>
          <w:p w14:paraId="73D677AC"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05B9FCBF"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21c</w:t>
            </w:r>
          </w:p>
        </w:tc>
        <w:tc>
          <w:tcPr>
            <w:tcW w:w="10317" w:type="dxa"/>
            <w:vAlign w:val="center"/>
          </w:tcPr>
          <w:p w14:paraId="4B21D738"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How missing data were handled in the analysis</w:t>
            </w:r>
          </w:p>
        </w:tc>
        <w:tc>
          <w:tcPr>
            <w:tcW w:w="1842" w:type="dxa"/>
            <w:vAlign w:val="center"/>
          </w:tcPr>
          <w:p w14:paraId="6C4A6325" w14:textId="75A2BE47" w:rsidR="00A95AFE" w:rsidRPr="0081411E" w:rsidRDefault="00A74120" w:rsidP="00152952">
            <w:pPr>
              <w:pStyle w:val="TableBody"/>
              <w:autoSpaceDE w:val="0"/>
              <w:autoSpaceDN w:val="0"/>
              <w:adjustRightInd w:val="0"/>
              <w:rPr>
                <w:color w:val="auto"/>
                <w:szCs w:val="24"/>
                <w:lang w:val="en-US"/>
              </w:rPr>
            </w:pPr>
            <w:r>
              <w:rPr>
                <w:color w:val="auto"/>
                <w:szCs w:val="24"/>
                <w:lang w:val="en-US"/>
              </w:rPr>
              <w:t>1</w:t>
            </w:r>
            <w:r w:rsidR="00E37B40">
              <w:rPr>
                <w:color w:val="auto"/>
                <w:szCs w:val="24"/>
                <w:lang w:val="en-US"/>
              </w:rPr>
              <w:t>1</w:t>
            </w:r>
          </w:p>
        </w:tc>
      </w:tr>
      <w:tr w:rsidR="00E279CB" w:rsidRPr="0081411E" w14:paraId="5AF533C9" w14:textId="77777777" w:rsidTr="00E36D1C">
        <w:trPr>
          <w:trHeight w:val="257"/>
          <w:jc w:val="center"/>
        </w:trPr>
        <w:tc>
          <w:tcPr>
            <w:tcW w:w="2515" w:type="dxa"/>
            <w:vMerge/>
            <w:vAlign w:val="center"/>
          </w:tcPr>
          <w:p w14:paraId="7FB2494E"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75B33C6E"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21d</w:t>
            </w:r>
          </w:p>
        </w:tc>
        <w:tc>
          <w:tcPr>
            <w:tcW w:w="10317" w:type="dxa"/>
            <w:vAlign w:val="center"/>
          </w:tcPr>
          <w:p w14:paraId="782234FA" w14:textId="3E43EFDD"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Methods for any additional analyses (e</w:t>
            </w:r>
            <w:r w:rsidR="00F04DDE">
              <w:rPr>
                <w:color w:val="auto"/>
                <w:szCs w:val="24"/>
                <w:lang w:val="en-US"/>
              </w:rPr>
              <w:t>.</w:t>
            </w:r>
            <w:r w:rsidRPr="0081411E">
              <w:rPr>
                <w:color w:val="auto"/>
                <w:szCs w:val="24"/>
                <w:lang w:val="en-US"/>
              </w:rPr>
              <w:t>g</w:t>
            </w:r>
            <w:r w:rsidR="00F04DDE">
              <w:rPr>
                <w:color w:val="auto"/>
                <w:szCs w:val="24"/>
                <w:lang w:val="en-US"/>
              </w:rPr>
              <w:t>.</w:t>
            </w:r>
            <w:r w:rsidRPr="0081411E">
              <w:rPr>
                <w:color w:val="auto"/>
                <w:szCs w:val="24"/>
                <w:lang w:val="en-US"/>
              </w:rPr>
              <w:t>, subgroup and sensitivity analyses), distinguishing prespecified from post hoc</w:t>
            </w:r>
          </w:p>
        </w:tc>
        <w:tc>
          <w:tcPr>
            <w:tcW w:w="1842" w:type="dxa"/>
            <w:vAlign w:val="center"/>
          </w:tcPr>
          <w:p w14:paraId="5357661C" w14:textId="2A09D46D" w:rsidR="00A95AFE" w:rsidRPr="0081411E" w:rsidRDefault="00A74120" w:rsidP="00152952">
            <w:pPr>
              <w:pStyle w:val="TableBody"/>
              <w:autoSpaceDE w:val="0"/>
              <w:autoSpaceDN w:val="0"/>
              <w:adjustRightInd w:val="0"/>
              <w:rPr>
                <w:color w:val="auto"/>
                <w:szCs w:val="24"/>
                <w:lang w:val="en-US"/>
              </w:rPr>
            </w:pPr>
            <w:r>
              <w:rPr>
                <w:color w:val="auto"/>
                <w:szCs w:val="24"/>
                <w:lang w:val="en-US"/>
              </w:rPr>
              <w:t>11</w:t>
            </w:r>
            <w:r w:rsidR="006C3A32">
              <w:rPr>
                <w:color w:val="auto"/>
                <w:szCs w:val="24"/>
                <w:lang w:val="en-US"/>
              </w:rPr>
              <w:t>, 12</w:t>
            </w:r>
          </w:p>
        </w:tc>
      </w:tr>
      <w:tr w:rsidR="00E279CB" w:rsidRPr="0081411E" w14:paraId="1C4DDB6A" w14:textId="77777777" w:rsidTr="00E36D1C">
        <w:trPr>
          <w:trHeight w:val="276"/>
          <w:jc w:val="center"/>
        </w:trPr>
        <w:tc>
          <w:tcPr>
            <w:tcW w:w="13462" w:type="dxa"/>
            <w:gridSpan w:val="3"/>
            <w:vAlign w:val="center"/>
          </w:tcPr>
          <w:p w14:paraId="0BD08A47" w14:textId="77777777" w:rsidR="00A95AFE" w:rsidRPr="0081411E" w:rsidRDefault="00A95AFE" w:rsidP="00093D00">
            <w:pPr>
              <w:pStyle w:val="TableBody"/>
              <w:autoSpaceDE w:val="0"/>
              <w:autoSpaceDN w:val="0"/>
              <w:adjustRightInd w:val="0"/>
              <w:rPr>
                <w:rFonts w:ascii="Calibri" w:hAnsi="Calibri" w:cs="Calibri"/>
                <w:b/>
                <w:color w:val="auto"/>
                <w:sz w:val="22"/>
                <w:szCs w:val="22"/>
                <w:lang w:val="en-US"/>
              </w:rPr>
            </w:pPr>
            <w:r w:rsidRPr="0081411E">
              <w:rPr>
                <w:b/>
                <w:color w:val="auto"/>
                <w:szCs w:val="24"/>
                <w:lang w:val="en-US"/>
              </w:rPr>
              <w:t>Results</w:t>
            </w:r>
          </w:p>
        </w:tc>
        <w:tc>
          <w:tcPr>
            <w:tcW w:w="1842" w:type="dxa"/>
            <w:vAlign w:val="center"/>
          </w:tcPr>
          <w:p w14:paraId="5A557A9E" w14:textId="77777777" w:rsidR="00A95AFE" w:rsidRPr="0081411E" w:rsidRDefault="00A95AFE" w:rsidP="00152952">
            <w:pPr>
              <w:pStyle w:val="TableBody"/>
              <w:autoSpaceDE w:val="0"/>
              <w:autoSpaceDN w:val="0"/>
              <w:adjustRightInd w:val="0"/>
              <w:rPr>
                <w:b/>
                <w:color w:val="auto"/>
                <w:szCs w:val="24"/>
                <w:lang w:val="en-US"/>
              </w:rPr>
            </w:pPr>
          </w:p>
        </w:tc>
      </w:tr>
      <w:tr w:rsidR="00E279CB" w:rsidRPr="0081411E" w14:paraId="718F46B1" w14:textId="77777777" w:rsidTr="00E36D1C">
        <w:trPr>
          <w:trHeight w:val="409"/>
          <w:jc w:val="center"/>
        </w:trPr>
        <w:tc>
          <w:tcPr>
            <w:tcW w:w="2515" w:type="dxa"/>
            <w:vMerge w:val="restart"/>
            <w:vAlign w:val="center"/>
          </w:tcPr>
          <w:p w14:paraId="71E72714"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Participant flow, including flow diagram</w:t>
            </w:r>
          </w:p>
        </w:tc>
        <w:tc>
          <w:tcPr>
            <w:tcW w:w="630" w:type="dxa"/>
            <w:vAlign w:val="center"/>
          </w:tcPr>
          <w:p w14:paraId="4BD32599"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22a</w:t>
            </w:r>
          </w:p>
        </w:tc>
        <w:tc>
          <w:tcPr>
            <w:tcW w:w="10317" w:type="dxa"/>
            <w:vAlign w:val="center"/>
          </w:tcPr>
          <w:p w14:paraId="7E5637D1" w14:textId="46903D15"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xml:space="preserve">For each group, the numbers of participants who were randomly assigned, received </w:t>
            </w:r>
            <w:r w:rsidR="00FB4A0A">
              <w:rPr>
                <w:color w:val="auto"/>
                <w:szCs w:val="24"/>
                <w:lang w:val="en-US"/>
              </w:rPr>
              <w:t xml:space="preserve">the </w:t>
            </w:r>
            <w:r w:rsidRPr="0081411E">
              <w:rPr>
                <w:color w:val="auto"/>
                <w:szCs w:val="24"/>
                <w:lang w:val="en-US"/>
              </w:rPr>
              <w:t xml:space="preserve">intended intervention, and were </w:t>
            </w:r>
            <w:r w:rsidR="00FB4A0A" w:rsidRPr="0081411E">
              <w:rPr>
                <w:color w:val="auto"/>
                <w:szCs w:val="24"/>
                <w:lang w:val="en-US"/>
              </w:rPr>
              <w:t>analyzed</w:t>
            </w:r>
            <w:r w:rsidRPr="0081411E">
              <w:rPr>
                <w:color w:val="auto"/>
                <w:szCs w:val="24"/>
                <w:lang w:val="en-US"/>
              </w:rPr>
              <w:t xml:space="preserve"> for the primary outcome</w:t>
            </w:r>
          </w:p>
        </w:tc>
        <w:tc>
          <w:tcPr>
            <w:tcW w:w="1842" w:type="dxa"/>
            <w:vAlign w:val="center"/>
          </w:tcPr>
          <w:p w14:paraId="4CA859F1" w14:textId="1C8BAD5B" w:rsidR="00A95AFE" w:rsidRPr="0081411E" w:rsidRDefault="00F919EF" w:rsidP="00152952">
            <w:pPr>
              <w:pStyle w:val="TableBody"/>
              <w:autoSpaceDE w:val="0"/>
              <w:autoSpaceDN w:val="0"/>
              <w:adjustRightInd w:val="0"/>
              <w:rPr>
                <w:color w:val="auto"/>
                <w:szCs w:val="24"/>
                <w:lang w:val="en-US"/>
              </w:rPr>
            </w:pPr>
            <w:r w:rsidRPr="0081411E">
              <w:rPr>
                <w:color w:val="auto"/>
                <w:szCs w:val="24"/>
                <w:lang w:val="en-US"/>
              </w:rPr>
              <w:t>1</w:t>
            </w:r>
            <w:r w:rsidR="00E37B40">
              <w:rPr>
                <w:color w:val="auto"/>
                <w:szCs w:val="24"/>
                <w:lang w:val="en-US"/>
              </w:rPr>
              <w:t>3</w:t>
            </w:r>
            <w:r w:rsidRPr="0081411E">
              <w:rPr>
                <w:color w:val="auto"/>
                <w:szCs w:val="24"/>
                <w:lang w:val="en-US"/>
              </w:rPr>
              <w:t>, Fig</w:t>
            </w:r>
            <w:r w:rsidR="002F3130">
              <w:rPr>
                <w:color w:val="auto"/>
                <w:szCs w:val="24"/>
                <w:lang w:val="en-US"/>
              </w:rPr>
              <w:t>ure</w:t>
            </w:r>
            <w:r w:rsidRPr="0081411E">
              <w:rPr>
                <w:color w:val="auto"/>
                <w:szCs w:val="24"/>
                <w:lang w:val="en-US"/>
              </w:rPr>
              <w:t xml:space="preserve"> 1</w:t>
            </w:r>
          </w:p>
        </w:tc>
      </w:tr>
      <w:tr w:rsidR="00E279CB" w:rsidRPr="0081411E" w14:paraId="1353EC9A" w14:textId="77777777" w:rsidTr="00E36D1C">
        <w:trPr>
          <w:trHeight w:val="189"/>
          <w:jc w:val="center"/>
        </w:trPr>
        <w:tc>
          <w:tcPr>
            <w:tcW w:w="2515" w:type="dxa"/>
            <w:vMerge/>
            <w:vAlign w:val="center"/>
          </w:tcPr>
          <w:p w14:paraId="2097F3D5"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0071EBDA"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22b</w:t>
            </w:r>
          </w:p>
        </w:tc>
        <w:tc>
          <w:tcPr>
            <w:tcW w:w="10317" w:type="dxa"/>
            <w:vAlign w:val="center"/>
          </w:tcPr>
          <w:p w14:paraId="2D71C9E3" w14:textId="3705D5C9"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xml:space="preserve">For each group, losses and exclusions after </w:t>
            </w:r>
            <w:r w:rsidR="00FB4A0A" w:rsidRPr="0081411E">
              <w:rPr>
                <w:color w:val="auto"/>
                <w:szCs w:val="24"/>
                <w:lang w:val="en-US"/>
              </w:rPr>
              <w:t>randomization</w:t>
            </w:r>
            <w:r w:rsidRPr="0081411E">
              <w:rPr>
                <w:color w:val="auto"/>
                <w:szCs w:val="24"/>
                <w:lang w:val="en-US"/>
              </w:rPr>
              <w:t>, together with reasons</w:t>
            </w:r>
          </w:p>
        </w:tc>
        <w:tc>
          <w:tcPr>
            <w:tcW w:w="1842" w:type="dxa"/>
            <w:vAlign w:val="center"/>
          </w:tcPr>
          <w:p w14:paraId="015ACC15" w14:textId="55C92D56" w:rsidR="00A95AFE" w:rsidRPr="0081411E" w:rsidRDefault="00F919EF" w:rsidP="00152952">
            <w:pPr>
              <w:pStyle w:val="TableBody"/>
              <w:autoSpaceDE w:val="0"/>
              <w:autoSpaceDN w:val="0"/>
              <w:adjustRightInd w:val="0"/>
              <w:rPr>
                <w:color w:val="auto"/>
                <w:szCs w:val="24"/>
                <w:lang w:val="en-US"/>
              </w:rPr>
            </w:pPr>
            <w:r w:rsidRPr="0081411E">
              <w:rPr>
                <w:color w:val="auto"/>
                <w:szCs w:val="24"/>
                <w:lang w:val="en-US"/>
              </w:rPr>
              <w:t>Fig</w:t>
            </w:r>
            <w:r w:rsidR="002F3130">
              <w:rPr>
                <w:color w:val="auto"/>
                <w:szCs w:val="24"/>
                <w:lang w:val="en-US"/>
              </w:rPr>
              <w:t>ure</w:t>
            </w:r>
            <w:r w:rsidRPr="0081411E">
              <w:rPr>
                <w:color w:val="auto"/>
                <w:szCs w:val="24"/>
                <w:lang w:val="en-US"/>
              </w:rPr>
              <w:t xml:space="preserve"> 1</w:t>
            </w:r>
          </w:p>
        </w:tc>
      </w:tr>
      <w:tr w:rsidR="00E279CB" w:rsidRPr="0081411E" w14:paraId="7E5B2BB4" w14:textId="77777777" w:rsidTr="00E36D1C">
        <w:trPr>
          <w:trHeight w:val="221"/>
          <w:jc w:val="center"/>
        </w:trPr>
        <w:tc>
          <w:tcPr>
            <w:tcW w:w="2515" w:type="dxa"/>
            <w:vMerge w:val="restart"/>
            <w:vAlign w:val="center"/>
          </w:tcPr>
          <w:p w14:paraId="15A89D2A"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Recruitment</w:t>
            </w:r>
          </w:p>
        </w:tc>
        <w:tc>
          <w:tcPr>
            <w:tcW w:w="630" w:type="dxa"/>
            <w:vAlign w:val="center"/>
          </w:tcPr>
          <w:p w14:paraId="00A206FD"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23a</w:t>
            </w:r>
          </w:p>
        </w:tc>
        <w:tc>
          <w:tcPr>
            <w:tcW w:w="10317" w:type="dxa"/>
            <w:vAlign w:val="center"/>
          </w:tcPr>
          <w:p w14:paraId="62F2CA43"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Dates defining the periods of recruitment and follow-up for outcomes of benefits and harms</w:t>
            </w:r>
          </w:p>
        </w:tc>
        <w:tc>
          <w:tcPr>
            <w:tcW w:w="1842" w:type="dxa"/>
            <w:vAlign w:val="center"/>
          </w:tcPr>
          <w:p w14:paraId="17464895" w14:textId="34B731DC" w:rsidR="00A95AFE" w:rsidRPr="0081411E" w:rsidRDefault="00705C50" w:rsidP="00152952">
            <w:pPr>
              <w:pStyle w:val="TableBody"/>
              <w:autoSpaceDE w:val="0"/>
              <w:autoSpaceDN w:val="0"/>
              <w:adjustRightInd w:val="0"/>
              <w:rPr>
                <w:color w:val="auto"/>
                <w:szCs w:val="24"/>
                <w:lang w:val="en-US"/>
              </w:rPr>
            </w:pPr>
            <w:r w:rsidRPr="0081411E">
              <w:rPr>
                <w:color w:val="auto"/>
                <w:szCs w:val="24"/>
                <w:lang w:val="en-US"/>
              </w:rPr>
              <w:t>1</w:t>
            </w:r>
            <w:r w:rsidR="00E37B40">
              <w:rPr>
                <w:color w:val="auto"/>
                <w:szCs w:val="24"/>
                <w:lang w:val="en-US"/>
              </w:rPr>
              <w:t>3</w:t>
            </w:r>
            <w:r w:rsidRPr="0081411E">
              <w:rPr>
                <w:color w:val="auto"/>
                <w:szCs w:val="24"/>
                <w:lang w:val="en-US"/>
              </w:rPr>
              <w:t xml:space="preserve">, </w:t>
            </w:r>
            <w:r w:rsidR="005E499B" w:rsidRPr="0081411E">
              <w:rPr>
                <w:color w:val="auto"/>
                <w:szCs w:val="24"/>
                <w:lang w:val="en-US"/>
              </w:rPr>
              <w:t>Suppl</w:t>
            </w:r>
            <w:r w:rsidR="00AC3318">
              <w:rPr>
                <w:color w:val="auto"/>
                <w:szCs w:val="24"/>
                <w:lang w:val="en-US"/>
              </w:rPr>
              <w:t>.</w:t>
            </w:r>
            <w:r w:rsidR="005E499B" w:rsidRPr="0081411E">
              <w:rPr>
                <w:color w:val="auto"/>
                <w:szCs w:val="24"/>
                <w:lang w:val="en-US"/>
              </w:rPr>
              <w:t xml:space="preserve"> </w:t>
            </w:r>
            <w:r w:rsidR="00573E71" w:rsidRPr="0081411E">
              <w:rPr>
                <w:color w:val="auto"/>
                <w:szCs w:val="24"/>
                <w:lang w:val="en-US"/>
              </w:rPr>
              <w:t>R</w:t>
            </w:r>
            <w:r w:rsidR="005E499B" w:rsidRPr="0081411E">
              <w:rPr>
                <w:color w:val="auto"/>
                <w:szCs w:val="24"/>
                <w:lang w:val="en-US"/>
              </w:rPr>
              <w:t>esults p</w:t>
            </w:r>
            <w:r w:rsidR="006F1827">
              <w:rPr>
                <w:color w:val="auto"/>
                <w:szCs w:val="24"/>
                <w:lang w:val="en-US"/>
              </w:rPr>
              <w:t xml:space="preserve">. </w:t>
            </w:r>
            <w:r w:rsidR="00C96D2F">
              <w:rPr>
                <w:color w:val="auto"/>
                <w:szCs w:val="24"/>
                <w:lang w:val="en-US"/>
              </w:rPr>
              <w:t>1</w:t>
            </w:r>
            <w:r w:rsidR="006C3A32">
              <w:rPr>
                <w:color w:val="auto"/>
                <w:szCs w:val="24"/>
                <w:lang w:val="en-US"/>
              </w:rPr>
              <w:t>3</w:t>
            </w:r>
          </w:p>
        </w:tc>
      </w:tr>
      <w:tr w:rsidR="00E279CB" w:rsidRPr="0081411E" w14:paraId="56E9FBC6" w14:textId="77777777" w:rsidTr="00E36D1C">
        <w:trPr>
          <w:trHeight w:val="276"/>
          <w:jc w:val="center"/>
        </w:trPr>
        <w:tc>
          <w:tcPr>
            <w:tcW w:w="2515" w:type="dxa"/>
            <w:vMerge/>
            <w:vAlign w:val="center"/>
          </w:tcPr>
          <w:p w14:paraId="0AA8A5B5"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02E9DA6A"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23b</w:t>
            </w:r>
          </w:p>
        </w:tc>
        <w:tc>
          <w:tcPr>
            <w:tcW w:w="10317" w:type="dxa"/>
            <w:vAlign w:val="center"/>
          </w:tcPr>
          <w:p w14:paraId="606CB6D3"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If relevant, why the trial ended or was stopped</w:t>
            </w:r>
          </w:p>
        </w:tc>
        <w:tc>
          <w:tcPr>
            <w:tcW w:w="1842" w:type="dxa"/>
            <w:vAlign w:val="center"/>
          </w:tcPr>
          <w:p w14:paraId="45AE9DD6" w14:textId="7FBA34AF" w:rsidR="00A95AFE" w:rsidRPr="0081411E" w:rsidRDefault="00DF349F" w:rsidP="00152952">
            <w:pPr>
              <w:pStyle w:val="TableBody"/>
              <w:autoSpaceDE w:val="0"/>
              <w:autoSpaceDN w:val="0"/>
              <w:adjustRightInd w:val="0"/>
              <w:rPr>
                <w:color w:val="auto"/>
                <w:szCs w:val="24"/>
                <w:lang w:val="en-US"/>
              </w:rPr>
            </w:pPr>
            <w:proofErr w:type="spellStart"/>
            <w:r w:rsidRPr="0081411E">
              <w:rPr>
                <w:color w:val="auto"/>
                <w:szCs w:val="24"/>
                <w:lang w:val="en-US"/>
              </w:rPr>
              <w:t>n.a.</w:t>
            </w:r>
            <w:proofErr w:type="spellEnd"/>
          </w:p>
        </w:tc>
      </w:tr>
      <w:tr w:rsidR="00E279CB" w:rsidRPr="0081411E" w14:paraId="5C2FE5F7" w14:textId="77777777" w:rsidTr="00E36D1C">
        <w:trPr>
          <w:trHeight w:val="441"/>
          <w:jc w:val="center"/>
        </w:trPr>
        <w:tc>
          <w:tcPr>
            <w:tcW w:w="2515" w:type="dxa"/>
            <w:vMerge w:val="restart"/>
            <w:vAlign w:val="center"/>
          </w:tcPr>
          <w:p w14:paraId="696CBD62"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Intervention and comparator delivery</w:t>
            </w:r>
          </w:p>
        </w:tc>
        <w:tc>
          <w:tcPr>
            <w:tcW w:w="630" w:type="dxa"/>
            <w:vAlign w:val="center"/>
          </w:tcPr>
          <w:p w14:paraId="0BAA4C5F"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24a</w:t>
            </w:r>
          </w:p>
        </w:tc>
        <w:tc>
          <w:tcPr>
            <w:tcW w:w="10317" w:type="dxa"/>
            <w:vAlign w:val="center"/>
          </w:tcPr>
          <w:p w14:paraId="1F407DFA" w14:textId="6B648078"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Intervention and comparator as they were actually administered (e</w:t>
            </w:r>
            <w:r w:rsidR="00FB4A0A">
              <w:rPr>
                <w:color w:val="auto"/>
                <w:szCs w:val="24"/>
                <w:lang w:val="en-US"/>
              </w:rPr>
              <w:t>.</w:t>
            </w:r>
            <w:r w:rsidRPr="0081411E">
              <w:rPr>
                <w:color w:val="auto"/>
                <w:szCs w:val="24"/>
                <w:lang w:val="en-US"/>
              </w:rPr>
              <w:t>g</w:t>
            </w:r>
            <w:r w:rsidR="00FB4A0A">
              <w:rPr>
                <w:color w:val="auto"/>
                <w:szCs w:val="24"/>
                <w:lang w:val="en-US"/>
              </w:rPr>
              <w:t>.</w:t>
            </w:r>
            <w:r w:rsidRPr="0081411E">
              <w:rPr>
                <w:color w:val="auto"/>
                <w:szCs w:val="24"/>
                <w:lang w:val="en-US"/>
              </w:rPr>
              <w:t xml:space="preserve">, where appropriate, who delivered the intervention/comparator, how participants adhered, whether they were delivered as intended </w:t>
            </w:r>
            <w:r w:rsidR="00F04DDE">
              <w:rPr>
                <w:color w:val="auto"/>
                <w:szCs w:val="24"/>
                <w:lang w:val="en-US"/>
              </w:rPr>
              <w:t>[</w:t>
            </w:r>
            <w:r w:rsidRPr="0081411E">
              <w:rPr>
                <w:color w:val="auto"/>
                <w:szCs w:val="24"/>
                <w:lang w:val="en-US"/>
              </w:rPr>
              <w:t>fidelity</w:t>
            </w:r>
            <w:r w:rsidR="002E0238">
              <w:rPr>
                <w:color w:val="auto"/>
                <w:szCs w:val="24"/>
                <w:lang w:val="en-US"/>
              </w:rPr>
              <w:t>]</w:t>
            </w:r>
            <w:r w:rsidRPr="0081411E">
              <w:rPr>
                <w:color w:val="auto"/>
                <w:szCs w:val="24"/>
                <w:lang w:val="en-US"/>
              </w:rPr>
              <w:t>)</w:t>
            </w:r>
          </w:p>
        </w:tc>
        <w:tc>
          <w:tcPr>
            <w:tcW w:w="1842" w:type="dxa"/>
            <w:vAlign w:val="center"/>
          </w:tcPr>
          <w:p w14:paraId="082DB2C5" w14:textId="3C5C9601" w:rsidR="00A95AFE" w:rsidRPr="0081411E" w:rsidRDefault="00B6535C" w:rsidP="00152952">
            <w:pPr>
              <w:pStyle w:val="TableBody"/>
              <w:autoSpaceDE w:val="0"/>
              <w:autoSpaceDN w:val="0"/>
              <w:adjustRightInd w:val="0"/>
              <w:rPr>
                <w:color w:val="auto"/>
                <w:szCs w:val="24"/>
                <w:lang w:val="en-US"/>
              </w:rPr>
            </w:pPr>
            <w:r w:rsidRPr="0081411E">
              <w:rPr>
                <w:color w:val="auto"/>
                <w:szCs w:val="24"/>
                <w:lang w:val="en-US"/>
              </w:rPr>
              <w:t>1</w:t>
            </w:r>
            <w:r w:rsidR="00E37B40">
              <w:rPr>
                <w:color w:val="auto"/>
                <w:szCs w:val="24"/>
                <w:lang w:val="en-US"/>
              </w:rPr>
              <w:t>3</w:t>
            </w:r>
          </w:p>
        </w:tc>
      </w:tr>
      <w:tr w:rsidR="00E279CB" w:rsidRPr="0081411E" w14:paraId="047E4B6A" w14:textId="77777777" w:rsidTr="00E36D1C">
        <w:trPr>
          <w:trHeight w:val="243"/>
          <w:jc w:val="center"/>
        </w:trPr>
        <w:tc>
          <w:tcPr>
            <w:tcW w:w="2515" w:type="dxa"/>
            <w:vMerge/>
            <w:vAlign w:val="center"/>
          </w:tcPr>
          <w:p w14:paraId="349609A0" w14:textId="77777777" w:rsidR="00A95AFE" w:rsidRPr="0081411E" w:rsidRDefault="00A95AFE" w:rsidP="00152952">
            <w:pPr>
              <w:widowControl w:val="0"/>
              <w:spacing w:line="276" w:lineRule="auto"/>
              <w:rPr>
                <w:rFonts w:ascii="Calibri" w:hAnsi="Calibri" w:cs="Calibri"/>
                <w:color w:val="auto"/>
                <w:sz w:val="22"/>
                <w:szCs w:val="22"/>
              </w:rPr>
            </w:pPr>
          </w:p>
        </w:tc>
        <w:tc>
          <w:tcPr>
            <w:tcW w:w="630" w:type="dxa"/>
            <w:vAlign w:val="center"/>
          </w:tcPr>
          <w:p w14:paraId="7AFC113E"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24b</w:t>
            </w:r>
          </w:p>
        </w:tc>
        <w:tc>
          <w:tcPr>
            <w:tcW w:w="10317" w:type="dxa"/>
            <w:vAlign w:val="center"/>
          </w:tcPr>
          <w:p w14:paraId="332E7AB9"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Concomitant care received during the trial for each group</w:t>
            </w:r>
          </w:p>
        </w:tc>
        <w:tc>
          <w:tcPr>
            <w:tcW w:w="1842" w:type="dxa"/>
            <w:vAlign w:val="center"/>
          </w:tcPr>
          <w:p w14:paraId="1926E726" w14:textId="4A496BF0" w:rsidR="00A95AFE" w:rsidRPr="0081411E" w:rsidRDefault="00E37B40" w:rsidP="00152952">
            <w:pPr>
              <w:pStyle w:val="TableBody"/>
              <w:autoSpaceDE w:val="0"/>
              <w:autoSpaceDN w:val="0"/>
              <w:adjustRightInd w:val="0"/>
              <w:rPr>
                <w:color w:val="auto"/>
                <w:szCs w:val="24"/>
                <w:lang w:val="en-US"/>
              </w:rPr>
            </w:pPr>
            <w:proofErr w:type="spellStart"/>
            <w:r>
              <w:rPr>
                <w:color w:val="auto"/>
                <w:szCs w:val="24"/>
                <w:lang w:val="en-US"/>
              </w:rPr>
              <w:t>n.a.</w:t>
            </w:r>
            <w:proofErr w:type="spellEnd"/>
          </w:p>
        </w:tc>
      </w:tr>
      <w:tr w:rsidR="00E279CB" w:rsidRPr="0081411E" w14:paraId="403D0A9D" w14:textId="77777777" w:rsidTr="00E36D1C">
        <w:trPr>
          <w:trHeight w:val="243"/>
          <w:jc w:val="center"/>
        </w:trPr>
        <w:tc>
          <w:tcPr>
            <w:tcW w:w="2515" w:type="dxa"/>
            <w:vAlign w:val="center"/>
          </w:tcPr>
          <w:p w14:paraId="7C1FD43B"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Baseline data</w:t>
            </w:r>
          </w:p>
        </w:tc>
        <w:tc>
          <w:tcPr>
            <w:tcW w:w="630" w:type="dxa"/>
            <w:vAlign w:val="center"/>
          </w:tcPr>
          <w:p w14:paraId="6C1DDA82"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25</w:t>
            </w:r>
          </w:p>
        </w:tc>
        <w:tc>
          <w:tcPr>
            <w:tcW w:w="10317" w:type="dxa"/>
            <w:vAlign w:val="center"/>
          </w:tcPr>
          <w:p w14:paraId="5054AFD3"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A table showing baseline demographic and clinical characteristics for each group</w:t>
            </w:r>
          </w:p>
        </w:tc>
        <w:tc>
          <w:tcPr>
            <w:tcW w:w="1842" w:type="dxa"/>
            <w:vAlign w:val="center"/>
          </w:tcPr>
          <w:p w14:paraId="5BEA2291" w14:textId="521C1297" w:rsidR="00A95AFE" w:rsidRPr="0081411E" w:rsidRDefault="00E37B40" w:rsidP="00152952">
            <w:pPr>
              <w:pStyle w:val="TableBody"/>
              <w:autoSpaceDE w:val="0"/>
              <w:autoSpaceDN w:val="0"/>
              <w:adjustRightInd w:val="0"/>
              <w:rPr>
                <w:color w:val="auto"/>
                <w:szCs w:val="24"/>
                <w:lang w:val="en-US"/>
              </w:rPr>
            </w:pPr>
            <w:r>
              <w:rPr>
                <w:color w:val="auto"/>
                <w:szCs w:val="24"/>
                <w:lang w:val="en-US"/>
              </w:rPr>
              <w:t>2</w:t>
            </w:r>
            <w:r w:rsidR="000B2DAD">
              <w:rPr>
                <w:color w:val="auto"/>
                <w:szCs w:val="24"/>
                <w:lang w:val="en-US"/>
              </w:rPr>
              <w:t>1</w:t>
            </w:r>
            <w:r w:rsidR="006C3A32">
              <w:rPr>
                <w:color w:val="auto"/>
                <w:szCs w:val="24"/>
                <w:lang w:val="en-US"/>
              </w:rPr>
              <w:t>, 22</w:t>
            </w:r>
            <w:r w:rsidR="000B2DAD">
              <w:rPr>
                <w:color w:val="auto"/>
                <w:szCs w:val="24"/>
                <w:lang w:val="en-US"/>
              </w:rPr>
              <w:t xml:space="preserve"> (</w:t>
            </w:r>
            <w:r w:rsidR="00830995" w:rsidRPr="0081411E">
              <w:rPr>
                <w:color w:val="auto"/>
                <w:szCs w:val="24"/>
                <w:lang w:val="en-US"/>
              </w:rPr>
              <w:t>Table 1</w:t>
            </w:r>
            <w:r w:rsidR="000B2DAD">
              <w:rPr>
                <w:color w:val="auto"/>
                <w:szCs w:val="24"/>
                <w:lang w:val="en-US"/>
              </w:rPr>
              <w:t>)</w:t>
            </w:r>
          </w:p>
        </w:tc>
      </w:tr>
      <w:tr w:rsidR="00E279CB" w:rsidRPr="0081411E" w14:paraId="0206A3EB" w14:textId="77777777" w:rsidTr="00E36D1C">
        <w:trPr>
          <w:trHeight w:val="416"/>
          <w:jc w:val="center"/>
        </w:trPr>
        <w:tc>
          <w:tcPr>
            <w:tcW w:w="2515" w:type="dxa"/>
            <w:vAlign w:val="center"/>
          </w:tcPr>
          <w:p w14:paraId="53646383" w14:textId="6194C092"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xml:space="preserve">Numbers </w:t>
            </w:r>
            <w:r w:rsidR="00107905" w:rsidRPr="0081411E">
              <w:rPr>
                <w:color w:val="auto"/>
                <w:szCs w:val="24"/>
                <w:lang w:val="en-US"/>
              </w:rPr>
              <w:t>analyzed</w:t>
            </w:r>
            <w:r w:rsidRPr="0081411E">
              <w:rPr>
                <w:color w:val="auto"/>
                <w:szCs w:val="24"/>
                <w:lang w:val="en-US"/>
              </w:rPr>
              <w:t>,</w:t>
            </w:r>
            <w:r w:rsidR="00107905">
              <w:rPr>
                <w:color w:val="auto"/>
                <w:szCs w:val="24"/>
                <w:lang w:val="en-US"/>
              </w:rPr>
              <w:t xml:space="preserve"> o</w:t>
            </w:r>
            <w:r w:rsidRPr="0081411E">
              <w:rPr>
                <w:color w:val="auto"/>
                <w:szCs w:val="24"/>
                <w:lang w:val="en-US"/>
              </w:rPr>
              <w:t>utcomes</w:t>
            </w:r>
            <w:r w:rsidR="00107905">
              <w:rPr>
                <w:color w:val="auto"/>
                <w:szCs w:val="24"/>
                <w:lang w:val="en-US"/>
              </w:rPr>
              <w:t>,</w:t>
            </w:r>
            <w:r w:rsidRPr="0081411E">
              <w:rPr>
                <w:color w:val="auto"/>
                <w:szCs w:val="24"/>
                <w:lang w:val="en-US"/>
              </w:rPr>
              <w:t xml:space="preserve"> and estimation</w:t>
            </w:r>
          </w:p>
        </w:tc>
        <w:tc>
          <w:tcPr>
            <w:tcW w:w="630" w:type="dxa"/>
            <w:vAlign w:val="center"/>
          </w:tcPr>
          <w:p w14:paraId="4D4A8037"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26</w:t>
            </w:r>
          </w:p>
        </w:tc>
        <w:tc>
          <w:tcPr>
            <w:tcW w:w="10317" w:type="dxa"/>
            <w:vAlign w:val="center"/>
          </w:tcPr>
          <w:p w14:paraId="3E25AB4D" w14:textId="77777777" w:rsidR="00A95AFE" w:rsidRPr="0081411E" w:rsidRDefault="00A95AFE" w:rsidP="00093D00">
            <w:pPr>
              <w:pStyle w:val="TableBody"/>
              <w:autoSpaceDE w:val="0"/>
              <w:autoSpaceDN w:val="0"/>
              <w:adjustRightInd w:val="0"/>
              <w:rPr>
                <w:color w:val="auto"/>
                <w:szCs w:val="24"/>
                <w:lang w:val="en-US"/>
              </w:rPr>
            </w:pPr>
            <w:r w:rsidRPr="0081411E">
              <w:rPr>
                <w:color w:val="auto"/>
                <w:szCs w:val="24"/>
                <w:lang w:val="en-US"/>
              </w:rPr>
              <w:t>For each primary and secondary outcome, by group:</w:t>
            </w:r>
          </w:p>
          <w:p w14:paraId="46298356" w14:textId="77777777" w:rsidR="00A95AFE" w:rsidRPr="0081411E" w:rsidRDefault="00A95AFE" w:rsidP="00093D00">
            <w:pPr>
              <w:pStyle w:val="TableBody"/>
              <w:autoSpaceDE w:val="0"/>
              <w:autoSpaceDN w:val="0"/>
              <w:adjustRightInd w:val="0"/>
              <w:rPr>
                <w:color w:val="auto"/>
                <w:szCs w:val="24"/>
                <w:lang w:val="en-US"/>
              </w:rPr>
            </w:pPr>
            <w:r w:rsidRPr="0081411E">
              <w:rPr>
                <w:color w:val="auto"/>
                <w:szCs w:val="24"/>
                <w:lang w:val="en-US"/>
              </w:rPr>
              <w:t>● the number of participants included in the analysis</w:t>
            </w:r>
          </w:p>
          <w:p w14:paraId="41A05654" w14:textId="77777777" w:rsidR="00A95AFE" w:rsidRPr="0081411E" w:rsidRDefault="00A95AFE" w:rsidP="00093D00">
            <w:pPr>
              <w:pStyle w:val="TableBody"/>
              <w:autoSpaceDE w:val="0"/>
              <w:autoSpaceDN w:val="0"/>
              <w:adjustRightInd w:val="0"/>
              <w:rPr>
                <w:color w:val="auto"/>
                <w:szCs w:val="24"/>
                <w:lang w:val="en-US"/>
              </w:rPr>
            </w:pPr>
            <w:r w:rsidRPr="0081411E">
              <w:rPr>
                <w:color w:val="auto"/>
                <w:szCs w:val="24"/>
                <w:lang w:val="en-US"/>
              </w:rPr>
              <w:t>● the number of participants with available data at the outcome time point</w:t>
            </w:r>
          </w:p>
          <w:p w14:paraId="3F1CB76C" w14:textId="77777777" w:rsidR="00A95AFE" w:rsidRPr="0081411E" w:rsidRDefault="00A95AFE" w:rsidP="00093D00">
            <w:pPr>
              <w:pStyle w:val="TableBody"/>
              <w:autoSpaceDE w:val="0"/>
              <w:autoSpaceDN w:val="0"/>
              <w:adjustRightInd w:val="0"/>
              <w:rPr>
                <w:color w:val="auto"/>
                <w:szCs w:val="24"/>
                <w:lang w:val="en-US"/>
              </w:rPr>
            </w:pPr>
            <w:r w:rsidRPr="0081411E">
              <w:rPr>
                <w:color w:val="auto"/>
                <w:szCs w:val="24"/>
                <w:lang w:val="en-US"/>
              </w:rPr>
              <w:t>● result for each group, and the estimated effect size and its precision (such as 95% confidence interval)</w:t>
            </w:r>
          </w:p>
          <w:p w14:paraId="4BB57B15" w14:textId="77777777" w:rsidR="00A95AFE" w:rsidRPr="0081411E" w:rsidRDefault="00A95AFE" w:rsidP="00093D00">
            <w:pPr>
              <w:pStyle w:val="TableBody"/>
              <w:autoSpaceDE w:val="0"/>
              <w:autoSpaceDN w:val="0"/>
              <w:adjustRightInd w:val="0"/>
              <w:rPr>
                <w:color w:val="auto"/>
                <w:sz w:val="22"/>
                <w:szCs w:val="22"/>
                <w:lang w:val="en-US"/>
              </w:rPr>
            </w:pPr>
            <w:r w:rsidRPr="0081411E">
              <w:rPr>
                <w:color w:val="auto"/>
                <w:szCs w:val="24"/>
                <w:lang w:val="en-US"/>
              </w:rPr>
              <w:t>● for binary outcomes, presentation of both absolute and relative effect size</w:t>
            </w:r>
          </w:p>
        </w:tc>
        <w:tc>
          <w:tcPr>
            <w:tcW w:w="1842" w:type="dxa"/>
            <w:vAlign w:val="center"/>
          </w:tcPr>
          <w:p w14:paraId="0C3FAE19" w14:textId="59557A84" w:rsidR="00A95AFE" w:rsidRPr="0081411E" w:rsidRDefault="00E37B40" w:rsidP="00152952">
            <w:pPr>
              <w:pStyle w:val="TableBody"/>
              <w:autoSpaceDE w:val="0"/>
              <w:autoSpaceDN w:val="0"/>
              <w:adjustRightInd w:val="0"/>
              <w:rPr>
                <w:color w:val="auto"/>
                <w:szCs w:val="24"/>
                <w:lang w:val="en-US"/>
              </w:rPr>
            </w:pPr>
            <w:r>
              <w:rPr>
                <w:color w:val="auto"/>
                <w:szCs w:val="24"/>
                <w:lang w:val="en-US"/>
              </w:rPr>
              <w:t>2</w:t>
            </w:r>
            <w:r w:rsidR="006C3A32">
              <w:rPr>
                <w:color w:val="auto"/>
                <w:szCs w:val="24"/>
                <w:lang w:val="en-US"/>
              </w:rPr>
              <w:t>3, 24</w:t>
            </w:r>
            <w:r w:rsidR="00830995" w:rsidRPr="0081411E">
              <w:rPr>
                <w:color w:val="auto"/>
                <w:szCs w:val="24"/>
                <w:lang w:val="en-US"/>
              </w:rPr>
              <w:t xml:space="preserve"> (Table 2)</w:t>
            </w:r>
          </w:p>
        </w:tc>
      </w:tr>
      <w:tr w:rsidR="00E279CB" w:rsidRPr="0081411E" w14:paraId="372DCDA0" w14:textId="77777777" w:rsidTr="00E36D1C">
        <w:trPr>
          <w:trHeight w:val="204"/>
          <w:jc w:val="center"/>
        </w:trPr>
        <w:tc>
          <w:tcPr>
            <w:tcW w:w="2515" w:type="dxa"/>
            <w:vAlign w:val="center"/>
          </w:tcPr>
          <w:p w14:paraId="53CB0FA3"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Harms</w:t>
            </w:r>
          </w:p>
        </w:tc>
        <w:tc>
          <w:tcPr>
            <w:tcW w:w="630" w:type="dxa"/>
            <w:vAlign w:val="center"/>
          </w:tcPr>
          <w:p w14:paraId="3023D2EF"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27</w:t>
            </w:r>
          </w:p>
        </w:tc>
        <w:tc>
          <w:tcPr>
            <w:tcW w:w="10317" w:type="dxa"/>
            <w:vAlign w:val="center"/>
          </w:tcPr>
          <w:p w14:paraId="695FE8D3"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All harms or unintended events in each group</w:t>
            </w:r>
          </w:p>
        </w:tc>
        <w:tc>
          <w:tcPr>
            <w:tcW w:w="1842" w:type="dxa"/>
            <w:vAlign w:val="center"/>
          </w:tcPr>
          <w:p w14:paraId="1F73C3DE" w14:textId="2F791330" w:rsidR="00A95AFE" w:rsidRPr="0081411E" w:rsidRDefault="007379CD" w:rsidP="00152952">
            <w:pPr>
              <w:pStyle w:val="TableBody"/>
              <w:autoSpaceDE w:val="0"/>
              <w:autoSpaceDN w:val="0"/>
              <w:adjustRightInd w:val="0"/>
              <w:rPr>
                <w:color w:val="auto"/>
                <w:szCs w:val="24"/>
                <w:lang w:val="en-US"/>
              </w:rPr>
            </w:pPr>
            <w:r>
              <w:rPr>
                <w:color w:val="auto"/>
                <w:szCs w:val="24"/>
                <w:lang w:val="en-US"/>
              </w:rPr>
              <w:t>1</w:t>
            </w:r>
            <w:r w:rsidR="00E37B40">
              <w:rPr>
                <w:color w:val="auto"/>
                <w:szCs w:val="24"/>
                <w:lang w:val="en-US"/>
              </w:rPr>
              <w:t>3</w:t>
            </w:r>
          </w:p>
        </w:tc>
      </w:tr>
      <w:tr w:rsidR="00E279CB" w:rsidRPr="0081411E" w14:paraId="44E96564" w14:textId="77777777" w:rsidTr="00E36D1C">
        <w:trPr>
          <w:trHeight w:val="240"/>
          <w:jc w:val="center"/>
        </w:trPr>
        <w:tc>
          <w:tcPr>
            <w:tcW w:w="2515" w:type="dxa"/>
            <w:vAlign w:val="center"/>
          </w:tcPr>
          <w:p w14:paraId="733652E1"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Ancillary analyses</w:t>
            </w:r>
          </w:p>
        </w:tc>
        <w:tc>
          <w:tcPr>
            <w:tcW w:w="630" w:type="dxa"/>
            <w:vAlign w:val="center"/>
          </w:tcPr>
          <w:p w14:paraId="06168730"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28</w:t>
            </w:r>
          </w:p>
        </w:tc>
        <w:tc>
          <w:tcPr>
            <w:tcW w:w="10317" w:type="dxa"/>
            <w:vAlign w:val="center"/>
          </w:tcPr>
          <w:p w14:paraId="294D033F"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Any other analyses performed, including subgroup and sensitivity analyses, distinguishing pre-specified from post hoc</w:t>
            </w:r>
          </w:p>
        </w:tc>
        <w:tc>
          <w:tcPr>
            <w:tcW w:w="1842" w:type="dxa"/>
            <w:vAlign w:val="center"/>
          </w:tcPr>
          <w:p w14:paraId="0A825451" w14:textId="28A349B7" w:rsidR="00A95AFE" w:rsidRPr="0081411E" w:rsidRDefault="00F63F8E" w:rsidP="00152952">
            <w:pPr>
              <w:pStyle w:val="TableBody"/>
              <w:autoSpaceDE w:val="0"/>
              <w:autoSpaceDN w:val="0"/>
              <w:adjustRightInd w:val="0"/>
              <w:rPr>
                <w:color w:val="auto"/>
                <w:szCs w:val="24"/>
                <w:lang w:val="en-US"/>
              </w:rPr>
            </w:pPr>
            <w:r w:rsidRPr="0081411E">
              <w:rPr>
                <w:color w:val="auto"/>
                <w:szCs w:val="24"/>
                <w:lang w:val="en-US"/>
              </w:rPr>
              <w:t>1</w:t>
            </w:r>
            <w:r w:rsidR="00E37B40">
              <w:rPr>
                <w:color w:val="auto"/>
                <w:szCs w:val="24"/>
                <w:lang w:val="en-US"/>
              </w:rPr>
              <w:t>3</w:t>
            </w:r>
            <w:r w:rsidR="006A13FA">
              <w:rPr>
                <w:color w:val="auto"/>
                <w:szCs w:val="24"/>
                <w:lang w:val="en-US"/>
              </w:rPr>
              <w:t>-1</w:t>
            </w:r>
            <w:r w:rsidR="00E37B40">
              <w:rPr>
                <w:color w:val="auto"/>
                <w:szCs w:val="24"/>
                <w:lang w:val="en-US"/>
              </w:rPr>
              <w:t>5</w:t>
            </w:r>
          </w:p>
        </w:tc>
      </w:tr>
      <w:tr w:rsidR="00E279CB" w:rsidRPr="0081411E" w14:paraId="0BE15681" w14:textId="77777777" w:rsidTr="00E36D1C">
        <w:trPr>
          <w:trHeight w:val="56"/>
          <w:jc w:val="center"/>
        </w:trPr>
        <w:tc>
          <w:tcPr>
            <w:tcW w:w="13462" w:type="dxa"/>
            <w:gridSpan w:val="3"/>
            <w:vAlign w:val="center"/>
          </w:tcPr>
          <w:p w14:paraId="48E38F7C" w14:textId="77777777" w:rsidR="00A95AFE" w:rsidRPr="0081411E" w:rsidRDefault="00A95AFE" w:rsidP="00093D00">
            <w:pPr>
              <w:pStyle w:val="TableBody"/>
              <w:autoSpaceDE w:val="0"/>
              <w:autoSpaceDN w:val="0"/>
              <w:adjustRightInd w:val="0"/>
              <w:rPr>
                <w:rFonts w:ascii="Calibri" w:hAnsi="Calibri" w:cs="Calibri"/>
                <w:b/>
                <w:color w:val="auto"/>
                <w:sz w:val="22"/>
                <w:szCs w:val="22"/>
                <w:lang w:val="en-US"/>
              </w:rPr>
            </w:pPr>
            <w:r w:rsidRPr="0081411E">
              <w:rPr>
                <w:b/>
                <w:color w:val="auto"/>
                <w:szCs w:val="24"/>
                <w:lang w:val="en-US"/>
              </w:rPr>
              <w:t>Discussion</w:t>
            </w:r>
          </w:p>
        </w:tc>
        <w:tc>
          <w:tcPr>
            <w:tcW w:w="1842" w:type="dxa"/>
            <w:vAlign w:val="center"/>
          </w:tcPr>
          <w:p w14:paraId="5D045FF0" w14:textId="77777777" w:rsidR="00A95AFE" w:rsidRPr="0081411E" w:rsidRDefault="00A95AFE" w:rsidP="00152952">
            <w:pPr>
              <w:pStyle w:val="TableBody"/>
              <w:autoSpaceDE w:val="0"/>
              <w:autoSpaceDN w:val="0"/>
              <w:adjustRightInd w:val="0"/>
              <w:rPr>
                <w:b/>
                <w:color w:val="auto"/>
                <w:szCs w:val="24"/>
                <w:lang w:val="en-US"/>
              </w:rPr>
            </w:pPr>
          </w:p>
        </w:tc>
      </w:tr>
      <w:tr w:rsidR="00E279CB" w:rsidRPr="0081411E" w14:paraId="0F9C8367" w14:textId="77777777" w:rsidTr="00E36D1C">
        <w:trPr>
          <w:trHeight w:val="281"/>
          <w:jc w:val="center"/>
        </w:trPr>
        <w:tc>
          <w:tcPr>
            <w:tcW w:w="2515" w:type="dxa"/>
            <w:vAlign w:val="center"/>
          </w:tcPr>
          <w:p w14:paraId="5EC03DF2"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Interpretation</w:t>
            </w:r>
          </w:p>
        </w:tc>
        <w:tc>
          <w:tcPr>
            <w:tcW w:w="630" w:type="dxa"/>
            <w:vAlign w:val="center"/>
          </w:tcPr>
          <w:p w14:paraId="101557C4"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29</w:t>
            </w:r>
          </w:p>
        </w:tc>
        <w:tc>
          <w:tcPr>
            <w:tcW w:w="10317" w:type="dxa"/>
            <w:vAlign w:val="center"/>
          </w:tcPr>
          <w:p w14:paraId="1DD4AE6E"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Interpretation consistent with results, balancing benefits and harms, and considering other relevant evidence</w:t>
            </w:r>
          </w:p>
        </w:tc>
        <w:tc>
          <w:tcPr>
            <w:tcW w:w="1842" w:type="dxa"/>
            <w:vAlign w:val="center"/>
          </w:tcPr>
          <w:p w14:paraId="03347C98" w14:textId="174604FC" w:rsidR="00A95AFE" w:rsidRPr="0081411E" w:rsidRDefault="001F415E" w:rsidP="00152952">
            <w:pPr>
              <w:pStyle w:val="TableBody"/>
              <w:autoSpaceDE w:val="0"/>
              <w:autoSpaceDN w:val="0"/>
              <w:adjustRightInd w:val="0"/>
              <w:rPr>
                <w:color w:val="auto"/>
                <w:szCs w:val="24"/>
                <w:lang w:val="en-US"/>
              </w:rPr>
            </w:pPr>
            <w:r w:rsidRPr="0081411E">
              <w:rPr>
                <w:color w:val="auto"/>
                <w:szCs w:val="24"/>
                <w:lang w:val="en-US"/>
              </w:rPr>
              <w:t>1</w:t>
            </w:r>
            <w:r w:rsidR="00E37B40">
              <w:rPr>
                <w:color w:val="auto"/>
                <w:szCs w:val="24"/>
                <w:lang w:val="en-US"/>
              </w:rPr>
              <w:t>6</w:t>
            </w:r>
            <w:r w:rsidR="006E3196">
              <w:rPr>
                <w:color w:val="auto"/>
                <w:szCs w:val="24"/>
                <w:lang w:val="en-US"/>
              </w:rPr>
              <w:t>–</w:t>
            </w:r>
            <w:r w:rsidR="00E37B40">
              <w:rPr>
                <w:color w:val="auto"/>
                <w:szCs w:val="24"/>
                <w:lang w:val="en-US"/>
              </w:rPr>
              <w:t>20</w:t>
            </w:r>
          </w:p>
        </w:tc>
      </w:tr>
      <w:tr w:rsidR="00E279CB" w:rsidRPr="0081411E" w14:paraId="098E8676" w14:textId="77777777" w:rsidTr="00E36D1C">
        <w:trPr>
          <w:trHeight w:val="281"/>
          <w:jc w:val="center"/>
        </w:trPr>
        <w:tc>
          <w:tcPr>
            <w:tcW w:w="2515" w:type="dxa"/>
            <w:vAlign w:val="center"/>
          </w:tcPr>
          <w:p w14:paraId="0269B208" w14:textId="77777777"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Limitations</w:t>
            </w:r>
          </w:p>
        </w:tc>
        <w:tc>
          <w:tcPr>
            <w:tcW w:w="630" w:type="dxa"/>
            <w:vAlign w:val="center"/>
          </w:tcPr>
          <w:p w14:paraId="2BDF9C72" w14:textId="77777777" w:rsidR="00A95AFE" w:rsidRPr="0081411E" w:rsidRDefault="00A95AFE" w:rsidP="00152952">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30</w:t>
            </w:r>
          </w:p>
        </w:tc>
        <w:tc>
          <w:tcPr>
            <w:tcW w:w="10317" w:type="dxa"/>
            <w:vAlign w:val="center"/>
          </w:tcPr>
          <w:p w14:paraId="3C819C74" w14:textId="23A8A6CC" w:rsidR="00A95AFE" w:rsidRPr="0081411E" w:rsidRDefault="00A95AFE" w:rsidP="00093D00">
            <w:pPr>
              <w:pStyle w:val="TableBody"/>
              <w:autoSpaceDE w:val="0"/>
              <w:autoSpaceDN w:val="0"/>
              <w:adjustRightInd w:val="0"/>
              <w:rPr>
                <w:rFonts w:ascii="Calibri" w:hAnsi="Calibri" w:cs="Calibri"/>
                <w:color w:val="auto"/>
                <w:sz w:val="22"/>
                <w:szCs w:val="22"/>
                <w:lang w:val="en-US"/>
              </w:rPr>
            </w:pPr>
            <w:r w:rsidRPr="0081411E">
              <w:rPr>
                <w:color w:val="auto"/>
                <w:szCs w:val="24"/>
                <w:lang w:val="en-US"/>
              </w:rPr>
              <w:t xml:space="preserve">Trial limitations, addressing sources of potential bias, imprecision, </w:t>
            </w:r>
            <w:r w:rsidR="00FB4A0A" w:rsidRPr="0081411E">
              <w:rPr>
                <w:color w:val="auto"/>
                <w:szCs w:val="24"/>
                <w:lang w:val="en-US"/>
              </w:rPr>
              <w:t>generalizability</w:t>
            </w:r>
            <w:r w:rsidRPr="0081411E">
              <w:rPr>
                <w:color w:val="auto"/>
                <w:szCs w:val="24"/>
                <w:lang w:val="en-US"/>
              </w:rPr>
              <w:t>, and, if relevant, multiplicity of analyses</w:t>
            </w:r>
          </w:p>
        </w:tc>
        <w:tc>
          <w:tcPr>
            <w:tcW w:w="1842" w:type="dxa"/>
            <w:vAlign w:val="center"/>
          </w:tcPr>
          <w:p w14:paraId="535BF338" w14:textId="73ACA1CE" w:rsidR="00A95AFE" w:rsidRPr="0081411E" w:rsidRDefault="00E37B40" w:rsidP="00152952">
            <w:pPr>
              <w:pStyle w:val="TableBody"/>
              <w:autoSpaceDE w:val="0"/>
              <w:autoSpaceDN w:val="0"/>
              <w:adjustRightInd w:val="0"/>
              <w:rPr>
                <w:color w:val="auto"/>
                <w:szCs w:val="24"/>
                <w:lang w:val="en-US"/>
              </w:rPr>
            </w:pPr>
            <w:r>
              <w:rPr>
                <w:color w:val="auto"/>
                <w:szCs w:val="24"/>
                <w:lang w:val="en-US"/>
              </w:rPr>
              <w:t>19</w:t>
            </w:r>
            <w:r w:rsidR="006C3A32">
              <w:rPr>
                <w:color w:val="auto"/>
                <w:szCs w:val="24"/>
                <w:lang w:val="en-US"/>
              </w:rPr>
              <w:t>, 20</w:t>
            </w:r>
          </w:p>
        </w:tc>
      </w:tr>
      <w:tr w:rsidR="00E279CB" w:rsidRPr="0081411E" w14:paraId="225EB0C6" w14:textId="77777777" w:rsidTr="00E36D1C">
        <w:trPr>
          <w:trHeight w:val="281"/>
          <w:jc w:val="center"/>
        </w:trPr>
        <w:tc>
          <w:tcPr>
            <w:tcW w:w="15304" w:type="dxa"/>
            <w:gridSpan w:val="4"/>
            <w:vAlign w:val="center"/>
          </w:tcPr>
          <w:p w14:paraId="766BD887" w14:textId="1813A126" w:rsidR="00CC4F28" w:rsidRPr="0081411E" w:rsidRDefault="00CC4F28" w:rsidP="00152952">
            <w:pPr>
              <w:pStyle w:val="TableBody"/>
              <w:autoSpaceDE w:val="0"/>
              <w:autoSpaceDN w:val="0"/>
              <w:adjustRightInd w:val="0"/>
              <w:rPr>
                <w:color w:val="auto"/>
                <w:lang w:val="en-US"/>
              </w:rPr>
            </w:pPr>
            <w:r w:rsidRPr="00152952">
              <w:rPr>
                <w:u w:val="single"/>
                <w:lang w:val="en-US"/>
              </w:rPr>
              <w:t>Abbreviation:</w:t>
            </w:r>
            <w:r w:rsidRPr="0081411E">
              <w:rPr>
                <w:color w:val="auto"/>
                <w:lang w:val="en-US"/>
              </w:rPr>
              <w:t xml:space="preserve"> </w:t>
            </w:r>
            <w:proofErr w:type="spellStart"/>
            <w:r w:rsidRPr="0081411E">
              <w:rPr>
                <w:color w:val="auto"/>
                <w:lang w:val="en-US"/>
              </w:rPr>
              <w:t>n.a.</w:t>
            </w:r>
            <w:proofErr w:type="spellEnd"/>
            <w:r w:rsidRPr="0081411E">
              <w:rPr>
                <w:color w:val="auto"/>
                <w:lang w:val="en-US"/>
              </w:rPr>
              <w:t>, not applicable</w:t>
            </w:r>
          </w:p>
        </w:tc>
      </w:tr>
    </w:tbl>
    <w:p w14:paraId="116F2BE9" w14:textId="77777777" w:rsidR="00A95AFE" w:rsidRPr="0081411E" w:rsidRDefault="00A95AFE" w:rsidP="00906E68">
      <w:pPr>
        <w:rPr>
          <w:rFonts w:ascii="Times New Roman" w:eastAsiaTheme="minorHAnsi" w:hAnsi="Times New Roman" w:cs="Times New Roman"/>
          <w:b/>
          <w:bCs/>
          <w:color w:val="131413"/>
          <w:sz w:val="32"/>
          <w:szCs w:val="24"/>
          <w:lang w:eastAsia="en-US"/>
        </w:rPr>
        <w:sectPr w:rsidR="00A95AFE" w:rsidRPr="0081411E" w:rsidSect="00A5733C">
          <w:headerReference w:type="default" r:id="rId26"/>
          <w:footerReference w:type="default" r:id="rId27"/>
          <w:pgSz w:w="16838" w:h="11906" w:orient="landscape"/>
          <w:pgMar w:top="720" w:right="720" w:bottom="720" w:left="720" w:header="708" w:footer="708" w:gutter="0"/>
          <w:lnNumType w:countBy="1" w:restart="continuous"/>
          <w:cols w:space="708"/>
          <w:docGrid w:linePitch="360"/>
        </w:sectPr>
      </w:pPr>
    </w:p>
    <w:p w14:paraId="5D05AB62" w14:textId="595EDBFE" w:rsidR="0005417B" w:rsidRPr="0081411E" w:rsidRDefault="00F67423" w:rsidP="00592BA9">
      <w:pPr>
        <w:pStyle w:val="berschrift1"/>
        <w:spacing w:before="0" w:after="0" w:line="480" w:lineRule="auto"/>
        <w:jc w:val="both"/>
        <w:rPr>
          <w:rFonts w:eastAsiaTheme="minorHAnsi"/>
          <w:lang w:val="en-US"/>
        </w:rPr>
      </w:pPr>
      <w:bookmarkStart w:id="40" w:name="_Toc232113656"/>
      <w:r w:rsidRPr="0081411E">
        <w:rPr>
          <w:rFonts w:eastAsiaTheme="minorHAnsi"/>
          <w:lang w:val="en-US"/>
        </w:rPr>
        <w:lastRenderedPageBreak/>
        <w:t xml:space="preserve">Supplemental </w:t>
      </w:r>
      <w:r w:rsidR="00741032" w:rsidRPr="0081411E">
        <w:rPr>
          <w:rFonts w:eastAsiaTheme="minorHAnsi"/>
          <w:lang w:val="en-US"/>
        </w:rPr>
        <w:t>References</w:t>
      </w:r>
      <w:bookmarkEnd w:id="40"/>
    </w:p>
    <w:p w14:paraId="0EC7CDF0" w14:textId="77777777" w:rsidR="00D444A6" w:rsidRPr="006C5909" w:rsidRDefault="00E400BE" w:rsidP="006C5909">
      <w:pPr>
        <w:pStyle w:val="EndNoteBibliography"/>
        <w:spacing w:line="276" w:lineRule="auto"/>
        <w:ind w:left="720" w:hanging="720"/>
        <w:rPr>
          <w:rFonts w:ascii="Times New Roman" w:hAnsi="Times New Roman" w:cs="Times New Roman"/>
          <w:sz w:val="24"/>
          <w:szCs w:val="24"/>
          <w:lang w:val="en-US"/>
        </w:rPr>
      </w:pPr>
      <w:r w:rsidRPr="006C5909">
        <w:rPr>
          <w:rFonts w:ascii="Times New Roman" w:eastAsiaTheme="minorHAnsi" w:hAnsi="Times New Roman" w:cs="Times New Roman"/>
          <w:b/>
          <w:bCs/>
          <w:noProof w:val="0"/>
          <w:color w:val="131413"/>
          <w:sz w:val="24"/>
          <w:szCs w:val="24"/>
          <w:lang w:val="en-US" w:eastAsia="en-US"/>
        </w:rPr>
        <w:fldChar w:fldCharType="begin"/>
      </w:r>
      <w:r w:rsidRPr="006C5909">
        <w:rPr>
          <w:rFonts w:ascii="Times New Roman" w:eastAsiaTheme="minorHAnsi" w:hAnsi="Times New Roman" w:cs="Times New Roman"/>
          <w:b/>
          <w:bCs/>
          <w:noProof w:val="0"/>
          <w:color w:val="131413"/>
          <w:sz w:val="24"/>
          <w:szCs w:val="24"/>
          <w:lang w:val="en-US" w:eastAsia="en-US"/>
        </w:rPr>
        <w:instrText xml:space="preserve"> ADDIN EN.REFLIST </w:instrText>
      </w:r>
      <w:r w:rsidRPr="006C5909">
        <w:rPr>
          <w:rFonts w:ascii="Times New Roman" w:eastAsiaTheme="minorHAnsi" w:hAnsi="Times New Roman" w:cs="Times New Roman"/>
          <w:b/>
          <w:bCs/>
          <w:noProof w:val="0"/>
          <w:color w:val="131413"/>
          <w:sz w:val="24"/>
          <w:szCs w:val="24"/>
          <w:lang w:val="en-US" w:eastAsia="en-US"/>
        </w:rPr>
        <w:fldChar w:fldCharType="separate"/>
      </w:r>
      <w:r w:rsidR="00D444A6" w:rsidRPr="006C5909">
        <w:rPr>
          <w:rFonts w:ascii="Times New Roman" w:hAnsi="Times New Roman" w:cs="Times New Roman"/>
          <w:sz w:val="24"/>
          <w:szCs w:val="24"/>
          <w:lang w:val="en-US"/>
        </w:rPr>
        <w:t>1.</w:t>
      </w:r>
      <w:r w:rsidR="00D444A6" w:rsidRPr="006C5909">
        <w:rPr>
          <w:rFonts w:ascii="Times New Roman" w:hAnsi="Times New Roman" w:cs="Times New Roman"/>
          <w:sz w:val="24"/>
          <w:szCs w:val="24"/>
          <w:lang w:val="en-US"/>
        </w:rPr>
        <w:tab/>
        <w:t>Devlin N, Parkin D, Janssen B (2020) Methods for Analysing and Reporting EQ-5D Data, Cham (CH)</w:t>
      </w:r>
    </w:p>
    <w:p w14:paraId="44A809AC" w14:textId="77777777" w:rsidR="00D444A6" w:rsidRPr="006C5909" w:rsidRDefault="00D444A6" w:rsidP="006C5909">
      <w:pPr>
        <w:pStyle w:val="EndNoteBibliography"/>
        <w:spacing w:line="276" w:lineRule="auto"/>
        <w:ind w:left="720" w:hanging="720"/>
        <w:rPr>
          <w:rFonts w:ascii="Times New Roman" w:hAnsi="Times New Roman" w:cs="Times New Roman"/>
          <w:sz w:val="24"/>
          <w:szCs w:val="24"/>
          <w:lang w:val="en-US"/>
        </w:rPr>
      </w:pPr>
      <w:r w:rsidRPr="006C5909">
        <w:rPr>
          <w:rFonts w:ascii="Times New Roman" w:hAnsi="Times New Roman" w:cs="Times New Roman"/>
          <w:sz w:val="24"/>
          <w:szCs w:val="24"/>
          <w:lang w:val="en-US"/>
        </w:rPr>
        <w:t>2.</w:t>
      </w:r>
      <w:r w:rsidRPr="006C5909">
        <w:rPr>
          <w:rFonts w:ascii="Times New Roman" w:hAnsi="Times New Roman" w:cs="Times New Roman"/>
          <w:sz w:val="24"/>
          <w:szCs w:val="24"/>
          <w:lang w:val="en-US"/>
        </w:rPr>
        <w:tab/>
        <w:t>Landis JR, Koch GG, (1977) The measurement of observer agreement for categorical data. Biometrics 33: 159–174</w:t>
      </w:r>
    </w:p>
    <w:p w14:paraId="62FF2EA0" w14:textId="77777777" w:rsidR="00D444A6" w:rsidRPr="006C5909" w:rsidRDefault="00D444A6" w:rsidP="006C5909">
      <w:pPr>
        <w:pStyle w:val="EndNoteBibliography"/>
        <w:spacing w:line="276" w:lineRule="auto"/>
        <w:ind w:left="720" w:hanging="720"/>
        <w:rPr>
          <w:rFonts w:ascii="Times New Roman" w:hAnsi="Times New Roman" w:cs="Times New Roman"/>
          <w:sz w:val="24"/>
          <w:szCs w:val="24"/>
        </w:rPr>
      </w:pPr>
      <w:r w:rsidRPr="006C5909">
        <w:rPr>
          <w:rFonts w:ascii="Times New Roman" w:hAnsi="Times New Roman" w:cs="Times New Roman"/>
          <w:sz w:val="24"/>
          <w:szCs w:val="24"/>
          <w:lang w:val="en-US"/>
        </w:rPr>
        <w:t>3.</w:t>
      </w:r>
      <w:r w:rsidRPr="006C5909">
        <w:rPr>
          <w:rFonts w:ascii="Times New Roman" w:hAnsi="Times New Roman" w:cs="Times New Roman"/>
          <w:sz w:val="24"/>
          <w:szCs w:val="24"/>
          <w:lang w:val="en-US"/>
        </w:rPr>
        <w:tab/>
        <w:t xml:space="preserve">Brenner T, Skarabis A, Stevens P, Axnick J, Haug P, Grumaz S, Bruckner T, Luntz S, Witzke O, Pletz MW, Ruprecht TM, Marschall U, Altin S, Greiner W, Berger MM, Group TICCT, (2021) Optimization of sepsis therapy based on patient-specific digital precision diagnostics using next generation sequencing (DigiSep-Trial)-study protocol for a randomized, controlled, interventional, open-label, multicenter trial. </w:t>
      </w:r>
      <w:r w:rsidRPr="006C5909">
        <w:rPr>
          <w:rFonts w:ascii="Times New Roman" w:hAnsi="Times New Roman" w:cs="Times New Roman"/>
          <w:sz w:val="24"/>
          <w:szCs w:val="24"/>
        </w:rPr>
        <w:t>Trials 22: 714</w:t>
      </w:r>
    </w:p>
    <w:p w14:paraId="4233F734" w14:textId="4E4FB5D3" w:rsidR="00BD429C" w:rsidRPr="0081411E" w:rsidRDefault="00E400BE" w:rsidP="006C5909">
      <w:pPr>
        <w:jc w:val="both"/>
        <w:rPr>
          <w:rFonts w:ascii="Times New Roman" w:eastAsiaTheme="minorHAnsi" w:hAnsi="Times New Roman" w:cs="Times New Roman"/>
          <w:b/>
          <w:bCs/>
          <w:color w:val="131413"/>
          <w:sz w:val="24"/>
          <w:szCs w:val="24"/>
          <w:lang w:eastAsia="en-US"/>
        </w:rPr>
      </w:pPr>
      <w:r w:rsidRPr="006C5909">
        <w:rPr>
          <w:rFonts w:ascii="Times New Roman" w:eastAsiaTheme="minorHAnsi" w:hAnsi="Times New Roman" w:cs="Times New Roman"/>
          <w:b/>
          <w:bCs/>
          <w:color w:val="131413"/>
          <w:sz w:val="24"/>
          <w:szCs w:val="24"/>
          <w:lang w:eastAsia="en-US"/>
        </w:rPr>
        <w:fldChar w:fldCharType="end"/>
      </w:r>
    </w:p>
    <w:sectPr w:rsidR="00BD429C" w:rsidRPr="0081411E" w:rsidSect="00A5733C">
      <w:footerReference w:type="default" r:id="rId28"/>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C403A" w14:textId="77777777" w:rsidR="0007072A" w:rsidRDefault="0007072A" w:rsidP="00741032">
      <w:pPr>
        <w:spacing w:line="240" w:lineRule="auto"/>
      </w:pPr>
      <w:r>
        <w:separator/>
      </w:r>
    </w:p>
  </w:endnote>
  <w:endnote w:type="continuationSeparator" w:id="0">
    <w:p w14:paraId="508EF4E0" w14:textId="77777777" w:rsidR="0007072A" w:rsidRDefault="0007072A" w:rsidP="007410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492009"/>
      <w:docPartObj>
        <w:docPartGallery w:val="Page Numbers (Bottom of Page)"/>
        <w:docPartUnique/>
      </w:docPartObj>
    </w:sdtPr>
    <w:sdtEndPr>
      <w:rPr>
        <w:rFonts w:ascii="Times New Roman" w:hAnsi="Times New Roman" w:cs="Times New Roman"/>
        <w:sz w:val="24"/>
        <w:szCs w:val="24"/>
      </w:rPr>
    </w:sdtEndPr>
    <w:sdtContent>
      <w:p w14:paraId="457F51AC" w14:textId="12B0E4F4" w:rsidR="00035F6C" w:rsidRPr="00A133B8" w:rsidRDefault="00035F6C">
        <w:pPr>
          <w:pStyle w:val="Fuzeile"/>
          <w:jc w:val="right"/>
          <w:rPr>
            <w:rFonts w:ascii="Times New Roman" w:hAnsi="Times New Roman" w:cs="Times New Roman"/>
            <w:sz w:val="24"/>
            <w:szCs w:val="24"/>
          </w:rPr>
        </w:pPr>
        <w:r w:rsidRPr="00A133B8">
          <w:rPr>
            <w:rFonts w:ascii="Times New Roman" w:hAnsi="Times New Roman" w:cs="Times New Roman"/>
            <w:sz w:val="24"/>
            <w:szCs w:val="24"/>
          </w:rPr>
          <w:fldChar w:fldCharType="begin"/>
        </w:r>
        <w:r w:rsidRPr="00A133B8">
          <w:rPr>
            <w:rFonts w:ascii="Times New Roman" w:hAnsi="Times New Roman" w:cs="Times New Roman"/>
            <w:sz w:val="24"/>
            <w:szCs w:val="24"/>
          </w:rPr>
          <w:instrText>PAGE   \* MERGEFORMAT</w:instrText>
        </w:r>
        <w:r w:rsidRPr="00A133B8">
          <w:rPr>
            <w:rFonts w:ascii="Times New Roman" w:hAnsi="Times New Roman" w:cs="Times New Roman"/>
            <w:sz w:val="24"/>
            <w:szCs w:val="24"/>
          </w:rPr>
          <w:fldChar w:fldCharType="separate"/>
        </w:r>
        <w:r w:rsidRPr="00A133B8">
          <w:rPr>
            <w:rFonts w:ascii="Times New Roman" w:hAnsi="Times New Roman" w:cs="Times New Roman"/>
            <w:noProof/>
            <w:sz w:val="24"/>
            <w:szCs w:val="24"/>
            <w:lang w:val="de-DE"/>
          </w:rPr>
          <w:t>7</w:t>
        </w:r>
        <w:r w:rsidRPr="00A133B8">
          <w:rPr>
            <w:rFonts w:ascii="Times New Roman" w:hAnsi="Times New Roman" w:cs="Times New Roman"/>
            <w:sz w:val="24"/>
            <w:szCs w:val="24"/>
          </w:rPr>
          <w:fldChar w:fldCharType="end"/>
        </w:r>
      </w:p>
    </w:sdtContent>
  </w:sdt>
  <w:p w14:paraId="716F03DC" w14:textId="77777777" w:rsidR="00035F6C" w:rsidRDefault="00035F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649244"/>
      <w:docPartObj>
        <w:docPartGallery w:val="Page Numbers (Bottom of Page)"/>
        <w:docPartUnique/>
      </w:docPartObj>
    </w:sdtPr>
    <w:sdtEndPr>
      <w:rPr>
        <w:rFonts w:ascii="Times New Roman" w:hAnsi="Times New Roman" w:cs="Times New Roman"/>
        <w:sz w:val="24"/>
        <w:szCs w:val="24"/>
      </w:rPr>
    </w:sdtEndPr>
    <w:sdtContent>
      <w:p w14:paraId="4CB36742" w14:textId="77777777" w:rsidR="00035F6C" w:rsidRPr="00A133B8" w:rsidRDefault="00035F6C" w:rsidP="00BD429C">
        <w:pPr>
          <w:pStyle w:val="Fuzeile"/>
          <w:jc w:val="right"/>
          <w:rPr>
            <w:rFonts w:ascii="Times New Roman" w:hAnsi="Times New Roman" w:cs="Times New Roman"/>
            <w:sz w:val="24"/>
            <w:szCs w:val="24"/>
          </w:rPr>
        </w:pPr>
        <w:r w:rsidRPr="00A133B8">
          <w:rPr>
            <w:rFonts w:ascii="Times New Roman" w:hAnsi="Times New Roman" w:cs="Times New Roman"/>
            <w:sz w:val="24"/>
            <w:szCs w:val="24"/>
          </w:rPr>
          <w:fldChar w:fldCharType="begin"/>
        </w:r>
        <w:r w:rsidRPr="00A133B8">
          <w:rPr>
            <w:rFonts w:ascii="Times New Roman" w:hAnsi="Times New Roman" w:cs="Times New Roman"/>
            <w:sz w:val="24"/>
            <w:szCs w:val="24"/>
          </w:rPr>
          <w:instrText>PAGE   \* MERGEFORMAT</w:instrText>
        </w:r>
        <w:r w:rsidRPr="00A133B8">
          <w:rPr>
            <w:rFonts w:ascii="Times New Roman" w:hAnsi="Times New Roman" w:cs="Times New Roman"/>
            <w:sz w:val="24"/>
            <w:szCs w:val="24"/>
          </w:rPr>
          <w:fldChar w:fldCharType="separate"/>
        </w:r>
        <w:r w:rsidRPr="00A133B8">
          <w:rPr>
            <w:rFonts w:ascii="Times New Roman" w:hAnsi="Times New Roman" w:cs="Times New Roman"/>
            <w:sz w:val="24"/>
            <w:szCs w:val="24"/>
          </w:rPr>
          <w:t>39</w:t>
        </w:r>
        <w:r w:rsidRPr="00A133B8">
          <w:rPr>
            <w:rFonts w:ascii="Times New Roman" w:hAnsi="Times New Roman" w:cs="Times New Roman"/>
            <w:sz w:val="24"/>
            <w:szCs w:val="24"/>
          </w:rPr>
          <w:fldChar w:fldCharType="end"/>
        </w:r>
      </w:p>
    </w:sdtContent>
  </w:sdt>
  <w:p w14:paraId="3A2B4EEC" w14:textId="77777777" w:rsidR="00035F6C" w:rsidRDefault="00035F6C">
    <w:pPr>
      <w:pStyle w:val="Textkrper"/>
      <w:spacing w:line="14" w:lineRule="auto"/>
      <w:ind w:left="0" w:firstLine="0"/>
      <w:rPr>
        <w:sz w:val="20"/>
      </w:rPr>
    </w:pPr>
    <w:r>
      <w:rPr>
        <w:noProof/>
        <w:sz w:val="20"/>
        <w:lang w:val="de-DE" w:eastAsia="de-DE"/>
      </w:rPr>
      <mc:AlternateContent>
        <mc:Choice Requires="wps">
          <w:drawing>
            <wp:anchor distT="0" distB="0" distL="0" distR="0" simplePos="0" relativeHeight="251678720" behindDoc="1" locked="0" layoutInCell="1" allowOverlap="1" wp14:anchorId="2A7F8E19" wp14:editId="7A7B312A">
              <wp:simplePos x="0" y="0"/>
              <wp:positionH relativeFrom="page">
                <wp:posOffset>881176</wp:posOffset>
              </wp:positionH>
              <wp:positionV relativeFrom="page">
                <wp:posOffset>10055047</wp:posOffset>
              </wp:positionV>
              <wp:extent cx="5798185" cy="6350"/>
              <wp:effectExtent l="0" t="0" r="0" b="0"/>
              <wp:wrapNone/>
              <wp:docPr id="1690234482"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6350"/>
                      </a:xfrm>
                      <a:custGeom>
                        <a:avLst/>
                        <a:gdLst/>
                        <a:ahLst/>
                        <a:cxnLst/>
                        <a:rect l="l" t="t" r="r" b="b"/>
                        <a:pathLst>
                          <a:path w="5798185" h="6350">
                            <a:moveTo>
                              <a:pt x="5798184" y="0"/>
                            </a:moveTo>
                            <a:lnTo>
                              <a:pt x="0" y="0"/>
                            </a:lnTo>
                            <a:lnTo>
                              <a:pt x="0" y="6095"/>
                            </a:lnTo>
                            <a:lnTo>
                              <a:pt x="5798184" y="6095"/>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1D35BB4" id="Graphic 18" o:spid="_x0000_s1026" style="position:absolute;margin-left:69.4pt;margin-top:791.75pt;width:456.55pt;height:.5pt;z-index:-251637760;visibility:visible;mso-wrap-style:square;mso-wrap-distance-left:0;mso-wrap-distance-top:0;mso-wrap-distance-right:0;mso-wrap-distance-bottom:0;mso-position-horizontal:absolute;mso-position-horizontal-relative:page;mso-position-vertical:absolute;mso-position-vertical-relative:page;v-text-anchor:top" coordsize="57981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" path="m5798184,l,,,6095r5798184,l5798184,xe" fillcolor="black" stroked="f">
              <v:path arrowok="t"/>
              <w10:wrap anchorx="page" anchory="page"/>
            </v:shape>
          </w:pict>
        </mc:Fallback>
      </mc:AlternateContent>
    </w:r>
    <w:r>
      <w:rPr>
        <w:noProof/>
        <w:sz w:val="20"/>
        <w:lang w:val="de-DE" w:eastAsia="de-DE"/>
      </w:rPr>
      <mc:AlternateContent>
        <mc:Choice Requires="wps">
          <w:drawing>
            <wp:anchor distT="0" distB="0" distL="0" distR="0" simplePos="0" relativeHeight="251679744" behindDoc="1" locked="0" layoutInCell="1" allowOverlap="1" wp14:anchorId="631A2186" wp14:editId="7BF8242A">
              <wp:simplePos x="0" y="0"/>
              <wp:positionH relativeFrom="page">
                <wp:posOffset>886764</wp:posOffset>
              </wp:positionH>
              <wp:positionV relativeFrom="page">
                <wp:posOffset>10064211</wp:posOffset>
              </wp:positionV>
              <wp:extent cx="1371600" cy="139700"/>
              <wp:effectExtent l="0" t="0" r="0" b="0"/>
              <wp:wrapNone/>
              <wp:docPr id="1690234483"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139700"/>
                      </a:xfrm>
                      <a:prstGeom prst="rect">
                        <a:avLst/>
                      </a:prstGeom>
                    </wps:spPr>
                    <wps:txbx>
                      <w:txbxContent>
                        <w:p w14:paraId="701B616C" w14:textId="77777777" w:rsidR="00035F6C" w:rsidRDefault="00035F6C">
                          <w:pPr>
                            <w:spacing w:before="15"/>
                            <w:rPr>
                              <w:sz w:val="16"/>
                            </w:rPr>
                          </w:pPr>
                          <w:r>
                            <w:rPr>
                              <w:sz w:val="16"/>
                            </w:rPr>
                            <w:t>IMBI,</w:t>
                          </w:r>
                          <w:r>
                            <w:rPr>
                              <w:spacing w:val="-6"/>
                              <w:sz w:val="16"/>
                            </w:rPr>
                            <w:t xml:space="preserve"> </w:t>
                          </w:r>
                          <w:r>
                            <w:rPr>
                              <w:sz w:val="16"/>
                            </w:rPr>
                            <w:t>Version</w:t>
                          </w:r>
                          <w:r>
                            <w:rPr>
                              <w:spacing w:val="-5"/>
                              <w:sz w:val="16"/>
                            </w:rPr>
                            <w:t xml:space="preserve"> </w:t>
                          </w:r>
                          <w:r>
                            <w:rPr>
                              <w:sz w:val="16"/>
                            </w:rPr>
                            <w:t>1.0,</w:t>
                          </w:r>
                          <w:r>
                            <w:rPr>
                              <w:spacing w:val="-4"/>
                              <w:sz w:val="16"/>
                            </w:rPr>
                            <w:t xml:space="preserve"> </w:t>
                          </w:r>
                          <w:r>
                            <w:rPr>
                              <w:spacing w:val="-2"/>
                              <w:sz w:val="16"/>
                            </w:rPr>
                            <w:t>04.12.2023</w:t>
                          </w:r>
                        </w:p>
                      </w:txbxContent>
                    </wps:txbx>
                    <wps:bodyPr wrap="square" lIns="0" tIns="0" rIns="0" bIns="0" rtlCol="0">
                      <a:noAutofit/>
                    </wps:bodyPr>
                  </wps:wsp>
                </a:graphicData>
              </a:graphic>
            </wp:anchor>
          </w:drawing>
        </mc:Choice>
        <mc:Fallback>
          <w:pict>
            <v:shapetype w14:anchorId="631A2186" id="_x0000_t202" coordsize="21600,21600" o:spt="202" path="m,l,21600r21600,l21600,xe">
              <v:stroke joinstyle="miter"/>
              <v:path gradientshapeok="t" o:connecttype="rect"/>
            </v:shapetype>
            <v:shape id="Textbox 19" o:spid="_x0000_s1040" type="#_x0000_t202" style="position:absolute;margin-left:69.8pt;margin-top:792.45pt;width:108pt;height:11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" filled="f" stroked="f">
              <v:textbox inset="0,0,0,0">
                <w:txbxContent>
                  <w:p w14:paraId="701B616C" w14:textId="77777777" w:rsidR="00035F6C" w:rsidRDefault="00035F6C">
                    <w:pPr>
                      <w:spacing w:before="15"/>
                      <w:rPr>
                        <w:sz w:val="16"/>
                      </w:rPr>
                    </w:pPr>
                    <w:r>
                      <w:rPr>
                        <w:sz w:val="16"/>
                      </w:rPr>
                      <w:t>IMBI,</w:t>
                    </w:r>
                    <w:r>
                      <w:rPr>
                        <w:spacing w:val="-6"/>
                        <w:sz w:val="16"/>
                      </w:rPr>
                      <w:t xml:space="preserve"> </w:t>
                    </w:r>
                    <w:r>
                      <w:rPr>
                        <w:sz w:val="16"/>
                      </w:rPr>
                      <w:t>Version</w:t>
                    </w:r>
                    <w:r>
                      <w:rPr>
                        <w:spacing w:val="-5"/>
                        <w:sz w:val="16"/>
                      </w:rPr>
                      <w:t xml:space="preserve"> </w:t>
                    </w:r>
                    <w:r>
                      <w:rPr>
                        <w:sz w:val="16"/>
                      </w:rPr>
                      <w:t>1.0,</w:t>
                    </w:r>
                    <w:r>
                      <w:rPr>
                        <w:spacing w:val="-4"/>
                        <w:sz w:val="16"/>
                      </w:rPr>
                      <w:t xml:space="preserve"> </w:t>
                    </w:r>
                    <w:r>
                      <w:rPr>
                        <w:spacing w:val="-2"/>
                        <w:sz w:val="16"/>
                      </w:rPr>
                      <w:t>04.12.2023</w:t>
                    </w:r>
                  </w:p>
                </w:txbxContent>
              </v:textbox>
              <w10:wrap anchorx="page" anchory="page"/>
            </v:shape>
          </w:pict>
        </mc:Fallback>
      </mc:AlternateContent>
    </w:r>
    <w:r>
      <w:rPr>
        <w:noProof/>
        <w:sz w:val="20"/>
        <w:lang w:val="de-DE" w:eastAsia="de-DE"/>
      </w:rPr>
      <mc:AlternateContent>
        <mc:Choice Requires="wps">
          <w:drawing>
            <wp:anchor distT="0" distB="0" distL="0" distR="0" simplePos="0" relativeHeight="251680768" behindDoc="1" locked="0" layoutInCell="1" allowOverlap="1" wp14:anchorId="16B2EC4C" wp14:editId="691FCE96">
              <wp:simplePos x="0" y="0"/>
              <wp:positionH relativeFrom="page">
                <wp:posOffset>5942838</wp:posOffset>
              </wp:positionH>
              <wp:positionV relativeFrom="page">
                <wp:posOffset>10064211</wp:posOffset>
              </wp:positionV>
              <wp:extent cx="732790" cy="139700"/>
              <wp:effectExtent l="0" t="0" r="0" b="0"/>
              <wp:wrapNone/>
              <wp:docPr id="1690234484"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2790" cy="139700"/>
                      </a:xfrm>
                      <a:prstGeom prst="rect">
                        <a:avLst/>
                      </a:prstGeom>
                    </wps:spPr>
                    <wps:txbx>
                      <w:txbxContent>
                        <w:p w14:paraId="601C4C7E" w14:textId="6713B8E4" w:rsidR="00035F6C" w:rsidRDefault="00035F6C">
                          <w:pPr>
                            <w:spacing w:before="15"/>
                            <w:rPr>
                              <w:sz w:val="16"/>
                            </w:rPr>
                          </w:pPr>
                          <w:proofErr w:type="spellStart"/>
                          <w:r>
                            <w:rPr>
                              <w:sz w:val="16"/>
                            </w:rPr>
                            <w:t>Seite</w:t>
                          </w:r>
                          <w:proofErr w:type="spellEnd"/>
                          <w:r>
                            <w:rPr>
                              <w:spacing w:val="-3"/>
                              <w:sz w:val="16"/>
                            </w:rPr>
                            <w:t xml:space="preserve"> </w:t>
                          </w:r>
                          <w:r>
                            <w:rPr>
                              <w:sz w:val="16"/>
                            </w:rPr>
                            <w:fldChar w:fldCharType="begin"/>
                          </w:r>
                          <w:r>
                            <w:rPr>
                              <w:sz w:val="16"/>
                            </w:rPr>
                            <w:instrText xml:space="preserve"> PAGE </w:instrText>
                          </w:r>
                          <w:r>
                            <w:rPr>
                              <w:sz w:val="16"/>
                            </w:rPr>
                            <w:fldChar w:fldCharType="separate"/>
                          </w:r>
                          <w:r>
                            <w:rPr>
                              <w:noProof/>
                              <w:sz w:val="16"/>
                            </w:rPr>
                            <w:t>42</w:t>
                          </w:r>
                          <w:r>
                            <w:rPr>
                              <w:sz w:val="16"/>
                            </w:rPr>
                            <w:fldChar w:fldCharType="end"/>
                          </w:r>
                          <w:r>
                            <w:rPr>
                              <w:spacing w:val="-1"/>
                              <w:sz w:val="16"/>
                            </w:rPr>
                            <w:t xml:space="preserve"> </w:t>
                          </w:r>
                          <w:r>
                            <w:rPr>
                              <w:sz w:val="16"/>
                            </w:rPr>
                            <w:t>von</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noProof/>
                              <w:spacing w:val="-5"/>
                              <w:sz w:val="16"/>
                            </w:rPr>
                            <w:t>44</w:t>
                          </w:r>
                          <w:r>
                            <w:rPr>
                              <w:spacing w:val="-5"/>
                              <w:sz w:val="16"/>
                            </w:rPr>
                            <w:fldChar w:fldCharType="end"/>
                          </w:r>
                        </w:p>
                      </w:txbxContent>
                    </wps:txbx>
                    <wps:bodyPr wrap="square" lIns="0" tIns="0" rIns="0" bIns="0" rtlCol="0">
                      <a:noAutofit/>
                    </wps:bodyPr>
                  </wps:wsp>
                </a:graphicData>
              </a:graphic>
            </wp:anchor>
          </w:drawing>
        </mc:Choice>
        <mc:Fallback>
          <w:pict>
            <v:shape w14:anchorId="16B2EC4C" id="Textbox 20" o:spid="_x0000_s1041" type="#_x0000_t202" style="position:absolute;margin-left:467.95pt;margin-top:792.45pt;width:57.7pt;height:11pt;z-index:-251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" filled="f" stroked="f">
              <v:textbox inset="0,0,0,0">
                <w:txbxContent>
                  <w:p w14:paraId="601C4C7E" w14:textId="6713B8E4" w:rsidR="00035F6C" w:rsidRDefault="00035F6C">
                    <w:pPr>
                      <w:spacing w:before="15"/>
                      <w:rPr>
                        <w:sz w:val="16"/>
                      </w:rPr>
                    </w:pPr>
                    <w:proofErr w:type="spellStart"/>
                    <w:r>
                      <w:rPr>
                        <w:sz w:val="16"/>
                      </w:rPr>
                      <w:t>Seite</w:t>
                    </w:r>
                    <w:proofErr w:type="spellEnd"/>
                    <w:r>
                      <w:rPr>
                        <w:spacing w:val="-3"/>
                        <w:sz w:val="16"/>
                      </w:rPr>
                      <w:t xml:space="preserve"> </w:t>
                    </w:r>
                    <w:r>
                      <w:rPr>
                        <w:sz w:val="16"/>
                      </w:rPr>
                      <w:fldChar w:fldCharType="begin"/>
                    </w:r>
                    <w:r>
                      <w:rPr>
                        <w:sz w:val="16"/>
                      </w:rPr>
                      <w:instrText xml:space="preserve"> PAGE </w:instrText>
                    </w:r>
                    <w:r>
                      <w:rPr>
                        <w:sz w:val="16"/>
                      </w:rPr>
                      <w:fldChar w:fldCharType="separate"/>
                    </w:r>
                    <w:r>
                      <w:rPr>
                        <w:noProof/>
                        <w:sz w:val="16"/>
                      </w:rPr>
                      <w:t>42</w:t>
                    </w:r>
                    <w:r>
                      <w:rPr>
                        <w:sz w:val="16"/>
                      </w:rPr>
                      <w:fldChar w:fldCharType="end"/>
                    </w:r>
                    <w:r>
                      <w:rPr>
                        <w:spacing w:val="-1"/>
                        <w:sz w:val="16"/>
                      </w:rPr>
                      <w:t xml:space="preserve"> </w:t>
                    </w:r>
                    <w:r>
                      <w:rPr>
                        <w:sz w:val="16"/>
                      </w:rPr>
                      <w:t>von</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noProof/>
                        <w:spacing w:val="-5"/>
                        <w:sz w:val="16"/>
                      </w:rPr>
                      <w:t>44</w:t>
                    </w:r>
                    <w:r>
                      <w:rPr>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570072"/>
      <w:docPartObj>
        <w:docPartGallery w:val="Page Numbers (Bottom of Page)"/>
        <w:docPartUnique/>
      </w:docPartObj>
    </w:sdtPr>
    <w:sdtContent>
      <w:p w14:paraId="647D1990" w14:textId="77777777" w:rsidR="00035F6C" w:rsidRDefault="00035F6C" w:rsidP="00BD429C">
        <w:pPr>
          <w:pStyle w:val="Fuzeile"/>
          <w:jc w:val="right"/>
        </w:pPr>
        <w:r>
          <w:fldChar w:fldCharType="begin"/>
        </w:r>
        <w:r>
          <w:instrText>PAGE   \* MERGEFORMAT</w:instrText>
        </w:r>
        <w:r>
          <w:fldChar w:fldCharType="separate"/>
        </w:r>
        <w:r>
          <w:t>39</w:t>
        </w:r>
        <w:r>
          <w:fldChar w:fldCharType="end"/>
        </w:r>
      </w:p>
    </w:sdtContent>
  </w:sdt>
  <w:p w14:paraId="28E77487" w14:textId="4E624FBB" w:rsidR="00035F6C" w:rsidRDefault="00035F6C">
    <w:pPr>
      <w:pStyle w:val="Textkrper"/>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89DC1" w14:textId="77777777" w:rsidR="0007072A" w:rsidRDefault="0007072A" w:rsidP="00741032">
      <w:pPr>
        <w:spacing w:line="240" w:lineRule="auto"/>
      </w:pPr>
      <w:r>
        <w:separator/>
      </w:r>
    </w:p>
  </w:footnote>
  <w:footnote w:type="continuationSeparator" w:id="0">
    <w:p w14:paraId="1BD8BAD8" w14:textId="77777777" w:rsidR="0007072A" w:rsidRDefault="0007072A" w:rsidP="007410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67ABB" w14:textId="333452D7" w:rsidR="00035F6C" w:rsidRDefault="00035F6C">
    <w:pPr>
      <w:pStyle w:val="Textkrper"/>
      <w:spacing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B4439"/>
    <w:multiLevelType w:val="hybridMultilevel"/>
    <w:tmpl w:val="F612AD1C"/>
    <w:lvl w:ilvl="0" w:tplc="9BB03F26">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0F56A4C6">
      <w:numFmt w:val="bullet"/>
      <w:lvlText w:val="•"/>
      <w:lvlJc w:val="left"/>
      <w:pPr>
        <w:ind w:left="2229" w:hanging="360"/>
      </w:pPr>
      <w:rPr>
        <w:rFonts w:hint="default"/>
        <w:lang w:val="en-US" w:eastAsia="en-US" w:bidi="ar-SA"/>
      </w:rPr>
    </w:lvl>
    <w:lvl w:ilvl="2" w:tplc="C82252C8">
      <w:numFmt w:val="bullet"/>
      <w:lvlText w:val="•"/>
      <w:lvlJc w:val="left"/>
      <w:pPr>
        <w:ind w:left="3178" w:hanging="360"/>
      </w:pPr>
      <w:rPr>
        <w:rFonts w:hint="default"/>
        <w:lang w:val="en-US" w:eastAsia="en-US" w:bidi="ar-SA"/>
      </w:rPr>
    </w:lvl>
    <w:lvl w:ilvl="3" w:tplc="36362888">
      <w:numFmt w:val="bullet"/>
      <w:lvlText w:val="•"/>
      <w:lvlJc w:val="left"/>
      <w:pPr>
        <w:ind w:left="4128" w:hanging="360"/>
      </w:pPr>
      <w:rPr>
        <w:rFonts w:hint="default"/>
        <w:lang w:val="en-US" w:eastAsia="en-US" w:bidi="ar-SA"/>
      </w:rPr>
    </w:lvl>
    <w:lvl w:ilvl="4" w:tplc="714260B6">
      <w:numFmt w:val="bullet"/>
      <w:lvlText w:val="•"/>
      <w:lvlJc w:val="left"/>
      <w:pPr>
        <w:ind w:left="5077" w:hanging="360"/>
      </w:pPr>
      <w:rPr>
        <w:rFonts w:hint="default"/>
        <w:lang w:val="en-US" w:eastAsia="en-US" w:bidi="ar-SA"/>
      </w:rPr>
    </w:lvl>
    <w:lvl w:ilvl="5" w:tplc="95DA7732">
      <w:numFmt w:val="bullet"/>
      <w:lvlText w:val="•"/>
      <w:lvlJc w:val="left"/>
      <w:pPr>
        <w:ind w:left="6026" w:hanging="360"/>
      </w:pPr>
      <w:rPr>
        <w:rFonts w:hint="default"/>
        <w:lang w:val="en-US" w:eastAsia="en-US" w:bidi="ar-SA"/>
      </w:rPr>
    </w:lvl>
    <w:lvl w:ilvl="6" w:tplc="54327D44">
      <w:numFmt w:val="bullet"/>
      <w:lvlText w:val="•"/>
      <w:lvlJc w:val="left"/>
      <w:pPr>
        <w:ind w:left="6976" w:hanging="360"/>
      </w:pPr>
      <w:rPr>
        <w:rFonts w:hint="default"/>
        <w:lang w:val="en-US" w:eastAsia="en-US" w:bidi="ar-SA"/>
      </w:rPr>
    </w:lvl>
    <w:lvl w:ilvl="7" w:tplc="03C0526C">
      <w:numFmt w:val="bullet"/>
      <w:lvlText w:val="•"/>
      <w:lvlJc w:val="left"/>
      <w:pPr>
        <w:ind w:left="7925" w:hanging="360"/>
      </w:pPr>
      <w:rPr>
        <w:rFonts w:hint="default"/>
        <w:lang w:val="en-US" w:eastAsia="en-US" w:bidi="ar-SA"/>
      </w:rPr>
    </w:lvl>
    <w:lvl w:ilvl="8" w:tplc="58C25DE4">
      <w:numFmt w:val="bullet"/>
      <w:lvlText w:val="•"/>
      <w:lvlJc w:val="left"/>
      <w:pPr>
        <w:ind w:left="8874" w:hanging="360"/>
      </w:pPr>
      <w:rPr>
        <w:rFonts w:hint="default"/>
        <w:lang w:val="en-US" w:eastAsia="en-US" w:bidi="ar-SA"/>
      </w:rPr>
    </w:lvl>
  </w:abstractNum>
  <w:abstractNum w:abstractNumId="1" w15:restartNumberingAfterBreak="0">
    <w:nsid w:val="0E3A02A0"/>
    <w:multiLevelType w:val="hybridMultilevel"/>
    <w:tmpl w:val="E5E40E52"/>
    <w:lvl w:ilvl="0" w:tplc="C5DE8E42">
      <w:start w:val="1"/>
      <w:numFmt w:val="decimal"/>
      <w:lvlText w:val="%1."/>
      <w:lvlJc w:val="left"/>
      <w:pPr>
        <w:ind w:left="1286" w:hanging="243"/>
      </w:pPr>
      <w:rPr>
        <w:rFonts w:ascii="Arial" w:eastAsia="Arial" w:hAnsi="Arial" w:cs="Arial" w:hint="default"/>
        <w:b w:val="0"/>
        <w:bCs w:val="0"/>
        <w:i w:val="0"/>
        <w:iCs w:val="0"/>
        <w:spacing w:val="0"/>
        <w:w w:val="100"/>
        <w:sz w:val="22"/>
        <w:szCs w:val="22"/>
        <w:lang w:val="en-US" w:eastAsia="en-US" w:bidi="ar-SA"/>
      </w:rPr>
    </w:lvl>
    <w:lvl w:ilvl="1" w:tplc="16DC395E">
      <w:numFmt w:val="bullet"/>
      <w:lvlText w:val="•"/>
      <w:lvlJc w:val="left"/>
      <w:pPr>
        <w:ind w:left="2229" w:hanging="243"/>
      </w:pPr>
      <w:rPr>
        <w:rFonts w:hint="default"/>
        <w:lang w:val="en-US" w:eastAsia="en-US" w:bidi="ar-SA"/>
      </w:rPr>
    </w:lvl>
    <w:lvl w:ilvl="2" w:tplc="43DCAA90">
      <w:numFmt w:val="bullet"/>
      <w:lvlText w:val="•"/>
      <w:lvlJc w:val="left"/>
      <w:pPr>
        <w:ind w:left="3178" w:hanging="243"/>
      </w:pPr>
      <w:rPr>
        <w:rFonts w:hint="default"/>
        <w:lang w:val="en-US" w:eastAsia="en-US" w:bidi="ar-SA"/>
      </w:rPr>
    </w:lvl>
    <w:lvl w:ilvl="3" w:tplc="FA4860DA">
      <w:numFmt w:val="bullet"/>
      <w:lvlText w:val="•"/>
      <w:lvlJc w:val="left"/>
      <w:pPr>
        <w:ind w:left="4128" w:hanging="243"/>
      </w:pPr>
      <w:rPr>
        <w:rFonts w:hint="default"/>
        <w:lang w:val="en-US" w:eastAsia="en-US" w:bidi="ar-SA"/>
      </w:rPr>
    </w:lvl>
    <w:lvl w:ilvl="4" w:tplc="0CB4D272">
      <w:numFmt w:val="bullet"/>
      <w:lvlText w:val="•"/>
      <w:lvlJc w:val="left"/>
      <w:pPr>
        <w:ind w:left="5077" w:hanging="243"/>
      </w:pPr>
      <w:rPr>
        <w:rFonts w:hint="default"/>
        <w:lang w:val="en-US" w:eastAsia="en-US" w:bidi="ar-SA"/>
      </w:rPr>
    </w:lvl>
    <w:lvl w:ilvl="5" w:tplc="18B08B38">
      <w:numFmt w:val="bullet"/>
      <w:lvlText w:val="•"/>
      <w:lvlJc w:val="left"/>
      <w:pPr>
        <w:ind w:left="6026" w:hanging="243"/>
      </w:pPr>
      <w:rPr>
        <w:rFonts w:hint="default"/>
        <w:lang w:val="en-US" w:eastAsia="en-US" w:bidi="ar-SA"/>
      </w:rPr>
    </w:lvl>
    <w:lvl w:ilvl="6" w:tplc="8E7234DE">
      <w:numFmt w:val="bullet"/>
      <w:lvlText w:val="•"/>
      <w:lvlJc w:val="left"/>
      <w:pPr>
        <w:ind w:left="6976" w:hanging="243"/>
      </w:pPr>
      <w:rPr>
        <w:rFonts w:hint="default"/>
        <w:lang w:val="en-US" w:eastAsia="en-US" w:bidi="ar-SA"/>
      </w:rPr>
    </w:lvl>
    <w:lvl w:ilvl="7" w:tplc="96E66B62">
      <w:numFmt w:val="bullet"/>
      <w:lvlText w:val="•"/>
      <w:lvlJc w:val="left"/>
      <w:pPr>
        <w:ind w:left="7925" w:hanging="243"/>
      </w:pPr>
      <w:rPr>
        <w:rFonts w:hint="default"/>
        <w:lang w:val="en-US" w:eastAsia="en-US" w:bidi="ar-SA"/>
      </w:rPr>
    </w:lvl>
    <w:lvl w:ilvl="8" w:tplc="FA786A12">
      <w:numFmt w:val="bullet"/>
      <w:lvlText w:val="•"/>
      <w:lvlJc w:val="left"/>
      <w:pPr>
        <w:ind w:left="8874" w:hanging="243"/>
      </w:pPr>
      <w:rPr>
        <w:rFonts w:hint="default"/>
        <w:lang w:val="en-US" w:eastAsia="en-US" w:bidi="ar-SA"/>
      </w:rPr>
    </w:lvl>
  </w:abstractNum>
  <w:abstractNum w:abstractNumId="2" w15:restartNumberingAfterBreak="0">
    <w:nsid w:val="291B22AD"/>
    <w:multiLevelType w:val="hybridMultilevel"/>
    <w:tmpl w:val="FB1893D0"/>
    <w:lvl w:ilvl="0" w:tplc="0D3C17F4">
      <w:start w:val="3"/>
      <w:numFmt w:val="decimal"/>
      <w:lvlText w:val="%1-"/>
      <w:lvlJc w:val="left"/>
      <w:pPr>
        <w:ind w:left="6417" w:hanging="181"/>
      </w:pPr>
      <w:rPr>
        <w:rFonts w:ascii="Trebuchet MS" w:eastAsia="Trebuchet MS" w:hAnsi="Trebuchet MS" w:cs="Trebuchet MS" w:hint="default"/>
        <w:b w:val="0"/>
        <w:bCs w:val="0"/>
        <w:i w:val="0"/>
        <w:iCs w:val="0"/>
        <w:spacing w:val="0"/>
        <w:w w:val="98"/>
        <w:sz w:val="18"/>
        <w:szCs w:val="18"/>
        <w:lang w:val="de-DE" w:eastAsia="en-US" w:bidi="ar-SA"/>
      </w:rPr>
    </w:lvl>
    <w:lvl w:ilvl="1" w:tplc="4E7ECF5E">
      <w:numFmt w:val="bullet"/>
      <w:lvlText w:val="•"/>
      <w:lvlJc w:val="left"/>
      <w:pPr>
        <w:ind w:left="6897" w:hanging="181"/>
      </w:pPr>
      <w:rPr>
        <w:rFonts w:hint="default"/>
        <w:lang w:val="de-DE" w:eastAsia="en-US" w:bidi="ar-SA"/>
      </w:rPr>
    </w:lvl>
    <w:lvl w:ilvl="2" w:tplc="FF3E9006">
      <w:numFmt w:val="bullet"/>
      <w:lvlText w:val="•"/>
      <w:lvlJc w:val="left"/>
      <w:pPr>
        <w:ind w:left="7375" w:hanging="181"/>
      </w:pPr>
      <w:rPr>
        <w:rFonts w:hint="default"/>
        <w:lang w:val="de-DE" w:eastAsia="en-US" w:bidi="ar-SA"/>
      </w:rPr>
    </w:lvl>
    <w:lvl w:ilvl="3" w:tplc="A17230A6">
      <w:numFmt w:val="bullet"/>
      <w:lvlText w:val="•"/>
      <w:lvlJc w:val="left"/>
      <w:pPr>
        <w:ind w:left="7853" w:hanging="181"/>
      </w:pPr>
      <w:rPr>
        <w:rFonts w:hint="default"/>
        <w:lang w:val="de-DE" w:eastAsia="en-US" w:bidi="ar-SA"/>
      </w:rPr>
    </w:lvl>
    <w:lvl w:ilvl="4" w:tplc="C950805C">
      <w:numFmt w:val="bullet"/>
      <w:lvlText w:val="•"/>
      <w:lvlJc w:val="left"/>
      <w:pPr>
        <w:ind w:left="8331" w:hanging="181"/>
      </w:pPr>
      <w:rPr>
        <w:rFonts w:hint="default"/>
        <w:lang w:val="de-DE" w:eastAsia="en-US" w:bidi="ar-SA"/>
      </w:rPr>
    </w:lvl>
    <w:lvl w:ilvl="5" w:tplc="E4624380">
      <w:numFmt w:val="bullet"/>
      <w:lvlText w:val="•"/>
      <w:lvlJc w:val="left"/>
      <w:pPr>
        <w:ind w:left="8809" w:hanging="181"/>
      </w:pPr>
      <w:rPr>
        <w:rFonts w:hint="default"/>
        <w:lang w:val="de-DE" w:eastAsia="en-US" w:bidi="ar-SA"/>
      </w:rPr>
    </w:lvl>
    <w:lvl w:ilvl="6" w:tplc="DB52556E">
      <w:numFmt w:val="bullet"/>
      <w:lvlText w:val="•"/>
      <w:lvlJc w:val="left"/>
      <w:pPr>
        <w:ind w:left="9287" w:hanging="181"/>
      </w:pPr>
      <w:rPr>
        <w:rFonts w:hint="default"/>
        <w:lang w:val="de-DE" w:eastAsia="en-US" w:bidi="ar-SA"/>
      </w:rPr>
    </w:lvl>
    <w:lvl w:ilvl="7" w:tplc="B844A96A">
      <w:numFmt w:val="bullet"/>
      <w:lvlText w:val="•"/>
      <w:lvlJc w:val="left"/>
      <w:pPr>
        <w:ind w:left="9765" w:hanging="181"/>
      </w:pPr>
      <w:rPr>
        <w:rFonts w:hint="default"/>
        <w:lang w:val="de-DE" w:eastAsia="en-US" w:bidi="ar-SA"/>
      </w:rPr>
    </w:lvl>
    <w:lvl w:ilvl="8" w:tplc="F296F4AC">
      <w:numFmt w:val="bullet"/>
      <w:lvlText w:val="•"/>
      <w:lvlJc w:val="left"/>
      <w:pPr>
        <w:ind w:left="10242" w:hanging="181"/>
      </w:pPr>
      <w:rPr>
        <w:rFonts w:hint="default"/>
        <w:lang w:val="de-DE" w:eastAsia="en-US" w:bidi="ar-SA"/>
      </w:rPr>
    </w:lvl>
  </w:abstractNum>
  <w:abstractNum w:abstractNumId="3" w15:restartNumberingAfterBreak="0">
    <w:nsid w:val="3212166C"/>
    <w:multiLevelType w:val="hybridMultilevel"/>
    <w:tmpl w:val="C2A4B354"/>
    <w:lvl w:ilvl="0" w:tplc="25E063B0">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EDC67DF4">
      <w:numFmt w:val="bullet"/>
      <w:lvlText w:val="•"/>
      <w:lvlJc w:val="left"/>
      <w:pPr>
        <w:ind w:left="2229" w:hanging="360"/>
      </w:pPr>
      <w:rPr>
        <w:rFonts w:hint="default"/>
        <w:lang w:val="en-US" w:eastAsia="en-US" w:bidi="ar-SA"/>
      </w:rPr>
    </w:lvl>
    <w:lvl w:ilvl="2" w:tplc="6AB628F4">
      <w:numFmt w:val="bullet"/>
      <w:lvlText w:val="•"/>
      <w:lvlJc w:val="left"/>
      <w:pPr>
        <w:ind w:left="3178" w:hanging="360"/>
      </w:pPr>
      <w:rPr>
        <w:rFonts w:hint="default"/>
        <w:lang w:val="en-US" w:eastAsia="en-US" w:bidi="ar-SA"/>
      </w:rPr>
    </w:lvl>
    <w:lvl w:ilvl="3" w:tplc="8F18EF86">
      <w:numFmt w:val="bullet"/>
      <w:lvlText w:val="•"/>
      <w:lvlJc w:val="left"/>
      <w:pPr>
        <w:ind w:left="4128" w:hanging="360"/>
      </w:pPr>
      <w:rPr>
        <w:rFonts w:hint="default"/>
        <w:lang w:val="en-US" w:eastAsia="en-US" w:bidi="ar-SA"/>
      </w:rPr>
    </w:lvl>
    <w:lvl w:ilvl="4" w:tplc="82600506">
      <w:numFmt w:val="bullet"/>
      <w:lvlText w:val="•"/>
      <w:lvlJc w:val="left"/>
      <w:pPr>
        <w:ind w:left="5077" w:hanging="360"/>
      </w:pPr>
      <w:rPr>
        <w:rFonts w:hint="default"/>
        <w:lang w:val="en-US" w:eastAsia="en-US" w:bidi="ar-SA"/>
      </w:rPr>
    </w:lvl>
    <w:lvl w:ilvl="5" w:tplc="F2C40696">
      <w:numFmt w:val="bullet"/>
      <w:lvlText w:val="•"/>
      <w:lvlJc w:val="left"/>
      <w:pPr>
        <w:ind w:left="6026" w:hanging="360"/>
      </w:pPr>
      <w:rPr>
        <w:rFonts w:hint="default"/>
        <w:lang w:val="en-US" w:eastAsia="en-US" w:bidi="ar-SA"/>
      </w:rPr>
    </w:lvl>
    <w:lvl w:ilvl="6" w:tplc="087A73E4">
      <w:numFmt w:val="bullet"/>
      <w:lvlText w:val="•"/>
      <w:lvlJc w:val="left"/>
      <w:pPr>
        <w:ind w:left="6976" w:hanging="360"/>
      </w:pPr>
      <w:rPr>
        <w:rFonts w:hint="default"/>
        <w:lang w:val="en-US" w:eastAsia="en-US" w:bidi="ar-SA"/>
      </w:rPr>
    </w:lvl>
    <w:lvl w:ilvl="7" w:tplc="87BEE4CE">
      <w:numFmt w:val="bullet"/>
      <w:lvlText w:val="•"/>
      <w:lvlJc w:val="left"/>
      <w:pPr>
        <w:ind w:left="7925" w:hanging="360"/>
      </w:pPr>
      <w:rPr>
        <w:rFonts w:hint="default"/>
        <w:lang w:val="en-US" w:eastAsia="en-US" w:bidi="ar-SA"/>
      </w:rPr>
    </w:lvl>
    <w:lvl w:ilvl="8" w:tplc="3A622AF8">
      <w:numFmt w:val="bullet"/>
      <w:lvlText w:val="•"/>
      <w:lvlJc w:val="left"/>
      <w:pPr>
        <w:ind w:left="8874" w:hanging="360"/>
      </w:pPr>
      <w:rPr>
        <w:rFonts w:hint="default"/>
        <w:lang w:val="en-US" w:eastAsia="en-US" w:bidi="ar-SA"/>
      </w:rPr>
    </w:lvl>
  </w:abstractNum>
  <w:abstractNum w:abstractNumId="4" w15:restartNumberingAfterBreak="0">
    <w:nsid w:val="328C63C5"/>
    <w:multiLevelType w:val="hybridMultilevel"/>
    <w:tmpl w:val="AAE817F6"/>
    <w:lvl w:ilvl="0" w:tplc="A202B02A">
      <w:numFmt w:val="bullet"/>
      <w:lvlText w:val=""/>
      <w:lvlJc w:val="left"/>
      <w:pPr>
        <w:ind w:left="1646" w:hanging="360"/>
      </w:pPr>
      <w:rPr>
        <w:rFonts w:ascii="Symbol" w:eastAsia="Symbol" w:hAnsi="Symbol" w:cs="Symbol" w:hint="default"/>
        <w:b w:val="0"/>
        <w:bCs w:val="0"/>
        <w:i w:val="0"/>
        <w:iCs w:val="0"/>
        <w:spacing w:val="0"/>
        <w:w w:val="100"/>
        <w:sz w:val="22"/>
        <w:szCs w:val="22"/>
        <w:lang w:val="en-US" w:eastAsia="en-US" w:bidi="ar-SA"/>
      </w:rPr>
    </w:lvl>
    <w:lvl w:ilvl="1" w:tplc="A8C0379E">
      <w:numFmt w:val="bullet"/>
      <w:lvlText w:val="o"/>
      <w:lvlJc w:val="left"/>
      <w:pPr>
        <w:ind w:left="2366" w:hanging="360"/>
      </w:pPr>
      <w:rPr>
        <w:rFonts w:ascii="Courier New" w:eastAsia="Courier New" w:hAnsi="Courier New" w:cs="Courier New" w:hint="default"/>
        <w:b w:val="0"/>
        <w:bCs w:val="0"/>
        <w:i w:val="0"/>
        <w:iCs w:val="0"/>
        <w:spacing w:val="0"/>
        <w:w w:val="100"/>
        <w:sz w:val="22"/>
        <w:szCs w:val="22"/>
        <w:lang w:val="en-US" w:eastAsia="en-US" w:bidi="ar-SA"/>
      </w:rPr>
    </w:lvl>
    <w:lvl w:ilvl="2" w:tplc="F2F2AD80">
      <w:numFmt w:val="bullet"/>
      <w:lvlText w:val="•"/>
      <w:lvlJc w:val="left"/>
      <w:pPr>
        <w:ind w:left="3294" w:hanging="360"/>
      </w:pPr>
      <w:rPr>
        <w:rFonts w:hint="default"/>
        <w:lang w:val="en-US" w:eastAsia="en-US" w:bidi="ar-SA"/>
      </w:rPr>
    </w:lvl>
    <w:lvl w:ilvl="3" w:tplc="83061A0A">
      <w:numFmt w:val="bullet"/>
      <w:lvlText w:val="•"/>
      <w:lvlJc w:val="left"/>
      <w:pPr>
        <w:ind w:left="4229" w:hanging="360"/>
      </w:pPr>
      <w:rPr>
        <w:rFonts w:hint="default"/>
        <w:lang w:val="en-US" w:eastAsia="en-US" w:bidi="ar-SA"/>
      </w:rPr>
    </w:lvl>
    <w:lvl w:ilvl="4" w:tplc="564ABEB2">
      <w:numFmt w:val="bullet"/>
      <w:lvlText w:val="•"/>
      <w:lvlJc w:val="left"/>
      <w:pPr>
        <w:ind w:left="5164" w:hanging="360"/>
      </w:pPr>
      <w:rPr>
        <w:rFonts w:hint="default"/>
        <w:lang w:val="en-US" w:eastAsia="en-US" w:bidi="ar-SA"/>
      </w:rPr>
    </w:lvl>
    <w:lvl w:ilvl="5" w:tplc="5B565258">
      <w:numFmt w:val="bullet"/>
      <w:lvlText w:val="•"/>
      <w:lvlJc w:val="left"/>
      <w:pPr>
        <w:ind w:left="6099" w:hanging="360"/>
      </w:pPr>
      <w:rPr>
        <w:rFonts w:hint="default"/>
        <w:lang w:val="en-US" w:eastAsia="en-US" w:bidi="ar-SA"/>
      </w:rPr>
    </w:lvl>
    <w:lvl w:ilvl="6" w:tplc="78B2ACE0">
      <w:numFmt w:val="bullet"/>
      <w:lvlText w:val="•"/>
      <w:lvlJc w:val="left"/>
      <w:pPr>
        <w:ind w:left="7034" w:hanging="360"/>
      </w:pPr>
      <w:rPr>
        <w:rFonts w:hint="default"/>
        <w:lang w:val="en-US" w:eastAsia="en-US" w:bidi="ar-SA"/>
      </w:rPr>
    </w:lvl>
    <w:lvl w:ilvl="7" w:tplc="AD948EB8">
      <w:numFmt w:val="bullet"/>
      <w:lvlText w:val="•"/>
      <w:lvlJc w:val="left"/>
      <w:pPr>
        <w:ind w:left="7968" w:hanging="360"/>
      </w:pPr>
      <w:rPr>
        <w:rFonts w:hint="default"/>
        <w:lang w:val="en-US" w:eastAsia="en-US" w:bidi="ar-SA"/>
      </w:rPr>
    </w:lvl>
    <w:lvl w:ilvl="8" w:tplc="D4401242">
      <w:numFmt w:val="bullet"/>
      <w:lvlText w:val="•"/>
      <w:lvlJc w:val="left"/>
      <w:pPr>
        <w:ind w:left="8903" w:hanging="360"/>
      </w:pPr>
      <w:rPr>
        <w:rFonts w:hint="default"/>
        <w:lang w:val="en-US" w:eastAsia="en-US" w:bidi="ar-SA"/>
      </w:rPr>
    </w:lvl>
  </w:abstractNum>
  <w:abstractNum w:abstractNumId="5" w15:restartNumberingAfterBreak="0">
    <w:nsid w:val="34F441F7"/>
    <w:multiLevelType w:val="hybridMultilevel"/>
    <w:tmpl w:val="AE660734"/>
    <w:lvl w:ilvl="0" w:tplc="CF92CBC4">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C47C5574">
      <w:numFmt w:val="bullet"/>
      <w:lvlText w:val="o"/>
      <w:lvlJc w:val="left"/>
      <w:pPr>
        <w:ind w:left="2006" w:hanging="360"/>
      </w:pPr>
      <w:rPr>
        <w:rFonts w:ascii="Courier New" w:eastAsia="Courier New" w:hAnsi="Courier New" w:cs="Courier New" w:hint="default"/>
        <w:b w:val="0"/>
        <w:bCs w:val="0"/>
        <w:i w:val="0"/>
        <w:iCs w:val="0"/>
        <w:spacing w:val="0"/>
        <w:w w:val="100"/>
        <w:sz w:val="22"/>
        <w:szCs w:val="22"/>
        <w:lang w:val="en-US" w:eastAsia="en-US" w:bidi="ar-SA"/>
      </w:rPr>
    </w:lvl>
    <w:lvl w:ilvl="2" w:tplc="9E082C36">
      <w:numFmt w:val="bullet"/>
      <w:lvlText w:val="•"/>
      <w:lvlJc w:val="left"/>
      <w:pPr>
        <w:ind w:left="2974" w:hanging="360"/>
      </w:pPr>
      <w:rPr>
        <w:rFonts w:hint="default"/>
        <w:lang w:val="en-US" w:eastAsia="en-US" w:bidi="ar-SA"/>
      </w:rPr>
    </w:lvl>
    <w:lvl w:ilvl="3" w:tplc="91003A30">
      <w:numFmt w:val="bullet"/>
      <w:lvlText w:val="•"/>
      <w:lvlJc w:val="left"/>
      <w:pPr>
        <w:ind w:left="3949" w:hanging="360"/>
      </w:pPr>
      <w:rPr>
        <w:rFonts w:hint="default"/>
        <w:lang w:val="en-US" w:eastAsia="en-US" w:bidi="ar-SA"/>
      </w:rPr>
    </w:lvl>
    <w:lvl w:ilvl="4" w:tplc="A38A67D0">
      <w:numFmt w:val="bullet"/>
      <w:lvlText w:val="•"/>
      <w:lvlJc w:val="left"/>
      <w:pPr>
        <w:ind w:left="4924" w:hanging="360"/>
      </w:pPr>
      <w:rPr>
        <w:rFonts w:hint="default"/>
        <w:lang w:val="en-US" w:eastAsia="en-US" w:bidi="ar-SA"/>
      </w:rPr>
    </w:lvl>
    <w:lvl w:ilvl="5" w:tplc="F7F4DC7C">
      <w:numFmt w:val="bullet"/>
      <w:lvlText w:val="•"/>
      <w:lvlJc w:val="left"/>
      <w:pPr>
        <w:ind w:left="5899" w:hanging="360"/>
      </w:pPr>
      <w:rPr>
        <w:rFonts w:hint="default"/>
        <w:lang w:val="en-US" w:eastAsia="en-US" w:bidi="ar-SA"/>
      </w:rPr>
    </w:lvl>
    <w:lvl w:ilvl="6" w:tplc="13B4442C">
      <w:numFmt w:val="bullet"/>
      <w:lvlText w:val="•"/>
      <w:lvlJc w:val="left"/>
      <w:pPr>
        <w:ind w:left="6874" w:hanging="360"/>
      </w:pPr>
      <w:rPr>
        <w:rFonts w:hint="default"/>
        <w:lang w:val="en-US" w:eastAsia="en-US" w:bidi="ar-SA"/>
      </w:rPr>
    </w:lvl>
    <w:lvl w:ilvl="7" w:tplc="B93E009C">
      <w:numFmt w:val="bullet"/>
      <w:lvlText w:val="•"/>
      <w:lvlJc w:val="left"/>
      <w:pPr>
        <w:ind w:left="7848" w:hanging="360"/>
      </w:pPr>
      <w:rPr>
        <w:rFonts w:hint="default"/>
        <w:lang w:val="en-US" w:eastAsia="en-US" w:bidi="ar-SA"/>
      </w:rPr>
    </w:lvl>
    <w:lvl w:ilvl="8" w:tplc="BEFAF48A">
      <w:numFmt w:val="bullet"/>
      <w:lvlText w:val="•"/>
      <w:lvlJc w:val="left"/>
      <w:pPr>
        <w:ind w:left="8823" w:hanging="360"/>
      </w:pPr>
      <w:rPr>
        <w:rFonts w:hint="default"/>
        <w:lang w:val="en-US" w:eastAsia="en-US" w:bidi="ar-SA"/>
      </w:rPr>
    </w:lvl>
  </w:abstractNum>
  <w:abstractNum w:abstractNumId="6" w15:restartNumberingAfterBreak="0">
    <w:nsid w:val="3A8F2DBE"/>
    <w:multiLevelType w:val="hybridMultilevel"/>
    <w:tmpl w:val="36F6F0B6"/>
    <w:lvl w:ilvl="0" w:tplc="01D21560">
      <w:numFmt w:val="bullet"/>
      <w:lvlText w:val="-"/>
      <w:lvlJc w:val="left"/>
      <w:pPr>
        <w:ind w:left="1286" w:hanging="360"/>
      </w:pPr>
      <w:rPr>
        <w:rFonts w:ascii="Arial" w:eastAsia="Arial" w:hAnsi="Arial" w:cs="Arial" w:hint="default"/>
        <w:b w:val="0"/>
        <w:bCs w:val="0"/>
        <w:i w:val="0"/>
        <w:iCs w:val="0"/>
        <w:spacing w:val="0"/>
        <w:w w:val="100"/>
        <w:sz w:val="22"/>
        <w:szCs w:val="22"/>
        <w:lang w:val="en-US" w:eastAsia="en-US" w:bidi="ar-SA"/>
      </w:rPr>
    </w:lvl>
    <w:lvl w:ilvl="1" w:tplc="461617DE">
      <w:numFmt w:val="bullet"/>
      <w:lvlText w:val="•"/>
      <w:lvlJc w:val="left"/>
      <w:pPr>
        <w:ind w:left="2229" w:hanging="360"/>
      </w:pPr>
      <w:rPr>
        <w:rFonts w:hint="default"/>
        <w:lang w:val="en-US" w:eastAsia="en-US" w:bidi="ar-SA"/>
      </w:rPr>
    </w:lvl>
    <w:lvl w:ilvl="2" w:tplc="DD0E08DE">
      <w:numFmt w:val="bullet"/>
      <w:lvlText w:val="•"/>
      <w:lvlJc w:val="left"/>
      <w:pPr>
        <w:ind w:left="3178" w:hanging="360"/>
      </w:pPr>
      <w:rPr>
        <w:rFonts w:hint="default"/>
        <w:lang w:val="en-US" w:eastAsia="en-US" w:bidi="ar-SA"/>
      </w:rPr>
    </w:lvl>
    <w:lvl w:ilvl="3" w:tplc="99361622">
      <w:numFmt w:val="bullet"/>
      <w:lvlText w:val="•"/>
      <w:lvlJc w:val="left"/>
      <w:pPr>
        <w:ind w:left="4128" w:hanging="360"/>
      </w:pPr>
      <w:rPr>
        <w:rFonts w:hint="default"/>
        <w:lang w:val="en-US" w:eastAsia="en-US" w:bidi="ar-SA"/>
      </w:rPr>
    </w:lvl>
    <w:lvl w:ilvl="4" w:tplc="761A21E2">
      <w:numFmt w:val="bullet"/>
      <w:lvlText w:val="•"/>
      <w:lvlJc w:val="left"/>
      <w:pPr>
        <w:ind w:left="5077" w:hanging="360"/>
      </w:pPr>
      <w:rPr>
        <w:rFonts w:hint="default"/>
        <w:lang w:val="en-US" w:eastAsia="en-US" w:bidi="ar-SA"/>
      </w:rPr>
    </w:lvl>
    <w:lvl w:ilvl="5" w:tplc="1E96B334">
      <w:numFmt w:val="bullet"/>
      <w:lvlText w:val="•"/>
      <w:lvlJc w:val="left"/>
      <w:pPr>
        <w:ind w:left="6026" w:hanging="360"/>
      </w:pPr>
      <w:rPr>
        <w:rFonts w:hint="default"/>
        <w:lang w:val="en-US" w:eastAsia="en-US" w:bidi="ar-SA"/>
      </w:rPr>
    </w:lvl>
    <w:lvl w:ilvl="6" w:tplc="4860F642">
      <w:numFmt w:val="bullet"/>
      <w:lvlText w:val="•"/>
      <w:lvlJc w:val="left"/>
      <w:pPr>
        <w:ind w:left="6976" w:hanging="360"/>
      </w:pPr>
      <w:rPr>
        <w:rFonts w:hint="default"/>
        <w:lang w:val="en-US" w:eastAsia="en-US" w:bidi="ar-SA"/>
      </w:rPr>
    </w:lvl>
    <w:lvl w:ilvl="7" w:tplc="FD50786A">
      <w:numFmt w:val="bullet"/>
      <w:lvlText w:val="•"/>
      <w:lvlJc w:val="left"/>
      <w:pPr>
        <w:ind w:left="7925" w:hanging="360"/>
      </w:pPr>
      <w:rPr>
        <w:rFonts w:hint="default"/>
        <w:lang w:val="en-US" w:eastAsia="en-US" w:bidi="ar-SA"/>
      </w:rPr>
    </w:lvl>
    <w:lvl w:ilvl="8" w:tplc="1D127AE2">
      <w:numFmt w:val="bullet"/>
      <w:lvlText w:val="•"/>
      <w:lvlJc w:val="left"/>
      <w:pPr>
        <w:ind w:left="8874" w:hanging="360"/>
      </w:pPr>
      <w:rPr>
        <w:rFonts w:hint="default"/>
        <w:lang w:val="en-US" w:eastAsia="en-US" w:bidi="ar-SA"/>
      </w:rPr>
    </w:lvl>
  </w:abstractNum>
  <w:abstractNum w:abstractNumId="7" w15:restartNumberingAfterBreak="0">
    <w:nsid w:val="3DDB48F5"/>
    <w:multiLevelType w:val="hybridMultilevel"/>
    <w:tmpl w:val="2A7AE182"/>
    <w:lvl w:ilvl="0" w:tplc="E4A06CAC">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7B281FCA">
      <w:numFmt w:val="bullet"/>
      <w:lvlText w:val="•"/>
      <w:lvlJc w:val="left"/>
      <w:pPr>
        <w:ind w:left="2229" w:hanging="360"/>
      </w:pPr>
      <w:rPr>
        <w:rFonts w:hint="default"/>
        <w:lang w:val="en-US" w:eastAsia="en-US" w:bidi="ar-SA"/>
      </w:rPr>
    </w:lvl>
    <w:lvl w:ilvl="2" w:tplc="0F4E6D10">
      <w:numFmt w:val="bullet"/>
      <w:lvlText w:val="•"/>
      <w:lvlJc w:val="left"/>
      <w:pPr>
        <w:ind w:left="3178" w:hanging="360"/>
      </w:pPr>
      <w:rPr>
        <w:rFonts w:hint="default"/>
        <w:lang w:val="en-US" w:eastAsia="en-US" w:bidi="ar-SA"/>
      </w:rPr>
    </w:lvl>
    <w:lvl w:ilvl="3" w:tplc="5B4249AE">
      <w:numFmt w:val="bullet"/>
      <w:lvlText w:val="•"/>
      <w:lvlJc w:val="left"/>
      <w:pPr>
        <w:ind w:left="4128" w:hanging="360"/>
      </w:pPr>
      <w:rPr>
        <w:rFonts w:hint="default"/>
        <w:lang w:val="en-US" w:eastAsia="en-US" w:bidi="ar-SA"/>
      </w:rPr>
    </w:lvl>
    <w:lvl w:ilvl="4" w:tplc="29F0668A">
      <w:numFmt w:val="bullet"/>
      <w:lvlText w:val="•"/>
      <w:lvlJc w:val="left"/>
      <w:pPr>
        <w:ind w:left="5077" w:hanging="360"/>
      </w:pPr>
      <w:rPr>
        <w:rFonts w:hint="default"/>
        <w:lang w:val="en-US" w:eastAsia="en-US" w:bidi="ar-SA"/>
      </w:rPr>
    </w:lvl>
    <w:lvl w:ilvl="5" w:tplc="182CAC82">
      <w:numFmt w:val="bullet"/>
      <w:lvlText w:val="•"/>
      <w:lvlJc w:val="left"/>
      <w:pPr>
        <w:ind w:left="6026" w:hanging="360"/>
      </w:pPr>
      <w:rPr>
        <w:rFonts w:hint="default"/>
        <w:lang w:val="en-US" w:eastAsia="en-US" w:bidi="ar-SA"/>
      </w:rPr>
    </w:lvl>
    <w:lvl w:ilvl="6" w:tplc="9238194E">
      <w:numFmt w:val="bullet"/>
      <w:lvlText w:val="•"/>
      <w:lvlJc w:val="left"/>
      <w:pPr>
        <w:ind w:left="6976" w:hanging="360"/>
      </w:pPr>
      <w:rPr>
        <w:rFonts w:hint="default"/>
        <w:lang w:val="en-US" w:eastAsia="en-US" w:bidi="ar-SA"/>
      </w:rPr>
    </w:lvl>
    <w:lvl w:ilvl="7" w:tplc="0D20C662">
      <w:numFmt w:val="bullet"/>
      <w:lvlText w:val="•"/>
      <w:lvlJc w:val="left"/>
      <w:pPr>
        <w:ind w:left="7925" w:hanging="360"/>
      </w:pPr>
      <w:rPr>
        <w:rFonts w:hint="default"/>
        <w:lang w:val="en-US" w:eastAsia="en-US" w:bidi="ar-SA"/>
      </w:rPr>
    </w:lvl>
    <w:lvl w:ilvl="8" w:tplc="2F8C694C">
      <w:numFmt w:val="bullet"/>
      <w:lvlText w:val="•"/>
      <w:lvlJc w:val="left"/>
      <w:pPr>
        <w:ind w:left="8874" w:hanging="360"/>
      </w:pPr>
      <w:rPr>
        <w:rFonts w:hint="default"/>
        <w:lang w:val="en-US" w:eastAsia="en-US" w:bidi="ar-SA"/>
      </w:rPr>
    </w:lvl>
  </w:abstractNum>
  <w:abstractNum w:abstractNumId="8" w15:restartNumberingAfterBreak="0">
    <w:nsid w:val="449975A3"/>
    <w:multiLevelType w:val="hybridMultilevel"/>
    <w:tmpl w:val="83E2ED6C"/>
    <w:lvl w:ilvl="0" w:tplc="5BF2D928">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9" w15:restartNumberingAfterBreak="0">
    <w:nsid w:val="46E868B6"/>
    <w:multiLevelType w:val="hybridMultilevel"/>
    <w:tmpl w:val="B2E4496C"/>
    <w:lvl w:ilvl="0" w:tplc="1ABC1A68">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50D45182">
      <w:numFmt w:val="bullet"/>
      <w:lvlText w:val="•"/>
      <w:lvlJc w:val="left"/>
      <w:pPr>
        <w:ind w:left="2229" w:hanging="360"/>
      </w:pPr>
      <w:rPr>
        <w:rFonts w:hint="default"/>
        <w:lang w:val="en-US" w:eastAsia="en-US" w:bidi="ar-SA"/>
      </w:rPr>
    </w:lvl>
    <w:lvl w:ilvl="2" w:tplc="6A548CC8">
      <w:numFmt w:val="bullet"/>
      <w:lvlText w:val="•"/>
      <w:lvlJc w:val="left"/>
      <w:pPr>
        <w:ind w:left="3178" w:hanging="360"/>
      </w:pPr>
      <w:rPr>
        <w:rFonts w:hint="default"/>
        <w:lang w:val="en-US" w:eastAsia="en-US" w:bidi="ar-SA"/>
      </w:rPr>
    </w:lvl>
    <w:lvl w:ilvl="3" w:tplc="56161088">
      <w:numFmt w:val="bullet"/>
      <w:lvlText w:val="•"/>
      <w:lvlJc w:val="left"/>
      <w:pPr>
        <w:ind w:left="4128" w:hanging="360"/>
      </w:pPr>
      <w:rPr>
        <w:rFonts w:hint="default"/>
        <w:lang w:val="en-US" w:eastAsia="en-US" w:bidi="ar-SA"/>
      </w:rPr>
    </w:lvl>
    <w:lvl w:ilvl="4" w:tplc="A18AB470">
      <w:numFmt w:val="bullet"/>
      <w:lvlText w:val="•"/>
      <w:lvlJc w:val="left"/>
      <w:pPr>
        <w:ind w:left="5077" w:hanging="360"/>
      </w:pPr>
      <w:rPr>
        <w:rFonts w:hint="default"/>
        <w:lang w:val="en-US" w:eastAsia="en-US" w:bidi="ar-SA"/>
      </w:rPr>
    </w:lvl>
    <w:lvl w:ilvl="5" w:tplc="A0009076">
      <w:numFmt w:val="bullet"/>
      <w:lvlText w:val="•"/>
      <w:lvlJc w:val="left"/>
      <w:pPr>
        <w:ind w:left="6026" w:hanging="360"/>
      </w:pPr>
      <w:rPr>
        <w:rFonts w:hint="default"/>
        <w:lang w:val="en-US" w:eastAsia="en-US" w:bidi="ar-SA"/>
      </w:rPr>
    </w:lvl>
    <w:lvl w:ilvl="6" w:tplc="650CD79C">
      <w:numFmt w:val="bullet"/>
      <w:lvlText w:val="•"/>
      <w:lvlJc w:val="left"/>
      <w:pPr>
        <w:ind w:left="6976" w:hanging="360"/>
      </w:pPr>
      <w:rPr>
        <w:rFonts w:hint="default"/>
        <w:lang w:val="en-US" w:eastAsia="en-US" w:bidi="ar-SA"/>
      </w:rPr>
    </w:lvl>
    <w:lvl w:ilvl="7" w:tplc="138C2040">
      <w:numFmt w:val="bullet"/>
      <w:lvlText w:val="•"/>
      <w:lvlJc w:val="left"/>
      <w:pPr>
        <w:ind w:left="7925" w:hanging="360"/>
      </w:pPr>
      <w:rPr>
        <w:rFonts w:hint="default"/>
        <w:lang w:val="en-US" w:eastAsia="en-US" w:bidi="ar-SA"/>
      </w:rPr>
    </w:lvl>
    <w:lvl w:ilvl="8" w:tplc="9B045C46">
      <w:numFmt w:val="bullet"/>
      <w:lvlText w:val="•"/>
      <w:lvlJc w:val="left"/>
      <w:pPr>
        <w:ind w:left="8874" w:hanging="360"/>
      </w:pPr>
      <w:rPr>
        <w:rFonts w:hint="default"/>
        <w:lang w:val="en-US" w:eastAsia="en-US" w:bidi="ar-SA"/>
      </w:rPr>
    </w:lvl>
  </w:abstractNum>
  <w:abstractNum w:abstractNumId="10" w15:restartNumberingAfterBreak="0">
    <w:nsid w:val="4AC40D75"/>
    <w:multiLevelType w:val="hybridMultilevel"/>
    <w:tmpl w:val="08F4EC78"/>
    <w:lvl w:ilvl="0" w:tplc="5BF2D928">
      <w:start w:val="1"/>
      <w:numFmt w:val="bullet"/>
      <w:lvlText w:val=""/>
      <w:lvlJc w:val="left"/>
      <w:pPr>
        <w:ind w:left="2844" w:hanging="360"/>
      </w:pPr>
      <w:rPr>
        <w:rFonts w:ascii="Symbol" w:hAnsi="Symbol" w:hint="default"/>
      </w:rPr>
    </w:lvl>
    <w:lvl w:ilvl="1" w:tplc="04070003" w:tentative="1">
      <w:start w:val="1"/>
      <w:numFmt w:val="bullet"/>
      <w:lvlText w:val="o"/>
      <w:lvlJc w:val="left"/>
      <w:pPr>
        <w:ind w:left="3564" w:hanging="360"/>
      </w:pPr>
      <w:rPr>
        <w:rFonts w:ascii="Courier New" w:hAnsi="Courier New" w:cs="Courier New" w:hint="default"/>
      </w:rPr>
    </w:lvl>
    <w:lvl w:ilvl="2" w:tplc="04070005" w:tentative="1">
      <w:start w:val="1"/>
      <w:numFmt w:val="bullet"/>
      <w:lvlText w:val=""/>
      <w:lvlJc w:val="left"/>
      <w:pPr>
        <w:ind w:left="4284" w:hanging="360"/>
      </w:pPr>
      <w:rPr>
        <w:rFonts w:ascii="Wingdings" w:hAnsi="Wingdings" w:hint="default"/>
      </w:rPr>
    </w:lvl>
    <w:lvl w:ilvl="3" w:tplc="04070001" w:tentative="1">
      <w:start w:val="1"/>
      <w:numFmt w:val="bullet"/>
      <w:lvlText w:val=""/>
      <w:lvlJc w:val="left"/>
      <w:pPr>
        <w:ind w:left="5004" w:hanging="360"/>
      </w:pPr>
      <w:rPr>
        <w:rFonts w:ascii="Symbol" w:hAnsi="Symbol" w:hint="default"/>
      </w:rPr>
    </w:lvl>
    <w:lvl w:ilvl="4" w:tplc="04070003" w:tentative="1">
      <w:start w:val="1"/>
      <w:numFmt w:val="bullet"/>
      <w:lvlText w:val="o"/>
      <w:lvlJc w:val="left"/>
      <w:pPr>
        <w:ind w:left="5724" w:hanging="360"/>
      </w:pPr>
      <w:rPr>
        <w:rFonts w:ascii="Courier New" w:hAnsi="Courier New" w:cs="Courier New" w:hint="default"/>
      </w:rPr>
    </w:lvl>
    <w:lvl w:ilvl="5" w:tplc="04070005" w:tentative="1">
      <w:start w:val="1"/>
      <w:numFmt w:val="bullet"/>
      <w:lvlText w:val=""/>
      <w:lvlJc w:val="left"/>
      <w:pPr>
        <w:ind w:left="6444" w:hanging="360"/>
      </w:pPr>
      <w:rPr>
        <w:rFonts w:ascii="Wingdings" w:hAnsi="Wingdings" w:hint="default"/>
      </w:rPr>
    </w:lvl>
    <w:lvl w:ilvl="6" w:tplc="04070001" w:tentative="1">
      <w:start w:val="1"/>
      <w:numFmt w:val="bullet"/>
      <w:lvlText w:val=""/>
      <w:lvlJc w:val="left"/>
      <w:pPr>
        <w:ind w:left="7164" w:hanging="360"/>
      </w:pPr>
      <w:rPr>
        <w:rFonts w:ascii="Symbol" w:hAnsi="Symbol" w:hint="default"/>
      </w:rPr>
    </w:lvl>
    <w:lvl w:ilvl="7" w:tplc="04070003" w:tentative="1">
      <w:start w:val="1"/>
      <w:numFmt w:val="bullet"/>
      <w:lvlText w:val="o"/>
      <w:lvlJc w:val="left"/>
      <w:pPr>
        <w:ind w:left="7884" w:hanging="360"/>
      </w:pPr>
      <w:rPr>
        <w:rFonts w:ascii="Courier New" w:hAnsi="Courier New" w:cs="Courier New" w:hint="default"/>
      </w:rPr>
    </w:lvl>
    <w:lvl w:ilvl="8" w:tplc="04070005" w:tentative="1">
      <w:start w:val="1"/>
      <w:numFmt w:val="bullet"/>
      <w:lvlText w:val=""/>
      <w:lvlJc w:val="left"/>
      <w:pPr>
        <w:ind w:left="8604" w:hanging="360"/>
      </w:pPr>
      <w:rPr>
        <w:rFonts w:ascii="Wingdings" w:hAnsi="Wingdings" w:hint="default"/>
      </w:rPr>
    </w:lvl>
  </w:abstractNum>
  <w:abstractNum w:abstractNumId="11" w15:restartNumberingAfterBreak="0">
    <w:nsid w:val="569E3C2F"/>
    <w:multiLevelType w:val="multilevel"/>
    <w:tmpl w:val="55B22442"/>
    <w:lvl w:ilvl="0">
      <w:start w:val="1"/>
      <w:numFmt w:val="decimal"/>
      <w:lvlText w:val="%1"/>
      <w:lvlJc w:val="left"/>
      <w:pPr>
        <w:ind w:left="998" w:hanging="432"/>
      </w:pPr>
      <w:rPr>
        <w:rFonts w:ascii="Arial" w:eastAsia="Arial" w:hAnsi="Arial" w:cs="Arial" w:hint="default"/>
        <w:b/>
        <w:bCs/>
        <w:i w:val="0"/>
        <w:iCs w:val="0"/>
        <w:spacing w:val="0"/>
        <w:w w:val="100"/>
        <w:sz w:val="22"/>
        <w:szCs w:val="22"/>
        <w:lang w:val="en-US" w:eastAsia="en-US" w:bidi="ar-SA"/>
      </w:rPr>
    </w:lvl>
    <w:lvl w:ilvl="1">
      <w:start w:val="1"/>
      <w:numFmt w:val="decimal"/>
      <w:lvlText w:val="%1.%2"/>
      <w:lvlJc w:val="left"/>
      <w:pPr>
        <w:ind w:left="1142" w:hanging="576"/>
      </w:pPr>
      <w:rPr>
        <w:rFonts w:ascii="Arial" w:eastAsia="Arial" w:hAnsi="Arial" w:cs="Arial" w:hint="default"/>
        <w:b/>
        <w:bCs/>
        <w:i w:val="0"/>
        <w:iCs w:val="0"/>
        <w:spacing w:val="0"/>
        <w:w w:val="100"/>
        <w:sz w:val="22"/>
        <w:szCs w:val="22"/>
        <w:lang w:val="en-US" w:eastAsia="en-US" w:bidi="ar-SA"/>
      </w:rPr>
    </w:lvl>
    <w:lvl w:ilvl="2">
      <w:start w:val="1"/>
      <w:numFmt w:val="decimal"/>
      <w:lvlText w:val="%1.%2.%3"/>
      <w:lvlJc w:val="left"/>
      <w:pPr>
        <w:ind w:left="1286" w:hanging="720"/>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2466" w:hanging="720"/>
      </w:pPr>
      <w:rPr>
        <w:rFonts w:hint="default"/>
        <w:lang w:val="en-US" w:eastAsia="en-US" w:bidi="ar-SA"/>
      </w:rPr>
    </w:lvl>
    <w:lvl w:ilvl="4">
      <w:numFmt w:val="bullet"/>
      <w:lvlText w:val="•"/>
      <w:lvlJc w:val="left"/>
      <w:pPr>
        <w:ind w:left="3653" w:hanging="720"/>
      </w:pPr>
      <w:rPr>
        <w:rFonts w:hint="default"/>
        <w:lang w:val="en-US" w:eastAsia="en-US" w:bidi="ar-SA"/>
      </w:rPr>
    </w:lvl>
    <w:lvl w:ilvl="5">
      <w:numFmt w:val="bullet"/>
      <w:lvlText w:val="•"/>
      <w:lvlJc w:val="left"/>
      <w:pPr>
        <w:ind w:left="4840" w:hanging="720"/>
      </w:pPr>
      <w:rPr>
        <w:rFonts w:hint="default"/>
        <w:lang w:val="en-US" w:eastAsia="en-US" w:bidi="ar-SA"/>
      </w:rPr>
    </w:lvl>
    <w:lvl w:ilvl="6">
      <w:numFmt w:val="bullet"/>
      <w:lvlText w:val="•"/>
      <w:lvlJc w:val="left"/>
      <w:pPr>
        <w:ind w:left="6026" w:hanging="720"/>
      </w:pPr>
      <w:rPr>
        <w:rFonts w:hint="default"/>
        <w:lang w:val="en-US" w:eastAsia="en-US" w:bidi="ar-SA"/>
      </w:rPr>
    </w:lvl>
    <w:lvl w:ilvl="7">
      <w:numFmt w:val="bullet"/>
      <w:lvlText w:val="•"/>
      <w:lvlJc w:val="left"/>
      <w:pPr>
        <w:ind w:left="7213" w:hanging="720"/>
      </w:pPr>
      <w:rPr>
        <w:rFonts w:hint="default"/>
        <w:lang w:val="en-US" w:eastAsia="en-US" w:bidi="ar-SA"/>
      </w:rPr>
    </w:lvl>
    <w:lvl w:ilvl="8">
      <w:numFmt w:val="bullet"/>
      <w:lvlText w:val="•"/>
      <w:lvlJc w:val="left"/>
      <w:pPr>
        <w:ind w:left="8400" w:hanging="720"/>
      </w:pPr>
      <w:rPr>
        <w:rFonts w:hint="default"/>
        <w:lang w:val="en-US" w:eastAsia="en-US" w:bidi="ar-SA"/>
      </w:rPr>
    </w:lvl>
  </w:abstractNum>
  <w:abstractNum w:abstractNumId="12" w15:restartNumberingAfterBreak="0">
    <w:nsid w:val="5C10153E"/>
    <w:multiLevelType w:val="hybridMultilevel"/>
    <w:tmpl w:val="503EBFCC"/>
    <w:lvl w:ilvl="0" w:tplc="74626C0E">
      <w:numFmt w:val="bullet"/>
      <w:lvlText w:val="-"/>
      <w:lvlJc w:val="left"/>
      <w:pPr>
        <w:ind w:left="1286" w:hanging="360"/>
      </w:pPr>
      <w:rPr>
        <w:rFonts w:ascii="Arial" w:eastAsia="Arial" w:hAnsi="Arial" w:cs="Arial" w:hint="default"/>
        <w:b w:val="0"/>
        <w:bCs w:val="0"/>
        <w:i w:val="0"/>
        <w:iCs w:val="0"/>
        <w:spacing w:val="0"/>
        <w:w w:val="100"/>
        <w:sz w:val="22"/>
        <w:szCs w:val="22"/>
        <w:lang w:val="en-US" w:eastAsia="en-US" w:bidi="ar-SA"/>
      </w:rPr>
    </w:lvl>
    <w:lvl w:ilvl="1" w:tplc="C30C46DE">
      <w:numFmt w:val="bullet"/>
      <w:lvlText w:val="•"/>
      <w:lvlJc w:val="left"/>
      <w:pPr>
        <w:ind w:left="2229" w:hanging="360"/>
      </w:pPr>
      <w:rPr>
        <w:rFonts w:hint="default"/>
        <w:lang w:val="en-US" w:eastAsia="en-US" w:bidi="ar-SA"/>
      </w:rPr>
    </w:lvl>
    <w:lvl w:ilvl="2" w:tplc="382AF532">
      <w:numFmt w:val="bullet"/>
      <w:lvlText w:val="•"/>
      <w:lvlJc w:val="left"/>
      <w:pPr>
        <w:ind w:left="3178" w:hanging="360"/>
      </w:pPr>
      <w:rPr>
        <w:rFonts w:hint="default"/>
        <w:lang w:val="en-US" w:eastAsia="en-US" w:bidi="ar-SA"/>
      </w:rPr>
    </w:lvl>
    <w:lvl w:ilvl="3" w:tplc="3B12A4DA">
      <w:numFmt w:val="bullet"/>
      <w:lvlText w:val="•"/>
      <w:lvlJc w:val="left"/>
      <w:pPr>
        <w:ind w:left="4128" w:hanging="360"/>
      </w:pPr>
      <w:rPr>
        <w:rFonts w:hint="default"/>
        <w:lang w:val="en-US" w:eastAsia="en-US" w:bidi="ar-SA"/>
      </w:rPr>
    </w:lvl>
    <w:lvl w:ilvl="4" w:tplc="C2585C30">
      <w:numFmt w:val="bullet"/>
      <w:lvlText w:val="•"/>
      <w:lvlJc w:val="left"/>
      <w:pPr>
        <w:ind w:left="5077" w:hanging="360"/>
      </w:pPr>
      <w:rPr>
        <w:rFonts w:hint="default"/>
        <w:lang w:val="en-US" w:eastAsia="en-US" w:bidi="ar-SA"/>
      </w:rPr>
    </w:lvl>
    <w:lvl w:ilvl="5" w:tplc="F48413DA">
      <w:numFmt w:val="bullet"/>
      <w:lvlText w:val="•"/>
      <w:lvlJc w:val="left"/>
      <w:pPr>
        <w:ind w:left="6026" w:hanging="360"/>
      </w:pPr>
      <w:rPr>
        <w:rFonts w:hint="default"/>
        <w:lang w:val="en-US" w:eastAsia="en-US" w:bidi="ar-SA"/>
      </w:rPr>
    </w:lvl>
    <w:lvl w:ilvl="6" w:tplc="01F6A78E">
      <w:numFmt w:val="bullet"/>
      <w:lvlText w:val="•"/>
      <w:lvlJc w:val="left"/>
      <w:pPr>
        <w:ind w:left="6976" w:hanging="360"/>
      </w:pPr>
      <w:rPr>
        <w:rFonts w:hint="default"/>
        <w:lang w:val="en-US" w:eastAsia="en-US" w:bidi="ar-SA"/>
      </w:rPr>
    </w:lvl>
    <w:lvl w:ilvl="7" w:tplc="9FC2708E">
      <w:numFmt w:val="bullet"/>
      <w:lvlText w:val="•"/>
      <w:lvlJc w:val="left"/>
      <w:pPr>
        <w:ind w:left="7925" w:hanging="360"/>
      </w:pPr>
      <w:rPr>
        <w:rFonts w:hint="default"/>
        <w:lang w:val="en-US" w:eastAsia="en-US" w:bidi="ar-SA"/>
      </w:rPr>
    </w:lvl>
    <w:lvl w:ilvl="8" w:tplc="79BE107C">
      <w:numFmt w:val="bullet"/>
      <w:lvlText w:val="•"/>
      <w:lvlJc w:val="left"/>
      <w:pPr>
        <w:ind w:left="8874" w:hanging="360"/>
      </w:pPr>
      <w:rPr>
        <w:rFonts w:hint="default"/>
        <w:lang w:val="en-US" w:eastAsia="en-US" w:bidi="ar-SA"/>
      </w:rPr>
    </w:lvl>
  </w:abstractNum>
  <w:abstractNum w:abstractNumId="13" w15:restartNumberingAfterBreak="0">
    <w:nsid w:val="677F394B"/>
    <w:multiLevelType w:val="hybridMultilevel"/>
    <w:tmpl w:val="62CEF272"/>
    <w:lvl w:ilvl="0" w:tplc="AFD403F0">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636210B8">
      <w:numFmt w:val="bullet"/>
      <w:lvlText w:val="o"/>
      <w:lvlJc w:val="left"/>
      <w:pPr>
        <w:ind w:left="2006" w:hanging="360"/>
      </w:pPr>
      <w:rPr>
        <w:rFonts w:ascii="Courier New" w:eastAsia="Courier New" w:hAnsi="Courier New" w:cs="Courier New" w:hint="default"/>
        <w:b w:val="0"/>
        <w:bCs w:val="0"/>
        <w:i w:val="0"/>
        <w:iCs w:val="0"/>
        <w:spacing w:val="0"/>
        <w:w w:val="100"/>
        <w:sz w:val="22"/>
        <w:szCs w:val="22"/>
        <w:lang w:val="en-US" w:eastAsia="en-US" w:bidi="ar-SA"/>
      </w:rPr>
    </w:lvl>
    <w:lvl w:ilvl="2" w:tplc="A11AEC58">
      <w:numFmt w:val="bullet"/>
      <w:lvlText w:val=""/>
      <w:lvlJc w:val="left"/>
      <w:pPr>
        <w:ind w:left="2726" w:hanging="360"/>
      </w:pPr>
      <w:rPr>
        <w:rFonts w:ascii="Wingdings" w:eastAsia="Wingdings" w:hAnsi="Wingdings" w:cs="Wingdings" w:hint="default"/>
        <w:b w:val="0"/>
        <w:bCs w:val="0"/>
        <w:i w:val="0"/>
        <w:iCs w:val="0"/>
        <w:spacing w:val="0"/>
        <w:w w:val="100"/>
        <w:sz w:val="22"/>
        <w:szCs w:val="22"/>
        <w:lang w:val="en-US" w:eastAsia="en-US" w:bidi="ar-SA"/>
      </w:rPr>
    </w:lvl>
    <w:lvl w:ilvl="3" w:tplc="84ECFA02">
      <w:numFmt w:val="bullet"/>
      <w:lvlText w:val="•"/>
      <w:lvlJc w:val="left"/>
      <w:pPr>
        <w:ind w:left="3726" w:hanging="360"/>
      </w:pPr>
      <w:rPr>
        <w:rFonts w:hint="default"/>
        <w:lang w:val="en-US" w:eastAsia="en-US" w:bidi="ar-SA"/>
      </w:rPr>
    </w:lvl>
    <w:lvl w:ilvl="4" w:tplc="B6B60AA2">
      <w:numFmt w:val="bullet"/>
      <w:lvlText w:val="•"/>
      <w:lvlJc w:val="left"/>
      <w:pPr>
        <w:ind w:left="4733" w:hanging="360"/>
      </w:pPr>
      <w:rPr>
        <w:rFonts w:hint="default"/>
        <w:lang w:val="en-US" w:eastAsia="en-US" w:bidi="ar-SA"/>
      </w:rPr>
    </w:lvl>
    <w:lvl w:ilvl="5" w:tplc="42868EE4">
      <w:numFmt w:val="bullet"/>
      <w:lvlText w:val="•"/>
      <w:lvlJc w:val="left"/>
      <w:pPr>
        <w:ind w:left="5740" w:hanging="360"/>
      </w:pPr>
      <w:rPr>
        <w:rFonts w:hint="default"/>
        <w:lang w:val="en-US" w:eastAsia="en-US" w:bidi="ar-SA"/>
      </w:rPr>
    </w:lvl>
    <w:lvl w:ilvl="6" w:tplc="2608849E">
      <w:numFmt w:val="bullet"/>
      <w:lvlText w:val="•"/>
      <w:lvlJc w:val="left"/>
      <w:pPr>
        <w:ind w:left="6746" w:hanging="360"/>
      </w:pPr>
      <w:rPr>
        <w:rFonts w:hint="default"/>
        <w:lang w:val="en-US" w:eastAsia="en-US" w:bidi="ar-SA"/>
      </w:rPr>
    </w:lvl>
    <w:lvl w:ilvl="7" w:tplc="0E727B8C">
      <w:numFmt w:val="bullet"/>
      <w:lvlText w:val="•"/>
      <w:lvlJc w:val="left"/>
      <w:pPr>
        <w:ind w:left="7753" w:hanging="360"/>
      </w:pPr>
      <w:rPr>
        <w:rFonts w:hint="default"/>
        <w:lang w:val="en-US" w:eastAsia="en-US" w:bidi="ar-SA"/>
      </w:rPr>
    </w:lvl>
    <w:lvl w:ilvl="8" w:tplc="17BE5DDE">
      <w:numFmt w:val="bullet"/>
      <w:lvlText w:val="•"/>
      <w:lvlJc w:val="left"/>
      <w:pPr>
        <w:ind w:left="8760" w:hanging="360"/>
      </w:pPr>
      <w:rPr>
        <w:rFonts w:hint="default"/>
        <w:lang w:val="en-US" w:eastAsia="en-US" w:bidi="ar-SA"/>
      </w:rPr>
    </w:lvl>
  </w:abstractNum>
  <w:abstractNum w:abstractNumId="14" w15:restartNumberingAfterBreak="0">
    <w:nsid w:val="68677578"/>
    <w:multiLevelType w:val="hybridMultilevel"/>
    <w:tmpl w:val="B2D8A6EE"/>
    <w:lvl w:ilvl="0" w:tplc="79C4EFFE">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A11C3252">
      <w:numFmt w:val="bullet"/>
      <w:lvlText w:val="o"/>
      <w:lvlJc w:val="left"/>
      <w:pPr>
        <w:ind w:left="2006" w:hanging="360"/>
      </w:pPr>
      <w:rPr>
        <w:rFonts w:ascii="Courier New" w:eastAsia="Courier New" w:hAnsi="Courier New" w:cs="Courier New" w:hint="default"/>
        <w:b w:val="0"/>
        <w:bCs w:val="0"/>
        <w:i w:val="0"/>
        <w:iCs w:val="0"/>
        <w:spacing w:val="0"/>
        <w:w w:val="100"/>
        <w:sz w:val="22"/>
        <w:szCs w:val="22"/>
        <w:lang w:val="en-US" w:eastAsia="en-US" w:bidi="ar-SA"/>
      </w:rPr>
    </w:lvl>
    <w:lvl w:ilvl="2" w:tplc="FB662242">
      <w:numFmt w:val="bullet"/>
      <w:lvlText w:val=""/>
      <w:lvlJc w:val="left"/>
      <w:pPr>
        <w:ind w:left="2726" w:hanging="360"/>
      </w:pPr>
      <w:rPr>
        <w:rFonts w:ascii="Wingdings" w:eastAsia="Wingdings" w:hAnsi="Wingdings" w:cs="Wingdings" w:hint="default"/>
        <w:b w:val="0"/>
        <w:bCs w:val="0"/>
        <w:i w:val="0"/>
        <w:iCs w:val="0"/>
        <w:spacing w:val="0"/>
        <w:w w:val="100"/>
        <w:sz w:val="22"/>
        <w:szCs w:val="22"/>
        <w:lang w:val="en-US" w:eastAsia="en-US" w:bidi="ar-SA"/>
      </w:rPr>
    </w:lvl>
    <w:lvl w:ilvl="3" w:tplc="B2BEC75C">
      <w:numFmt w:val="bullet"/>
      <w:lvlText w:val="•"/>
      <w:lvlJc w:val="left"/>
      <w:pPr>
        <w:ind w:left="3726" w:hanging="360"/>
      </w:pPr>
      <w:rPr>
        <w:rFonts w:hint="default"/>
        <w:lang w:val="en-US" w:eastAsia="en-US" w:bidi="ar-SA"/>
      </w:rPr>
    </w:lvl>
    <w:lvl w:ilvl="4" w:tplc="CAFCBFB0">
      <w:numFmt w:val="bullet"/>
      <w:lvlText w:val="•"/>
      <w:lvlJc w:val="left"/>
      <w:pPr>
        <w:ind w:left="4733" w:hanging="360"/>
      </w:pPr>
      <w:rPr>
        <w:rFonts w:hint="default"/>
        <w:lang w:val="en-US" w:eastAsia="en-US" w:bidi="ar-SA"/>
      </w:rPr>
    </w:lvl>
    <w:lvl w:ilvl="5" w:tplc="5E68454E">
      <w:numFmt w:val="bullet"/>
      <w:lvlText w:val="•"/>
      <w:lvlJc w:val="left"/>
      <w:pPr>
        <w:ind w:left="5740" w:hanging="360"/>
      </w:pPr>
      <w:rPr>
        <w:rFonts w:hint="default"/>
        <w:lang w:val="en-US" w:eastAsia="en-US" w:bidi="ar-SA"/>
      </w:rPr>
    </w:lvl>
    <w:lvl w:ilvl="6" w:tplc="5342A088">
      <w:numFmt w:val="bullet"/>
      <w:lvlText w:val="•"/>
      <w:lvlJc w:val="left"/>
      <w:pPr>
        <w:ind w:left="6746" w:hanging="360"/>
      </w:pPr>
      <w:rPr>
        <w:rFonts w:hint="default"/>
        <w:lang w:val="en-US" w:eastAsia="en-US" w:bidi="ar-SA"/>
      </w:rPr>
    </w:lvl>
    <w:lvl w:ilvl="7" w:tplc="F8242BDC">
      <w:numFmt w:val="bullet"/>
      <w:lvlText w:val="•"/>
      <w:lvlJc w:val="left"/>
      <w:pPr>
        <w:ind w:left="7753" w:hanging="360"/>
      </w:pPr>
      <w:rPr>
        <w:rFonts w:hint="default"/>
        <w:lang w:val="en-US" w:eastAsia="en-US" w:bidi="ar-SA"/>
      </w:rPr>
    </w:lvl>
    <w:lvl w:ilvl="8" w:tplc="F2846A10">
      <w:numFmt w:val="bullet"/>
      <w:lvlText w:val="•"/>
      <w:lvlJc w:val="left"/>
      <w:pPr>
        <w:ind w:left="8760" w:hanging="360"/>
      </w:pPr>
      <w:rPr>
        <w:rFonts w:hint="default"/>
        <w:lang w:val="en-US" w:eastAsia="en-US" w:bidi="ar-SA"/>
      </w:rPr>
    </w:lvl>
  </w:abstractNum>
  <w:abstractNum w:abstractNumId="15" w15:restartNumberingAfterBreak="0">
    <w:nsid w:val="6942486B"/>
    <w:multiLevelType w:val="hybridMultilevel"/>
    <w:tmpl w:val="0CF2214A"/>
    <w:lvl w:ilvl="0" w:tplc="6E7ABD74">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954E5394">
      <w:numFmt w:val="bullet"/>
      <w:lvlText w:val="•"/>
      <w:lvlJc w:val="left"/>
      <w:pPr>
        <w:ind w:left="2229" w:hanging="360"/>
      </w:pPr>
      <w:rPr>
        <w:rFonts w:hint="default"/>
        <w:lang w:val="en-US" w:eastAsia="en-US" w:bidi="ar-SA"/>
      </w:rPr>
    </w:lvl>
    <w:lvl w:ilvl="2" w:tplc="E62E261C">
      <w:numFmt w:val="bullet"/>
      <w:lvlText w:val="•"/>
      <w:lvlJc w:val="left"/>
      <w:pPr>
        <w:ind w:left="3178" w:hanging="360"/>
      </w:pPr>
      <w:rPr>
        <w:rFonts w:hint="default"/>
        <w:lang w:val="en-US" w:eastAsia="en-US" w:bidi="ar-SA"/>
      </w:rPr>
    </w:lvl>
    <w:lvl w:ilvl="3" w:tplc="8B800E64">
      <w:numFmt w:val="bullet"/>
      <w:lvlText w:val="•"/>
      <w:lvlJc w:val="left"/>
      <w:pPr>
        <w:ind w:left="4128" w:hanging="360"/>
      </w:pPr>
      <w:rPr>
        <w:rFonts w:hint="default"/>
        <w:lang w:val="en-US" w:eastAsia="en-US" w:bidi="ar-SA"/>
      </w:rPr>
    </w:lvl>
    <w:lvl w:ilvl="4" w:tplc="5CF0E602">
      <w:numFmt w:val="bullet"/>
      <w:lvlText w:val="•"/>
      <w:lvlJc w:val="left"/>
      <w:pPr>
        <w:ind w:left="5077" w:hanging="360"/>
      </w:pPr>
      <w:rPr>
        <w:rFonts w:hint="default"/>
        <w:lang w:val="en-US" w:eastAsia="en-US" w:bidi="ar-SA"/>
      </w:rPr>
    </w:lvl>
    <w:lvl w:ilvl="5" w:tplc="7C2C1762">
      <w:numFmt w:val="bullet"/>
      <w:lvlText w:val="•"/>
      <w:lvlJc w:val="left"/>
      <w:pPr>
        <w:ind w:left="6026" w:hanging="360"/>
      </w:pPr>
      <w:rPr>
        <w:rFonts w:hint="default"/>
        <w:lang w:val="en-US" w:eastAsia="en-US" w:bidi="ar-SA"/>
      </w:rPr>
    </w:lvl>
    <w:lvl w:ilvl="6" w:tplc="91E8FDD2">
      <w:numFmt w:val="bullet"/>
      <w:lvlText w:val="•"/>
      <w:lvlJc w:val="left"/>
      <w:pPr>
        <w:ind w:left="6976" w:hanging="360"/>
      </w:pPr>
      <w:rPr>
        <w:rFonts w:hint="default"/>
        <w:lang w:val="en-US" w:eastAsia="en-US" w:bidi="ar-SA"/>
      </w:rPr>
    </w:lvl>
    <w:lvl w:ilvl="7" w:tplc="2154E448">
      <w:numFmt w:val="bullet"/>
      <w:lvlText w:val="•"/>
      <w:lvlJc w:val="left"/>
      <w:pPr>
        <w:ind w:left="7925" w:hanging="360"/>
      </w:pPr>
      <w:rPr>
        <w:rFonts w:hint="default"/>
        <w:lang w:val="en-US" w:eastAsia="en-US" w:bidi="ar-SA"/>
      </w:rPr>
    </w:lvl>
    <w:lvl w:ilvl="8" w:tplc="57CCA304">
      <w:numFmt w:val="bullet"/>
      <w:lvlText w:val="•"/>
      <w:lvlJc w:val="left"/>
      <w:pPr>
        <w:ind w:left="8874" w:hanging="360"/>
      </w:pPr>
      <w:rPr>
        <w:rFonts w:hint="default"/>
        <w:lang w:val="en-US" w:eastAsia="en-US" w:bidi="ar-SA"/>
      </w:rPr>
    </w:lvl>
  </w:abstractNum>
  <w:abstractNum w:abstractNumId="16" w15:restartNumberingAfterBreak="0">
    <w:nsid w:val="6B02792C"/>
    <w:multiLevelType w:val="hybridMultilevel"/>
    <w:tmpl w:val="C9B47C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C00069D"/>
    <w:multiLevelType w:val="hybridMultilevel"/>
    <w:tmpl w:val="D4D20F32"/>
    <w:lvl w:ilvl="0" w:tplc="77406F28">
      <w:numFmt w:val="bullet"/>
      <w:lvlText w:val=""/>
      <w:lvlJc w:val="left"/>
      <w:pPr>
        <w:ind w:left="1286" w:hanging="360"/>
      </w:pPr>
      <w:rPr>
        <w:rFonts w:ascii="Symbol" w:eastAsia="Symbol" w:hAnsi="Symbol" w:cs="Symbol" w:hint="default"/>
        <w:b w:val="0"/>
        <w:bCs w:val="0"/>
        <w:i w:val="0"/>
        <w:iCs w:val="0"/>
        <w:spacing w:val="0"/>
        <w:w w:val="100"/>
        <w:sz w:val="22"/>
        <w:szCs w:val="22"/>
        <w:lang w:val="en-US" w:eastAsia="en-US" w:bidi="ar-SA"/>
      </w:rPr>
    </w:lvl>
    <w:lvl w:ilvl="1" w:tplc="EC227260">
      <w:numFmt w:val="bullet"/>
      <w:lvlText w:val="o"/>
      <w:lvlJc w:val="left"/>
      <w:pPr>
        <w:ind w:left="2006" w:hanging="360"/>
      </w:pPr>
      <w:rPr>
        <w:rFonts w:ascii="Courier New" w:eastAsia="Courier New" w:hAnsi="Courier New" w:cs="Courier New" w:hint="default"/>
        <w:b w:val="0"/>
        <w:bCs w:val="0"/>
        <w:i w:val="0"/>
        <w:iCs w:val="0"/>
        <w:spacing w:val="0"/>
        <w:w w:val="100"/>
        <w:sz w:val="22"/>
        <w:szCs w:val="22"/>
        <w:lang w:val="en-US" w:eastAsia="en-US" w:bidi="ar-SA"/>
      </w:rPr>
    </w:lvl>
    <w:lvl w:ilvl="2" w:tplc="2ECEF61A">
      <w:numFmt w:val="bullet"/>
      <w:lvlText w:val="•"/>
      <w:lvlJc w:val="left"/>
      <w:pPr>
        <w:ind w:left="2974" w:hanging="360"/>
      </w:pPr>
      <w:rPr>
        <w:rFonts w:hint="default"/>
        <w:lang w:val="en-US" w:eastAsia="en-US" w:bidi="ar-SA"/>
      </w:rPr>
    </w:lvl>
    <w:lvl w:ilvl="3" w:tplc="04408D90">
      <w:numFmt w:val="bullet"/>
      <w:lvlText w:val="•"/>
      <w:lvlJc w:val="left"/>
      <w:pPr>
        <w:ind w:left="3949" w:hanging="360"/>
      </w:pPr>
      <w:rPr>
        <w:rFonts w:hint="default"/>
        <w:lang w:val="en-US" w:eastAsia="en-US" w:bidi="ar-SA"/>
      </w:rPr>
    </w:lvl>
    <w:lvl w:ilvl="4" w:tplc="69484A9E">
      <w:numFmt w:val="bullet"/>
      <w:lvlText w:val="•"/>
      <w:lvlJc w:val="left"/>
      <w:pPr>
        <w:ind w:left="4924" w:hanging="360"/>
      </w:pPr>
      <w:rPr>
        <w:rFonts w:hint="default"/>
        <w:lang w:val="en-US" w:eastAsia="en-US" w:bidi="ar-SA"/>
      </w:rPr>
    </w:lvl>
    <w:lvl w:ilvl="5" w:tplc="EAA69A3E">
      <w:numFmt w:val="bullet"/>
      <w:lvlText w:val="•"/>
      <w:lvlJc w:val="left"/>
      <w:pPr>
        <w:ind w:left="5899" w:hanging="360"/>
      </w:pPr>
      <w:rPr>
        <w:rFonts w:hint="default"/>
        <w:lang w:val="en-US" w:eastAsia="en-US" w:bidi="ar-SA"/>
      </w:rPr>
    </w:lvl>
    <w:lvl w:ilvl="6" w:tplc="D8FCDAAA">
      <w:numFmt w:val="bullet"/>
      <w:lvlText w:val="•"/>
      <w:lvlJc w:val="left"/>
      <w:pPr>
        <w:ind w:left="6874" w:hanging="360"/>
      </w:pPr>
      <w:rPr>
        <w:rFonts w:hint="default"/>
        <w:lang w:val="en-US" w:eastAsia="en-US" w:bidi="ar-SA"/>
      </w:rPr>
    </w:lvl>
    <w:lvl w:ilvl="7" w:tplc="68DC38F4">
      <w:numFmt w:val="bullet"/>
      <w:lvlText w:val="•"/>
      <w:lvlJc w:val="left"/>
      <w:pPr>
        <w:ind w:left="7848" w:hanging="360"/>
      </w:pPr>
      <w:rPr>
        <w:rFonts w:hint="default"/>
        <w:lang w:val="en-US" w:eastAsia="en-US" w:bidi="ar-SA"/>
      </w:rPr>
    </w:lvl>
    <w:lvl w:ilvl="8" w:tplc="646E4E6C">
      <w:numFmt w:val="bullet"/>
      <w:lvlText w:val="•"/>
      <w:lvlJc w:val="left"/>
      <w:pPr>
        <w:ind w:left="8823" w:hanging="360"/>
      </w:pPr>
      <w:rPr>
        <w:rFonts w:hint="default"/>
        <w:lang w:val="en-US" w:eastAsia="en-US" w:bidi="ar-SA"/>
      </w:rPr>
    </w:lvl>
  </w:abstractNum>
  <w:abstractNum w:abstractNumId="18" w15:restartNumberingAfterBreak="0">
    <w:nsid w:val="6EF632F9"/>
    <w:multiLevelType w:val="hybridMultilevel"/>
    <w:tmpl w:val="92F64C66"/>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7D32C46"/>
    <w:multiLevelType w:val="multilevel"/>
    <w:tmpl w:val="76D40F70"/>
    <w:lvl w:ilvl="0">
      <w:start w:val="1"/>
      <w:numFmt w:val="decimal"/>
      <w:lvlText w:val="%1"/>
      <w:lvlJc w:val="left"/>
      <w:pPr>
        <w:ind w:left="1046" w:hanging="480"/>
      </w:pPr>
      <w:rPr>
        <w:rFonts w:ascii="Arial" w:eastAsia="Arial" w:hAnsi="Arial" w:cs="Arial" w:hint="default"/>
        <w:b w:val="0"/>
        <w:bCs w:val="0"/>
        <w:i w:val="0"/>
        <w:iCs w:val="0"/>
        <w:spacing w:val="0"/>
        <w:w w:val="99"/>
        <w:sz w:val="24"/>
        <w:szCs w:val="24"/>
        <w:lang w:val="en-US" w:eastAsia="en-US" w:bidi="ar-SA"/>
      </w:rPr>
    </w:lvl>
    <w:lvl w:ilvl="1">
      <w:start w:val="1"/>
      <w:numFmt w:val="decimal"/>
      <w:lvlText w:val="%1.%2"/>
      <w:lvlJc w:val="left"/>
      <w:pPr>
        <w:ind w:left="1447" w:hanging="641"/>
      </w:pPr>
      <w:rPr>
        <w:rFonts w:ascii="Arial" w:eastAsia="Arial" w:hAnsi="Arial" w:cs="Arial" w:hint="default"/>
        <w:b w:val="0"/>
        <w:bCs w:val="0"/>
        <w:i w:val="0"/>
        <w:iCs w:val="0"/>
        <w:spacing w:val="0"/>
        <w:w w:val="99"/>
        <w:sz w:val="24"/>
        <w:szCs w:val="24"/>
        <w:lang w:val="en-US" w:eastAsia="en-US" w:bidi="ar-SA"/>
      </w:rPr>
    </w:lvl>
    <w:lvl w:ilvl="2">
      <w:start w:val="1"/>
      <w:numFmt w:val="decimal"/>
      <w:lvlText w:val="%1.%2.%3"/>
      <w:lvlJc w:val="left"/>
      <w:pPr>
        <w:ind w:left="1886" w:hanging="840"/>
      </w:pPr>
      <w:rPr>
        <w:rFonts w:ascii="Arial" w:eastAsia="Arial" w:hAnsi="Arial" w:cs="Arial" w:hint="default"/>
        <w:b w:val="0"/>
        <w:bCs w:val="0"/>
        <w:i w:val="0"/>
        <w:iCs w:val="0"/>
        <w:spacing w:val="-2"/>
        <w:w w:val="99"/>
        <w:sz w:val="24"/>
        <w:szCs w:val="24"/>
        <w:lang w:val="en-US" w:eastAsia="en-US" w:bidi="ar-SA"/>
      </w:rPr>
    </w:lvl>
    <w:lvl w:ilvl="3">
      <w:numFmt w:val="bullet"/>
      <w:lvlText w:val="•"/>
      <w:lvlJc w:val="left"/>
      <w:pPr>
        <w:ind w:left="1880" w:hanging="840"/>
      </w:pPr>
      <w:rPr>
        <w:rFonts w:hint="default"/>
        <w:lang w:val="en-US" w:eastAsia="en-US" w:bidi="ar-SA"/>
      </w:rPr>
    </w:lvl>
    <w:lvl w:ilvl="4">
      <w:numFmt w:val="bullet"/>
      <w:lvlText w:val="•"/>
      <w:lvlJc w:val="left"/>
      <w:pPr>
        <w:ind w:left="3150" w:hanging="840"/>
      </w:pPr>
      <w:rPr>
        <w:rFonts w:hint="default"/>
        <w:lang w:val="en-US" w:eastAsia="en-US" w:bidi="ar-SA"/>
      </w:rPr>
    </w:lvl>
    <w:lvl w:ilvl="5">
      <w:numFmt w:val="bullet"/>
      <w:lvlText w:val="•"/>
      <w:lvlJc w:val="left"/>
      <w:pPr>
        <w:ind w:left="4420" w:hanging="840"/>
      </w:pPr>
      <w:rPr>
        <w:rFonts w:hint="default"/>
        <w:lang w:val="en-US" w:eastAsia="en-US" w:bidi="ar-SA"/>
      </w:rPr>
    </w:lvl>
    <w:lvl w:ilvl="6">
      <w:numFmt w:val="bullet"/>
      <w:lvlText w:val="•"/>
      <w:lvlJc w:val="left"/>
      <w:pPr>
        <w:ind w:left="5691" w:hanging="840"/>
      </w:pPr>
      <w:rPr>
        <w:rFonts w:hint="default"/>
        <w:lang w:val="en-US" w:eastAsia="en-US" w:bidi="ar-SA"/>
      </w:rPr>
    </w:lvl>
    <w:lvl w:ilvl="7">
      <w:numFmt w:val="bullet"/>
      <w:lvlText w:val="•"/>
      <w:lvlJc w:val="left"/>
      <w:pPr>
        <w:ind w:left="6961" w:hanging="840"/>
      </w:pPr>
      <w:rPr>
        <w:rFonts w:hint="default"/>
        <w:lang w:val="en-US" w:eastAsia="en-US" w:bidi="ar-SA"/>
      </w:rPr>
    </w:lvl>
    <w:lvl w:ilvl="8">
      <w:numFmt w:val="bullet"/>
      <w:lvlText w:val="•"/>
      <w:lvlJc w:val="left"/>
      <w:pPr>
        <w:ind w:left="8232" w:hanging="840"/>
      </w:pPr>
      <w:rPr>
        <w:rFonts w:hint="default"/>
        <w:lang w:val="en-US" w:eastAsia="en-US" w:bidi="ar-SA"/>
      </w:rPr>
    </w:lvl>
  </w:abstractNum>
  <w:num w:numId="1" w16cid:durableId="437453625">
    <w:abstractNumId w:val="10"/>
  </w:num>
  <w:num w:numId="2" w16cid:durableId="1855487004">
    <w:abstractNumId w:val="8"/>
  </w:num>
  <w:num w:numId="3" w16cid:durableId="1981181200">
    <w:abstractNumId w:val="18"/>
  </w:num>
  <w:num w:numId="4" w16cid:durableId="1043094609">
    <w:abstractNumId w:val="9"/>
  </w:num>
  <w:num w:numId="5" w16cid:durableId="1629505433">
    <w:abstractNumId w:val="4"/>
  </w:num>
  <w:num w:numId="6" w16cid:durableId="419834235">
    <w:abstractNumId w:val="14"/>
  </w:num>
  <w:num w:numId="7" w16cid:durableId="339701358">
    <w:abstractNumId w:val="6"/>
  </w:num>
  <w:num w:numId="8" w16cid:durableId="1967274000">
    <w:abstractNumId w:val="15"/>
  </w:num>
  <w:num w:numId="9" w16cid:durableId="825245060">
    <w:abstractNumId w:val="3"/>
  </w:num>
  <w:num w:numId="10" w16cid:durableId="117263603">
    <w:abstractNumId w:val="13"/>
  </w:num>
  <w:num w:numId="11" w16cid:durableId="725645744">
    <w:abstractNumId w:val="5"/>
  </w:num>
  <w:num w:numId="12" w16cid:durableId="1310281866">
    <w:abstractNumId w:val="17"/>
  </w:num>
  <w:num w:numId="13" w16cid:durableId="486944964">
    <w:abstractNumId w:val="0"/>
  </w:num>
  <w:num w:numId="14" w16cid:durableId="496304409">
    <w:abstractNumId w:val="7"/>
  </w:num>
  <w:num w:numId="15" w16cid:durableId="1541240546">
    <w:abstractNumId w:val="1"/>
  </w:num>
  <w:num w:numId="16" w16cid:durableId="25839385">
    <w:abstractNumId w:val="12"/>
  </w:num>
  <w:num w:numId="17" w16cid:durableId="1476609094">
    <w:abstractNumId w:val="11"/>
  </w:num>
  <w:num w:numId="18" w16cid:durableId="181935892">
    <w:abstractNumId w:val="19"/>
  </w:num>
  <w:num w:numId="19" w16cid:durableId="550114146">
    <w:abstractNumId w:val="2"/>
  </w:num>
  <w:num w:numId="20" w16cid:durableId="16660135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ensive Care Medicin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2ptezdzlf595hear0axrpvlear20f09d0vs&quot;&gt;DigiSep-Trial-Converted&lt;record-ids&gt;&lt;item&gt;58&lt;/item&gt;&lt;item&gt;163&lt;/item&gt;&lt;item&gt;182&lt;/item&gt;&lt;/record-ids&gt;&lt;/item&gt;&lt;/Libraries&gt;"/>
  </w:docVars>
  <w:rsids>
    <w:rsidRoot w:val="00797BC5"/>
    <w:rsid w:val="00001EF6"/>
    <w:rsid w:val="000023C0"/>
    <w:rsid w:val="00002A7D"/>
    <w:rsid w:val="00002CFD"/>
    <w:rsid w:val="00003571"/>
    <w:rsid w:val="00005DA8"/>
    <w:rsid w:val="00005EC3"/>
    <w:rsid w:val="00005ED1"/>
    <w:rsid w:val="00005F7C"/>
    <w:rsid w:val="00007E88"/>
    <w:rsid w:val="00011435"/>
    <w:rsid w:val="00015038"/>
    <w:rsid w:val="0001546F"/>
    <w:rsid w:val="0001568B"/>
    <w:rsid w:val="000173EE"/>
    <w:rsid w:val="00017E61"/>
    <w:rsid w:val="00020469"/>
    <w:rsid w:val="00025858"/>
    <w:rsid w:val="00025DCA"/>
    <w:rsid w:val="00026699"/>
    <w:rsid w:val="00027B7C"/>
    <w:rsid w:val="00027E93"/>
    <w:rsid w:val="00031288"/>
    <w:rsid w:val="00031786"/>
    <w:rsid w:val="00031B60"/>
    <w:rsid w:val="000327C1"/>
    <w:rsid w:val="0003291C"/>
    <w:rsid w:val="00032CD8"/>
    <w:rsid w:val="00034878"/>
    <w:rsid w:val="00035E46"/>
    <w:rsid w:val="00035F6C"/>
    <w:rsid w:val="00044D74"/>
    <w:rsid w:val="00044DF4"/>
    <w:rsid w:val="0004528B"/>
    <w:rsid w:val="00046400"/>
    <w:rsid w:val="000465FC"/>
    <w:rsid w:val="00046749"/>
    <w:rsid w:val="0005112B"/>
    <w:rsid w:val="00051D44"/>
    <w:rsid w:val="00053732"/>
    <w:rsid w:val="00053768"/>
    <w:rsid w:val="000537D1"/>
    <w:rsid w:val="0005417B"/>
    <w:rsid w:val="0005510A"/>
    <w:rsid w:val="000566B9"/>
    <w:rsid w:val="00056B33"/>
    <w:rsid w:val="00056F18"/>
    <w:rsid w:val="000604D5"/>
    <w:rsid w:val="0006104C"/>
    <w:rsid w:val="00064A30"/>
    <w:rsid w:val="00064B45"/>
    <w:rsid w:val="00064C9F"/>
    <w:rsid w:val="0007072A"/>
    <w:rsid w:val="000712E7"/>
    <w:rsid w:val="000743E3"/>
    <w:rsid w:val="0007497F"/>
    <w:rsid w:val="00075805"/>
    <w:rsid w:val="00076073"/>
    <w:rsid w:val="0007713B"/>
    <w:rsid w:val="000775C7"/>
    <w:rsid w:val="000777DB"/>
    <w:rsid w:val="00081882"/>
    <w:rsid w:val="00082560"/>
    <w:rsid w:val="00083B53"/>
    <w:rsid w:val="00083D15"/>
    <w:rsid w:val="000865F0"/>
    <w:rsid w:val="00086959"/>
    <w:rsid w:val="00087E62"/>
    <w:rsid w:val="000907ED"/>
    <w:rsid w:val="00090C70"/>
    <w:rsid w:val="000924BB"/>
    <w:rsid w:val="00093D00"/>
    <w:rsid w:val="00095F2B"/>
    <w:rsid w:val="0009614A"/>
    <w:rsid w:val="00096A28"/>
    <w:rsid w:val="00097EB8"/>
    <w:rsid w:val="000A33E0"/>
    <w:rsid w:val="000A3D97"/>
    <w:rsid w:val="000A5EE9"/>
    <w:rsid w:val="000B1208"/>
    <w:rsid w:val="000B2626"/>
    <w:rsid w:val="000B2DAD"/>
    <w:rsid w:val="000B3147"/>
    <w:rsid w:val="000B3418"/>
    <w:rsid w:val="000B37C9"/>
    <w:rsid w:val="000B52F8"/>
    <w:rsid w:val="000B7574"/>
    <w:rsid w:val="000C0CA9"/>
    <w:rsid w:val="000C0D64"/>
    <w:rsid w:val="000C174D"/>
    <w:rsid w:val="000C2024"/>
    <w:rsid w:val="000C27FE"/>
    <w:rsid w:val="000C28AC"/>
    <w:rsid w:val="000C2912"/>
    <w:rsid w:val="000C2B6B"/>
    <w:rsid w:val="000C3A3E"/>
    <w:rsid w:val="000C3C29"/>
    <w:rsid w:val="000C49C0"/>
    <w:rsid w:val="000C5556"/>
    <w:rsid w:val="000C74D2"/>
    <w:rsid w:val="000C7EB6"/>
    <w:rsid w:val="000D300F"/>
    <w:rsid w:val="000D4642"/>
    <w:rsid w:val="000D6AFB"/>
    <w:rsid w:val="000D6BD2"/>
    <w:rsid w:val="000D6FCB"/>
    <w:rsid w:val="000D7708"/>
    <w:rsid w:val="000D7D8C"/>
    <w:rsid w:val="000E2012"/>
    <w:rsid w:val="000E2154"/>
    <w:rsid w:val="000E3A3B"/>
    <w:rsid w:val="000E64EE"/>
    <w:rsid w:val="000E69FD"/>
    <w:rsid w:val="000E759A"/>
    <w:rsid w:val="000E7716"/>
    <w:rsid w:val="000F00D3"/>
    <w:rsid w:val="000F2911"/>
    <w:rsid w:val="000F2FA1"/>
    <w:rsid w:val="000F4810"/>
    <w:rsid w:val="000F70E7"/>
    <w:rsid w:val="000F7A79"/>
    <w:rsid w:val="000F7D22"/>
    <w:rsid w:val="001022BC"/>
    <w:rsid w:val="00102916"/>
    <w:rsid w:val="001034DB"/>
    <w:rsid w:val="001075AE"/>
    <w:rsid w:val="00107905"/>
    <w:rsid w:val="00110294"/>
    <w:rsid w:val="00113279"/>
    <w:rsid w:val="0011407A"/>
    <w:rsid w:val="001140D4"/>
    <w:rsid w:val="00115D9E"/>
    <w:rsid w:val="00117C3F"/>
    <w:rsid w:val="001202B9"/>
    <w:rsid w:val="00122562"/>
    <w:rsid w:val="00123048"/>
    <w:rsid w:val="00123B8A"/>
    <w:rsid w:val="00123FBA"/>
    <w:rsid w:val="00124B8B"/>
    <w:rsid w:val="00126F41"/>
    <w:rsid w:val="0013052D"/>
    <w:rsid w:val="00133677"/>
    <w:rsid w:val="0013566D"/>
    <w:rsid w:val="00136CE4"/>
    <w:rsid w:val="00142A1A"/>
    <w:rsid w:val="00150266"/>
    <w:rsid w:val="0015067E"/>
    <w:rsid w:val="00151237"/>
    <w:rsid w:val="00151A91"/>
    <w:rsid w:val="00151FBD"/>
    <w:rsid w:val="00152952"/>
    <w:rsid w:val="00152D76"/>
    <w:rsid w:val="0015394F"/>
    <w:rsid w:val="00161C99"/>
    <w:rsid w:val="001643A5"/>
    <w:rsid w:val="00167434"/>
    <w:rsid w:val="0016775A"/>
    <w:rsid w:val="0017252E"/>
    <w:rsid w:val="00175EBE"/>
    <w:rsid w:val="0017713D"/>
    <w:rsid w:val="001775C2"/>
    <w:rsid w:val="0017766A"/>
    <w:rsid w:val="0018120F"/>
    <w:rsid w:val="0018143E"/>
    <w:rsid w:val="0018296E"/>
    <w:rsid w:val="00182A93"/>
    <w:rsid w:val="00185B82"/>
    <w:rsid w:val="00186E84"/>
    <w:rsid w:val="001872B5"/>
    <w:rsid w:val="0019142C"/>
    <w:rsid w:val="00197EC3"/>
    <w:rsid w:val="001A02C3"/>
    <w:rsid w:val="001A0CC6"/>
    <w:rsid w:val="001A221A"/>
    <w:rsid w:val="001A2C69"/>
    <w:rsid w:val="001A395C"/>
    <w:rsid w:val="001A4318"/>
    <w:rsid w:val="001A4C0B"/>
    <w:rsid w:val="001A4F6C"/>
    <w:rsid w:val="001A79DC"/>
    <w:rsid w:val="001A7CC5"/>
    <w:rsid w:val="001B0FFE"/>
    <w:rsid w:val="001B181C"/>
    <w:rsid w:val="001B5108"/>
    <w:rsid w:val="001B517B"/>
    <w:rsid w:val="001B541A"/>
    <w:rsid w:val="001B6369"/>
    <w:rsid w:val="001C3EA3"/>
    <w:rsid w:val="001C3F87"/>
    <w:rsid w:val="001C4058"/>
    <w:rsid w:val="001C4E80"/>
    <w:rsid w:val="001C590C"/>
    <w:rsid w:val="001C5B05"/>
    <w:rsid w:val="001C75CE"/>
    <w:rsid w:val="001C7E2F"/>
    <w:rsid w:val="001D318F"/>
    <w:rsid w:val="001D3C24"/>
    <w:rsid w:val="001D3D32"/>
    <w:rsid w:val="001D53D3"/>
    <w:rsid w:val="001D634F"/>
    <w:rsid w:val="001D6B29"/>
    <w:rsid w:val="001E156D"/>
    <w:rsid w:val="001E18E7"/>
    <w:rsid w:val="001E3A6B"/>
    <w:rsid w:val="001E3D9E"/>
    <w:rsid w:val="001E5925"/>
    <w:rsid w:val="001E655D"/>
    <w:rsid w:val="001E79B8"/>
    <w:rsid w:val="001F15C4"/>
    <w:rsid w:val="001F2437"/>
    <w:rsid w:val="001F247F"/>
    <w:rsid w:val="001F2593"/>
    <w:rsid w:val="001F4075"/>
    <w:rsid w:val="001F415E"/>
    <w:rsid w:val="001F4DC3"/>
    <w:rsid w:val="001F57D5"/>
    <w:rsid w:val="001F702F"/>
    <w:rsid w:val="001F73BF"/>
    <w:rsid w:val="001F745F"/>
    <w:rsid w:val="0020067B"/>
    <w:rsid w:val="002023B6"/>
    <w:rsid w:val="00204351"/>
    <w:rsid w:val="00206C67"/>
    <w:rsid w:val="002113CE"/>
    <w:rsid w:val="00212E9D"/>
    <w:rsid w:val="00212F79"/>
    <w:rsid w:val="00213E3C"/>
    <w:rsid w:val="002258A4"/>
    <w:rsid w:val="00226BCB"/>
    <w:rsid w:val="002279A4"/>
    <w:rsid w:val="00227BDB"/>
    <w:rsid w:val="002306F8"/>
    <w:rsid w:val="00231AB1"/>
    <w:rsid w:val="002324D3"/>
    <w:rsid w:val="00235BA8"/>
    <w:rsid w:val="00237BD1"/>
    <w:rsid w:val="00241AF9"/>
    <w:rsid w:val="002444F8"/>
    <w:rsid w:val="00245AC0"/>
    <w:rsid w:val="002461EB"/>
    <w:rsid w:val="00247032"/>
    <w:rsid w:val="0024747C"/>
    <w:rsid w:val="002500B4"/>
    <w:rsid w:val="00252D76"/>
    <w:rsid w:val="00253BCB"/>
    <w:rsid w:val="00254F4C"/>
    <w:rsid w:val="00256D08"/>
    <w:rsid w:val="00260DF0"/>
    <w:rsid w:val="00270277"/>
    <w:rsid w:val="00270B23"/>
    <w:rsid w:val="002715FA"/>
    <w:rsid w:val="00272539"/>
    <w:rsid w:val="00272EAC"/>
    <w:rsid w:val="00276F46"/>
    <w:rsid w:val="002811D0"/>
    <w:rsid w:val="00284C58"/>
    <w:rsid w:val="00285FDD"/>
    <w:rsid w:val="00286887"/>
    <w:rsid w:val="0028728C"/>
    <w:rsid w:val="00287F7B"/>
    <w:rsid w:val="00290AA1"/>
    <w:rsid w:val="00297FE6"/>
    <w:rsid w:val="002A10C3"/>
    <w:rsid w:val="002A1197"/>
    <w:rsid w:val="002A571D"/>
    <w:rsid w:val="002A57B8"/>
    <w:rsid w:val="002B0AFF"/>
    <w:rsid w:val="002B0F28"/>
    <w:rsid w:val="002B2BDA"/>
    <w:rsid w:val="002B2EF2"/>
    <w:rsid w:val="002B3E90"/>
    <w:rsid w:val="002B4AF6"/>
    <w:rsid w:val="002B5038"/>
    <w:rsid w:val="002B5FB2"/>
    <w:rsid w:val="002B707A"/>
    <w:rsid w:val="002C27E4"/>
    <w:rsid w:val="002C4A30"/>
    <w:rsid w:val="002D1A3C"/>
    <w:rsid w:val="002D1DF2"/>
    <w:rsid w:val="002D2523"/>
    <w:rsid w:val="002D40FE"/>
    <w:rsid w:val="002D6BF9"/>
    <w:rsid w:val="002D7220"/>
    <w:rsid w:val="002D752E"/>
    <w:rsid w:val="002D7AEC"/>
    <w:rsid w:val="002E0238"/>
    <w:rsid w:val="002E09DC"/>
    <w:rsid w:val="002E3251"/>
    <w:rsid w:val="002E5946"/>
    <w:rsid w:val="002F0507"/>
    <w:rsid w:val="002F0916"/>
    <w:rsid w:val="002F0AE5"/>
    <w:rsid w:val="002F3130"/>
    <w:rsid w:val="002F3616"/>
    <w:rsid w:val="002F4481"/>
    <w:rsid w:val="002F4F29"/>
    <w:rsid w:val="002F5A91"/>
    <w:rsid w:val="002F7486"/>
    <w:rsid w:val="002F7DD6"/>
    <w:rsid w:val="00300971"/>
    <w:rsid w:val="00300DBE"/>
    <w:rsid w:val="003050E9"/>
    <w:rsid w:val="00305A00"/>
    <w:rsid w:val="0031128D"/>
    <w:rsid w:val="00313433"/>
    <w:rsid w:val="00313604"/>
    <w:rsid w:val="003159BA"/>
    <w:rsid w:val="00315C96"/>
    <w:rsid w:val="003171BD"/>
    <w:rsid w:val="00320E2B"/>
    <w:rsid w:val="00321C21"/>
    <w:rsid w:val="003224DF"/>
    <w:rsid w:val="00323AA0"/>
    <w:rsid w:val="00325CF7"/>
    <w:rsid w:val="00326F3C"/>
    <w:rsid w:val="00327525"/>
    <w:rsid w:val="00327A7D"/>
    <w:rsid w:val="00327E51"/>
    <w:rsid w:val="003307A5"/>
    <w:rsid w:val="00331960"/>
    <w:rsid w:val="0033308F"/>
    <w:rsid w:val="003345CC"/>
    <w:rsid w:val="00334845"/>
    <w:rsid w:val="00340F37"/>
    <w:rsid w:val="003449E6"/>
    <w:rsid w:val="00345F21"/>
    <w:rsid w:val="00346289"/>
    <w:rsid w:val="00346D76"/>
    <w:rsid w:val="00347A0F"/>
    <w:rsid w:val="0035153C"/>
    <w:rsid w:val="00351D13"/>
    <w:rsid w:val="00352095"/>
    <w:rsid w:val="00356E39"/>
    <w:rsid w:val="00357D39"/>
    <w:rsid w:val="0036019E"/>
    <w:rsid w:val="0036164D"/>
    <w:rsid w:val="00362DFB"/>
    <w:rsid w:val="00364383"/>
    <w:rsid w:val="00364B01"/>
    <w:rsid w:val="00364BDB"/>
    <w:rsid w:val="00364EBE"/>
    <w:rsid w:val="0036634C"/>
    <w:rsid w:val="0037036B"/>
    <w:rsid w:val="00372653"/>
    <w:rsid w:val="00372C9A"/>
    <w:rsid w:val="00373093"/>
    <w:rsid w:val="00374557"/>
    <w:rsid w:val="00375341"/>
    <w:rsid w:val="00375891"/>
    <w:rsid w:val="003764EA"/>
    <w:rsid w:val="003774DB"/>
    <w:rsid w:val="00382FB3"/>
    <w:rsid w:val="003830D4"/>
    <w:rsid w:val="003831F2"/>
    <w:rsid w:val="0038321B"/>
    <w:rsid w:val="00384538"/>
    <w:rsid w:val="0038456E"/>
    <w:rsid w:val="003854FF"/>
    <w:rsid w:val="00385928"/>
    <w:rsid w:val="00386E4A"/>
    <w:rsid w:val="0039017F"/>
    <w:rsid w:val="003903F5"/>
    <w:rsid w:val="003908BF"/>
    <w:rsid w:val="0039092C"/>
    <w:rsid w:val="0039119F"/>
    <w:rsid w:val="00392795"/>
    <w:rsid w:val="00392836"/>
    <w:rsid w:val="00393525"/>
    <w:rsid w:val="003961F8"/>
    <w:rsid w:val="00396B10"/>
    <w:rsid w:val="00396DE1"/>
    <w:rsid w:val="00397F60"/>
    <w:rsid w:val="003A01A8"/>
    <w:rsid w:val="003A0DDA"/>
    <w:rsid w:val="003A1FFA"/>
    <w:rsid w:val="003A4493"/>
    <w:rsid w:val="003A6710"/>
    <w:rsid w:val="003B22E1"/>
    <w:rsid w:val="003B36EA"/>
    <w:rsid w:val="003B3931"/>
    <w:rsid w:val="003B3E92"/>
    <w:rsid w:val="003B54E6"/>
    <w:rsid w:val="003B6171"/>
    <w:rsid w:val="003B69CD"/>
    <w:rsid w:val="003B7CF9"/>
    <w:rsid w:val="003C1C8A"/>
    <w:rsid w:val="003C2137"/>
    <w:rsid w:val="003C2F85"/>
    <w:rsid w:val="003C323B"/>
    <w:rsid w:val="003C4448"/>
    <w:rsid w:val="003C5299"/>
    <w:rsid w:val="003C7C37"/>
    <w:rsid w:val="003D12C6"/>
    <w:rsid w:val="003D1407"/>
    <w:rsid w:val="003D1D4D"/>
    <w:rsid w:val="003D1DED"/>
    <w:rsid w:val="003D2738"/>
    <w:rsid w:val="003D690B"/>
    <w:rsid w:val="003D6C04"/>
    <w:rsid w:val="003E3089"/>
    <w:rsid w:val="003E6DAC"/>
    <w:rsid w:val="003E7497"/>
    <w:rsid w:val="003F2FC6"/>
    <w:rsid w:val="003F560B"/>
    <w:rsid w:val="003F5658"/>
    <w:rsid w:val="003F62E0"/>
    <w:rsid w:val="00402010"/>
    <w:rsid w:val="00402B9D"/>
    <w:rsid w:val="00402C16"/>
    <w:rsid w:val="00405704"/>
    <w:rsid w:val="00405912"/>
    <w:rsid w:val="00406708"/>
    <w:rsid w:val="0040693C"/>
    <w:rsid w:val="00407950"/>
    <w:rsid w:val="00410E6B"/>
    <w:rsid w:val="00413BFC"/>
    <w:rsid w:val="004203EC"/>
    <w:rsid w:val="00425889"/>
    <w:rsid w:val="0042711E"/>
    <w:rsid w:val="004306A7"/>
    <w:rsid w:val="00431E6B"/>
    <w:rsid w:val="00432618"/>
    <w:rsid w:val="00432F7C"/>
    <w:rsid w:val="00433150"/>
    <w:rsid w:val="00435D0D"/>
    <w:rsid w:val="004378A4"/>
    <w:rsid w:val="00440D5D"/>
    <w:rsid w:val="0044158A"/>
    <w:rsid w:val="00443123"/>
    <w:rsid w:val="004440AB"/>
    <w:rsid w:val="00444BCA"/>
    <w:rsid w:val="004460BE"/>
    <w:rsid w:val="00446801"/>
    <w:rsid w:val="00450BB6"/>
    <w:rsid w:val="004528AE"/>
    <w:rsid w:val="00454AEF"/>
    <w:rsid w:val="00461FDD"/>
    <w:rsid w:val="0046277E"/>
    <w:rsid w:val="004628F3"/>
    <w:rsid w:val="0046325B"/>
    <w:rsid w:val="00464590"/>
    <w:rsid w:val="00464BE8"/>
    <w:rsid w:val="00465757"/>
    <w:rsid w:val="00465A94"/>
    <w:rsid w:val="00465AD2"/>
    <w:rsid w:val="00467D5E"/>
    <w:rsid w:val="00470CC4"/>
    <w:rsid w:val="00471D8F"/>
    <w:rsid w:val="00474020"/>
    <w:rsid w:val="00474741"/>
    <w:rsid w:val="004776B4"/>
    <w:rsid w:val="004850D0"/>
    <w:rsid w:val="00485538"/>
    <w:rsid w:val="00490515"/>
    <w:rsid w:val="00490709"/>
    <w:rsid w:val="004907B8"/>
    <w:rsid w:val="00490B1C"/>
    <w:rsid w:val="0049276C"/>
    <w:rsid w:val="004974EA"/>
    <w:rsid w:val="00497C22"/>
    <w:rsid w:val="00497F33"/>
    <w:rsid w:val="004A11FA"/>
    <w:rsid w:val="004A17DE"/>
    <w:rsid w:val="004A193C"/>
    <w:rsid w:val="004A2059"/>
    <w:rsid w:val="004A2DDA"/>
    <w:rsid w:val="004A2EF3"/>
    <w:rsid w:val="004A56D3"/>
    <w:rsid w:val="004B0FD8"/>
    <w:rsid w:val="004B2B49"/>
    <w:rsid w:val="004B3324"/>
    <w:rsid w:val="004B3722"/>
    <w:rsid w:val="004B3F14"/>
    <w:rsid w:val="004B4D77"/>
    <w:rsid w:val="004C10E3"/>
    <w:rsid w:val="004C2090"/>
    <w:rsid w:val="004C238F"/>
    <w:rsid w:val="004C39D1"/>
    <w:rsid w:val="004C3F25"/>
    <w:rsid w:val="004C5294"/>
    <w:rsid w:val="004C54A6"/>
    <w:rsid w:val="004C565D"/>
    <w:rsid w:val="004C6035"/>
    <w:rsid w:val="004C6086"/>
    <w:rsid w:val="004C700D"/>
    <w:rsid w:val="004D19C9"/>
    <w:rsid w:val="004D1F0D"/>
    <w:rsid w:val="004D26AB"/>
    <w:rsid w:val="004D2944"/>
    <w:rsid w:val="004D4D16"/>
    <w:rsid w:val="004D4EEB"/>
    <w:rsid w:val="004D6F30"/>
    <w:rsid w:val="004D7769"/>
    <w:rsid w:val="004E0FFE"/>
    <w:rsid w:val="004E135D"/>
    <w:rsid w:val="004E17B3"/>
    <w:rsid w:val="004E3626"/>
    <w:rsid w:val="004E4D90"/>
    <w:rsid w:val="004E539D"/>
    <w:rsid w:val="004E64C8"/>
    <w:rsid w:val="004E66EA"/>
    <w:rsid w:val="004E7A0F"/>
    <w:rsid w:val="004F0077"/>
    <w:rsid w:val="004F0545"/>
    <w:rsid w:val="004F4D10"/>
    <w:rsid w:val="004F5E92"/>
    <w:rsid w:val="004F61A0"/>
    <w:rsid w:val="004F74BE"/>
    <w:rsid w:val="00500AB6"/>
    <w:rsid w:val="00504545"/>
    <w:rsid w:val="005047C0"/>
    <w:rsid w:val="00510075"/>
    <w:rsid w:val="005104AA"/>
    <w:rsid w:val="0051162D"/>
    <w:rsid w:val="00511D62"/>
    <w:rsid w:val="00513406"/>
    <w:rsid w:val="00513ECC"/>
    <w:rsid w:val="005154F7"/>
    <w:rsid w:val="005155BD"/>
    <w:rsid w:val="005210AD"/>
    <w:rsid w:val="00522643"/>
    <w:rsid w:val="005235E2"/>
    <w:rsid w:val="00523A83"/>
    <w:rsid w:val="0052460B"/>
    <w:rsid w:val="00525365"/>
    <w:rsid w:val="005268B2"/>
    <w:rsid w:val="005277BC"/>
    <w:rsid w:val="00527D0E"/>
    <w:rsid w:val="00531329"/>
    <w:rsid w:val="005316EA"/>
    <w:rsid w:val="00531E28"/>
    <w:rsid w:val="005322B3"/>
    <w:rsid w:val="0053319E"/>
    <w:rsid w:val="00534A1D"/>
    <w:rsid w:val="00535A4F"/>
    <w:rsid w:val="00540AFA"/>
    <w:rsid w:val="00542391"/>
    <w:rsid w:val="00543AE9"/>
    <w:rsid w:val="005451C4"/>
    <w:rsid w:val="00545996"/>
    <w:rsid w:val="0054673C"/>
    <w:rsid w:val="00547A65"/>
    <w:rsid w:val="00551906"/>
    <w:rsid w:val="005528C5"/>
    <w:rsid w:val="00552A61"/>
    <w:rsid w:val="00552E53"/>
    <w:rsid w:val="005537F1"/>
    <w:rsid w:val="005538B6"/>
    <w:rsid w:val="00553E73"/>
    <w:rsid w:val="00553EB1"/>
    <w:rsid w:val="00555A87"/>
    <w:rsid w:val="005562F5"/>
    <w:rsid w:val="00557F27"/>
    <w:rsid w:val="005609CF"/>
    <w:rsid w:val="005618A0"/>
    <w:rsid w:val="00561BBA"/>
    <w:rsid w:val="00562335"/>
    <w:rsid w:val="00565DEC"/>
    <w:rsid w:val="005671AE"/>
    <w:rsid w:val="00567BA6"/>
    <w:rsid w:val="00567C23"/>
    <w:rsid w:val="00567D35"/>
    <w:rsid w:val="00572C97"/>
    <w:rsid w:val="00573E71"/>
    <w:rsid w:val="005746B9"/>
    <w:rsid w:val="00575D12"/>
    <w:rsid w:val="0057794F"/>
    <w:rsid w:val="00577A76"/>
    <w:rsid w:val="00577F09"/>
    <w:rsid w:val="00584859"/>
    <w:rsid w:val="0058581C"/>
    <w:rsid w:val="005874A3"/>
    <w:rsid w:val="00592BA9"/>
    <w:rsid w:val="00593367"/>
    <w:rsid w:val="005939A1"/>
    <w:rsid w:val="005979FC"/>
    <w:rsid w:val="005A1288"/>
    <w:rsid w:val="005A17F5"/>
    <w:rsid w:val="005A3D28"/>
    <w:rsid w:val="005A4500"/>
    <w:rsid w:val="005A6CA3"/>
    <w:rsid w:val="005A6E46"/>
    <w:rsid w:val="005A7037"/>
    <w:rsid w:val="005B2085"/>
    <w:rsid w:val="005B4304"/>
    <w:rsid w:val="005B4562"/>
    <w:rsid w:val="005B5899"/>
    <w:rsid w:val="005B5CA0"/>
    <w:rsid w:val="005B671B"/>
    <w:rsid w:val="005B7783"/>
    <w:rsid w:val="005B77D9"/>
    <w:rsid w:val="005B7D7C"/>
    <w:rsid w:val="005C12C5"/>
    <w:rsid w:val="005C304C"/>
    <w:rsid w:val="005C3819"/>
    <w:rsid w:val="005C4130"/>
    <w:rsid w:val="005C45E4"/>
    <w:rsid w:val="005D02C8"/>
    <w:rsid w:val="005D12F2"/>
    <w:rsid w:val="005D745E"/>
    <w:rsid w:val="005E1C85"/>
    <w:rsid w:val="005E482D"/>
    <w:rsid w:val="005E499B"/>
    <w:rsid w:val="005E606B"/>
    <w:rsid w:val="005F00E3"/>
    <w:rsid w:val="005F1839"/>
    <w:rsid w:val="005F238B"/>
    <w:rsid w:val="005F2950"/>
    <w:rsid w:val="005F2B4E"/>
    <w:rsid w:val="005F2B91"/>
    <w:rsid w:val="005F3B21"/>
    <w:rsid w:val="005F4BB6"/>
    <w:rsid w:val="005F680B"/>
    <w:rsid w:val="005F707A"/>
    <w:rsid w:val="00602250"/>
    <w:rsid w:val="0060296D"/>
    <w:rsid w:val="00602B4A"/>
    <w:rsid w:val="00606137"/>
    <w:rsid w:val="00606249"/>
    <w:rsid w:val="006079F4"/>
    <w:rsid w:val="0061018E"/>
    <w:rsid w:val="0061111B"/>
    <w:rsid w:val="006127F5"/>
    <w:rsid w:val="00612844"/>
    <w:rsid w:val="006133AC"/>
    <w:rsid w:val="00616FCA"/>
    <w:rsid w:val="0061705A"/>
    <w:rsid w:val="006210D5"/>
    <w:rsid w:val="00622245"/>
    <w:rsid w:val="00623887"/>
    <w:rsid w:val="00623BB5"/>
    <w:rsid w:val="00624BF6"/>
    <w:rsid w:val="00625400"/>
    <w:rsid w:val="00625A5F"/>
    <w:rsid w:val="006270C6"/>
    <w:rsid w:val="00627BFC"/>
    <w:rsid w:val="0063263C"/>
    <w:rsid w:val="00632F73"/>
    <w:rsid w:val="00636D2C"/>
    <w:rsid w:val="00637C94"/>
    <w:rsid w:val="00640E50"/>
    <w:rsid w:val="00641309"/>
    <w:rsid w:val="00641CE2"/>
    <w:rsid w:val="00641EE1"/>
    <w:rsid w:val="00645274"/>
    <w:rsid w:val="00646845"/>
    <w:rsid w:val="00646A85"/>
    <w:rsid w:val="00653954"/>
    <w:rsid w:val="0065645B"/>
    <w:rsid w:val="006614A5"/>
    <w:rsid w:val="00661ABB"/>
    <w:rsid w:val="00663CCB"/>
    <w:rsid w:val="00664CB1"/>
    <w:rsid w:val="00665275"/>
    <w:rsid w:val="00665588"/>
    <w:rsid w:val="00670307"/>
    <w:rsid w:val="00673162"/>
    <w:rsid w:val="00675B7E"/>
    <w:rsid w:val="006802DF"/>
    <w:rsid w:val="00686D26"/>
    <w:rsid w:val="006875F6"/>
    <w:rsid w:val="00687651"/>
    <w:rsid w:val="00690B02"/>
    <w:rsid w:val="00692031"/>
    <w:rsid w:val="00692CA9"/>
    <w:rsid w:val="00692FEC"/>
    <w:rsid w:val="00693C8D"/>
    <w:rsid w:val="006A10CF"/>
    <w:rsid w:val="006A13FA"/>
    <w:rsid w:val="006A32DE"/>
    <w:rsid w:val="006A37A0"/>
    <w:rsid w:val="006A7130"/>
    <w:rsid w:val="006B0F00"/>
    <w:rsid w:val="006B2360"/>
    <w:rsid w:val="006B471D"/>
    <w:rsid w:val="006B6067"/>
    <w:rsid w:val="006C1E2D"/>
    <w:rsid w:val="006C1FE8"/>
    <w:rsid w:val="006C33D6"/>
    <w:rsid w:val="006C3A32"/>
    <w:rsid w:val="006C4255"/>
    <w:rsid w:val="006C4EE4"/>
    <w:rsid w:val="006C5909"/>
    <w:rsid w:val="006C695F"/>
    <w:rsid w:val="006D166B"/>
    <w:rsid w:val="006D4556"/>
    <w:rsid w:val="006D45E0"/>
    <w:rsid w:val="006D477D"/>
    <w:rsid w:val="006D67BB"/>
    <w:rsid w:val="006D6A68"/>
    <w:rsid w:val="006D6FF7"/>
    <w:rsid w:val="006D7AFA"/>
    <w:rsid w:val="006D7B4B"/>
    <w:rsid w:val="006E0608"/>
    <w:rsid w:val="006E16E9"/>
    <w:rsid w:val="006E1B6F"/>
    <w:rsid w:val="006E1C5B"/>
    <w:rsid w:val="006E2342"/>
    <w:rsid w:val="006E3196"/>
    <w:rsid w:val="006E45E7"/>
    <w:rsid w:val="006E54D2"/>
    <w:rsid w:val="006E55CC"/>
    <w:rsid w:val="006F0D60"/>
    <w:rsid w:val="006F1827"/>
    <w:rsid w:val="006F1AD5"/>
    <w:rsid w:val="006F6BEE"/>
    <w:rsid w:val="0070019E"/>
    <w:rsid w:val="007011E7"/>
    <w:rsid w:val="007033B6"/>
    <w:rsid w:val="007047CA"/>
    <w:rsid w:val="00705C50"/>
    <w:rsid w:val="00706401"/>
    <w:rsid w:val="007064CF"/>
    <w:rsid w:val="007068CB"/>
    <w:rsid w:val="0070788A"/>
    <w:rsid w:val="00711980"/>
    <w:rsid w:val="00712444"/>
    <w:rsid w:val="00712B91"/>
    <w:rsid w:val="007140AE"/>
    <w:rsid w:val="00715C59"/>
    <w:rsid w:val="0072006A"/>
    <w:rsid w:val="007201AA"/>
    <w:rsid w:val="0072112D"/>
    <w:rsid w:val="007220D4"/>
    <w:rsid w:val="0072323F"/>
    <w:rsid w:val="00723761"/>
    <w:rsid w:val="00726A24"/>
    <w:rsid w:val="00727951"/>
    <w:rsid w:val="00731267"/>
    <w:rsid w:val="00733746"/>
    <w:rsid w:val="00733AD2"/>
    <w:rsid w:val="0073494D"/>
    <w:rsid w:val="00734D0E"/>
    <w:rsid w:val="00735B42"/>
    <w:rsid w:val="00735F6C"/>
    <w:rsid w:val="007379CD"/>
    <w:rsid w:val="00741032"/>
    <w:rsid w:val="0074113B"/>
    <w:rsid w:val="00741E8B"/>
    <w:rsid w:val="007433EB"/>
    <w:rsid w:val="00744167"/>
    <w:rsid w:val="00745531"/>
    <w:rsid w:val="00745D18"/>
    <w:rsid w:val="00746633"/>
    <w:rsid w:val="00751C4C"/>
    <w:rsid w:val="00752D6E"/>
    <w:rsid w:val="0075354A"/>
    <w:rsid w:val="00754C9D"/>
    <w:rsid w:val="007552CF"/>
    <w:rsid w:val="00755CD3"/>
    <w:rsid w:val="00756864"/>
    <w:rsid w:val="007577D4"/>
    <w:rsid w:val="007625D7"/>
    <w:rsid w:val="00762702"/>
    <w:rsid w:val="00762B6E"/>
    <w:rsid w:val="007641CE"/>
    <w:rsid w:val="00765379"/>
    <w:rsid w:val="0076713A"/>
    <w:rsid w:val="0077091E"/>
    <w:rsid w:val="00770B1C"/>
    <w:rsid w:val="00775BE6"/>
    <w:rsid w:val="00776AEB"/>
    <w:rsid w:val="0078031E"/>
    <w:rsid w:val="007805B0"/>
    <w:rsid w:val="00780CD0"/>
    <w:rsid w:val="00782C49"/>
    <w:rsid w:val="007839EF"/>
    <w:rsid w:val="0078555B"/>
    <w:rsid w:val="00785EEA"/>
    <w:rsid w:val="0078753F"/>
    <w:rsid w:val="00787580"/>
    <w:rsid w:val="00790902"/>
    <w:rsid w:val="00791CDB"/>
    <w:rsid w:val="00795396"/>
    <w:rsid w:val="0079581C"/>
    <w:rsid w:val="007964DB"/>
    <w:rsid w:val="00796CFA"/>
    <w:rsid w:val="00797BC5"/>
    <w:rsid w:val="007A029D"/>
    <w:rsid w:val="007A0D7C"/>
    <w:rsid w:val="007A2398"/>
    <w:rsid w:val="007A412A"/>
    <w:rsid w:val="007A4EAC"/>
    <w:rsid w:val="007A5410"/>
    <w:rsid w:val="007A60A5"/>
    <w:rsid w:val="007A78BA"/>
    <w:rsid w:val="007A7F69"/>
    <w:rsid w:val="007B0619"/>
    <w:rsid w:val="007B065E"/>
    <w:rsid w:val="007B153D"/>
    <w:rsid w:val="007B1AC4"/>
    <w:rsid w:val="007B6A61"/>
    <w:rsid w:val="007C3AD7"/>
    <w:rsid w:val="007C4DD9"/>
    <w:rsid w:val="007C4F90"/>
    <w:rsid w:val="007C6997"/>
    <w:rsid w:val="007C69BA"/>
    <w:rsid w:val="007C6C72"/>
    <w:rsid w:val="007C7428"/>
    <w:rsid w:val="007D3D0A"/>
    <w:rsid w:val="007D6AEB"/>
    <w:rsid w:val="007D6D7B"/>
    <w:rsid w:val="007D7D86"/>
    <w:rsid w:val="007E1E3E"/>
    <w:rsid w:val="007E2136"/>
    <w:rsid w:val="007E2789"/>
    <w:rsid w:val="007E3457"/>
    <w:rsid w:val="007E59E4"/>
    <w:rsid w:val="007E724E"/>
    <w:rsid w:val="007F2EDD"/>
    <w:rsid w:val="007F36F8"/>
    <w:rsid w:val="007F3F3C"/>
    <w:rsid w:val="007F484E"/>
    <w:rsid w:val="007F610C"/>
    <w:rsid w:val="007F7674"/>
    <w:rsid w:val="007F7B50"/>
    <w:rsid w:val="00801768"/>
    <w:rsid w:val="00802548"/>
    <w:rsid w:val="00803D8E"/>
    <w:rsid w:val="00805B05"/>
    <w:rsid w:val="00806351"/>
    <w:rsid w:val="00806D59"/>
    <w:rsid w:val="00806FB4"/>
    <w:rsid w:val="008073F2"/>
    <w:rsid w:val="00807E7E"/>
    <w:rsid w:val="008109D9"/>
    <w:rsid w:val="00811AC9"/>
    <w:rsid w:val="00813025"/>
    <w:rsid w:val="0081411E"/>
    <w:rsid w:val="00814F6B"/>
    <w:rsid w:val="00815BB8"/>
    <w:rsid w:val="00815C40"/>
    <w:rsid w:val="00820F72"/>
    <w:rsid w:val="0082165F"/>
    <w:rsid w:val="00823668"/>
    <w:rsid w:val="00823A88"/>
    <w:rsid w:val="00823D11"/>
    <w:rsid w:val="00826037"/>
    <w:rsid w:val="00827518"/>
    <w:rsid w:val="00830995"/>
    <w:rsid w:val="00831F24"/>
    <w:rsid w:val="00832710"/>
    <w:rsid w:val="00833435"/>
    <w:rsid w:val="00833604"/>
    <w:rsid w:val="00834828"/>
    <w:rsid w:val="008349B0"/>
    <w:rsid w:val="00835FFE"/>
    <w:rsid w:val="0083602C"/>
    <w:rsid w:val="00836211"/>
    <w:rsid w:val="00837451"/>
    <w:rsid w:val="0084005B"/>
    <w:rsid w:val="008414B6"/>
    <w:rsid w:val="008423E6"/>
    <w:rsid w:val="008431F2"/>
    <w:rsid w:val="00843750"/>
    <w:rsid w:val="00846C3D"/>
    <w:rsid w:val="008522B9"/>
    <w:rsid w:val="008532B4"/>
    <w:rsid w:val="00853AC5"/>
    <w:rsid w:val="0085472E"/>
    <w:rsid w:val="00854EBC"/>
    <w:rsid w:val="008557C3"/>
    <w:rsid w:val="00857075"/>
    <w:rsid w:val="0086043B"/>
    <w:rsid w:val="008626AD"/>
    <w:rsid w:val="00862B30"/>
    <w:rsid w:val="008638D5"/>
    <w:rsid w:val="00866F23"/>
    <w:rsid w:val="008672FD"/>
    <w:rsid w:val="0087154B"/>
    <w:rsid w:val="008756C4"/>
    <w:rsid w:val="008763D3"/>
    <w:rsid w:val="00877442"/>
    <w:rsid w:val="00880DF5"/>
    <w:rsid w:val="00883442"/>
    <w:rsid w:val="008862F8"/>
    <w:rsid w:val="00890A9F"/>
    <w:rsid w:val="00890B21"/>
    <w:rsid w:val="00892B73"/>
    <w:rsid w:val="0089303F"/>
    <w:rsid w:val="00895D46"/>
    <w:rsid w:val="008A1E60"/>
    <w:rsid w:val="008A2860"/>
    <w:rsid w:val="008A3759"/>
    <w:rsid w:val="008A3F0E"/>
    <w:rsid w:val="008A4331"/>
    <w:rsid w:val="008A4391"/>
    <w:rsid w:val="008A53A4"/>
    <w:rsid w:val="008A61F2"/>
    <w:rsid w:val="008A6949"/>
    <w:rsid w:val="008B1767"/>
    <w:rsid w:val="008B1ECF"/>
    <w:rsid w:val="008B339B"/>
    <w:rsid w:val="008B53AA"/>
    <w:rsid w:val="008B5961"/>
    <w:rsid w:val="008B5CE1"/>
    <w:rsid w:val="008B7833"/>
    <w:rsid w:val="008B7E20"/>
    <w:rsid w:val="008C4D31"/>
    <w:rsid w:val="008C519E"/>
    <w:rsid w:val="008C630F"/>
    <w:rsid w:val="008C6418"/>
    <w:rsid w:val="008D0B30"/>
    <w:rsid w:val="008D0C29"/>
    <w:rsid w:val="008D24B7"/>
    <w:rsid w:val="008D2E6B"/>
    <w:rsid w:val="008D3230"/>
    <w:rsid w:val="008D4917"/>
    <w:rsid w:val="008D4CE3"/>
    <w:rsid w:val="008D541D"/>
    <w:rsid w:val="008D5966"/>
    <w:rsid w:val="008D7062"/>
    <w:rsid w:val="008D77FF"/>
    <w:rsid w:val="008E1017"/>
    <w:rsid w:val="008E4325"/>
    <w:rsid w:val="008E5385"/>
    <w:rsid w:val="008E6C09"/>
    <w:rsid w:val="008E6F99"/>
    <w:rsid w:val="008F0AB3"/>
    <w:rsid w:val="008F68FC"/>
    <w:rsid w:val="00900743"/>
    <w:rsid w:val="009020B0"/>
    <w:rsid w:val="0090406E"/>
    <w:rsid w:val="00905C42"/>
    <w:rsid w:val="00906E68"/>
    <w:rsid w:val="00906EA2"/>
    <w:rsid w:val="00912059"/>
    <w:rsid w:val="0091289C"/>
    <w:rsid w:val="00913EAB"/>
    <w:rsid w:val="00914B19"/>
    <w:rsid w:val="00914D9F"/>
    <w:rsid w:val="0091740E"/>
    <w:rsid w:val="00921D4C"/>
    <w:rsid w:val="009229FF"/>
    <w:rsid w:val="00925738"/>
    <w:rsid w:val="00925A33"/>
    <w:rsid w:val="00930DCA"/>
    <w:rsid w:val="00932227"/>
    <w:rsid w:val="00933112"/>
    <w:rsid w:val="00933686"/>
    <w:rsid w:val="009343F9"/>
    <w:rsid w:val="00941313"/>
    <w:rsid w:val="00941830"/>
    <w:rsid w:val="00941CEA"/>
    <w:rsid w:val="00943083"/>
    <w:rsid w:val="009449A1"/>
    <w:rsid w:val="00945D19"/>
    <w:rsid w:val="009462F9"/>
    <w:rsid w:val="00946D53"/>
    <w:rsid w:val="00950243"/>
    <w:rsid w:val="00951788"/>
    <w:rsid w:val="00951F2E"/>
    <w:rsid w:val="00954C10"/>
    <w:rsid w:val="0095521D"/>
    <w:rsid w:val="00957F58"/>
    <w:rsid w:val="009604BD"/>
    <w:rsid w:val="00964126"/>
    <w:rsid w:val="00964973"/>
    <w:rsid w:val="00965A7E"/>
    <w:rsid w:val="0096623D"/>
    <w:rsid w:val="0096691E"/>
    <w:rsid w:val="009669FB"/>
    <w:rsid w:val="00970998"/>
    <w:rsid w:val="0097212F"/>
    <w:rsid w:val="009725A9"/>
    <w:rsid w:val="00976D19"/>
    <w:rsid w:val="0097700B"/>
    <w:rsid w:val="00980C1F"/>
    <w:rsid w:val="00981FEC"/>
    <w:rsid w:val="00983E75"/>
    <w:rsid w:val="00985B8F"/>
    <w:rsid w:val="00986625"/>
    <w:rsid w:val="00987374"/>
    <w:rsid w:val="00990485"/>
    <w:rsid w:val="00992AFA"/>
    <w:rsid w:val="00992D2F"/>
    <w:rsid w:val="00994974"/>
    <w:rsid w:val="0099685A"/>
    <w:rsid w:val="009975CB"/>
    <w:rsid w:val="009A02AF"/>
    <w:rsid w:val="009A07AF"/>
    <w:rsid w:val="009A0C7D"/>
    <w:rsid w:val="009A217E"/>
    <w:rsid w:val="009A53E9"/>
    <w:rsid w:val="009A55CE"/>
    <w:rsid w:val="009A664C"/>
    <w:rsid w:val="009B117B"/>
    <w:rsid w:val="009B3C06"/>
    <w:rsid w:val="009B3FC4"/>
    <w:rsid w:val="009B4FF0"/>
    <w:rsid w:val="009C288C"/>
    <w:rsid w:val="009C3BB2"/>
    <w:rsid w:val="009C4650"/>
    <w:rsid w:val="009C5DE4"/>
    <w:rsid w:val="009D24C9"/>
    <w:rsid w:val="009D55E7"/>
    <w:rsid w:val="009D58FF"/>
    <w:rsid w:val="009D792A"/>
    <w:rsid w:val="009E2941"/>
    <w:rsid w:val="009E3475"/>
    <w:rsid w:val="009E3AFD"/>
    <w:rsid w:val="009E4CCB"/>
    <w:rsid w:val="009E502D"/>
    <w:rsid w:val="009E624C"/>
    <w:rsid w:val="009E6D6E"/>
    <w:rsid w:val="009F028D"/>
    <w:rsid w:val="009F04DC"/>
    <w:rsid w:val="009F1525"/>
    <w:rsid w:val="009F182A"/>
    <w:rsid w:val="009F562A"/>
    <w:rsid w:val="00A0260D"/>
    <w:rsid w:val="00A038D4"/>
    <w:rsid w:val="00A0597A"/>
    <w:rsid w:val="00A05EEB"/>
    <w:rsid w:val="00A05F78"/>
    <w:rsid w:val="00A063F1"/>
    <w:rsid w:val="00A065B6"/>
    <w:rsid w:val="00A11A0A"/>
    <w:rsid w:val="00A11B2E"/>
    <w:rsid w:val="00A133B8"/>
    <w:rsid w:val="00A13B67"/>
    <w:rsid w:val="00A1593D"/>
    <w:rsid w:val="00A16979"/>
    <w:rsid w:val="00A1710F"/>
    <w:rsid w:val="00A25FAB"/>
    <w:rsid w:val="00A26384"/>
    <w:rsid w:val="00A32C11"/>
    <w:rsid w:val="00A35396"/>
    <w:rsid w:val="00A40D5C"/>
    <w:rsid w:val="00A414CE"/>
    <w:rsid w:val="00A41C41"/>
    <w:rsid w:val="00A41DC7"/>
    <w:rsid w:val="00A43BDC"/>
    <w:rsid w:val="00A4547A"/>
    <w:rsid w:val="00A45915"/>
    <w:rsid w:val="00A47000"/>
    <w:rsid w:val="00A4764D"/>
    <w:rsid w:val="00A50182"/>
    <w:rsid w:val="00A50A72"/>
    <w:rsid w:val="00A51CB5"/>
    <w:rsid w:val="00A545AF"/>
    <w:rsid w:val="00A5521E"/>
    <w:rsid w:val="00A5733C"/>
    <w:rsid w:val="00A578FD"/>
    <w:rsid w:val="00A57CD9"/>
    <w:rsid w:val="00A57FF0"/>
    <w:rsid w:val="00A6419A"/>
    <w:rsid w:val="00A64317"/>
    <w:rsid w:val="00A6574C"/>
    <w:rsid w:val="00A65EF3"/>
    <w:rsid w:val="00A661B9"/>
    <w:rsid w:val="00A715D7"/>
    <w:rsid w:val="00A7173B"/>
    <w:rsid w:val="00A723A3"/>
    <w:rsid w:val="00A74120"/>
    <w:rsid w:val="00A74FB2"/>
    <w:rsid w:val="00A7500F"/>
    <w:rsid w:val="00A77135"/>
    <w:rsid w:val="00A77233"/>
    <w:rsid w:val="00A82FC3"/>
    <w:rsid w:val="00A8331B"/>
    <w:rsid w:val="00A83DB2"/>
    <w:rsid w:val="00A84DBE"/>
    <w:rsid w:val="00A86120"/>
    <w:rsid w:val="00A8688A"/>
    <w:rsid w:val="00A86E71"/>
    <w:rsid w:val="00A87B93"/>
    <w:rsid w:val="00A931F2"/>
    <w:rsid w:val="00A9477A"/>
    <w:rsid w:val="00A94DAB"/>
    <w:rsid w:val="00A952ED"/>
    <w:rsid w:val="00A9574F"/>
    <w:rsid w:val="00A95AFE"/>
    <w:rsid w:val="00A963D6"/>
    <w:rsid w:val="00A979A4"/>
    <w:rsid w:val="00A97CFE"/>
    <w:rsid w:val="00A97DD0"/>
    <w:rsid w:val="00AA1362"/>
    <w:rsid w:val="00AA3EEA"/>
    <w:rsid w:val="00AA43AF"/>
    <w:rsid w:val="00AA4844"/>
    <w:rsid w:val="00AA6342"/>
    <w:rsid w:val="00AA65C9"/>
    <w:rsid w:val="00AA6E30"/>
    <w:rsid w:val="00AB3E45"/>
    <w:rsid w:val="00AB40DF"/>
    <w:rsid w:val="00AB59C3"/>
    <w:rsid w:val="00AB7CA7"/>
    <w:rsid w:val="00AC0BD1"/>
    <w:rsid w:val="00AC1584"/>
    <w:rsid w:val="00AC3318"/>
    <w:rsid w:val="00AC491B"/>
    <w:rsid w:val="00AC676E"/>
    <w:rsid w:val="00AD042B"/>
    <w:rsid w:val="00AD1D09"/>
    <w:rsid w:val="00AD1ED4"/>
    <w:rsid w:val="00AD2D2B"/>
    <w:rsid w:val="00AD3121"/>
    <w:rsid w:val="00AD67F7"/>
    <w:rsid w:val="00AD74C6"/>
    <w:rsid w:val="00AD7DDC"/>
    <w:rsid w:val="00AE3BE4"/>
    <w:rsid w:val="00AE4155"/>
    <w:rsid w:val="00AE6ABC"/>
    <w:rsid w:val="00AF0159"/>
    <w:rsid w:val="00AF0427"/>
    <w:rsid w:val="00AF0A53"/>
    <w:rsid w:val="00AF0C69"/>
    <w:rsid w:val="00AF209F"/>
    <w:rsid w:val="00AF3DE8"/>
    <w:rsid w:val="00AF5542"/>
    <w:rsid w:val="00AF6325"/>
    <w:rsid w:val="00AF6776"/>
    <w:rsid w:val="00AF6BF4"/>
    <w:rsid w:val="00AF7822"/>
    <w:rsid w:val="00AF7C3D"/>
    <w:rsid w:val="00B02D67"/>
    <w:rsid w:val="00B0431A"/>
    <w:rsid w:val="00B04D51"/>
    <w:rsid w:val="00B05658"/>
    <w:rsid w:val="00B06B9D"/>
    <w:rsid w:val="00B07573"/>
    <w:rsid w:val="00B078FC"/>
    <w:rsid w:val="00B110D0"/>
    <w:rsid w:val="00B12AAF"/>
    <w:rsid w:val="00B12B81"/>
    <w:rsid w:val="00B12BAC"/>
    <w:rsid w:val="00B144F7"/>
    <w:rsid w:val="00B14B82"/>
    <w:rsid w:val="00B14CAD"/>
    <w:rsid w:val="00B16265"/>
    <w:rsid w:val="00B20A70"/>
    <w:rsid w:val="00B20B12"/>
    <w:rsid w:val="00B22073"/>
    <w:rsid w:val="00B22D1A"/>
    <w:rsid w:val="00B22EF4"/>
    <w:rsid w:val="00B25AB9"/>
    <w:rsid w:val="00B261CC"/>
    <w:rsid w:val="00B26329"/>
    <w:rsid w:val="00B343F4"/>
    <w:rsid w:val="00B34BAE"/>
    <w:rsid w:val="00B36043"/>
    <w:rsid w:val="00B365DB"/>
    <w:rsid w:val="00B4145C"/>
    <w:rsid w:val="00B424B4"/>
    <w:rsid w:val="00B43216"/>
    <w:rsid w:val="00B44EE7"/>
    <w:rsid w:val="00B45FCB"/>
    <w:rsid w:val="00B46923"/>
    <w:rsid w:val="00B46E9E"/>
    <w:rsid w:val="00B473CF"/>
    <w:rsid w:val="00B50B74"/>
    <w:rsid w:val="00B51F9D"/>
    <w:rsid w:val="00B5308D"/>
    <w:rsid w:val="00B53D7A"/>
    <w:rsid w:val="00B547CB"/>
    <w:rsid w:val="00B5515D"/>
    <w:rsid w:val="00B5548C"/>
    <w:rsid w:val="00B5560B"/>
    <w:rsid w:val="00B5580E"/>
    <w:rsid w:val="00B632FB"/>
    <w:rsid w:val="00B6535C"/>
    <w:rsid w:val="00B654D5"/>
    <w:rsid w:val="00B65D94"/>
    <w:rsid w:val="00B675F8"/>
    <w:rsid w:val="00B705CB"/>
    <w:rsid w:val="00B722DE"/>
    <w:rsid w:val="00B72DA9"/>
    <w:rsid w:val="00B72E33"/>
    <w:rsid w:val="00B735B7"/>
    <w:rsid w:val="00B7541E"/>
    <w:rsid w:val="00B80979"/>
    <w:rsid w:val="00B814B6"/>
    <w:rsid w:val="00B83496"/>
    <w:rsid w:val="00B83539"/>
    <w:rsid w:val="00B836C9"/>
    <w:rsid w:val="00B842F8"/>
    <w:rsid w:val="00B85001"/>
    <w:rsid w:val="00B8548C"/>
    <w:rsid w:val="00B859C5"/>
    <w:rsid w:val="00B85F26"/>
    <w:rsid w:val="00B86039"/>
    <w:rsid w:val="00B8625D"/>
    <w:rsid w:val="00B870D9"/>
    <w:rsid w:val="00B8711C"/>
    <w:rsid w:val="00B90A41"/>
    <w:rsid w:val="00B90FEC"/>
    <w:rsid w:val="00B92F23"/>
    <w:rsid w:val="00B93ED5"/>
    <w:rsid w:val="00B944F0"/>
    <w:rsid w:val="00B94C52"/>
    <w:rsid w:val="00B9664E"/>
    <w:rsid w:val="00B96E5F"/>
    <w:rsid w:val="00BA122D"/>
    <w:rsid w:val="00BA1EDC"/>
    <w:rsid w:val="00BA3615"/>
    <w:rsid w:val="00BA5509"/>
    <w:rsid w:val="00BA5EF5"/>
    <w:rsid w:val="00BA60BB"/>
    <w:rsid w:val="00BA702F"/>
    <w:rsid w:val="00BB1563"/>
    <w:rsid w:val="00BB2950"/>
    <w:rsid w:val="00BB5FDD"/>
    <w:rsid w:val="00BB796E"/>
    <w:rsid w:val="00BB7A0C"/>
    <w:rsid w:val="00BB7E3C"/>
    <w:rsid w:val="00BC0268"/>
    <w:rsid w:val="00BC1285"/>
    <w:rsid w:val="00BC2E55"/>
    <w:rsid w:val="00BC3345"/>
    <w:rsid w:val="00BC3AAC"/>
    <w:rsid w:val="00BC4157"/>
    <w:rsid w:val="00BC72A4"/>
    <w:rsid w:val="00BC7974"/>
    <w:rsid w:val="00BC7FCC"/>
    <w:rsid w:val="00BD2E37"/>
    <w:rsid w:val="00BD429C"/>
    <w:rsid w:val="00BE1BB1"/>
    <w:rsid w:val="00BE2CE2"/>
    <w:rsid w:val="00BE3A49"/>
    <w:rsid w:val="00BE474E"/>
    <w:rsid w:val="00BE4903"/>
    <w:rsid w:val="00BE491A"/>
    <w:rsid w:val="00BE671D"/>
    <w:rsid w:val="00BE6C83"/>
    <w:rsid w:val="00BF0309"/>
    <w:rsid w:val="00BF111A"/>
    <w:rsid w:val="00BF2B13"/>
    <w:rsid w:val="00BF3EA0"/>
    <w:rsid w:val="00BF42EB"/>
    <w:rsid w:val="00BF4431"/>
    <w:rsid w:val="00BF53F6"/>
    <w:rsid w:val="00C0118C"/>
    <w:rsid w:val="00C03F8F"/>
    <w:rsid w:val="00C06996"/>
    <w:rsid w:val="00C10067"/>
    <w:rsid w:val="00C12D51"/>
    <w:rsid w:val="00C142A3"/>
    <w:rsid w:val="00C14D06"/>
    <w:rsid w:val="00C168B3"/>
    <w:rsid w:val="00C1786D"/>
    <w:rsid w:val="00C21006"/>
    <w:rsid w:val="00C2218D"/>
    <w:rsid w:val="00C225A9"/>
    <w:rsid w:val="00C2396F"/>
    <w:rsid w:val="00C23E1A"/>
    <w:rsid w:val="00C27552"/>
    <w:rsid w:val="00C27A5E"/>
    <w:rsid w:val="00C27B9B"/>
    <w:rsid w:val="00C311C1"/>
    <w:rsid w:val="00C358C3"/>
    <w:rsid w:val="00C358E8"/>
    <w:rsid w:val="00C36283"/>
    <w:rsid w:val="00C37F7C"/>
    <w:rsid w:val="00C426A8"/>
    <w:rsid w:val="00C4455D"/>
    <w:rsid w:val="00C46971"/>
    <w:rsid w:val="00C47476"/>
    <w:rsid w:val="00C47CA7"/>
    <w:rsid w:val="00C50A3D"/>
    <w:rsid w:val="00C51FB0"/>
    <w:rsid w:val="00C5227C"/>
    <w:rsid w:val="00C531CB"/>
    <w:rsid w:val="00C534DD"/>
    <w:rsid w:val="00C55B1D"/>
    <w:rsid w:val="00C55C64"/>
    <w:rsid w:val="00C6124D"/>
    <w:rsid w:val="00C63117"/>
    <w:rsid w:val="00C6380C"/>
    <w:rsid w:val="00C647B3"/>
    <w:rsid w:val="00C701FB"/>
    <w:rsid w:val="00C70888"/>
    <w:rsid w:val="00C710F3"/>
    <w:rsid w:val="00C713CA"/>
    <w:rsid w:val="00C71454"/>
    <w:rsid w:val="00C71C6F"/>
    <w:rsid w:val="00C72238"/>
    <w:rsid w:val="00C72384"/>
    <w:rsid w:val="00C738EA"/>
    <w:rsid w:val="00C7493E"/>
    <w:rsid w:val="00C76B15"/>
    <w:rsid w:val="00C80622"/>
    <w:rsid w:val="00C80CD7"/>
    <w:rsid w:val="00C8297D"/>
    <w:rsid w:val="00C83337"/>
    <w:rsid w:val="00C84DB5"/>
    <w:rsid w:val="00C86B63"/>
    <w:rsid w:val="00C86B7D"/>
    <w:rsid w:val="00C903CE"/>
    <w:rsid w:val="00C90E3E"/>
    <w:rsid w:val="00C912D0"/>
    <w:rsid w:val="00C91F96"/>
    <w:rsid w:val="00C94C6D"/>
    <w:rsid w:val="00C95BC4"/>
    <w:rsid w:val="00C95C6C"/>
    <w:rsid w:val="00C96C8B"/>
    <w:rsid w:val="00C96D2F"/>
    <w:rsid w:val="00C976A4"/>
    <w:rsid w:val="00C9776B"/>
    <w:rsid w:val="00CA068D"/>
    <w:rsid w:val="00CA2624"/>
    <w:rsid w:val="00CA515D"/>
    <w:rsid w:val="00CA564A"/>
    <w:rsid w:val="00CA623B"/>
    <w:rsid w:val="00CB058F"/>
    <w:rsid w:val="00CB1320"/>
    <w:rsid w:val="00CB3F39"/>
    <w:rsid w:val="00CB4E59"/>
    <w:rsid w:val="00CB55CD"/>
    <w:rsid w:val="00CB66E3"/>
    <w:rsid w:val="00CB721F"/>
    <w:rsid w:val="00CB74CE"/>
    <w:rsid w:val="00CC215B"/>
    <w:rsid w:val="00CC34C3"/>
    <w:rsid w:val="00CC4F28"/>
    <w:rsid w:val="00CC70C5"/>
    <w:rsid w:val="00CC7590"/>
    <w:rsid w:val="00CD02B5"/>
    <w:rsid w:val="00CD0AE6"/>
    <w:rsid w:val="00CD0FE9"/>
    <w:rsid w:val="00CD364C"/>
    <w:rsid w:val="00CD3953"/>
    <w:rsid w:val="00CD4BB6"/>
    <w:rsid w:val="00CD5AFC"/>
    <w:rsid w:val="00CD5CCA"/>
    <w:rsid w:val="00CD76B7"/>
    <w:rsid w:val="00CD7B38"/>
    <w:rsid w:val="00CE1B2B"/>
    <w:rsid w:val="00CE2C68"/>
    <w:rsid w:val="00CE441F"/>
    <w:rsid w:val="00CE505F"/>
    <w:rsid w:val="00CE7D04"/>
    <w:rsid w:val="00CF3931"/>
    <w:rsid w:val="00CF511E"/>
    <w:rsid w:val="00CF5180"/>
    <w:rsid w:val="00CF5A89"/>
    <w:rsid w:val="00CF6DA7"/>
    <w:rsid w:val="00D008DB"/>
    <w:rsid w:val="00D02020"/>
    <w:rsid w:val="00D048BB"/>
    <w:rsid w:val="00D0581A"/>
    <w:rsid w:val="00D05CC7"/>
    <w:rsid w:val="00D06F25"/>
    <w:rsid w:val="00D104E0"/>
    <w:rsid w:val="00D11840"/>
    <w:rsid w:val="00D15309"/>
    <w:rsid w:val="00D15E99"/>
    <w:rsid w:val="00D16A00"/>
    <w:rsid w:val="00D16AC1"/>
    <w:rsid w:val="00D170A7"/>
    <w:rsid w:val="00D17A60"/>
    <w:rsid w:val="00D21E9A"/>
    <w:rsid w:val="00D22926"/>
    <w:rsid w:val="00D22FF9"/>
    <w:rsid w:val="00D24C99"/>
    <w:rsid w:val="00D2519D"/>
    <w:rsid w:val="00D25C25"/>
    <w:rsid w:val="00D26F32"/>
    <w:rsid w:val="00D278ED"/>
    <w:rsid w:val="00D319BC"/>
    <w:rsid w:val="00D31E95"/>
    <w:rsid w:val="00D32589"/>
    <w:rsid w:val="00D32D69"/>
    <w:rsid w:val="00D345D6"/>
    <w:rsid w:val="00D34F70"/>
    <w:rsid w:val="00D36251"/>
    <w:rsid w:val="00D36D03"/>
    <w:rsid w:val="00D37579"/>
    <w:rsid w:val="00D41A42"/>
    <w:rsid w:val="00D43356"/>
    <w:rsid w:val="00D43A5E"/>
    <w:rsid w:val="00D444A6"/>
    <w:rsid w:val="00D468A9"/>
    <w:rsid w:val="00D46B29"/>
    <w:rsid w:val="00D46F79"/>
    <w:rsid w:val="00D540BF"/>
    <w:rsid w:val="00D54565"/>
    <w:rsid w:val="00D54595"/>
    <w:rsid w:val="00D547DC"/>
    <w:rsid w:val="00D54CC6"/>
    <w:rsid w:val="00D575F5"/>
    <w:rsid w:val="00D578BC"/>
    <w:rsid w:val="00D57C51"/>
    <w:rsid w:val="00D60456"/>
    <w:rsid w:val="00D6233B"/>
    <w:rsid w:val="00D62C66"/>
    <w:rsid w:val="00D64CA6"/>
    <w:rsid w:val="00D66C50"/>
    <w:rsid w:val="00D70488"/>
    <w:rsid w:val="00D735FD"/>
    <w:rsid w:val="00D7436F"/>
    <w:rsid w:val="00D74A64"/>
    <w:rsid w:val="00D75768"/>
    <w:rsid w:val="00D76EB9"/>
    <w:rsid w:val="00D8014F"/>
    <w:rsid w:val="00D80772"/>
    <w:rsid w:val="00D818C9"/>
    <w:rsid w:val="00D819A7"/>
    <w:rsid w:val="00D85178"/>
    <w:rsid w:val="00D87028"/>
    <w:rsid w:val="00D8769B"/>
    <w:rsid w:val="00D90CD6"/>
    <w:rsid w:val="00D922DC"/>
    <w:rsid w:val="00D92C4A"/>
    <w:rsid w:val="00D97A8A"/>
    <w:rsid w:val="00DA1FB4"/>
    <w:rsid w:val="00DA4EAC"/>
    <w:rsid w:val="00DA5181"/>
    <w:rsid w:val="00DB0F2A"/>
    <w:rsid w:val="00DB1339"/>
    <w:rsid w:val="00DB14CD"/>
    <w:rsid w:val="00DB1B4B"/>
    <w:rsid w:val="00DB1B99"/>
    <w:rsid w:val="00DC00E9"/>
    <w:rsid w:val="00DC0DB5"/>
    <w:rsid w:val="00DC201E"/>
    <w:rsid w:val="00DC2337"/>
    <w:rsid w:val="00DC38F0"/>
    <w:rsid w:val="00DC6D63"/>
    <w:rsid w:val="00DC7A79"/>
    <w:rsid w:val="00DD2C44"/>
    <w:rsid w:val="00DD46C8"/>
    <w:rsid w:val="00DD66CA"/>
    <w:rsid w:val="00DE0EA4"/>
    <w:rsid w:val="00DE61B0"/>
    <w:rsid w:val="00DF25A5"/>
    <w:rsid w:val="00DF349F"/>
    <w:rsid w:val="00DF4408"/>
    <w:rsid w:val="00DF515E"/>
    <w:rsid w:val="00E0100A"/>
    <w:rsid w:val="00E0453F"/>
    <w:rsid w:val="00E10A7E"/>
    <w:rsid w:val="00E1216A"/>
    <w:rsid w:val="00E128B2"/>
    <w:rsid w:val="00E14E14"/>
    <w:rsid w:val="00E17943"/>
    <w:rsid w:val="00E17D76"/>
    <w:rsid w:val="00E21221"/>
    <w:rsid w:val="00E21D24"/>
    <w:rsid w:val="00E22451"/>
    <w:rsid w:val="00E248CD"/>
    <w:rsid w:val="00E25E78"/>
    <w:rsid w:val="00E27803"/>
    <w:rsid w:val="00E279CB"/>
    <w:rsid w:val="00E27AF8"/>
    <w:rsid w:val="00E30689"/>
    <w:rsid w:val="00E318C1"/>
    <w:rsid w:val="00E32DBB"/>
    <w:rsid w:val="00E34BCC"/>
    <w:rsid w:val="00E35397"/>
    <w:rsid w:val="00E36D1C"/>
    <w:rsid w:val="00E37953"/>
    <w:rsid w:val="00E37B40"/>
    <w:rsid w:val="00E400BE"/>
    <w:rsid w:val="00E405B6"/>
    <w:rsid w:val="00E424CC"/>
    <w:rsid w:val="00E44945"/>
    <w:rsid w:val="00E44A07"/>
    <w:rsid w:val="00E44F11"/>
    <w:rsid w:val="00E453B3"/>
    <w:rsid w:val="00E47334"/>
    <w:rsid w:val="00E47ED0"/>
    <w:rsid w:val="00E5046F"/>
    <w:rsid w:val="00E53324"/>
    <w:rsid w:val="00E54A14"/>
    <w:rsid w:val="00E56214"/>
    <w:rsid w:val="00E565DB"/>
    <w:rsid w:val="00E5677D"/>
    <w:rsid w:val="00E57E37"/>
    <w:rsid w:val="00E6080B"/>
    <w:rsid w:val="00E60D53"/>
    <w:rsid w:val="00E61304"/>
    <w:rsid w:val="00E6201F"/>
    <w:rsid w:val="00E62D72"/>
    <w:rsid w:val="00E641CC"/>
    <w:rsid w:val="00E650C5"/>
    <w:rsid w:val="00E67093"/>
    <w:rsid w:val="00E67DF8"/>
    <w:rsid w:val="00E67E2C"/>
    <w:rsid w:val="00E70123"/>
    <w:rsid w:val="00E726F3"/>
    <w:rsid w:val="00E73550"/>
    <w:rsid w:val="00E74589"/>
    <w:rsid w:val="00E76280"/>
    <w:rsid w:val="00E82269"/>
    <w:rsid w:val="00E83C1C"/>
    <w:rsid w:val="00E83E54"/>
    <w:rsid w:val="00E83EC8"/>
    <w:rsid w:val="00E871BC"/>
    <w:rsid w:val="00E87D6C"/>
    <w:rsid w:val="00E92A00"/>
    <w:rsid w:val="00E95201"/>
    <w:rsid w:val="00E9560F"/>
    <w:rsid w:val="00E95DCA"/>
    <w:rsid w:val="00EA1574"/>
    <w:rsid w:val="00EA1A03"/>
    <w:rsid w:val="00EA2E23"/>
    <w:rsid w:val="00EA4292"/>
    <w:rsid w:val="00EA4679"/>
    <w:rsid w:val="00EA55E5"/>
    <w:rsid w:val="00EA6B0B"/>
    <w:rsid w:val="00EB27C0"/>
    <w:rsid w:val="00EB4382"/>
    <w:rsid w:val="00EB58DD"/>
    <w:rsid w:val="00EB6C5C"/>
    <w:rsid w:val="00EB711E"/>
    <w:rsid w:val="00EC1B6C"/>
    <w:rsid w:val="00EC3E9C"/>
    <w:rsid w:val="00EC56EB"/>
    <w:rsid w:val="00ED17C0"/>
    <w:rsid w:val="00ED41BF"/>
    <w:rsid w:val="00ED6A79"/>
    <w:rsid w:val="00ED71BD"/>
    <w:rsid w:val="00ED7CF2"/>
    <w:rsid w:val="00EE0EAC"/>
    <w:rsid w:val="00EE1986"/>
    <w:rsid w:val="00EE3063"/>
    <w:rsid w:val="00EE553B"/>
    <w:rsid w:val="00EF0E4E"/>
    <w:rsid w:val="00EF17B2"/>
    <w:rsid w:val="00EF1D14"/>
    <w:rsid w:val="00EF2855"/>
    <w:rsid w:val="00EF3A31"/>
    <w:rsid w:val="00EF7BB1"/>
    <w:rsid w:val="00F00727"/>
    <w:rsid w:val="00F00CE3"/>
    <w:rsid w:val="00F02F32"/>
    <w:rsid w:val="00F03AF9"/>
    <w:rsid w:val="00F04DDE"/>
    <w:rsid w:val="00F06E20"/>
    <w:rsid w:val="00F1274A"/>
    <w:rsid w:val="00F12D00"/>
    <w:rsid w:val="00F12E92"/>
    <w:rsid w:val="00F14567"/>
    <w:rsid w:val="00F154E3"/>
    <w:rsid w:val="00F178A6"/>
    <w:rsid w:val="00F204C5"/>
    <w:rsid w:val="00F20C6C"/>
    <w:rsid w:val="00F22304"/>
    <w:rsid w:val="00F229CF"/>
    <w:rsid w:val="00F246AC"/>
    <w:rsid w:val="00F24BBE"/>
    <w:rsid w:val="00F254F7"/>
    <w:rsid w:val="00F25890"/>
    <w:rsid w:val="00F32775"/>
    <w:rsid w:val="00F34DFA"/>
    <w:rsid w:val="00F35EDC"/>
    <w:rsid w:val="00F40179"/>
    <w:rsid w:val="00F40F00"/>
    <w:rsid w:val="00F4149E"/>
    <w:rsid w:val="00F42AF8"/>
    <w:rsid w:val="00F42E99"/>
    <w:rsid w:val="00F45579"/>
    <w:rsid w:val="00F46A58"/>
    <w:rsid w:val="00F47039"/>
    <w:rsid w:val="00F477A6"/>
    <w:rsid w:val="00F515B7"/>
    <w:rsid w:val="00F5295E"/>
    <w:rsid w:val="00F52B6C"/>
    <w:rsid w:val="00F53A51"/>
    <w:rsid w:val="00F544F7"/>
    <w:rsid w:val="00F55A84"/>
    <w:rsid w:val="00F55BD7"/>
    <w:rsid w:val="00F61AA9"/>
    <w:rsid w:val="00F62BEA"/>
    <w:rsid w:val="00F62E13"/>
    <w:rsid w:val="00F63F8E"/>
    <w:rsid w:val="00F661FC"/>
    <w:rsid w:val="00F67423"/>
    <w:rsid w:val="00F7001C"/>
    <w:rsid w:val="00F71728"/>
    <w:rsid w:val="00F7235F"/>
    <w:rsid w:val="00F7251A"/>
    <w:rsid w:val="00F73A09"/>
    <w:rsid w:val="00F73D03"/>
    <w:rsid w:val="00F74768"/>
    <w:rsid w:val="00F77F37"/>
    <w:rsid w:val="00F804F5"/>
    <w:rsid w:val="00F85578"/>
    <w:rsid w:val="00F8558B"/>
    <w:rsid w:val="00F86D46"/>
    <w:rsid w:val="00F919EF"/>
    <w:rsid w:val="00F943DA"/>
    <w:rsid w:val="00FA4DA5"/>
    <w:rsid w:val="00FA505D"/>
    <w:rsid w:val="00FA533D"/>
    <w:rsid w:val="00FA5EDD"/>
    <w:rsid w:val="00FA72E0"/>
    <w:rsid w:val="00FB2A35"/>
    <w:rsid w:val="00FB3229"/>
    <w:rsid w:val="00FB3E8F"/>
    <w:rsid w:val="00FB4A0A"/>
    <w:rsid w:val="00FB695B"/>
    <w:rsid w:val="00FB7EE4"/>
    <w:rsid w:val="00FC1DBE"/>
    <w:rsid w:val="00FC2397"/>
    <w:rsid w:val="00FC52A0"/>
    <w:rsid w:val="00FC6467"/>
    <w:rsid w:val="00FC691E"/>
    <w:rsid w:val="00FD1158"/>
    <w:rsid w:val="00FD35C2"/>
    <w:rsid w:val="00FD6ACF"/>
    <w:rsid w:val="00FD74C1"/>
    <w:rsid w:val="00FD7544"/>
    <w:rsid w:val="00FE03E5"/>
    <w:rsid w:val="00FE377E"/>
    <w:rsid w:val="00FE4E42"/>
    <w:rsid w:val="00FE71BF"/>
    <w:rsid w:val="00FF0843"/>
    <w:rsid w:val="00FF23FD"/>
    <w:rsid w:val="00FF3959"/>
    <w:rsid w:val="00FF62C0"/>
    <w:rsid w:val="00FF723B"/>
    <w:rsid w:val="00FF7A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454D6"/>
  <w15:chartTrackingRefBased/>
  <w15:docId w15:val="{E345E6A2-0EAD-4EBF-9F7D-4E92DC2A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kern w:val="2"/>
        <w:sz w:val="22"/>
        <w:szCs w:val="22"/>
        <w:lang w:val="de-DE"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0D9"/>
    <w:rPr>
      <w:rFonts w:ascii="Arial" w:eastAsia="Arial" w:hAnsi="Arial" w:cs="Arial"/>
      <w:kern w:val="0"/>
      <w:lang w:val="en-US" w:eastAsia="de-DE"/>
      <w14:ligatures w14:val="none"/>
    </w:rPr>
  </w:style>
  <w:style w:type="paragraph" w:styleId="berschrift1">
    <w:name w:val="heading 1"/>
    <w:basedOn w:val="Standard"/>
    <w:next w:val="Standard"/>
    <w:link w:val="berschrift1Zchn"/>
    <w:uiPriority w:val="9"/>
    <w:qFormat/>
    <w:rsid w:val="003B6171"/>
    <w:pPr>
      <w:keepNext/>
      <w:keepLines/>
      <w:spacing w:before="240" w:after="240"/>
      <w:outlineLvl w:val="0"/>
    </w:pPr>
    <w:rPr>
      <w:rFonts w:ascii="Times New Roman" w:eastAsiaTheme="majorEastAsia" w:hAnsi="Times New Roman" w:cstheme="majorBidi"/>
      <w:b/>
      <w:kern w:val="2"/>
      <w:sz w:val="32"/>
      <w:szCs w:val="40"/>
      <w:lang w:val="de-DE" w:eastAsia="en-US"/>
      <w14:ligatures w14:val="standardContextual"/>
    </w:rPr>
  </w:style>
  <w:style w:type="paragraph" w:styleId="berschrift2">
    <w:name w:val="heading 2"/>
    <w:basedOn w:val="Standard"/>
    <w:next w:val="Standard"/>
    <w:link w:val="berschrift2Zchn"/>
    <w:uiPriority w:val="9"/>
    <w:unhideWhenUsed/>
    <w:qFormat/>
    <w:rsid w:val="003B6171"/>
    <w:pPr>
      <w:keepNext/>
      <w:keepLines/>
      <w:spacing w:before="240" w:after="240"/>
      <w:outlineLvl w:val="1"/>
    </w:pPr>
    <w:rPr>
      <w:rFonts w:ascii="Times New Roman" w:eastAsiaTheme="majorEastAsia" w:hAnsi="Times New Roman" w:cstheme="majorBidi"/>
      <w:b/>
      <w:color w:val="000000" w:themeColor="text1"/>
      <w:kern w:val="2"/>
      <w:sz w:val="24"/>
      <w:szCs w:val="32"/>
      <w:lang w:val="de-DE" w:eastAsia="en-US"/>
      <w14:ligatures w14:val="standardContextual"/>
    </w:rPr>
  </w:style>
  <w:style w:type="paragraph" w:styleId="berschrift3">
    <w:name w:val="heading 3"/>
    <w:basedOn w:val="Standard"/>
    <w:next w:val="Standard"/>
    <w:link w:val="berschrift3Zchn"/>
    <w:uiPriority w:val="9"/>
    <w:semiHidden/>
    <w:unhideWhenUsed/>
    <w:qFormat/>
    <w:rsid w:val="00797BC5"/>
    <w:pPr>
      <w:keepNext/>
      <w:keepLines/>
      <w:spacing w:before="160" w:after="80"/>
      <w:outlineLvl w:val="2"/>
    </w:pPr>
    <w:rPr>
      <w:rFonts w:asciiTheme="minorHAnsi" w:eastAsiaTheme="majorEastAsia" w:hAnsiTheme="minorHAnsi" w:cstheme="majorBidi"/>
      <w:color w:val="0F4761" w:themeColor="accent1" w:themeShade="BF"/>
      <w:kern w:val="2"/>
      <w:sz w:val="28"/>
      <w:szCs w:val="28"/>
      <w:lang w:val="de-DE" w:eastAsia="en-US"/>
      <w14:ligatures w14:val="standardContextual"/>
    </w:rPr>
  </w:style>
  <w:style w:type="paragraph" w:styleId="berschrift4">
    <w:name w:val="heading 4"/>
    <w:basedOn w:val="Standard"/>
    <w:next w:val="Standard"/>
    <w:link w:val="berschrift4Zchn"/>
    <w:uiPriority w:val="9"/>
    <w:semiHidden/>
    <w:unhideWhenUsed/>
    <w:qFormat/>
    <w:rsid w:val="00797BC5"/>
    <w:pPr>
      <w:keepNext/>
      <w:keepLines/>
      <w:spacing w:before="80" w:after="40"/>
      <w:outlineLvl w:val="3"/>
    </w:pPr>
    <w:rPr>
      <w:rFonts w:asciiTheme="minorHAnsi" w:eastAsiaTheme="majorEastAsia" w:hAnsiTheme="minorHAnsi" w:cstheme="majorBidi"/>
      <w:i/>
      <w:iCs/>
      <w:color w:val="0F4761" w:themeColor="accent1" w:themeShade="BF"/>
      <w:kern w:val="2"/>
      <w:lang w:val="de-DE" w:eastAsia="en-US"/>
      <w14:ligatures w14:val="standardContextual"/>
    </w:rPr>
  </w:style>
  <w:style w:type="paragraph" w:styleId="berschrift5">
    <w:name w:val="heading 5"/>
    <w:basedOn w:val="Standard"/>
    <w:next w:val="Standard"/>
    <w:link w:val="berschrift5Zchn"/>
    <w:uiPriority w:val="9"/>
    <w:semiHidden/>
    <w:unhideWhenUsed/>
    <w:qFormat/>
    <w:rsid w:val="00797BC5"/>
    <w:pPr>
      <w:keepNext/>
      <w:keepLines/>
      <w:spacing w:before="80" w:after="40"/>
      <w:outlineLvl w:val="4"/>
    </w:pPr>
    <w:rPr>
      <w:rFonts w:asciiTheme="minorHAnsi" w:eastAsiaTheme="majorEastAsia" w:hAnsiTheme="minorHAnsi" w:cstheme="majorBidi"/>
      <w:color w:val="0F4761" w:themeColor="accent1" w:themeShade="BF"/>
      <w:kern w:val="2"/>
      <w:lang w:val="de-DE" w:eastAsia="en-US"/>
      <w14:ligatures w14:val="standardContextual"/>
    </w:rPr>
  </w:style>
  <w:style w:type="paragraph" w:styleId="berschrift6">
    <w:name w:val="heading 6"/>
    <w:basedOn w:val="Standard"/>
    <w:next w:val="Standard"/>
    <w:link w:val="berschrift6Zchn"/>
    <w:uiPriority w:val="9"/>
    <w:semiHidden/>
    <w:unhideWhenUsed/>
    <w:qFormat/>
    <w:rsid w:val="00797BC5"/>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berschrift7">
    <w:name w:val="heading 7"/>
    <w:basedOn w:val="Standard"/>
    <w:next w:val="Standard"/>
    <w:link w:val="berschrift7Zchn"/>
    <w:uiPriority w:val="9"/>
    <w:semiHidden/>
    <w:unhideWhenUsed/>
    <w:qFormat/>
    <w:rsid w:val="00797BC5"/>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berschrift8">
    <w:name w:val="heading 8"/>
    <w:basedOn w:val="Standard"/>
    <w:next w:val="Standard"/>
    <w:link w:val="berschrift8Zchn"/>
    <w:uiPriority w:val="9"/>
    <w:semiHidden/>
    <w:unhideWhenUsed/>
    <w:qFormat/>
    <w:rsid w:val="00797BC5"/>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berschrift9">
    <w:name w:val="heading 9"/>
    <w:basedOn w:val="Standard"/>
    <w:next w:val="Standard"/>
    <w:link w:val="berschrift9Zchn"/>
    <w:uiPriority w:val="9"/>
    <w:semiHidden/>
    <w:unhideWhenUsed/>
    <w:qFormat/>
    <w:rsid w:val="00797BC5"/>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6171"/>
    <w:rPr>
      <w:rFonts w:ascii="Times New Roman" w:eastAsiaTheme="majorEastAsia" w:hAnsi="Times New Roman" w:cstheme="majorBidi"/>
      <w:b/>
      <w:sz w:val="32"/>
      <w:szCs w:val="40"/>
    </w:rPr>
  </w:style>
  <w:style w:type="character" w:customStyle="1" w:styleId="berschrift2Zchn">
    <w:name w:val="Überschrift 2 Zchn"/>
    <w:basedOn w:val="Absatz-Standardschriftart"/>
    <w:link w:val="berschrift2"/>
    <w:uiPriority w:val="9"/>
    <w:rsid w:val="003B6171"/>
    <w:rPr>
      <w:rFonts w:ascii="Times New Roman" w:eastAsiaTheme="majorEastAsia" w:hAnsi="Times New Roman" w:cstheme="majorBidi"/>
      <w:b/>
      <w:color w:val="000000" w:themeColor="text1"/>
      <w:sz w:val="24"/>
      <w:szCs w:val="32"/>
    </w:rPr>
  </w:style>
  <w:style w:type="character" w:customStyle="1" w:styleId="berschrift3Zchn">
    <w:name w:val="Überschrift 3 Zchn"/>
    <w:basedOn w:val="Absatz-Standardschriftart"/>
    <w:link w:val="berschrift3"/>
    <w:uiPriority w:val="9"/>
    <w:semiHidden/>
    <w:rsid w:val="00797BC5"/>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97BC5"/>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97BC5"/>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97BC5"/>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97BC5"/>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97BC5"/>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97BC5"/>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
    <w:qFormat/>
    <w:rsid w:val="00797BC5"/>
    <w:pPr>
      <w:spacing w:after="80" w:line="240" w:lineRule="auto"/>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elZchn">
    <w:name w:val="Titel Zchn"/>
    <w:basedOn w:val="Absatz-Standardschriftart"/>
    <w:link w:val="Titel"/>
    <w:uiPriority w:val="10"/>
    <w:rsid w:val="00797BC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97BC5"/>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UntertitelZchn">
    <w:name w:val="Untertitel Zchn"/>
    <w:basedOn w:val="Absatz-Standardschriftart"/>
    <w:link w:val="Untertitel"/>
    <w:uiPriority w:val="11"/>
    <w:rsid w:val="00797BC5"/>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97BC5"/>
    <w:pPr>
      <w:spacing w:before="160" w:after="160"/>
      <w:jc w:val="center"/>
    </w:pPr>
    <w:rPr>
      <w:rFonts w:ascii="Calibri" w:eastAsiaTheme="minorHAnsi" w:hAnsi="Calibri" w:cstheme="minorBidi"/>
      <w:i/>
      <w:iCs/>
      <w:color w:val="404040" w:themeColor="text1" w:themeTint="BF"/>
      <w:kern w:val="2"/>
      <w:lang w:val="de-DE" w:eastAsia="en-US"/>
      <w14:ligatures w14:val="standardContextual"/>
    </w:rPr>
  </w:style>
  <w:style w:type="character" w:customStyle="1" w:styleId="ZitatZchn">
    <w:name w:val="Zitat Zchn"/>
    <w:basedOn w:val="Absatz-Standardschriftart"/>
    <w:link w:val="Zitat"/>
    <w:uiPriority w:val="29"/>
    <w:rsid w:val="00797BC5"/>
    <w:rPr>
      <w:i/>
      <w:iCs/>
      <w:color w:val="404040" w:themeColor="text1" w:themeTint="BF"/>
    </w:rPr>
  </w:style>
  <w:style w:type="paragraph" w:styleId="Listenabsatz">
    <w:name w:val="List Paragraph"/>
    <w:basedOn w:val="Standard"/>
    <w:uiPriority w:val="1"/>
    <w:qFormat/>
    <w:rsid w:val="00797BC5"/>
    <w:pPr>
      <w:ind w:left="720"/>
      <w:contextualSpacing/>
    </w:pPr>
    <w:rPr>
      <w:rFonts w:ascii="Calibri" w:eastAsiaTheme="minorHAnsi" w:hAnsi="Calibri" w:cstheme="minorBidi"/>
      <w:kern w:val="2"/>
      <w:lang w:val="de-DE" w:eastAsia="en-US"/>
      <w14:ligatures w14:val="standardContextual"/>
    </w:rPr>
  </w:style>
  <w:style w:type="character" w:styleId="IntensiveHervorhebung">
    <w:name w:val="Intense Emphasis"/>
    <w:basedOn w:val="Absatz-Standardschriftart"/>
    <w:uiPriority w:val="21"/>
    <w:qFormat/>
    <w:rsid w:val="00797BC5"/>
    <w:rPr>
      <w:i/>
      <w:iCs/>
      <w:color w:val="0F4761" w:themeColor="accent1" w:themeShade="BF"/>
    </w:rPr>
  </w:style>
  <w:style w:type="paragraph" w:styleId="IntensivesZitat">
    <w:name w:val="Intense Quote"/>
    <w:basedOn w:val="Standard"/>
    <w:next w:val="Standard"/>
    <w:link w:val="IntensivesZitatZchn"/>
    <w:uiPriority w:val="30"/>
    <w:qFormat/>
    <w:rsid w:val="00797BC5"/>
    <w:pPr>
      <w:pBdr>
        <w:top w:val="single" w:sz="4" w:space="10" w:color="0F4761" w:themeColor="accent1" w:themeShade="BF"/>
        <w:bottom w:val="single" w:sz="4" w:space="10" w:color="0F4761" w:themeColor="accent1" w:themeShade="BF"/>
      </w:pBdr>
      <w:spacing w:before="360" w:after="360"/>
      <w:ind w:left="864" w:right="864"/>
      <w:jc w:val="center"/>
    </w:pPr>
    <w:rPr>
      <w:rFonts w:ascii="Calibri" w:eastAsiaTheme="minorHAnsi" w:hAnsi="Calibri" w:cstheme="minorBidi"/>
      <w:i/>
      <w:iCs/>
      <w:color w:val="0F4761" w:themeColor="accent1" w:themeShade="BF"/>
      <w:kern w:val="2"/>
      <w:lang w:val="de-DE" w:eastAsia="en-US"/>
      <w14:ligatures w14:val="standardContextual"/>
    </w:rPr>
  </w:style>
  <w:style w:type="character" w:customStyle="1" w:styleId="IntensivesZitatZchn">
    <w:name w:val="Intensives Zitat Zchn"/>
    <w:basedOn w:val="Absatz-Standardschriftart"/>
    <w:link w:val="IntensivesZitat"/>
    <w:uiPriority w:val="30"/>
    <w:rsid w:val="00797BC5"/>
    <w:rPr>
      <w:i/>
      <w:iCs/>
      <w:color w:val="0F4761" w:themeColor="accent1" w:themeShade="BF"/>
    </w:rPr>
  </w:style>
  <w:style w:type="character" w:styleId="IntensiverVerweis">
    <w:name w:val="Intense Reference"/>
    <w:basedOn w:val="Absatz-Standardschriftart"/>
    <w:uiPriority w:val="32"/>
    <w:qFormat/>
    <w:rsid w:val="00797BC5"/>
    <w:rPr>
      <w:b/>
      <w:bCs/>
      <w:smallCaps/>
      <w:color w:val="0F4761" w:themeColor="accent1" w:themeShade="BF"/>
      <w:spacing w:val="5"/>
    </w:rPr>
  </w:style>
  <w:style w:type="character" w:styleId="Kommentarzeichen">
    <w:name w:val="annotation reference"/>
    <w:basedOn w:val="Absatz-Standardschriftart"/>
    <w:uiPriority w:val="99"/>
    <w:semiHidden/>
    <w:unhideWhenUsed/>
    <w:rsid w:val="00B870D9"/>
    <w:rPr>
      <w:sz w:val="16"/>
      <w:szCs w:val="16"/>
    </w:rPr>
  </w:style>
  <w:style w:type="paragraph" w:styleId="Kommentartext">
    <w:name w:val="annotation text"/>
    <w:basedOn w:val="Standard"/>
    <w:link w:val="KommentartextZchn"/>
    <w:uiPriority w:val="99"/>
    <w:unhideWhenUsed/>
    <w:qFormat/>
    <w:rsid w:val="00B870D9"/>
    <w:pPr>
      <w:spacing w:line="240" w:lineRule="auto"/>
    </w:pPr>
    <w:rPr>
      <w:sz w:val="20"/>
      <w:szCs w:val="20"/>
    </w:rPr>
  </w:style>
  <w:style w:type="character" w:customStyle="1" w:styleId="KommentartextZchn">
    <w:name w:val="Kommentartext Zchn"/>
    <w:basedOn w:val="Absatz-Standardschriftart"/>
    <w:link w:val="Kommentartext"/>
    <w:uiPriority w:val="99"/>
    <w:qFormat/>
    <w:rsid w:val="00B870D9"/>
    <w:rPr>
      <w:rFonts w:ascii="Arial" w:eastAsia="Arial" w:hAnsi="Arial" w:cs="Arial"/>
      <w:kern w:val="0"/>
      <w:sz w:val="20"/>
      <w:szCs w:val="20"/>
      <w:lang w:val="en-US" w:eastAsia="de-DE"/>
      <w14:ligatures w14:val="none"/>
    </w:rPr>
  </w:style>
  <w:style w:type="paragraph" w:styleId="Sprechblasentext">
    <w:name w:val="Balloon Text"/>
    <w:basedOn w:val="Standard"/>
    <w:link w:val="SprechblasentextZchn"/>
    <w:uiPriority w:val="99"/>
    <w:semiHidden/>
    <w:unhideWhenUsed/>
    <w:rsid w:val="00500AB6"/>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00AB6"/>
    <w:rPr>
      <w:rFonts w:ascii="Segoe UI" w:eastAsia="Arial" w:hAnsi="Segoe UI" w:cs="Segoe UI"/>
      <w:kern w:val="0"/>
      <w:sz w:val="18"/>
      <w:szCs w:val="18"/>
      <w:lang w:val="en-US" w:eastAsia="de-DE"/>
      <w14:ligatures w14:val="none"/>
    </w:rPr>
  </w:style>
  <w:style w:type="paragraph" w:styleId="berarbeitung">
    <w:name w:val="Revision"/>
    <w:hidden/>
    <w:uiPriority w:val="99"/>
    <w:semiHidden/>
    <w:rsid w:val="00081882"/>
    <w:pPr>
      <w:spacing w:line="240" w:lineRule="auto"/>
    </w:pPr>
    <w:rPr>
      <w:rFonts w:ascii="Arial" w:eastAsia="Arial" w:hAnsi="Arial" w:cs="Arial"/>
      <w:kern w:val="0"/>
      <w:lang w:val="en-US" w:eastAsia="de-DE"/>
      <w14:ligatures w14:val="none"/>
    </w:rPr>
  </w:style>
  <w:style w:type="paragraph" w:styleId="Kommentarthema">
    <w:name w:val="annotation subject"/>
    <w:basedOn w:val="Kommentartext"/>
    <w:next w:val="Kommentartext"/>
    <w:link w:val="KommentarthemaZchn"/>
    <w:uiPriority w:val="99"/>
    <w:semiHidden/>
    <w:unhideWhenUsed/>
    <w:rsid w:val="0091289C"/>
    <w:rPr>
      <w:b/>
      <w:bCs/>
    </w:rPr>
  </w:style>
  <w:style w:type="character" w:customStyle="1" w:styleId="KommentarthemaZchn">
    <w:name w:val="Kommentarthema Zchn"/>
    <w:basedOn w:val="KommentartextZchn"/>
    <w:link w:val="Kommentarthema"/>
    <w:uiPriority w:val="99"/>
    <w:semiHidden/>
    <w:rsid w:val="0091289C"/>
    <w:rPr>
      <w:rFonts w:ascii="Arial" w:eastAsia="Arial" w:hAnsi="Arial" w:cs="Arial"/>
      <w:b/>
      <w:bCs/>
      <w:kern w:val="0"/>
      <w:sz w:val="20"/>
      <w:szCs w:val="20"/>
      <w:lang w:val="en-US" w:eastAsia="de-DE"/>
      <w14:ligatures w14:val="none"/>
    </w:rPr>
  </w:style>
  <w:style w:type="paragraph" w:styleId="Kopfzeile">
    <w:name w:val="header"/>
    <w:basedOn w:val="Standard"/>
    <w:link w:val="KopfzeileZchn"/>
    <w:uiPriority w:val="99"/>
    <w:unhideWhenUsed/>
    <w:rsid w:val="00741032"/>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741032"/>
    <w:rPr>
      <w:rFonts w:ascii="Arial" w:eastAsia="Arial" w:hAnsi="Arial" w:cs="Arial"/>
      <w:kern w:val="0"/>
      <w:lang w:val="en-US" w:eastAsia="de-DE"/>
      <w14:ligatures w14:val="none"/>
    </w:rPr>
  </w:style>
  <w:style w:type="paragraph" w:styleId="Fuzeile">
    <w:name w:val="footer"/>
    <w:basedOn w:val="Standard"/>
    <w:link w:val="FuzeileZchn"/>
    <w:uiPriority w:val="99"/>
    <w:unhideWhenUsed/>
    <w:rsid w:val="00741032"/>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41032"/>
    <w:rPr>
      <w:rFonts w:ascii="Arial" w:eastAsia="Arial" w:hAnsi="Arial" w:cs="Arial"/>
      <w:kern w:val="0"/>
      <w:lang w:val="en-US" w:eastAsia="de-DE"/>
      <w14:ligatures w14:val="none"/>
    </w:rPr>
  </w:style>
  <w:style w:type="paragraph" w:customStyle="1" w:styleId="EndNoteBibliographyTitle">
    <w:name w:val="EndNote Bibliography Title"/>
    <w:basedOn w:val="Standard"/>
    <w:link w:val="EndNoteBibliographyTitleZchn"/>
    <w:rsid w:val="00E400BE"/>
    <w:pPr>
      <w:jc w:val="center"/>
    </w:pPr>
    <w:rPr>
      <w:noProof/>
      <w:lang w:val="de-DE"/>
    </w:rPr>
  </w:style>
  <w:style w:type="character" w:customStyle="1" w:styleId="EndNoteBibliographyTitleZchn">
    <w:name w:val="EndNote Bibliography Title Zchn"/>
    <w:basedOn w:val="Absatz-Standardschriftart"/>
    <w:link w:val="EndNoteBibliographyTitle"/>
    <w:rsid w:val="00E400BE"/>
    <w:rPr>
      <w:rFonts w:ascii="Arial" w:eastAsia="Arial" w:hAnsi="Arial" w:cs="Arial"/>
      <w:noProof/>
      <w:kern w:val="0"/>
      <w:lang w:eastAsia="de-DE"/>
      <w14:ligatures w14:val="none"/>
    </w:rPr>
  </w:style>
  <w:style w:type="paragraph" w:customStyle="1" w:styleId="EndNoteBibliography">
    <w:name w:val="EndNote Bibliography"/>
    <w:basedOn w:val="Standard"/>
    <w:link w:val="EndNoteBibliographyZchn"/>
    <w:rsid w:val="00E400BE"/>
    <w:pPr>
      <w:spacing w:line="240" w:lineRule="auto"/>
    </w:pPr>
    <w:rPr>
      <w:noProof/>
      <w:lang w:val="de-DE"/>
    </w:rPr>
  </w:style>
  <w:style w:type="character" w:customStyle="1" w:styleId="EndNoteBibliographyZchn">
    <w:name w:val="EndNote Bibliography Zchn"/>
    <w:basedOn w:val="Absatz-Standardschriftart"/>
    <w:link w:val="EndNoteBibliography"/>
    <w:rsid w:val="00E400BE"/>
    <w:rPr>
      <w:rFonts w:ascii="Arial" w:eastAsia="Arial" w:hAnsi="Arial" w:cs="Arial"/>
      <w:noProof/>
      <w:kern w:val="0"/>
      <w:lang w:eastAsia="de-DE"/>
      <w14:ligatures w14:val="none"/>
    </w:rPr>
  </w:style>
  <w:style w:type="table" w:customStyle="1" w:styleId="Gitternetztabelle1hell1">
    <w:name w:val="Gitternetztabelle 1 hell1"/>
    <w:basedOn w:val="NormaleTabelle"/>
    <w:uiPriority w:val="46"/>
    <w:rsid w:val="00AC0BD1"/>
    <w:pPr>
      <w:spacing w:line="240" w:lineRule="auto"/>
    </w:pPr>
    <w:rPr>
      <w:rFonts w:asciiTheme="minorHAnsi" w:hAnsiTheme="minorHAnsi"/>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nraster">
    <w:name w:val="Table Grid"/>
    <w:basedOn w:val="NormaleTabelle"/>
    <w:uiPriority w:val="39"/>
    <w:rsid w:val="00A25FAB"/>
    <w:pPr>
      <w:spacing w:line="240" w:lineRule="auto"/>
    </w:pPr>
    <w:rPr>
      <w:rFonts w:asciiTheme="minorHAnsi" w:hAnsi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CD0AE6"/>
    <w:pPr>
      <w:spacing w:line="240" w:lineRule="auto"/>
    </w:pPr>
    <w:rPr>
      <w:rFonts w:asciiTheme="minorHAnsi" w:hAnsi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2">
    <w:name w:val="Style2"/>
    <w:basedOn w:val="NormaleTabelle"/>
    <w:rsid w:val="00A95AFE"/>
    <w:pPr>
      <w:spacing w:line="480" w:lineRule="auto"/>
    </w:pPr>
    <w:rPr>
      <w:rFonts w:ascii="Times New Roman" w:eastAsia="Times New Roman" w:hAnsi="Times New Roman" w:cs="Times New Roman"/>
      <w:color w:val="333333"/>
      <w:kern w:val="0"/>
      <w:sz w:val="24"/>
      <w:szCs w:val="24"/>
      <w:lang w:val="en-US" w:eastAsia="en-GB"/>
      <w14:ligatures w14:val="none"/>
    </w:rPr>
    <w:tblPr>
      <w:tblStyleRowBandSize w:val="1"/>
      <w:tblStyleColBandSize w:val="1"/>
      <w:tblCellMar>
        <w:left w:w="115" w:type="dxa"/>
        <w:right w:w="115" w:type="dxa"/>
      </w:tblCellMar>
    </w:tblPr>
  </w:style>
  <w:style w:type="paragraph" w:customStyle="1" w:styleId="TableBody">
    <w:name w:val="TableBody"/>
    <w:basedOn w:val="Standard"/>
    <w:link w:val="TableBodyChar"/>
    <w:rsid w:val="00A95AFE"/>
    <w:pPr>
      <w:spacing w:line="240" w:lineRule="auto"/>
    </w:pPr>
    <w:rPr>
      <w:rFonts w:ascii="Times New Roman" w:eastAsia="Calibri" w:hAnsi="Times New Roman" w:cs="Times New Roman"/>
      <w:sz w:val="20"/>
      <w:szCs w:val="20"/>
      <w:lang w:val="en-GB" w:eastAsia="en-US"/>
    </w:rPr>
  </w:style>
  <w:style w:type="paragraph" w:customStyle="1" w:styleId="TableHeader">
    <w:name w:val="TableHeader"/>
    <w:basedOn w:val="Standard"/>
    <w:next w:val="Standard"/>
    <w:rsid w:val="00A95AFE"/>
    <w:pPr>
      <w:spacing w:line="240" w:lineRule="auto"/>
    </w:pPr>
    <w:rPr>
      <w:rFonts w:ascii="Times New Roman" w:eastAsia="Calibri" w:hAnsi="Times New Roman" w:cs="Times New Roman"/>
      <w:b/>
      <w:sz w:val="24"/>
      <w:szCs w:val="20"/>
      <w:lang w:val="en-GB" w:eastAsia="en-US"/>
    </w:rPr>
  </w:style>
  <w:style w:type="character" w:customStyle="1" w:styleId="TableBodyChar">
    <w:name w:val="TableBody Char"/>
    <w:basedOn w:val="Absatz-Standardschriftart"/>
    <w:link w:val="TableBody"/>
    <w:rsid w:val="00A95AFE"/>
    <w:rPr>
      <w:rFonts w:ascii="Times New Roman" w:eastAsia="Calibri" w:hAnsi="Times New Roman" w:cs="Times New Roman"/>
      <w:kern w:val="0"/>
      <w:sz w:val="20"/>
      <w:szCs w:val="20"/>
      <w:lang w:val="en-GB"/>
      <w14:ligatures w14:val="none"/>
    </w:rPr>
  </w:style>
  <w:style w:type="numbering" w:customStyle="1" w:styleId="KeineListe1">
    <w:name w:val="Keine Liste1"/>
    <w:next w:val="KeineListe"/>
    <w:uiPriority w:val="99"/>
    <w:semiHidden/>
    <w:unhideWhenUsed/>
    <w:rsid w:val="00A578FD"/>
  </w:style>
  <w:style w:type="table" w:customStyle="1" w:styleId="TableNormal1">
    <w:name w:val="Table Normal1"/>
    <w:uiPriority w:val="2"/>
    <w:semiHidden/>
    <w:unhideWhenUsed/>
    <w:qFormat/>
    <w:rsid w:val="00A578FD"/>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paragraph" w:styleId="Verzeichnis1">
    <w:name w:val="toc 1"/>
    <w:basedOn w:val="Standard"/>
    <w:uiPriority w:val="39"/>
    <w:qFormat/>
    <w:rsid w:val="00A578FD"/>
    <w:pPr>
      <w:widowControl w:val="0"/>
      <w:autoSpaceDE w:val="0"/>
      <w:autoSpaceDN w:val="0"/>
      <w:spacing w:before="230" w:line="240" w:lineRule="auto"/>
      <w:ind w:left="1046" w:hanging="480"/>
    </w:pPr>
    <w:rPr>
      <w:sz w:val="24"/>
      <w:szCs w:val="24"/>
      <w:lang w:eastAsia="en-US"/>
    </w:rPr>
  </w:style>
  <w:style w:type="paragraph" w:styleId="Verzeichnis2">
    <w:name w:val="toc 2"/>
    <w:basedOn w:val="Standard"/>
    <w:uiPriority w:val="39"/>
    <w:qFormat/>
    <w:rsid w:val="00A578FD"/>
    <w:pPr>
      <w:widowControl w:val="0"/>
      <w:autoSpaceDE w:val="0"/>
      <w:autoSpaceDN w:val="0"/>
      <w:spacing w:before="230" w:line="240" w:lineRule="auto"/>
      <w:ind w:left="1447" w:hanging="641"/>
    </w:pPr>
    <w:rPr>
      <w:sz w:val="24"/>
      <w:szCs w:val="24"/>
      <w:lang w:eastAsia="en-US"/>
    </w:rPr>
  </w:style>
  <w:style w:type="paragraph" w:styleId="Verzeichnis3">
    <w:name w:val="toc 3"/>
    <w:basedOn w:val="Standard"/>
    <w:uiPriority w:val="1"/>
    <w:qFormat/>
    <w:rsid w:val="00A578FD"/>
    <w:pPr>
      <w:widowControl w:val="0"/>
      <w:autoSpaceDE w:val="0"/>
      <w:autoSpaceDN w:val="0"/>
      <w:spacing w:before="231" w:line="240" w:lineRule="auto"/>
      <w:ind w:left="1886" w:hanging="840"/>
    </w:pPr>
    <w:rPr>
      <w:sz w:val="24"/>
      <w:szCs w:val="24"/>
      <w:lang w:eastAsia="en-US"/>
    </w:rPr>
  </w:style>
  <w:style w:type="paragraph" w:styleId="Textkrper">
    <w:name w:val="Body Text"/>
    <w:basedOn w:val="Standard"/>
    <w:link w:val="TextkrperZchn"/>
    <w:uiPriority w:val="1"/>
    <w:qFormat/>
    <w:rsid w:val="00A578FD"/>
    <w:pPr>
      <w:widowControl w:val="0"/>
      <w:autoSpaceDE w:val="0"/>
      <w:autoSpaceDN w:val="0"/>
      <w:spacing w:line="240" w:lineRule="auto"/>
      <w:ind w:left="1286" w:hanging="360"/>
    </w:pPr>
    <w:rPr>
      <w:lang w:eastAsia="en-US"/>
    </w:rPr>
  </w:style>
  <w:style w:type="character" w:customStyle="1" w:styleId="TextkrperZchn">
    <w:name w:val="Textkörper Zchn"/>
    <w:basedOn w:val="Absatz-Standardschriftart"/>
    <w:link w:val="Textkrper"/>
    <w:uiPriority w:val="1"/>
    <w:rsid w:val="00A578FD"/>
    <w:rPr>
      <w:rFonts w:ascii="Arial" w:eastAsia="Arial" w:hAnsi="Arial" w:cs="Arial"/>
      <w:kern w:val="0"/>
      <w:lang w:val="en-US"/>
      <w14:ligatures w14:val="none"/>
    </w:rPr>
  </w:style>
  <w:style w:type="paragraph" w:customStyle="1" w:styleId="TableParagraph">
    <w:name w:val="Table Paragraph"/>
    <w:basedOn w:val="Standard"/>
    <w:uiPriority w:val="1"/>
    <w:qFormat/>
    <w:rsid w:val="00A578FD"/>
    <w:pPr>
      <w:widowControl w:val="0"/>
      <w:autoSpaceDE w:val="0"/>
      <w:autoSpaceDN w:val="0"/>
      <w:spacing w:line="240" w:lineRule="auto"/>
      <w:ind w:left="68"/>
    </w:pPr>
    <w:rPr>
      <w:lang w:eastAsia="en-US"/>
    </w:rPr>
  </w:style>
  <w:style w:type="numbering" w:customStyle="1" w:styleId="KeineListe2">
    <w:name w:val="Keine Liste2"/>
    <w:next w:val="KeineListe"/>
    <w:uiPriority w:val="99"/>
    <w:semiHidden/>
    <w:unhideWhenUsed/>
    <w:rsid w:val="00F35EDC"/>
  </w:style>
  <w:style w:type="table" w:customStyle="1" w:styleId="TableNormal10">
    <w:name w:val="Table Normal1"/>
    <w:uiPriority w:val="2"/>
    <w:semiHidden/>
    <w:unhideWhenUsed/>
    <w:qFormat/>
    <w:rsid w:val="00F35ED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paragraph" w:styleId="Inhaltsverzeichnisberschrift">
    <w:name w:val="TOC Heading"/>
    <w:basedOn w:val="berschrift1"/>
    <w:next w:val="Standard"/>
    <w:uiPriority w:val="39"/>
    <w:unhideWhenUsed/>
    <w:qFormat/>
    <w:rsid w:val="002A10C3"/>
    <w:pPr>
      <w:spacing w:after="0" w:line="259" w:lineRule="auto"/>
      <w:outlineLvl w:val="9"/>
    </w:pPr>
    <w:rPr>
      <w:kern w:val="0"/>
      <w:szCs w:val="32"/>
      <w:lang w:eastAsia="de-DE"/>
      <w14:ligatures w14:val="none"/>
    </w:rPr>
  </w:style>
  <w:style w:type="character" w:styleId="Hyperlink">
    <w:name w:val="Hyperlink"/>
    <w:basedOn w:val="Absatz-Standardschriftart"/>
    <w:uiPriority w:val="99"/>
    <w:unhideWhenUsed/>
    <w:rsid w:val="008E5385"/>
    <w:rPr>
      <w:color w:val="467886" w:themeColor="hyperlink"/>
      <w:u w:val="single"/>
    </w:rPr>
  </w:style>
  <w:style w:type="character" w:styleId="NichtaufgelsteErwhnung">
    <w:name w:val="Unresolved Mention"/>
    <w:basedOn w:val="Absatz-Standardschriftart"/>
    <w:uiPriority w:val="99"/>
    <w:semiHidden/>
    <w:unhideWhenUsed/>
    <w:rsid w:val="0057794F"/>
    <w:rPr>
      <w:color w:val="605E5C"/>
      <w:shd w:val="clear" w:color="auto" w:fill="E1DFDD"/>
    </w:rPr>
  </w:style>
  <w:style w:type="character" w:styleId="BesuchterLink">
    <w:name w:val="FollowedHyperlink"/>
    <w:basedOn w:val="Absatz-Standardschriftart"/>
    <w:uiPriority w:val="99"/>
    <w:semiHidden/>
    <w:unhideWhenUsed/>
    <w:rsid w:val="00892B73"/>
    <w:rPr>
      <w:color w:val="96607D" w:themeColor="followedHyperlink"/>
      <w:u w:val="single"/>
    </w:rPr>
  </w:style>
  <w:style w:type="character" w:styleId="Zeilennummer">
    <w:name w:val="line number"/>
    <w:basedOn w:val="Absatz-Standardschriftart"/>
    <w:uiPriority w:val="99"/>
    <w:semiHidden/>
    <w:unhideWhenUsed/>
    <w:rsid w:val="00405912"/>
  </w:style>
  <w:style w:type="paragraph" w:customStyle="1" w:styleId="Default">
    <w:name w:val="Default"/>
    <w:rsid w:val="00B4145C"/>
    <w:pPr>
      <w:autoSpaceDE w:val="0"/>
      <w:autoSpaceDN w:val="0"/>
      <w:adjustRightInd w:val="0"/>
      <w:spacing w:line="240" w:lineRule="auto"/>
    </w:pPr>
    <w:rPr>
      <w:rFonts w:eastAsia="Calibri" w:cs="Calibri"/>
      <w:color w:val="000000"/>
      <w:kern w:val="0"/>
      <w:sz w:val="24"/>
      <w:szCs w:val="24"/>
      <w:lang w:eastAsia="de-DE"/>
      <w14:ligatures w14:val="none"/>
    </w:rPr>
  </w:style>
  <w:style w:type="paragraph" w:styleId="StandardWeb">
    <w:name w:val="Normal (Web)"/>
    <w:basedOn w:val="Standard"/>
    <w:uiPriority w:val="99"/>
    <w:semiHidden/>
    <w:unhideWhenUsed/>
    <w:rsid w:val="00C142A3"/>
    <w:pPr>
      <w:spacing w:before="100" w:beforeAutospacing="1" w:after="100" w:afterAutospacing="1" w:line="240" w:lineRule="auto"/>
    </w:pPr>
    <w:rPr>
      <w:rFonts w:ascii="Times New Roman" w:eastAsiaTheme="minorEastAsia" w:hAnsi="Times New Roman" w:cs="Times New Roman"/>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866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EDCE6-5538-482C-9C9B-DEB4ED9E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10308</Words>
  <Characters>64942</Characters>
  <Application>Microsoft Office Word</Application>
  <DocSecurity>0</DocSecurity>
  <Lines>541</Lines>
  <Paragraphs>150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Berger</dc:creator>
  <cp:keywords/>
  <dc:description/>
  <cp:lastModifiedBy>Brenner, Thorsten, Prof. Dr. med.</cp:lastModifiedBy>
  <cp:revision>4</cp:revision>
  <cp:lastPrinted>2026-05-28T12:11:00Z</cp:lastPrinted>
  <dcterms:created xsi:type="dcterms:W3CDTF">2026-06-14T11:04:00Z</dcterms:created>
  <dcterms:modified xsi:type="dcterms:W3CDTF">2026-06-14T11:08:00Z</dcterms:modified>
</cp:coreProperties>
</file>