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8E1F8" w14:textId="77777777" w:rsidR="00174966" w:rsidRPr="00734A3A" w:rsidRDefault="003F2CFC" w:rsidP="00174966">
      <w:pPr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Supplemental T</w:t>
      </w:r>
      <w:r w:rsidR="00174966" w:rsidRPr="00734A3A">
        <w:rPr>
          <w:rFonts w:ascii="Times New Roman" w:hAnsi="Times New Roman" w:cs="Times New Roman"/>
          <w:b/>
          <w:sz w:val="24"/>
        </w:rPr>
        <w:t>able 1.</w:t>
      </w:r>
      <w:proofErr w:type="gramEnd"/>
      <w:r w:rsidR="00174966" w:rsidRPr="00734A3A">
        <w:rPr>
          <w:rFonts w:ascii="Times New Roman" w:hAnsi="Times New Roman" w:cs="Times New Roman"/>
          <w:b/>
          <w:sz w:val="24"/>
        </w:rPr>
        <w:t xml:space="preserve"> Ris</w:t>
      </w:r>
      <w:bookmarkStart w:id="0" w:name="_GoBack"/>
      <w:bookmarkEnd w:id="0"/>
      <w:r w:rsidR="00174966" w:rsidRPr="00734A3A">
        <w:rPr>
          <w:rFonts w:ascii="Times New Roman" w:hAnsi="Times New Roman" w:cs="Times New Roman"/>
          <w:b/>
          <w:sz w:val="24"/>
        </w:rPr>
        <w:t>k of bias assessment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241"/>
        <w:gridCol w:w="1844"/>
        <w:gridCol w:w="1985"/>
        <w:gridCol w:w="1984"/>
        <w:gridCol w:w="2126"/>
      </w:tblGrid>
      <w:tr w:rsidR="00174966" w:rsidRPr="00734A3A" w14:paraId="580CEE76" w14:textId="77777777" w:rsidTr="00D21799">
        <w:tc>
          <w:tcPr>
            <w:tcW w:w="1241" w:type="dxa"/>
            <w:tcBorders>
              <w:bottom w:val="single" w:sz="12" w:space="0" w:color="auto"/>
            </w:tcBorders>
            <w:shd w:val="clear" w:color="auto" w:fill="auto"/>
          </w:tcPr>
          <w:p w14:paraId="2691A1EA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b/>
                <w:sz w:val="20"/>
                <w:szCs w:val="20"/>
              </w:rPr>
              <w:t>Author</w:t>
            </w:r>
          </w:p>
        </w:tc>
        <w:tc>
          <w:tcPr>
            <w:tcW w:w="1844" w:type="dxa"/>
            <w:tcBorders>
              <w:bottom w:val="single" w:sz="12" w:space="0" w:color="auto"/>
            </w:tcBorders>
          </w:tcPr>
          <w:p w14:paraId="3BFD580A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b/>
                <w:sz w:val="20"/>
                <w:szCs w:val="20"/>
              </w:rPr>
              <w:t>Inclusion of patients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01273CCC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b/>
                <w:sz w:val="20"/>
                <w:szCs w:val="20"/>
              </w:rPr>
              <w:t>Analysis of vertebral fracture grade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59540452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b/>
                <w:sz w:val="20"/>
                <w:szCs w:val="20"/>
              </w:rPr>
              <w:t>Description of vertebral fractures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</w:tcPr>
          <w:p w14:paraId="0736B00F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b/>
                <w:sz w:val="20"/>
                <w:szCs w:val="20"/>
              </w:rPr>
              <w:t>Blinding of examiner</w:t>
            </w:r>
          </w:p>
        </w:tc>
      </w:tr>
      <w:tr w:rsidR="00174966" w:rsidRPr="00734A3A" w14:paraId="5FC6F69F" w14:textId="77777777" w:rsidTr="00D21799"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</w:tcPr>
          <w:p w14:paraId="03251BDB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Bazzocchi</w:t>
            </w:r>
            <w:proofErr w:type="spellEnd"/>
          </w:p>
          <w:p w14:paraId="41AA651E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12" w:space="0" w:color="auto"/>
            </w:tcBorders>
          </w:tcPr>
          <w:p w14:paraId="40F61175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3B089304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 for PV</w:t>
            </w:r>
          </w:p>
          <w:p w14:paraId="52FCCE4E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 for PP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4783559C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14:paraId="14782242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</w:tr>
      <w:tr w:rsidR="00174966" w:rsidRPr="00734A3A" w14:paraId="19EBFE8A" w14:textId="77777777" w:rsidTr="00D21799">
        <w:tc>
          <w:tcPr>
            <w:tcW w:w="1241" w:type="dxa"/>
            <w:shd w:val="clear" w:color="auto" w:fill="auto"/>
          </w:tcPr>
          <w:p w14:paraId="6EF017E3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Binkley</w:t>
            </w:r>
          </w:p>
          <w:p w14:paraId="0BD14F69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77E03101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5" w:type="dxa"/>
          </w:tcPr>
          <w:p w14:paraId="6EC4E69A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 for PV</w:t>
            </w:r>
          </w:p>
          <w:p w14:paraId="12CF89E0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reported for PP</w:t>
            </w:r>
          </w:p>
        </w:tc>
        <w:tc>
          <w:tcPr>
            <w:tcW w:w="1984" w:type="dxa"/>
          </w:tcPr>
          <w:p w14:paraId="3EE90774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0CCFC602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4966" w:rsidRPr="00734A3A" w14:paraId="222604E9" w14:textId="77777777" w:rsidTr="00D21799">
        <w:tc>
          <w:tcPr>
            <w:tcW w:w="1241" w:type="dxa"/>
            <w:shd w:val="clear" w:color="auto" w:fill="auto"/>
          </w:tcPr>
          <w:p w14:paraId="0D90B65F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Chapurlat</w:t>
            </w:r>
            <w:proofErr w:type="spellEnd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</w:tcPr>
          <w:p w14:paraId="03B123DF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5" w:type="dxa"/>
          </w:tcPr>
          <w:p w14:paraId="3DB9CED2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 for PV</w:t>
            </w:r>
          </w:p>
          <w:p w14:paraId="1C401998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 for PP</w:t>
            </w:r>
          </w:p>
        </w:tc>
        <w:tc>
          <w:tcPr>
            <w:tcW w:w="1984" w:type="dxa"/>
          </w:tcPr>
          <w:p w14:paraId="6222A4BF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66172CFE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</w:tr>
      <w:tr w:rsidR="00174966" w:rsidRPr="00734A3A" w14:paraId="7A76752E" w14:textId="77777777" w:rsidTr="00D21799">
        <w:tc>
          <w:tcPr>
            <w:tcW w:w="1241" w:type="dxa"/>
            <w:shd w:val="clear" w:color="auto" w:fill="auto"/>
          </w:tcPr>
          <w:p w14:paraId="2797230E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Damiano</w:t>
            </w:r>
            <w:proofErr w:type="spellEnd"/>
          </w:p>
          <w:p w14:paraId="6C28A3B4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6E1D2580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985" w:type="dxa"/>
          </w:tcPr>
          <w:p w14:paraId="6F349C1A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 for PV</w:t>
            </w:r>
          </w:p>
          <w:p w14:paraId="50559458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 for PP</w:t>
            </w:r>
          </w:p>
        </w:tc>
        <w:tc>
          <w:tcPr>
            <w:tcW w:w="1984" w:type="dxa"/>
          </w:tcPr>
          <w:p w14:paraId="7E28DA64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004F3A26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</w:tr>
      <w:tr w:rsidR="00174966" w:rsidRPr="00734A3A" w14:paraId="37727281" w14:textId="77777777" w:rsidTr="00D21799">
        <w:tc>
          <w:tcPr>
            <w:tcW w:w="1241" w:type="dxa"/>
            <w:shd w:val="clear" w:color="auto" w:fill="auto"/>
          </w:tcPr>
          <w:p w14:paraId="2D7A5A74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Deleskog</w:t>
            </w:r>
            <w:proofErr w:type="spellEnd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</w:tcPr>
          <w:p w14:paraId="49ECD5DA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5" w:type="dxa"/>
          </w:tcPr>
          <w:p w14:paraId="1DD4F180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 for PV</w:t>
            </w:r>
          </w:p>
          <w:p w14:paraId="0D418528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 for PP</w:t>
            </w:r>
          </w:p>
        </w:tc>
        <w:tc>
          <w:tcPr>
            <w:tcW w:w="1984" w:type="dxa"/>
          </w:tcPr>
          <w:p w14:paraId="259E1837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3D13B0CD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</w:tr>
      <w:tr w:rsidR="00174966" w:rsidRPr="00734A3A" w14:paraId="56A2E711" w14:textId="77777777" w:rsidTr="00D21799">
        <w:tc>
          <w:tcPr>
            <w:tcW w:w="1241" w:type="dxa"/>
            <w:shd w:val="clear" w:color="auto" w:fill="auto"/>
          </w:tcPr>
          <w:p w14:paraId="3C9F8406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Diacinti</w:t>
            </w:r>
            <w:proofErr w:type="spellEnd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98A6C1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iDXA</w:t>
            </w:r>
            <w:proofErr w:type="spellEnd"/>
            <w:proofErr w:type="gramEnd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4" w:type="dxa"/>
          </w:tcPr>
          <w:p w14:paraId="51422C61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1985" w:type="dxa"/>
          </w:tcPr>
          <w:p w14:paraId="72AD5F26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4" w:type="dxa"/>
          </w:tcPr>
          <w:p w14:paraId="002833D0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2158618B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4966" w:rsidRPr="00734A3A" w14:paraId="45FFA280" w14:textId="77777777" w:rsidTr="00D21799">
        <w:tc>
          <w:tcPr>
            <w:tcW w:w="1241" w:type="dxa"/>
            <w:shd w:val="clear" w:color="auto" w:fill="auto"/>
          </w:tcPr>
          <w:p w14:paraId="428749AC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Diacinti</w:t>
            </w:r>
            <w:proofErr w:type="spellEnd"/>
          </w:p>
          <w:p w14:paraId="5B2224CC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47EA93BB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1985" w:type="dxa"/>
          </w:tcPr>
          <w:p w14:paraId="0D323CD0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4" w:type="dxa"/>
          </w:tcPr>
          <w:p w14:paraId="5B539CCD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31B348E1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4966" w:rsidRPr="00734A3A" w14:paraId="37F3DD9A" w14:textId="77777777" w:rsidTr="00D21799">
        <w:tc>
          <w:tcPr>
            <w:tcW w:w="1241" w:type="dxa"/>
            <w:shd w:val="clear" w:color="auto" w:fill="auto"/>
          </w:tcPr>
          <w:p w14:paraId="7B09DC44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Ferrar</w:t>
            </w:r>
            <w:proofErr w:type="spellEnd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  <w:p w14:paraId="44541FC1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6A52FD1D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985" w:type="dxa"/>
          </w:tcPr>
          <w:p w14:paraId="0CC51EC0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4" w:type="dxa"/>
          </w:tcPr>
          <w:p w14:paraId="01395DBB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10CD8855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reported</w:t>
            </w:r>
          </w:p>
        </w:tc>
      </w:tr>
      <w:tr w:rsidR="00174966" w:rsidRPr="00734A3A" w14:paraId="203F409E" w14:textId="77777777" w:rsidTr="00D21799">
        <w:tc>
          <w:tcPr>
            <w:tcW w:w="1241" w:type="dxa"/>
            <w:shd w:val="clear" w:color="auto" w:fill="auto"/>
          </w:tcPr>
          <w:p w14:paraId="21892F2E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Ferrar</w:t>
            </w:r>
            <w:proofErr w:type="spellEnd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  <w:p w14:paraId="26E3CBC8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0C0D89DB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985" w:type="dxa"/>
          </w:tcPr>
          <w:p w14:paraId="7E6E53FF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1984" w:type="dxa"/>
          </w:tcPr>
          <w:p w14:paraId="69995BBD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3B615679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</w:tr>
      <w:tr w:rsidR="00174966" w:rsidRPr="00734A3A" w14:paraId="428B3717" w14:textId="77777777" w:rsidTr="00D21799">
        <w:tc>
          <w:tcPr>
            <w:tcW w:w="1241" w:type="dxa"/>
            <w:shd w:val="clear" w:color="auto" w:fill="auto"/>
          </w:tcPr>
          <w:p w14:paraId="359EAD03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Fuerst</w:t>
            </w:r>
            <w:proofErr w:type="spellEnd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602E19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3BD53F09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985" w:type="dxa"/>
          </w:tcPr>
          <w:p w14:paraId="7EE020D2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1984" w:type="dxa"/>
          </w:tcPr>
          <w:p w14:paraId="77580F59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0851BB4D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</w:tr>
      <w:tr w:rsidR="00174966" w:rsidRPr="00734A3A" w14:paraId="61FB7AF2" w14:textId="77777777" w:rsidTr="00D21799">
        <w:tc>
          <w:tcPr>
            <w:tcW w:w="1241" w:type="dxa"/>
            <w:shd w:val="clear" w:color="auto" w:fill="auto"/>
          </w:tcPr>
          <w:p w14:paraId="71CD3715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Hospers</w:t>
            </w:r>
          </w:p>
          <w:p w14:paraId="68C716A4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38BC6EB7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1985" w:type="dxa"/>
          </w:tcPr>
          <w:p w14:paraId="2FF033DB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 for PV</w:t>
            </w:r>
          </w:p>
          <w:p w14:paraId="2D021614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 for PP</w:t>
            </w:r>
          </w:p>
        </w:tc>
        <w:tc>
          <w:tcPr>
            <w:tcW w:w="1984" w:type="dxa"/>
          </w:tcPr>
          <w:p w14:paraId="4415B59D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0FE5124B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</w:tr>
      <w:tr w:rsidR="00174966" w:rsidRPr="00734A3A" w14:paraId="5D223C4C" w14:textId="77777777" w:rsidTr="00D21799">
        <w:tc>
          <w:tcPr>
            <w:tcW w:w="1241" w:type="dxa"/>
            <w:shd w:val="clear" w:color="auto" w:fill="auto"/>
          </w:tcPr>
          <w:p w14:paraId="07A87C7F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Mazzaferro</w:t>
            </w:r>
            <w:proofErr w:type="spellEnd"/>
          </w:p>
          <w:p w14:paraId="65BCBACC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145719D3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5" w:type="dxa"/>
          </w:tcPr>
          <w:p w14:paraId="6C8674D6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4" w:type="dxa"/>
          </w:tcPr>
          <w:p w14:paraId="7D3D36FD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307394DA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4966" w:rsidRPr="00734A3A" w14:paraId="3BAAB175" w14:textId="77777777" w:rsidTr="00D21799">
        <w:tc>
          <w:tcPr>
            <w:tcW w:w="1241" w:type="dxa"/>
            <w:shd w:val="clear" w:color="auto" w:fill="auto"/>
          </w:tcPr>
          <w:p w14:paraId="057005EE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Rea</w:t>
            </w:r>
          </w:p>
          <w:p w14:paraId="35A03887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5EA56E4E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5" w:type="dxa"/>
          </w:tcPr>
          <w:p w14:paraId="0B858952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 for PV</w:t>
            </w:r>
          </w:p>
          <w:p w14:paraId="1CF1C03F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 for PP</w:t>
            </w:r>
          </w:p>
        </w:tc>
        <w:tc>
          <w:tcPr>
            <w:tcW w:w="1984" w:type="dxa"/>
          </w:tcPr>
          <w:p w14:paraId="0168DFDF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2126" w:type="dxa"/>
            <w:shd w:val="clear" w:color="auto" w:fill="auto"/>
          </w:tcPr>
          <w:p w14:paraId="2F611D38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174966" w:rsidRPr="00734A3A" w14:paraId="563E991F" w14:textId="77777777" w:rsidTr="00D21799">
        <w:tc>
          <w:tcPr>
            <w:tcW w:w="1241" w:type="dxa"/>
            <w:shd w:val="clear" w:color="auto" w:fill="auto"/>
          </w:tcPr>
          <w:p w14:paraId="1E6698C1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Rud</w:t>
            </w:r>
            <w:proofErr w:type="spellEnd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FEEB98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2EA10B00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1985" w:type="dxa"/>
          </w:tcPr>
          <w:p w14:paraId="732FBE3D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 for PV</w:t>
            </w:r>
          </w:p>
          <w:p w14:paraId="09A20FB1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 for PP</w:t>
            </w:r>
          </w:p>
        </w:tc>
        <w:tc>
          <w:tcPr>
            <w:tcW w:w="1984" w:type="dxa"/>
          </w:tcPr>
          <w:p w14:paraId="2940B193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31E917B0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</w:tr>
      <w:tr w:rsidR="00174966" w:rsidRPr="00734A3A" w14:paraId="0108F846" w14:textId="77777777" w:rsidTr="00D21799">
        <w:tc>
          <w:tcPr>
            <w:tcW w:w="1241" w:type="dxa"/>
            <w:shd w:val="clear" w:color="auto" w:fill="auto"/>
          </w:tcPr>
          <w:p w14:paraId="3A852077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Schousboe</w:t>
            </w:r>
            <w:proofErr w:type="spellEnd"/>
          </w:p>
          <w:p w14:paraId="203B45C8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14:paraId="1CF0C740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5" w:type="dxa"/>
          </w:tcPr>
          <w:p w14:paraId="5C18A190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1984" w:type="dxa"/>
          </w:tcPr>
          <w:p w14:paraId="37FAFDCF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shd w:val="clear" w:color="auto" w:fill="auto"/>
          </w:tcPr>
          <w:p w14:paraId="32E7C8A4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</w:tr>
      <w:tr w:rsidR="00174966" w:rsidRPr="00734A3A" w14:paraId="428825FB" w14:textId="77777777" w:rsidTr="00D21799"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14:paraId="50294DDA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Vokes</w:t>
            </w:r>
            <w:proofErr w:type="spellEnd"/>
          </w:p>
          <w:p w14:paraId="5B9C756B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1C516B48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A8D61B9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Not adequate for PV</w:t>
            </w:r>
          </w:p>
          <w:p w14:paraId="1CEAFBBB" w14:textId="77777777" w:rsidR="00174966" w:rsidRPr="00734A3A" w:rsidRDefault="00174966" w:rsidP="00D21799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 for PP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DC802C8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D1FA84A" w14:textId="77777777" w:rsidR="00174966" w:rsidRPr="00734A3A" w:rsidRDefault="00174966" w:rsidP="00D217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A3A">
              <w:rPr>
                <w:rFonts w:ascii="Times New Roman" w:hAnsi="Times New Roman" w:cs="Times New Roman"/>
                <w:sz w:val="20"/>
                <w:szCs w:val="20"/>
              </w:rPr>
              <w:t>Adequate</w:t>
            </w:r>
          </w:p>
        </w:tc>
      </w:tr>
    </w:tbl>
    <w:p w14:paraId="7C25D4D6" w14:textId="77777777" w:rsidR="00174966" w:rsidRPr="00C57D3E" w:rsidRDefault="00174966" w:rsidP="00174966">
      <w:pPr>
        <w:spacing w:after="0" w:line="240" w:lineRule="auto"/>
        <w:rPr>
          <w:rFonts w:ascii="Times New Roman" w:hAnsi="Times New Roman"/>
          <w:sz w:val="20"/>
          <w:szCs w:val="18"/>
          <w:lang w:val="nl-NL"/>
        </w:rPr>
      </w:pPr>
      <w:r w:rsidRPr="00C57D3E">
        <w:rPr>
          <w:rFonts w:ascii="Times New Roman" w:hAnsi="Times New Roman"/>
          <w:sz w:val="20"/>
          <w:szCs w:val="18"/>
          <w:lang w:val="nl-NL"/>
        </w:rPr>
        <w:t xml:space="preserve">PV per </w:t>
      </w:r>
      <w:proofErr w:type="spellStart"/>
      <w:r w:rsidRPr="00C57D3E">
        <w:rPr>
          <w:rFonts w:ascii="Times New Roman" w:hAnsi="Times New Roman"/>
          <w:sz w:val="20"/>
          <w:szCs w:val="18"/>
          <w:lang w:val="nl-NL"/>
        </w:rPr>
        <w:t>vertebra</w:t>
      </w:r>
      <w:proofErr w:type="spellEnd"/>
      <w:r w:rsidRPr="00C57D3E">
        <w:rPr>
          <w:rFonts w:ascii="Times New Roman" w:hAnsi="Times New Roman"/>
          <w:sz w:val="20"/>
          <w:szCs w:val="18"/>
          <w:lang w:val="nl-NL"/>
        </w:rPr>
        <w:t>; PP per person</w:t>
      </w:r>
    </w:p>
    <w:p w14:paraId="526320F5" w14:textId="77777777" w:rsidR="00174966" w:rsidRDefault="00174966" w:rsidP="00174966">
      <w:pPr>
        <w:spacing w:after="0" w:line="240" w:lineRule="auto"/>
        <w:rPr>
          <w:rFonts w:ascii="Times New Roman" w:hAnsi="Times New Roman"/>
          <w:sz w:val="20"/>
          <w:szCs w:val="18"/>
        </w:rPr>
      </w:pPr>
      <w:proofErr w:type="gramStart"/>
      <w:r w:rsidRPr="00C57D3E">
        <w:rPr>
          <w:rFonts w:ascii="Times New Roman" w:hAnsi="Times New Roman"/>
          <w:sz w:val="20"/>
          <w:szCs w:val="18"/>
        </w:rPr>
        <w:t xml:space="preserve">N/A VFA and radiographs were evaluated by </w:t>
      </w:r>
      <w:r>
        <w:rPr>
          <w:rFonts w:ascii="Times New Roman" w:hAnsi="Times New Roman"/>
          <w:sz w:val="20"/>
          <w:szCs w:val="18"/>
        </w:rPr>
        <w:t>independent</w:t>
      </w:r>
      <w:r w:rsidRPr="00C57D3E">
        <w:rPr>
          <w:rFonts w:ascii="Times New Roman" w:hAnsi="Times New Roman"/>
          <w:sz w:val="20"/>
          <w:szCs w:val="18"/>
        </w:rPr>
        <w:t xml:space="preserve"> observers</w:t>
      </w:r>
      <w:proofErr w:type="gramEnd"/>
    </w:p>
    <w:sectPr w:rsidR="00174966" w:rsidSect="006147C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966"/>
    <w:rsid w:val="00174966"/>
    <w:rsid w:val="003F2CFC"/>
    <w:rsid w:val="006147CD"/>
    <w:rsid w:val="00AC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8D6FF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74966"/>
    <w:pPr>
      <w:spacing w:after="200" w:line="276" w:lineRule="auto"/>
    </w:pPr>
    <w:rPr>
      <w:rFonts w:eastAsiaTheme="minorHAnsi"/>
      <w:sz w:val="22"/>
      <w:szCs w:val="22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74966"/>
    <w:pPr>
      <w:spacing w:after="200" w:line="276" w:lineRule="auto"/>
    </w:pPr>
    <w:rPr>
      <w:rFonts w:eastAsiaTheme="minorHAnsi"/>
      <w:sz w:val="22"/>
      <w:szCs w:val="22"/>
      <w:lang w:val="en-GB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1107</Characters>
  <Application>Microsoft Macintosh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Malgo</dc:creator>
  <cp:keywords/>
  <dc:description/>
  <cp:lastModifiedBy>Frank Malgo</cp:lastModifiedBy>
  <cp:revision>2</cp:revision>
  <dcterms:created xsi:type="dcterms:W3CDTF">2016-09-28T21:59:00Z</dcterms:created>
  <dcterms:modified xsi:type="dcterms:W3CDTF">2016-12-20T13:11:00Z</dcterms:modified>
</cp:coreProperties>
</file>