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B3F7A" w14:textId="77777777" w:rsidR="00210E3B" w:rsidRDefault="00210E3B" w:rsidP="00210E3B">
      <w:pPr>
        <w:rPr>
          <w:color w:val="000000" w:themeColor="text1"/>
          <w:lang w:val="en-US"/>
        </w:rPr>
      </w:pPr>
      <w:bookmarkStart w:id="0" w:name="_GoBack"/>
      <w:bookmarkEnd w:id="0"/>
    </w:p>
    <w:p w14:paraId="479EEB4F" w14:textId="77777777" w:rsidR="00210E3B" w:rsidRDefault="00210E3B" w:rsidP="00210E3B">
      <w:pPr>
        <w:rPr>
          <w:color w:val="000000" w:themeColor="text1"/>
          <w:lang w:val="en-US"/>
        </w:rPr>
      </w:pPr>
    </w:p>
    <w:p w14:paraId="36B61430" w14:textId="77777777" w:rsidR="00210E3B" w:rsidRPr="00E107A4" w:rsidRDefault="00210E3B" w:rsidP="00210E3B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Supplemental </w:t>
      </w:r>
      <w:r w:rsidRPr="00E107A4">
        <w:rPr>
          <w:b/>
          <w:bCs/>
          <w:color w:val="000000" w:themeColor="text1"/>
        </w:rPr>
        <w:t xml:space="preserve">Table 1. Baseline characteristics of women </w:t>
      </w:r>
      <w:r>
        <w:rPr>
          <w:lang w:val="en-US"/>
        </w:rPr>
        <w:t>under 60 years of age,</w:t>
      </w:r>
      <w:r w:rsidRPr="00E107A4">
        <w:rPr>
          <w:b/>
          <w:bCs/>
          <w:color w:val="000000" w:themeColor="text1"/>
        </w:rPr>
        <w:t xml:space="preserve"> randomised to </w:t>
      </w:r>
      <w:r>
        <w:rPr>
          <w:b/>
          <w:bCs/>
          <w:color w:val="000000" w:themeColor="text1"/>
        </w:rPr>
        <w:t xml:space="preserve">menopausal </w:t>
      </w:r>
      <w:r w:rsidRPr="00E107A4">
        <w:rPr>
          <w:b/>
          <w:bCs/>
          <w:color w:val="000000" w:themeColor="text1"/>
        </w:rPr>
        <w:t>hormone therapy or placebo treatment</w:t>
      </w:r>
    </w:p>
    <w:tbl>
      <w:tblPr>
        <w:tblStyle w:val="TableGrid"/>
        <w:tblpPr w:leftFromText="180" w:rightFromText="180" w:vertAnchor="text" w:horzAnchor="margin" w:tblpX="142" w:tblpY="8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724"/>
        <w:gridCol w:w="1301"/>
        <w:gridCol w:w="238"/>
        <w:gridCol w:w="850"/>
        <w:gridCol w:w="1418"/>
      </w:tblGrid>
      <w:tr w:rsidR="00210E3B" w:rsidRPr="00455193" w14:paraId="55F5E31B" w14:textId="77777777" w:rsidTr="002A4CFC">
        <w:trPr>
          <w:trHeight w:hRule="exact" w:val="340"/>
        </w:trPr>
        <w:tc>
          <w:tcPr>
            <w:tcW w:w="3544" w:type="dxa"/>
            <w:tcBorders>
              <w:bottom w:val="single" w:sz="4" w:space="0" w:color="auto"/>
            </w:tcBorders>
          </w:tcPr>
          <w:p w14:paraId="0231392D" w14:textId="77777777" w:rsidR="00210E3B" w:rsidRPr="00EF7AA3" w:rsidRDefault="00210E3B" w:rsidP="002A4CFC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</w:p>
        </w:tc>
        <w:tc>
          <w:tcPr>
            <w:tcW w:w="2025" w:type="dxa"/>
            <w:gridSpan w:val="2"/>
            <w:tcBorders>
              <w:bottom w:val="single" w:sz="4" w:space="0" w:color="auto"/>
            </w:tcBorders>
          </w:tcPr>
          <w:p w14:paraId="356B2E9E" w14:textId="77777777" w:rsidR="00210E3B" w:rsidRPr="00EF7AA3" w:rsidRDefault="00210E3B" w:rsidP="002A4CFC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Placebo</w:t>
            </w:r>
          </w:p>
        </w:tc>
        <w:tc>
          <w:tcPr>
            <w:tcW w:w="238" w:type="dxa"/>
            <w:tcBorders>
              <w:bottom w:val="single" w:sz="4" w:space="0" w:color="auto"/>
            </w:tcBorders>
          </w:tcPr>
          <w:p w14:paraId="6BE830E0" w14:textId="77777777" w:rsidR="00210E3B" w:rsidRPr="00EF7AA3" w:rsidRDefault="00210E3B" w:rsidP="002A4CFC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45A7EB2C" w14:textId="77777777" w:rsidR="00210E3B" w:rsidRPr="00EF7AA3" w:rsidRDefault="00210E3B" w:rsidP="002A4CFC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EF7AA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Hormone</w:t>
            </w:r>
            <w:proofErr w:type="spellEnd"/>
            <w:r w:rsidRPr="00EF7AA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F7AA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Therapy</w:t>
            </w:r>
            <w:proofErr w:type="spellEnd"/>
          </w:p>
        </w:tc>
      </w:tr>
      <w:tr w:rsidR="00210E3B" w:rsidRPr="00455193" w14:paraId="01FC3D08" w14:textId="77777777" w:rsidTr="002A4CFC">
        <w:trPr>
          <w:trHeight w:hRule="exact" w:val="340"/>
        </w:trPr>
        <w:tc>
          <w:tcPr>
            <w:tcW w:w="3544" w:type="dxa"/>
            <w:tcBorders>
              <w:top w:val="single" w:sz="4" w:space="0" w:color="auto"/>
            </w:tcBorders>
          </w:tcPr>
          <w:p w14:paraId="551660C5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568B36DD" w14:textId="77777777" w:rsidR="00210E3B" w:rsidRPr="00EF7AA3" w:rsidRDefault="00210E3B" w:rsidP="002A4CFC">
            <w:pPr>
              <w:pStyle w:val="PlainTex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301" w:type="dxa"/>
            <w:tcBorders>
              <w:top w:val="single" w:sz="4" w:space="0" w:color="auto"/>
              <w:right w:val="single" w:sz="4" w:space="0" w:color="auto"/>
            </w:tcBorders>
          </w:tcPr>
          <w:p w14:paraId="35C49932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4031</w:t>
            </w:r>
          </w:p>
        </w:tc>
        <w:tc>
          <w:tcPr>
            <w:tcW w:w="2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35F5FE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B2B0183" w14:textId="77777777" w:rsidR="00210E3B" w:rsidRPr="00EF7AA3" w:rsidRDefault="00210E3B" w:rsidP="002A4CFC">
            <w:pPr>
              <w:pStyle w:val="PlainTex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BE6028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4037</w:t>
            </w:r>
          </w:p>
        </w:tc>
      </w:tr>
      <w:tr w:rsidR="00210E3B" w:rsidRPr="00455193" w14:paraId="52551F30" w14:textId="77777777" w:rsidTr="002A4CFC">
        <w:trPr>
          <w:trHeight w:hRule="exact" w:val="340"/>
        </w:trPr>
        <w:tc>
          <w:tcPr>
            <w:tcW w:w="3544" w:type="dxa"/>
          </w:tcPr>
          <w:p w14:paraId="44BE07A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Age, years (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mean±SD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)</w:t>
            </w:r>
          </w:p>
        </w:tc>
        <w:tc>
          <w:tcPr>
            <w:tcW w:w="724" w:type="dxa"/>
          </w:tcPr>
          <w:p w14:paraId="4938E199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4031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26337716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55.1 (2.7)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1F6C4BEE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18A9A123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4037</w:t>
            </w:r>
          </w:p>
        </w:tc>
        <w:tc>
          <w:tcPr>
            <w:tcW w:w="1418" w:type="dxa"/>
          </w:tcPr>
          <w:p w14:paraId="3E976D9E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55.1 (2.7)</w:t>
            </w:r>
          </w:p>
        </w:tc>
      </w:tr>
      <w:tr w:rsidR="00210E3B" w:rsidRPr="00455193" w14:paraId="2883307D" w14:textId="77777777" w:rsidTr="002A4CFC">
        <w:trPr>
          <w:trHeight w:hRule="exact" w:val="340"/>
        </w:trPr>
        <w:tc>
          <w:tcPr>
            <w:tcW w:w="3544" w:type="dxa"/>
          </w:tcPr>
          <w:p w14:paraId="269A57A5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BMI, kg/m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AU"/>
              </w:rPr>
              <w:t>2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(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mean±SD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)</w:t>
            </w:r>
          </w:p>
        </w:tc>
        <w:tc>
          <w:tcPr>
            <w:tcW w:w="724" w:type="dxa"/>
          </w:tcPr>
          <w:p w14:paraId="0A211B4D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4007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332121F4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29.9 (6.8)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19206456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0AB5F0C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4008</w:t>
            </w:r>
          </w:p>
        </w:tc>
        <w:tc>
          <w:tcPr>
            <w:tcW w:w="1418" w:type="dxa"/>
          </w:tcPr>
          <w:p w14:paraId="00E33C0B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29.8 (6.5)</w:t>
            </w:r>
          </w:p>
        </w:tc>
      </w:tr>
      <w:tr w:rsidR="00210E3B" w:rsidRPr="00455193" w14:paraId="42C3958F" w14:textId="77777777" w:rsidTr="002A4CFC">
        <w:trPr>
          <w:trHeight w:hRule="exact" w:val="340"/>
        </w:trPr>
        <w:tc>
          <w:tcPr>
            <w:tcW w:w="3544" w:type="dxa"/>
          </w:tcPr>
          <w:p w14:paraId="4BE7F19E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Prevalent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fracture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724" w:type="dxa"/>
          </w:tcPr>
          <w:p w14:paraId="1C2D274F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2218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0B49C8E2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(4.7)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28AC4F02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5FCF73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2237</w:t>
            </w:r>
          </w:p>
        </w:tc>
        <w:tc>
          <w:tcPr>
            <w:tcW w:w="1418" w:type="dxa"/>
          </w:tcPr>
          <w:p w14:paraId="77A652CE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09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(4.9)</w:t>
            </w:r>
          </w:p>
        </w:tc>
      </w:tr>
      <w:tr w:rsidR="00210E3B" w:rsidRPr="00455193" w14:paraId="13504160" w14:textId="77777777" w:rsidTr="002A4CFC">
        <w:trPr>
          <w:trHeight w:hRule="exact" w:val="340"/>
        </w:trPr>
        <w:tc>
          <w:tcPr>
            <w:tcW w:w="3544" w:type="dxa"/>
          </w:tcPr>
          <w:p w14:paraId="644D5801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Family history of hip fracture, n (%)</w:t>
            </w:r>
          </w:p>
        </w:tc>
        <w:tc>
          <w:tcPr>
            <w:tcW w:w="724" w:type="dxa"/>
          </w:tcPr>
          <w:p w14:paraId="0635FC07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3921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60124DF7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(10.1)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3945EA20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4A33AEF5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3917</w:t>
            </w:r>
          </w:p>
        </w:tc>
        <w:tc>
          <w:tcPr>
            <w:tcW w:w="1418" w:type="dxa"/>
          </w:tcPr>
          <w:p w14:paraId="3BCBC4F8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392 (10.0)</w:t>
            </w:r>
          </w:p>
        </w:tc>
      </w:tr>
      <w:tr w:rsidR="00210E3B" w:rsidRPr="00455193" w14:paraId="60FEA165" w14:textId="77777777" w:rsidTr="002A4CFC">
        <w:trPr>
          <w:trHeight w:hRule="exact" w:val="340"/>
        </w:trPr>
        <w:tc>
          <w:tcPr>
            <w:tcW w:w="3544" w:type="dxa"/>
          </w:tcPr>
          <w:p w14:paraId="08E8CD34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Current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smoking, n (%)</w:t>
            </w:r>
          </w:p>
        </w:tc>
        <w:tc>
          <w:tcPr>
            <w:tcW w:w="724" w:type="dxa"/>
          </w:tcPr>
          <w:p w14:paraId="661508BF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3995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4FFD84D1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(15.5)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4BDD2250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7D7A2F79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4005</w:t>
            </w:r>
          </w:p>
        </w:tc>
        <w:tc>
          <w:tcPr>
            <w:tcW w:w="1418" w:type="dxa"/>
          </w:tcPr>
          <w:p w14:paraId="537C420C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589 (14.7)</w:t>
            </w:r>
          </w:p>
        </w:tc>
      </w:tr>
      <w:tr w:rsidR="00210E3B" w:rsidRPr="00455193" w14:paraId="57BDDD5C" w14:textId="77777777" w:rsidTr="002A4CFC">
        <w:trPr>
          <w:trHeight w:hRule="exact" w:val="340"/>
        </w:trPr>
        <w:tc>
          <w:tcPr>
            <w:tcW w:w="3544" w:type="dxa"/>
          </w:tcPr>
          <w:p w14:paraId="23829422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Oral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corticosteroid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use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724" w:type="dxa"/>
          </w:tcPr>
          <w:p w14:paraId="63799A2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4031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4B1C37D7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(0.0)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1497133E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02C9E6B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4037</w:t>
            </w:r>
          </w:p>
        </w:tc>
        <w:tc>
          <w:tcPr>
            <w:tcW w:w="1418" w:type="dxa"/>
          </w:tcPr>
          <w:p w14:paraId="16A51FB3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(0.0)</w:t>
            </w:r>
          </w:p>
        </w:tc>
      </w:tr>
      <w:tr w:rsidR="00210E3B" w:rsidRPr="00455193" w14:paraId="5452B3C5" w14:textId="77777777" w:rsidTr="002A4CFC">
        <w:trPr>
          <w:trHeight w:hRule="exact" w:val="340"/>
        </w:trPr>
        <w:tc>
          <w:tcPr>
            <w:tcW w:w="3544" w:type="dxa"/>
          </w:tcPr>
          <w:p w14:paraId="29E20045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Reumatoid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arthritis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724" w:type="dxa"/>
          </w:tcPr>
          <w:p w14:paraId="5E31157B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3952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1C11F54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174 (4.4)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77FBD70B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1375C5EC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3955</w:t>
            </w:r>
          </w:p>
        </w:tc>
        <w:tc>
          <w:tcPr>
            <w:tcW w:w="1418" w:type="dxa"/>
          </w:tcPr>
          <w:p w14:paraId="2836AB34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(4.2)</w:t>
            </w:r>
          </w:p>
        </w:tc>
      </w:tr>
      <w:tr w:rsidR="00210E3B" w:rsidRPr="00455193" w14:paraId="0822E40F" w14:textId="77777777" w:rsidTr="002A4CFC">
        <w:trPr>
          <w:trHeight w:hRule="exact" w:val="340"/>
        </w:trPr>
        <w:tc>
          <w:tcPr>
            <w:tcW w:w="3544" w:type="dxa"/>
          </w:tcPr>
          <w:p w14:paraId="03C76A28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alcohol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intake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n (%)</w:t>
            </w:r>
          </w:p>
        </w:tc>
        <w:tc>
          <w:tcPr>
            <w:tcW w:w="724" w:type="dxa"/>
          </w:tcPr>
          <w:p w14:paraId="14402EFD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4018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7D576B0F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59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(4.0)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1DB325C6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7CBCD233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4016</w:t>
            </w:r>
          </w:p>
        </w:tc>
        <w:tc>
          <w:tcPr>
            <w:tcW w:w="1418" w:type="dxa"/>
          </w:tcPr>
          <w:p w14:paraId="72D8F459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(3.9)</w:t>
            </w:r>
          </w:p>
        </w:tc>
      </w:tr>
      <w:tr w:rsidR="00210E3B" w:rsidRPr="00455193" w14:paraId="0DA16D13" w14:textId="77777777" w:rsidTr="002A4CFC">
        <w:trPr>
          <w:trHeight w:hRule="exact" w:val="340"/>
        </w:trPr>
        <w:tc>
          <w:tcPr>
            <w:tcW w:w="3544" w:type="dxa"/>
          </w:tcPr>
          <w:p w14:paraId="3D93D251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FRAX MOF, % 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(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mean±SD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)</w:t>
            </w:r>
          </w:p>
        </w:tc>
        <w:tc>
          <w:tcPr>
            <w:tcW w:w="724" w:type="dxa"/>
          </w:tcPr>
          <w:p w14:paraId="6AF8301C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233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4E5A9556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5.2 (2.9)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041FE521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56A5D125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4037</w:t>
            </w:r>
          </w:p>
        </w:tc>
        <w:tc>
          <w:tcPr>
            <w:tcW w:w="1418" w:type="dxa"/>
          </w:tcPr>
          <w:p w14:paraId="32554E16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5.2 (2.7)</w:t>
            </w:r>
          </w:p>
        </w:tc>
      </w:tr>
      <w:tr w:rsidR="00210E3B" w:rsidRPr="00455193" w14:paraId="15280EF9" w14:textId="77777777" w:rsidTr="002A4CFC">
        <w:trPr>
          <w:trHeight w:hRule="exact" w:val="340"/>
        </w:trPr>
        <w:tc>
          <w:tcPr>
            <w:tcW w:w="3544" w:type="dxa"/>
          </w:tcPr>
          <w:p w14:paraId="04E22588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FRAX hip fracture, % (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mean±SD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)</w:t>
            </w:r>
          </w:p>
        </w:tc>
        <w:tc>
          <w:tcPr>
            <w:tcW w:w="724" w:type="dxa"/>
          </w:tcPr>
          <w:p w14:paraId="72C68BA6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4031</w:t>
            </w:r>
          </w:p>
        </w:tc>
        <w:tc>
          <w:tcPr>
            <w:tcW w:w="1301" w:type="dxa"/>
            <w:tcBorders>
              <w:right w:val="single" w:sz="4" w:space="0" w:color="auto"/>
            </w:tcBorders>
          </w:tcPr>
          <w:p w14:paraId="45E856D1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 (0.4)</w:t>
            </w:r>
          </w:p>
        </w:tc>
        <w:tc>
          <w:tcPr>
            <w:tcW w:w="238" w:type="dxa"/>
            <w:vMerge/>
            <w:tcBorders>
              <w:left w:val="single" w:sz="4" w:space="0" w:color="auto"/>
            </w:tcBorders>
          </w:tcPr>
          <w:p w14:paraId="7D575EF9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1BE36880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sz w:val="22"/>
                <w:szCs w:val="22"/>
              </w:rPr>
              <w:t>4037</w:t>
            </w:r>
          </w:p>
        </w:tc>
        <w:tc>
          <w:tcPr>
            <w:tcW w:w="1418" w:type="dxa"/>
          </w:tcPr>
          <w:p w14:paraId="7E2CBBA8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0.4 (0.3)</w:t>
            </w:r>
          </w:p>
        </w:tc>
      </w:tr>
      <w:tr w:rsidR="00210E3B" w:rsidRPr="00455193" w14:paraId="4143F33F" w14:textId="77777777" w:rsidTr="002A4CFC">
        <w:trPr>
          <w:trHeight w:hRule="exact" w:val="340"/>
        </w:trPr>
        <w:tc>
          <w:tcPr>
            <w:tcW w:w="3544" w:type="dxa"/>
            <w:tcBorders>
              <w:bottom w:val="single" w:sz="4" w:space="0" w:color="auto"/>
            </w:tcBorders>
          </w:tcPr>
          <w:p w14:paraId="3CD33283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 xml:space="preserve">Fall </w:t>
            </w:r>
            <w:proofErr w:type="spellStart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prevalence</w:t>
            </w: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AU"/>
              </w:rPr>
              <w:t>A</w:t>
            </w:r>
            <w:proofErr w:type="spellEnd"/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  <w:t>, n (%)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0D458D15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AU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4031</w:t>
            </w:r>
          </w:p>
        </w:tc>
        <w:tc>
          <w:tcPr>
            <w:tcW w:w="1301" w:type="dxa"/>
            <w:tcBorders>
              <w:bottom w:val="single" w:sz="4" w:space="0" w:color="auto"/>
              <w:right w:val="single" w:sz="4" w:space="0" w:color="auto"/>
            </w:tcBorders>
          </w:tcPr>
          <w:p w14:paraId="404208AA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56C3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1399 (34.7)</w:t>
            </w:r>
          </w:p>
        </w:tc>
        <w:tc>
          <w:tcPr>
            <w:tcW w:w="2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5337C7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8F94D9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F7AA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4037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64E3494" w14:textId="77777777" w:rsidR="00210E3B" w:rsidRPr="00EF7AA3" w:rsidRDefault="00210E3B" w:rsidP="002A4CFC">
            <w:pPr>
              <w:pStyle w:val="Plain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00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100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(34.7)</w:t>
            </w:r>
          </w:p>
        </w:tc>
      </w:tr>
    </w:tbl>
    <w:p w14:paraId="66D79DCA" w14:textId="77777777" w:rsidR="00210E3B" w:rsidRPr="00E107A4" w:rsidRDefault="00210E3B" w:rsidP="00210E3B">
      <w:pPr>
        <w:rPr>
          <w:color w:val="000000" w:themeColor="text1"/>
          <w:vertAlign w:val="superscript"/>
        </w:rPr>
      </w:pPr>
    </w:p>
    <w:p w14:paraId="78CD296B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71BAE24F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2988D508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01614FC7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0D3E3DCB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27D54694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3C0152BA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19CF792F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4768C682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1994392D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666245EB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632128A7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0A21782C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410BD9DF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7EB20817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0EED5085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4136C307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6CE4ACAC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1BC1271E" w14:textId="77777777" w:rsidR="00210E3B" w:rsidRDefault="00210E3B" w:rsidP="00210E3B">
      <w:pPr>
        <w:rPr>
          <w:color w:val="000000" w:themeColor="text1"/>
          <w:vertAlign w:val="superscript"/>
        </w:rPr>
      </w:pPr>
    </w:p>
    <w:p w14:paraId="5C065B46" w14:textId="77777777" w:rsidR="00210E3B" w:rsidRPr="00E107A4" w:rsidRDefault="00210E3B" w:rsidP="00210E3B">
      <w:pPr>
        <w:rPr>
          <w:color w:val="000000" w:themeColor="text1"/>
        </w:rPr>
      </w:pPr>
      <w:proofErr w:type="spellStart"/>
      <w:r w:rsidRPr="00E107A4">
        <w:rPr>
          <w:color w:val="000000" w:themeColor="text1"/>
          <w:vertAlign w:val="superscript"/>
        </w:rPr>
        <w:t>A</w:t>
      </w:r>
      <w:r w:rsidRPr="00E107A4">
        <w:rPr>
          <w:color w:val="000000" w:themeColor="text1"/>
        </w:rPr>
        <w:t>Falls</w:t>
      </w:r>
      <w:proofErr w:type="spellEnd"/>
      <w:r w:rsidRPr="00E107A4">
        <w:rPr>
          <w:color w:val="000000" w:themeColor="text1"/>
        </w:rPr>
        <w:t xml:space="preserve"> within 12 months prior to baseline.</w:t>
      </w:r>
    </w:p>
    <w:p w14:paraId="7AE8812A" w14:textId="77777777" w:rsidR="00210E3B" w:rsidRPr="00EF7AA3" w:rsidRDefault="00210E3B" w:rsidP="00210E3B">
      <w:pPr>
        <w:rPr>
          <w:color w:val="000000" w:themeColor="text1"/>
        </w:rPr>
      </w:pPr>
    </w:p>
    <w:p w14:paraId="44B0284F" w14:textId="77777777" w:rsidR="00210E3B" w:rsidRDefault="00210E3B" w:rsidP="00210E3B">
      <w:pPr>
        <w:rPr>
          <w:color w:val="000000" w:themeColor="text1"/>
          <w:lang w:val="en-US"/>
        </w:rPr>
      </w:pPr>
    </w:p>
    <w:p w14:paraId="350748E0" w14:textId="77777777" w:rsidR="00210E3B" w:rsidRPr="00EF7AA3" w:rsidRDefault="00210E3B" w:rsidP="00210E3B">
      <w:pPr>
        <w:rPr>
          <w:rFonts w:cstheme="minorHAnsi"/>
          <w:b/>
          <w:bCs/>
          <w:lang w:val="en-US"/>
        </w:rPr>
      </w:pPr>
      <w:r>
        <w:rPr>
          <w:b/>
          <w:lang w:val="en-US"/>
        </w:rPr>
        <w:t>Supplemental table 2</w:t>
      </w:r>
      <w:r>
        <w:rPr>
          <w:rFonts w:cstheme="minorHAnsi"/>
          <w:b/>
          <w:bCs/>
          <w:lang w:val="en-US"/>
        </w:rPr>
        <w:t xml:space="preserve">. </w:t>
      </w:r>
      <w:r w:rsidRPr="00EF7AA3">
        <w:rPr>
          <w:rFonts w:cstheme="minorHAnsi"/>
          <w:b/>
          <w:bCs/>
          <w:lang w:val="en-US"/>
        </w:rPr>
        <w:t>Effect of MHT vs. placebo on the risk of any fracture according to FRAX MOF baseline fracture probability in women younger than 60 years of age</w:t>
      </w:r>
    </w:p>
    <w:p w14:paraId="73837B9C" w14:textId="77777777" w:rsidR="00210E3B" w:rsidRPr="001E4387" w:rsidRDefault="00210E3B" w:rsidP="00210E3B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3969"/>
      </w:tblGrid>
      <w:tr w:rsidR="00210E3B" w:rsidRPr="003A1E2B" w14:paraId="3EF47F55" w14:textId="77777777" w:rsidTr="002A4CFC">
        <w:tc>
          <w:tcPr>
            <w:tcW w:w="2263" w:type="dxa"/>
          </w:tcPr>
          <w:p w14:paraId="1629FF65" w14:textId="77777777" w:rsidR="00210E3B" w:rsidRDefault="00210E3B" w:rsidP="002A4CFC">
            <w:pPr>
              <w:rPr>
                <w:rFonts w:cstheme="minorHAnsi"/>
                <w:lang w:val="en-US"/>
              </w:rPr>
            </w:pPr>
            <w:r w:rsidRPr="004B63A6">
              <w:rPr>
                <w:rFonts w:cstheme="minorHAnsi"/>
                <w:lang w:val="en-US"/>
              </w:rPr>
              <w:t>Perc</w:t>
            </w:r>
            <w:r>
              <w:rPr>
                <w:rFonts w:cstheme="minorHAnsi"/>
                <w:lang w:val="en-US"/>
              </w:rPr>
              <w:t>entile of baseline</w:t>
            </w:r>
          </w:p>
          <w:p w14:paraId="64377292" w14:textId="77777777" w:rsidR="00210E3B" w:rsidRPr="003A1E2B" w:rsidRDefault="00210E3B" w:rsidP="002A4CFC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FRAX score MOF</w:t>
            </w:r>
          </w:p>
        </w:tc>
        <w:tc>
          <w:tcPr>
            <w:tcW w:w="1843" w:type="dxa"/>
          </w:tcPr>
          <w:p w14:paraId="3E3343AD" w14:textId="77777777" w:rsidR="00210E3B" w:rsidRDefault="00210E3B" w:rsidP="002A4CFC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Baseline</w:t>
            </w:r>
          </w:p>
          <w:p w14:paraId="4FB80842" w14:textId="77777777" w:rsidR="00210E3B" w:rsidRPr="003A1E2B" w:rsidRDefault="00210E3B" w:rsidP="002A4CFC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FRAX score MOF</w:t>
            </w:r>
          </w:p>
        </w:tc>
        <w:tc>
          <w:tcPr>
            <w:tcW w:w="3969" w:type="dxa"/>
          </w:tcPr>
          <w:p w14:paraId="62219F98" w14:textId="77777777" w:rsidR="00210E3B" w:rsidRPr="003A1E2B" w:rsidRDefault="00210E3B" w:rsidP="002A4CFC">
            <w:pPr>
              <w:rPr>
                <w:lang w:val="en-US"/>
              </w:rPr>
            </w:pPr>
            <w:r>
              <w:rPr>
                <w:lang w:val="en-US"/>
              </w:rPr>
              <w:t>RRR</w:t>
            </w:r>
          </w:p>
        </w:tc>
      </w:tr>
      <w:tr w:rsidR="00210E3B" w:rsidRPr="003A1E2B" w14:paraId="382E4242" w14:textId="77777777" w:rsidTr="002A4CFC">
        <w:tc>
          <w:tcPr>
            <w:tcW w:w="2263" w:type="dxa"/>
          </w:tcPr>
          <w:p w14:paraId="44C5B60C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10</w:t>
            </w:r>
          </w:p>
        </w:tc>
        <w:tc>
          <w:tcPr>
            <w:tcW w:w="1843" w:type="dxa"/>
          </w:tcPr>
          <w:p w14:paraId="6FE5BFDA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2.20</w:t>
            </w:r>
          </w:p>
        </w:tc>
        <w:tc>
          <w:tcPr>
            <w:tcW w:w="3969" w:type="dxa"/>
          </w:tcPr>
          <w:p w14:paraId="5BFDF1B3" w14:textId="77777777" w:rsidR="00210E3B" w:rsidRPr="003A1E2B" w:rsidRDefault="00210E3B" w:rsidP="002A4CFC">
            <w:pPr>
              <w:rPr>
                <w:bCs/>
                <w:lang w:val="en-US"/>
              </w:rPr>
            </w:pPr>
            <w:r>
              <w:rPr>
                <w:b/>
                <w:lang w:val="en-US"/>
              </w:rPr>
              <w:t xml:space="preserve">25 (2, 43) </w:t>
            </w:r>
          </w:p>
        </w:tc>
      </w:tr>
      <w:tr w:rsidR="00210E3B" w:rsidRPr="003A1E2B" w14:paraId="78781844" w14:textId="77777777" w:rsidTr="002A4CFC">
        <w:tc>
          <w:tcPr>
            <w:tcW w:w="2263" w:type="dxa"/>
          </w:tcPr>
          <w:p w14:paraId="61B0BCD6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25</w:t>
            </w:r>
          </w:p>
        </w:tc>
        <w:tc>
          <w:tcPr>
            <w:tcW w:w="1843" w:type="dxa"/>
          </w:tcPr>
          <w:p w14:paraId="544935EF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3.33</w:t>
            </w:r>
          </w:p>
        </w:tc>
        <w:tc>
          <w:tcPr>
            <w:tcW w:w="3969" w:type="dxa"/>
          </w:tcPr>
          <w:p w14:paraId="17A6E3A6" w14:textId="77777777" w:rsidR="00210E3B" w:rsidRPr="003A1E2B" w:rsidRDefault="00210E3B" w:rsidP="002A4CF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25 (5, 40) </w:t>
            </w:r>
          </w:p>
        </w:tc>
      </w:tr>
      <w:tr w:rsidR="00210E3B" w:rsidRPr="003A1E2B" w14:paraId="494FD62E" w14:textId="77777777" w:rsidTr="002A4CFC">
        <w:tc>
          <w:tcPr>
            <w:tcW w:w="2263" w:type="dxa"/>
          </w:tcPr>
          <w:p w14:paraId="3247D50D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50</w:t>
            </w:r>
          </w:p>
        </w:tc>
        <w:tc>
          <w:tcPr>
            <w:tcW w:w="1843" w:type="dxa"/>
          </w:tcPr>
          <w:p w14:paraId="08C52061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4.89</w:t>
            </w:r>
          </w:p>
        </w:tc>
        <w:tc>
          <w:tcPr>
            <w:tcW w:w="3969" w:type="dxa"/>
          </w:tcPr>
          <w:p w14:paraId="0D77D5C0" w14:textId="77777777" w:rsidR="00210E3B" w:rsidRPr="003A1E2B" w:rsidRDefault="00210E3B" w:rsidP="002A4CF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24 (8, 37) </w:t>
            </w:r>
          </w:p>
        </w:tc>
      </w:tr>
      <w:tr w:rsidR="00210E3B" w:rsidRPr="003A1E2B" w14:paraId="09A56021" w14:textId="77777777" w:rsidTr="002A4CFC">
        <w:tc>
          <w:tcPr>
            <w:tcW w:w="2263" w:type="dxa"/>
          </w:tcPr>
          <w:p w14:paraId="16D87BBB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75</w:t>
            </w:r>
          </w:p>
        </w:tc>
        <w:tc>
          <w:tcPr>
            <w:tcW w:w="1843" w:type="dxa"/>
          </w:tcPr>
          <w:p w14:paraId="0A0F6052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6.21</w:t>
            </w:r>
          </w:p>
        </w:tc>
        <w:tc>
          <w:tcPr>
            <w:tcW w:w="3969" w:type="dxa"/>
          </w:tcPr>
          <w:p w14:paraId="0AEEE3CA" w14:textId="77777777" w:rsidR="00210E3B" w:rsidRPr="003A1E2B" w:rsidRDefault="00210E3B" w:rsidP="002A4CF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23 (8, 37) </w:t>
            </w:r>
          </w:p>
        </w:tc>
      </w:tr>
      <w:tr w:rsidR="00210E3B" w:rsidRPr="003A1E2B" w14:paraId="29F579D2" w14:textId="77777777" w:rsidTr="002A4CFC">
        <w:tc>
          <w:tcPr>
            <w:tcW w:w="2263" w:type="dxa"/>
          </w:tcPr>
          <w:p w14:paraId="286577C1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90</w:t>
            </w:r>
          </w:p>
        </w:tc>
        <w:tc>
          <w:tcPr>
            <w:tcW w:w="1843" w:type="dxa"/>
          </w:tcPr>
          <w:p w14:paraId="57AFEF91" w14:textId="77777777" w:rsidR="00210E3B" w:rsidRPr="003A1E2B" w:rsidRDefault="00210E3B" w:rsidP="002A4CFC">
            <w:pPr>
              <w:rPr>
                <w:lang w:val="en-US"/>
              </w:rPr>
            </w:pPr>
            <w:r w:rsidRPr="003A1E2B">
              <w:rPr>
                <w:lang w:val="en-US"/>
              </w:rPr>
              <w:t>8.20</w:t>
            </w:r>
          </w:p>
        </w:tc>
        <w:tc>
          <w:tcPr>
            <w:tcW w:w="3969" w:type="dxa"/>
          </w:tcPr>
          <w:p w14:paraId="13868052" w14:textId="77777777" w:rsidR="00210E3B" w:rsidRPr="003A1E2B" w:rsidRDefault="00210E3B" w:rsidP="002A4CF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23 (2, 39) </w:t>
            </w:r>
          </w:p>
        </w:tc>
      </w:tr>
    </w:tbl>
    <w:p w14:paraId="494F3153" w14:textId="77777777" w:rsidR="00210E3B" w:rsidRPr="003A1E2B" w:rsidRDefault="00210E3B" w:rsidP="00210E3B">
      <w:pPr>
        <w:rPr>
          <w:lang w:val="en-US"/>
        </w:rPr>
      </w:pPr>
      <w:r>
        <w:rPr>
          <w:color w:val="000000" w:themeColor="text1"/>
          <w:lang w:val="en-US"/>
        </w:rPr>
        <w:t>Relative risk reductions (RRR, %)</w:t>
      </w:r>
      <w:r w:rsidRPr="00695AE8">
        <w:rPr>
          <w:color w:val="000000" w:themeColor="text1"/>
          <w:lang w:val="en-US"/>
        </w:rPr>
        <w:t xml:space="preserve"> with 95% confidence intervals are show</w:t>
      </w:r>
      <w:r>
        <w:rPr>
          <w:color w:val="000000" w:themeColor="text1"/>
          <w:lang w:val="en-US"/>
        </w:rPr>
        <w:t>n</w:t>
      </w:r>
      <w:r w:rsidRPr="00695AE8">
        <w:rPr>
          <w:color w:val="000000" w:themeColor="text1"/>
          <w:lang w:val="en-US"/>
        </w:rPr>
        <w:t xml:space="preserve"> for overall treatment effect of </w:t>
      </w:r>
      <w:r>
        <w:rPr>
          <w:color w:val="000000" w:themeColor="text1"/>
          <w:lang w:val="en-US"/>
        </w:rPr>
        <w:t xml:space="preserve">menopausal </w:t>
      </w:r>
      <w:r w:rsidRPr="00695AE8">
        <w:rPr>
          <w:color w:val="000000" w:themeColor="text1"/>
          <w:lang w:val="en-US"/>
        </w:rPr>
        <w:t>hormone therapy (1) adjusted for age and time since baseline</w:t>
      </w:r>
      <w:r>
        <w:rPr>
          <w:color w:val="000000" w:themeColor="text1"/>
          <w:lang w:val="en-US"/>
        </w:rPr>
        <w:t>. P-value for the interaction term &gt;0.30.</w:t>
      </w:r>
      <w:r w:rsidRPr="00254228">
        <w:rPr>
          <w:lang w:val="en-US"/>
        </w:rPr>
        <w:t xml:space="preserve"> </w:t>
      </w:r>
      <w:r w:rsidRPr="003A1E2B">
        <w:rPr>
          <w:lang w:val="en-US"/>
        </w:rPr>
        <w:t>N=</w:t>
      </w:r>
      <w:r>
        <w:rPr>
          <w:lang w:val="en-US"/>
        </w:rPr>
        <w:t>8068</w:t>
      </w:r>
    </w:p>
    <w:p w14:paraId="7E24144A" w14:textId="77777777" w:rsidR="00210E3B" w:rsidRPr="001F4A04" w:rsidRDefault="00210E3B" w:rsidP="00210E3B"/>
    <w:p w14:paraId="492B649A" w14:textId="77777777" w:rsidR="00210E3B" w:rsidRDefault="00210E3B" w:rsidP="00210E3B">
      <w:pPr>
        <w:spacing w:line="360" w:lineRule="auto"/>
      </w:pPr>
    </w:p>
    <w:p w14:paraId="20BF3C64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637C9700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3DB9D090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1C82FDEE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6854503A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0596A6D4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7F8AB9C0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0804F76F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41951A64" w14:textId="77777777" w:rsidR="00210E3B" w:rsidRDefault="00210E3B" w:rsidP="00210E3B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</w:p>
    <w:p w14:paraId="10224998" w14:textId="77777777" w:rsidR="004B57CE" w:rsidRDefault="004B57CE"/>
    <w:sectPr w:rsidR="004B57CE" w:rsidSect="00210E3B">
      <w:footerReference w:type="even" r:id="rId4"/>
      <w:footerReference w:type="default" r:id="rId5"/>
      <w:pgSz w:w="11900" w:h="16840"/>
      <w:pgMar w:top="1440" w:right="1440" w:bottom="1440" w:left="1440" w:header="709" w:footer="709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958303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6C2637" w14:textId="77777777" w:rsidR="00B53EF2" w:rsidRDefault="00210E3B" w:rsidP="00AC24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02C2D3" w14:textId="77777777" w:rsidR="00B53EF2" w:rsidRDefault="00210E3B" w:rsidP="00A51C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382367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01DDE4" w14:textId="77777777" w:rsidR="00B53EF2" w:rsidRDefault="00210E3B" w:rsidP="00AC24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22</w:t>
        </w:r>
        <w:r>
          <w:rPr>
            <w:rStyle w:val="PageNumber"/>
          </w:rPr>
          <w:fldChar w:fldCharType="end"/>
        </w:r>
      </w:p>
    </w:sdtContent>
  </w:sdt>
  <w:p w14:paraId="45AA59E1" w14:textId="77777777" w:rsidR="00B53EF2" w:rsidRDefault="00210E3B" w:rsidP="00A51C55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3B"/>
    <w:rsid w:val="00011D40"/>
    <w:rsid w:val="000172A8"/>
    <w:rsid w:val="00021021"/>
    <w:rsid w:val="000217B3"/>
    <w:rsid w:val="00022F15"/>
    <w:rsid w:val="00023193"/>
    <w:rsid w:val="000358E7"/>
    <w:rsid w:val="000517E4"/>
    <w:rsid w:val="0007454B"/>
    <w:rsid w:val="0008246A"/>
    <w:rsid w:val="000C4FA3"/>
    <w:rsid w:val="000C609C"/>
    <w:rsid w:val="000C787D"/>
    <w:rsid w:val="000D60CD"/>
    <w:rsid w:val="000E5B62"/>
    <w:rsid w:val="000E5E01"/>
    <w:rsid w:val="000E7A86"/>
    <w:rsid w:val="00101F09"/>
    <w:rsid w:val="00102583"/>
    <w:rsid w:val="00106E2B"/>
    <w:rsid w:val="00115ADD"/>
    <w:rsid w:val="00124829"/>
    <w:rsid w:val="00124B1C"/>
    <w:rsid w:val="0013155E"/>
    <w:rsid w:val="00140054"/>
    <w:rsid w:val="0015625E"/>
    <w:rsid w:val="001628F8"/>
    <w:rsid w:val="00163BBE"/>
    <w:rsid w:val="001647BE"/>
    <w:rsid w:val="00182830"/>
    <w:rsid w:val="00193830"/>
    <w:rsid w:val="001A0FD2"/>
    <w:rsid w:val="001C2A9C"/>
    <w:rsid w:val="001D08B8"/>
    <w:rsid w:val="001F356F"/>
    <w:rsid w:val="001F59A3"/>
    <w:rsid w:val="00206DD4"/>
    <w:rsid w:val="00210E3B"/>
    <w:rsid w:val="00222186"/>
    <w:rsid w:val="00230E2B"/>
    <w:rsid w:val="00245F2D"/>
    <w:rsid w:val="00247A80"/>
    <w:rsid w:val="00264276"/>
    <w:rsid w:val="00265EA0"/>
    <w:rsid w:val="00273BF2"/>
    <w:rsid w:val="00287E57"/>
    <w:rsid w:val="002A527C"/>
    <w:rsid w:val="002A6318"/>
    <w:rsid w:val="002D326F"/>
    <w:rsid w:val="002F08A8"/>
    <w:rsid w:val="002F2F61"/>
    <w:rsid w:val="00305602"/>
    <w:rsid w:val="0030644B"/>
    <w:rsid w:val="00315242"/>
    <w:rsid w:val="0031627C"/>
    <w:rsid w:val="003302A9"/>
    <w:rsid w:val="00335B3B"/>
    <w:rsid w:val="00360F8B"/>
    <w:rsid w:val="00360FEB"/>
    <w:rsid w:val="003708EB"/>
    <w:rsid w:val="00374C3E"/>
    <w:rsid w:val="00381AED"/>
    <w:rsid w:val="00390B05"/>
    <w:rsid w:val="00391480"/>
    <w:rsid w:val="003A1B21"/>
    <w:rsid w:val="003B17B0"/>
    <w:rsid w:val="003B34C7"/>
    <w:rsid w:val="003B624E"/>
    <w:rsid w:val="003C5164"/>
    <w:rsid w:val="003F46DC"/>
    <w:rsid w:val="00416472"/>
    <w:rsid w:val="00420A87"/>
    <w:rsid w:val="0042354E"/>
    <w:rsid w:val="00425130"/>
    <w:rsid w:val="00430EFE"/>
    <w:rsid w:val="0044126B"/>
    <w:rsid w:val="00442CA3"/>
    <w:rsid w:val="0045054E"/>
    <w:rsid w:val="0045579C"/>
    <w:rsid w:val="00466697"/>
    <w:rsid w:val="00467508"/>
    <w:rsid w:val="00471025"/>
    <w:rsid w:val="00495CF9"/>
    <w:rsid w:val="004A7425"/>
    <w:rsid w:val="004B57CE"/>
    <w:rsid w:val="004B70FF"/>
    <w:rsid w:val="004C103E"/>
    <w:rsid w:val="004C6045"/>
    <w:rsid w:val="004C7863"/>
    <w:rsid w:val="004D00B0"/>
    <w:rsid w:val="004D5836"/>
    <w:rsid w:val="00506269"/>
    <w:rsid w:val="0052214C"/>
    <w:rsid w:val="00527750"/>
    <w:rsid w:val="00575B6C"/>
    <w:rsid w:val="005F5622"/>
    <w:rsid w:val="005F6A5E"/>
    <w:rsid w:val="00600C76"/>
    <w:rsid w:val="006062E9"/>
    <w:rsid w:val="006121F8"/>
    <w:rsid w:val="00614FB7"/>
    <w:rsid w:val="00643BB0"/>
    <w:rsid w:val="00645FF0"/>
    <w:rsid w:val="0066240E"/>
    <w:rsid w:val="00665AE3"/>
    <w:rsid w:val="00677EA7"/>
    <w:rsid w:val="006818B8"/>
    <w:rsid w:val="006841F8"/>
    <w:rsid w:val="006949E9"/>
    <w:rsid w:val="006B7CB6"/>
    <w:rsid w:val="006E3CA0"/>
    <w:rsid w:val="006E4A06"/>
    <w:rsid w:val="006E6742"/>
    <w:rsid w:val="00713567"/>
    <w:rsid w:val="00756A41"/>
    <w:rsid w:val="007751AD"/>
    <w:rsid w:val="0079002C"/>
    <w:rsid w:val="0079076E"/>
    <w:rsid w:val="00790D05"/>
    <w:rsid w:val="007A097D"/>
    <w:rsid w:val="007A16EB"/>
    <w:rsid w:val="007D485D"/>
    <w:rsid w:val="007D5DCD"/>
    <w:rsid w:val="007E0013"/>
    <w:rsid w:val="007E21C0"/>
    <w:rsid w:val="007E3938"/>
    <w:rsid w:val="007E5415"/>
    <w:rsid w:val="007E6C37"/>
    <w:rsid w:val="007E7AB0"/>
    <w:rsid w:val="0080144A"/>
    <w:rsid w:val="0081058C"/>
    <w:rsid w:val="0081174A"/>
    <w:rsid w:val="00811E94"/>
    <w:rsid w:val="0081468B"/>
    <w:rsid w:val="008162E0"/>
    <w:rsid w:val="00820364"/>
    <w:rsid w:val="00822E27"/>
    <w:rsid w:val="00824337"/>
    <w:rsid w:val="008279FB"/>
    <w:rsid w:val="00841336"/>
    <w:rsid w:val="008B50ED"/>
    <w:rsid w:val="008B64E1"/>
    <w:rsid w:val="008B6782"/>
    <w:rsid w:val="008C4ECC"/>
    <w:rsid w:val="008D1238"/>
    <w:rsid w:val="008D4208"/>
    <w:rsid w:val="008D59A0"/>
    <w:rsid w:val="008F7AA6"/>
    <w:rsid w:val="0090426C"/>
    <w:rsid w:val="009244AC"/>
    <w:rsid w:val="00960315"/>
    <w:rsid w:val="0096203B"/>
    <w:rsid w:val="00996C66"/>
    <w:rsid w:val="009A158C"/>
    <w:rsid w:val="009B1D2C"/>
    <w:rsid w:val="009C093E"/>
    <w:rsid w:val="009D01B5"/>
    <w:rsid w:val="00A0600D"/>
    <w:rsid w:val="00A06068"/>
    <w:rsid w:val="00A07388"/>
    <w:rsid w:val="00A10AAA"/>
    <w:rsid w:val="00A5508C"/>
    <w:rsid w:val="00A62554"/>
    <w:rsid w:val="00A727B3"/>
    <w:rsid w:val="00A83FB9"/>
    <w:rsid w:val="00A876E0"/>
    <w:rsid w:val="00AB4FD9"/>
    <w:rsid w:val="00AB69B8"/>
    <w:rsid w:val="00AB70AA"/>
    <w:rsid w:val="00AB75A0"/>
    <w:rsid w:val="00AD2FD4"/>
    <w:rsid w:val="00AE68F6"/>
    <w:rsid w:val="00AF7AA4"/>
    <w:rsid w:val="00AF7AC6"/>
    <w:rsid w:val="00B07F48"/>
    <w:rsid w:val="00B1004E"/>
    <w:rsid w:val="00B160E0"/>
    <w:rsid w:val="00B217F6"/>
    <w:rsid w:val="00B3637A"/>
    <w:rsid w:val="00B36C75"/>
    <w:rsid w:val="00B51E93"/>
    <w:rsid w:val="00B51EC5"/>
    <w:rsid w:val="00B609E7"/>
    <w:rsid w:val="00B730AA"/>
    <w:rsid w:val="00B7374E"/>
    <w:rsid w:val="00B77EC2"/>
    <w:rsid w:val="00B822A3"/>
    <w:rsid w:val="00B90FFC"/>
    <w:rsid w:val="00B93F13"/>
    <w:rsid w:val="00B976FC"/>
    <w:rsid w:val="00BB35A3"/>
    <w:rsid w:val="00BC1391"/>
    <w:rsid w:val="00BC261A"/>
    <w:rsid w:val="00BD1E72"/>
    <w:rsid w:val="00BD464F"/>
    <w:rsid w:val="00BD7846"/>
    <w:rsid w:val="00BE2B88"/>
    <w:rsid w:val="00BE2DFD"/>
    <w:rsid w:val="00C02EAD"/>
    <w:rsid w:val="00C118F3"/>
    <w:rsid w:val="00C22F85"/>
    <w:rsid w:val="00C30ADC"/>
    <w:rsid w:val="00C30C99"/>
    <w:rsid w:val="00C3787E"/>
    <w:rsid w:val="00C47BD5"/>
    <w:rsid w:val="00C533B4"/>
    <w:rsid w:val="00C62C8C"/>
    <w:rsid w:val="00C65433"/>
    <w:rsid w:val="00C70E70"/>
    <w:rsid w:val="00C71C51"/>
    <w:rsid w:val="00C9289E"/>
    <w:rsid w:val="00C94246"/>
    <w:rsid w:val="00CA2899"/>
    <w:rsid w:val="00CA37A5"/>
    <w:rsid w:val="00CA4DD0"/>
    <w:rsid w:val="00CC7DC0"/>
    <w:rsid w:val="00CD2F48"/>
    <w:rsid w:val="00CF43A2"/>
    <w:rsid w:val="00D02D0E"/>
    <w:rsid w:val="00D03C5C"/>
    <w:rsid w:val="00D161A8"/>
    <w:rsid w:val="00D350BA"/>
    <w:rsid w:val="00D51C82"/>
    <w:rsid w:val="00D51E7D"/>
    <w:rsid w:val="00DD31DF"/>
    <w:rsid w:val="00DD58AD"/>
    <w:rsid w:val="00DE3C27"/>
    <w:rsid w:val="00E06B8C"/>
    <w:rsid w:val="00E267E4"/>
    <w:rsid w:val="00E3466C"/>
    <w:rsid w:val="00E34C26"/>
    <w:rsid w:val="00E539C3"/>
    <w:rsid w:val="00E650D8"/>
    <w:rsid w:val="00E67FDB"/>
    <w:rsid w:val="00E70625"/>
    <w:rsid w:val="00E71DF1"/>
    <w:rsid w:val="00E76F59"/>
    <w:rsid w:val="00E8640C"/>
    <w:rsid w:val="00E91076"/>
    <w:rsid w:val="00E97265"/>
    <w:rsid w:val="00EA2BAF"/>
    <w:rsid w:val="00EA5A85"/>
    <w:rsid w:val="00EB5FCE"/>
    <w:rsid w:val="00EC5214"/>
    <w:rsid w:val="00ED557B"/>
    <w:rsid w:val="00ED6C4D"/>
    <w:rsid w:val="00EF3C22"/>
    <w:rsid w:val="00EF4203"/>
    <w:rsid w:val="00EF610B"/>
    <w:rsid w:val="00F033BB"/>
    <w:rsid w:val="00F03EDD"/>
    <w:rsid w:val="00F03FF8"/>
    <w:rsid w:val="00F04730"/>
    <w:rsid w:val="00F077DF"/>
    <w:rsid w:val="00F20E50"/>
    <w:rsid w:val="00F31796"/>
    <w:rsid w:val="00F51B3F"/>
    <w:rsid w:val="00F67052"/>
    <w:rsid w:val="00F673E1"/>
    <w:rsid w:val="00F74820"/>
    <w:rsid w:val="00F92886"/>
    <w:rsid w:val="00FA1880"/>
    <w:rsid w:val="00FB79B7"/>
    <w:rsid w:val="00FC2402"/>
    <w:rsid w:val="00FE3826"/>
    <w:rsid w:val="00FF0053"/>
    <w:rsid w:val="00FF2D64"/>
    <w:rsid w:val="00FF3BCA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FA94C8"/>
  <w15:chartTrackingRefBased/>
  <w15:docId w15:val="{DBF16FB9-D03C-4249-8844-A8FF21F1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E3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10E3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sv-S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10E3B"/>
    <w:rPr>
      <w:sz w:val="22"/>
      <w:szCs w:val="22"/>
      <w:lang w:val="sv-SE"/>
    </w:rPr>
  </w:style>
  <w:style w:type="character" w:styleId="PageNumber">
    <w:name w:val="page number"/>
    <w:basedOn w:val="DefaultParagraphFont"/>
    <w:uiPriority w:val="99"/>
    <w:semiHidden/>
    <w:unhideWhenUsed/>
    <w:rsid w:val="00210E3B"/>
  </w:style>
  <w:style w:type="paragraph" w:styleId="PlainText">
    <w:name w:val="Plain Text"/>
    <w:basedOn w:val="Normal"/>
    <w:link w:val="PlainTextChar"/>
    <w:uiPriority w:val="99"/>
    <w:unhideWhenUsed/>
    <w:rsid w:val="00210E3B"/>
    <w:rPr>
      <w:rFonts w:ascii="Consolas" w:eastAsiaTheme="minorEastAsia" w:hAnsi="Consolas" w:cstheme="minorBidi"/>
      <w:sz w:val="21"/>
      <w:szCs w:val="21"/>
      <w:lang w:val="sv-S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10E3B"/>
    <w:rPr>
      <w:rFonts w:ascii="Consolas" w:eastAsiaTheme="minorEastAsia" w:hAnsi="Consolas"/>
      <w:sz w:val="21"/>
      <w:szCs w:val="21"/>
      <w:lang w:val="sv-SE"/>
    </w:rPr>
  </w:style>
  <w:style w:type="table" w:styleId="TableGrid">
    <w:name w:val="Table Grid"/>
    <w:basedOn w:val="TableNormal"/>
    <w:uiPriority w:val="59"/>
    <w:rsid w:val="00210E3B"/>
    <w:rPr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10E3B"/>
    <w:pPr>
      <w:spacing w:after="160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10E3B"/>
    <w:rPr>
      <w:rFonts w:ascii="Calibri" w:hAnsi="Calibri" w:cs="Calibri"/>
      <w:sz w:val="22"/>
      <w:szCs w:val="2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210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Lorentzon</dc:creator>
  <cp:keywords/>
  <dc:description/>
  <cp:lastModifiedBy>Mattias Lorentzon</cp:lastModifiedBy>
  <cp:revision>1</cp:revision>
  <dcterms:created xsi:type="dcterms:W3CDTF">2021-11-22T13:24:00Z</dcterms:created>
  <dcterms:modified xsi:type="dcterms:W3CDTF">2021-11-22T13:24:00Z</dcterms:modified>
</cp:coreProperties>
</file>