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577BB" w14:textId="3F0E18CE" w:rsidR="00DD0187" w:rsidRPr="00DD0187" w:rsidRDefault="00DD0187" w:rsidP="003210F2">
      <w:pPr>
        <w:jc w:val="center"/>
        <w:rPr>
          <w:rFonts w:ascii="Times New Roman" w:hAnsi="Times New Roman"/>
          <w:b/>
          <w:bCs/>
          <w:sz w:val="36"/>
          <w:szCs w:val="36"/>
          <w:lang w:val="en-US"/>
        </w:rPr>
      </w:pPr>
      <w:bookmarkStart w:id="0" w:name="_Hlk63980118"/>
      <w:bookmarkEnd w:id="0"/>
      <w:r w:rsidRPr="00DD0187">
        <w:rPr>
          <w:rFonts w:ascii="Times New Roman" w:hAnsi="Times New Roman"/>
          <w:b/>
          <w:bCs/>
          <w:sz w:val="36"/>
          <w:szCs w:val="36"/>
          <w:lang w:val="en-US"/>
        </w:rPr>
        <w:t>Supplementary material</w:t>
      </w:r>
    </w:p>
    <w:p w14:paraId="1ADA692F" w14:textId="77777777" w:rsidR="00DD0187" w:rsidRDefault="00DD0187" w:rsidP="003210F2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</w:pPr>
    </w:p>
    <w:p w14:paraId="2E95BCD8" w14:textId="0EE0F5CE" w:rsidR="003210F2" w:rsidRPr="003210F2" w:rsidRDefault="00DD0187" w:rsidP="003210F2">
      <w:pPr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DD0187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In vitro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3210F2" w:rsidRPr="003210F2">
        <w:rPr>
          <w:rFonts w:ascii="Times New Roman" w:hAnsi="Times New Roman"/>
          <w:b/>
          <w:bCs/>
          <w:sz w:val="28"/>
          <w:szCs w:val="28"/>
          <w:lang w:val="en-US"/>
        </w:rPr>
        <w:t>nt</w:t>
      </w:r>
      <w:bookmarkStart w:id="1" w:name="_GoBack"/>
      <w:r w:rsidR="003210F2" w:rsidRPr="003210F2"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bookmarkEnd w:id="1"/>
      <w:r w:rsidR="003210F2" w:rsidRPr="003210F2">
        <w:rPr>
          <w:rFonts w:ascii="Times New Roman" w:hAnsi="Times New Roman"/>
          <w:b/>
          <w:bCs/>
          <w:sz w:val="28"/>
          <w:szCs w:val="28"/>
          <w:lang w:val="en-US"/>
        </w:rPr>
        <w:t xml:space="preserve">ractions of </w:t>
      </w:r>
      <w:r w:rsidR="003210F2" w:rsidRPr="003210F2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Alternaria</w:t>
      </w:r>
      <w:r w:rsidR="003210F2" w:rsidRPr="003210F2">
        <w:rPr>
          <w:rFonts w:ascii="Times New Roman" w:hAnsi="Times New Roman"/>
          <w:b/>
          <w:bCs/>
          <w:sz w:val="28"/>
          <w:szCs w:val="28"/>
          <w:lang w:val="en-US"/>
        </w:rPr>
        <w:t xml:space="preserve"> mycotoxins, an emerging</w:t>
      </w:r>
      <w:r w:rsidR="003210F2" w:rsidRPr="003210F2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3210F2" w:rsidRPr="003210F2">
        <w:rPr>
          <w:rFonts w:ascii="Times New Roman" w:hAnsi="Times New Roman"/>
          <w:b/>
          <w:bCs/>
          <w:iCs/>
          <w:sz w:val="28"/>
          <w:szCs w:val="28"/>
          <w:lang w:val="en-US"/>
        </w:rPr>
        <w:t>class of food contaminants,</w:t>
      </w:r>
      <w:r w:rsidR="003210F2" w:rsidRPr="003210F2">
        <w:rPr>
          <w:rFonts w:ascii="Times New Roman" w:hAnsi="Times New Roman"/>
          <w:b/>
          <w:bCs/>
          <w:sz w:val="28"/>
          <w:szCs w:val="28"/>
          <w:lang w:val="en-US"/>
        </w:rPr>
        <w:t xml:space="preserve"> with the gut microbiota: a bidirectional relationship.</w:t>
      </w:r>
    </w:p>
    <w:p w14:paraId="417A765F" w14:textId="77777777" w:rsidR="003210F2" w:rsidRPr="003210F2" w:rsidRDefault="003210F2" w:rsidP="003210F2">
      <w:pPr>
        <w:jc w:val="center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121BF46E" w14:textId="77777777" w:rsidR="003210F2" w:rsidRPr="005D1D8F" w:rsidRDefault="003210F2" w:rsidP="003210F2">
      <w:pPr>
        <w:spacing w:line="36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5D1D8F">
        <w:rPr>
          <w:rFonts w:ascii="Times New Roman" w:hAnsi="Times New Roman"/>
          <w:sz w:val="20"/>
          <w:szCs w:val="20"/>
        </w:rPr>
        <w:t>Francesco Crudo</w:t>
      </w:r>
      <w:r w:rsidRPr="005D1D8F">
        <w:rPr>
          <w:rFonts w:ascii="Times New Roman" w:hAnsi="Times New Roman"/>
          <w:sz w:val="20"/>
          <w:szCs w:val="20"/>
          <w:vertAlign w:val="superscript"/>
        </w:rPr>
        <w:t>1,2</w:t>
      </w:r>
      <w:r w:rsidRPr="005D1D8F">
        <w:rPr>
          <w:rFonts w:ascii="Times New Roman" w:hAnsi="Times New Roman"/>
          <w:sz w:val="20"/>
          <w:szCs w:val="20"/>
        </w:rPr>
        <w:t>, Georg Aichinger</w:t>
      </w:r>
      <w:r w:rsidRPr="005D1D8F">
        <w:rPr>
          <w:rFonts w:ascii="Times New Roman" w:hAnsi="Times New Roman"/>
          <w:sz w:val="20"/>
          <w:szCs w:val="20"/>
          <w:vertAlign w:val="superscript"/>
        </w:rPr>
        <w:t>1</w:t>
      </w:r>
      <w:r w:rsidRPr="005D1D8F">
        <w:rPr>
          <w:rFonts w:ascii="Times New Roman" w:hAnsi="Times New Roman"/>
          <w:sz w:val="20"/>
          <w:szCs w:val="20"/>
        </w:rPr>
        <w:t>, Jovana Mihajlovic</w:t>
      </w:r>
      <w:r w:rsidRPr="005D1D8F">
        <w:rPr>
          <w:rFonts w:ascii="Times New Roman" w:hAnsi="Times New Roman"/>
          <w:sz w:val="20"/>
          <w:szCs w:val="20"/>
          <w:vertAlign w:val="superscript"/>
        </w:rPr>
        <w:t>3</w:t>
      </w:r>
      <w:r w:rsidRPr="005D1D8F">
        <w:rPr>
          <w:rFonts w:ascii="Times New Roman" w:hAnsi="Times New Roman"/>
          <w:sz w:val="20"/>
          <w:szCs w:val="20"/>
        </w:rPr>
        <w:t>, Elisabeth Varga</w:t>
      </w:r>
      <w:r w:rsidRPr="005D1D8F">
        <w:rPr>
          <w:rFonts w:ascii="Times New Roman" w:hAnsi="Times New Roman"/>
          <w:sz w:val="20"/>
          <w:szCs w:val="20"/>
          <w:vertAlign w:val="superscript"/>
        </w:rPr>
        <w:t>1</w:t>
      </w:r>
      <w:r w:rsidRPr="005D1D8F">
        <w:rPr>
          <w:rFonts w:ascii="Times New Roman" w:hAnsi="Times New Roman"/>
          <w:sz w:val="20"/>
          <w:szCs w:val="20"/>
        </w:rPr>
        <w:t>, Luca Dellafiora</w:t>
      </w:r>
      <w:r w:rsidRPr="005D1D8F">
        <w:rPr>
          <w:rFonts w:ascii="Times New Roman" w:hAnsi="Times New Roman"/>
          <w:sz w:val="20"/>
          <w:szCs w:val="20"/>
          <w:vertAlign w:val="superscript"/>
        </w:rPr>
        <w:t>2</w:t>
      </w:r>
      <w:r w:rsidRPr="005D1D8F">
        <w:rPr>
          <w:rFonts w:ascii="Times New Roman" w:hAnsi="Times New Roman"/>
          <w:sz w:val="20"/>
          <w:szCs w:val="20"/>
        </w:rPr>
        <w:t>, Benedikt Warth</w:t>
      </w:r>
      <w:r w:rsidRPr="005D1D8F">
        <w:rPr>
          <w:rFonts w:ascii="Times New Roman" w:hAnsi="Times New Roman"/>
          <w:sz w:val="20"/>
          <w:szCs w:val="20"/>
          <w:vertAlign w:val="superscript"/>
        </w:rPr>
        <w:t>1</w:t>
      </w:r>
      <w:r w:rsidRPr="005D1D8F">
        <w:rPr>
          <w:rFonts w:ascii="Times New Roman" w:hAnsi="Times New Roman"/>
          <w:sz w:val="20"/>
          <w:szCs w:val="20"/>
        </w:rPr>
        <w:t>, Chiara Dall’Asta</w:t>
      </w:r>
      <w:r w:rsidRPr="005D1D8F">
        <w:rPr>
          <w:rFonts w:ascii="Times New Roman" w:hAnsi="Times New Roman"/>
          <w:sz w:val="20"/>
          <w:szCs w:val="20"/>
          <w:vertAlign w:val="superscript"/>
        </w:rPr>
        <w:t>2</w:t>
      </w:r>
      <w:r w:rsidRPr="005D1D8F">
        <w:rPr>
          <w:rFonts w:ascii="Times New Roman" w:hAnsi="Times New Roman"/>
          <w:sz w:val="20"/>
          <w:szCs w:val="20"/>
        </w:rPr>
        <w:t>, David Berry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 w:rsidRPr="005D1D8F">
        <w:rPr>
          <w:rFonts w:ascii="Times New Roman" w:hAnsi="Times New Roman"/>
          <w:sz w:val="20"/>
          <w:szCs w:val="20"/>
          <w:vertAlign w:val="superscript"/>
        </w:rPr>
        <w:t>,</w:t>
      </w:r>
      <w:r>
        <w:rPr>
          <w:rFonts w:ascii="Times New Roman" w:hAnsi="Times New Roman"/>
          <w:sz w:val="20"/>
          <w:szCs w:val="20"/>
          <w:vertAlign w:val="superscript"/>
        </w:rPr>
        <w:t>3</w:t>
      </w:r>
      <w:r w:rsidRPr="005D1D8F">
        <w:rPr>
          <w:rFonts w:ascii="Times New Roman" w:hAnsi="Times New Roman"/>
          <w:sz w:val="20"/>
          <w:szCs w:val="20"/>
          <w:vertAlign w:val="superscript"/>
        </w:rPr>
        <w:t>,</w:t>
      </w:r>
      <w:r>
        <w:rPr>
          <w:rFonts w:ascii="Times New Roman" w:hAnsi="Times New Roman"/>
          <w:sz w:val="20"/>
          <w:szCs w:val="20"/>
          <w:vertAlign w:val="superscript"/>
        </w:rPr>
        <w:t>4</w:t>
      </w:r>
      <w:r w:rsidRPr="005D1D8F">
        <w:rPr>
          <w:rFonts w:ascii="Times New Roman" w:hAnsi="Times New Roman"/>
          <w:sz w:val="20"/>
          <w:szCs w:val="20"/>
        </w:rPr>
        <w:t>, Doris Marko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 w:rsidRPr="005D1D8F">
        <w:rPr>
          <w:rFonts w:ascii="Times New Roman" w:hAnsi="Times New Roman"/>
          <w:sz w:val="20"/>
          <w:szCs w:val="20"/>
          <w:vertAlign w:val="superscript"/>
        </w:rPr>
        <w:t>,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  <w:r w:rsidRPr="005D1D8F">
        <w:rPr>
          <w:rFonts w:ascii="Times New Roman" w:hAnsi="Times New Roman"/>
          <w:sz w:val="20"/>
          <w:szCs w:val="20"/>
          <w:vertAlign w:val="superscript"/>
        </w:rPr>
        <w:t>.*</w:t>
      </w:r>
    </w:p>
    <w:p w14:paraId="557CD23D" w14:textId="77777777" w:rsidR="003210F2" w:rsidRPr="005D1D8F" w:rsidRDefault="003210F2" w:rsidP="003210F2">
      <w:pPr>
        <w:spacing w:line="360" w:lineRule="auto"/>
        <w:rPr>
          <w:rFonts w:ascii="Times New Roman" w:hAnsi="Times New Roman"/>
          <w:sz w:val="2"/>
          <w:szCs w:val="2"/>
        </w:rPr>
      </w:pPr>
    </w:p>
    <w:p w14:paraId="309A436E" w14:textId="77777777" w:rsidR="003210F2" w:rsidRPr="003210F2" w:rsidRDefault="003210F2" w:rsidP="003210F2">
      <w:pPr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3210F2">
        <w:rPr>
          <w:rFonts w:ascii="Times New Roman" w:hAnsi="Times New Roman"/>
          <w:sz w:val="20"/>
          <w:szCs w:val="20"/>
          <w:lang w:val="en-US"/>
        </w:rPr>
        <w:t>Author affiliations:</w:t>
      </w:r>
    </w:p>
    <w:p w14:paraId="2919A190" w14:textId="49707DAA" w:rsidR="003210F2" w:rsidRPr="003210F2" w:rsidRDefault="003210F2" w:rsidP="003210F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</w:pPr>
      <w:r w:rsidRPr="003210F2">
        <w:rPr>
          <w:rFonts w:ascii="Times New Roman" w:hAnsi="Times New Roman"/>
          <w:sz w:val="20"/>
          <w:szCs w:val="20"/>
          <w:vertAlign w:val="superscript"/>
          <w:lang w:val="en-US"/>
        </w:rPr>
        <w:t>1</w:t>
      </w:r>
      <w:r w:rsidRPr="003210F2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210F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Department of Food Chemistry and Toxicology, Faculty of Chemistry, University of Vienna, Währinger Str. </w:t>
      </w:r>
      <w:r w:rsidR="009A6D6A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38</w:t>
      </w:r>
      <w:r w:rsidRPr="003210F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, 1090 Vienna, Austria; </w:t>
      </w:r>
    </w:p>
    <w:p w14:paraId="5757D98B" w14:textId="77777777" w:rsidR="003210F2" w:rsidRPr="003210F2" w:rsidRDefault="003210F2" w:rsidP="003210F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</w:pPr>
      <w:r w:rsidRPr="003210F2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 w:rsidRPr="003210F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Department of Food and Drug, University of Parma, Area Parco </w:t>
      </w:r>
      <w:proofErr w:type="spellStart"/>
      <w:r w:rsidRPr="003210F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delle</w:t>
      </w:r>
      <w:proofErr w:type="spellEnd"/>
      <w:r w:rsidRPr="003210F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</w:t>
      </w:r>
      <w:proofErr w:type="spellStart"/>
      <w:r w:rsidRPr="003210F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Scienze</w:t>
      </w:r>
      <w:proofErr w:type="spellEnd"/>
      <w:r w:rsidRPr="003210F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27/A, 43124 Parma, Italy; </w:t>
      </w:r>
    </w:p>
    <w:p w14:paraId="6041873B" w14:textId="77777777" w:rsidR="003210F2" w:rsidRPr="003210F2" w:rsidRDefault="003210F2" w:rsidP="003210F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</w:pPr>
      <w:r w:rsidRPr="003210F2">
        <w:rPr>
          <w:rFonts w:ascii="Times New Roman" w:hAnsi="Times New Roman"/>
          <w:sz w:val="20"/>
          <w:szCs w:val="20"/>
          <w:vertAlign w:val="superscript"/>
          <w:lang w:val="en-US"/>
        </w:rPr>
        <w:t>3</w:t>
      </w:r>
      <w:r w:rsidRPr="003210F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Department of Microbiology and Ecosystem Science, Centre for Microbiology and Environmental Systems Science, University of Vienna, </w:t>
      </w:r>
      <w:proofErr w:type="spellStart"/>
      <w:r w:rsidRPr="003210F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>Althanstr</w:t>
      </w:r>
      <w:proofErr w:type="spellEnd"/>
      <w:r w:rsidRPr="003210F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. 14, 1090 Vienna, Austria; </w:t>
      </w:r>
    </w:p>
    <w:p w14:paraId="4CEDC530" w14:textId="77777777" w:rsidR="003210F2" w:rsidRPr="003210F2" w:rsidRDefault="003210F2" w:rsidP="003210F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</w:pPr>
      <w:r w:rsidRPr="003210F2">
        <w:rPr>
          <w:rFonts w:ascii="Times New Roman" w:hAnsi="Times New Roman"/>
          <w:sz w:val="20"/>
          <w:szCs w:val="20"/>
          <w:vertAlign w:val="superscript"/>
          <w:lang w:val="en-US"/>
        </w:rPr>
        <w:t>4</w:t>
      </w:r>
      <w:r w:rsidRPr="003210F2">
        <w:rPr>
          <w:rFonts w:ascii="Times New Roman" w:eastAsia="Times New Roman" w:hAnsi="Times New Roman"/>
          <w:color w:val="000000"/>
          <w:sz w:val="20"/>
          <w:szCs w:val="20"/>
          <w:lang w:val="en-US" w:eastAsia="it-IT"/>
        </w:rPr>
        <w:t xml:space="preserve"> Joint Microbiome Facility of the Medical University of Vienna and the University of Vienna.</w:t>
      </w:r>
    </w:p>
    <w:p w14:paraId="58B2ABB6" w14:textId="77777777" w:rsidR="003210F2" w:rsidRPr="003210F2" w:rsidRDefault="003210F2" w:rsidP="003210F2">
      <w:pPr>
        <w:spacing w:line="36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</w:p>
    <w:p w14:paraId="597246D3" w14:textId="77777777" w:rsidR="003210F2" w:rsidRPr="003210F2" w:rsidRDefault="003210F2" w:rsidP="003210F2">
      <w:pPr>
        <w:spacing w:after="0" w:line="360" w:lineRule="auto"/>
        <w:rPr>
          <w:rFonts w:ascii="Times New Roman" w:hAnsi="Times New Roman"/>
          <w:sz w:val="20"/>
          <w:szCs w:val="20"/>
          <w:lang w:val="en-US"/>
        </w:rPr>
      </w:pPr>
      <w:r w:rsidRPr="003210F2">
        <w:rPr>
          <w:rFonts w:ascii="Times New Roman" w:hAnsi="Times New Roman"/>
          <w:sz w:val="20"/>
          <w:szCs w:val="20"/>
          <w:lang w:val="en-US"/>
        </w:rPr>
        <w:t>Corresponding author:</w:t>
      </w:r>
    </w:p>
    <w:p w14:paraId="1013E11A" w14:textId="7A7CCA9F" w:rsidR="003210F2" w:rsidRDefault="003210F2" w:rsidP="003210F2">
      <w:pPr>
        <w:spacing w:after="0" w:line="360" w:lineRule="auto"/>
        <w:rPr>
          <w:rFonts w:ascii="Times New Roman" w:hAnsi="Times New Roman"/>
          <w:iCs/>
          <w:color w:val="000000"/>
          <w:sz w:val="20"/>
          <w:szCs w:val="20"/>
          <w:lang w:val="en-US"/>
        </w:rPr>
      </w:pPr>
      <w:r w:rsidRPr="003210F2">
        <w:rPr>
          <w:rFonts w:ascii="Times New Roman" w:hAnsi="Times New Roman"/>
          <w:iCs/>
          <w:color w:val="000000"/>
          <w:sz w:val="20"/>
          <w:szCs w:val="20"/>
          <w:lang w:val="en-US"/>
        </w:rPr>
        <w:t>Prof. Dr. Doris Marko</w:t>
      </w:r>
      <w:r w:rsidRPr="003210F2">
        <w:rPr>
          <w:rFonts w:ascii="Times New Roman" w:hAnsi="Times New Roman"/>
          <w:iCs/>
          <w:color w:val="000000"/>
          <w:sz w:val="20"/>
          <w:szCs w:val="20"/>
          <w:lang w:val="en-US"/>
        </w:rPr>
        <w:br/>
        <w:t>Department of Food Chemistry and Toxicology, University of Vienna</w:t>
      </w:r>
      <w:r w:rsidRPr="003210F2">
        <w:rPr>
          <w:rFonts w:ascii="Times New Roman" w:hAnsi="Times New Roman"/>
          <w:iCs/>
          <w:color w:val="000000"/>
          <w:sz w:val="20"/>
          <w:szCs w:val="20"/>
          <w:lang w:val="en-US"/>
        </w:rPr>
        <w:br/>
        <w:t>Währinger Str. 38, 1090 Wien, Austria</w:t>
      </w:r>
      <w:r w:rsidRPr="003210F2">
        <w:rPr>
          <w:rFonts w:ascii="Times New Roman" w:hAnsi="Times New Roman"/>
          <w:iCs/>
          <w:color w:val="000000"/>
          <w:sz w:val="20"/>
          <w:szCs w:val="20"/>
          <w:lang w:val="en-US"/>
        </w:rPr>
        <w:br/>
      </w:r>
      <w:r w:rsidRPr="00D91F5A">
        <w:rPr>
          <w:rFonts w:ascii="Times New Roman" w:hAnsi="Times New Roman"/>
          <w:iCs/>
          <w:color w:val="000000"/>
          <w:sz w:val="20"/>
          <w:szCs w:val="20"/>
          <w:lang w:val="en-US"/>
        </w:rPr>
        <w:t>doris.marko@univie.ac.at</w:t>
      </w:r>
    </w:p>
    <w:p w14:paraId="1A53F327" w14:textId="2A67FEDE" w:rsidR="003210F2" w:rsidRDefault="003210F2">
      <w:pPr>
        <w:rPr>
          <w:rFonts w:ascii="Times New Roman" w:hAnsi="Times New Roman"/>
          <w:iCs/>
          <w:color w:val="000000"/>
          <w:sz w:val="20"/>
          <w:szCs w:val="20"/>
          <w:lang w:val="en-US"/>
        </w:rPr>
      </w:pPr>
      <w:r>
        <w:rPr>
          <w:rFonts w:ascii="Times New Roman" w:hAnsi="Times New Roman"/>
          <w:iCs/>
          <w:color w:val="000000"/>
          <w:sz w:val="20"/>
          <w:szCs w:val="20"/>
          <w:lang w:val="en-US"/>
        </w:rPr>
        <w:br w:type="page"/>
      </w:r>
    </w:p>
    <w:sdt>
      <w:sdtPr>
        <w:rPr>
          <w:rFonts w:ascii="Arial" w:eastAsiaTheme="minorEastAsia" w:hAnsi="Arial" w:cs="Arial"/>
          <w:color w:val="auto"/>
          <w:sz w:val="22"/>
          <w:szCs w:val="22"/>
          <w:lang w:val="en-US"/>
        </w:rPr>
        <w:id w:val="-1534804159"/>
        <w:docPartObj>
          <w:docPartGallery w:val="Table of Contents"/>
          <w:docPartUnique/>
        </w:docPartObj>
      </w:sdtPr>
      <w:sdtEndPr>
        <w:rPr>
          <w:b/>
          <w:bCs/>
          <w:lang w:val="it-IT"/>
        </w:rPr>
      </w:sdtEndPr>
      <w:sdtContent>
        <w:p w14:paraId="2755EEA5" w14:textId="7968AB6E" w:rsidR="00893968" w:rsidRPr="009A6D6A" w:rsidRDefault="00893968" w:rsidP="00893968">
          <w:pPr>
            <w:pStyle w:val="TOCHeading"/>
            <w:jc w:val="center"/>
            <w:rPr>
              <w:rFonts w:ascii="Times New Roman" w:hAnsi="Times New Roman" w:cs="Times New Roman"/>
              <w:b/>
              <w:bCs/>
              <w:color w:val="auto"/>
              <w:lang w:val="en-US"/>
            </w:rPr>
          </w:pPr>
          <w:r w:rsidRPr="009A6D6A">
            <w:rPr>
              <w:rFonts w:ascii="Times New Roman" w:hAnsi="Times New Roman" w:cs="Times New Roman"/>
              <w:b/>
              <w:bCs/>
              <w:color w:val="auto"/>
              <w:lang w:val="en-US"/>
            </w:rPr>
            <w:t>Table of Contents</w:t>
          </w:r>
        </w:p>
        <w:p w14:paraId="3F85A01C" w14:textId="77777777" w:rsidR="00893968" w:rsidRPr="00FA499C" w:rsidRDefault="00893968" w:rsidP="00893968">
          <w:pPr>
            <w:rPr>
              <w:rFonts w:ascii="Arial" w:hAnsi="Arial" w:cs="Arial"/>
              <w:lang w:val="en-US"/>
            </w:rPr>
          </w:pPr>
        </w:p>
        <w:p w14:paraId="19CAD3E8" w14:textId="404A76EE" w:rsidR="00332B69" w:rsidRDefault="00893968">
          <w:pPr>
            <w:pStyle w:val="TOC1"/>
            <w:rPr>
              <w:noProof/>
              <w:lang w:eastAsia="it-IT"/>
            </w:rPr>
          </w:pPr>
          <w:r w:rsidRPr="00FA499C">
            <w:rPr>
              <w:rFonts w:ascii="Arial" w:hAnsi="Arial" w:cs="Arial"/>
              <w:lang w:val="en-US"/>
            </w:rPr>
            <w:fldChar w:fldCharType="begin"/>
          </w:r>
          <w:r w:rsidRPr="00FA499C">
            <w:rPr>
              <w:rFonts w:ascii="Arial" w:hAnsi="Arial" w:cs="Arial"/>
              <w:lang w:val="en-US"/>
            </w:rPr>
            <w:instrText xml:space="preserve"> TOC \o "1-3" \h \z \u </w:instrText>
          </w:r>
          <w:r w:rsidRPr="00FA499C">
            <w:rPr>
              <w:rFonts w:ascii="Arial" w:hAnsi="Arial" w:cs="Arial"/>
              <w:lang w:val="en-US"/>
            </w:rPr>
            <w:fldChar w:fldCharType="separate"/>
          </w:r>
          <w:hyperlink w:anchor="_Toc63980305" w:history="1">
            <w:r w:rsidR="00332B69" w:rsidRPr="00BF61F1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Online Resource 1</w:t>
            </w:r>
            <w:r w:rsidR="00332B69" w:rsidRPr="00BF61F1">
              <w:rPr>
                <w:rStyle w:val="Hyperlink"/>
                <w:noProof/>
                <w:lang w:val="en-US"/>
              </w:rPr>
              <w:t xml:space="preserve"> 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Chemical structures of the mycotoxins contained in the extract.</w:t>
            </w:r>
            <w:r w:rsidR="00332B69">
              <w:rPr>
                <w:noProof/>
                <w:webHidden/>
              </w:rPr>
              <w:tab/>
            </w:r>
            <w:r w:rsidR="00332B69">
              <w:rPr>
                <w:noProof/>
                <w:webHidden/>
              </w:rPr>
              <w:fldChar w:fldCharType="begin"/>
            </w:r>
            <w:r w:rsidR="00332B69">
              <w:rPr>
                <w:noProof/>
                <w:webHidden/>
              </w:rPr>
              <w:instrText xml:space="preserve"> PAGEREF _Toc63980305 \h </w:instrText>
            </w:r>
            <w:r w:rsidR="00332B69">
              <w:rPr>
                <w:noProof/>
                <w:webHidden/>
              </w:rPr>
            </w:r>
            <w:r w:rsidR="00332B69">
              <w:rPr>
                <w:noProof/>
                <w:webHidden/>
              </w:rPr>
              <w:fldChar w:fldCharType="separate"/>
            </w:r>
            <w:r w:rsidR="009A6D6A">
              <w:rPr>
                <w:noProof/>
                <w:webHidden/>
              </w:rPr>
              <w:t>3</w:t>
            </w:r>
            <w:r w:rsidR="00332B69">
              <w:rPr>
                <w:noProof/>
                <w:webHidden/>
              </w:rPr>
              <w:fldChar w:fldCharType="end"/>
            </w:r>
          </w:hyperlink>
        </w:p>
        <w:p w14:paraId="15302BDF" w14:textId="47496A74" w:rsidR="00332B69" w:rsidRDefault="00DF0753">
          <w:pPr>
            <w:pStyle w:val="TOC1"/>
            <w:rPr>
              <w:noProof/>
              <w:lang w:eastAsia="it-IT"/>
            </w:rPr>
          </w:pPr>
          <w:hyperlink w:anchor="_Toc63980306" w:history="1">
            <w:r w:rsidR="00332B69" w:rsidRPr="00BF61F1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Online Resource 2</w:t>
            </w:r>
            <w:r w:rsidR="00332B69" w:rsidRPr="00BF61F1">
              <w:rPr>
                <w:rStyle w:val="Hyperlink"/>
                <w:noProof/>
                <w:lang w:val="en-US"/>
              </w:rPr>
              <w:t xml:space="preserve"> 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>Bacterial strains and media employed in the study.</w:t>
            </w:r>
            <w:r w:rsidR="00332B69">
              <w:rPr>
                <w:noProof/>
                <w:webHidden/>
              </w:rPr>
              <w:tab/>
            </w:r>
            <w:r w:rsidR="00332B69">
              <w:rPr>
                <w:noProof/>
                <w:webHidden/>
              </w:rPr>
              <w:fldChar w:fldCharType="begin"/>
            </w:r>
            <w:r w:rsidR="00332B69">
              <w:rPr>
                <w:noProof/>
                <w:webHidden/>
              </w:rPr>
              <w:instrText xml:space="preserve"> PAGEREF _Toc63980306 \h </w:instrText>
            </w:r>
            <w:r w:rsidR="00332B69">
              <w:rPr>
                <w:noProof/>
                <w:webHidden/>
              </w:rPr>
            </w:r>
            <w:r w:rsidR="00332B69">
              <w:rPr>
                <w:noProof/>
                <w:webHidden/>
              </w:rPr>
              <w:fldChar w:fldCharType="separate"/>
            </w:r>
            <w:r w:rsidR="009A6D6A">
              <w:rPr>
                <w:noProof/>
                <w:webHidden/>
              </w:rPr>
              <w:t>4</w:t>
            </w:r>
            <w:r w:rsidR="00332B69">
              <w:rPr>
                <w:noProof/>
                <w:webHidden/>
              </w:rPr>
              <w:fldChar w:fldCharType="end"/>
            </w:r>
          </w:hyperlink>
        </w:p>
        <w:p w14:paraId="740FD383" w14:textId="628BDF87" w:rsidR="00332B69" w:rsidRDefault="00DF0753">
          <w:pPr>
            <w:pStyle w:val="TOC1"/>
            <w:rPr>
              <w:noProof/>
              <w:lang w:eastAsia="it-IT"/>
            </w:rPr>
          </w:pPr>
          <w:hyperlink w:anchor="_Toc63980307" w:history="1">
            <w:r w:rsidR="00332B69" w:rsidRPr="00BF61F1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Online Resource 3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Growth curves of the strains exposed to various concentrations of the complex </w:t>
            </w:r>
            <w:r w:rsidR="00332B69" w:rsidRPr="00BF61F1">
              <w:rPr>
                <w:rStyle w:val="Hyperlink"/>
                <w:rFonts w:ascii="Times New Roman" w:hAnsi="Times New Roman" w:cs="Times New Roman"/>
                <w:i/>
                <w:iCs/>
                <w:noProof/>
                <w:lang w:val="en-US"/>
              </w:rPr>
              <w:t>Alternaria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extract (CE)..</w:t>
            </w:r>
            <w:r w:rsidR="00332B69">
              <w:rPr>
                <w:noProof/>
                <w:webHidden/>
              </w:rPr>
              <w:tab/>
            </w:r>
            <w:r w:rsidR="00332B69">
              <w:rPr>
                <w:noProof/>
                <w:webHidden/>
              </w:rPr>
              <w:fldChar w:fldCharType="begin"/>
            </w:r>
            <w:r w:rsidR="00332B69">
              <w:rPr>
                <w:noProof/>
                <w:webHidden/>
              </w:rPr>
              <w:instrText xml:space="preserve"> PAGEREF _Toc63980307 \h </w:instrText>
            </w:r>
            <w:r w:rsidR="00332B69">
              <w:rPr>
                <w:noProof/>
                <w:webHidden/>
              </w:rPr>
            </w:r>
            <w:r w:rsidR="00332B69">
              <w:rPr>
                <w:noProof/>
                <w:webHidden/>
              </w:rPr>
              <w:fldChar w:fldCharType="separate"/>
            </w:r>
            <w:r w:rsidR="009A6D6A">
              <w:rPr>
                <w:noProof/>
                <w:webHidden/>
              </w:rPr>
              <w:t>5</w:t>
            </w:r>
            <w:r w:rsidR="00332B69">
              <w:rPr>
                <w:noProof/>
                <w:webHidden/>
              </w:rPr>
              <w:fldChar w:fldCharType="end"/>
            </w:r>
          </w:hyperlink>
        </w:p>
        <w:p w14:paraId="1E325010" w14:textId="210D4A2D" w:rsidR="00332B69" w:rsidRDefault="00DF0753">
          <w:pPr>
            <w:pStyle w:val="TOC1"/>
            <w:rPr>
              <w:noProof/>
              <w:lang w:eastAsia="it-IT"/>
            </w:rPr>
          </w:pPr>
          <w:hyperlink w:anchor="_Toc63980308" w:history="1">
            <w:r w:rsidR="00332B69" w:rsidRPr="00BF61F1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Online Resource 4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Doubling time of the strains exposed to the various concentrations of the </w:t>
            </w:r>
            <w:r w:rsidR="00332B69" w:rsidRPr="00BF61F1">
              <w:rPr>
                <w:rStyle w:val="Hyperlink"/>
                <w:rFonts w:ascii="Times New Roman" w:hAnsi="Times New Roman" w:cs="Times New Roman"/>
                <w:i/>
                <w:iCs/>
                <w:noProof/>
                <w:lang w:val="en-US"/>
              </w:rPr>
              <w:t>Alternaria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extract, each in comparison to the respective solvent control (0.1-0.001% DMSO).</w:t>
            </w:r>
            <w:r w:rsidR="00332B69">
              <w:rPr>
                <w:noProof/>
                <w:webHidden/>
              </w:rPr>
              <w:tab/>
            </w:r>
            <w:r w:rsidR="00332B69">
              <w:rPr>
                <w:noProof/>
                <w:webHidden/>
              </w:rPr>
              <w:fldChar w:fldCharType="begin"/>
            </w:r>
            <w:r w:rsidR="00332B69">
              <w:rPr>
                <w:noProof/>
                <w:webHidden/>
              </w:rPr>
              <w:instrText xml:space="preserve"> PAGEREF _Toc63980308 \h </w:instrText>
            </w:r>
            <w:r w:rsidR="00332B69">
              <w:rPr>
                <w:noProof/>
                <w:webHidden/>
              </w:rPr>
            </w:r>
            <w:r w:rsidR="00332B69">
              <w:rPr>
                <w:noProof/>
                <w:webHidden/>
              </w:rPr>
              <w:fldChar w:fldCharType="separate"/>
            </w:r>
            <w:r w:rsidR="009A6D6A">
              <w:rPr>
                <w:noProof/>
                <w:webHidden/>
              </w:rPr>
              <w:t>12</w:t>
            </w:r>
            <w:r w:rsidR="00332B69">
              <w:rPr>
                <w:noProof/>
                <w:webHidden/>
              </w:rPr>
              <w:fldChar w:fldCharType="end"/>
            </w:r>
          </w:hyperlink>
        </w:p>
        <w:p w14:paraId="0B3638E0" w14:textId="05A725B7" w:rsidR="00332B69" w:rsidRDefault="00DF0753">
          <w:pPr>
            <w:pStyle w:val="TOC1"/>
            <w:rPr>
              <w:noProof/>
              <w:lang w:eastAsia="it-IT"/>
            </w:rPr>
          </w:pPr>
          <w:hyperlink w:anchor="_Toc63980309" w:history="1">
            <w:r w:rsidR="00332B69" w:rsidRPr="00BF61F1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Online Resource 5.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OD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vertAlign w:val="subscript"/>
                <w:lang w:val="en-US"/>
              </w:rPr>
              <w:t>600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values recorded after 24 h and 48 h incubation with various concentrations of the </w:t>
            </w:r>
            <w:r w:rsidR="00332B69" w:rsidRPr="00BF61F1">
              <w:rPr>
                <w:rStyle w:val="Hyperlink"/>
                <w:rFonts w:ascii="Times New Roman" w:hAnsi="Times New Roman" w:cs="Times New Roman"/>
                <w:i/>
                <w:iCs/>
                <w:noProof/>
                <w:lang w:val="en-US"/>
              </w:rPr>
              <w:t>Alternaria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extract, each in comparison to the respective solvent control (0.1-0.001% DMSO).</w:t>
            </w:r>
            <w:r w:rsidR="00332B69">
              <w:rPr>
                <w:noProof/>
                <w:webHidden/>
              </w:rPr>
              <w:tab/>
            </w:r>
            <w:r w:rsidR="00332B69">
              <w:rPr>
                <w:noProof/>
                <w:webHidden/>
              </w:rPr>
              <w:fldChar w:fldCharType="begin"/>
            </w:r>
            <w:r w:rsidR="00332B69">
              <w:rPr>
                <w:noProof/>
                <w:webHidden/>
              </w:rPr>
              <w:instrText xml:space="preserve"> PAGEREF _Toc63980309 \h </w:instrText>
            </w:r>
            <w:r w:rsidR="00332B69">
              <w:rPr>
                <w:noProof/>
                <w:webHidden/>
              </w:rPr>
            </w:r>
            <w:r w:rsidR="00332B69">
              <w:rPr>
                <w:noProof/>
                <w:webHidden/>
              </w:rPr>
              <w:fldChar w:fldCharType="separate"/>
            </w:r>
            <w:r w:rsidR="009A6D6A">
              <w:rPr>
                <w:noProof/>
                <w:webHidden/>
              </w:rPr>
              <w:t>13</w:t>
            </w:r>
            <w:r w:rsidR="00332B69">
              <w:rPr>
                <w:noProof/>
                <w:webHidden/>
              </w:rPr>
              <w:fldChar w:fldCharType="end"/>
            </w:r>
          </w:hyperlink>
        </w:p>
        <w:p w14:paraId="3A30B2A8" w14:textId="6B33EF35" w:rsidR="00332B69" w:rsidRDefault="00DF0753">
          <w:pPr>
            <w:pStyle w:val="TOC1"/>
            <w:rPr>
              <w:noProof/>
              <w:lang w:eastAsia="it-IT"/>
            </w:rPr>
          </w:pPr>
          <w:hyperlink w:anchor="_Toc63980310" w:history="1">
            <w:r w:rsidR="00332B69" w:rsidRPr="00BF61F1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Online Resource 6.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Total recovery of </w:t>
            </w:r>
            <w:r w:rsidR="00332B69" w:rsidRPr="00BF61F1">
              <w:rPr>
                <w:rStyle w:val="Hyperlink"/>
                <w:rFonts w:ascii="Times New Roman" w:hAnsi="Times New Roman" w:cs="Times New Roman"/>
                <w:i/>
                <w:iCs/>
                <w:noProof/>
                <w:lang w:val="en-US"/>
              </w:rPr>
              <w:t>Alternaria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mycotoxins after 24 h incubation of strains with 25 µg/mL of CE</w:t>
            </w:r>
            <w:r w:rsidR="00332B69">
              <w:rPr>
                <w:noProof/>
                <w:webHidden/>
              </w:rPr>
              <w:tab/>
            </w:r>
            <w:r w:rsidR="00332B69">
              <w:rPr>
                <w:noProof/>
                <w:webHidden/>
              </w:rPr>
              <w:fldChar w:fldCharType="begin"/>
            </w:r>
            <w:r w:rsidR="00332B69">
              <w:rPr>
                <w:noProof/>
                <w:webHidden/>
              </w:rPr>
              <w:instrText xml:space="preserve"> PAGEREF _Toc63980310 \h </w:instrText>
            </w:r>
            <w:r w:rsidR="00332B69">
              <w:rPr>
                <w:noProof/>
                <w:webHidden/>
              </w:rPr>
            </w:r>
            <w:r w:rsidR="00332B69">
              <w:rPr>
                <w:noProof/>
                <w:webHidden/>
              </w:rPr>
              <w:fldChar w:fldCharType="separate"/>
            </w:r>
            <w:r w:rsidR="009A6D6A">
              <w:rPr>
                <w:noProof/>
                <w:webHidden/>
              </w:rPr>
              <w:t>14</w:t>
            </w:r>
            <w:r w:rsidR="00332B69">
              <w:rPr>
                <w:noProof/>
                <w:webHidden/>
              </w:rPr>
              <w:fldChar w:fldCharType="end"/>
            </w:r>
          </w:hyperlink>
        </w:p>
        <w:p w14:paraId="7942A33B" w14:textId="762FDC21" w:rsidR="00332B69" w:rsidRDefault="00DF0753">
          <w:pPr>
            <w:pStyle w:val="TOC1"/>
            <w:rPr>
              <w:noProof/>
              <w:lang w:eastAsia="it-IT"/>
            </w:rPr>
          </w:pPr>
          <w:hyperlink w:anchor="_Toc63980311" w:history="1">
            <w:r w:rsidR="00332B69" w:rsidRPr="00BF61F1">
              <w:rPr>
                <w:rStyle w:val="Hyperlink"/>
                <w:rFonts w:ascii="Times New Roman" w:eastAsia="Calibri" w:hAnsi="Times New Roman" w:cs="Times New Roman"/>
                <w:b/>
                <w:bCs/>
                <w:noProof/>
                <w:lang w:val="en-US"/>
              </w:rPr>
              <w:t xml:space="preserve">Online Resource 7 </w:t>
            </w:r>
            <w:r w:rsidR="00332B69" w:rsidRPr="00BF61F1">
              <w:rPr>
                <w:rStyle w:val="Hyperlink"/>
                <w:rFonts w:ascii="Times New Roman" w:eastAsia="+mn-ea" w:hAnsi="Times New Roman" w:cs="Times New Roman"/>
                <w:noProof/>
                <w:lang w:val="en-US"/>
              </w:rPr>
              <w:t>Bar charts showing the amount of the least affected mycotoxins recovered in pellets and supernatants of the tested strains after 24 h incubation with 25 µg/mL of CE..</w:t>
            </w:r>
            <w:r w:rsidR="00332B69">
              <w:rPr>
                <w:noProof/>
                <w:webHidden/>
              </w:rPr>
              <w:tab/>
            </w:r>
            <w:r w:rsidR="00332B69">
              <w:rPr>
                <w:noProof/>
                <w:webHidden/>
              </w:rPr>
              <w:fldChar w:fldCharType="begin"/>
            </w:r>
            <w:r w:rsidR="00332B69">
              <w:rPr>
                <w:noProof/>
                <w:webHidden/>
              </w:rPr>
              <w:instrText xml:space="preserve"> PAGEREF _Toc63980311 \h </w:instrText>
            </w:r>
            <w:r w:rsidR="00332B69">
              <w:rPr>
                <w:noProof/>
                <w:webHidden/>
              </w:rPr>
            </w:r>
            <w:r w:rsidR="00332B69">
              <w:rPr>
                <w:noProof/>
                <w:webHidden/>
              </w:rPr>
              <w:fldChar w:fldCharType="separate"/>
            </w:r>
            <w:r w:rsidR="009A6D6A">
              <w:rPr>
                <w:noProof/>
                <w:webHidden/>
              </w:rPr>
              <w:t>15</w:t>
            </w:r>
            <w:r w:rsidR="00332B69">
              <w:rPr>
                <w:noProof/>
                <w:webHidden/>
              </w:rPr>
              <w:fldChar w:fldCharType="end"/>
            </w:r>
          </w:hyperlink>
        </w:p>
        <w:p w14:paraId="0C7D0439" w14:textId="2C5C0291" w:rsidR="00332B69" w:rsidRDefault="00DF0753">
          <w:pPr>
            <w:pStyle w:val="TOC1"/>
            <w:rPr>
              <w:noProof/>
              <w:lang w:eastAsia="it-IT"/>
            </w:rPr>
          </w:pPr>
          <w:hyperlink w:anchor="_Toc63980312" w:history="1">
            <w:r w:rsidR="00332B69" w:rsidRPr="00BF61F1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>Online Resource 8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="00332B69" w:rsidRPr="00BF61F1">
              <w:rPr>
                <w:rStyle w:val="Hyperlink"/>
                <w:rFonts w:ascii="Times New Roman" w:eastAsia="+mn-ea" w:hAnsi="Times New Roman" w:cs="Times New Roman"/>
                <w:noProof/>
                <w:lang w:val="en-US"/>
              </w:rPr>
              <w:t>Theoretical recoveries of mycotoxins from bacterial pellets</w:t>
            </w:r>
            <w:r w:rsidR="00E16FE0">
              <w:rPr>
                <w:rStyle w:val="Hyperlink"/>
                <w:rFonts w:ascii="Times New Roman" w:eastAsia="+mn-ea" w:hAnsi="Times New Roman" w:cs="Times New Roman"/>
                <w:noProof/>
                <w:lang w:val="en-US"/>
              </w:rPr>
              <w:t xml:space="preserve"> (normalized based on a theorethical OD600 of 0.5)</w:t>
            </w:r>
            <w:r w:rsidR="00332B69" w:rsidRPr="00BF61F1">
              <w:rPr>
                <w:rStyle w:val="Hyperlink"/>
                <w:rFonts w:ascii="Times New Roman" w:eastAsia="+mn-ea" w:hAnsi="Times New Roman" w:cs="Times New Roman"/>
                <w:noProof/>
                <w:lang w:val="en-US"/>
              </w:rPr>
              <w:t>.</w:t>
            </w:r>
            <w:r w:rsidR="00332B69">
              <w:rPr>
                <w:noProof/>
                <w:webHidden/>
              </w:rPr>
              <w:tab/>
            </w:r>
            <w:r w:rsidR="00332B69">
              <w:rPr>
                <w:noProof/>
                <w:webHidden/>
              </w:rPr>
              <w:fldChar w:fldCharType="begin"/>
            </w:r>
            <w:r w:rsidR="00332B69">
              <w:rPr>
                <w:noProof/>
                <w:webHidden/>
              </w:rPr>
              <w:instrText xml:space="preserve"> PAGEREF _Toc63980312 \h </w:instrText>
            </w:r>
            <w:r w:rsidR="00332B69">
              <w:rPr>
                <w:noProof/>
                <w:webHidden/>
              </w:rPr>
            </w:r>
            <w:r w:rsidR="00332B69">
              <w:rPr>
                <w:noProof/>
                <w:webHidden/>
              </w:rPr>
              <w:fldChar w:fldCharType="separate"/>
            </w:r>
            <w:r w:rsidR="009A6D6A">
              <w:rPr>
                <w:noProof/>
                <w:webHidden/>
              </w:rPr>
              <w:t>16</w:t>
            </w:r>
            <w:r w:rsidR="00332B69">
              <w:rPr>
                <w:noProof/>
                <w:webHidden/>
              </w:rPr>
              <w:fldChar w:fldCharType="end"/>
            </w:r>
          </w:hyperlink>
        </w:p>
        <w:p w14:paraId="3317C6DD" w14:textId="3526C730" w:rsidR="00332B69" w:rsidRDefault="00DF0753">
          <w:pPr>
            <w:pStyle w:val="TOC1"/>
            <w:rPr>
              <w:noProof/>
              <w:lang w:eastAsia="it-IT"/>
            </w:rPr>
          </w:pPr>
          <w:hyperlink w:anchor="_Toc63980313" w:history="1">
            <w:r w:rsidR="00332B69" w:rsidRPr="00BF61F1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Online Resource 9 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Concentrations of mycotoxins the bacterial strains were exposed to during treatments with various concentrations of the </w:t>
            </w:r>
            <w:r w:rsidR="00332B69" w:rsidRPr="00BF61F1">
              <w:rPr>
                <w:rStyle w:val="Hyperlink"/>
                <w:rFonts w:ascii="Times New Roman" w:hAnsi="Times New Roman" w:cs="Times New Roman"/>
                <w:i/>
                <w:iCs/>
                <w:noProof/>
                <w:lang w:val="en-US"/>
              </w:rPr>
              <w:t>Alternaria</w:t>
            </w:r>
            <w:r w:rsidR="00332B69" w:rsidRPr="00BF61F1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extract.</w:t>
            </w:r>
            <w:r w:rsidR="00332B69">
              <w:rPr>
                <w:noProof/>
                <w:webHidden/>
              </w:rPr>
              <w:tab/>
            </w:r>
            <w:r w:rsidR="00332B69">
              <w:rPr>
                <w:noProof/>
                <w:webHidden/>
              </w:rPr>
              <w:fldChar w:fldCharType="begin"/>
            </w:r>
            <w:r w:rsidR="00332B69">
              <w:rPr>
                <w:noProof/>
                <w:webHidden/>
              </w:rPr>
              <w:instrText xml:space="preserve"> PAGEREF _Toc63980313 \h </w:instrText>
            </w:r>
            <w:r w:rsidR="00332B69">
              <w:rPr>
                <w:noProof/>
                <w:webHidden/>
              </w:rPr>
            </w:r>
            <w:r w:rsidR="00332B69">
              <w:rPr>
                <w:noProof/>
                <w:webHidden/>
              </w:rPr>
              <w:fldChar w:fldCharType="separate"/>
            </w:r>
            <w:r w:rsidR="009A6D6A">
              <w:rPr>
                <w:noProof/>
                <w:webHidden/>
              </w:rPr>
              <w:t>17</w:t>
            </w:r>
            <w:r w:rsidR="00332B69">
              <w:rPr>
                <w:noProof/>
                <w:webHidden/>
              </w:rPr>
              <w:fldChar w:fldCharType="end"/>
            </w:r>
          </w:hyperlink>
        </w:p>
        <w:p w14:paraId="420F4A4D" w14:textId="3234E30E" w:rsidR="007B6EC7" w:rsidRPr="00FA499C" w:rsidRDefault="00893968" w:rsidP="007B6EC7">
          <w:pPr>
            <w:spacing w:line="480" w:lineRule="auto"/>
            <w:jc w:val="both"/>
            <w:rPr>
              <w:rFonts w:ascii="Arial" w:hAnsi="Arial" w:cs="Arial"/>
              <w:b/>
              <w:bCs/>
              <w:lang w:val="en-US"/>
            </w:rPr>
          </w:pPr>
          <w:r w:rsidRPr="00FA499C">
            <w:rPr>
              <w:rFonts w:ascii="Arial" w:hAnsi="Arial" w:cs="Arial"/>
              <w:b/>
              <w:bCs/>
              <w:lang w:val="en-US"/>
            </w:rPr>
            <w:fldChar w:fldCharType="end"/>
          </w:r>
        </w:p>
        <w:p w14:paraId="296D365F" w14:textId="2FA2DA43" w:rsidR="007B6EC7" w:rsidRPr="007B6EC7" w:rsidRDefault="00DF0753" w:rsidP="007B6EC7">
          <w:pPr>
            <w:rPr>
              <w:rFonts w:ascii="Arial" w:hAnsi="Arial" w:cs="Arial"/>
            </w:rPr>
            <w:sectPr w:rsidR="007B6EC7" w:rsidRPr="007B6EC7" w:rsidSect="00DF0753">
              <w:footerReference w:type="default" r:id="rId8"/>
              <w:pgSz w:w="11906" w:h="16838"/>
              <w:pgMar w:top="1417" w:right="1134" w:bottom="1134" w:left="1134" w:header="708" w:footer="708" w:gutter="0"/>
              <w:cols w:space="708"/>
              <w:docGrid w:linePitch="360"/>
            </w:sectPr>
          </w:pPr>
        </w:p>
      </w:sdtContent>
    </w:sdt>
    <w:p w14:paraId="0F640CC4" w14:textId="77777777" w:rsidR="007B6EC7" w:rsidRPr="007B6EC7" w:rsidRDefault="007B6EC7" w:rsidP="007B6EC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C967121" wp14:editId="527EC44C">
            <wp:extent cx="6120130" cy="5390515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9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A61CB" w14:textId="4CFC9E74" w:rsidR="007B6EC7" w:rsidRDefault="007B6EC7" w:rsidP="007B6EC7">
      <w:pPr>
        <w:pStyle w:val="Heading1"/>
        <w:spacing w:after="120"/>
        <w:rPr>
          <w:rStyle w:val="Heading1Char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sectPr w:rsidR="007B6EC7" w:rsidSect="00E63F25">
          <w:pgSz w:w="11906" w:h="16838"/>
          <w:pgMar w:top="1417" w:right="1134" w:bottom="1134" w:left="1134" w:header="708" w:footer="708" w:gutter="0"/>
          <w:lnNumType w:countBy="1" w:restart="continuous"/>
          <w:cols w:space="708"/>
          <w:docGrid w:linePitch="360"/>
        </w:sectPr>
      </w:pPr>
      <w:bookmarkStart w:id="2" w:name="_Toc63980305"/>
      <w:r w:rsidRPr="00FA499C">
        <w:rPr>
          <w:rStyle w:val="Heading1Char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Online Resource 1</w:t>
      </w:r>
      <w:r w:rsidR="00BE1889">
        <w:rPr>
          <w:rStyle w:val="Heading1Char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.</w:t>
      </w:r>
      <w:r w:rsidRPr="007B6EC7">
        <w:rPr>
          <w:rStyle w:val="Heading2Char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Chemical structures of the </w:t>
      </w:r>
      <w:r w:rsidR="00330E6F" w:rsidRPr="00330E6F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Alternaria</w:t>
      </w:r>
      <w:r w:rsidR="00330E6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mycotoxins contained in the extract.</w:t>
      </w:r>
      <w:bookmarkEnd w:id="2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</w:p>
    <w:p w14:paraId="52C3FA92" w14:textId="5207B860" w:rsidR="00FD2BBC" w:rsidRPr="00FD2BBC" w:rsidRDefault="00FD2BBC" w:rsidP="00FD2BBC">
      <w:pPr>
        <w:pStyle w:val="Heading1"/>
        <w:spacing w:after="12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bookmarkStart w:id="3" w:name="_Toc63980306"/>
      <w:r>
        <w:rPr>
          <w:rStyle w:val="Heading1Char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 xml:space="preserve">Online Resource </w:t>
      </w:r>
      <w:r w:rsidR="007B6EC7">
        <w:rPr>
          <w:rStyle w:val="Heading1Char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2</w:t>
      </w:r>
      <w:r w:rsidR="00BE1889">
        <w:rPr>
          <w:rStyle w:val="Heading1Char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.</w:t>
      </w:r>
      <w:r w:rsidRPr="00DF0BE6">
        <w:rPr>
          <w:sz w:val="18"/>
          <w:szCs w:val="18"/>
          <w:lang w:val="en-US"/>
        </w:rPr>
        <w:t xml:space="preserve"> </w:t>
      </w:r>
      <w:r w:rsidRPr="00FD2BB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Bacterial strains and media employed in the study.</w:t>
      </w:r>
      <w:bookmarkEnd w:id="3"/>
    </w:p>
    <w:tbl>
      <w:tblPr>
        <w:tblW w:w="9916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4395"/>
        <w:gridCol w:w="1141"/>
        <w:gridCol w:w="1323"/>
        <w:gridCol w:w="1451"/>
        <w:gridCol w:w="761"/>
        <w:gridCol w:w="845"/>
      </w:tblGrid>
      <w:tr w:rsidR="00FD2BBC" w:rsidRPr="00E258BD" w14:paraId="2BE20552" w14:textId="77777777" w:rsidTr="00FF49FB">
        <w:trPr>
          <w:trHeight w:val="312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0981E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bookmarkStart w:id="4" w:name="_Hlk49271208"/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Strain</w:t>
            </w:r>
            <w:r w:rsidRPr="00FD2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  <w:t>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89203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Abbreviation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65221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Received from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9C269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Phylum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40AE3" w14:textId="77777777" w:rsidR="00FD2BBC" w:rsidRPr="00B0571E" w:rsidRDefault="00FD2BBC" w:rsidP="00FF49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Gram staining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29103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Medium</w:t>
            </w:r>
            <w:r w:rsidRPr="00FD2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  <w:t>b</w:t>
            </w:r>
          </w:p>
        </w:tc>
      </w:tr>
      <w:tr w:rsidR="00FD2BBC" w:rsidRPr="00E258BD" w14:paraId="55E8CC3D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DD7A" w14:textId="77777777" w:rsidR="00FD2BBC" w:rsidRPr="00B0571E" w:rsidRDefault="00FD2BBC" w:rsidP="00FF49F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Alistipes</w:t>
            </w:r>
            <w:proofErr w:type="spellEnd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finegoldii_</w:t>
            </w: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AR1</w:t>
            </w: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(99% 16S rRNA </w:t>
            </w:r>
            <w:bookmarkStart w:id="5" w:name="_Hlk49270529"/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gene sequence</w:t>
            </w:r>
            <w:bookmarkEnd w:id="5"/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 similarity with </w:t>
            </w: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A. </w:t>
            </w:r>
            <w:proofErr w:type="spellStart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finegoldii</w:t>
            </w:r>
            <w:proofErr w:type="spellEnd"/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 DSM 17242)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5E1F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AF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AC11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Own isolation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FC17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Bacteroidetes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D81F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–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E7F8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YCFA-g</w:t>
            </w:r>
          </w:p>
        </w:tc>
      </w:tr>
      <w:tr w:rsidR="00FD2BBC" w:rsidRPr="00E258BD" w14:paraId="44EDC89D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345F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Alistipes timonensis DSM25383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1626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9064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DSMZ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04F9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Bacteroidetes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AA96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–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0612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YCFA-g</w:t>
            </w:r>
          </w:p>
        </w:tc>
      </w:tr>
      <w:tr w:rsidR="00FD2BBC" w:rsidRPr="00E258BD" w14:paraId="53B7951F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1456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Akkermansia muciniphila DSM22959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1743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2E19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DSMZ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36DF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Verrucomicrobia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CEEC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–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F945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BHI-muc</w:t>
            </w:r>
          </w:p>
        </w:tc>
      </w:tr>
      <w:tr w:rsidR="00FD2BBC" w:rsidRPr="00E258BD" w14:paraId="527C1E2A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A3EC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Bacteroides caccae DSM19204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7085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BC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8BB7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DSMZ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A674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Bacteroidetes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61BF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–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994D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m-BHI</w:t>
            </w:r>
          </w:p>
        </w:tc>
      </w:tr>
      <w:tr w:rsidR="00FD2BBC" w:rsidRPr="00E258BD" w14:paraId="4CB60F73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04CD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Bacteroides eggerthii DSM20697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1A9F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BE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F9D7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DSMZ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9CD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Bacteroidetes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95E6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–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436A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m-BHI</w:t>
            </w:r>
          </w:p>
        </w:tc>
      </w:tr>
      <w:tr w:rsidR="00FD2BBC" w:rsidRPr="00E258BD" w14:paraId="09C9F214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95BA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Bacteroides thetaiotaomicron DSM2079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F070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BT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D9E0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DSMZ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0A0B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Bacteroidetes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0D28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–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841C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m-BHI</w:t>
            </w:r>
          </w:p>
        </w:tc>
      </w:tr>
      <w:tr w:rsidR="00FD2BBC" w:rsidRPr="00E258BD" w14:paraId="709F7707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9CD2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Bacteroides vulgatus DSM1447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D692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BV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84DF2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DSMZ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0B83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Bacteroidetes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8F2E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–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DBCF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m-BHI</w:t>
            </w:r>
          </w:p>
        </w:tc>
      </w:tr>
      <w:tr w:rsidR="00FD2BBC" w:rsidRPr="00E258BD" w14:paraId="2FB77F38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37C9" w14:textId="77777777" w:rsidR="00FD2BBC" w:rsidRPr="00B0571E" w:rsidRDefault="00FD2BBC" w:rsidP="00FF49F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Parabacteroides distasonis_</w:t>
            </w: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AR2</w:t>
            </w: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(99% 16S rRNA gene sequence similarity with </w:t>
            </w: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P. </w:t>
            </w:r>
            <w:proofErr w:type="spellStart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distasonis</w:t>
            </w:r>
            <w:proofErr w:type="spellEnd"/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 DSM 20701</w:t>
            </w: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it-IT"/>
              </w:rPr>
              <w:t>1</w:t>
            </w: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F7C1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B89DE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Own isolation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F312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Bacteroidetes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E930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–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7C46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m-BHI</w:t>
            </w:r>
          </w:p>
        </w:tc>
      </w:tr>
      <w:tr w:rsidR="00FD2BBC" w:rsidRPr="00E258BD" w14:paraId="7370292B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5B0A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Escherichia coli ATCC23716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645A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EC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A2BE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ATCC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28E5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Proteobacteria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92D0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–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0330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m-BHI</w:t>
            </w:r>
          </w:p>
        </w:tc>
      </w:tr>
      <w:tr w:rsidR="00FD2BBC" w:rsidRPr="00E258BD" w14:paraId="67EBFADB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4391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Lactobacillus hominis DSM23910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EFB6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LH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F161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DSMZ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1564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Firmicutes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809B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AE00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m-MRS</w:t>
            </w:r>
          </w:p>
        </w:tc>
      </w:tr>
      <w:tr w:rsidR="00FD2BBC" w:rsidRPr="00E258BD" w14:paraId="7A8BB092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A0FD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Bifidobacterium longum subsp. </w:t>
            </w:r>
            <w:proofErr w:type="spellStart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infantis</w:t>
            </w:r>
            <w:proofErr w:type="spellEnd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bookmarkStart w:id="6" w:name="_Hlk47886862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ATCC 15697</w:t>
            </w:r>
            <w:bookmarkEnd w:id="6"/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E64D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CA06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ATCC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2EE8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Actinobacteria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553F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18FF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m-MRS</w:t>
            </w:r>
          </w:p>
        </w:tc>
      </w:tr>
      <w:tr w:rsidR="00FD2BBC" w:rsidRPr="00E258BD" w14:paraId="11230DDB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CB3F" w14:textId="77777777" w:rsidR="00FD2BBC" w:rsidRPr="00B0571E" w:rsidRDefault="00FD2BBC" w:rsidP="00FF49F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Bifidobacterium_</w:t>
            </w: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sp.AR3 (95% 16S rRNA gene sequence similarity with </w:t>
            </w: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B. longum</w:t>
            </w: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  <w:lang w:val="en-US" w:eastAsia="it-IT"/>
              </w:rPr>
              <w:t>1</w:t>
            </w: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139E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B. sp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652C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Own isolation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1B7B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Actinobacteria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1701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2242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m-MRS</w:t>
            </w:r>
          </w:p>
        </w:tc>
      </w:tr>
      <w:tr w:rsidR="00FD2BBC" w:rsidRPr="00E258BD" w14:paraId="07ECA16A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3B44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Clostridium innocuum DSMZ1286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55BA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CI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98FD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DSMZ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E246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Firmicutes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7265" w14:textId="77777777" w:rsidR="00FD2BBC" w:rsidRPr="00B0571E" w:rsidRDefault="00FD2BBC" w:rsidP="00FF49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53CD" w14:textId="77777777" w:rsidR="00FD2BBC" w:rsidRPr="00B0571E" w:rsidRDefault="00FD2BBC" w:rsidP="00FF49F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m-BHI</w:t>
            </w:r>
          </w:p>
        </w:tc>
      </w:tr>
      <w:tr w:rsidR="00FD2BBC" w:rsidRPr="00E258BD" w14:paraId="7D02967F" w14:textId="77777777" w:rsidTr="00FF49FB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90CFE" w14:textId="77777777" w:rsidR="00FD2BBC" w:rsidRPr="00B0571E" w:rsidRDefault="00FD2BBC" w:rsidP="00FD2BBC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Ruminococcus</w:t>
            </w:r>
            <w:proofErr w:type="spellEnd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bicirculans</w:t>
            </w:r>
            <w:proofErr w:type="spellEnd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_</w:t>
            </w: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AR4 (99% 16S rRNA gene sequence similarity with </w:t>
            </w:r>
            <w:proofErr w:type="spellStart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Ruminococcus</w:t>
            </w:r>
            <w:proofErr w:type="spellEnd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bicirculans</w:t>
            </w:r>
            <w:proofErr w:type="spellEnd"/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80/3</w:t>
            </w: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  <w:lang w:val="en-US" w:eastAsia="it-IT"/>
              </w:rPr>
              <w:t>1</w:t>
            </w: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42991" w14:textId="77777777" w:rsidR="00FD2BBC" w:rsidRPr="00B0571E" w:rsidRDefault="00FD2BBC" w:rsidP="00FF49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RB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B697B" w14:textId="77777777" w:rsidR="00FD2BBC" w:rsidRPr="00B0571E" w:rsidRDefault="00FD2BBC" w:rsidP="00FF49FB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Own isolation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A6A4C" w14:textId="77777777" w:rsidR="00FD2BBC" w:rsidRPr="00B0571E" w:rsidRDefault="00FD2BBC" w:rsidP="00FF49F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Firmicutes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CE4EA" w14:textId="77777777" w:rsidR="00FD2BBC" w:rsidRPr="00B0571E" w:rsidRDefault="00FD2BBC" w:rsidP="00FF49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6AFC9" w14:textId="77777777" w:rsidR="00FD2BBC" w:rsidRPr="00B0571E" w:rsidRDefault="00FD2BBC" w:rsidP="00FF49F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057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YCFA-g</w:t>
            </w:r>
          </w:p>
        </w:tc>
      </w:tr>
    </w:tbl>
    <w:bookmarkEnd w:id="4"/>
    <w:p w14:paraId="6754764D" w14:textId="77777777" w:rsidR="00FD2BBC" w:rsidRPr="009A6D6A" w:rsidRDefault="00FD2BBC" w:rsidP="00FD2BBC">
      <w:pPr>
        <w:pStyle w:val="FootnoteText"/>
        <w:jc w:val="both"/>
        <w:rPr>
          <w:rFonts w:ascii="Times New Roman" w:hAnsi="Times New Roman" w:cs="Times New Roman"/>
          <w:lang w:val="en-US"/>
        </w:rPr>
      </w:pPr>
      <w:proofErr w:type="spellStart"/>
      <w:r w:rsidRPr="009A6D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9A6D6A">
        <w:rPr>
          <w:rFonts w:ascii="Times New Roman" w:hAnsi="Times New Roman" w:cs="Times New Roman"/>
          <w:lang w:val="en-US"/>
        </w:rPr>
        <w:t xml:space="preserve"> In-house isolated strains are identified to genus or species level based on the best BLAST (</w:t>
      </w:r>
      <w:proofErr w:type="spellStart"/>
      <w:r w:rsidRPr="009A6D6A">
        <w:rPr>
          <w:rFonts w:ascii="Times New Roman" w:hAnsi="Times New Roman" w:cs="Times New Roman"/>
          <w:lang w:val="en-US"/>
        </w:rPr>
        <w:t>Morgluis</w:t>
      </w:r>
      <w:proofErr w:type="spellEnd"/>
      <w:r w:rsidRPr="009A6D6A">
        <w:rPr>
          <w:rFonts w:ascii="Times New Roman" w:hAnsi="Times New Roman" w:cs="Times New Roman"/>
          <w:lang w:val="en-US"/>
        </w:rPr>
        <w:t xml:space="preserve"> </w:t>
      </w:r>
      <w:r w:rsidRPr="009A6D6A">
        <w:rPr>
          <w:rFonts w:ascii="Times New Roman" w:hAnsi="Times New Roman" w:cs="Times New Roman"/>
          <w:i/>
          <w:iCs/>
          <w:lang w:val="en-US"/>
        </w:rPr>
        <w:t>et al.</w:t>
      </w:r>
      <w:r w:rsidRPr="009A6D6A">
        <w:rPr>
          <w:rFonts w:ascii="Times New Roman" w:hAnsi="Times New Roman" w:cs="Times New Roman"/>
          <w:lang w:val="en-US"/>
        </w:rPr>
        <w:t xml:space="preserve"> 2008, </w:t>
      </w:r>
      <w:r w:rsidRPr="009A6D6A">
        <w:rPr>
          <w:rFonts w:ascii="Times New Roman" w:hAnsi="Times New Roman" w:cs="Times New Roman"/>
          <w:i/>
          <w:iCs/>
          <w:lang w:val="en-US"/>
        </w:rPr>
        <w:t>Bioinformatic</w:t>
      </w:r>
      <w:r w:rsidRPr="009A6D6A">
        <w:rPr>
          <w:rFonts w:ascii="Times New Roman" w:hAnsi="Times New Roman" w:cs="Times New Roman"/>
          <w:lang w:val="en-US"/>
        </w:rPr>
        <w:t xml:space="preserve">s; https://pubmed.ncbi.nlm.nih.gov/18567917/) result for their 16S rRNA gene sequence similarity. </w:t>
      </w:r>
    </w:p>
    <w:p w14:paraId="2E4B6508" w14:textId="77777777" w:rsidR="00FD2BBC" w:rsidRPr="009A6D6A" w:rsidRDefault="00FD2BBC" w:rsidP="00FD2BBC">
      <w:pPr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FD2BBC" w:rsidRPr="009A6D6A" w:rsidSect="00E63F25">
          <w:pgSz w:w="11906" w:h="16838"/>
          <w:pgMar w:top="1417" w:right="1134" w:bottom="1134" w:left="1134" w:header="708" w:footer="708" w:gutter="0"/>
          <w:lnNumType w:countBy="1" w:restart="continuous"/>
          <w:cols w:space="708"/>
          <w:docGrid w:linePitch="360"/>
        </w:sectPr>
      </w:pPr>
      <w:r w:rsidRPr="009A6D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9A6D6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9A6D6A">
        <w:rPr>
          <w:rFonts w:ascii="Times New Roman" w:hAnsi="Times New Roman" w:cs="Times New Roman"/>
          <w:sz w:val="20"/>
          <w:szCs w:val="20"/>
          <w:lang w:val="en-US"/>
        </w:rPr>
        <w:t>YCFA-g: yeast extract-casein hydrolysate-fatty acids broth supplemented with glucose; BHI-</w:t>
      </w:r>
      <w:proofErr w:type="spellStart"/>
      <w:r w:rsidRPr="009A6D6A">
        <w:rPr>
          <w:rFonts w:ascii="Times New Roman" w:hAnsi="Times New Roman" w:cs="Times New Roman"/>
          <w:sz w:val="20"/>
          <w:szCs w:val="20"/>
          <w:lang w:val="en-US"/>
        </w:rPr>
        <w:t>muc</w:t>
      </w:r>
      <w:proofErr w:type="spellEnd"/>
      <w:r w:rsidRPr="009A6D6A">
        <w:rPr>
          <w:rFonts w:ascii="Times New Roman" w:hAnsi="Times New Roman" w:cs="Times New Roman"/>
          <w:sz w:val="20"/>
          <w:szCs w:val="20"/>
          <w:lang w:val="en-US"/>
        </w:rPr>
        <w:t xml:space="preserve">: brain heart infusion broth supplemented with mucin; m-BHI: modified brain heart infusion broth; m-MRS: modified </w:t>
      </w:r>
      <w:r w:rsidRPr="009A6D6A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De Man, </w:t>
      </w:r>
      <w:proofErr w:type="spellStart"/>
      <w:r w:rsidRPr="009A6D6A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Rogosa</w:t>
      </w:r>
      <w:proofErr w:type="spellEnd"/>
      <w:r w:rsidRPr="009A6D6A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, Sharpe broth.</w:t>
      </w:r>
    </w:p>
    <w:p w14:paraId="624D83BE" w14:textId="77777777" w:rsidR="00FD2BBC" w:rsidRDefault="00FD2BBC" w:rsidP="00D96019">
      <w:pPr>
        <w:jc w:val="center"/>
        <w:rPr>
          <w:rFonts w:ascii="Arial" w:hAnsi="Arial" w:cs="Arial"/>
          <w:lang w:val="en-US"/>
        </w:rPr>
      </w:pPr>
    </w:p>
    <w:p w14:paraId="19870BA5" w14:textId="56FA7B00" w:rsidR="002A0422" w:rsidRPr="00E258BD" w:rsidRDefault="002A0422" w:rsidP="00D96019">
      <w:pPr>
        <w:jc w:val="center"/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drawing>
          <wp:inline distT="0" distB="0" distL="0" distR="0" wp14:anchorId="1B659A8E" wp14:editId="1735235D">
            <wp:extent cx="5366298" cy="3751198"/>
            <wp:effectExtent l="0" t="0" r="6350" b="190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66" cy="3757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E0768" w14:textId="040A2774" w:rsidR="002A0422" w:rsidRPr="00E258BD" w:rsidRDefault="002A0422" w:rsidP="00D96019">
      <w:pPr>
        <w:jc w:val="center"/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drawing>
          <wp:inline distT="0" distB="0" distL="0" distR="0" wp14:anchorId="1BF9EBBC" wp14:editId="2E637937">
            <wp:extent cx="5400374" cy="3775018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130" cy="377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8330F" w14:textId="71378AD6" w:rsidR="002A0422" w:rsidRPr="00F7341E" w:rsidRDefault="0001392B" w:rsidP="00664D48">
      <w:pPr>
        <w:pStyle w:val="Heading1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bookmarkStart w:id="7" w:name="_Hlk63876438"/>
      <w:bookmarkStart w:id="8" w:name="_Toc63980307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Online Resource </w:t>
      </w:r>
      <w:r w:rsidR="007B6EC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3</w:t>
      </w:r>
      <w:r w:rsidR="00BE188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.</w:t>
      </w:r>
      <w:r w:rsidR="002A0422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7E0CFF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Growth curves of the strains exposed </w:t>
      </w:r>
      <w:bookmarkEnd w:id="7"/>
      <w:r w:rsidR="007E0CFF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to various concentrations of the</w:t>
      </w:r>
      <w:r w:rsidR="00E813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complex</w:t>
      </w:r>
      <w:r w:rsidR="007E0CFF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7E0CFF" w:rsidRPr="00F7341E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Alternaria</w:t>
      </w:r>
      <w:r w:rsidR="007E0CFF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extract</w:t>
      </w:r>
      <w:r w:rsidR="00E813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(CE)</w:t>
      </w:r>
      <w:r w:rsidR="007E0CFF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  <w:r w:rsidR="00E813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D91A28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The growth curves are expressed as </w:t>
      </w:r>
      <w:r w:rsidR="008C0F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mean values (t</w:t>
      </w:r>
      <w:r w:rsidR="006E2FE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</w:t>
      </w:r>
      <w:r w:rsidR="008C0F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ree replicates) </w:t>
      </w:r>
      <w:r w:rsidR="00D5091A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± SD of </w:t>
      </w:r>
      <w:r w:rsidR="00D91A28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optical densities measured at 600 nm. </w:t>
      </w:r>
      <w:r w:rsidR="00E813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DMSO indicate the growth curves </w:t>
      </w:r>
      <w:r w:rsidR="008C0F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of</w:t>
      </w:r>
      <w:r w:rsidR="00E813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the respective controls </w:t>
      </w:r>
      <w:r w:rsidR="008C0F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(</w:t>
      </w:r>
      <w:r w:rsidR="00E813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0.</w:t>
      </w:r>
      <w:r w:rsidR="00D5091A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="00E813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% </w:t>
      </w:r>
      <w:r w:rsidR="00D5091A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- 0.001% </w:t>
      </w:r>
      <w:r w:rsidR="00E813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DMSO</w:t>
      </w:r>
      <w:r w:rsidR="008C0F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)</w:t>
      </w:r>
      <w:r w:rsidR="00E813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  <w:bookmarkEnd w:id="8"/>
      <w:r w:rsidR="00E813F9" w:rsidRPr="00F7341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</w:p>
    <w:p w14:paraId="071984E4" w14:textId="78D17E2F" w:rsidR="00D5091A" w:rsidRPr="00E258BD" w:rsidRDefault="00715F26">
      <w:pPr>
        <w:rPr>
          <w:rFonts w:ascii="Arial" w:hAnsi="Arial" w:cs="Arial"/>
          <w:lang w:val="en-US"/>
        </w:rPr>
      </w:pPr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AF: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finegoldii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AT: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timonensis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AM: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muciniphila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BC: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B.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caccae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BE: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B.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eggerthii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BT: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B.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thetaiotaomicron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BV: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B.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vulgatus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PD: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distasonis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EC: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E. coli</w:t>
      </w:r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LH: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L. hominis</w:t>
      </w:r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BL: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B. longum</w:t>
      </w:r>
      <w:r w:rsidRPr="00F7341E">
        <w:rPr>
          <w:rFonts w:ascii="Times New Roman" w:hAnsi="Times New Roman" w:cs="Times New Roman"/>
          <w:sz w:val="20"/>
          <w:szCs w:val="20"/>
          <w:lang w:val="en-US"/>
        </w:rPr>
        <w:t>; B</w:t>
      </w:r>
      <w:r w:rsidR="00033136" w:rsidRPr="00F7341E">
        <w:rPr>
          <w:rFonts w:ascii="Times New Roman" w:hAnsi="Times New Roman" w:cs="Times New Roman"/>
          <w:sz w:val="20"/>
          <w:szCs w:val="20"/>
          <w:lang w:val="en-US"/>
        </w:rPr>
        <w:t>. sp.</w:t>
      </w:r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B</w:t>
      </w:r>
      <w:r w:rsidR="00033136"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ifidobacterium sp.</w:t>
      </w:r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CI: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C.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innocuum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>; R</w:t>
      </w:r>
      <w:r w:rsidR="008E7A2E" w:rsidRPr="00F7341E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R. </w:t>
      </w:r>
      <w:proofErr w:type="spellStart"/>
      <w:r w:rsidR="008E7A2E"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bicirculans</w:t>
      </w:r>
      <w:proofErr w:type="spellEnd"/>
      <w:r w:rsidR="008E7A2E"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F7341E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D5091A" w:rsidRPr="00E258BD">
        <w:rPr>
          <w:rFonts w:ascii="Arial" w:hAnsi="Arial" w:cs="Arial"/>
          <w:lang w:val="en-US"/>
        </w:rPr>
        <w:br w:type="page"/>
      </w:r>
    </w:p>
    <w:p w14:paraId="625B2A8C" w14:textId="4D66B9AD" w:rsidR="007E0CFF" w:rsidRPr="00E258BD" w:rsidRDefault="007E0CFF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3F6E0B05" wp14:editId="66C26D1F">
            <wp:extent cx="5868947" cy="410256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947" cy="41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E02F4" w14:textId="7AB7DA15" w:rsidR="007E0CFF" w:rsidRPr="00E258BD" w:rsidRDefault="007E0CFF" w:rsidP="00942020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drawing>
          <wp:inline distT="0" distB="0" distL="0" distR="0" wp14:anchorId="600A1690" wp14:editId="3AD236A1">
            <wp:extent cx="5797260" cy="4052454"/>
            <wp:effectExtent l="0" t="0" r="0" b="571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864" cy="407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2D684" w14:textId="358CAF8D" w:rsidR="008F78FE" w:rsidRPr="00E258BD" w:rsidRDefault="0001392B">
      <w:pPr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Online Resource </w:t>
      </w:r>
      <w:r w:rsidR="007B6EC7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BE188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F7341E"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 Continue.</w:t>
      </w:r>
      <w:r w:rsidR="008F78FE" w:rsidRPr="00E258BD">
        <w:rPr>
          <w:rFonts w:ascii="Arial" w:hAnsi="Arial" w:cs="Arial"/>
          <w:lang w:val="en-US"/>
        </w:rPr>
        <w:br w:type="page"/>
      </w:r>
    </w:p>
    <w:p w14:paraId="495A4216" w14:textId="539E7697" w:rsidR="007E0CFF" w:rsidRPr="00E258BD" w:rsidRDefault="007E0CFF" w:rsidP="007E0CFF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51059EAF" wp14:editId="2C73BFB4">
            <wp:extent cx="5919437" cy="4137859"/>
            <wp:effectExtent l="0" t="0" r="5715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37" cy="4137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64D57" w14:textId="77DB451E" w:rsidR="007E0CFF" w:rsidRPr="00E258BD" w:rsidRDefault="007E0CFF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drawing>
          <wp:inline distT="0" distB="0" distL="0" distR="0" wp14:anchorId="120322FF" wp14:editId="257F52A1">
            <wp:extent cx="5929746" cy="4145066"/>
            <wp:effectExtent l="0" t="0" r="0" b="825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1" cy="416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3518C" w14:textId="1F9BC2CB" w:rsidR="008F78FE" w:rsidRPr="00E258BD" w:rsidRDefault="0001392B">
      <w:pPr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Online Resource </w:t>
      </w:r>
      <w:r w:rsidR="007B6EC7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BE188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F7341E" w:rsidRPr="00F7341E">
        <w:rPr>
          <w:rFonts w:ascii="Times New Roman" w:hAnsi="Times New Roman" w:cs="Times New Roman"/>
          <w:sz w:val="20"/>
          <w:szCs w:val="20"/>
          <w:lang w:val="en-US"/>
        </w:rPr>
        <w:t>Continue.</w:t>
      </w:r>
      <w:r w:rsidR="008F78FE" w:rsidRPr="00E258BD">
        <w:rPr>
          <w:rFonts w:ascii="Arial" w:hAnsi="Arial" w:cs="Arial"/>
          <w:lang w:val="en-US"/>
        </w:rPr>
        <w:br w:type="page"/>
      </w:r>
    </w:p>
    <w:p w14:paraId="047A0418" w14:textId="7C801060" w:rsidR="007E0CFF" w:rsidRPr="00E258BD" w:rsidRDefault="007E0CFF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718FFE3F" wp14:editId="40E5BBA1">
            <wp:extent cx="5868622" cy="4102338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22" cy="4102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012A3C" w14:textId="23C62037" w:rsidR="007E0CFF" w:rsidRPr="00E258BD" w:rsidRDefault="007E0CFF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drawing>
          <wp:inline distT="0" distB="0" distL="0" distR="0" wp14:anchorId="31F43FA4" wp14:editId="59509DD0">
            <wp:extent cx="5868035" cy="4101928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439" cy="411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83458" w14:textId="2A1FC380" w:rsidR="008F78FE" w:rsidRPr="00E258BD" w:rsidRDefault="0001392B">
      <w:pPr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Online Resource </w:t>
      </w:r>
      <w:r w:rsidR="007B6EC7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BE188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F7341E" w:rsidRPr="00F7341E">
        <w:rPr>
          <w:rFonts w:ascii="Times New Roman" w:hAnsi="Times New Roman" w:cs="Times New Roman"/>
          <w:sz w:val="20"/>
          <w:szCs w:val="20"/>
          <w:lang w:val="en-US"/>
        </w:rPr>
        <w:t>Continue.</w:t>
      </w:r>
      <w:r w:rsidR="008F78FE" w:rsidRPr="00E258BD">
        <w:rPr>
          <w:rFonts w:ascii="Arial" w:hAnsi="Arial" w:cs="Arial"/>
          <w:lang w:val="en-US"/>
        </w:rPr>
        <w:br w:type="page"/>
      </w:r>
    </w:p>
    <w:p w14:paraId="4B447486" w14:textId="4A377314" w:rsidR="007E0CFF" w:rsidRPr="00E258BD" w:rsidRDefault="007E0CFF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64B44BC4" wp14:editId="22EA0D52">
            <wp:extent cx="5731525" cy="4006503"/>
            <wp:effectExtent l="0" t="0" r="254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25" cy="4006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469F21" w14:textId="2D605070" w:rsidR="007E0CFF" w:rsidRPr="00E258BD" w:rsidRDefault="007E0CFF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drawing>
          <wp:inline distT="0" distB="0" distL="0" distR="0" wp14:anchorId="587A9C37" wp14:editId="02EC3B0A">
            <wp:extent cx="5731510" cy="4006493"/>
            <wp:effectExtent l="0" t="0" r="254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563" cy="401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D8619" w14:textId="0CC985D4" w:rsidR="008F78FE" w:rsidRPr="00E258BD" w:rsidRDefault="0001392B">
      <w:pPr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Online Resource </w:t>
      </w:r>
      <w:r w:rsidR="007B6EC7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BE188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F7341E" w:rsidRPr="00F7341E">
        <w:rPr>
          <w:rFonts w:ascii="Times New Roman" w:hAnsi="Times New Roman" w:cs="Times New Roman"/>
          <w:sz w:val="20"/>
          <w:szCs w:val="20"/>
          <w:lang w:val="en-US"/>
        </w:rPr>
        <w:t>Continue.</w:t>
      </w:r>
      <w:r w:rsidR="008F78FE" w:rsidRPr="00E258BD">
        <w:rPr>
          <w:rFonts w:ascii="Arial" w:hAnsi="Arial" w:cs="Arial"/>
          <w:lang w:val="en-US"/>
        </w:rPr>
        <w:br w:type="page"/>
      </w:r>
    </w:p>
    <w:p w14:paraId="59346C18" w14:textId="0A7DE278" w:rsidR="007E0CFF" w:rsidRPr="00E258BD" w:rsidRDefault="007E0CFF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354DDA34" wp14:editId="2B0B2A32">
            <wp:extent cx="5974686" cy="4174858"/>
            <wp:effectExtent l="0" t="0" r="762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686" cy="4174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5C22E" w14:textId="0606ACDB" w:rsidR="007E0CFF" w:rsidRPr="00E258BD" w:rsidRDefault="007E0CFF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drawing>
          <wp:inline distT="0" distB="0" distL="0" distR="0" wp14:anchorId="06073CCC" wp14:editId="0F85265F">
            <wp:extent cx="5984586" cy="4181776"/>
            <wp:effectExtent l="0" t="0" r="0" b="9525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586" cy="418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6E1A4" w14:textId="6F1B7E4F" w:rsidR="008F78FE" w:rsidRPr="00E258BD" w:rsidRDefault="0001392B">
      <w:pPr>
        <w:rPr>
          <w:rFonts w:ascii="Arial" w:hAnsi="Arial" w:cs="Arial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Online Resource </w:t>
      </w:r>
      <w:r w:rsidR="007B6EC7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BE188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F7341E" w:rsidRPr="00F7341E">
        <w:rPr>
          <w:rFonts w:ascii="Times New Roman" w:hAnsi="Times New Roman" w:cs="Times New Roman"/>
          <w:sz w:val="20"/>
          <w:szCs w:val="20"/>
          <w:lang w:val="en-US"/>
        </w:rPr>
        <w:t>Continue.</w:t>
      </w:r>
      <w:r w:rsidR="008F78FE" w:rsidRPr="00E258BD">
        <w:rPr>
          <w:rFonts w:ascii="Arial" w:hAnsi="Arial" w:cs="Arial"/>
          <w:lang w:val="en-US"/>
        </w:rPr>
        <w:br w:type="page"/>
      </w:r>
    </w:p>
    <w:p w14:paraId="7F7A8478" w14:textId="0CAAF516" w:rsidR="007E0CFF" w:rsidRPr="00E258BD" w:rsidRDefault="007E0CFF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6CB78642" wp14:editId="50B0AFDC">
            <wp:extent cx="5572717" cy="3895492"/>
            <wp:effectExtent l="0" t="0" r="952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17" cy="3895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88FF92" w14:textId="6B5BC272" w:rsidR="007E0CFF" w:rsidRPr="00E258BD" w:rsidRDefault="007E0CFF">
      <w:pPr>
        <w:rPr>
          <w:rFonts w:ascii="Arial" w:hAnsi="Arial" w:cs="Arial"/>
          <w:lang w:val="en-US"/>
        </w:rPr>
      </w:pPr>
      <w:r w:rsidRPr="00E258BD">
        <w:rPr>
          <w:rFonts w:ascii="Arial" w:hAnsi="Arial" w:cs="Arial"/>
          <w:noProof/>
          <w:lang w:val="en-US"/>
        </w:rPr>
        <w:drawing>
          <wp:inline distT="0" distB="0" distL="0" distR="0" wp14:anchorId="0087C57F" wp14:editId="76765CE8">
            <wp:extent cx="5613552" cy="3922513"/>
            <wp:effectExtent l="0" t="0" r="6350" b="190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552" cy="392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0B675" w14:textId="09BE9309" w:rsidR="0001392B" w:rsidRDefault="0001392B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Online Resource </w:t>
      </w:r>
      <w:r w:rsidR="007B6EC7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BE188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7E0CFF" w:rsidRPr="00F7341E">
        <w:rPr>
          <w:rFonts w:ascii="Times New Roman" w:hAnsi="Times New Roman" w:cs="Times New Roman"/>
          <w:sz w:val="20"/>
          <w:szCs w:val="20"/>
          <w:lang w:val="en-US"/>
        </w:rPr>
        <w:t>Continue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E716DFC" w14:textId="77777777" w:rsidR="0001392B" w:rsidRDefault="000139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BE7C0A8" w14:textId="77777777" w:rsidR="0001392B" w:rsidRDefault="0001392B">
      <w:pPr>
        <w:rPr>
          <w:rFonts w:ascii="Times New Roman" w:hAnsi="Times New Roman" w:cs="Times New Roman"/>
          <w:sz w:val="20"/>
          <w:szCs w:val="20"/>
          <w:lang w:val="en-US"/>
        </w:rPr>
        <w:sectPr w:rsidR="0001392B" w:rsidSect="0001392B">
          <w:footerReference w:type="default" r:id="rId2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268F386" w14:textId="681BA172" w:rsidR="002A0DD2" w:rsidRPr="00E258BD" w:rsidRDefault="002A0DD2">
      <w:pPr>
        <w:rPr>
          <w:rFonts w:ascii="Arial" w:hAnsi="Arial" w:cs="Arial"/>
          <w:sz w:val="20"/>
          <w:szCs w:val="20"/>
          <w:lang w:val="en-US"/>
        </w:rPr>
      </w:pPr>
    </w:p>
    <w:p w14:paraId="603E8BB1" w14:textId="5AFBD245" w:rsidR="006647A1" w:rsidRDefault="006647A1" w:rsidP="006647A1">
      <w:pPr>
        <w:pStyle w:val="Heading1"/>
        <w:spacing w:after="36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bookmarkStart w:id="9" w:name="_Toc63980308"/>
      <w:bookmarkStart w:id="10" w:name="_Hlk63865467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Online Resource </w:t>
      </w:r>
      <w:r w:rsidR="007B6EC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4</w:t>
      </w:r>
      <w:r w:rsidR="00BE188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.</w:t>
      </w:r>
      <w:r w:rsidRPr="00DF0BE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Doubling time of the strains exposed to the</w:t>
      </w:r>
      <w:r w:rsidRPr="00DF0BE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various concentrations of the </w:t>
      </w:r>
      <w:r w:rsidRPr="00DF0BE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Alternaria</w:t>
      </w:r>
      <w:r w:rsidRPr="00DF0BE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extract, each in comparison to the respective solvent control (0.1-0.001% DMSO).</w:t>
      </w:r>
      <w:bookmarkEnd w:id="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90"/>
        <w:gridCol w:w="594"/>
        <w:gridCol w:w="250"/>
        <w:gridCol w:w="599"/>
        <w:gridCol w:w="190"/>
        <w:gridCol w:w="595"/>
        <w:gridCol w:w="361"/>
        <w:gridCol w:w="759"/>
        <w:gridCol w:w="195"/>
        <w:gridCol w:w="595"/>
        <w:gridCol w:w="250"/>
        <w:gridCol w:w="599"/>
        <w:gridCol w:w="190"/>
        <w:gridCol w:w="595"/>
        <w:gridCol w:w="250"/>
        <w:gridCol w:w="756"/>
        <w:gridCol w:w="195"/>
        <w:gridCol w:w="595"/>
        <w:gridCol w:w="250"/>
        <w:gridCol w:w="599"/>
        <w:gridCol w:w="190"/>
        <w:gridCol w:w="595"/>
        <w:gridCol w:w="250"/>
        <w:gridCol w:w="756"/>
        <w:gridCol w:w="195"/>
        <w:gridCol w:w="595"/>
        <w:gridCol w:w="250"/>
        <w:gridCol w:w="599"/>
        <w:gridCol w:w="190"/>
        <w:gridCol w:w="595"/>
        <w:gridCol w:w="250"/>
        <w:gridCol w:w="586"/>
      </w:tblGrid>
      <w:tr w:rsidR="006647A1" w:rsidRPr="006E2FE5" w14:paraId="26FEBEA0" w14:textId="77777777" w:rsidTr="00AA1C2D">
        <w:trPr>
          <w:trHeight w:val="300"/>
        </w:trPr>
        <w:tc>
          <w:tcPr>
            <w:tcW w:w="56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E7C1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Strain</w:t>
            </w:r>
          </w:p>
        </w:tc>
        <w:tc>
          <w:tcPr>
            <w:tcW w:w="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4CAE1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4373" w:type="pct"/>
            <w:gridSpan w:val="3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7E592" w14:textId="77777777" w:rsidR="006647A1" w:rsidRPr="00BE1889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</w:pPr>
            <w:r w:rsidRPr="00BE18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  <w:t>Doubling time (hours; mean ± SD)</w:t>
            </w:r>
          </w:p>
        </w:tc>
      </w:tr>
      <w:tr w:rsidR="006647A1" w:rsidRPr="006E2FE5" w14:paraId="1AB4074E" w14:textId="77777777" w:rsidTr="00AA1C2D">
        <w:trPr>
          <w:trHeight w:val="300"/>
        </w:trPr>
        <w:tc>
          <w:tcPr>
            <w:tcW w:w="565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E3B687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E1313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</w:pPr>
          </w:p>
        </w:tc>
        <w:tc>
          <w:tcPr>
            <w:tcW w:w="1089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A0AB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  <w:t>Treatment with 50 µg/mL of CE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C3B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051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5C02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  <w:t xml:space="preserve">Treatment with 25 µg/mL of CE 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721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1051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EE59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  <w:t>Treatment with 5 µg/mL of CE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931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998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B8A3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  <w:t xml:space="preserve">Treatment with 0.5 µg/mL of CE </w:t>
            </w:r>
          </w:p>
        </w:tc>
      </w:tr>
      <w:tr w:rsidR="006647A1" w:rsidRPr="006E2FE5" w14:paraId="2D93978A" w14:textId="77777777" w:rsidTr="00AA1C2D">
        <w:trPr>
          <w:trHeight w:val="300"/>
        </w:trPr>
        <w:tc>
          <w:tcPr>
            <w:tcW w:w="565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88F6C2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F2587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 w:eastAsia="it-IT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F7699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Control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59B27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E239F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Treated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97FA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2EAED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Control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B8E53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FB2E4" w14:textId="77777777" w:rsidR="006647A1" w:rsidRPr="00BE1889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BE18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Treated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E72C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6EF20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Control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07D00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8270B" w14:textId="77777777" w:rsidR="006647A1" w:rsidRPr="00BE1889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BE18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Treated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E93C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74D40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Control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B46B9" w14:textId="77777777" w:rsidR="006647A1" w:rsidRPr="006E2FE5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468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50311" w14:textId="77777777" w:rsidR="006647A1" w:rsidRPr="00BE1889" w:rsidRDefault="006647A1" w:rsidP="00AA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BE18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Treated</w:t>
            </w:r>
          </w:p>
        </w:tc>
      </w:tr>
      <w:tr w:rsidR="006647A1" w:rsidRPr="006E2FE5" w14:paraId="4122CAFB" w14:textId="77777777" w:rsidTr="00AA1C2D">
        <w:trPr>
          <w:trHeight w:val="288"/>
        </w:trPr>
        <w:tc>
          <w:tcPr>
            <w:tcW w:w="56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666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A. finegoldii</w:t>
            </w:r>
          </w:p>
        </w:tc>
        <w:tc>
          <w:tcPr>
            <w:tcW w:w="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F62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1E5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1BC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FDF4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773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89A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1.45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354B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65B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0.11</w:t>
            </w:r>
            <w:r w:rsidRPr="009A6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3E3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1C1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0.99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92D3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800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11B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616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E15E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C664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0.07</w:t>
            </w:r>
            <w:r w:rsidRPr="009A6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ABB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617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7947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866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607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3B2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080E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E67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</w:t>
            </w:r>
            <w:r w:rsidRPr="009A6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33D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1D1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0.97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E974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F40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EE1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710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B5E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F88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</w:t>
            </w:r>
          </w:p>
        </w:tc>
      </w:tr>
      <w:tr w:rsidR="006647A1" w:rsidRPr="006E2FE5" w14:paraId="3679BB77" w14:textId="77777777" w:rsidTr="00AA1C2D">
        <w:trPr>
          <w:trHeight w:val="288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DAE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A. timonensis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699F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B7E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2.20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DDA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58B6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208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94F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3.93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64C6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D28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0.73</w:t>
            </w:r>
            <w:r w:rsidRPr="009A6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58C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DA2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2.28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00C7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C0B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E29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4D3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2.65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23CE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7F5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0.33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D67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67E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EC3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53F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53D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37C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2.10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296F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542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0.09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307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DFE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2.10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6E24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25C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472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0A7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2.25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933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1F0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0.11</w:t>
            </w:r>
          </w:p>
        </w:tc>
      </w:tr>
      <w:tr w:rsidR="006647A1" w:rsidRPr="006E2FE5" w14:paraId="0ABD9331" w14:textId="77777777" w:rsidTr="00AA1C2D">
        <w:trPr>
          <w:trHeight w:val="30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83FE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A. muciniphila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973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013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3.48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1B21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A8C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30A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90F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3.87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2774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7C6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0.13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97F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E3A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3.34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3A42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B43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863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CD3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3.55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4810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778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0.25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A7E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EAD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3.28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24D9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7944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F6C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F84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3.61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6ACE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299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0.37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6E0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08A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3.28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1ABF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00C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BC7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2FE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3.68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7522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719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0.42</w:t>
            </w:r>
          </w:p>
        </w:tc>
      </w:tr>
      <w:tr w:rsidR="006647A1" w:rsidRPr="006E2FE5" w14:paraId="4802319E" w14:textId="77777777" w:rsidTr="00AA1C2D">
        <w:trPr>
          <w:trHeight w:val="288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7BA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B. caccae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2F4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65F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1.36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187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148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63D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54E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945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5C9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0.01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BD5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79D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1.27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2963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620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8C3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06C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AA26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48B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0.04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CD2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07A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FA71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8F3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82A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F6F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826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414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04A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506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1.17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DE1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855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BBD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0164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54CF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703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0.04</w:t>
            </w:r>
          </w:p>
        </w:tc>
      </w:tr>
      <w:tr w:rsidR="006647A1" w:rsidRPr="006E2FE5" w14:paraId="2A244289" w14:textId="77777777" w:rsidTr="00AA1C2D">
        <w:trPr>
          <w:trHeight w:val="30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5E5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B. eggerthii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9F61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094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0.99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D09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609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4C2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7A56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01BF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C15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44D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2AE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522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D21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F5C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A8D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30C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BD0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5A2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D65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C6F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5D3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503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E39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CAC7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085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0.07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A9F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E5F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F2A6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BF0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EE2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0A0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DA21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FC2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</w:tr>
      <w:tr w:rsidR="006647A1" w:rsidRPr="006E2FE5" w14:paraId="60A6987B" w14:textId="77777777" w:rsidTr="00AA1C2D">
        <w:trPr>
          <w:trHeight w:val="30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42BB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B. thetaiotaomicron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EC49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52A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E25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9CF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76A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F23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B9BD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635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0.33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19E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F1A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F853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302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94F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F20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1.27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3EB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0CA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0.04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686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D36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4740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2F8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25C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384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BDF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487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920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7C8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B94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08B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8DE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AC7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41BE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F5E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0.21</w:t>
            </w:r>
          </w:p>
        </w:tc>
      </w:tr>
      <w:tr w:rsidR="006647A1" w:rsidRPr="006E2FE5" w14:paraId="44E83184" w14:textId="77777777" w:rsidTr="00AA1C2D">
        <w:trPr>
          <w:trHeight w:val="30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8B89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B. vulgatus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F357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321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5BE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3B3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148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A36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A101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––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5D2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BCE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35A6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F692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340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D29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EEF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1.00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E96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B0F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0.13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D58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DE14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76C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EED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5E36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089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8EC9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726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0.08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10B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F52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0.86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D8D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C41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763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810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1AA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219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</w:t>
            </w:r>
          </w:p>
        </w:tc>
      </w:tr>
      <w:tr w:rsidR="006647A1" w:rsidRPr="006E2FE5" w14:paraId="095C6ECC" w14:textId="77777777" w:rsidTr="00AA1C2D">
        <w:trPr>
          <w:trHeight w:val="288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789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P. distasonis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C279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98E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0821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A4D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B78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883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B630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28F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DAF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B90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412D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353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441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BF9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C58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0AE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727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39E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5A5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B79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CD1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AB8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134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CF0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4BE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FF1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0.86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9F21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732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7C6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93A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0.86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0AE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C69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</w:tr>
      <w:tr w:rsidR="006647A1" w:rsidRPr="006E2FE5" w14:paraId="6BC4906D" w14:textId="77777777" w:rsidTr="00AA1C2D">
        <w:trPr>
          <w:trHeight w:val="288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420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E. coli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F00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A63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86F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A7E4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C0D4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472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721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006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0.01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2DC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03E4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0352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0AD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16A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A30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BFD4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F1E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BBC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961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A1AF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BDE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D5D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057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DC8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301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9E4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AF7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2FC2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F7A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654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9FA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8B93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670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</w:tr>
      <w:tr w:rsidR="006647A1" w:rsidRPr="006E2FE5" w14:paraId="4E3A3F22" w14:textId="77777777" w:rsidTr="00AA1C2D">
        <w:trPr>
          <w:trHeight w:val="30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879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L. hominis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0F43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61F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3ED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661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66B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325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2.62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C046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E54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0.37</w:t>
            </w:r>
            <w:r w:rsidRPr="009A6D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3A0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DDF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2.07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A0B4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EDE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D94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B6F6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2.09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D55B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E3A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0.21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E84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6E0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1.92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60B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C8E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6AB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5F9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1.95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5E5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808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0.10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BE9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65A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1.96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4D2B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6FE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699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33F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E18D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AF0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0.15</w:t>
            </w:r>
          </w:p>
        </w:tc>
      </w:tr>
      <w:tr w:rsidR="006647A1" w:rsidRPr="006E2FE5" w14:paraId="7C6F9F71" w14:textId="77777777" w:rsidTr="00AA1C2D">
        <w:trPr>
          <w:trHeight w:val="288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D4AB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B. longum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6B62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381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7C23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2F3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5AE4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D2D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5F2B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BF06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0.16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312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900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0.87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EA23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090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E986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71F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0.77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60EE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424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0.16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AA5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5BF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1D0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3B3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748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716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200B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F76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0.11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EC4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2CF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DD49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1B2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74A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B0B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0.90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117D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9F2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0.15</w:t>
            </w:r>
          </w:p>
        </w:tc>
      </w:tr>
      <w:tr w:rsidR="006647A1" w:rsidRPr="006E2FE5" w14:paraId="6E66B4E7" w14:textId="77777777" w:rsidTr="00AA1C2D">
        <w:trPr>
          <w:trHeight w:val="30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BC4B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Bifidobacterium sp.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680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CC2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E3EF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086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940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183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2.13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1F96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AD2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0,12</w:t>
            </w:r>
            <w:r w:rsidRPr="009A6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E3E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7DD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1.73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A322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485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D8C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03B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1.92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0FCC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F06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A3D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613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1.72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6DBD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DCE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68D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2C4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D671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673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0.15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C13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D224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1.69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784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4DC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B8A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F32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1.80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DFA2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4556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0.10</w:t>
            </w:r>
          </w:p>
        </w:tc>
      </w:tr>
      <w:tr w:rsidR="006647A1" w:rsidRPr="006E2FE5" w14:paraId="2A1A3399" w14:textId="77777777" w:rsidTr="00AA1C2D">
        <w:trPr>
          <w:trHeight w:val="30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F8C0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C. innocuum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E13F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25B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0884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642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035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F726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3EC8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273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66E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9F88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08AA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169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2E26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0E0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A1B9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E9C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901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BB2D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0.72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4C8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536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4EF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68E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0.67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93C0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162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0.02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85A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3DB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0.68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7EB9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6DB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4F5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7D1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0.81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E7CE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7FB6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0.16</w:t>
            </w:r>
          </w:p>
        </w:tc>
      </w:tr>
      <w:tr w:rsidR="006647A1" w:rsidRPr="006E2FE5" w14:paraId="258D597B" w14:textId="77777777" w:rsidTr="00AA1C2D">
        <w:trPr>
          <w:trHeight w:val="300"/>
        </w:trPr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A3D30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R.  bicirculans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A34A7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2B8D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1.55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91514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A4A0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5C283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3CD4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1.61</w:t>
            </w:r>
          </w:p>
        </w:tc>
        <w:tc>
          <w:tcPr>
            <w:tcW w:w="1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693F5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6C0D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0.11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10A1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C0D3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1.57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2AA34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85679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0.14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A21A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A826C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1.58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A5941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EDB4A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0.08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FAD6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D1F1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1.57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D9B4E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BC7C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0.05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C8307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B5392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1.62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1F270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E89D5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0.04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A6D60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2A9CE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1.58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92AF0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110A1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0.03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7C95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46BDF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1.57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B0C40" w14:textId="77777777" w:rsidR="006647A1" w:rsidRPr="006E2FE5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E2F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±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1BC9B" w14:textId="77777777" w:rsidR="006647A1" w:rsidRPr="009A6D6A" w:rsidRDefault="006647A1" w:rsidP="00AA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A6D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0.06</w:t>
            </w:r>
          </w:p>
        </w:tc>
      </w:tr>
    </w:tbl>
    <w:p w14:paraId="3AAE8EFD" w14:textId="5F096F78" w:rsidR="006647A1" w:rsidRDefault="006647A1" w:rsidP="00BE704F">
      <w:pPr>
        <w:spacing w:before="120" w:after="0"/>
        <w:rPr>
          <w:rFonts w:ascii="Times New Roman" w:hAnsi="Times New Roman" w:cs="Times New Roman"/>
          <w:sz w:val="20"/>
          <w:szCs w:val="20"/>
          <w:lang w:val="en-US"/>
        </w:rPr>
      </w:pPr>
      <w:r w:rsidRPr="00DF0BE6"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r w:rsidR="00BE704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F0BE6">
        <w:rPr>
          <w:rFonts w:ascii="Times New Roman" w:hAnsi="Times New Roman" w:cs="Times New Roman"/>
          <w:sz w:val="20"/>
          <w:szCs w:val="20"/>
          <w:lang w:val="en-US"/>
        </w:rPr>
        <w:t xml:space="preserve">Significant different compared to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respective </w:t>
      </w:r>
      <w:r w:rsidRPr="00DF0BE6">
        <w:rPr>
          <w:rFonts w:ascii="Times New Roman" w:hAnsi="Times New Roman" w:cs="Times New Roman"/>
          <w:sz w:val="20"/>
          <w:szCs w:val="20"/>
          <w:lang w:val="en-US"/>
        </w:rPr>
        <w:t xml:space="preserve">control with DMSO. Differences were evaluated by Student’s </w:t>
      </w:r>
      <w:r w:rsidRPr="00DF0BE6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DF0BE6">
        <w:rPr>
          <w:rFonts w:ascii="Times New Roman" w:hAnsi="Times New Roman" w:cs="Times New Roman"/>
          <w:sz w:val="20"/>
          <w:szCs w:val="20"/>
          <w:lang w:val="en-US"/>
        </w:rPr>
        <w:t>-test (p&lt;0.05).</w:t>
      </w:r>
    </w:p>
    <w:p w14:paraId="2281437B" w14:textId="54ABD4A4" w:rsidR="00BE704F" w:rsidRPr="00DF0BE6" w:rsidRDefault="00BE704F" w:rsidP="00BE704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–  No growth</w:t>
      </w:r>
    </w:p>
    <w:p w14:paraId="586CACB2" w14:textId="77777777" w:rsidR="00FF49FB" w:rsidRDefault="00715F26">
      <w:pPr>
        <w:rPr>
          <w:rFonts w:ascii="Times New Roman" w:hAnsi="Times New Roman" w:cs="Times New Roman"/>
          <w:b/>
          <w:bCs/>
          <w:lang w:val="en-US"/>
        </w:rPr>
        <w:sectPr w:rsidR="00FF49FB" w:rsidSect="00664D4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DF0BE6">
        <w:rPr>
          <w:rFonts w:ascii="Times New Roman" w:hAnsi="Times New Roman" w:cs="Times New Roman"/>
          <w:b/>
          <w:bCs/>
          <w:lang w:val="en-US"/>
        </w:rPr>
        <w:br w:type="page"/>
      </w:r>
    </w:p>
    <w:bookmarkEnd w:id="10"/>
    <w:p w14:paraId="44D82B67" w14:textId="6EB61886" w:rsidR="00715F26" w:rsidRDefault="00715F26">
      <w:pPr>
        <w:rPr>
          <w:rFonts w:ascii="Times New Roman" w:hAnsi="Times New Roman" w:cs="Times New Roman"/>
          <w:b/>
          <w:bCs/>
          <w:lang w:val="en-US"/>
        </w:rPr>
      </w:pPr>
    </w:p>
    <w:p w14:paraId="03E6EEE1" w14:textId="5A84914B" w:rsidR="00FF49FB" w:rsidRPr="00DF0BE6" w:rsidRDefault="00FF49FB" w:rsidP="00FF49FB">
      <w:pPr>
        <w:pStyle w:val="Heading1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bookmarkStart w:id="11" w:name="_Toc63980309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Online Resource </w:t>
      </w:r>
      <w:r w:rsidR="007B6EC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5</w:t>
      </w:r>
      <w:r w:rsidRPr="00DF0BE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.</w:t>
      </w:r>
      <w:r w:rsidRPr="00DF0BE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OD</w:t>
      </w:r>
      <w:r w:rsidRPr="00DF0BE6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  <w:t>600</w:t>
      </w:r>
      <w:r w:rsidRPr="00DF0BE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values recorded after 24 h and 48 h incubation with various concentrations of the </w:t>
      </w:r>
      <w:r w:rsidRPr="00DF0BE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Alternaria</w:t>
      </w:r>
      <w:r w:rsidRPr="00DF0BE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extract, each in comparison to the respective solvent control (0.1-0.001% DMSO).</w:t>
      </w:r>
      <w:bookmarkEnd w:id="11"/>
    </w:p>
    <w:tbl>
      <w:tblPr>
        <w:tblStyle w:val="TableGrid"/>
        <w:tblpPr w:leftFromText="141" w:rightFromText="141" w:vertAnchor="page" w:horzAnchor="margin" w:tblpY="2414"/>
        <w:tblW w:w="15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594"/>
        <w:gridCol w:w="259"/>
        <w:gridCol w:w="514"/>
        <w:gridCol w:w="310"/>
        <w:gridCol w:w="514"/>
        <w:gridCol w:w="259"/>
        <w:gridCol w:w="514"/>
        <w:gridCol w:w="310"/>
        <w:gridCol w:w="599"/>
        <w:gridCol w:w="259"/>
        <w:gridCol w:w="514"/>
        <w:gridCol w:w="310"/>
        <w:gridCol w:w="514"/>
        <w:gridCol w:w="259"/>
        <w:gridCol w:w="514"/>
        <w:gridCol w:w="310"/>
        <w:gridCol w:w="514"/>
        <w:gridCol w:w="259"/>
        <w:gridCol w:w="514"/>
        <w:gridCol w:w="310"/>
        <w:gridCol w:w="514"/>
        <w:gridCol w:w="259"/>
        <w:gridCol w:w="514"/>
        <w:gridCol w:w="310"/>
        <w:gridCol w:w="514"/>
        <w:gridCol w:w="259"/>
        <w:gridCol w:w="514"/>
        <w:gridCol w:w="310"/>
        <w:gridCol w:w="514"/>
        <w:gridCol w:w="259"/>
        <w:gridCol w:w="514"/>
        <w:gridCol w:w="310"/>
        <w:gridCol w:w="514"/>
      </w:tblGrid>
      <w:tr w:rsidR="00FF49FB" w:rsidRPr="00DF0BE6" w14:paraId="773ABF0C" w14:textId="77777777" w:rsidTr="00FF49FB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D66D3BA" w14:textId="77777777" w:rsidR="00FF49FB" w:rsidRPr="00DF0BE6" w:rsidRDefault="00FF49FB" w:rsidP="00FF49FB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Strain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CD563ED" w14:textId="77777777" w:rsidR="00FF49FB" w:rsidRPr="00DF0BE6" w:rsidRDefault="00FF49FB" w:rsidP="00FF49FB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16787BE" w14:textId="77777777" w:rsidR="00FF49FB" w:rsidRPr="00DF0BE6" w:rsidRDefault="00FF49FB" w:rsidP="00FF49FB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gridSpan w:val="31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CF3541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OD</w:t>
            </w: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  <w:vertAlign w:val="subscript"/>
              </w:rPr>
              <w:t>600</w:t>
            </w: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(mean ± SD)</w:t>
            </w:r>
          </w:p>
        </w:tc>
      </w:tr>
      <w:tr w:rsidR="00FF49FB" w:rsidRPr="00E35DD6" w14:paraId="3CE83FEE" w14:textId="77777777" w:rsidTr="00FF49FB">
        <w:trPr>
          <w:trHeight w:val="300"/>
        </w:trPr>
        <w:tc>
          <w:tcPr>
            <w:tcW w:w="0" w:type="auto"/>
            <w:vMerge/>
            <w:hideMark/>
          </w:tcPr>
          <w:p w14:paraId="23C037A8" w14:textId="77777777" w:rsidR="00FF49FB" w:rsidRPr="00DF0BE6" w:rsidRDefault="00FF49FB" w:rsidP="00FF49FB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hideMark/>
          </w:tcPr>
          <w:p w14:paraId="2023EB18" w14:textId="77777777" w:rsidR="00FF49FB" w:rsidRPr="00DF0BE6" w:rsidRDefault="00FF49FB" w:rsidP="00FF49FB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14:paraId="1CFEC100" w14:textId="77777777" w:rsidR="00FF49FB" w:rsidRPr="00DF0BE6" w:rsidRDefault="00FF49FB" w:rsidP="00FF49FB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</w:tcBorders>
            <w:noWrap/>
            <w:vAlign w:val="center"/>
            <w:hideMark/>
          </w:tcPr>
          <w:p w14:paraId="743EE933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Treatment with 50 µg/mL of 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C853F51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</w:tcBorders>
            <w:noWrap/>
            <w:vAlign w:val="center"/>
            <w:hideMark/>
          </w:tcPr>
          <w:p w14:paraId="0EDACE96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 xml:space="preserve">Treatment with 25 µg/mL of CE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B3400E5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</w:tcBorders>
            <w:noWrap/>
            <w:vAlign w:val="center"/>
            <w:hideMark/>
          </w:tcPr>
          <w:p w14:paraId="15133812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Treatment with 5 µg/mL of 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D5ACD27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</w:tcBorders>
            <w:noWrap/>
            <w:vAlign w:val="center"/>
            <w:hideMark/>
          </w:tcPr>
          <w:p w14:paraId="3F7D1700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 xml:space="preserve">Treatment with 0.5 µg/mL of CE </w:t>
            </w:r>
          </w:p>
        </w:tc>
      </w:tr>
      <w:tr w:rsidR="00FF49FB" w:rsidRPr="00DF0BE6" w14:paraId="741A6332" w14:textId="77777777" w:rsidTr="00FF49FB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  <w:hideMark/>
          </w:tcPr>
          <w:p w14:paraId="34E95AA3" w14:textId="77777777" w:rsidR="00FF49FB" w:rsidRPr="00DF0BE6" w:rsidRDefault="00FF49FB" w:rsidP="00FF49FB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hideMark/>
          </w:tcPr>
          <w:p w14:paraId="7746FC7F" w14:textId="77777777" w:rsidR="00FF49FB" w:rsidRPr="00DF0BE6" w:rsidRDefault="00FF49FB" w:rsidP="00FF49FB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hideMark/>
          </w:tcPr>
          <w:p w14:paraId="795199CE" w14:textId="77777777" w:rsidR="00FF49FB" w:rsidRPr="00DF0BE6" w:rsidRDefault="00FF49FB" w:rsidP="00FF49FB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4A8675D6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Control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3637247" w14:textId="77777777" w:rsidR="00FF49FB" w:rsidRPr="00DF0BE6" w:rsidRDefault="00FF49FB" w:rsidP="00FF49FB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3923D7F9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Treated</w:t>
            </w:r>
          </w:p>
        </w:tc>
        <w:tc>
          <w:tcPr>
            <w:tcW w:w="0" w:type="auto"/>
            <w:noWrap/>
            <w:vAlign w:val="center"/>
            <w:hideMark/>
          </w:tcPr>
          <w:p w14:paraId="2F213E8E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296991EC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Control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20FD763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44C6C3D6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Treated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1853BE8A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5FC166C8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Control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990FEC5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6A8A858F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Treated</w:t>
            </w:r>
          </w:p>
        </w:tc>
        <w:tc>
          <w:tcPr>
            <w:tcW w:w="0" w:type="auto"/>
            <w:noWrap/>
            <w:vAlign w:val="center"/>
            <w:hideMark/>
          </w:tcPr>
          <w:p w14:paraId="5F32AF6A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36806800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Control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7229074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040CA4C9" w14:textId="77777777" w:rsidR="00FF49FB" w:rsidRPr="00DF0BE6" w:rsidRDefault="00FF49FB" w:rsidP="00FF49FB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Treated</w:t>
            </w:r>
          </w:p>
        </w:tc>
      </w:tr>
      <w:tr w:rsidR="00FF49FB" w:rsidRPr="00DF0BE6" w14:paraId="7DDB404F" w14:textId="77777777" w:rsidTr="00FF49FB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35C6D80" w14:textId="77777777" w:rsidR="00FF49FB" w:rsidRPr="00DF0BE6" w:rsidRDefault="00FF49FB" w:rsidP="00FF49FB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E. coli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BE1968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24 h</w:t>
            </w:r>
          </w:p>
        </w:tc>
        <w:tc>
          <w:tcPr>
            <w:tcW w:w="0" w:type="auto"/>
            <w:noWrap/>
            <w:vAlign w:val="center"/>
            <w:hideMark/>
          </w:tcPr>
          <w:p w14:paraId="18596AE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966E51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B6EFCD8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BE6B65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CEF346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FBB123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6B7836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939E19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5C8F198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78D3C73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0.59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F8F053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CC6EBD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65346A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53C9D4B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0F3950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1BAA029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64333AA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C5DA9B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5044A48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7467A63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4760F63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DD221E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16B5BC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EADD35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D927558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6AC93C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5AEE96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23DDF2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AA6ABD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71C2F2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F4AAEC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F201BE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</w:tr>
      <w:tr w:rsidR="00FF49FB" w:rsidRPr="00DF0BE6" w14:paraId="21A6C10E" w14:textId="77777777" w:rsidTr="00FF49FB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F3F1D45" w14:textId="77777777" w:rsidR="00FF49FB" w:rsidRPr="00DF0BE6" w:rsidRDefault="00FF49FB" w:rsidP="00FF49FB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52C29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48 h</w:t>
            </w:r>
          </w:p>
        </w:tc>
        <w:tc>
          <w:tcPr>
            <w:tcW w:w="0" w:type="auto"/>
            <w:noWrap/>
            <w:vAlign w:val="center"/>
            <w:hideMark/>
          </w:tcPr>
          <w:p w14:paraId="69003BF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908C75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70D474A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218C03E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137EC20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E5A1B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0478CA6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28F9E01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51664F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2C68C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1DBB907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3FA1E6F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412700C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56203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531DFDB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409A863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031B725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EFEAB08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1AF41E9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22453DD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5561946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86271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0495FBF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08EEFF9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53CF9EF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F13420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00D8D28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1911193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0008E0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56438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386885A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1CDB3C58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</w:tr>
      <w:tr w:rsidR="00FF49FB" w:rsidRPr="00DF0BE6" w14:paraId="252C7353" w14:textId="77777777" w:rsidTr="00FF49FB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1548FBB2" w14:textId="77777777" w:rsidR="00FF49FB" w:rsidRPr="00DF0BE6" w:rsidRDefault="00FF49FB" w:rsidP="00FF49FB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B. vulgatus</w:t>
            </w:r>
          </w:p>
        </w:tc>
        <w:tc>
          <w:tcPr>
            <w:tcW w:w="0" w:type="auto"/>
            <w:noWrap/>
            <w:vAlign w:val="center"/>
            <w:hideMark/>
          </w:tcPr>
          <w:p w14:paraId="2BECABB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24 h</w:t>
            </w:r>
          </w:p>
        </w:tc>
        <w:tc>
          <w:tcPr>
            <w:tcW w:w="0" w:type="auto"/>
            <w:noWrap/>
            <w:vAlign w:val="center"/>
            <w:hideMark/>
          </w:tcPr>
          <w:p w14:paraId="3183587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6E61C7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14DF848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5DED2EA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6F247CA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D03D9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00D8633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0862EAC8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*</w:t>
            </w:r>
          </w:p>
        </w:tc>
        <w:tc>
          <w:tcPr>
            <w:tcW w:w="0" w:type="auto"/>
            <w:noWrap/>
            <w:vAlign w:val="center"/>
            <w:hideMark/>
          </w:tcPr>
          <w:p w14:paraId="55D5BE2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3ED4FD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421D2048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726C4BE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3FAA119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A720B7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042FFD1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400C982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3E359FE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44404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1763AC9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65E0851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715F206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96A966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391829C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6F06D07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7379438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2025C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025507E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131CD188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539F131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8AD460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4A647C78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0C07E01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</w:tr>
      <w:tr w:rsidR="00FF49FB" w:rsidRPr="00DF0BE6" w14:paraId="432D1DCF" w14:textId="77777777" w:rsidTr="00FF49FB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5510DFF" w14:textId="77777777" w:rsidR="00FF49FB" w:rsidRPr="00DF0BE6" w:rsidRDefault="00FF49FB" w:rsidP="00FF49FB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192B71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48 h</w:t>
            </w:r>
          </w:p>
        </w:tc>
        <w:tc>
          <w:tcPr>
            <w:tcW w:w="0" w:type="auto"/>
            <w:noWrap/>
            <w:vAlign w:val="center"/>
            <w:hideMark/>
          </w:tcPr>
          <w:p w14:paraId="7487DEA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76787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2AF7C4D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7E476FF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159FBE0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4A2E9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34EB4AF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41A7272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0.01</w:t>
            </w:r>
            <w:r w:rsidRPr="00DF0BE6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*</w:t>
            </w:r>
          </w:p>
        </w:tc>
        <w:tc>
          <w:tcPr>
            <w:tcW w:w="0" w:type="auto"/>
            <w:noWrap/>
            <w:vAlign w:val="center"/>
            <w:hideMark/>
          </w:tcPr>
          <w:p w14:paraId="44965CC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716AE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351ECD0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79AC465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6113EF7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4D6A35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494504C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77D59E7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592CEFF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BFF453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7B0FA22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21CBA09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BDC50D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E152FD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3DD9947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5F20693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7971960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5969BF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4DE8FB9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7E097D1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4D0FD68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3A5114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1E9447F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399924F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0.06</w:t>
            </w:r>
          </w:p>
        </w:tc>
      </w:tr>
      <w:tr w:rsidR="00FF49FB" w:rsidRPr="00DF0BE6" w14:paraId="4B7CD442" w14:textId="77777777" w:rsidTr="00FF49FB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4DD5981" w14:textId="77777777" w:rsidR="00FF49FB" w:rsidRPr="00DF0BE6" w:rsidRDefault="00FF49FB" w:rsidP="00FF49FB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B. thetaiotaomicron</w:t>
            </w:r>
          </w:p>
        </w:tc>
        <w:tc>
          <w:tcPr>
            <w:tcW w:w="0" w:type="auto"/>
            <w:noWrap/>
            <w:vAlign w:val="center"/>
            <w:hideMark/>
          </w:tcPr>
          <w:p w14:paraId="2ABF726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24 h</w:t>
            </w:r>
          </w:p>
        </w:tc>
        <w:tc>
          <w:tcPr>
            <w:tcW w:w="0" w:type="auto"/>
            <w:noWrap/>
            <w:vAlign w:val="center"/>
            <w:hideMark/>
          </w:tcPr>
          <w:p w14:paraId="0D945FF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314C7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4E4F0F4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4A09EA6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7972B34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53C12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68257E1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0162DD1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48C7D58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5577BA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782F924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540B9B1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5C4A81F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169108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26AB506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1537441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043C490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CA522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47BDABD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5276D1A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3356502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14EE45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1A9B434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517030C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580B975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BA7B3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4014C75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782F30F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45763298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7FDA5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5DE835B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3062705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</w:tr>
      <w:tr w:rsidR="00FF49FB" w:rsidRPr="00DF0BE6" w14:paraId="3B238E2E" w14:textId="77777777" w:rsidTr="00FF49FB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EE7BE39" w14:textId="77777777" w:rsidR="00FF49FB" w:rsidRPr="00DF0BE6" w:rsidRDefault="00FF49FB" w:rsidP="00FF49FB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7946C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48 h</w:t>
            </w:r>
          </w:p>
        </w:tc>
        <w:tc>
          <w:tcPr>
            <w:tcW w:w="0" w:type="auto"/>
            <w:noWrap/>
            <w:vAlign w:val="center"/>
            <w:hideMark/>
          </w:tcPr>
          <w:p w14:paraId="269E2C3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13430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06FF1F7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0467BDE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AEC0E7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CF2FD9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40F82D7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0BF5791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6332293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662F02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6CA2E5B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4053CBD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9BFC4A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CE83AC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74246EC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34BBFF2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B3829B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4A48A2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5754B0A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67095F7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D9F400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1690FF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06951C2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2166570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E25138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F6B5BD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74B0191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22C0094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3C300AE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1F4FA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3E3EBC2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07C5679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</w:tr>
      <w:tr w:rsidR="00FF49FB" w:rsidRPr="00DF0BE6" w14:paraId="68DD45E3" w14:textId="77777777" w:rsidTr="00FF49FB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E124663" w14:textId="77777777" w:rsidR="00FF49FB" w:rsidRPr="00DF0BE6" w:rsidRDefault="00FF49FB" w:rsidP="00FF49FB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B. caccae</w:t>
            </w:r>
          </w:p>
        </w:tc>
        <w:tc>
          <w:tcPr>
            <w:tcW w:w="0" w:type="auto"/>
            <w:noWrap/>
            <w:vAlign w:val="center"/>
            <w:hideMark/>
          </w:tcPr>
          <w:p w14:paraId="7E232F5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24 h</w:t>
            </w:r>
          </w:p>
        </w:tc>
        <w:tc>
          <w:tcPr>
            <w:tcW w:w="0" w:type="auto"/>
            <w:noWrap/>
            <w:vAlign w:val="center"/>
            <w:hideMark/>
          </w:tcPr>
          <w:p w14:paraId="26DBDB3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76D408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0.66</w:t>
            </w:r>
          </w:p>
        </w:tc>
        <w:tc>
          <w:tcPr>
            <w:tcW w:w="0" w:type="auto"/>
            <w:noWrap/>
            <w:vAlign w:val="center"/>
            <w:hideMark/>
          </w:tcPr>
          <w:p w14:paraId="78B1101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3BC2623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2B3EFCE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78D56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789EAB3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7A1AAFD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CD9F10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006C7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2B4ED43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0A3150C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20F3B18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FEEC22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459BA69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7F52C6D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25A2499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DED337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6FDB41E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497B27A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4AE416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C10350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0.66</w:t>
            </w:r>
          </w:p>
        </w:tc>
        <w:tc>
          <w:tcPr>
            <w:tcW w:w="0" w:type="auto"/>
            <w:noWrap/>
            <w:vAlign w:val="center"/>
            <w:hideMark/>
          </w:tcPr>
          <w:p w14:paraId="14CE5BB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4BA1CBD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19166FD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CCE734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672996F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4191DE6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140D9FE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9BC719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7D5F177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noWrap/>
            <w:vAlign w:val="center"/>
            <w:hideMark/>
          </w:tcPr>
          <w:p w14:paraId="4414B129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</w:tr>
      <w:tr w:rsidR="00FF49FB" w:rsidRPr="00DF0BE6" w14:paraId="5247092F" w14:textId="77777777" w:rsidTr="00FF49FB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BCF070F" w14:textId="77777777" w:rsidR="00FF49FB" w:rsidRPr="00DF0BE6" w:rsidRDefault="00FF49FB" w:rsidP="00FF49FB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04E8C0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48 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05E267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6F6286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C78BF5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F51AFF1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BD79EF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9FB6C6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D7BC953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0E7375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141E0D0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75A62DA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18F367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E2A257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1EC07B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6F0EE3F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3F0969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FCEF9ED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256BA5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4383D4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C93AF2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8B417C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001239B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6BFC3F5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5CD4EE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058663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A55CFF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9178F2C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7DC420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7DF0056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11C9047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FD7ADA4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02D28BE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F80FBC2" w14:textId="77777777" w:rsidR="00FF49FB" w:rsidRPr="00DF0BE6" w:rsidRDefault="00FF49FB" w:rsidP="00FF49F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0BE6">
              <w:rPr>
                <w:rFonts w:ascii="Times New Roman" w:hAnsi="Times New Roman" w:cs="Times New Roman"/>
                <w:sz w:val="17"/>
                <w:szCs w:val="17"/>
              </w:rPr>
              <w:t>0.03</w:t>
            </w:r>
          </w:p>
        </w:tc>
      </w:tr>
    </w:tbl>
    <w:p w14:paraId="0A382366" w14:textId="77777777" w:rsidR="00FF49FB" w:rsidRPr="00DF0BE6" w:rsidRDefault="00FF49FB" w:rsidP="00FF49FB">
      <w:pPr>
        <w:spacing w:before="120"/>
        <w:rPr>
          <w:rFonts w:ascii="Times New Roman" w:hAnsi="Times New Roman" w:cs="Times New Roman"/>
          <w:sz w:val="20"/>
          <w:szCs w:val="20"/>
          <w:lang w:val="en-US"/>
        </w:rPr>
      </w:pPr>
      <w:r w:rsidRPr="00DF0BE6">
        <w:rPr>
          <w:rFonts w:ascii="Times New Roman" w:hAnsi="Times New Roman" w:cs="Times New Roman"/>
          <w:sz w:val="20"/>
          <w:szCs w:val="20"/>
          <w:lang w:val="en-US"/>
        </w:rPr>
        <w:t xml:space="preserve">* Significant different compared to control with DMSO. Differences were evaluated by Student’s </w:t>
      </w:r>
      <w:r w:rsidRPr="00DF0BE6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DF0BE6">
        <w:rPr>
          <w:rFonts w:ascii="Times New Roman" w:hAnsi="Times New Roman" w:cs="Times New Roman"/>
          <w:sz w:val="20"/>
          <w:szCs w:val="20"/>
          <w:lang w:val="en-US"/>
        </w:rPr>
        <w:t>-test (p&lt;0.05).</w:t>
      </w:r>
    </w:p>
    <w:p w14:paraId="26B2B2EF" w14:textId="77777777" w:rsidR="00FF49FB" w:rsidRDefault="00FF49FB" w:rsidP="00FF49FB">
      <w:pPr>
        <w:rPr>
          <w:rFonts w:ascii="Times New Roman" w:hAnsi="Times New Roman" w:cs="Times New Roman"/>
          <w:b/>
          <w:bCs/>
          <w:lang w:val="en-US"/>
        </w:rPr>
        <w:sectPr w:rsidR="00FF49FB" w:rsidSect="00664D4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DF0BE6">
        <w:rPr>
          <w:rFonts w:ascii="Times New Roman" w:hAnsi="Times New Roman" w:cs="Times New Roman"/>
          <w:b/>
          <w:bCs/>
          <w:lang w:val="en-US"/>
        </w:rPr>
        <w:br w:type="page"/>
      </w:r>
    </w:p>
    <w:p w14:paraId="4EA975BB" w14:textId="2AC6DACA" w:rsidR="007032C0" w:rsidRPr="009A5148" w:rsidRDefault="00B551D7" w:rsidP="00B551D7">
      <w:pPr>
        <w:pStyle w:val="Heading1"/>
        <w:spacing w:after="120"/>
        <w:rPr>
          <w:rFonts w:ascii="Times New Roman" w:hAnsi="Times New Roman" w:cs="Times New Roman"/>
          <w:sz w:val="18"/>
          <w:szCs w:val="18"/>
          <w:lang w:val="en-US"/>
        </w:rPr>
      </w:pPr>
      <w:bookmarkStart w:id="12" w:name="_Toc63980310"/>
      <w:r w:rsidRPr="009A5148">
        <w:rPr>
          <w:rStyle w:val="Heading1Char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 xml:space="preserve">Online Resource </w:t>
      </w:r>
      <w:r w:rsidR="007B6EC7">
        <w:rPr>
          <w:rStyle w:val="Heading1Char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6</w:t>
      </w:r>
      <w:r w:rsidR="007032C0" w:rsidRPr="009A5148">
        <w:rPr>
          <w:rStyle w:val="Heading1Char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.</w:t>
      </w:r>
      <w:r w:rsidR="007032C0" w:rsidRPr="009A5148">
        <w:rPr>
          <w:rFonts w:ascii="Times New Roman" w:hAnsi="Times New Roman" w:cs="Times New Roman"/>
          <w:lang w:val="en-US"/>
        </w:rPr>
        <w:t xml:space="preserve"> </w:t>
      </w:r>
      <w:r w:rsidR="007032C0" w:rsidRPr="009A51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Total recovery of </w:t>
      </w:r>
      <w:r w:rsidR="007032C0" w:rsidRPr="009A5148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Alternaria</w:t>
      </w:r>
      <w:r w:rsidR="007032C0" w:rsidRPr="009A51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mycotoxins after 24</w:t>
      </w:r>
      <w:r w:rsidR="00A34E6C" w:rsidRPr="009A51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 </w:t>
      </w:r>
      <w:r w:rsidR="007032C0" w:rsidRPr="009A51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 incubation of strains with 25 µg/m</w:t>
      </w:r>
      <w:r w:rsidR="00487D12" w:rsidRPr="009A51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</w:t>
      </w:r>
      <w:r w:rsidR="007032C0" w:rsidRPr="009A51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of CE</w:t>
      </w:r>
      <w:bookmarkEnd w:id="12"/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31"/>
        <w:gridCol w:w="293"/>
        <w:gridCol w:w="461"/>
        <w:gridCol w:w="251"/>
        <w:gridCol w:w="531"/>
        <w:gridCol w:w="293"/>
        <w:gridCol w:w="461"/>
        <w:gridCol w:w="251"/>
        <w:gridCol w:w="531"/>
        <w:gridCol w:w="293"/>
        <w:gridCol w:w="461"/>
        <w:gridCol w:w="251"/>
        <w:gridCol w:w="461"/>
        <w:gridCol w:w="293"/>
        <w:gridCol w:w="391"/>
        <w:gridCol w:w="251"/>
        <w:gridCol w:w="531"/>
        <w:gridCol w:w="293"/>
        <w:gridCol w:w="461"/>
        <w:gridCol w:w="251"/>
        <w:gridCol w:w="531"/>
        <w:gridCol w:w="293"/>
        <w:gridCol w:w="461"/>
        <w:gridCol w:w="251"/>
        <w:gridCol w:w="531"/>
        <w:gridCol w:w="293"/>
        <w:gridCol w:w="461"/>
        <w:gridCol w:w="251"/>
        <w:gridCol w:w="531"/>
        <w:gridCol w:w="293"/>
        <w:gridCol w:w="461"/>
        <w:gridCol w:w="251"/>
        <w:gridCol w:w="531"/>
        <w:gridCol w:w="293"/>
        <w:gridCol w:w="461"/>
        <w:gridCol w:w="251"/>
      </w:tblGrid>
      <w:tr w:rsidR="00E4624C" w:rsidRPr="00E4624C" w14:paraId="7E544909" w14:textId="77777777" w:rsidTr="008B35E1">
        <w:trPr>
          <w:trHeight w:val="28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55F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Strain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2613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AOH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07CB245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D536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23351C8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4558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1D1F2B9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6E0F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TeA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7E020E6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DD29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TEN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4E36449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F7B2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ATX-I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684D43D3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DF86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ALP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29F0AC6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0168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ALS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2DBC475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8689" w14:textId="77777777" w:rsidR="00E4624C" w:rsidRPr="00E4624C" w:rsidRDefault="00E4624C" w:rsidP="00523B8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AST</w:t>
            </w: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F91FAE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E4624C" w:rsidRPr="00E4624C" w14:paraId="2F21118E" w14:textId="77777777" w:rsidTr="008B35E1">
        <w:trPr>
          <w:trHeight w:val="288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D08A" w14:textId="77777777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A. finegoldii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7F1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52.0*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573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CC38" w14:textId="7DC7BC4E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5.0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42E681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35D36C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69.3*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A0ADE4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DFF6620" w14:textId="729004A1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9FDA2F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2624A5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FCB505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5D6C851" w14:textId="3618F25A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BCF9EA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706FEC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2681CE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F290417" w14:textId="67169E53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38E8EB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F06E53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83.0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6935E4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E9546D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44.6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FCAF5D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84686F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106*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4B3576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F2C65A1" w14:textId="68E2D2B0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543A43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EFF737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34.8*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8FDCA3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B4370FA" w14:textId="3C688B60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8.8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5520E3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7F86DA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102*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093B4C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D8AFBC1" w14:textId="275E251F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7E8DD3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B7ACF4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30.6*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16FE51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CB55416" w14:textId="6B55AB73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2.5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auto"/>
            <w:noWrap/>
            <w:hideMark/>
          </w:tcPr>
          <w:p w14:paraId="3367C5E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E4624C" w:rsidRPr="00E4624C" w14:paraId="42C5485D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AB431D" w14:textId="77777777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A. timonensis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623F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69.3*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E9D1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FE27F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19.2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0250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9E99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69.6*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23FF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C838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DBC1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66C9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1B93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A9E29" w14:textId="5EA10415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2736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2B8B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462E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3E4E7" w14:textId="41C28968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164B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1581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CFFC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D9A0F" w14:textId="0E3F9220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C1BC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24B1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80BE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E30A7" w14:textId="5EDCA215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D614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A3FE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64.5*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3647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1970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26.7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B95B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AC9A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87.5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7969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7EC4D" w14:textId="61C2EF80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1259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B964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57.6*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0F0C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17A4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14.6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CBEE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06C75515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75EF74" w14:textId="77777777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A. muciniphila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864A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53.7*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ADDD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D8C9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891F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59C3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67C6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FBC3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13.3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424F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A8D7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1EC7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A6495" w14:textId="7BEB88F0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1748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414FE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3A63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D5105" w14:textId="4F08FC20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A050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EEF8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58.1*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8B53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BB86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ED3B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DBE9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35AB4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7B4E0" w14:textId="0C17FCC8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2F48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BC25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56.4*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AB77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DAE8B" w14:textId="09BE8155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DE19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732DB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D047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049C7" w14:textId="0E6AE828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B324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3D51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60.0*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26EE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6744E" w14:textId="3B26B4E5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8B7F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54383380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17B6E2" w14:textId="77777777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B. caccae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CD1C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61.6*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87D6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FEEE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15.3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BD70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4DE3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75.0*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EBAE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5FE1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19.0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1E36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E4DA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5A19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5C260" w14:textId="67E830DE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EBB8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C53E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A969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FED227" w14:textId="3654723A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0F2B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C3A7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86.8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A9A0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2DE8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E889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A527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A485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70D46" w14:textId="6F19F7BA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5091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A052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24.7*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48E8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D617B" w14:textId="6C743DB1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1969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B99D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AA02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EF57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B0B3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A90B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70.5*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F158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A7DD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17.2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4B779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057BF6C4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1C865A" w14:textId="77777777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B. eggerthii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BB04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767F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C6172" w14:textId="27B0B499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32FC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CA53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72.4*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AB9C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59A66" w14:textId="1A0E7DEA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1212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2D1B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4BB9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E575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33.9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A891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B00D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B1F4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AC578" w14:textId="2F198CCE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68A0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9E49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2672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CA3F4" w14:textId="1EE01A6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A9E7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EC28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142*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999F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4B2A2" w14:textId="1A683E9B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5CE2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1F40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57.9*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3B65D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DE263" w14:textId="25983BDF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2B32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09C9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32AA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77F6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13.3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EE07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522F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64.3*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B6EB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34E86" w14:textId="29D246DE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6.3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B8680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56A36AFB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B67A57" w14:textId="77777777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B. thetaiotaomicron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0D77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42.3*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6A90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F3F3E" w14:textId="4623CC76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A153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D148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77.3*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983A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CFDE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18.0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65FF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C4BA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91.6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EF96C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8C20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25.1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7C5E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F2BF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5A94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BAB68" w14:textId="753298FC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BB1F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7FE7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A06F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A864E" w14:textId="390721F3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F1DE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9F56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8B19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1854E" w14:textId="56674278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3FBE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4468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20.3*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19E8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A73F5" w14:textId="5C3DA8C3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F679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5701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8BA6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2E74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FE9B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6A1B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61.9*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5FFC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1840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15.0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1DBA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174FC183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4C0190" w14:textId="77777777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B. vulgatus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9A81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58.1*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37FD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BEEA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FB2E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ECB7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91.4*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F762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3C626" w14:textId="0CCAC228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58AC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AC2F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7996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44269" w14:textId="723CF77D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7468A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F6C1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92.5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37D3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750F0" w14:textId="6CC1AA46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8FC9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F6BB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85.5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37E0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5DBA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37.5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7A59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7DC6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89.8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0549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AA6D5" w14:textId="3303BDAF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F222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1D234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24.4*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F4C1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6B40B" w14:textId="44801702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5F1D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BE23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2C78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D549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13.0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2264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439E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74.5*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E3C4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3AE56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7E961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4B140D83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BF8AB7" w14:textId="77777777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P. distasonis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8BF4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80.2*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DD0C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FCDB7" w14:textId="15D80973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3DAB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B8F2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73.2*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EB23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8B26B" w14:textId="3FEE708A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167B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3F3A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84.4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80FC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266F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37.8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5D0F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FC5B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96.9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0D9B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D3253" w14:textId="5CAE30A5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062C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986B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1027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7E100" w14:textId="747AF3C6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F941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02C9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A68C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436E2B" w14:textId="0F1F398D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63E7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722B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26.3*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B84E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62ACB" w14:textId="45545710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4934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2C2F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F469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3F13C" w14:textId="2A4E0EF9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A77A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DB21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50.7*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6D7F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7882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A00CB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62408EFB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57364D" w14:textId="77777777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E. coli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4448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33.5*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506D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366CE" w14:textId="39603C18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BAF7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6949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55.4*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0209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F9E6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FD4CF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F186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8958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DB2B6" w14:textId="1E51E8C3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DD95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6D32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FCAD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4CEF5" w14:textId="3C7D42CF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4395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96CA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93.0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9BC4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99EF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3CD5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915C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93.7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5AD0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C3D7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FAA9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167C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31.0*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8461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4DA29" w14:textId="25EAD383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2248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FE30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6304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7FE3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09B0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8894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48.7*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8316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D165D" w14:textId="1603C76F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FB99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7E70AF62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BA1005" w14:textId="77777777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L. hominis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0C03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60.7*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AB4D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8015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8DFD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F340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87.2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B295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D294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29.5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4B1F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BA38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77.2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E1DC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86488" w14:textId="7C17B6AF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5931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7CEF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BA0C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33A2C" w14:textId="13E50315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B81F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52A8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69.5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E7D4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8D1A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FCAB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16AA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693F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837A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B432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D02D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1F43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328EB" w14:textId="56643489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57CB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F2F6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56.1*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B87D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65C9B" w14:textId="0FA13DD4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B6D9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7238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68.3*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BA3D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8BA0E" w14:textId="2A06A4EC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4.6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06943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11AB5F4B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0545A7" w14:textId="136AC97C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B. longum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0AE5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46.1*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CCB3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D031A" w14:textId="410D1970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CDB8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EB72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64A58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F6139" w14:textId="08132DDD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B18EA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97A3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65.0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2BE5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9CDD1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A419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2812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1FD2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9934B" w14:textId="61686C0E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45AB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920B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88DC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30266" w14:textId="2BE6F8AE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FE25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BE56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80.8*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D3FC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432BE" w14:textId="3BEF97B6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B9CA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4C52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75.0*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B210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F29E3" w14:textId="5D404143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6DE9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5A9E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49.9*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50B5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005EE" w14:textId="37CD998D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05DB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72E2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73.2*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2B33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2E48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10.2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66FAA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38D0E61B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738CAC" w14:textId="1D3DB038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Bifidobacterium sp.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8BBC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9399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3C7A7" w14:textId="41CB1AE9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F0B1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843E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75.3*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1A0C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2397E" w14:textId="2430F739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4594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1A0F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53.8*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A083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97F77" w14:textId="34C864D1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BEA8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FE42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F7F3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108F3" w14:textId="36C0C0CD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1182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9AEF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62.0*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A4F8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93241" w14:textId="7EFE2428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99D3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00F6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136*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BE1D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500BA" w14:textId="70B65A03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9BBC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6BEA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117*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DE1D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CE924" w14:textId="4F1A4BE3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8D83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C143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51.4*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0789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F274D" w14:textId="389C9D92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384C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9649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56.8*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3D0D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F8A7F" w14:textId="5BF1C308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4.8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B0DB1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097F3A67" w14:textId="77777777" w:rsidTr="008B35E1">
        <w:trPr>
          <w:trHeight w:val="28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1865DC" w14:textId="77777777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C. innocuum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6CC5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50.1*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9888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7B754" w14:textId="0589076C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40D6F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3F6E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84.5*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4041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CB539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13C9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F95B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ECA1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CD5CA" w14:textId="3BD457A9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267A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F06C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96.3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4A27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A8235" w14:textId="71EDAE99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6.4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1FB3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ECC7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6AB4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67A0D" w14:textId="6001F4B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4E65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66CF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FA1F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45C57" w14:textId="6594DA7D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73B8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2FC7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19.0*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D107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D99E4" w14:textId="3EDE1BA8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5.0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5B8E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3B0D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4EF8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6787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15.7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9614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4A82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87.7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4643F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68A9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20.0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7EDA0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4624C" w:rsidRPr="00E4624C" w14:paraId="70391EF6" w14:textId="77777777" w:rsidTr="008B35E1">
        <w:trPr>
          <w:trHeight w:val="288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3E8F" w14:textId="2ADBCFAD" w:rsidR="00E4624C" w:rsidRPr="00E4624C" w:rsidRDefault="00E4624C" w:rsidP="00523B89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R.  bicirculans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81A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761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912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17.4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2024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EDE7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90.4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952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CC8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14.1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D6D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FB3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AEC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A497" w14:textId="43B21281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E81B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36F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89.4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7AF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3CA7" w14:textId="46502416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A8F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AEFA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79.0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881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709C" w14:textId="10EFA61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E87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D8C0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39A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B2AF" w14:textId="542F7A02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C1C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15AD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14.0*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84C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EA6F" w14:textId="69D7DC3D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63A3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50B6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86.4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308E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9AA5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24.8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645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1501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91.9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C3AC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5E12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33.4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74C868" w14:textId="77777777" w:rsidR="00E4624C" w:rsidRPr="00E4624C" w:rsidRDefault="00E4624C" w:rsidP="00523B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624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</w:tr>
    </w:tbl>
    <w:p w14:paraId="5A65B3C2" w14:textId="77777777" w:rsidR="007032C0" w:rsidRPr="009A6D6A" w:rsidRDefault="007032C0" w:rsidP="007032C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A6D6A">
        <w:rPr>
          <w:rFonts w:ascii="Times New Roman" w:hAnsi="Times New Roman" w:cs="Times New Roman"/>
          <w:sz w:val="20"/>
          <w:szCs w:val="20"/>
          <w:lang w:val="en-US"/>
        </w:rPr>
        <w:t xml:space="preserve">* Significant different compared to control with DMSO. Differences were evaluated by Student’s </w:t>
      </w:r>
      <w:r w:rsidRPr="009A6D6A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9A6D6A">
        <w:rPr>
          <w:rFonts w:ascii="Times New Roman" w:hAnsi="Times New Roman" w:cs="Times New Roman"/>
          <w:sz w:val="20"/>
          <w:szCs w:val="20"/>
          <w:lang w:val="en-US"/>
        </w:rPr>
        <w:t>-test (p&lt;0.05).</w:t>
      </w:r>
    </w:p>
    <w:p w14:paraId="60877F00" w14:textId="77777777" w:rsidR="0001392B" w:rsidRDefault="007032C0">
      <w:pPr>
        <w:rPr>
          <w:rFonts w:ascii="Arial" w:hAnsi="Arial" w:cs="Arial"/>
          <w:sz w:val="20"/>
          <w:szCs w:val="20"/>
          <w:lang w:val="en-US"/>
        </w:rPr>
        <w:sectPr w:rsidR="0001392B" w:rsidSect="00664D4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E258BD">
        <w:rPr>
          <w:rFonts w:ascii="Arial" w:hAnsi="Arial" w:cs="Arial"/>
          <w:sz w:val="20"/>
          <w:szCs w:val="20"/>
          <w:lang w:val="en-US"/>
        </w:rPr>
        <w:br w:type="page"/>
      </w:r>
    </w:p>
    <w:p w14:paraId="51029D93" w14:textId="4359A122" w:rsidR="007032C0" w:rsidRPr="00E258BD" w:rsidRDefault="007032C0">
      <w:pPr>
        <w:rPr>
          <w:rFonts w:ascii="Arial" w:hAnsi="Arial" w:cs="Arial"/>
          <w:sz w:val="20"/>
          <w:szCs w:val="20"/>
          <w:lang w:val="en-US"/>
        </w:rPr>
      </w:pPr>
    </w:p>
    <w:p w14:paraId="4AA8813B" w14:textId="77777777" w:rsidR="009A5148" w:rsidRPr="0001392B" w:rsidRDefault="009A5148" w:rsidP="009A514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7341E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E258BD">
        <w:rPr>
          <w:rFonts w:ascii="Arial" w:hAnsi="Arial" w:cs="Arial"/>
          <w:noProof/>
          <w:lang w:val="en-US"/>
        </w:rPr>
        <w:drawing>
          <wp:inline distT="0" distB="0" distL="0" distR="0" wp14:anchorId="595CE7B1" wp14:editId="5C315F85">
            <wp:extent cx="5616722" cy="5233411"/>
            <wp:effectExtent l="0" t="0" r="3175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722" cy="523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28D00" w14:textId="3275599E" w:rsidR="009A5148" w:rsidRPr="00F7341E" w:rsidRDefault="009A5148" w:rsidP="009A5148">
      <w:pPr>
        <w:pStyle w:val="Heading1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bookmarkStart w:id="13" w:name="_Hlk63980077"/>
      <w:bookmarkStart w:id="14" w:name="_Toc63980311"/>
      <w:r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Online Resource </w:t>
      </w:r>
      <w:r w:rsidR="007B6EC7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en-US"/>
        </w:rPr>
        <w:t>7</w:t>
      </w:r>
      <w:r w:rsidR="00BE1889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en-US"/>
        </w:rPr>
        <w:t>.</w:t>
      </w:r>
      <w:r w:rsidRPr="00F7341E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00F7341E">
        <w:rPr>
          <w:rFonts w:ascii="Times New Roman" w:eastAsia="+mn-ea" w:hAnsi="Times New Roman" w:cs="Times New Roman"/>
          <w:color w:val="000000" w:themeColor="text1"/>
          <w:sz w:val="20"/>
          <w:szCs w:val="20"/>
          <w:lang w:val="en-US"/>
        </w:rPr>
        <w:t xml:space="preserve">Bar charts showing the amount of the least affected mycotoxins recovered in pellets and supernatants of the tested strains </w:t>
      </w:r>
      <w:bookmarkEnd w:id="13"/>
      <w:r w:rsidRPr="00F7341E">
        <w:rPr>
          <w:rFonts w:ascii="Times New Roman" w:eastAsia="+mn-ea" w:hAnsi="Times New Roman" w:cs="Times New Roman"/>
          <w:color w:val="000000" w:themeColor="text1"/>
          <w:sz w:val="20"/>
          <w:szCs w:val="20"/>
          <w:lang w:val="en-US"/>
        </w:rPr>
        <w:t xml:space="preserve">after 24 h incubation with 25 µg/mL of CE. Data are reported as means + SD. Differences between the total mycotoxin recovery in samples and media controls (media + CE) were evaluated by Student’s </w:t>
      </w:r>
      <w:r w:rsidRPr="00F7341E">
        <w:rPr>
          <w:rFonts w:ascii="Times New Roman" w:eastAsia="+mn-ea" w:hAnsi="Times New Roman" w:cs="Times New Roman"/>
          <w:i/>
          <w:iCs/>
          <w:color w:val="000000" w:themeColor="text1"/>
          <w:sz w:val="20"/>
          <w:szCs w:val="20"/>
          <w:lang w:val="en-US"/>
        </w:rPr>
        <w:t>t</w:t>
      </w:r>
      <w:r w:rsidRPr="00F7341E">
        <w:rPr>
          <w:rFonts w:ascii="Times New Roman" w:eastAsia="+mn-ea" w:hAnsi="Times New Roman" w:cs="Times New Roman"/>
          <w:color w:val="000000" w:themeColor="text1"/>
          <w:sz w:val="20"/>
          <w:szCs w:val="20"/>
          <w:lang w:val="en-US"/>
        </w:rPr>
        <w:t>-test (* = p&lt;0.05).</w:t>
      </w:r>
      <w:bookmarkEnd w:id="14"/>
      <w:r w:rsidRPr="00F7341E">
        <w:rPr>
          <w:rFonts w:ascii="Times New Roman" w:eastAsia="+mn-ea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</w:p>
    <w:p w14:paraId="6E98074C" w14:textId="316F3745" w:rsidR="009A5148" w:rsidRDefault="009A5148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AF: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finegoldii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AT: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timonensis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AM: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muciniphila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BC: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B.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caccae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BE: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B.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eggerthii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BT: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B.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thetaiotaomicron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BV: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B.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vulgatus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PD: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distasonis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EC: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E. coli</w:t>
      </w:r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LH: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L. hominis</w:t>
      </w:r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BL: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B. longum</w:t>
      </w:r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B. sp.: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Bifidobacterium sp.</w:t>
      </w:r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CI: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C.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innocuum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 xml:space="preserve">; RB: </w:t>
      </w:r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R. </w:t>
      </w:r>
      <w:proofErr w:type="spellStart"/>
      <w:r w:rsidRPr="00F7341E">
        <w:rPr>
          <w:rFonts w:ascii="Times New Roman" w:hAnsi="Times New Roman" w:cs="Times New Roman"/>
          <w:i/>
          <w:iCs/>
          <w:sz w:val="20"/>
          <w:szCs w:val="20"/>
          <w:lang w:val="en-US"/>
        </w:rPr>
        <w:t>bicirculans</w:t>
      </w:r>
      <w:proofErr w:type="spellEnd"/>
      <w:r w:rsidRPr="00F7341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2A81CEC" w14:textId="125CAE95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8A23D4F" w14:textId="5316B57F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93DB303" w14:textId="3F0946D1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1EE99C3" w14:textId="198DC5E1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EECFBC3" w14:textId="14835C6E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E7DB3B7" w14:textId="07643F76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BE34C63" w14:textId="49F6467C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7FAD8B2" w14:textId="3D57C961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BD5683A" w14:textId="750C58AD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5B2DC5B" w14:textId="69BC8478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032E1B7" w14:textId="3B09CF18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25AAC9B" w14:textId="6B9C72D9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BEEE60B" w14:textId="46FC2477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20FB56F" w14:textId="3FB032C0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597B7E7" w14:textId="0877160D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B95B13C" w14:textId="18BD33B3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D7518E5" w14:textId="1EF5082C" w:rsidR="00AA1C2D" w:rsidRDefault="00AA1C2D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4DABD9E" w14:textId="77777777" w:rsidR="00332B69" w:rsidRDefault="00332B69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C6E5940" w14:textId="77777777" w:rsidR="00332B69" w:rsidRDefault="00332B69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42BC203" w14:textId="77777777" w:rsidR="00332B69" w:rsidRDefault="00332B69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9473A48" w14:textId="2062AA4B" w:rsidR="00332B69" w:rsidRDefault="00332B69" w:rsidP="009A514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  <w:lang w:val="en-US"/>
        </w:rPr>
        <w:drawing>
          <wp:inline distT="0" distB="0" distL="0" distR="0" wp14:anchorId="5C164714" wp14:editId="659B6D7D">
            <wp:extent cx="6645910" cy="2611120"/>
            <wp:effectExtent l="0" t="0" r="254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3C1AA" w14:textId="029C9A1B" w:rsidR="00332B69" w:rsidRPr="00332B69" w:rsidRDefault="00332B69" w:rsidP="008C6F6E">
      <w:pPr>
        <w:pStyle w:val="Heading1"/>
        <w:spacing w:after="120"/>
        <w:jc w:val="both"/>
        <w:rPr>
          <w:rFonts w:ascii="Times New Roman" w:eastAsia="+mn-ea" w:hAnsi="Times New Roman" w:cs="Times New Roman"/>
          <w:color w:val="000000" w:themeColor="text1"/>
          <w:sz w:val="20"/>
          <w:szCs w:val="20"/>
          <w:lang w:val="en-US"/>
        </w:rPr>
      </w:pPr>
      <w:bookmarkStart w:id="15" w:name="_Toc63980312"/>
      <w:r w:rsidRPr="009A5148">
        <w:rPr>
          <w:rStyle w:val="Heading1Char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Online Resource </w:t>
      </w:r>
      <w:r>
        <w:rPr>
          <w:rStyle w:val="Heading1Char"/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8</w:t>
      </w:r>
      <w:r w:rsidRPr="009A5148">
        <w:rPr>
          <w:rFonts w:ascii="Times New Roman" w:hAnsi="Times New Roman" w:cs="Times New Roman"/>
          <w:lang w:val="en-US"/>
        </w:rPr>
        <w:t xml:space="preserve"> </w:t>
      </w:r>
      <w:r w:rsidRPr="00332B69">
        <w:rPr>
          <w:rFonts w:ascii="Times New Roman" w:eastAsia="+mn-ea" w:hAnsi="Times New Roman" w:cs="Times New Roman"/>
          <w:color w:val="000000" w:themeColor="text1"/>
          <w:sz w:val="20"/>
          <w:szCs w:val="20"/>
          <w:lang w:val="en-US"/>
        </w:rPr>
        <w:t>Theoretical recoveries of mycotoxins from bacterial pellets. Theoretical recoveries were calculated by normalizing the experimentally determined mycotoxin concentrations in bacterial pellets to a theoretical OD600 value of 0.5</w:t>
      </w:r>
      <w:r w:rsidR="000A2BB9">
        <w:rPr>
          <w:rFonts w:ascii="Times New Roman" w:eastAsia="+mn-ea" w:hAnsi="Times New Roman" w:cs="Times New Roman"/>
          <w:color w:val="000000" w:themeColor="text1"/>
          <w:sz w:val="20"/>
          <w:szCs w:val="20"/>
          <w:lang w:val="en-US"/>
        </w:rPr>
        <w:t xml:space="preserve">, corresponding to the median </w:t>
      </w:r>
      <w:r w:rsidR="000A2BB9" w:rsidRPr="000A2BB9">
        <w:rPr>
          <w:rFonts w:ascii="Times New Roman" w:eastAsia="+mn-ea" w:hAnsi="Times New Roman" w:cs="Times New Roman"/>
          <w:color w:val="000000" w:themeColor="text1"/>
          <w:sz w:val="20"/>
          <w:szCs w:val="20"/>
          <w:lang w:val="en-US"/>
        </w:rPr>
        <w:t>OD600 value recorded in the suspensions containing the various strains tested</w:t>
      </w:r>
      <w:r w:rsidRPr="00332B69">
        <w:rPr>
          <w:rFonts w:ascii="Times New Roman" w:eastAsia="+mn-ea" w:hAnsi="Times New Roman" w:cs="Times New Roman"/>
          <w:color w:val="000000" w:themeColor="text1"/>
          <w:sz w:val="20"/>
          <w:szCs w:val="20"/>
          <w:lang w:val="en-US"/>
        </w:rPr>
        <w:t xml:space="preserve">. (a) Heatmap showing the theoretical average amount (in % compared to the total mycotoxin recovery experimentally determined) of mycotoxins in bacterial pellets after 24 h incubation with 25 µg/mL of CE. (b) Double-axis plot showing the theoretical mean ± SD (in % compared to the total mycotoxin recovery experimentally determined) of mycotoxin concentrations in pellets of Gram negative and positive strains (blue and light blue columns, respectively; left axis), and the mean value of theoretical lipophilicity (solid line; right axis) of mycotoxins. Significant differences between Gram negative and positive strains were evaluated by Student’s </w:t>
      </w:r>
      <w:r w:rsidRPr="009A6D6A">
        <w:rPr>
          <w:rFonts w:ascii="Times New Roman" w:eastAsia="+mn-ea" w:hAnsi="Times New Roman" w:cs="Times New Roman"/>
          <w:i/>
          <w:iCs/>
          <w:color w:val="000000" w:themeColor="text1"/>
          <w:sz w:val="20"/>
          <w:szCs w:val="20"/>
          <w:lang w:val="en-US"/>
        </w:rPr>
        <w:t>t</w:t>
      </w:r>
      <w:r w:rsidRPr="00332B69">
        <w:rPr>
          <w:rFonts w:ascii="Times New Roman" w:eastAsia="+mn-ea" w:hAnsi="Times New Roman" w:cs="Times New Roman"/>
          <w:color w:val="000000" w:themeColor="text1"/>
          <w:sz w:val="20"/>
          <w:szCs w:val="20"/>
          <w:lang w:val="en-US"/>
        </w:rPr>
        <w:t>-test (*p &lt; 0.05).</w:t>
      </w:r>
      <w:bookmarkEnd w:id="15"/>
    </w:p>
    <w:p w14:paraId="2769FCE6" w14:textId="03C5BD09" w:rsidR="00332B69" w:rsidRPr="00332B69" w:rsidRDefault="00332B69" w:rsidP="00332B69">
      <w:pPr>
        <w:rPr>
          <w:lang w:val="en-US"/>
        </w:rPr>
        <w:sectPr w:rsidR="00332B69" w:rsidRPr="00332B69" w:rsidSect="0001392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BAF4FC9" w14:textId="278ACD48" w:rsidR="00664D48" w:rsidRPr="00B172CA" w:rsidRDefault="0021105C" w:rsidP="00317679">
      <w:pPr>
        <w:pStyle w:val="Heading1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bookmarkStart w:id="16" w:name="_Toc63980313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Online Resource </w:t>
      </w:r>
      <w:r w:rsidR="00332B6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9</w:t>
      </w:r>
      <w:r w:rsidR="00BE188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.</w:t>
      </w:r>
      <w:r w:rsidR="00664D48" w:rsidRPr="00B172C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CC7766" w:rsidRPr="00B172C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Concentrations </w:t>
      </w:r>
      <w:r w:rsidR="00664D48" w:rsidRPr="00B172C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of mycotoxins the bacterial strains were exposed to during treatments with various concentrations of the </w:t>
      </w:r>
      <w:r w:rsidR="00CC7766" w:rsidRPr="00B172C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Alternaria</w:t>
      </w:r>
      <w:r w:rsidR="00CC7766" w:rsidRPr="00B172C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664D48" w:rsidRPr="00B172C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extract.</w:t>
      </w:r>
      <w:bookmarkEnd w:id="16"/>
    </w:p>
    <w:p w14:paraId="4313D520" w14:textId="77777777" w:rsidR="00317679" w:rsidRPr="00B172CA" w:rsidRDefault="00317679" w:rsidP="00317679">
      <w:pPr>
        <w:rPr>
          <w:rFonts w:ascii="Times New Roman" w:hAnsi="Times New Roman" w:cs="Times New Roman"/>
          <w:sz w:val="2"/>
          <w:szCs w:val="2"/>
          <w:lang w:val="en-US"/>
        </w:rPr>
      </w:pPr>
    </w:p>
    <w:tbl>
      <w:tblPr>
        <w:tblW w:w="59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91"/>
        <w:gridCol w:w="1020"/>
        <w:gridCol w:w="191"/>
        <w:gridCol w:w="1019"/>
        <w:gridCol w:w="191"/>
        <w:gridCol w:w="883"/>
        <w:gridCol w:w="191"/>
        <w:gridCol w:w="1086"/>
      </w:tblGrid>
      <w:tr w:rsidR="00663383" w:rsidRPr="00E35DD6" w14:paraId="445BB0CA" w14:textId="77777777" w:rsidTr="00901E27">
        <w:trPr>
          <w:trHeight w:val="297"/>
          <w:jc w:val="center"/>
        </w:trPr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739129" w14:textId="77777777" w:rsidR="00663383" w:rsidRPr="00B172CA" w:rsidRDefault="00663383" w:rsidP="00C34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Mycotoxins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805A" w14:textId="77777777" w:rsidR="00663383" w:rsidRPr="00B172CA" w:rsidRDefault="00663383" w:rsidP="00C34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5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CC7D9" w14:textId="52C99A5A" w:rsidR="00663383" w:rsidRPr="00B172CA" w:rsidRDefault="00663383" w:rsidP="00C34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Mycotoxin</w:t>
            </w:r>
            <w:proofErr w:type="spellEnd"/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r w:rsidR="0050089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concentrations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 (</w:t>
            </w:r>
            <w:proofErr w:type="spellStart"/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n</w:t>
            </w:r>
            <w:r w:rsidR="0050089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M</w:t>
            </w:r>
            <w:proofErr w:type="spellEnd"/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 xml:space="preserve">) per </w:t>
            </w:r>
            <w:proofErr w:type="spellStart"/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treatment</w:t>
            </w:r>
            <w:r w:rsidR="00901E27" w:rsidRPr="0090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it-IT"/>
              </w:rPr>
              <w:t>a</w:t>
            </w:r>
            <w:proofErr w:type="spellEnd"/>
          </w:p>
        </w:tc>
      </w:tr>
      <w:tr w:rsidR="00663383" w:rsidRPr="00B172CA" w14:paraId="2D1BE535" w14:textId="77777777" w:rsidTr="00901E27">
        <w:trPr>
          <w:trHeight w:val="288"/>
          <w:jc w:val="center"/>
        </w:trPr>
        <w:tc>
          <w:tcPr>
            <w:tcW w:w="12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9A10E0" w14:textId="77777777" w:rsidR="00663383" w:rsidRPr="00B172CA" w:rsidRDefault="00663383" w:rsidP="00C349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60C89" w14:textId="77777777" w:rsidR="00663383" w:rsidRPr="00B172CA" w:rsidRDefault="00663383" w:rsidP="00C34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BAF38" w14:textId="098D7716" w:rsidR="00663383" w:rsidRPr="00B172CA" w:rsidRDefault="00663383" w:rsidP="00C349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50 µg/m</w:t>
            </w:r>
            <w:r w:rsidR="00487D12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DF42C" w14:textId="77777777" w:rsidR="00663383" w:rsidRPr="00B172CA" w:rsidRDefault="00663383" w:rsidP="00C349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D2D5A" w14:textId="0A0EFB43" w:rsidR="00663383" w:rsidRPr="00B172CA" w:rsidRDefault="00663383" w:rsidP="00C349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25 µg/m</w:t>
            </w:r>
            <w:r w:rsidR="00487D12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1A8CB" w14:textId="77777777" w:rsidR="00663383" w:rsidRPr="00B172CA" w:rsidRDefault="00663383" w:rsidP="00C349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53814" w14:textId="0A97D63C" w:rsidR="00663383" w:rsidRPr="00B172CA" w:rsidRDefault="00663383" w:rsidP="00C349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 µg/m</w:t>
            </w:r>
            <w:r w:rsidR="00487D12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54A49" w14:textId="77777777" w:rsidR="00663383" w:rsidRPr="00B172CA" w:rsidRDefault="00663383" w:rsidP="00C349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F7F1B" w14:textId="3D3D3012" w:rsidR="00663383" w:rsidRPr="00B172CA" w:rsidRDefault="00663383" w:rsidP="00C349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A34E6C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 µg/m</w:t>
            </w:r>
            <w:r w:rsidR="00487D12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2A2D88" w:rsidRPr="00B172CA" w14:paraId="72C2A267" w14:textId="77777777" w:rsidTr="00901E27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F726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AOH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3EED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E6EE" w14:textId="2E8BAD7E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3AAF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4016" w14:textId="6714196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76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7737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501F" w14:textId="31949C25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15.3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989F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B9B1" w14:textId="1B16DE20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</w:tr>
      <w:tr w:rsidR="002A2D88" w:rsidRPr="00B172CA" w14:paraId="7441616D" w14:textId="77777777" w:rsidTr="00901E27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2C53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AME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3D00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0276" w14:textId="643F315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646D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713C" w14:textId="178BEC51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59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B0CA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EC62" w14:textId="3120D10D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11.9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2B84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3E78" w14:textId="5378532B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.19</w:t>
            </w:r>
          </w:p>
        </w:tc>
      </w:tr>
      <w:tr w:rsidR="002A2D88" w:rsidRPr="00B172CA" w14:paraId="2C3614BB" w14:textId="77777777" w:rsidTr="00901E27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78A7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ALT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616E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8CBB" w14:textId="3B154824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BE9E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A7AF" w14:textId="04EE4D1B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66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E12F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7E40" w14:textId="5A6362F2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13.3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1D3C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8BA5" w14:textId="41DAFE75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</w:tr>
      <w:tr w:rsidR="002A2D88" w:rsidRPr="00B172CA" w14:paraId="6C9BE106" w14:textId="77777777" w:rsidTr="00901E27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10F8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TeA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B511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FEC8" w14:textId="77D9776E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151599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FB93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03BA" w14:textId="2DB4179B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75799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E1CC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FFD0" w14:textId="3CBC8CC2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15160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AAF4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04B1" w14:textId="5C972498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1516</w:t>
            </w:r>
          </w:p>
        </w:tc>
      </w:tr>
      <w:tr w:rsidR="002A2D88" w:rsidRPr="00B172CA" w14:paraId="1703F8EF" w14:textId="77777777" w:rsidTr="00901E27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A495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TEN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B648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ACF0" w14:textId="5FE754DB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69A6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E5D0" w14:textId="4750F4AD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349A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E231" w14:textId="61F9FBD1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615E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3EBE" w14:textId="52DC9FD3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</w:tr>
      <w:tr w:rsidR="002A2D88" w:rsidRPr="00B172CA" w14:paraId="5FFD9F95" w14:textId="77777777" w:rsidTr="00901E27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B0AF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ATX-I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E478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A097" w14:textId="40D3E5BB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1407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A841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B8EE" w14:textId="271FAB40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70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4AD7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05C7" w14:textId="0A6A3011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7DCE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31DB" w14:textId="26347CA1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14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2A2D88" w:rsidRPr="00B172CA" w14:paraId="1425ADFE" w14:textId="77777777" w:rsidTr="00901E27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0F3E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ATX-II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7784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F36B" w14:textId="3D1FBB7F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2012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426F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921D" w14:textId="706DC9D3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1006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2AB1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9F11" w14:textId="18DBC8AF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360D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799F" w14:textId="328BCE0F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20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2A2D88" w:rsidRPr="00B172CA" w14:paraId="6533CF68" w14:textId="77777777" w:rsidTr="00901E27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AC0A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ALP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A90A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C152" w14:textId="20DB1BDB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1798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34B7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26B9" w14:textId="6291AFC6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899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63AB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7682" w14:textId="430BE63D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80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1578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77EE" w14:textId="42A9A3A5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</w:p>
        </w:tc>
      </w:tr>
      <w:tr w:rsidR="002A2D88" w:rsidRPr="00B172CA" w14:paraId="5BEF5943" w14:textId="77777777" w:rsidTr="00901E27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C2FE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STTX-III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4790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4F7B" w14:textId="74CA7B35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3014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F84C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7AE9" w14:textId="4CF2EF1C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1507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2DDC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3C72" w14:textId="15E6C571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30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ADFF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B52C" w14:textId="3ED49930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30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2A2D88" w:rsidRPr="00B172CA" w14:paraId="2F2AC888" w14:textId="77777777" w:rsidTr="00901E27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37FC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ALS</w:t>
            </w:r>
          </w:p>
        </w:tc>
        <w:tc>
          <w:tcPr>
            <w:tcW w:w="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6D74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C9BD" w14:textId="026638F6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48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4641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0959" w14:textId="0D87EFA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24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7E17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FB44" w14:textId="68A807A3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4.8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4169" w14:textId="77777777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2D97" w14:textId="685ABBF6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="000A1968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48</w:t>
            </w:r>
          </w:p>
        </w:tc>
      </w:tr>
      <w:tr w:rsidR="002A2D88" w:rsidRPr="00B172CA" w14:paraId="76DB8627" w14:textId="77777777" w:rsidTr="00901E27">
        <w:trPr>
          <w:trHeight w:val="288"/>
          <w:jc w:val="center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BD89C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AST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18BEC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1BFDE" w14:textId="79B551CE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2300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A670B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FB7BB" w14:textId="60ACD24A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87D9E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7DF02" w14:textId="1B4AAC0D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230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30394" w14:textId="77777777" w:rsidR="002A2D88" w:rsidRPr="00B172CA" w:rsidRDefault="002A2D88" w:rsidP="002A2D8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D12EB" w14:textId="1AD46775" w:rsidR="002A2D88" w:rsidRPr="00B172CA" w:rsidRDefault="002A2D88" w:rsidP="002A2D88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23</w:t>
            </w:r>
            <w:r w:rsidR="008F6C23"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B172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0</w:t>
            </w:r>
          </w:p>
        </w:tc>
      </w:tr>
    </w:tbl>
    <w:p w14:paraId="6C060336" w14:textId="12F20AB7" w:rsidR="00C349B9" w:rsidRPr="00901E27" w:rsidRDefault="00901E27" w:rsidP="00901E27">
      <w:pPr>
        <w:ind w:left="2268" w:right="2244"/>
        <w:rPr>
          <w:rFonts w:ascii="Times New Roman" w:hAnsi="Times New Roman" w:cs="Times New Roman"/>
          <w:sz w:val="24"/>
          <w:szCs w:val="24"/>
          <w:lang w:val="en-US"/>
        </w:rPr>
      </w:pPr>
      <w:r w:rsidRPr="00901E2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1E27">
        <w:rPr>
          <w:rFonts w:ascii="Times New Roman" w:hAnsi="Times New Roman" w:cs="Times New Roman"/>
          <w:sz w:val="18"/>
          <w:szCs w:val="18"/>
          <w:lang w:val="en-US"/>
        </w:rPr>
        <w:t>Mycotoxin concentration</w:t>
      </w:r>
      <w:r w:rsidR="00A64B6F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901E27">
        <w:rPr>
          <w:rFonts w:ascii="Times New Roman" w:hAnsi="Times New Roman" w:cs="Times New Roman"/>
          <w:sz w:val="18"/>
          <w:szCs w:val="18"/>
          <w:lang w:val="en-US"/>
        </w:rPr>
        <w:t xml:space="preserve"> the bacterial strains were exposed to were calculated based on the concentrations experimentally determined by </w:t>
      </w:r>
      <w:proofErr w:type="spellStart"/>
      <w:r w:rsidRPr="00901E27">
        <w:rPr>
          <w:rFonts w:ascii="Times New Roman" w:hAnsi="Times New Roman" w:cs="Times New Roman"/>
          <w:sz w:val="18"/>
          <w:szCs w:val="18"/>
          <w:lang w:val="en-US"/>
        </w:rPr>
        <w:t>Puntscher</w:t>
      </w:r>
      <w:proofErr w:type="spellEnd"/>
      <w:r w:rsidRPr="00901E27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9A6D6A">
        <w:rPr>
          <w:rFonts w:ascii="Times New Roman" w:hAnsi="Times New Roman" w:cs="Times New Roman"/>
          <w:i/>
          <w:iCs/>
          <w:sz w:val="18"/>
          <w:szCs w:val="18"/>
          <w:lang w:val="en-US"/>
        </w:rPr>
        <w:t>et al</w:t>
      </w:r>
      <w:r w:rsidR="00BE1889" w:rsidRPr="009A6D6A">
        <w:rPr>
          <w:rFonts w:ascii="Times New Roman" w:hAnsi="Times New Roman" w:cs="Times New Roman"/>
          <w:i/>
          <w:iCs/>
          <w:sz w:val="18"/>
          <w:szCs w:val="18"/>
          <w:lang w:val="en-US"/>
        </w:rPr>
        <w:t>.</w:t>
      </w:r>
      <w:r w:rsidRPr="00901E27">
        <w:rPr>
          <w:rFonts w:ascii="Times New Roman" w:hAnsi="Times New Roman" w:cs="Times New Roman"/>
          <w:sz w:val="18"/>
          <w:szCs w:val="18"/>
          <w:lang w:val="en-US"/>
        </w:rPr>
        <w:t xml:space="preserve"> (2019b)</w:t>
      </w:r>
    </w:p>
    <w:p w14:paraId="0BFF5D20" w14:textId="037592F5" w:rsidR="00C349B9" w:rsidRPr="00E258BD" w:rsidRDefault="00C349B9">
      <w:pPr>
        <w:rPr>
          <w:rFonts w:ascii="Arial" w:hAnsi="Arial" w:cs="Arial"/>
          <w:sz w:val="20"/>
          <w:szCs w:val="20"/>
          <w:lang w:val="en-US"/>
        </w:rPr>
      </w:pPr>
    </w:p>
    <w:sectPr w:rsidR="00C349B9" w:rsidRPr="00E258BD" w:rsidSect="000139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126F3" w16cex:dateUtc="2021-03-08T21:42:00Z"/>
  <w16cex:commentExtensible w16cex:durableId="23F1250D" w16cex:dateUtc="2021-03-08T21:34:00Z"/>
  <w16cex:commentExtensible w16cex:durableId="23F11D8B" w16cex:dateUtc="2021-03-08T21:02:00Z"/>
  <w16cex:commentExtensible w16cex:durableId="23F11E18" w16cex:dateUtc="2021-03-08T21:05:00Z"/>
  <w16cex:commentExtensible w16cex:durableId="23F11EF1" w16cex:dateUtc="2021-03-08T21:08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A3DFA" w14:textId="77777777" w:rsidR="00D0096E" w:rsidRDefault="00D0096E" w:rsidP="00317679">
      <w:pPr>
        <w:spacing w:after="0" w:line="240" w:lineRule="auto"/>
      </w:pPr>
      <w:r>
        <w:separator/>
      </w:r>
    </w:p>
  </w:endnote>
  <w:endnote w:type="continuationSeparator" w:id="0">
    <w:p w14:paraId="6FAFC932" w14:textId="77777777" w:rsidR="00D0096E" w:rsidRDefault="00D0096E" w:rsidP="0031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7587793"/>
      <w:docPartObj>
        <w:docPartGallery w:val="Page Numbers (Bottom of Page)"/>
        <w:docPartUnique/>
      </w:docPartObj>
    </w:sdtPr>
    <w:sdtEndPr/>
    <w:sdtContent>
      <w:p w14:paraId="35F621AE" w14:textId="77777777" w:rsidR="009A6D6A" w:rsidRDefault="009A6D6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753">
          <w:rPr>
            <w:noProof/>
          </w:rPr>
          <w:t>4</w:t>
        </w:r>
        <w:r>
          <w:fldChar w:fldCharType="end"/>
        </w:r>
      </w:p>
    </w:sdtContent>
  </w:sdt>
  <w:p w14:paraId="3E76CE07" w14:textId="77777777" w:rsidR="009A6D6A" w:rsidRDefault="009A6D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910585"/>
      <w:docPartObj>
        <w:docPartGallery w:val="Page Numbers (Bottom of Page)"/>
        <w:docPartUnique/>
      </w:docPartObj>
    </w:sdtPr>
    <w:sdtEndPr/>
    <w:sdtContent>
      <w:p w14:paraId="72DBCC93" w14:textId="11EBAF9E" w:rsidR="009A6D6A" w:rsidRDefault="009A6D6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753">
          <w:rPr>
            <w:noProof/>
          </w:rPr>
          <w:t>5</w:t>
        </w:r>
        <w:r>
          <w:fldChar w:fldCharType="end"/>
        </w:r>
      </w:p>
    </w:sdtContent>
  </w:sdt>
  <w:p w14:paraId="525FD644" w14:textId="77777777" w:rsidR="009A6D6A" w:rsidRDefault="009A6D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981AB" w14:textId="77777777" w:rsidR="00D0096E" w:rsidRDefault="00D0096E" w:rsidP="00317679">
      <w:pPr>
        <w:spacing w:after="0" w:line="240" w:lineRule="auto"/>
      </w:pPr>
      <w:r>
        <w:separator/>
      </w:r>
    </w:p>
  </w:footnote>
  <w:footnote w:type="continuationSeparator" w:id="0">
    <w:p w14:paraId="7E5BCAF8" w14:textId="77777777" w:rsidR="00D0096E" w:rsidRDefault="00D0096E" w:rsidP="00317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E5C64"/>
    <w:multiLevelType w:val="hybridMultilevel"/>
    <w:tmpl w:val="60728C70"/>
    <w:lvl w:ilvl="0" w:tplc="E788E4A0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624F5"/>
    <w:multiLevelType w:val="hybridMultilevel"/>
    <w:tmpl w:val="BBF2D0E6"/>
    <w:lvl w:ilvl="0" w:tplc="56349C0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DFC"/>
    <w:rsid w:val="000134BB"/>
    <w:rsid w:val="0001392B"/>
    <w:rsid w:val="0001672F"/>
    <w:rsid w:val="00017869"/>
    <w:rsid w:val="00033136"/>
    <w:rsid w:val="00041487"/>
    <w:rsid w:val="000421AC"/>
    <w:rsid w:val="00046D69"/>
    <w:rsid w:val="00072E88"/>
    <w:rsid w:val="000A1968"/>
    <w:rsid w:val="000A2BB9"/>
    <w:rsid w:val="000A4126"/>
    <w:rsid w:val="000B1206"/>
    <w:rsid w:val="000C0816"/>
    <w:rsid w:val="000D047D"/>
    <w:rsid w:val="000D1069"/>
    <w:rsid w:val="000D3248"/>
    <w:rsid w:val="000D34F2"/>
    <w:rsid w:val="000F37C3"/>
    <w:rsid w:val="00125DC7"/>
    <w:rsid w:val="0017235A"/>
    <w:rsid w:val="00182A23"/>
    <w:rsid w:val="001A2FD1"/>
    <w:rsid w:val="001D27B8"/>
    <w:rsid w:val="001E5DEC"/>
    <w:rsid w:val="002029A0"/>
    <w:rsid w:val="002033DE"/>
    <w:rsid w:val="0021105C"/>
    <w:rsid w:val="00211E31"/>
    <w:rsid w:val="0022019F"/>
    <w:rsid w:val="002230D3"/>
    <w:rsid w:val="00247B19"/>
    <w:rsid w:val="00257DFC"/>
    <w:rsid w:val="00274D71"/>
    <w:rsid w:val="002818A5"/>
    <w:rsid w:val="0029376C"/>
    <w:rsid w:val="00296A12"/>
    <w:rsid w:val="002A0422"/>
    <w:rsid w:val="002A0DD2"/>
    <w:rsid w:val="002A2D88"/>
    <w:rsid w:val="002B53CE"/>
    <w:rsid w:val="002B6DE6"/>
    <w:rsid w:val="002D1C87"/>
    <w:rsid w:val="002D4977"/>
    <w:rsid w:val="002E413B"/>
    <w:rsid w:val="002F3496"/>
    <w:rsid w:val="002F4F34"/>
    <w:rsid w:val="00300B2B"/>
    <w:rsid w:val="00317679"/>
    <w:rsid w:val="003210F2"/>
    <w:rsid w:val="00330E6F"/>
    <w:rsid w:val="00332B69"/>
    <w:rsid w:val="00333664"/>
    <w:rsid w:val="00337D2E"/>
    <w:rsid w:val="00345CAE"/>
    <w:rsid w:val="0034735A"/>
    <w:rsid w:val="00347A14"/>
    <w:rsid w:val="00374106"/>
    <w:rsid w:val="0037684A"/>
    <w:rsid w:val="003939C1"/>
    <w:rsid w:val="003A036E"/>
    <w:rsid w:val="003A1E5B"/>
    <w:rsid w:val="003D79E8"/>
    <w:rsid w:val="00407C65"/>
    <w:rsid w:val="0043729C"/>
    <w:rsid w:val="004467F1"/>
    <w:rsid w:val="00460B6E"/>
    <w:rsid w:val="004623B6"/>
    <w:rsid w:val="00487D12"/>
    <w:rsid w:val="004A5DEB"/>
    <w:rsid w:val="004B4F81"/>
    <w:rsid w:val="004D6428"/>
    <w:rsid w:val="004F0AC8"/>
    <w:rsid w:val="00500893"/>
    <w:rsid w:val="00523B89"/>
    <w:rsid w:val="00546A14"/>
    <w:rsid w:val="00565631"/>
    <w:rsid w:val="00576950"/>
    <w:rsid w:val="005818DC"/>
    <w:rsid w:val="00585611"/>
    <w:rsid w:val="0059265C"/>
    <w:rsid w:val="00596554"/>
    <w:rsid w:val="005A34FB"/>
    <w:rsid w:val="005C740F"/>
    <w:rsid w:val="005E1654"/>
    <w:rsid w:val="005E769A"/>
    <w:rsid w:val="00611181"/>
    <w:rsid w:val="00615AD3"/>
    <w:rsid w:val="0063557F"/>
    <w:rsid w:val="006433F2"/>
    <w:rsid w:val="00663383"/>
    <w:rsid w:val="006647A1"/>
    <w:rsid w:val="00664D48"/>
    <w:rsid w:val="00665245"/>
    <w:rsid w:val="0067792C"/>
    <w:rsid w:val="00680EA5"/>
    <w:rsid w:val="006841ED"/>
    <w:rsid w:val="00693801"/>
    <w:rsid w:val="006A21D2"/>
    <w:rsid w:val="006E2FE5"/>
    <w:rsid w:val="006F47E6"/>
    <w:rsid w:val="00700335"/>
    <w:rsid w:val="007032C0"/>
    <w:rsid w:val="007152A3"/>
    <w:rsid w:val="00715F26"/>
    <w:rsid w:val="00717D22"/>
    <w:rsid w:val="00733668"/>
    <w:rsid w:val="0073779A"/>
    <w:rsid w:val="007479FA"/>
    <w:rsid w:val="0075190A"/>
    <w:rsid w:val="00752AA9"/>
    <w:rsid w:val="00756F18"/>
    <w:rsid w:val="0077044E"/>
    <w:rsid w:val="007866A8"/>
    <w:rsid w:val="007866B5"/>
    <w:rsid w:val="007918AC"/>
    <w:rsid w:val="00795739"/>
    <w:rsid w:val="007A1584"/>
    <w:rsid w:val="007B6EC7"/>
    <w:rsid w:val="007D75E6"/>
    <w:rsid w:val="007E0CFF"/>
    <w:rsid w:val="007E5FDB"/>
    <w:rsid w:val="00806F03"/>
    <w:rsid w:val="00814056"/>
    <w:rsid w:val="00824D14"/>
    <w:rsid w:val="00830D5F"/>
    <w:rsid w:val="00831525"/>
    <w:rsid w:val="00847030"/>
    <w:rsid w:val="00867D1B"/>
    <w:rsid w:val="00890C10"/>
    <w:rsid w:val="00893968"/>
    <w:rsid w:val="008A1EC0"/>
    <w:rsid w:val="008A5867"/>
    <w:rsid w:val="008B35E1"/>
    <w:rsid w:val="008C0FF9"/>
    <w:rsid w:val="008C6F6E"/>
    <w:rsid w:val="008E7A2E"/>
    <w:rsid w:val="008F5D47"/>
    <w:rsid w:val="008F6C23"/>
    <w:rsid w:val="008F78FE"/>
    <w:rsid w:val="00901E27"/>
    <w:rsid w:val="00934F23"/>
    <w:rsid w:val="00935E7C"/>
    <w:rsid w:val="00942020"/>
    <w:rsid w:val="009503CC"/>
    <w:rsid w:val="00952F27"/>
    <w:rsid w:val="00956B8B"/>
    <w:rsid w:val="00963D84"/>
    <w:rsid w:val="009A5148"/>
    <w:rsid w:val="009A6D6A"/>
    <w:rsid w:val="009C3262"/>
    <w:rsid w:val="009C4759"/>
    <w:rsid w:val="009D0089"/>
    <w:rsid w:val="009E351C"/>
    <w:rsid w:val="00A160F1"/>
    <w:rsid w:val="00A20DA5"/>
    <w:rsid w:val="00A337AD"/>
    <w:rsid w:val="00A34E6C"/>
    <w:rsid w:val="00A531BA"/>
    <w:rsid w:val="00A64B6F"/>
    <w:rsid w:val="00A8661E"/>
    <w:rsid w:val="00A96316"/>
    <w:rsid w:val="00AA1C2D"/>
    <w:rsid w:val="00AA2D58"/>
    <w:rsid w:val="00AA410A"/>
    <w:rsid w:val="00AB2356"/>
    <w:rsid w:val="00AC4202"/>
    <w:rsid w:val="00AC5F5E"/>
    <w:rsid w:val="00AE28DE"/>
    <w:rsid w:val="00B0571E"/>
    <w:rsid w:val="00B117E8"/>
    <w:rsid w:val="00B172CA"/>
    <w:rsid w:val="00B51389"/>
    <w:rsid w:val="00B551D7"/>
    <w:rsid w:val="00B72016"/>
    <w:rsid w:val="00BB5EF7"/>
    <w:rsid w:val="00BD4C07"/>
    <w:rsid w:val="00BE1889"/>
    <w:rsid w:val="00BE704F"/>
    <w:rsid w:val="00BE75B1"/>
    <w:rsid w:val="00C029BD"/>
    <w:rsid w:val="00C14DD3"/>
    <w:rsid w:val="00C349B9"/>
    <w:rsid w:val="00C71844"/>
    <w:rsid w:val="00C73997"/>
    <w:rsid w:val="00C8512F"/>
    <w:rsid w:val="00C90153"/>
    <w:rsid w:val="00CC0448"/>
    <w:rsid w:val="00CC60D0"/>
    <w:rsid w:val="00CC6935"/>
    <w:rsid w:val="00CC7766"/>
    <w:rsid w:val="00CF3EF2"/>
    <w:rsid w:val="00D0096E"/>
    <w:rsid w:val="00D2018E"/>
    <w:rsid w:val="00D36BC6"/>
    <w:rsid w:val="00D400B9"/>
    <w:rsid w:val="00D4500D"/>
    <w:rsid w:val="00D5091A"/>
    <w:rsid w:val="00D542A0"/>
    <w:rsid w:val="00D5656D"/>
    <w:rsid w:val="00D573FD"/>
    <w:rsid w:val="00D60ACA"/>
    <w:rsid w:val="00D70BC6"/>
    <w:rsid w:val="00D85979"/>
    <w:rsid w:val="00D91A28"/>
    <w:rsid w:val="00D91F5A"/>
    <w:rsid w:val="00D94D7C"/>
    <w:rsid w:val="00D96019"/>
    <w:rsid w:val="00DC484A"/>
    <w:rsid w:val="00DD0187"/>
    <w:rsid w:val="00DE604C"/>
    <w:rsid w:val="00DF0753"/>
    <w:rsid w:val="00DF0BE6"/>
    <w:rsid w:val="00DF17C6"/>
    <w:rsid w:val="00DF22D6"/>
    <w:rsid w:val="00DF4B69"/>
    <w:rsid w:val="00DF7642"/>
    <w:rsid w:val="00E0204C"/>
    <w:rsid w:val="00E0743C"/>
    <w:rsid w:val="00E15450"/>
    <w:rsid w:val="00E16FE0"/>
    <w:rsid w:val="00E24F69"/>
    <w:rsid w:val="00E258BD"/>
    <w:rsid w:val="00E35DA1"/>
    <w:rsid w:val="00E35DD6"/>
    <w:rsid w:val="00E4624C"/>
    <w:rsid w:val="00E47E18"/>
    <w:rsid w:val="00E52D10"/>
    <w:rsid w:val="00E56211"/>
    <w:rsid w:val="00E61935"/>
    <w:rsid w:val="00E63F25"/>
    <w:rsid w:val="00E665E7"/>
    <w:rsid w:val="00E813F9"/>
    <w:rsid w:val="00E81BA3"/>
    <w:rsid w:val="00E96E15"/>
    <w:rsid w:val="00EF0579"/>
    <w:rsid w:val="00EF2803"/>
    <w:rsid w:val="00EF2A8D"/>
    <w:rsid w:val="00F1282D"/>
    <w:rsid w:val="00F30DCA"/>
    <w:rsid w:val="00F37432"/>
    <w:rsid w:val="00F47BFD"/>
    <w:rsid w:val="00F6190D"/>
    <w:rsid w:val="00F66CB0"/>
    <w:rsid w:val="00F71BE3"/>
    <w:rsid w:val="00F71FE3"/>
    <w:rsid w:val="00F7341E"/>
    <w:rsid w:val="00F823B8"/>
    <w:rsid w:val="00FA499C"/>
    <w:rsid w:val="00FC5050"/>
    <w:rsid w:val="00FD2BBC"/>
    <w:rsid w:val="00FF49FB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67DE3"/>
  <w15:chartTrackingRefBased/>
  <w15:docId w15:val="{DFDEEA74-3EDF-4A58-AC71-7BA547E3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B69"/>
  </w:style>
  <w:style w:type="paragraph" w:styleId="Heading1">
    <w:name w:val="heading 1"/>
    <w:basedOn w:val="Normal"/>
    <w:next w:val="Normal"/>
    <w:link w:val="Heading1Char"/>
    <w:uiPriority w:val="9"/>
    <w:qFormat/>
    <w:rsid w:val="00664D4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D4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D4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D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D4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D4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D4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D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D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1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8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A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leGrid">
    <w:name w:val="Table Grid"/>
    <w:basedOn w:val="TableNormal"/>
    <w:uiPriority w:val="39"/>
    <w:rsid w:val="0059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64D4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664D48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664D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D4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D4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D4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D4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D4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D4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D4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D4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64D4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64D4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D4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D4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64D48"/>
    <w:rPr>
      <w:b/>
      <w:bCs/>
    </w:rPr>
  </w:style>
  <w:style w:type="character" w:styleId="Emphasis">
    <w:name w:val="Emphasis"/>
    <w:basedOn w:val="DefaultParagraphFont"/>
    <w:uiPriority w:val="20"/>
    <w:qFormat/>
    <w:rsid w:val="00664D48"/>
    <w:rPr>
      <w:i/>
      <w:iCs/>
    </w:rPr>
  </w:style>
  <w:style w:type="paragraph" w:styleId="NoSpacing">
    <w:name w:val="No Spacing"/>
    <w:uiPriority w:val="1"/>
    <w:qFormat/>
    <w:rsid w:val="00664D4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4D4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64D4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D4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D4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64D4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4D4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64D4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64D4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64D48"/>
    <w:rPr>
      <w:b/>
      <w:bCs/>
      <w:smallCaps/>
      <w:spacing w:val="10"/>
    </w:rPr>
  </w:style>
  <w:style w:type="paragraph" w:styleId="TOC1">
    <w:name w:val="toc 1"/>
    <w:basedOn w:val="Normal"/>
    <w:next w:val="Normal"/>
    <w:autoRedefine/>
    <w:uiPriority w:val="39"/>
    <w:unhideWhenUsed/>
    <w:rsid w:val="00487D12"/>
    <w:pPr>
      <w:tabs>
        <w:tab w:val="right" w:leader="dot" w:pos="9628"/>
      </w:tabs>
      <w:spacing w:after="100" w:line="600" w:lineRule="auto"/>
    </w:pPr>
  </w:style>
  <w:style w:type="character" w:styleId="Hyperlink">
    <w:name w:val="Hyperlink"/>
    <w:basedOn w:val="DefaultParagraphFont"/>
    <w:uiPriority w:val="99"/>
    <w:unhideWhenUsed/>
    <w:rsid w:val="00664D48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64D48"/>
  </w:style>
  <w:style w:type="paragraph" w:styleId="Header">
    <w:name w:val="header"/>
    <w:basedOn w:val="Normal"/>
    <w:link w:val="HeaderChar"/>
    <w:uiPriority w:val="99"/>
    <w:unhideWhenUsed/>
    <w:rsid w:val="003176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679"/>
  </w:style>
  <w:style w:type="paragraph" w:styleId="Footer">
    <w:name w:val="footer"/>
    <w:basedOn w:val="Normal"/>
    <w:link w:val="FooterChar"/>
    <w:uiPriority w:val="99"/>
    <w:unhideWhenUsed/>
    <w:rsid w:val="003176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679"/>
  </w:style>
  <w:style w:type="paragraph" w:styleId="ListParagraph">
    <w:name w:val="List Paragraph"/>
    <w:basedOn w:val="Normal"/>
    <w:uiPriority w:val="34"/>
    <w:qFormat/>
    <w:rsid w:val="00715F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7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77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77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7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2AA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49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49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4977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5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C9A14-F0A1-497D-9DEE-ABC51DC7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2056</Words>
  <Characters>11724</Characters>
  <Application>Microsoft Office Word</Application>
  <DocSecurity>0</DocSecurity>
  <Lines>97</Lines>
  <Paragraphs>27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Crudo</dc:creator>
  <cp:keywords/>
  <dc:description/>
  <cp:lastModifiedBy>Mohanapriya</cp:lastModifiedBy>
  <cp:revision>36</cp:revision>
  <cp:lastPrinted>2020-06-11T09:41:00Z</cp:lastPrinted>
  <dcterms:created xsi:type="dcterms:W3CDTF">2020-11-19T19:31:00Z</dcterms:created>
  <dcterms:modified xsi:type="dcterms:W3CDTF">2021-04-04T16:11:00Z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http://www.zotero.org/styles/archives-of-toxicology</vt:lpwstr>
  </property>
  <property fmtid="{D5CDD505-2E9C-101B-9397-08002B2CF9AE}" pid="7" name="Mendeley Recent Style Name 2_1">
    <vt:lpwstr>Archives of Toxicology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http://www.zotero.org/styles/food-and-chemical-toxicology</vt:lpwstr>
  </property>
  <property fmtid="{D5CDD505-2E9C-101B-9397-08002B2CF9AE}" pid="13" name="Mendeley Recent Style Name 5_1">
    <vt:lpwstr>Food and Chemical Toxicology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http://www.zotero.org/styles/pnas</vt:lpwstr>
  </property>
  <property fmtid="{D5CDD505-2E9C-101B-9397-08002B2CF9AE}" pid="19" name="Mendeley Recent Style Name 8_1">
    <vt:lpwstr>Proceedings of the National Academy of Sciences of the United States of America</vt:lpwstr>
  </property>
  <property fmtid="{D5CDD505-2E9C-101B-9397-08002B2CF9AE}" pid="20" name="Mendeley Recent Style Id 9_1">
    <vt:lpwstr>http://www.zotero.org/styles/toxicology-letters</vt:lpwstr>
  </property>
  <property fmtid="{D5CDD505-2E9C-101B-9397-08002B2CF9AE}" pid="21" name="Mendeley Recent Style Name 9_1">
    <vt:lpwstr>Toxicology Letters</vt:lpwstr>
  </property>
</Properties>
</file>