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68403" w14:textId="77777777" w:rsidR="000C5682" w:rsidRPr="00627EE4" w:rsidRDefault="000C5682" w:rsidP="000C5682">
      <w:pPr>
        <w:spacing w:after="0" w:line="480" w:lineRule="auto"/>
        <w:ind w:left="708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Defining early carcinogenic markers for the prediction of the hazard potential of mineral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fibres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in an in vitro human bronchial 3D model</w:t>
      </w:r>
    </w:p>
    <w:p w14:paraId="0F635430" w14:textId="77777777" w:rsidR="000C5682" w:rsidRPr="00627EE4" w:rsidRDefault="000C5682" w:rsidP="000C568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0A17AE5" w14:textId="035837CE" w:rsidR="000C5682" w:rsidRPr="00F04D5C" w:rsidRDefault="000C5682" w:rsidP="008101EE">
      <w:pPr>
        <w:spacing w:after="0" w:line="480" w:lineRule="auto"/>
        <w:ind w:left="142" w:hanging="142"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4630D2">
        <w:rPr>
          <w:rFonts w:ascii="Times New Roman" w:hAnsi="Times New Roman"/>
          <w:sz w:val="24"/>
          <w:szCs w:val="24"/>
        </w:rPr>
        <w:t>Vanessa</w:t>
      </w:r>
      <w:r w:rsidRPr="004630D2">
        <w:rPr>
          <w:rFonts w:ascii="Times New Roman" w:hAnsi="Times New Roman" w:cs="Times New Roman"/>
          <w:bCs/>
          <w:sz w:val="24"/>
          <w:szCs w:val="24"/>
        </w:rPr>
        <w:t xml:space="preserve"> Almonti </w:t>
      </w:r>
      <w:r>
        <w:rPr>
          <w:rFonts w:ascii="Times New Roman" w:hAnsi="Times New Roman"/>
          <w:sz w:val="24"/>
          <w:szCs w:val="24"/>
          <w:vertAlign w:val="superscript"/>
        </w:rPr>
        <w:t>a</w:t>
      </w:r>
      <w:r w:rsidRPr="004630D2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4630D2">
        <w:rPr>
          <w:rFonts w:ascii="Times New Roman" w:hAnsi="Times New Roman"/>
          <w:sz w:val="24"/>
          <w:szCs w:val="24"/>
        </w:rPr>
        <w:t xml:space="preserve">Serena Mirata </w:t>
      </w:r>
      <w:proofErr w:type="spellStart"/>
      <w:r w:rsidRPr="004630D2">
        <w:rPr>
          <w:rFonts w:ascii="Times New Roman" w:hAnsi="Times New Roman"/>
          <w:sz w:val="24"/>
          <w:szCs w:val="24"/>
          <w:vertAlign w:val="superscript"/>
        </w:rPr>
        <w:t>b</w:t>
      </w:r>
      <w:r>
        <w:rPr>
          <w:rFonts w:ascii="Times New Roman" w:hAnsi="Times New Roman"/>
          <w:sz w:val="24"/>
          <w:szCs w:val="24"/>
          <w:vertAlign w:val="superscript"/>
        </w:rPr>
        <w:t>,c</w:t>
      </w:r>
      <w:proofErr w:type="spellEnd"/>
      <w:r w:rsidRPr="004630D2">
        <w:rPr>
          <w:rFonts w:ascii="Times New Roman" w:hAnsi="Times New Roman"/>
          <w:sz w:val="24"/>
          <w:szCs w:val="24"/>
        </w:rPr>
        <w:t xml:space="preserve">, </w:t>
      </w:r>
      <w:r w:rsidRPr="004630D2">
        <w:rPr>
          <w:rFonts w:ascii="Times New Roman" w:hAnsi="Times New Roman" w:cs="Times New Roman"/>
          <w:bCs/>
          <w:sz w:val="24"/>
          <w:szCs w:val="24"/>
        </w:rPr>
        <w:t xml:space="preserve">Mario Passalacqua </w:t>
      </w:r>
      <w:proofErr w:type="spellStart"/>
      <w:r>
        <w:rPr>
          <w:rFonts w:ascii="Times New Roman" w:hAnsi="Times New Roman"/>
          <w:sz w:val="24"/>
          <w:szCs w:val="24"/>
          <w:vertAlign w:val="superscript"/>
        </w:rPr>
        <w:t>c,d</w:t>
      </w:r>
      <w:proofErr w:type="spellEnd"/>
      <w:r w:rsidRPr="004630D2">
        <w:rPr>
          <w:rFonts w:ascii="Times New Roman" w:hAnsi="Times New Roman" w:cs="Times New Roman"/>
          <w:bCs/>
          <w:sz w:val="24"/>
          <w:szCs w:val="24"/>
        </w:rPr>
        <w:t xml:space="preserve">, Stefania Vernazza </w:t>
      </w:r>
      <w:proofErr w:type="spellStart"/>
      <w:r w:rsidRPr="004630D2">
        <w:rPr>
          <w:rFonts w:ascii="Times New Roman" w:hAnsi="Times New Roman"/>
          <w:sz w:val="24"/>
          <w:szCs w:val="24"/>
          <w:vertAlign w:val="superscript"/>
        </w:rPr>
        <w:t>c</w:t>
      </w:r>
      <w:r>
        <w:rPr>
          <w:rFonts w:ascii="Times New Roman" w:hAnsi="Times New Roman"/>
          <w:sz w:val="24"/>
          <w:szCs w:val="24"/>
          <w:vertAlign w:val="superscript"/>
        </w:rPr>
        <w:t>,d</w:t>
      </w:r>
      <w:proofErr w:type="spellEnd"/>
      <w:r w:rsidRPr="004630D2">
        <w:rPr>
          <w:rFonts w:ascii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 xml:space="preserve">Sara Tirendi </w:t>
      </w:r>
      <w:proofErr w:type="spellStart"/>
      <w:r w:rsidRPr="00F53181">
        <w:rPr>
          <w:rFonts w:ascii="Times New Roman" w:hAnsi="Times New Roman" w:cs="Times New Roman"/>
          <w:bCs/>
          <w:sz w:val="24"/>
          <w:szCs w:val="24"/>
          <w:vertAlign w:val="superscript"/>
        </w:rPr>
        <w:t>c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>,d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,</w:t>
      </w:r>
      <w:r w:rsidR="008101EE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Sara Ferrando </w:t>
      </w:r>
      <w:proofErr w:type="spellStart"/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>b,e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Beatrice Risso 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>b</w:t>
      </w:r>
      <w:r>
        <w:rPr>
          <w:rFonts w:ascii="Times New Roman" w:hAnsi="Times New Roman" w:cs="Times New Roman"/>
          <w:bCs/>
          <w:sz w:val="24"/>
          <w:szCs w:val="24"/>
        </w:rPr>
        <w:t xml:space="preserve">, Elena Grasselli </w:t>
      </w:r>
      <w:proofErr w:type="spellStart"/>
      <w:r>
        <w:rPr>
          <w:rFonts w:ascii="Times New Roman" w:hAnsi="Times New Roman"/>
          <w:sz w:val="24"/>
          <w:szCs w:val="24"/>
          <w:vertAlign w:val="superscript"/>
        </w:rPr>
        <w:t>b,c,f,g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Giulia De Negri Atanasio </w:t>
      </w:r>
      <w:proofErr w:type="spellStart"/>
      <w:r>
        <w:rPr>
          <w:rFonts w:ascii="Times New Roman" w:hAnsi="Times New Roman"/>
          <w:sz w:val="24"/>
          <w:szCs w:val="24"/>
          <w:vertAlign w:val="superscript"/>
        </w:rPr>
        <w:t>b,c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4630D2">
        <w:rPr>
          <w:rFonts w:ascii="Times New Roman" w:hAnsi="Times New Roman" w:cs="Times New Roman"/>
          <w:bCs/>
          <w:sz w:val="24"/>
          <w:szCs w:val="24"/>
        </w:rPr>
        <w:t xml:space="preserve">Anna Maria Bassi </w:t>
      </w:r>
      <w:proofErr w:type="spellStart"/>
      <w:r w:rsidRPr="004630D2">
        <w:rPr>
          <w:rFonts w:ascii="Times New Roman" w:hAnsi="Times New Roman"/>
          <w:sz w:val="24"/>
          <w:szCs w:val="24"/>
          <w:vertAlign w:val="superscript"/>
        </w:rPr>
        <w:t>c</w:t>
      </w:r>
      <w:r>
        <w:rPr>
          <w:rFonts w:ascii="Times New Roman" w:hAnsi="Times New Roman"/>
          <w:sz w:val="24"/>
          <w:szCs w:val="24"/>
          <w:vertAlign w:val="superscript"/>
        </w:rPr>
        <w:t>,d</w:t>
      </w:r>
      <w:proofErr w:type="spellEnd"/>
      <w:r w:rsidRPr="004630D2">
        <w:rPr>
          <w:rFonts w:ascii="Times New Roman" w:hAnsi="Times New Roman" w:cs="Times New Roman"/>
          <w:bCs/>
          <w:sz w:val="24"/>
          <w:szCs w:val="24"/>
        </w:rPr>
        <w:t xml:space="preserve">, Alessandro Francesco Gualtieri </w:t>
      </w:r>
      <w:r>
        <w:rPr>
          <w:rFonts w:ascii="Times New Roman" w:hAnsi="Times New Roman"/>
          <w:sz w:val="24"/>
          <w:szCs w:val="24"/>
          <w:vertAlign w:val="superscript"/>
        </w:rPr>
        <w:t>h</w:t>
      </w:r>
      <w:r w:rsidRPr="004630D2">
        <w:rPr>
          <w:rFonts w:ascii="Times New Roman" w:hAnsi="Times New Roman" w:cs="Times New Roman"/>
          <w:bCs/>
          <w:sz w:val="24"/>
          <w:szCs w:val="24"/>
        </w:rPr>
        <w:t>,</w:t>
      </w:r>
      <w:r w:rsidRPr="004630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30D2">
        <w:rPr>
          <w:rFonts w:ascii="Times New Roman" w:hAnsi="Times New Roman" w:cs="Times New Roman"/>
          <w:bCs/>
          <w:sz w:val="24"/>
          <w:szCs w:val="24"/>
        </w:rPr>
        <w:t xml:space="preserve">Sonia Scarfì </w:t>
      </w:r>
      <w:proofErr w:type="spellStart"/>
      <w:r w:rsidRPr="004630D2">
        <w:rPr>
          <w:rFonts w:ascii="Times New Roman" w:hAnsi="Times New Roman"/>
          <w:sz w:val="24"/>
          <w:szCs w:val="24"/>
          <w:vertAlign w:val="superscript"/>
        </w:rPr>
        <w:t>b</w:t>
      </w:r>
      <w:r>
        <w:rPr>
          <w:rFonts w:ascii="Times New Roman" w:hAnsi="Times New Roman"/>
          <w:sz w:val="24"/>
          <w:szCs w:val="24"/>
          <w:vertAlign w:val="superscript"/>
        </w:rPr>
        <w:t>,c,e</w:t>
      </w:r>
      <w:proofErr w:type="spellEnd"/>
      <w:r>
        <w:rPr>
          <w:rFonts w:ascii="Times New Roman" w:hAnsi="Times New Roman"/>
          <w:sz w:val="24"/>
          <w:szCs w:val="24"/>
          <w:vertAlign w:val="superscript"/>
        </w:rPr>
        <w:t>,</w:t>
      </w:r>
      <w:r w:rsidRPr="00F04D5C">
        <w:rPr>
          <w:rFonts w:ascii="Times New Roman" w:hAnsi="Times New Roman"/>
          <w:sz w:val="24"/>
          <w:szCs w:val="24"/>
          <w:vertAlign w:val="superscript"/>
        </w:rPr>
        <w:t>*</w:t>
      </w:r>
    </w:p>
    <w:p w14:paraId="7DF48BA3" w14:textId="77777777" w:rsidR="000C5682" w:rsidRPr="004630D2" w:rsidRDefault="000C5682" w:rsidP="000C5682">
      <w:pPr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99DF483" w14:textId="77777777" w:rsidR="000C5682" w:rsidRPr="002B135A" w:rsidRDefault="000C5682" w:rsidP="000C5682">
      <w:pPr>
        <w:spacing w:after="0" w:line="480" w:lineRule="auto"/>
        <w:ind w:left="142" w:hanging="142"/>
        <w:jc w:val="both"/>
        <w:rPr>
          <w:rFonts w:ascii="Times New Roman" w:hAnsi="Times New Roman"/>
          <w:sz w:val="24"/>
          <w:szCs w:val="24"/>
          <w:lang w:val="en-US"/>
        </w:rPr>
      </w:pPr>
      <w:r w:rsidRPr="004F2F0A">
        <w:rPr>
          <w:rFonts w:ascii="Times New Roman" w:hAnsi="Times New Roman"/>
          <w:sz w:val="24"/>
          <w:szCs w:val="24"/>
          <w:vertAlign w:val="superscript"/>
          <w:lang w:val="en-US"/>
        </w:rPr>
        <w:t>a</w:t>
      </w:r>
      <w:r w:rsidRPr="00F1014B">
        <w:rPr>
          <w:rFonts w:ascii="Times New Roman" w:hAnsi="Times New Roman"/>
          <w:sz w:val="24"/>
          <w:szCs w:val="24"/>
          <w:vertAlign w:val="superscript"/>
          <w:lang w:val="en-US"/>
        </w:rPr>
        <w:t xml:space="preserve"> </w:t>
      </w:r>
      <w:proofErr w:type="spellStart"/>
      <w:r w:rsidRPr="00E517AB">
        <w:rPr>
          <w:rFonts w:ascii="Times New Roman" w:hAnsi="Times New Roman"/>
          <w:sz w:val="24"/>
          <w:szCs w:val="24"/>
          <w:lang w:val="en-US"/>
        </w:rPr>
        <w:t>Wielkopolska</w:t>
      </w:r>
      <w:proofErr w:type="spellEnd"/>
      <w:r>
        <w:rPr>
          <w:rFonts w:ascii="Times New Roman" w:hAnsi="Times New Roman"/>
          <w:sz w:val="24"/>
          <w:szCs w:val="24"/>
          <w:vertAlign w:val="superscript"/>
          <w:lang w:val="en-US"/>
        </w:rPr>
        <w:t xml:space="preserve"> </w:t>
      </w:r>
      <w:r w:rsidRPr="002B135A">
        <w:rPr>
          <w:rFonts w:ascii="Times New Roman" w:hAnsi="Times New Roman"/>
          <w:sz w:val="24"/>
          <w:szCs w:val="24"/>
          <w:lang w:val="en-US"/>
        </w:rPr>
        <w:t>Center for Advanced Technologies, Adam Mickiewicz University,</w:t>
      </w:r>
      <w:r>
        <w:rPr>
          <w:rFonts w:ascii="Times New Roman" w:hAnsi="Times New Roman"/>
          <w:sz w:val="24"/>
          <w:szCs w:val="24"/>
          <w:lang w:val="en-US"/>
        </w:rPr>
        <w:t xml:space="preserve"> Poznan, 61-614, Poland</w:t>
      </w:r>
    </w:p>
    <w:p w14:paraId="2BBA08A7" w14:textId="77777777" w:rsidR="000C5682" w:rsidRPr="00F1014B" w:rsidRDefault="000C5682" w:rsidP="000C5682">
      <w:pPr>
        <w:spacing w:after="0" w:line="480" w:lineRule="auto"/>
        <w:ind w:left="142" w:hanging="142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AB1CAE">
        <w:rPr>
          <w:rFonts w:ascii="Times New Roman" w:hAnsi="Times New Roman"/>
          <w:sz w:val="24"/>
          <w:szCs w:val="24"/>
          <w:vertAlign w:val="superscript"/>
          <w:lang w:val="en-US"/>
        </w:rPr>
        <w:t>b</w:t>
      </w:r>
      <w:r w:rsidRPr="00F1014B">
        <w:rPr>
          <w:rFonts w:ascii="Times New Roman" w:hAnsi="Times New Roman"/>
          <w:sz w:val="24"/>
          <w:szCs w:val="24"/>
          <w:lang w:val="en-US"/>
        </w:rPr>
        <w:t>Department</w:t>
      </w:r>
      <w:proofErr w:type="spellEnd"/>
      <w:r w:rsidRPr="00F1014B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of </w:t>
      </w:r>
      <w:r w:rsidRPr="00F1014B">
        <w:rPr>
          <w:rFonts w:ascii="Times New Roman" w:hAnsi="Times New Roman"/>
          <w:sz w:val="24"/>
          <w:szCs w:val="24"/>
          <w:lang w:val="en-US"/>
        </w:rPr>
        <w:t>Earth, Environment and Life Sciences, University of Genova, 16132 Genova, Italy.</w:t>
      </w:r>
    </w:p>
    <w:p w14:paraId="1AEAB7F3" w14:textId="77777777" w:rsidR="000C5682" w:rsidRDefault="000C5682" w:rsidP="000C5682">
      <w:pPr>
        <w:spacing w:after="0" w:line="480" w:lineRule="auto"/>
        <w:ind w:left="142" w:hanging="142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vertAlign w:val="superscript"/>
          <w:lang w:val="en-US"/>
        </w:rPr>
        <w:t xml:space="preserve">c </w:t>
      </w:r>
      <w:r w:rsidRPr="00F1014B">
        <w:rPr>
          <w:rFonts w:ascii="Times New Roman" w:hAnsi="Times New Roman"/>
          <w:sz w:val="24"/>
          <w:szCs w:val="24"/>
          <w:lang w:val="en-US"/>
        </w:rPr>
        <w:t>Inter-University Center for the Promotion of the 3Rs Principles in Teaching &amp; Research (Centro 3R), 56122 Pisa, Italy.</w:t>
      </w:r>
      <w:r w:rsidRPr="003B0239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14:paraId="399FB17B" w14:textId="77777777" w:rsidR="000C5682" w:rsidRDefault="000C5682" w:rsidP="000C5682">
      <w:pPr>
        <w:spacing w:after="0" w:line="480" w:lineRule="auto"/>
        <w:ind w:left="142" w:hanging="142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vertAlign w:val="superscript"/>
          <w:lang w:val="en-US"/>
        </w:rPr>
        <w:t xml:space="preserve">d </w:t>
      </w:r>
      <w:r w:rsidRPr="00F1014B">
        <w:rPr>
          <w:rFonts w:ascii="Times New Roman" w:hAnsi="Times New Roman"/>
          <w:sz w:val="24"/>
          <w:szCs w:val="24"/>
          <w:lang w:val="en-US"/>
        </w:rPr>
        <w:t xml:space="preserve">Department </w:t>
      </w:r>
      <w:r>
        <w:rPr>
          <w:rFonts w:ascii="Times New Roman" w:hAnsi="Times New Roman"/>
          <w:sz w:val="24"/>
          <w:szCs w:val="24"/>
          <w:lang w:val="en-US"/>
        </w:rPr>
        <w:t xml:space="preserve">of </w:t>
      </w:r>
      <w:r w:rsidRPr="00F1014B">
        <w:rPr>
          <w:rFonts w:ascii="Times New Roman" w:hAnsi="Times New Roman"/>
          <w:sz w:val="24"/>
          <w:szCs w:val="24"/>
          <w:lang w:val="en-US"/>
        </w:rPr>
        <w:t>Experimental Medicine, University of Genova, 16132 Genova, Italy.</w:t>
      </w:r>
    </w:p>
    <w:p w14:paraId="3E688B1C" w14:textId="77777777" w:rsidR="000C5682" w:rsidRDefault="000C5682" w:rsidP="000C5682">
      <w:pPr>
        <w:spacing w:after="0" w:line="480" w:lineRule="auto"/>
        <w:ind w:left="142" w:hanging="142"/>
        <w:jc w:val="both"/>
        <w:rPr>
          <w:rFonts w:ascii="Times New Roman" w:hAnsi="Times New Roman"/>
          <w:sz w:val="24"/>
          <w:szCs w:val="24"/>
          <w:lang w:val="en-US"/>
        </w:rPr>
      </w:pPr>
      <w:r w:rsidRPr="004E3FB6">
        <w:rPr>
          <w:rFonts w:ascii="Times New Roman" w:hAnsi="Times New Roman"/>
          <w:sz w:val="24"/>
          <w:szCs w:val="24"/>
          <w:vertAlign w:val="superscript"/>
          <w:lang w:val="en-US"/>
        </w:rPr>
        <w:t>e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4E3FB6">
        <w:rPr>
          <w:rFonts w:ascii="Times New Roman" w:hAnsi="Times New Roman"/>
          <w:sz w:val="24"/>
          <w:szCs w:val="24"/>
          <w:lang w:val="en-US"/>
        </w:rPr>
        <w:t>National Biodiversity Future Center (NBFC), 90133 Palermo, Italy</w:t>
      </w:r>
    </w:p>
    <w:p w14:paraId="4BAD7954" w14:textId="77777777" w:rsidR="000C5682" w:rsidRPr="00DC4FC0" w:rsidRDefault="000C5682" w:rsidP="000C5682">
      <w:pPr>
        <w:spacing w:after="0" w:line="480" w:lineRule="auto"/>
        <w:ind w:left="142" w:hanging="142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vertAlign w:val="superscript"/>
          <w:lang w:val="en-US"/>
        </w:rPr>
        <w:t>f</w:t>
      </w:r>
      <w:r w:rsidRPr="00DC4FC0">
        <w:rPr>
          <w:rFonts w:ascii="Times New Roman" w:hAnsi="Times New Roman"/>
          <w:sz w:val="24"/>
          <w:szCs w:val="24"/>
          <w:lang w:val="en-US"/>
        </w:rPr>
        <w:t xml:space="preserve"> National Center for the Development of New Technologies in Agriculture (</w:t>
      </w:r>
      <w:proofErr w:type="spellStart"/>
      <w:r w:rsidRPr="00DC4FC0">
        <w:rPr>
          <w:rFonts w:ascii="Times New Roman" w:hAnsi="Times New Roman"/>
          <w:sz w:val="24"/>
          <w:szCs w:val="24"/>
          <w:lang w:val="en-US"/>
        </w:rPr>
        <w:t>Agritech</w:t>
      </w:r>
      <w:proofErr w:type="spellEnd"/>
      <w:r w:rsidRPr="00DC4FC0">
        <w:rPr>
          <w:rFonts w:ascii="Times New Roman" w:hAnsi="Times New Roman"/>
          <w:sz w:val="24"/>
          <w:szCs w:val="24"/>
          <w:lang w:val="en-US"/>
        </w:rPr>
        <w:t>), Napoli, Italy</w:t>
      </w:r>
    </w:p>
    <w:p w14:paraId="59146248" w14:textId="77777777" w:rsidR="000C5682" w:rsidRPr="00DC4FC0" w:rsidRDefault="000C5682" w:rsidP="000C5682">
      <w:pPr>
        <w:spacing w:after="0" w:line="480" w:lineRule="auto"/>
        <w:ind w:left="142" w:hanging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g</w:t>
      </w:r>
      <w:r w:rsidRPr="00DC4FC0">
        <w:rPr>
          <w:rFonts w:ascii="Times New Roman" w:hAnsi="Times New Roman"/>
          <w:sz w:val="24"/>
          <w:szCs w:val="24"/>
        </w:rPr>
        <w:t xml:space="preserve"> Istituto Nazionale </w:t>
      </w:r>
      <w:proofErr w:type="spellStart"/>
      <w:r w:rsidRPr="00DC4FC0">
        <w:rPr>
          <w:rFonts w:ascii="Times New Roman" w:hAnsi="Times New Roman"/>
          <w:sz w:val="24"/>
          <w:szCs w:val="24"/>
        </w:rPr>
        <w:t>Biostrutture</w:t>
      </w:r>
      <w:proofErr w:type="spellEnd"/>
      <w:r w:rsidRPr="00DC4FC0">
        <w:rPr>
          <w:rFonts w:ascii="Times New Roman" w:hAnsi="Times New Roman"/>
          <w:sz w:val="24"/>
          <w:szCs w:val="24"/>
        </w:rPr>
        <w:t xml:space="preserve"> e Biosistemi (INBB), Roma 00136, Italy</w:t>
      </w:r>
    </w:p>
    <w:p w14:paraId="7E0B4B08" w14:textId="77777777" w:rsidR="000C5682" w:rsidRPr="00F1014B" w:rsidRDefault="000C5682" w:rsidP="000C5682">
      <w:pPr>
        <w:spacing w:after="0" w:line="480" w:lineRule="auto"/>
        <w:ind w:left="142" w:hanging="142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vertAlign w:val="superscript"/>
          <w:lang w:val="en-US"/>
        </w:rPr>
        <w:t xml:space="preserve">h </w:t>
      </w:r>
      <w:r w:rsidRPr="00F1014B">
        <w:rPr>
          <w:rFonts w:ascii="Times New Roman" w:hAnsi="Times New Roman"/>
          <w:sz w:val="24"/>
          <w:szCs w:val="24"/>
          <w:lang w:val="en-US"/>
        </w:rPr>
        <w:t>Department of Chemical and Geological Sciences, University of Modena and Reggio Emilia, 41125 Modena, Italy.</w:t>
      </w:r>
    </w:p>
    <w:p w14:paraId="6C1E817D" w14:textId="77777777" w:rsidR="00B170D8" w:rsidRDefault="00B170D8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E9B8A76" w14:textId="77777777" w:rsidR="00B170D8" w:rsidRDefault="00B170D8">
      <w:pPr>
        <w:spacing w:line="278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4F11D775" w14:textId="695A7731" w:rsidR="00A80C77" w:rsidRPr="006F7F65" w:rsidRDefault="00A80C77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F7F65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Materials and Methods</w:t>
      </w:r>
    </w:p>
    <w:p w14:paraId="23AEA18D" w14:textId="0105B693" w:rsidR="00ED3534" w:rsidRPr="007D3CBF" w:rsidRDefault="00ED3534" w:rsidP="007D3CBF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b/>
          <w:bCs/>
          <w:lang w:val="en-US"/>
        </w:rPr>
      </w:pPr>
      <w:r w:rsidRPr="007D3CBF">
        <w:rPr>
          <w:rFonts w:ascii="Times New Roman" w:hAnsi="Times New Roman" w:cs="Times New Roman"/>
          <w:b/>
          <w:bCs/>
        </w:rPr>
        <w:t xml:space="preserve">8-oxo-deoxy-Guanosine quantification in </w:t>
      </w:r>
      <w:r w:rsidR="00B86C8E" w:rsidRPr="007D3CBF">
        <w:rPr>
          <w:rFonts w:ascii="Times New Roman" w:hAnsi="Times New Roman" w:cs="Times New Roman"/>
          <w:b/>
          <w:bCs/>
        </w:rPr>
        <w:t>the</w:t>
      </w:r>
      <w:r w:rsidR="00B86C8E" w:rsidRPr="007D3CBF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="007D3CBF" w:rsidRPr="007D3CBF">
        <w:rPr>
          <w:rFonts w:ascii="Times New Roman" w:hAnsi="Times New Roman" w:cs="Times New Roman"/>
          <w:b/>
          <w:bCs/>
          <w:lang w:val="en-US"/>
        </w:rPr>
        <w:t>EpiAirway</w:t>
      </w:r>
      <w:proofErr w:type="spellEnd"/>
      <w:r w:rsidR="00B86C8E" w:rsidRPr="007D3CBF">
        <w:rPr>
          <w:rFonts w:ascii="Times New Roman" w:hAnsi="Times New Roman" w:cs="Times New Roman"/>
          <w:b/>
          <w:bCs/>
          <w:lang w:val="en-US"/>
        </w:rPr>
        <w:t>™ tissue media</w:t>
      </w:r>
    </w:p>
    <w:p w14:paraId="08F5546D" w14:textId="518A98A6" w:rsidR="00B86C8E" w:rsidRPr="00B86C8E" w:rsidRDefault="006F410F" w:rsidP="007D3CBF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The levels of </w:t>
      </w:r>
      <w:r w:rsidR="00360370">
        <w:rPr>
          <w:rFonts w:ascii="Times New Roman" w:hAnsi="Times New Roman" w:cs="Times New Roman"/>
          <w:sz w:val="24"/>
          <w:szCs w:val="24"/>
          <w:lang w:val="en-GB"/>
        </w:rPr>
        <w:t>8-oxo-dG</w:t>
      </w:r>
      <w:r w:rsidRPr="006F410F">
        <w:rPr>
          <w:rFonts w:ascii="Times New Roman" w:hAnsi="Times New Roman" w:cs="Times New Roman"/>
          <w:sz w:val="24"/>
          <w:szCs w:val="24"/>
          <w:lang w:val="en-GB"/>
        </w:rPr>
        <w:t xml:space="preserve"> were analysed in the </w:t>
      </w:r>
      <w:proofErr w:type="spellStart"/>
      <w:r w:rsidRPr="006F410F">
        <w:rPr>
          <w:rFonts w:ascii="Times New Roman" w:hAnsi="Times New Roman" w:cs="Times New Roman"/>
          <w:sz w:val="24"/>
          <w:szCs w:val="24"/>
          <w:lang w:val="en-GB"/>
        </w:rPr>
        <w:t>EpiAirway</w:t>
      </w:r>
      <w:proofErr w:type="spellEnd"/>
      <w:r w:rsidRPr="006F410F">
        <w:rPr>
          <w:rFonts w:ascii="Times New Roman" w:hAnsi="Times New Roman" w:cs="Times New Roman"/>
          <w:sz w:val="24"/>
          <w:szCs w:val="24"/>
          <w:lang w:val="en-GB"/>
        </w:rPr>
        <w:t xml:space="preserve">™ collected </w:t>
      </w:r>
      <w:r w:rsidR="00360370">
        <w:rPr>
          <w:rFonts w:ascii="Times New Roman" w:hAnsi="Times New Roman" w:cs="Times New Roman"/>
          <w:sz w:val="24"/>
          <w:szCs w:val="24"/>
          <w:lang w:val="en-GB"/>
        </w:rPr>
        <w:t>media</w:t>
      </w:r>
      <w:r w:rsidRPr="006F410F">
        <w:rPr>
          <w:rFonts w:ascii="Times New Roman" w:hAnsi="Times New Roman" w:cs="Times New Roman"/>
          <w:sz w:val="24"/>
          <w:szCs w:val="24"/>
          <w:lang w:val="en-GB"/>
        </w:rPr>
        <w:t xml:space="preserve"> after </w:t>
      </w:r>
      <w:r w:rsidR="00360370">
        <w:rPr>
          <w:rFonts w:ascii="Times New Roman" w:hAnsi="Times New Roman" w:cs="Times New Roman"/>
          <w:sz w:val="24"/>
          <w:szCs w:val="24"/>
          <w:lang w:val="en-GB"/>
        </w:rPr>
        <w:t>7</w:t>
      </w:r>
      <w:r w:rsidRPr="006F410F">
        <w:rPr>
          <w:rFonts w:ascii="Times New Roman" w:hAnsi="Times New Roman" w:cs="Times New Roman"/>
          <w:sz w:val="24"/>
          <w:szCs w:val="24"/>
          <w:lang w:val="en-GB"/>
        </w:rPr>
        <w:t xml:space="preserve"> and 12 d of fibre treatment</w:t>
      </w:r>
      <w:r w:rsidR="006B019A">
        <w:rPr>
          <w:rFonts w:ascii="Times New Roman" w:hAnsi="Times New Roman" w:cs="Times New Roman"/>
          <w:sz w:val="24"/>
          <w:szCs w:val="24"/>
          <w:lang w:val="en-GB"/>
        </w:rPr>
        <w:t xml:space="preserve">, i.e. after a </w:t>
      </w:r>
      <w:r w:rsidRPr="006F410F">
        <w:rPr>
          <w:rFonts w:ascii="Times New Roman" w:hAnsi="Times New Roman" w:cs="Times New Roman"/>
          <w:sz w:val="24"/>
          <w:szCs w:val="24"/>
          <w:lang w:val="en-GB"/>
        </w:rPr>
        <w:t xml:space="preserve">single </w:t>
      </w:r>
      <w:r w:rsidR="00D008DE" w:rsidRPr="006F410F">
        <w:rPr>
          <w:rFonts w:ascii="Times New Roman" w:hAnsi="Times New Roman" w:cs="Times New Roman"/>
          <w:sz w:val="24"/>
          <w:szCs w:val="24"/>
          <w:lang w:val="en-GB"/>
        </w:rPr>
        <w:t xml:space="preserve">100 µg/ml </w:t>
      </w:r>
      <w:r w:rsidRPr="006F410F">
        <w:rPr>
          <w:rFonts w:ascii="Times New Roman" w:hAnsi="Times New Roman" w:cs="Times New Roman"/>
          <w:sz w:val="24"/>
          <w:szCs w:val="24"/>
          <w:lang w:val="en-GB"/>
        </w:rPr>
        <w:t>dose exposure</w:t>
      </w:r>
      <w:r w:rsidR="00D008DE">
        <w:rPr>
          <w:rFonts w:ascii="Times New Roman" w:hAnsi="Times New Roman" w:cs="Times New Roman"/>
          <w:sz w:val="24"/>
          <w:szCs w:val="24"/>
          <w:lang w:val="en-GB"/>
        </w:rPr>
        <w:t xml:space="preserve"> and compared to untreated controls</w:t>
      </w:r>
      <w:r w:rsidRPr="006F410F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6B019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2155C">
        <w:rPr>
          <w:rFonts w:ascii="Times New Roman" w:hAnsi="Times New Roman" w:cs="Times New Roman"/>
          <w:sz w:val="24"/>
          <w:szCs w:val="24"/>
          <w:lang w:val="en-GB"/>
        </w:rPr>
        <w:t xml:space="preserve">The oxidized DNA base </w:t>
      </w:r>
      <w:r w:rsidR="00B34554">
        <w:rPr>
          <w:rFonts w:ascii="Times New Roman" w:hAnsi="Times New Roman" w:cs="Times New Roman"/>
          <w:sz w:val="24"/>
          <w:szCs w:val="24"/>
          <w:lang w:val="en-GB"/>
        </w:rPr>
        <w:t xml:space="preserve">adduct </w:t>
      </w:r>
      <w:r w:rsidR="00C2155C">
        <w:rPr>
          <w:rFonts w:ascii="Times New Roman" w:hAnsi="Times New Roman" w:cs="Times New Roman"/>
          <w:sz w:val="24"/>
          <w:szCs w:val="24"/>
          <w:lang w:val="en-GB"/>
        </w:rPr>
        <w:t xml:space="preserve">was quantified by </w:t>
      </w:r>
      <w:r w:rsidR="006F7F65">
        <w:rPr>
          <w:rFonts w:ascii="Times New Roman" w:hAnsi="Times New Roman" w:cs="Times New Roman"/>
          <w:sz w:val="24"/>
          <w:szCs w:val="24"/>
          <w:lang w:val="en-GB"/>
        </w:rPr>
        <w:t xml:space="preserve">the specific </w:t>
      </w:r>
      <w:r w:rsidR="00F51C05" w:rsidRPr="00F51C05">
        <w:rPr>
          <w:rFonts w:ascii="Times New Roman" w:hAnsi="Times New Roman" w:cs="Times New Roman"/>
          <w:sz w:val="24"/>
          <w:szCs w:val="24"/>
          <w:lang w:val="en-GB"/>
        </w:rPr>
        <w:t>8-OHdG ELISA Kit (</w:t>
      </w:r>
      <w:proofErr w:type="spellStart"/>
      <w:r w:rsidR="00F51C05" w:rsidRPr="00AD1EE8">
        <w:rPr>
          <w:rFonts w:ascii="Times New Roman" w:hAnsi="Times New Roman" w:cs="Times New Roman"/>
          <w:sz w:val="24"/>
          <w:szCs w:val="24"/>
          <w:lang w:val="en-GB"/>
        </w:rPr>
        <w:t>ThermoFisher</w:t>
      </w:r>
      <w:proofErr w:type="spellEnd"/>
      <w:r w:rsidR="00F51C05" w:rsidRPr="00AD1EE8">
        <w:rPr>
          <w:rFonts w:ascii="Times New Roman" w:hAnsi="Times New Roman" w:cs="Times New Roman"/>
          <w:sz w:val="24"/>
          <w:szCs w:val="24"/>
          <w:lang w:val="en-GB"/>
        </w:rPr>
        <w:t>, Milan</w:t>
      </w:r>
      <w:r w:rsidR="00F51C05" w:rsidRPr="00F51C05">
        <w:rPr>
          <w:rFonts w:ascii="Times New Roman" w:hAnsi="Times New Roman" w:cs="Times New Roman"/>
          <w:sz w:val="24"/>
          <w:szCs w:val="24"/>
          <w:lang w:val="en-GB"/>
        </w:rPr>
        <w:t>)</w:t>
      </w:r>
      <w:r w:rsidR="00F51C0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F7F65">
        <w:rPr>
          <w:rFonts w:ascii="Times New Roman" w:hAnsi="Times New Roman" w:cs="Times New Roman"/>
          <w:sz w:val="24"/>
          <w:szCs w:val="24"/>
          <w:lang w:val="en-GB"/>
        </w:rPr>
        <w:t>following the manufacturer’s instructions.</w:t>
      </w:r>
      <w:r w:rsidR="00F51C0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F51C05" w:rsidRPr="00F51C05">
        <w:rPr>
          <w:rFonts w:ascii="Times New Roman" w:hAnsi="Times New Roman" w:cs="Times New Roman"/>
          <w:sz w:val="24"/>
          <w:szCs w:val="24"/>
          <w:lang w:val="en-GB"/>
        </w:rPr>
        <w:t>In brief, the medium collected during the experiment was measured with a competitive enzyme immunoassay. The optical density of each treatment group at 450 nm was recorded</w:t>
      </w:r>
      <w:r w:rsidR="00AD1EE8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3ADDED1E" w14:textId="77777777" w:rsidR="00B86C8E" w:rsidRPr="00B86C8E" w:rsidRDefault="00B86C8E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19489E8" w14:textId="533F34EB" w:rsidR="006F496B" w:rsidRPr="00091BC6" w:rsidRDefault="006F496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091BC6">
        <w:rPr>
          <w:rFonts w:ascii="Times New Roman" w:hAnsi="Times New Roman" w:cs="Times New Roman"/>
          <w:sz w:val="24"/>
          <w:szCs w:val="24"/>
          <w:lang w:val="en-US"/>
        </w:rPr>
        <w:t xml:space="preserve">Supplementary </w:t>
      </w:r>
      <w:r w:rsidR="00C317C7" w:rsidRPr="00091BC6">
        <w:rPr>
          <w:rFonts w:ascii="Times New Roman" w:hAnsi="Times New Roman" w:cs="Times New Roman"/>
          <w:sz w:val="24"/>
          <w:szCs w:val="24"/>
          <w:lang w:val="en-US"/>
        </w:rPr>
        <w:t>Figure 1 (Fig. 1S)</w:t>
      </w:r>
    </w:p>
    <w:p w14:paraId="5CBC7123" w14:textId="2AA54E8C" w:rsidR="009D04A0" w:rsidRPr="00947348" w:rsidRDefault="00947348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2E77E502" wp14:editId="607A1B59">
            <wp:extent cx="5340350" cy="2755900"/>
            <wp:effectExtent l="0" t="0" r="0" b="6350"/>
            <wp:docPr id="165729835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035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AD0A56" w14:textId="7519AD42" w:rsidR="00C317C7" w:rsidRPr="00B34554" w:rsidRDefault="00C317C7"/>
    <w:p w14:paraId="449325EB" w14:textId="5FE476D8" w:rsidR="009D04A0" w:rsidRDefault="009D04A0" w:rsidP="00AD4AA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1555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Fig. 1S: </w:t>
      </w:r>
      <w:r w:rsidR="00BA153F" w:rsidRPr="00815555">
        <w:rPr>
          <w:rFonts w:ascii="Times New Roman" w:hAnsi="Times New Roman" w:cs="Times New Roman"/>
          <w:b/>
          <w:bCs/>
          <w:sz w:val="24"/>
          <w:szCs w:val="24"/>
          <w:lang w:val="en-US"/>
        </w:rPr>
        <w:t>8-oxo-deoxyGuanosine quantification in</w:t>
      </w:r>
      <w:r w:rsidR="005E478A" w:rsidRPr="0081555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tissue </w:t>
      </w:r>
      <w:r w:rsidR="00B34554" w:rsidRPr="0081555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culture </w:t>
      </w:r>
      <w:r w:rsidR="005E478A" w:rsidRPr="00815555">
        <w:rPr>
          <w:rFonts w:ascii="Times New Roman" w:hAnsi="Times New Roman" w:cs="Times New Roman"/>
          <w:b/>
          <w:bCs/>
          <w:sz w:val="24"/>
          <w:szCs w:val="24"/>
          <w:lang w:val="en-US"/>
        </w:rPr>
        <w:t>medi</w:t>
      </w:r>
      <w:r w:rsidR="00B34554" w:rsidRPr="00815555">
        <w:rPr>
          <w:rFonts w:ascii="Times New Roman" w:hAnsi="Times New Roman" w:cs="Times New Roman"/>
          <w:b/>
          <w:bCs/>
          <w:sz w:val="24"/>
          <w:szCs w:val="24"/>
          <w:lang w:val="en-US"/>
        </w:rPr>
        <w:t>a</w:t>
      </w:r>
      <w:r w:rsidR="005E478A" w:rsidRPr="00815555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5E478A" w:rsidRPr="008155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E478A" w:rsidRPr="00AD4AAD">
        <w:rPr>
          <w:rFonts w:ascii="Times New Roman" w:hAnsi="Times New Roman" w:cs="Times New Roman"/>
          <w:sz w:val="24"/>
          <w:szCs w:val="24"/>
          <w:lang w:val="en-US"/>
        </w:rPr>
        <w:t xml:space="preserve">The DNA oxidized </w:t>
      </w:r>
      <w:r w:rsidR="00B34554">
        <w:rPr>
          <w:rFonts w:ascii="Times New Roman" w:hAnsi="Times New Roman" w:cs="Times New Roman"/>
          <w:sz w:val="24"/>
          <w:szCs w:val="24"/>
          <w:lang w:val="en-US"/>
        </w:rPr>
        <w:t xml:space="preserve">base </w:t>
      </w:r>
      <w:r w:rsidR="005E478A" w:rsidRPr="00AD4AAD">
        <w:rPr>
          <w:rFonts w:ascii="Times New Roman" w:hAnsi="Times New Roman" w:cs="Times New Roman"/>
          <w:sz w:val="24"/>
          <w:szCs w:val="24"/>
          <w:lang w:val="en-US"/>
        </w:rPr>
        <w:t xml:space="preserve">adduct </w:t>
      </w:r>
      <w:r w:rsidR="00EE3E88">
        <w:rPr>
          <w:rFonts w:ascii="Times New Roman" w:hAnsi="Times New Roman" w:cs="Times New Roman"/>
          <w:sz w:val="24"/>
          <w:szCs w:val="24"/>
          <w:lang w:val="en-US"/>
        </w:rPr>
        <w:t xml:space="preserve">accumulation </w:t>
      </w:r>
      <w:r w:rsidR="005E478A" w:rsidRPr="00AD4AAD">
        <w:rPr>
          <w:rFonts w:ascii="Times New Roman" w:hAnsi="Times New Roman" w:cs="Times New Roman"/>
          <w:sz w:val="24"/>
          <w:szCs w:val="24"/>
          <w:lang w:val="en-US"/>
        </w:rPr>
        <w:t xml:space="preserve">was </w:t>
      </w:r>
      <w:r w:rsidR="007826CA" w:rsidRPr="00AD4AAD">
        <w:rPr>
          <w:rFonts w:ascii="Times New Roman" w:hAnsi="Times New Roman" w:cs="Times New Roman"/>
          <w:sz w:val="24"/>
          <w:szCs w:val="24"/>
          <w:lang w:val="en-US"/>
        </w:rPr>
        <w:t xml:space="preserve">determined by ELISA assay in the </w:t>
      </w:r>
      <w:proofErr w:type="spellStart"/>
      <w:r w:rsidR="007826CA" w:rsidRPr="00AD4AAD">
        <w:rPr>
          <w:rFonts w:ascii="Times New Roman" w:hAnsi="Times New Roman" w:cs="Times New Roman"/>
          <w:sz w:val="24"/>
          <w:szCs w:val="24"/>
          <w:lang w:val="en-US"/>
        </w:rPr>
        <w:t>EpiAiraway</w:t>
      </w:r>
      <w:proofErr w:type="spellEnd"/>
      <w:r w:rsidR="007826CA" w:rsidRPr="00AD4AAD">
        <w:rPr>
          <w:rFonts w:ascii="Times New Roman" w:hAnsi="Times New Roman" w:cs="Times New Roman"/>
          <w:sz w:val="24"/>
          <w:szCs w:val="24"/>
          <w:lang w:val="en-US"/>
        </w:rPr>
        <w:t xml:space="preserve">™ tissue media </w:t>
      </w:r>
      <w:r w:rsidR="00F53686" w:rsidRPr="00AD4AAD">
        <w:rPr>
          <w:rFonts w:ascii="Times New Roman" w:hAnsi="Times New Roman" w:cs="Times New Roman"/>
          <w:sz w:val="24"/>
          <w:szCs w:val="24"/>
          <w:lang w:val="en-US"/>
        </w:rPr>
        <w:t xml:space="preserve">after treatment with 100 mg/ml mineral </w:t>
      </w:r>
      <w:proofErr w:type="spellStart"/>
      <w:r w:rsidR="00F53686" w:rsidRPr="00AD4AAD">
        <w:rPr>
          <w:rFonts w:ascii="Times New Roman" w:hAnsi="Times New Roman" w:cs="Times New Roman"/>
          <w:sz w:val="24"/>
          <w:szCs w:val="24"/>
          <w:lang w:val="en-US"/>
        </w:rPr>
        <w:t>fibres</w:t>
      </w:r>
      <w:proofErr w:type="spellEnd"/>
      <w:r w:rsidR="00F53686" w:rsidRPr="00AD4AAD">
        <w:rPr>
          <w:rFonts w:ascii="Times New Roman" w:hAnsi="Times New Roman" w:cs="Times New Roman"/>
          <w:sz w:val="24"/>
          <w:szCs w:val="24"/>
          <w:lang w:val="en-US"/>
        </w:rPr>
        <w:t xml:space="preserve"> at 7</w:t>
      </w:r>
      <w:r w:rsidR="0094734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53686" w:rsidRPr="00AD4AAD">
        <w:rPr>
          <w:rFonts w:ascii="Times New Roman" w:hAnsi="Times New Roman" w:cs="Times New Roman"/>
          <w:sz w:val="24"/>
          <w:szCs w:val="24"/>
          <w:lang w:val="en-US"/>
        </w:rPr>
        <w:t xml:space="preserve">and 14 d </w:t>
      </w:r>
      <w:r w:rsidR="009208E4">
        <w:rPr>
          <w:rFonts w:ascii="Times New Roman" w:hAnsi="Times New Roman" w:cs="Times New Roman"/>
          <w:sz w:val="24"/>
          <w:szCs w:val="24"/>
          <w:lang w:val="en-US"/>
        </w:rPr>
        <w:t xml:space="preserve">(gray and black bars, respectively) </w:t>
      </w:r>
      <w:r w:rsidR="00F53686" w:rsidRPr="00AD4AAD">
        <w:rPr>
          <w:rFonts w:ascii="Times New Roman" w:hAnsi="Times New Roman" w:cs="Times New Roman"/>
          <w:sz w:val="24"/>
          <w:szCs w:val="24"/>
          <w:lang w:val="en-US"/>
        </w:rPr>
        <w:t xml:space="preserve">and compared to </w:t>
      </w:r>
      <w:r w:rsidR="00AD4AAD" w:rsidRPr="00AD4AAD">
        <w:rPr>
          <w:rFonts w:ascii="Times New Roman" w:hAnsi="Times New Roman" w:cs="Times New Roman"/>
          <w:sz w:val="24"/>
          <w:szCs w:val="24"/>
          <w:lang w:val="en-US"/>
        </w:rPr>
        <w:t xml:space="preserve">the release from </w:t>
      </w:r>
      <w:r w:rsidR="00F53686" w:rsidRPr="00AD4AAD">
        <w:rPr>
          <w:rFonts w:ascii="Times New Roman" w:hAnsi="Times New Roman" w:cs="Times New Roman"/>
          <w:sz w:val="24"/>
          <w:szCs w:val="24"/>
          <w:lang w:val="en-US"/>
        </w:rPr>
        <w:t>untreated tissue</w:t>
      </w:r>
      <w:r w:rsidR="00AD4AAD" w:rsidRPr="00AD4AAD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F53686" w:rsidRPr="00AD4AAD">
        <w:rPr>
          <w:rFonts w:ascii="Times New Roman" w:hAnsi="Times New Roman" w:cs="Times New Roman"/>
          <w:sz w:val="24"/>
          <w:szCs w:val="24"/>
          <w:lang w:val="en-US"/>
        </w:rPr>
        <w:t xml:space="preserve"> (UT) </w:t>
      </w:r>
      <w:r w:rsidR="004418F2" w:rsidRPr="00AD4AAD">
        <w:rPr>
          <w:rFonts w:ascii="Times New Roman" w:hAnsi="Times New Roman" w:cs="Times New Roman"/>
          <w:sz w:val="24"/>
          <w:szCs w:val="24"/>
          <w:lang w:val="en-US"/>
        </w:rPr>
        <w:t xml:space="preserve">at the same time points. Values are expressed as ng/ml and are the </w:t>
      </w:r>
      <w:proofErr w:type="gramStart"/>
      <w:r w:rsidR="004418F2" w:rsidRPr="00AD4AAD">
        <w:rPr>
          <w:rFonts w:ascii="Times New Roman" w:hAnsi="Times New Roman" w:cs="Times New Roman"/>
          <w:sz w:val="24"/>
          <w:szCs w:val="24"/>
          <w:lang w:val="en-US"/>
        </w:rPr>
        <w:t>mean</w:t>
      </w:r>
      <w:proofErr w:type="gramEnd"/>
      <w:r w:rsidR="004418F2" w:rsidRPr="00AD4AAD">
        <w:rPr>
          <w:rFonts w:ascii="Times New Roman" w:hAnsi="Times New Roman" w:cs="Times New Roman"/>
          <w:sz w:val="24"/>
          <w:szCs w:val="24"/>
          <w:lang w:val="en-US"/>
        </w:rPr>
        <w:t xml:space="preserve"> of 2 independent experiments run in duplicate</w:t>
      </w:r>
      <w:r w:rsidR="00AD4AA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AB01AF4" w14:textId="3106DE5B" w:rsidR="00C852C7" w:rsidRDefault="00C852C7" w:rsidP="00AD4AA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BECB1B9" w14:textId="77777777" w:rsidR="00C852C7" w:rsidRPr="00B170D8" w:rsidRDefault="00C852C7" w:rsidP="00AD4AA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395FDEB" w14:textId="77777777" w:rsidR="00C852C7" w:rsidRPr="00B170D8" w:rsidRDefault="00C852C7" w:rsidP="00AD4AA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DEE37AC" w14:textId="77777777" w:rsidR="00C852C7" w:rsidRPr="00B170D8" w:rsidRDefault="00C852C7" w:rsidP="00AD4AA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A84A078" w14:textId="77777777" w:rsidR="00C852C7" w:rsidRPr="00B170D8" w:rsidRDefault="00C852C7" w:rsidP="00AD4AA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4D47922" w14:textId="77777777" w:rsidR="00C852C7" w:rsidRPr="00B170D8" w:rsidRDefault="00C852C7" w:rsidP="00AD4AA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C1FB847" w14:textId="77777777" w:rsidR="00C852C7" w:rsidRPr="00B170D8" w:rsidRDefault="00C852C7" w:rsidP="00AD4AA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A4253C2" w14:textId="77777777" w:rsidR="00C852C7" w:rsidRPr="00B170D8" w:rsidRDefault="00C852C7" w:rsidP="00AD4AA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5A91456" w14:textId="27CDE17C" w:rsidR="00C852C7" w:rsidRPr="00B170D8" w:rsidRDefault="00C852C7" w:rsidP="00AD4AA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170D8">
        <w:rPr>
          <w:rFonts w:ascii="Times New Roman" w:hAnsi="Times New Roman" w:cs="Times New Roman"/>
          <w:sz w:val="24"/>
          <w:szCs w:val="24"/>
          <w:lang w:val="en-US"/>
        </w:rPr>
        <w:lastRenderedPageBreak/>
        <w:t>Supplementary Figure 2 (Fig.2S)</w:t>
      </w:r>
    </w:p>
    <w:p w14:paraId="6F8D091F" w14:textId="56DA7436" w:rsidR="00C852C7" w:rsidRDefault="00C852C7" w:rsidP="00AD4AA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852C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39272E1" wp14:editId="5D36BC32">
            <wp:extent cx="3467100" cy="2158027"/>
            <wp:effectExtent l="0" t="0" r="0" b="0"/>
            <wp:docPr id="4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3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5976" cy="2163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B542FE" w14:textId="4B472C6E" w:rsidR="00C852C7" w:rsidRDefault="00C852C7" w:rsidP="00AD4AA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170D8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Fig. 2S: 8-oxo-deoxyGuanosine calibration curve.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Calibration curve of the </w:t>
      </w:r>
      <w:r w:rsidR="00CC09D9" w:rsidRPr="00F51C05">
        <w:rPr>
          <w:rFonts w:ascii="Times New Roman" w:hAnsi="Times New Roman" w:cs="Times New Roman"/>
          <w:sz w:val="24"/>
          <w:szCs w:val="24"/>
          <w:lang w:val="en-GB"/>
        </w:rPr>
        <w:t>8-</w:t>
      </w:r>
      <w:r w:rsidR="000826BC">
        <w:rPr>
          <w:rFonts w:ascii="Times New Roman" w:hAnsi="Times New Roman" w:cs="Times New Roman"/>
          <w:sz w:val="24"/>
          <w:szCs w:val="24"/>
          <w:lang w:val="en-GB"/>
        </w:rPr>
        <w:t>oxo-</w:t>
      </w:r>
      <w:r w:rsidR="00CC09D9" w:rsidRPr="00F51C05">
        <w:rPr>
          <w:rFonts w:ascii="Times New Roman" w:hAnsi="Times New Roman" w:cs="Times New Roman"/>
          <w:sz w:val="24"/>
          <w:szCs w:val="24"/>
          <w:lang w:val="en-GB"/>
        </w:rPr>
        <w:t>dG ELISA Kit</w:t>
      </w:r>
      <w:r w:rsidR="00CC09D9" w:rsidRPr="00AD4AAD">
        <w:rPr>
          <w:rFonts w:ascii="Times New Roman" w:hAnsi="Times New Roman" w:cs="Times New Roman"/>
          <w:sz w:val="24"/>
          <w:szCs w:val="24"/>
          <w:lang w:val="en-US"/>
        </w:rPr>
        <w:t>. Values are expresse</w:t>
      </w:r>
      <w:r w:rsidR="00CC09D9">
        <w:rPr>
          <w:rFonts w:ascii="Times New Roman" w:hAnsi="Times New Roman" w:cs="Times New Roman"/>
          <w:sz w:val="24"/>
          <w:szCs w:val="24"/>
          <w:lang w:val="en-US"/>
        </w:rPr>
        <w:t xml:space="preserve">d as ng/ml and are the </w:t>
      </w:r>
      <w:proofErr w:type="gramStart"/>
      <w:r w:rsidR="00CC09D9">
        <w:rPr>
          <w:rFonts w:ascii="Times New Roman" w:hAnsi="Times New Roman" w:cs="Times New Roman"/>
          <w:sz w:val="24"/>
          <w:szCs w:val="24"/>
          <w:lang w:val="en-US"/>
        </w:rPr>
        <w:t>mean</w:t>
      </w:r>
      <w:proofErr w:type="gramEnd"/>
      <w:r w:rsidR="00CC09D9">
        <w:rPr>
          <w:rFonts w:ascii="Times New Roman" w:hAnsi="Times New Roman" w:cs="Times New Roman"/>
          <w:sz w:val="24"/>
          <w:szCs w:val="24"/>
          <w:lang w:val="en-US"/>
        </w:rPr>
        <w:t xml:space="preserve"> of 3</w:t>
      </w:r>
      <w:r w:rsidR="00CC09D9" w:rsidRPr="00AD4A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C09D9">
        <w:rPr>
          <w:rFonts w:ascii="Times New Roman" w:hAnsi="Times New Roman" w:cs="Times New Roman"/>
          <w:sz w:val="24"/>
          <w:szCs w:val="24"/>
          <w:lang w:val="en-US"/>
        </w:rPr>
        <w:t>replicates.</w:t>
      </w:r>
    </w:p>
    <w:p w14:paraId="738C8B31" w14:textId="77777777" w:rsidR="001D6EB0" w:rsidRPr="00AD4AAD" w:rsidRDefault="001D6EB0" w:rsidP="00AD4AA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1D6EB0" w:rsidRPr="00AD4AAD" w:rsidSect="00281B4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301229"/>
    <w:multiLevelType w:val="hybridMultilevel"/>
    <w:tmpl w:val="1346CD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9812FB"/>
    <w:multiLevelType w:val="hybridMultilevel"/>
    <w:tmpl w:val="56F454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8777505">
    <w:abstractNumId w:val="1"/>
  </w:num>
  <w:num w:numId="2" w16cid:durableId="82454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28C"/>
    <w:rsid w:val="00067C34"/>
    <w:rsid w:val="000826BC"/>
    <w:rsid w:val="00091BC6"/>
    <w:rsid w:val="00092610"/>
    <w:rsid w:val="000C5682"/>
    <w:rsid w:val="00102660"/>
    <w:rsid w:val="00104ECF"/>
    <w:rsid w:val="001C0245"/>
    <w:rsid w:val="001D3F30"/>
    <w:rsid w:val="001D6EB0"/>
    <w:rsid w:val="001E7F77"/>
    <w:rsid w:val="002678A3"/>
    <w:rsid w:val="00281B4D"/>
    <w:rsid w:val="00342ED1"/>
    <w:rsid w:val="003478B9"/>
    <w:rsid w:val="00360370"/>
    <w:rsid w:val="003929B4"/>
    <w:rsid w:val="003C281A"/>
    <w:rsid w:val="004418F2"/>
    <w:rsid w:val="00454E5C"/>
    <w:rsid w:val="004B7AD9"/>
    <w:rsid w:val="004E77E6"/>
    <w:rsid w:val="00551534"/>
    <w:rsid w:val="005E478A"/>
    <w:rsid w:val="006B019A"/>
    <w:rsid w:val="006F410F"/>
    <w:rsid w:val="006F496B"/>
    <w:rsid w:val="006F7F65"/>
    <w:rsid w:val="00710021"/>
    <w:rsid w:val="007826CA"/>
    <w:rsid w:val="007B2509"/>
    <w:rsid w:val="007D3CBF"/>
    <w:rsid w:val="008101EE"/>
    <w:rsid w:val="00815555"/>
    <w:rsid w:val="008F228C"/>
    <w:rsid w:val="009208E4"/>
    <w:rsid w:val="00947348"/>
    <w:rsid w:val="009D04A0"/>
    <w:rsid w:val="00A8077A"/>
    <w:rsid w:val="00A80C77"/>
    <w:rsid w:val="00AC3651"/>
    <w:rsid w:val="00AD1EE8"/>
    <w:rsid w:val="00AD4AAD"/>
    <w:rsid w:val="00B06FCD"/>
    <w:rsid w:val="00B1013E"/>
    <w:rsid w:val="00B170D8"/>
    <w:rsid w:val="00B34554"/>
    <w:rsid w:val="00B86C8E"/>
    <w:rsid w:val="00BA153F"/>
    <w:rsid w:val="00C2155C"/>
    <w:rsid w:val="00C317C7"/>
    <w:rsid w:val="00C852C7"/>
    <w:rsid w:val="00CC09D9"/>
    <w:rsid w:val="00D008DE"/>
    <w:rsid w:val="00D05AA9"/>
    <w:rsid w:val="00DE0E70"/>
    <w:rsid w:val="00ED3534"/>
    <w:rsid w:val="00EE3E88"/>
    <w:rsid w:val="00F12D2F"/>
    <w:rsid w:val="00F51C05"/>
    <w:rsid w:val="00F53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6D5536"/>
  <w15:chartTrackingRefBased/>
  <w15:docId w15:val="{B9C322EB-A56A-46D1-8ABB-845D8D1AC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F496B"/>
    <w:pPr>
      <w:spacing w:line="259" w:lineRule="auto"/>
    </w:pPr>
    <w:rPr>
      <w:kern w:val="0"/>
      <w:sz w:val="22"/>
      <w:szCs w:val="22"/>
      <w:lang w:val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F228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F228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F228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F228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F228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F228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F228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F228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F228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F22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F22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F22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F228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F228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F228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F228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F228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F228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F22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8F22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F228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F22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F228C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F228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F228C"/>
    <w:pPr>
      <w:spacing w:line="278" w:lineRule="auto"/>
      <w:ind w:left="720"/>
      <w:contextualSpacing/>
    </w:pPr>
    <w:rPr>
      <w:kern w:val="2"/>
      <w:sz w:val="24"/>
      <w:szCs w:val="24"/>
      <w:lang w:val="en-GB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8F228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F22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F228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F228C"/>
    <w:rPr>
      <w:b/>
      <w:bCs/>
      <w:smallCaps/>
      <w:color w:val="0F4761" w:themeColor="accent1" w:themeShade="BF"/>
      <w:spacing w:val="5"/>
    </w:rPr>
  </w:style>
  <w:style w:type="character" w:styleId="Rimandocommento">
    <w:name w:val="annotation reference"/>
    <w:basedOn w:val="Carpredefinitoparagrafo"/>
    <w:uiPriority w:val="99"/>
    <w:semiHidden/>
    <w:unhideWhenUsed/>
    <w:rsid w:val="007D3CB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7D3CB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7D3CBF"/>
    <w:rPr>
      <w:kern w:val="0"/>
      <w:sz w:val="20"/>
      <w:szCs w:val="20"/>
      <w:lang w:val="it-IT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D3CB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D3CBF"/>
    <w:rPr>
      <w:b/>
      <w:bCs/>
      <w:kern w:val="0"/>
      <w:sz w:val="20"/>
      <w:szCs w:val="20"/>
      <w:lang w:val="it-IT"/>
      <w14:ligatures w14:val="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D3F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D3F30"/>
    <w:rPr>
      <w:rFonts w:ascii="Segoe UI" w:hAnsi="Segoe UI" w:cs="Segoe UI"/>
      <w:kern w:val="0"/>
      <w:sz w:val="18"/>
      <w:szCs w:val="18"/>
      <w:lang w:val="it-IT"/>
      <w14:ligatures w14:val="none"/>
    </w:rPr>
  </w:style>
  <w:style w:type="paragraph" w:styleId="Revisione">
    <w:name w:val="Revision"/>
    <w:hidden/>
    <w:uiPriority w:val="99"/>
    <w:semiHidden/>
    <w:rsid w:val="00AD1EE8"/>
    <w:pPr>
      <w:spacing w:after="0" w:line="240" w:lineRule="auto"/>
    </w:pPr>
    <w:rPr>
      <w:kern w:val="0"/>
      <w:sz w:val="22"/>
      <w:szCs w:val="22"/>
      <w:lang w:val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17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359</Words>
  <Characters>2062</Characters>
  <Application>Microsoft Office Word</Application>
  <DocSecurity>0</DocSecurity>
  <Lines>49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</dc:creator>
  <cp:keywords/>
  <dc:description/>
  <cp:lastModifiedBy>Sonia Scarfi</cp:lastModifiedBy>
  <cp:revision>11</cp:revision>
  <dcterms:created xsi:type="dcterms:W3CDTF">2025-10-14T12:19:00Z</dcterms:created>
  <dcterms:modified xsi:type="dcterms:W3CDTF">2025-11-17T11:25:00Z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0860811d-9e11-4bcf-90e2-3772c873bdbc</vt:lpwstr>
  </property>
</Properties>
</file>