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7C55" w:rsidRPr="00484200" w:rsidRDefault="008B2D26" w:rsidP="00A17F03">
      <w:pPr>
        <w:spacing w:before="240" w:after="240" w:line="240" w:lineRule="auto"/>
        <w:ind w:left="720" w:firstLine="567"/>
        <w:jc w:val="both"/>
        <w:rPr>
          <w:rFonts w:ascii="Arial" w:hAnsi="Arial" w:cs="Arial"/>
        </w:rPr>
      </w:pPr>
      <w:r>
        <w:rPr>
          <w:rFonts w:ascii="Arial" w:hAnsi="Arial" w:cs="Arial"/>
        </w:rPr>
        <w:t>Detection of proliferation</w:t>
      </w:r>
      <w:bookmarkStart w:id="0" w:name="_GoBack"/>
      <w:bookmarkEnd w:id="0"/>
      <w:r w:rsidR="00114108" w:rsidRPr="00E9356B">
        <w:rPr>
          <w:rFonts w:ascii="Arial" w:hAnsi="Arial" w:cs="Arial"/>
        </w:rPr>
        <w:t xml:space="preserve"> was performed using </w:t>
      </w:r>
      <w:r w:rsidR="00114108" w:rsidRPr="00E9356B">
        <w:rPr>
          <w:rFonts w:ascii="Arial" w:hAnsi="Arial" w:cs="Arial"/>
          <w:vanish/>
        </w:rPr>
        <w:t>Ki67</w:t>
      </w:r>
      <w:r w:rsidR="00A17F03">
        <w:rPr>
          <w:rFonts w:ascii="Arial" w:hAnsi="Arial" w:cs="Arial"/>
          <w:vanish/>
        </w:rPr>
        <w:t xml:space="preserve"> </w:t>
      </w:r>
      <w:r w:rsidR="00114108" w:rsidRPr="00E9356B">
        <w:rPr>
          <w:rFonts w:ascii="Arial" w:hAnsi="Arial" w:cs="Arial"/>
        </w:rPr>
        <w:t xml:space="preserve">antibody (Abcam, ab16667, Cambridge, UK) with a horseradish peroxidase - DAB detection IHC kit from Abcam (ab64261, Abcam, Cambridge, UK). Slides from each treatment category were taken, as well as a negative control to investigate unspecific binding. Prior to staining, </w:t>
      </w:r>
      <w:proofErr w:type="spellStart"/>
      <w:r w:rsidR="00114108" w:rsidRPr="00E9356B">
        <w:rPr>
          <w:rFonts w:ascii="Arial" w:hAnsi="Arial" w:cs="Arial"/>
        </w:rPr>
        <w:t>deparaffinization</w:t>
      </w:r>
      <w:proofErr w:type="spellEnd"/>
      <w:r w:rsidR="00114108" w:rsidRPr="00E9356B">
        <w:rPr>
          <w:rFonts w:ascii="Arial" w:hAnsi="Arial" w:cs="Arial"/>
        </w:rPr>
        <w:t xml:space="preserve"> was carried out, followed by washing with PBS buffer with Tween for 2 min, before adding drops of Hydrogen Peroxide Block for 10 min. A DIVA-de-cloaking chamber was used to retrieve cross-linked antigens. Afterwards, sections were washed 3 times in the PBS buffer, dried and samples were circled using a </w:t>
      </w:r>
      <w:proofErr w:type="spellStart"/>
      <w:r w:rsidR="00114108" w:rsidRPr="00E9356B">
        <w:rPr>
          <w:rFonts w:ascii="Arial" w:hAnsi="Arial" w:cs="Arial"/>
        </w:rPr>
        <w:t>Histo</w:t>
      </w:r>
      <w:proofErr w:type="spellEnd"/>
      <w:r w:rsidR="00114108" w:rsidRPr="00E9356B">
        <w:rPr>
          <w:rFonts w:ascii="Arial" w:hAnsi="Arial" w:cs="Arial"/>
        </w:rPr>
        <w:t>-Pen (Liquid-Blocker). Protein Block was then applied on the slid</w:t>
      </w:r>
      <w:r w:rsidR="00161312" w:rsidRPr="00E9356B">
        <w:rPr>
          <w:rFonts w:ascii="Arial" w:hAnsi="Arial" w:cs="Arial"/>
        </w:rPr>
        <w:t>es, and incubated for 15 min</w:t>
      </w:r>
      <w:r w:rsidR="00114108" w:rsidRPr="00E9356B">
        <w:rPr>
          <w:rFonts w:ascii="Arial" w:hAnsi="Arial" w:cs="Arial"/>
        </w:rPr>
        <w:t xml:space="preserve"> at room temperature to prevent nonspecific background staining. Primary Transferrin Ki67 antibody (Abcam ab16667, Cambridge, UK) was added in a 1:1000 dilution of PBS-Tween, followed by a one hour incubation at 37°C. Then, the slides were rinsed 4 times in the PBS buffer prior to the application of biotinylated goat anti-rabbit antibodies and incubated at room temperature for 10 min and washed again 4 times in the PBS buffer. Streptavidin Peroxidase was applied on the sections before incubating them again for 10 min at room temperature and rinsing them 4 times in PBS. 20 µl DAB Chromogen to 1ml of DAB Substrate were mixed by swirling and were then added and applied to the jejunum tissues, prior to being incubated for exactly 2 min and rinsed again 4 times in the PBS buffer. Thereafter, the slides were immersed in hematoxylin and incubated for 3 min followed by 10 minutes of washing in lukewarm running tap water. Afterwards, the slides were dehydrated and mounted. </w:t>
      </w:r>
      <w:r w:rsidR="00114108" w:rsidRPr="00E9356B" w:rsidDel="00FC58A3">
        <w:rPr>
          <w:rFonts w:ascii="Arial" w:hAnsi="Arial" w:cs="Arial"/>
        </w:rPr>
        <w:t xml:space="preserve">Images were acquired using a </w:t>
      </w:r>
      <w:r w:rsidR="00114108" w:rsidRPr="00E9356B">
        <w:rPr>
          <w:rFonts w:ascii="Arial" w:hAnsi="Arial" w:cs="Arial"/>
        </w:rPr>
        <w:t xml:space="preserve">Zeiss </w:t>
      </w:r>
      <w:proofErr w:type="spellStart"/>
      <w:r w:rsidR="00114108" w:rsidRPr="00E9356B">
        <w:rPr>
          <w:rFonts w:ascii="Arial" w:hAnsi="Arial" w:cs="Arial"/>
        </w:rPr>
        <w:t>Axio</w:t>
      </w:r>
      <w:proofErr w:type="spellEnd"/>
      <w:r w:rsidR="00114108" w:rsidRPr="00E9356B">
        <w:rPr>
          <w:rFonts w:ascii="Arial" w:hAnsi="Arial" w:cs="Arial"/>
        </w:rPr>
        <w:t xml:space="preserve"> </w:t>
      </w:r>
      <w:proofErr w:type="spellStart"/>
      <w:r w:rsidR="00114108" w:rsidRPr="00E9356B">
        <w:rPr>
          <w:rFonts w:ascii="Arial" w:hAnsi="Arial" w:cs="Arial"/>
        </w:rPr>
        <w:t>Vert</w:t>
      </w:r>
      <w:proofErr w:type="spellEnd"/>
      <w:r w:rsidR="00114108" w:rsidRPr="00E9356B">
        <w:rPr>
          <w:rFonts w:ascii="Arial" w:hAnsi="Arial" w:cs="Arial"/>
        </w:rPr>
        <w:t xml:space="preserve"> </w:t>
      </w:r>
      <w:r w:rsidR="00114108" w:rsidRPr="00E9356B" w:rsidDel="00FC58A3">
        <w:rPr>
          <w:rFonts w:ascii="Arial" w:hAnsi="Arial" w:cs="Arial"/>
        </w:rPr>
        <w:t xml:space="preserve">microscope equipped with a </w:t>
      </w:r>
      <w:r w:rsidR="00114108" w:rsidRPr="00E9356B">
        <w:rPr>
          <w:rFonts w:ascii="Arial" w:hAnsi="Arial" w:cs="Arial"/>
        </w:rPr>
        <w:t xml:space="preserve">Zeiss </w:t>
      </w:r>
      <w:proofErr w:type="spellStart"/>
      <w:r w:rsidR="00114108" w:rsidRPr="00E9356B">
        <w:rPr>
          <w:rFonts w:ascii="Arial" w:hAnsi="Arial" w:cs="Arial"/>
        </w:rPr>
        <w:t>Axiocam</w:t>
      </w:r>
      <w:proofErr w:type="spellEnd"/>
      <w:r w:rsidR="00114108" w:rsidRPr="00E9356B">
        <w:rPr>
          <w:rFonts w:ascii="Arial" w:hAnsi="Arial" w:cs="Arial"/>
        </w:rPr>
        <w:t xml:space="preserve"> 208 color</w:t>
      </w:r>
      <w:r w:rsidR="00114108" w:rsidRPr="00E9356B" w:rsidDel="00FC58A3">
        <w:rPr>
          <w:rFonts w:ascii="Arial" w:hAnsi="Arial" w:cs="Arial"/>
        </w:rPr>
        <w:t xml:space="preserve"> camera and </w:t>
      </w:r>
      <w:r w:rsidR="00114108" w:rsidRPr="00E9356B">
        <w:rPr>
          <w:rFonts w:ascii="Arial" w:hAnsi="Arial" w:cs="Arial"/>
        </w:rPr>
        <w:t>Zeiss A-Plan</w:t>
      </w:r>
      <w:r w:rsidR="00114108" w:rsidRPr="00E9356B" w:rsidDel="00FC58A3">
        <w:rPr>
          <w:rFonts w:ascii="Arial" w:hAnsi="Arial" w:cs="Arial"/>
        </w:rPr>
        <w:t xml:space="preserve"> 10x</w:t>
      </w:r>
      <w:r w:rsidR="00114108" w:rsidRPr="00E9356B">
        <w:rPr>
          <w:rFonts w:ascii="Arial" w:hAnsi="Arial" w:cs="Arial"/>
        </w:rPr>
        <w:t>/0</w:t>
      </w:r>
      <w:proofErr w:type="gramStart"/>
      <w:r w:rsidR="00114108" w:rsidRPr="00E9356B">
        <w:rPr>
          <w:rFonts w:ascii="Arial" w:hAnsi="Arial" w:cs="Arial"/>
        </w:rPr>
        <w:t>,25</w:t>
      </w:r>
      <w:proofErr w:type="gramEnd"/>
      <w:r w:rsidR="00114108" w:rsidRPr="00E9356B" w:rsidDel="00FC58A3">
        <w:rPr>
          <w:rFonts w:ascii="Arial" w:hAnsi="Arial" w:cs="Arial"/>
        </w:rPr>
        <w:t xml:space="preserve"> </w:t>
      </w:r>
      <w:r w:rsidR="00114108" w:rsidRPr="00E9356B">
        <w:rPr>
          <w:rFonts w:ascii="Arial" w:hAnsi="Arial" w:cs="Arial"/>
        </w:rPr>
        <w:t xml:space="preserve">Ph1 </w:t>
      </w:r>
      <w:r w:rsidR="00114108" w:rsidRPr="00E9356B" w:rsidDel="00FC58A3">
        <w:rPr>
          <w:rFonts w:ascii="Arial" w:hAnsi="Arial" w:cs="Arial"/>
        </w:rPr>
        <w:t xml:space="preserve">objective. </w:t>
      </w:r>
      <w:r w:rsidR="00114108" w:rsidRPr="00E9356B">
        <w:rPr>
          <w:rFonts w:ascii="Arial" w:hAnsi="Arial" w:cs="Arial"/>
        </w:rPr>
        <w:t xml:space="preserve">The Zeiss Zen Blue 4.3 </w:t>
      </w:r>
      <w:r w:rsidR="00114108" w:rsidRPr="00E9356B" w:rsidDel="00FC58A3">
        <w:rPr>
          <w:rFonts w:ascii="Arial" w:hAnsi="Arial" w:cs="Arial"/>
        </w:rPr>
        <w:t>software was used to save and transfer the pictures.</w:t>
      </w:r>
    </w:p>
    <w:sectPr w:rsidR="00F47C55" w:rsidRPr="00484200" w:rsidSect="00114108">
      <w:pgSz w:w="12240" w:h="15840"/>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41B19"/>
    <w:multiLevelType w:val="multilevel"/>
    <w:tmpl w:val="BB962064"/>
    <w:styleLink w:val="Style1"/>
    <w:lvl w:ilvl="0">
      <w:start w:val="1"/>
      <w:numFmt w:val="upp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15:restartNumberingAfterBreak="0">
    <w:nsid w:val="1B5676F1"/>
    <w:multiLevelType w:val="hybridMultilevel"/>
    <w:tmpl w:val="CF243F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8C5D5A"/>
    <w:multiLevelType w:val="multilevel"/>
    <w:tmpl w:val="BB962064"/>
    <w:lvl w:ilvl="0">
      <w:start w:val="1"/>
      <w:numFmt w:val="upp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15:restartNumberingAfterBreak="0">
    <w:nsid w:val="5D5E3BA8"/>
    <w:multiLevelType w:val="multilevel"/>
    <w:tmpl w:val="BB962064"/>
    <w:numStyleLink w:val="Style1"/>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108"/>
    <w:rsid w:val="00114108"/>
    <w:rsid w:val="00161312"/>
    <w:rsid w:val="00225685"/>
    <w:rsid w:val="003150C2"/>
    <w:rsid w:val="00426027"/>
    <w:rsid w:val="00455213"/>
    <w:rsid w:val="00467259"/>
    <w:rsid w:val="00484200"/>
    <w:rsid w:val="004F7ED7"/>
    <w:rsid w:val="00517EDD"/>
    <w:rsid w:val="00596F50"/>
    <w:rsid w:val="006611AB"/>
    <w:rsid w:val="008B2D26"/>
    <w:rsid w:val="0097711C"/>
    <w:rsid w:val="00A153B8"/>
    <w:rsid w:val="00A17F03"/>
    <w:rsid w:val="00A2714E"/>
    <w:rsid w:val="00A62DE4"/>
    <w:rsid w:val="00AF230B"/>
    <w:rsid w:val="00B43ED7"/>
    <w:rsid w:val="00B56100"/>
    <w:rsid w:val="00C37EFC"/>
    <w:rsid w:val="00E06624"/>
    <w:rsid w:val="00E9356B"/>
    <w:rsid w:val="00ED02D8"/>
    <w:rsid w:val="00EE3D68"/>
    <w:rsid w:val="00F34AFA"/>
    <w:rsid w:val="00F47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FB4C2"/>
  <w15:chartTrackingRefBased/>
  <w15:docId w15:val="{5F71E746-CFE0-4FC7-9AD4-5653DADA2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114108"/>
  </w:style>
  <w:style w:type="paragraph" w:styleId="ListParagraph">
    <w:name w:val="List Paragraph"/>
    <w:basedOn w:val="Normal"/>
    <w:uiPriority w:val="34"/>
    <w:qFormat/>
    <w:rsid w:val="00C37EFC"/>
    <w:pPr>
      <w:ind w:left="720"/>
      <w:contextualSpacing/>
    </w:pPr>
  </w:style>
  <w:style w:type="numbering" w:customStyle="1" w:styleId="Style1">
    <w:name w:val="Style1"/>
    <w:uiPriority w:val="99"/>
    <w:rsid w:val="00A153B8"/>
    <w:pPr>
      <w:numPr>
        <w:numId w:val="3"/>
      </w:numPr>
    </w:pPr>
  </w:style>
  <w:style w:type="table" w:styleId="TableGrid">
    <w:name w:val="Table Grid"/>
    <w:basedOn w:val="TableNormal"/>
    <w:uiPriority w:val="39"/>
    <w:rsid w:val="004260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0329009">
      <w:bodyDiv w:val="1"/>
      <w:marLeft w:val="0"/>
      <w:marRight w:val="0"/>
      <w:marTop w:val="0"/>
      <w:marBottom w:val="0"/>
      <w:divBdr>
        <w:top w:val="none" w:sz="0" w:space="0" w:color="auto"/>
        <w:left w:val="none" w:sz="0" w:space="0" w:color="auto"/>
        <w:bottom w:val="none" w:sz="0" w:space="0" w:color="auto"/>
        <w:right w:val="none" w:sz="0" w:space="0" w:color="auto"/>
      </w:divBdr>
    </w:div>
    <w:div w:id="1464036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289</Words>
  <Characters>1653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Uppsala universitet</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Karsten Peters</dc:creator>
  <cp:keywords/>
  <dc:description/>
  <cp:lastModifiedBy>Fredrik Kullenberg</cp:lastModifiedBy>
  <cp:revision>4</cp:revision>
  <dcterms:created xsi:type="dcterms:W3CDTF">2022-06-27T10:36:00Z</dcterms:created>
  <dcterms:modified xsi:type="dcterms:W3CDTF">2022-06-29T08:24:00Z</dcterms:modified>
</cp:coreProperties>
</file>