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heme="majorBidi" w:eastAsiaTheme="minorHAnsi" w:hAnsiTheme="majorBidi"/>
          <w:color w:val="auto"/>
          <w:kern w:val="2"/>
          <w:sz w:val="24"/>
          <w:szCs w:val="24"/>
          <w14:ligatures w14:val="standardContextual"/>
        </w:rPr>
        <w:id w:val="-1402593973"/>
        <w:docPartObj>
          <w:docPartGallery w:val="Table of Contents"/>
          <w:docPartUnique/>
        </w:docPartObj>
      </w:sdtPr>
      <w:sdtEndPr>
        <w:rPr>
          <w:b/>
          <w:bCs/>
          <w:noProof/>
        </w:rPr>
      </w:sdtEndPr>
      <w:sdtContent>
        <w:p w14:paraId="7CAD15AC" w14:textId="2645EC91" w:rsidR="00246776" w:rsidRPr="00E44678" w:rsidRDefault="007F2DC0" w:rsidP="007F2DC0">
          <w:pPr>
            <w:pStyle w:val="TOCHeading"/>
            <w:jc w:val="center"/>
            <w:rPr>
              <w:rFonts w:asciiTheme="majorBidi" w:hAnsiTheme="majorBidi"/>
              <w:b/>
              <w:bCs/>
              <w:color w:val="auto"/>
              <w:sz w:val="24"/>
              <w:szCs w:val="24"/>
            </w:rPr>
          </w:pPr>
          <w:r w:rsidRPr="00E44678">
            <w:rPr>
              <w:rFonts w:asciiTheme="majorBidi" w:hAnsiTheme="majorBidi"/>
              <w:b/>
              <w:bCs/>
              <w:color w:val="auto"/>
              <w:sz w:val="24"/>
              <w:szCs w:val="24"/>
            </w:rPr>
            <w:t xml:space="preserve">Supplementary Materials </w:t>
          </w:r>
        </w:p>
        <w:p w14:paraId="28A8ED08" w14:textId="4CA65851" w:rsidR="00905C86" w:rsidRPr="00E44678" w:rsidRDefault="00246776">
          <w:pPr>
            <w:pStyle w:val="TOC1"/>
            <w:rPr>
              <w:b/>
              <w:bCs/>
              <w:kern w:val="2"/>
              <w:sz w:val="24"/>
              <w:szCs w:val="24"/>
              <w14:ligatures w14:val="standardContextual"/>
            </w:rPr>
          </w:pPr>
          <w:r w:rsidRPr="00E44678">
            <w:rPr>
              <w:noProof w:val="0"/>
              <w:sz w:val="24"/>
              <w:szCs w:val="24"/>
            </w:rPr>
            <w:fldChar w:fldCharType="begin"/>
          </w:r>
          <w:r w:rsidRPr="00E44678">
            <w:rPr>
              <w:sz w:val="24"/>
              <w:szCs w:val="24"/>
            </w:rPr>
            <w:instrText xml:space="preserve"> TOC \o "1-3" \h \z \u </w:instrText>
          </w:r>
          <w:r w:rsidRPr="00E44678">
            <w:rPr>
              <w:noProof w:val="0"/>
              <w:sz w:val="24"/>
              <w:szCs w:val="24"/>
            </w:rPr>
            <w:fldChar w:fldCharType="separate"/>
          </w:r>
          <w:hyperlink w:anchor="_Toc185093588" w:history="1">
            <w:r w:rsidR="00905C86" w:rsidRPr="00E44678">
              <w:rPr>
                <w:rStyle w:val="Hyperlink"/>
                <w:b/>
                <w:bCs/>
                <w:sz w:val="24"/>
                <w:szCs w:val="24"/>
              </w:rPr>
              <w:t>Tables</w:t>
            </w:r>
            <w:r w:rsidR="00905C86" w:rsidRPr="00E44678">
              <w:rPr>
                <w:b/>
                <w:bCs/>
                <w:webHidden/>
                <w:sz w:val="24"/>
                <w:szCs w:val="24"/>
              </w:rPr>
              <w:tab/>
            </w:r>
            <w:r w:rsidR="00905C86" w:rsidRPr="00E44678">
              <w:rPr>
                <w:b/>
                <w:bCs/>
                <w:webHidden/>
                <w:sz w:val="24"/>
                <w:szCs w:val="24"/>
              </w:rPr>
              <w:fldChar w:fldCharType="begin"/>
            </w:r>
            <w:r w:rsidR="00905C86" w:rsidRPr="00E44678">
              <w:rPr>
                <w:b/>
                <w:bCs/>
                <w:webHidden/>
                <w:sz w:val="24"/>
                <w:szCs w:val="24"/>
              </w:rPr>
              <w:instrText xml:space="preserve"> PAGEREF _Toc185093588 \h </w:instrText>
            </w:r>
            <w:r w:rsidR="00905C86" w:rsidRPr="00E44678">
              <w:rPr>
                <w:b/>
                <w:bCs/>
                <w:webHidden/>
                <w:sz w:val="24"/>
                <w:szCs w:val="24"/>
              </w:rPr>
            </w:r>
            <w:r w:rsidR="00905C86" w:rsidRPr="00E44678">
              <w:rPr>
                <w:b/>
                <w:bCs/>
                <w:webHidden/>
                <w:sz w:val="24"/>
                <w:szCs w:val="24"/>
              </w:rPr>
              <w:fldChar w:fldCharType="separate"/>
            </w:r>
            <w:r w:rsidR="00905C86" w:rsidRPr="00E44678">
              <w:rPr>
                <w:b/>
                <w:bCs/>
                <w:webHidden/>
                <w:sz w:val="24"/>
                <w:szCs w:val="24"/>
              </w:rPr>
              <w:t>3</w:t>
            </w:r>
            <w:r w:rsidR="00905C86" w:rsidRPr="00E44678">
              <w:rPr>
                <w:b/>
                <w:bCs/>
                <w:webHidden/>
                <w:sz w:val="24"/>
                <w:szCs w:val="24"/>
              </w:rPr>
              <w:fldChar w:fldCharType="end"/>
            </w:r>
          </w:hyperlink>
        </w:p>
        <w:p w14:paraId="739A2598" w14:textId="7E330E90"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589" w:history="1">
            <w:r w:rsidRPr="00E44678">
              <w:rPr>
                <w:rStyle w:val="Hyperlink"/>
                <w:rFonts w:asciiTheme="majorBidi" w:hAnsiTheme="majorBidi" w:cstheme="majorBidi"/>
                <w:noProof/>
                <w:sz w:val="24"/>
                <w:szCs w:val="24"/>
              </w:rPr>
              <w:t>Table 1 Search strategy</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_Toc185093589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3</w:t>
            </w:r>
            <w:r w:rsidRPr="00E44678">
              <w:rPr>
                <w:rFonts w:asciiTheme="majorBidi" w:hAnsiTheme="majorBidi" w:cstheme="majorBidi"/>
                <w:noProof/>
                <w:webHidden/>
                <w:sz w:val="24"/>
                <w:szCs w:val="24"/>
              </w:rPr>
              <w:fldChar w:fldCharType="end"/>
            </w:r>
          </w:hyperlink>
        </w:p>
        <w:p w14:paraId="7BA12250" w14:textId="6DC485D4"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590" w:history="1">
            <w:r w:rsidRPr="00E44678">
              <w:rPr>
                <w:rStyle w:val="Hyperlink"/>
                <w:rFonts w:asciiTheme="majorBidi" w:hAnsiTheme="majorBidi" w:cstheme="majorBidi"/>
                <w:noProof/>
                <w:sz w:val="24"/>
                <w:szCs w:val="24"/>
              </w:rPr>
              <w:t>Table 2.1 Authors judgment with justifications of Athauda et al.; 2017</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_Toc185093590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5</w:t>
            </w:r>
            <w:r w:rsidRPr="00E44678">
              <w:rPr>
                <w:rFonts w:asciiTheme="majorBidi" w:hAnsiTheme="majorBidi" w:cstheme="majorBidi"/>
                <w:noProof/>
                <w:webHidden/>
                <w:sz w:val="24"/>
                <w:szCs w:val="24"/>
              </w:rPr>
              <w:fldChar w:fldCharType="end"/>
            </w:r>
          </w:hyperlink>
        </w:p>
        <w:p w14:paraId="6FAE5F0E" w14:textId="1D419ADC"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591" w:history="1">
            <w:r w:rsidRPr="00E44678">
              <w:rPr>
                <w:rStyle w:val="Hyperlink"/>
                <w:rFonts w:asciiTheme="majorBidi" w:hAnsiTheme="majorBidi" w:cstheme="majorBidi"/>
                <w:noProof/>
                <w:sz w:val="24"/>
                <w:szCs w:val="24"/>
              </w:rPr>
              <w:t>Table 2.2 Authors judgment with justifications of Aviles-Olmos et al.; 2013</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_Toc185093591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6</w:t>
            </w:r>
            <w:r w:rsidRPr="00E44678">
              <w:rPr>
                <w:rFonts w:asciiTheme="majorBidi" w:hAnsiTheme="majorBidi" w:cstheme="majorBidi"/>
                <w:noProof/>
                <w:webHidden/>
                <w:sz w:val="24"/>
                <w:szCs w:val="24"/>
              </w:rPr>
              <w:fldChar w:fldCharType="end"/>
            </w:r>
          </w:hyperlink>
        </w:p>
        <w:p w14:paraId="0F819001" w14:textId="0924A7E1"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592" w:history="1">
            <w:r w:rsidRPr="00E44678">
              <w:rPr>
                <w:rStyle w:val="Hyperlink"/>
                <w:rFonts w:asciiTheme="majorBidi" w:hAnsiTheme="majorBidi" w:cstheme="majorBidi"/>
                <w:noProof/>
                <w:sz w:val="24"/>
                <w:szCs w:val="24"/>
              </w:rPr>
              <w:t>Table 2.3 Authors judgment with justifications of McGarry et al.; 2024</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_Toc185093592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7</w:t>
            </w:r>
            <w:r w:rsidRPr="00E44678">
              <w:rPr>
                <w:rFonts w:asciiTheme="majorBidi" w:hAnsiTheme="majorBidi" w:cstheme="majorBidi"/>
                <w:noProof/>
                <w:webHidden/>
                <w:sz w:val="24"/>
                <w:szCs w:val="24"/>
              </w:rPr>
              <w:fldChar w:fldCharType="end"/>
            </w:r>
          </w:hyperlink>
        </w:p>
        <w:p w14:paraId="787E29D6" w14:textId="39F76269"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593" w:history="1">
            <w:r w:rsidRPr="00E44678">
              <w:rPr>
                <w:rStyle w:val="Hyperlink"/>
                <w:rFonts w:asciiTheme="majorBidi" w:hAnsiTheme="majorBidi" w:cstheme="majorBidi"/>
                <w:noProof/>
                <w:sz w:val="24"/>
                <w:szCs w:val="24"/>
              </w:rPr>
              <w:t>Table 2.4 Authors judgment with justifications of Meissner et al.; 2024</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_Toc185093593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8</w:t>
            </w:r>
            <w:r w:rsidRPr="00E44678">
              <w:rPr>
                <w:rFonts w:asciiTheme="majorBidi" w:hAnsiTheme="majorBidi" w:cstheme="majorBidi"/>
                <w:noProof/>
                <w:webHidden/>
                <w:sz w:val="24"/>
                <w:szCs w:val="24"/>
              </w:rPr>
              <w:fldChar w:fldCharType="end"/>
            </w:r>
          </w:hyperlink>
        </w:p>
        <w:p w14:paraId="1B17EEC8" w14:textId="5503A77B"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594" w:history="1">
            <w:r w:rsidRPr="00E44678">
              <w:rPr>
                <w:rStyle w:val="Hyperlink"/>
                <w:rFonts w:asciiTheme="majorBidi" w:hAnsiTheme="majorBidi" w:cstheme="majorBidi"/>
                <w:noProof/>
                <w:sz w:val="24"/>
                <w:szCs w:val="24"/>
              </w:rPr>
              <w:t>Table 2.5 Authors judgment with justifications of Hogg et al.; preprinted</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_Toc185093594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9</w:t>
            </w:r>
            <w:r w:rsidRPr="00E44678">
              <w:rPr>
                <w:rFonts w:asciiTheme="majorBidi" w:hAnsiTheme="majorBidi" w:cstheme="majorBidi"/>
                <w:noProof/>
                <w:webHidden/>
                <w:sz w:val="24"/>
                <w:szCs w:val="24"/>
              </w:rPr>
              <w:fldChar w:fldCharType="end"/>
            </w:r>
          </w:hyperlink>
        </w:p>
        <w:p w14:paraId="003021D6" w14:textId="5CEAACB0" w:rsidR="00905C86" w:rsidRPr="00E44678" w:rsidRDefault="00905C86">
          <w:pPr>
            <w:pStyle w:val="TOC1"/>
            <w:rPr>
              <w:b/>
              <w:bCs/>
              <w:kern w:val="2"/>
              <w:sz w:val="24"/>
              <w:szCs w:val="24"/>
              <w14:ligatures w14:val="standardContextual"/>
            </w:rPr>
          </w:pPr>
          <w:hyperlink w:anchor="_Toc185093595" w:history="1">
            <w:r w:rsidRPr="00E44678">
              <w:rPr>
                <w:rStyle w:val="Hyperlink"/>
                <w:b/>
                <w:bCs/>
                <w:sz w:val="24"/>
                <w:szCs w:val="24"/>
              </w:rPr>
              <w:t>Sensitivity analysis forest plots</w:t>
            </w:r>
            <w:r w:rsidRPr="00E44678">
              <w:rPr>
                <w:b/>
                <w:bCs/>
                <w:webHidden/>
                <w:sz w:val="24"/>
                <w:szCs w:val="24"/>
              </w:rPr>
              <w:tab/>
            </w:r>
            <w:r w:rsidRPr="00E44678">
              <w:rPr>
                <w:b/>
                <w:bCs/>
                <w:webHidden/>
                <w:sz w:val="24"/>
                <w:szCs w:val="24"/>
              </w:rPr>
              <w:fldChar w:fldCharType="begin"/>
            </w:r>
            <w:r w:rsidRPr="00E44678">
              <w:rPr>
                <w:b/>
                <w:bCs/>
                <w:webHidden/>
                <w:sz w:val="24"/>
                <w:szCs w:val="24"/>
              </w:rPr>
              <w:instrText xml:space="preserve"> PAGEREF _Toc185093595 \h </w:instrText>
            </w:r>
            <w:r w:rsidRPr="00E44678">
              <w:rPr>
                <w:b/>
                <w:bCs/>
                <w:webHidden/>
                <w:sz w:val="24"/>
                <w:szCs w:val="24"/>
              </w:rPr>
            </w:r>
            <w:r w:rsidRPr="00E44678">
              <w:rPr>
                <w:b/>
                <w:bCs/>
                <w:webHidden/>
                <w:sz w:val="24"/>
                <w:szCs w:val="24"/>
              </w:rPr>
              <w:fldChar w:fldCharType="separate"/>
            </w:r>
            <w:r w:rsidRPr="00E44678">
              <w:rPr>
                <w:b/>
                <w:bCs/>
                <w:webHidden/>
                <w:sz w:val="24"/>
                <w:szCs w:val="24"/>
              </w:rPr>
              <w:t>10</w:t>
            </w:r>
            <w:r w:rsidRPr="00E44678">
              <w:rPr>
                <w:b/>
                <w:bCs/>
                <w:webHidden/>
                <w:sz w:val="24"/>
                <w:szCs w:val="24"/>
              </w:rPr>
              <w:fldChar w:fldCharType="end"/>
            </w:r>
          </w:hyperlink>
        </w:p>
        <w:p w14:paraId="518EC48A" w14:textId="6AC0780C"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596" w:history="1">
            <w:r w:rsidRPr="00E44678">
              <w:rPr>
                <w:rStyle w:val="Hyperlink"/>
                <w:rFonts w:asciiTheme="majorBidi" w:hAnsiTheme="majorBidi" w:cstheme="majorBidi"/>
                <w:noProof/>
                <w:sz w:val="24"/>
                <w:szCs w:val="24"/>
              </w:rPr>
              <w:t>Figure 1 Sensitivity analysis of MDS-UPDRS I</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_Toc185093596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10</w:t>
            </w:r>
            <w:r w:rsidRPr="00E44678">
              <w:rPr>
                <w:rFonts w:asciiTheme="majorBidi" w:hAnsiTheme="majorBidi" w:cstheme="majorBidi"/>
                <w:noProof/>
                <w:webHidden/>
                <w:sz w:val="24"/>
                <w:szCs w:val="24"/>
              </w:rPr>
              <w:fldChar w:fldCharType="end"/>
            </w:r>
          </w:hyperlink>
        </w:p>
        <w:p w14:paraId="6D16CC01" w14:textId="625087A4"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597" w:history="1">
            <w:r w:rsidRPr="00E44678">
              <w:rPr>
                <w:rStyle w:val="Hyperlink"/>
                <w:rFonts w:asciiTheme="majorBidi" w:hAnsiTheme="majorBidi" w:cstheme="majorBidi"/>
                <w:noProof/>
                <w:sz w:val="24"/>
                <w:szCs w:val="24"/>
              </w:rPr>
              <w:t>Figure 2 Sensitivity analysis of MDS-UPDRS II</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_Toc185093597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10</w:t>
            </w:r>
            <w:r w:rsidRPr="00E44678">
              <w:rPr>
                <w:rFonts w:asciiTheme="majorBidi" w:hAnsiTheme="majorBidi" w:cstheme="majorBidi"/>
                <w:noProof/>
                <w:webHidden/>
                <w:sz w:val="24"/>
                <w:szCs w:val="24"/>
              </w:rPr>
              <w:fldChar w:fldCharType="end"/>
            </w:r>
          </w:hyperlink>
        </w:p>
        <w:p w14:paraId="1E9D43D7" w14:textId="7D850652"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598" w:history="1">
            <w:r w:rsidRPr="00E44678">
              <w:rPr>
                <w:rStyle w:val="Hyperlink"/>
                <w:rFonts w:asciiTheme="majorBidi" w:hAnsiTheme="majorBidi" w:cstheme="majorBidi"/>
                <w:noProof/>
                <w:sz w:val="24"/>
                <w:szCs w:val="24"/>
              </w:rPr>
              <w:t>Figure 3 Sensitivity analysis of MDS-UPDRS III on-medication</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_Toc185093598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10</w:t>
            </w:r>
            <w:r w:rsidRPr="00E44678">
              <w:rPr>
                <w:rFonts w:asciiTheme="majorBidi" w:hAnsiTheme="majorBidi" w:cstheme="majorBidi"/>
                <w:noProof/>
                <w:webHidden/>
                <w:sz w:val="24"/>
                <w:szCs w:val="24"/>
              </w:rPr>
              <w:fldChar w:fldCharType="end"/>
            </w:r>
          </w:hyperlink>
        </w:p>
        <w:p w14:paraId="12406427" w14:textId="356A9450"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599" w:history="1">
            <w:r w:rsidRPr="00E44678">
              <w:rPr>
                <w:rStyle w:val="Hyperlink"/>
                <w:rFonts w:asciiTheme="majorBidi" w:hAnsiTheme="majorBidi" w:cstheme="majorBidi"/>
                <w:noProof/>
                <w:sz w:val="24"/>
                <w:szCs w:val="24"/>
              </w:rPr>
              <w:t>Figure 4 Sensitivity analysis of LED</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_Toc185093599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10</w:t>
            </w:r>
            <w:r w:rsidRPr="00E44678">
              <w:rPr>
                <w:rFonts w:asciiTheme="majorBidi" w:hAnsiTheme="majorBidi" w:cstheme="majorBidi"/>
                <w:noProof/>
                <w:webHidden/>
                <w:sz w:val="24"/>
                <w:szCs w:val="24"/>
              </w:rPr>
              <w:fldChar w:fldCharType="end"/>
            </w:r>
          </w:hyperlink>
        </w:p>
        <w:p w14:paraId="4B4EE5DD" w14:textId="50A1D33C"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600" w:history="1">
            <w:r w:rsidRPr="00E44678">
              <w:rPr>
                <w:rStyle w:val="Hyperlink"/>
                <w:rFonts w:asciiTheme="majorBidi" w:hAnsiTheme="majorBidi" w:cstheme="majorBidi"/>
                <w:noProof/>
                <w:sz w:val="24"/>
                <w:szCs w:val="24"/>
              </w:rPr>
              <w:t>Figure 5 Sensitivity analysis of Nausea</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_Toc185093600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11</w:t>
            </w:r>
            <w:r w:rsidRPr="00E44678">
              <w:rPr>
                <w:rFonts w:asciiTheme="majorBidi" w:hAnsiTheme="majorBidi" w:cstheme="majorBidi"/>
                <w:noProof/>
                <w:webHidden/>
                <w:sz w:val="24"/>
                <w:szCs w:val="24"/>
              </w:rPr>
              <w:fldChar w:fldCharType="end"/>
            </w:r>
          </w:hyperlink>
        </w:p>
        <w:p w14:paraId="2CD523E1" w14:textId="369418E3"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601" w:history="1">
            <w:r w:rsidRPr="00E44678">
              <w:rPr>
                <w:rStyle w:val="Hyperlink"/>
                <w:rFonts w:asciiTheme="majorBidi" w:hAnsiTheme="majorBidi" w:cstheme="majorBidi"/>
                <w:noProof/>
                <w:sz w:val="24"/>
                <w:szCs w:val="24"/>
              </w:rPr>
              <w:t>Figure 6.1 Sensitivity analysis of weight loss (excluding Aviles-Olmos et al.; 2013)</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_Toc185093601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11</w:t>
            </w:r>
            <w:r w:rsidRPr="00E44678">
              <w:rPr>
                <w:rFonts w:asciiTheme="majorBidi" w:hAnsiTheme="majorBidi" w:cstheme="majorBidi"/>
                <w:noProof/>
                <w:webHidden/>
                <w:sz w:val="24"/>
                <w:szCs w:val="24"/>
              </w:rPr>
              <w:fldChar w:fldCharType="end"/>
            </w:r>
          </w:hyperlink>
        </w:p>
        <w:p w14:paraId="07CE4B5A" w14:textId="7C9C9BA8"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602" w:history="1">
            <w:r w:rsidRPr="00E44678">
              <w:rPr>
                <w:rStyle w:val="Hyperlink"/>
                <w:rFonts w:asciiTheme="majorBidi" w:hAnsiTheme="majorBidi" w:cstheme="majorBidi"/>
                <w:noProof/>
                <w:sz w:val="24"/>
                <w:szCs w:val="24"/>
              </w:rPr>
              <w:t>Figure 5.2 Sensitivity analysis of weight loss (excluding Athauda et al.; 2017)</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_Toc185093602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11</w:t>
            </w:r>
            <w:r w:rsidRPr="00E44678">
              <w:rPr>
                <w:rFonts w:asciiTheme="majorBidi" w:hAnsiTheme="majorBidi" w:cstheme="majorBidi"/>
                <w:noProof/>
                <w:webHidden/>
                <w:sz w:val="24"/>
                <w:szCs w:val="24"/>
              </w:rPr>
              <w:fldChar w:fldCharType="end"/>
            </w:r>
          </w:hyperlink>
        </w:p>
        <w:p w14:paraId="102D82A8" w14:textId="766E3A8A"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603" w:history="1">
            <w:r w:rsidRPr="00E44678">
              <w:rPr>
                <w:rStyle w:val="Hyperlink"/>
                <w:rFonts w:asciiTheme="majorBidi" w:hAnsiTheme="majorBidi" w:cstheme="majorBidi"/>
                <w:noProof/>
                <w:sz w:val="24"/>
                <w:szCs w:val="24"/>
              </w:rPr>
              <w:t>Figure 7.1 Sensitivity analysis of UTI (excluding McGarry et al.; 2024)</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_Toc185093603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11</w:t>
            </w:r>
            <w:r w:rsidRPr="00E44678">
              <w:rPr>
                <w:rFonts w:asciiTheme="majorBidi" w:hAnsiTheme="majorBidi" w:cstheme="majorBidi"/>
                <w:noProof/>
                <w:webHidden/>
                <w:sz w:val="24"/>
                <w:szCs w:val="24"/>
              </w:rPr>
              <w:fldChar w:fldCharType="end"/>
            </w:r>
          </w:hyperlink>
        </w:p>
        <w:p w14:paraId="3CFA1B08" w14:textId="5F5DE2BE"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604" w:history="1">
            <w:r w:rsidRPr="00E44678">
              <w:rPr>
                <w:rStyle w:val="Hyperlink"/>
                <w:rFonts w:asciiTheme="majorBidi" w:hAnsiTheme="majorBidi" w:cstheme="majorBidi"/>
                <w:noProof/>
                <w:sz w:val="24"/>
                <w:szCs w:val="24"/>
              </w:rPr>
              <w:t>Figure 6.2 Sensitivity analysis of UTI (excluding Meissner et al.; 2024)</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_Toc185093604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12</w:t>
            </w:r>
            <w:r w:rsidRPr="00E44678">
              <w:rPr>
                <w:rFonts w:asciiTheme="majorBidi" w:hAnsiTheme="majorBidi" w:cstheme="majorBidi"/>
                <w:noProof/>
                <w:webHidden/>
                <w:sz w:val="24"/>
                <w:szCs w:val="24"/>
              </w:rPr>
              <w:fldChar w:fldCharType="end"/>
            </w:r>
          </w:hyperlink>
        </w:p>
        <w:p w14:paraId="61EBDDFE" w14:textId="6BEB203A" w:rsidR="00905C86" w:rsidRPr="00E44678" w:rsidRDefault="00905C86">
          <w:pPr>
            <w:pStyle w:val="TOC1"/>
            <w:rPr>
              <w:b/>
              <w:bCs/>
              <w:kern w:val="2"/>
              <w:sz w:val="24"/>
              <w:szCs w:val="24"/>
              <w14:ligatures w14:val="standardContextual"/>
            </w:rPr>
          </w:pPr>
          <w:hyperlink w:anchor="_Toc185093605" w:history="1">
            <w:r w:rsidRPr="00E44678">
              <w:rPr>
                <w:rStyle w:val="Hyperlink"/>
                <w:b/>
                <w:bCs/>
                <w:sz w:val="24"/>
                <w:szCs w:val="24"/>
              </w:rPr>
              <w:t>Meta-analysis including the pre-printed paper</w:t>
            </w:r>
            <w:r w:rsidRPr="00E44678">
              <w:rPr>
                <w:b/>
                <w:bCs/>
                <w:webHidden/>
                <w:sz w:val="24"/>
                <w:szCs w:val="24"/>
              </w:rPr>
              <w:tab/>
            </w:r>
            <w:r w:rsidRPr="00E44678">
              <w:rPr>
                <w:b/>
                <w:bCs/>
                <w:webHidden/>
                <w:sz w:val="24"/>
                <w:szCs w:val="24"/>
              </w:rPr>
              <w:fldChar w:fldCharType="begin"/>
            </w:r>
            <w:r w:rsidRPr="00E44678">
              <w:rPr>
                <w:b/>
                <w:bCs/>
                <w:webHidden/>
                <w:sz w:val="24"/>
                <w:szCs w:val="24"/>
              </w:rPr>
              <w:instrText xml:space="preserve"> PAGEREF _Toc185093605 \h </w:instrText>
            </w:r>
            <w:r w:rsidRPr="00E44678">
              <w:rPr>
                <w:b/>
                <w:bCs/>
                <w:webHidden/>
                <w:sz w:val="24"/>
                <w:szCs w:val="24"/>
              </w:rPr>
            </w:r>
            <w:r w:rsidRPr="00E44678">
              <w:rPr>
                <w:b/>
                <w:bCs/>
                <w:webHidden/>
                <w:sz w:val="24"/>
                <w:szCs w:val="24"/>
              </w:rPr>
              <w:fldChar w:fldCharType="separate"/>
            </w:r>
            <w:r w:rsidRPr="00E44678">
              <w:rPr>
                <w:b/>
                <w:bCs/>
                <w:webHidden/>
                <w:sz w:val="24"/>
                <w:szCs w:val="24"/>
              </w:rPr>
              <w:t>13</w:t>
            </w:r>
            <w:r w:rsidRPr="00E44678">
              <w:rPr>
                <w:b/>
                <w:bCs/>
                <w:webHidden/>
                <w:sz w:val="24"/>
                <w:szCs w:val="24"/>
              </w:rPr>
              <w:fldChar w:fldCharType="end"/>
            </w:r>
          </w:hyperlink>
        </w:p>
        <w:p w14:paraId="30B03C2E" w14:textId="0FBFC592"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606" w:history="1">
            <w:r w:rsidRPr="00E44678">
              <w:rPr>
                <w:rStyle w:val="Hyperlink"/>
                <w:rFonts w:asciiTheme="majorBidi" w:hAnsiTheme="majorBidi" w:cstheme="majorBidi"/>
                <w:noProof/>
                <w:sz w:val="24"/>
                <w:szCs w:val="24"/>
              </w:rPr>
              <w:t>Figure 8 Forest plot of MDS-UPDRS I including Hogg et al.; pre-printed</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_Toc185093606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13</w:t>
            </w:r>
            <w:r w:rsidRPr="00E44678">
              <w:rPr>
                <w:rFonts w:asciiTheme="majorBidi" w:hAnsiTheme="majorBidi" w:cstheme="majorBidi"/>
                <w:noProof/>
                <w:webHidden/>
                <w:sz w:val="24"/>
                <w:szCs w:val="24"/>
              </w:rPr>
              <w:fldChar w:fldCharType="end"/>
            </w:r>
          </w:hyperlink>
        </w:p>
        <w:p w14:paraId="7401818E" w14:textId="0034FEDC"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607" w:history="1">
            <w:r w:rsidRPr="00E44678">
              <w:rPr>
                <w:rStyle w:val="Hyperlink"/>
                <w:rFonts w:asciiTheme="majorBidi" w:hAnsiTheme="majorBidi" w:cstheme="majorBidi"/>
                <w:noProof/>
                <w:sz w:val="24"/>
                <w:szCs w:val="24"/>
              </w:rPr>
              <w:t>Figure 9 Forest plot of MDS-UPRDS II including Hogg et al.; pre-printed</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_Toc185093607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13</w:t>
            </w:r>
            <w:r w:rsidRPr="00E44678">
              <w:rPr>
                <w:rFonts w:asciiTheme="majorBidi" w:hAnsiTheme="majorBidi" w:cstheme="majorBidi"/>
                <w:noProof/>
                <w:webHidden/>
                <w:sz w:val="24"/>
                <w:szCs w:val="24"/>
              </w:rPr>
              <w:fldChar w:fldCharType="end"/>
            </w:r>
          </w:hyperlink>
        </w:p>
        <w:p w14:paraId="78D42469" w14:textId="0936CC01"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608" w:history="1">
            <w:r w:rsidRPr="00E44678">
              <w:rPr>
                <w:rStyle w:val="Hyperlink"/>
                <w:rFonts w:asciiTheme="majorBidi" w:hAnsiTheme="majorBidi" w:cstheme="majorBidi"/>
                <w:noProof/>
                <w:sz w:val="24"/>
                <w:szCs w:val="24"/>
              </w:rPr>
              <w:t>Figure 10 Forest plot of MDS-UPDRS III On-medication including Hogg et al.; pre-printed</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_Toc185093608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13</w:t>
            </w:r>
            <w:r w:rsidRPr="00E44678">
              <w:rPr>
                <w:rFonts w:asciiTheme="majorBidi" w:hAnsiTheme="majorBidi" w:cstheme="majorBidi"/>
                <w:noProof/>
                <w:webHidden/>
                <w:sz w:val="24"/>
                <w:szCs w:val="24"/>
              </w:rPr>
              <w:fldChar w:fldCharType="end"/>
            </w:r>
          </w:hyperlink>
        </w:p>
        <w:p w14:paraId="7D85CBD9" w14:textId="1B25D606"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609" w:history="1">
            <w:r w:rsidRPr="00E44678">
              <w:rPr>
                <w:rStyle w:val="Hyperlink"/>
                <w:rFonts w:asciiTheme="majorBidi" w:hAnsiTheme="majorBidi" w:cstheme="majorBidi"/>
                <w:noProof/>
                <w:sz w:val="24"/>
                <w:szCs w:val="24"/>
              </w:rPr>
              <w:t>Figure 11 Forest plot of MDS-UPRDS III Off-medication including Hogg et al.; pre-printed</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_Toc185093609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13</w:t>
            </w:r>
            <w:r w:rsidRPr="00E44678">
              <w:rPr>
                <w:rFonts w:asciiTheme="majorBidi" w:hAnsiTheme="majorBidi" w:cstheme="majorBidi"/>
                <w:noProof/>
                <w:webHidden/>
                <w:sz w:val="24"/>
                <w:szCs w:val="24"/>
              </w:rPr>
              <w:fldChar w:fldCharType="end"/>
            </w:r>
          </w:hyperlink>
        </w:p>
        <w:p w14:paraId="10EA3FD7" w14:textId="6D72CF54"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610" w:history="1">
            <w:r w:rsidRPr="00E44678">
              <w:rPr>
                <w:rStyle w:val="Hyperlink"/>
                <w:rFonts w:asciiTheme="majorBidi" w:hAnsiTheme="majorBidi" w:cstheme="majorBidi"/>
                <w:noProof/>
                <w:sz w:val="24"/>
                <w:szCs w:val="24"/>
              </w:rPr>
              <w:t>Figure 12 Forest plot of MDS-UPRDS IV including Hogg et al.; pre-printed</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_Toc185093610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14</w:t>
            </w:r>
            <w:r w:rsidRPr="00E44678">
              <w:rPr>
                <w:rFonts w:asciiTheme="majorBidi" w:hAnsiTheme="majorBidi" w:cstheme="majorBidi"/>
                <w:noProof/>
                <w:webHidden/>
                <w:sz w:val="24"/>
                <w:szCs w:val="24"/>
              </w:rPr>
              <w:fldChar w:fldCharType="end"/>
            </w:r>
          </w:hyperlink>
        </w:p>
        <w:p w14:paraId="059FE643" w14:textId="4020C6E3"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611" w:history="1">
            <w:r w:rsidRPr="00E44678">
              <w:rPr>
                <w:rStyle w:val="Hyperlink"/>
                <w:rFonts w:asciiTheme="majorBidi" w:hAnsiTheme="majorBidi" w:cstheme="majorBidi"/>
                <w:noProof/>
                <w:sz w:val="24"/>
                <w:szCs w:val="24"/>
              </w:rPr>
              <w:t>Figure 13 Forest plot of PDQ-39 including Hogg et al.; pre-printed</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_Toc185093611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14</w:t>
            </w:r>
            <w:r w:rsidRPr="00E44678">
              <w:rPr>
                <w:rFonts w:asciiTheme="majorBidi" w:hAnsiTheme="majorBidi" w:cstheme="majorBidi"/>
                <w:noProof/>
                <w:webHidden/>
                <w:sz w:val="24"/>
                <w:szCs w:val="24"/>
              </w:rPr>
              <w:fldChar w:fldCharType="end"/>
            </w:r>
          </w:hyperlink>
        </w:p>
        <w:p w14:paraId="625152EF" w14:textId="3D397286"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612" w:history="1">
            <w:r w:rsidRPr="00E44678">
              <w:rPr>
                <w:rStyle w:val="Hyperlink"/>
                <w:rFonts w:asciiTheme="majorBidi" w:hAnsiTheme="majorBidi" w:cstheme="majorBidi"/>
                <w:noProof/>
                <w:sz w:val="24"/>
                <w:szCs w:val="24"/>
              </w:rPr>
              <w:t>Figure 14 Forest plot of NMSS including Hogg et al.; pre-printed</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_Toc185093612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14</w:t>
            </w:r>
            <w:r w:rsidRPr="00E44678">
              <w:rPr>
                <w:rFonts w:asciiTheme="majorBidi" w:hAnsiTheme="majorBidi" w:cstheme="majorBidi"/>
                <w:noProof/>
                <w:webHidden/>
                <w:sz w:val="24"/>
                <w:szCs w:val="24"/>
              </w:rPr>
              <w:fldChar w:fldCharType="end"/>
            </w:r>
          </w:hyperlink>
        </w:p>
        <w:p w14:paraId="64E7764F" w14:textId="634EA146"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613" w:history="1">
            <w:r w:rsidRPr="00E44678">
              <w:rPr>
                <w:rStyle w:val="Hyperlink"/>
                <w:rFonts w:asciiTheme="majorBidi" w:hAnsiTheme="majorBidi" w:cstheme="majorBidi"/>
                <w:noProof/>
                <w:sz w:val="24"/>
                <w:szCs w:val="24"/>
              </w:rPr>
              <w:t>Figure 15 Forest plot of Administration site disorder including Hogg et al.; pre-printed</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_Toc185093613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14</w:t>
            </w:r>
            <w:r w:rsidRPr="00E44678">
              <w:rPr>
                <w:rFonts w:asciiTheme="majorBidi" w:hAnsiTheme="majorBidi" w:cstheme="majorBidi"/>
                <w:noProof/>
                <w:webHidden/>
                <w:sz w:val="24"/>
                <w:szCs w:val="24"/>
              </w:rPr>
              <w:fldChar w:fldCharType="end"/>
            </w:r>
          </w:hyperlink>
        </w:p>
        <w:p w14:paraId="1EB2AC96" w14:textId="7CC951EC"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614" w:history="1">
            <w:r w:rsidRPr="00E44678">
              <w:rPr>
                <w:rStyle w:val="Hyperlink"/>
                <w:rFonts w:asciiTheme="majorBidi" w:hAnsiTheme="majorBidi" w:cstheme="majorBidi"/>
                <w:noProof/>
                <w:sz w:val="24"/>
                <w:szCs w:val="24"/>
              </w:rPr>
              <w:t>Figure 16 Forest plot of Fatigue including Hogg et al.; pre-printed</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_Toc185093614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15</w:t>
            </w:r>
            <w:r w:rsidRPr="00E44678">
              <w:rPr>
                <w:rFonts w:asciiTheme="majorBidi" w:hAnsiTheme="majorBidi" w:cstheme="majorBidi"/>
                <w:noProof/>
                <w:webHidden/>
                <w:sz w:val="24"/>
                <w:szCs w:val="24"/>
              </w:rPr>
              <w:fldChar w:fldCharType="end"/>
            </w:r>
          </w:hyperlink>
        </w:p>
        <w:p w14:paraId="4793C1F2" w14:textId="7CD0C7A4"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615" w:history="1">
            <w:r w:rsidRPr="00E44678">
              <w:rPr>
                <w:rStyle w:val="Hyperlink"/>
                <w:rFonts w:asciiTheme="majorBidi" w:hAnsiTheme="majorBidi" w:cstheme="majorBidi"/>
                <w:noProof/>
                <w:sz w:val="24"/>
                <w:szCs w:val="24"/>
              </w:rPr>
              <w:t>Figure 17 Forest plot of UTI including Hogg et al.; pre-printed</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_Toc185093615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15</w:t>
            </w:r>
            <w:r w:rsidRPr="00E44678">
              <w:rPr>
                <w:rFonts w:asciiTheme="majorBidi" w:hAnsiTheme="majorBidi" w:cstheme="majorBidi"/>
                <w:noProof/>
                <w:webHidden/>
                <w:sz w:val="24"/>
                <w:szCs w:val="24"/>
              </w:rPr>
              <w:fldChar w:fldCharType="end"/>
            </w:r>
          </w:hyperlink>
        </w:p>
        <w:p w14:paraId="0A843763" w14:textId="07A9A072"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616" w:history="1">
            <w:r w:rsidRPr="00E44678">
              <w:rPr>
                <w:rStyle w:val="Hyperlink"/>
                <w:rFonts w:asciiTheme="majorBidi" w:hAnsiTheme="majorBidi" w:cstheme="majorBidi"/>
                <w:noProof/>
                <w:sz w:val="24"/>
                <w:szCs w:val="24"/>
              </w:rPr>
              <w:t>Figure 18 Forest plot of Anxiety including Hogg et al.; pre-printed</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_Toc185093616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15</w:t>
            </w:r>
            <w:r w:rsidRPr="00E44678">
              <w:rPr>
                <w:rFonts w:asciiTheme="majorBidi" w:hAnsiTheme="majorBidi" w:cstheme="majorBidi"/>
                <w:noProof/>
                <w:webHidden/>
                <w:sz w:val="24"/>
                <w:szCs w:val="24"/>
              </w:rPr>
              <w:fldChar w:fldCharType="end"/>
            </w:r>
          </w:hyperlink>
        </w:p>
        <w:p w14:paraId="0D4D759C" w14:textId="2FD641AA"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617" w:history="1">
            <w:r w:rsidRPr="00E44678">
              <w:rPr>
                <w:rStyle w:val="Hyperlink"/>
                <w:rFonts w:asciiTheme="majorBidi" w:hAnsiTheme="majorBidi" w:cstheme="majorBidi"/>
                <w:noProof/>
                <w:sz w:val="24"/>
                <w:szCs w:val="24"/>
              </w:rPr>
              <w:t>Figure 19 Forest plot of Nausea including Hogg et al.; pre-printed</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_Toc185093617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15</w:t>
            </w:r>
            <w:r w:rsidRPr="00E44678">
              <w:rPr>
                <w:rFonts w:asciiTheme="majorBidi" w:hAnsiTheme="majorBidi" w:cstheme="majorBidi"/>
                <w:noProof/>
                <w:webHidden/>
                <w:sz w:val="24"/>
                <w:szCs w:val="24"/>
              </w:rPr>
              <w:fldChar w:fldCharType="end"/>
            </w:r>
          </w:hyperlink>
        </w:p>
        <w:p w14:paraId="6FA58E54" w14:textId="4D57D212"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618" w:history="1">
            <w:r w:rsidRPr="00E44678">
              <w:rPr>
                <w:rStyle w:val="Hyperlink"/>
                <w:rFonts w:asciiTheme="majorBidi" w:hAnsiTheme="majorBidi" w:cstheme="majorBidi"/>
                <w:noProof/>
                <w:sz w:val="24"/>
                <w:szCs w:val="24"/>
              </w:rPr>
              <w:t>Figure 20 Forest plot of Constipation including Hogg et al.; pre-printed</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_Toc185093618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16</w:t>
            </w:r>
            <w:r w:rsidRPr="00E44678">
              <w:rPr>
                <w:rFonts w:asciiTheme="majorBidi" w:hAnsiTheme="majorBidi" w:cstheme="majorBidi"/>
                <w:noProof/>
                <w:webHidden/>
                <w:sz w:val="24"/>
                <w:szCs w:val="24"/>
              </w:rPr>
              <w:fldChar w:fldCharType="end"/>
            </w:r>
          </w:hyperlink>
        </w:p>
        <w:p w14:paraId="3D52103F" w14:textId="7361F2B1"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619" w:history="1">
            <w:r w:rsidRPr="00E44678">
              <w:rPr>
                <w:rStyle w:val="Hyperlink"/>
                <w:rFonts w:asciiTheme="majorBidi" w:hAnsiTheme="majorBidi" w:cstheme="majorBidi"/>
                <w:noProof/>
                <w:sz w:val="24"/>
                <w:szCs w:val="24"/>
              </w:rPr>
              <w:t>Figure 21 Forest plot of Vomiting including Hogg et al.; pre-printed</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_Toc185093619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16</w:t>
            </w:r>
            <w:r w:rsidRPr="00E44678">
              <w:rPr>
                <w:rFonts w:asciiTheme="majorBidi" w:hAnsiTheme="majorBidi" w:cstheme="majorBidi"/>
                <w:noProof/>
                <w:webHidden/>
                <w:sz w:val="24"/>
                <w:szCs w:val="24"/>
              </w:rPr>
              <w:fldChar w:fldCharType="end"/>
            </w:r>
          </w:hyperlink>
        </w:p>
        <w:p w14:paraId="104611BD" w14:textId="51FED527"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620" w:history="1">
            <w:r w:rsidRPr="00E44678">
              <w:rPr>
                <w:rStyle w:val="Hyperlink"/>
                <w:rFonts w:asciiTheme="majorBidi" w:hAnsiTheme="majorBidi" w:cstheme="majorBidi"/>
                <w:noProof/>
                <w:sz w:val="24"/>
                <w:szCs w:val="24"/>
              </w:rPr>
              <w:t>Figure 22 Forest plot of Diarrhea including Hogg et al.; pre-printed</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_Toc185093620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16</w:t>
            </w:r>
            <w:r w:rsidRPr="00E44678">
              <w:rPr>
                <w:rFonts w:asciiTheme="majorBidi" w:hAnsiTheme="majorBidi" w:cstheme="majorBidi"/>
                <w:noProof/>
                <w:webHidden/>
                <w:sz w:val="24"/>
                <w:szCs w:val="24"/>
              </w:rPr>
              <w:fldChar w:fldCharType="end"/>
            </w:r>
          </w:hyperlink>
        </w:p>
        <w:p w14:paraId="6B2332C2" w14:textId="77DB0D09" w:rsidR="00905C86" w:rsidRPr="00E44678" w:rsidRDefault="00905C86">
          <w:pPr>
            <w:pStyle w:val="TOC2"/>
            <w:tabs>
              <w:tab w:val="right" w:leader="dot" w:pos="9350"/>
            </w:tabs>
            <w:rPr>
              <w:rFonts w:asciiTheme="majorBidi" w:hAnsiTheme="majorBidi" w:cstheme="majorBidi"/>
              <w:noProof/>
              <w:kern w:val="2"/>
              <w:sz w:val="24"/>
              <w:szCs w:val="24"/>
              <w14:ligatures w14:val="standardContextual"/>
            </w:rPr>
          </w:pPr>
          <w:hyperlink w:anchor="_Toc185093621" w:history="1">
            <w:r w:rsidRPr="00E44678">
              <w:rPr>
                <w:rStyle w:val="Hyperlink"/>
                <w:rFonts w:asciiTheme="majorBidi" w:hAnsiTheme="majorBidi" w:cstheme="majorBidi"/>
                <w:noProof/>
                <w:sz w:val="24"/>
                <w:szCs w:val="24"/>
              </w:rPr>
              <w:t>Figure 23 Forest plot of Headache including Hogg et al.; pre-printed</w:t>
            </w:r>
            <w:r w:rsidRPr="00E44678">
              <w:rPr>
                <w:rFonts w:asciiTheme="majorBidi" w:hAnsiTheme="majorBidi" w:cstheme="majorBidi"/>
                <w:noProof/>
                <w:webHidden/>
                <w:sz w:val="24"/>
                <w:szCs w:val="24"/>
              </w:rPr>
              <w:tab/>
            </w:r>
            <w:r w:rsidRPr="00E44678">
              <w:rPr>
                <w:rFonts w:asciiTheme="majorBidi" w:hAnsiTheme="majorBidi" w:cstheme="majorBidi"/>
                <w:noProof/>
                <w:webHidden/>
                <w:sz w:val="24"/>
                <w:szCs w:val="24"/>
              </w:rPr>
              <w:fldChar w:fldCharType="begin"/>
            </w:r>
            <w:r w:rsidRPr="00E44678">
              <w:rPr>
                <w:rFonts w:asciiTheme="majorBidi" w:hAnsiTheme="majorBidi" w:cstheme="majorBidi"/>
                <w:noProof/>
                <w:webHidden/>
                <w:sz w:val="24"/>
                <w:szCs w:val="24"/>
              </w:rPr>
              <w:instrText xml:space="preserve"> PAGEREF _Toc185093621 \h </w:instrText>
            </w:r>
            <w:r w:rsidRPr="00E44678">
              <w:rPr>
                <w:rFonts w:asciiTheme="majorBidi" w:hAnsiTheme="majorBidi" w:cstheme="majorBidi"/>
                <w:noProof/>
                <w:webHidden/>
                <w:sz w:val="24"/>
                <w:szCs w:val="24"/>
              </w:rPr>
            </w:r>
            <w:r w:rsidRPr="00E44678">
              <w:rPr>
                <w:rFonts w:asciiTheme="majorBidi" w:hAnsiTheme="majorBidi" w:cstheme="majorBidi"/>
                <w:noProof/>
                <w:webHidden/>
                <w:sz w:val="24"/>
                <w:szCs w:val="24"/>
              </w:rPr>
              <w:fldChar w:fldCharType="separate"/>
            </w:r>
            <w:r w:rsidRPr="00E44678">
              <w:rPr>
                <w:rFonts w:asciiTheme="majorBidi" w:hAnsiTheme="majorBidi" w:cstheme="majorBidi"/>
                <w:noProof/>
                <w:webHidden/>
                <w:sz w:val="24"/>
                <w:szCs w:val="24"/>
              </w:rPr>
              <w:t>16</w:t>
            </w:r>
            <w:r w:rsidRPr="00E44678">
              <w:rPr>
                <w:rFonts w:asciiTheme="majorBidi" w:hAnsiTheme="majorBidi" w:cstheme="majorBidi"/>
                <w:noProof/>
                <w:webHidden/>
                <w:sz w:val="24"/>
                <w:szCs w:val="24"/>
              </w:rPr>
              <w:fldChar w:fldCharType="end"/>
            </w:r>
          </w:hyperlink>
        </w:p>
        <w:p w14:paraId="0D9C2E88" w14:textId="77777777" w:rsidR="00246776" w:rsidRPr="00750EDA" w:rsidRDefault="00246776" w:rsidP="00750EDA">
          <w:pPr>
            <w:sectPr w:rsidR="00246776" w:rsidRPr="00750EDA" w:rsidSect="00D52568">
              <w:pgSz w:w="12240" w:h="15840"/>
              <w:pgMar w:top="1440" w:right="1440" w:bottom="1440" w:left="1440" w:header="720" w:footer="720" w:gutter="0"/>
              <w:cols w:space="720"/>
              <w:docGrid w:linePitch="360"/>
            </w:sectPr>
          </w:pPr>
          <w:r w:rsidRPr="00E44678">
            <w:rPr>
              <w:rFonts w:asciiTheme="majorBidi" w:hAnsiTheme="majorBidi" w:cstheme="majorBidi"/>
              <w:b/>
              <w:bCs/>
              <w:noProof/>
              <w:sz w:val="24"/>
              <w:szCs w:val="24"/>
            </w:rPr>
            <w:fldChar w:fldCharType="end"/>
          </w:r>
        </w:p>
      </w:sdtContent>
    </w:sdt>
    <w:p w14:paraId="542C32B2" w14:textId="3B444C66" w:rsidR="005B06E1" w:rsidRPr="00246776" w:rsidRDefault="005B06E1" w:rsidP="00246776">
      <w:pPr>
        <w:pStyle w:val="Heading1"/>
      </w:pPr>
      <w:bookmarkStart w:id="0" w:name="_Toc185093588"/>
      <w:r w:rsidRPr="00246776">
        <w:lastRenderedPageBreak/>
        <w:t>Tables</w:t>
      </w:r>
      <w:bookmarkEnd w:id="0"/>
    </w:p>
    <w:p w14:paraId="43958BB3" w14:textId="1616BBB5" w:rsidR="00A82639" w:rsidRPr="002E3AF3" w:rsidRDefault="00A82639" w:rsidP="002E3AF3">
      <w:pPr>
        <w:pStyle w:val="Heading2"/>
      </w:pPr>
      <w:bookmarkStart w:id="1" w:name="_Toc185093589"/>
      <w:r w:rsidRPr="002E3AF3">
        <w:t xml:space="preserve">Table </w:t>
      </w:r>
      <w:r w:rsidR="00CB1AA2">
        <w:fldChar w:fldCharType="begin"/>
      </w:r>
      <w:r w:rsidR="00CB1AA2">
        <w:instrText xml:space="preserve"> SEQ Table \* ARABIC </w:instrText>
      </w:r>
      <w:r w:rsidR="00CB1AA2">
        <w:fldChar w:fldCharType="separate"/>
      </w:r>
      <w:r w:rsidR="00CB1AA2">
        <w:rPr>
          <w:noProof/>
        </w:rPr>
        <w:t>1</w:t>
      </w:r>
      <w:r w:rsidR="00CB1AA2">
        <w:rPr>
          <w:noProof/>
        </w:rPr>
        <w:fldChar w:fldCharType="end"/>
      </w:r>
      <w:r w:rsidRPr="002E3AF3">
        <w:t xml:space="preserve"> </w:t>
      </w:r>
      <w:r w:rsidRPr="008C0FBC">
        <w:rPr>
          <w:b w:val="0"/>
          <w:bCs w:val="0"/>
        </w:rPr>
        <w:t>Search strategy</w:t>
      </w:r>
      <w:bookmarkEnd w:id="1"/>
    </w:p>
    <w:tbl>
      <w:tblPr>
        <w:tblW w:w="14885" w:type="dxa"/>
        <w:tblInd w:w="-861" w:type="dxa"/>
        <w:tblCellMar>
          <w:top w:w="15" w:type="dxa"/>
          <w:left w:w="15" w:type="dxa"/>
          <w:bottom w:w="15" w:type="dxa"/>
          <w:right w:w="15" w:type="dxa"/>
        </w:tblCellMar>
        <w:tblLook w:val="04A0" w:firstRow="1" w:lastRow="0" w:firstColumn="1" w:lastColumn="0" w:noHBand="0" w:noVBand="1"/>
      </w:tblPr>
      <w:tblGrid>
        <w:gridCol w:w="1347"/>
        <w:gridCol w:w="13538"/>
      </w:tblGrid>
      <w:tr w:rsidR="00955935" w:rsidRPr="00E35FE6" w14:paraId="64BA3923" w14:textId="77777777" w:rsidTr="00B546AD">
        <w:tc>
          <w:tcPr>
            <w:tcW w:w="1307" w:type="dxa"/>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hideMark/>
          </w:tcPr>
          <w:p w14:paraId="212D2BF3" w14:textId="77777777" w:rsidR="00955935" w:rsidRPr="00E35FE6" w:rsidRDefault="00955935" w:rsidP="00955935">
            <w:pPr>
              <w:spacing w:after="0" w:line="240" w:lineRule="auto"/>
              <w:jc w:val="center"/>
              <w:rPr>
                <w:rFonts w:asciiTheme="majorBidi" w:eastAsia="Times New Roman" w:hAnsiTheme="majorBidi" w:cstheme="majorBidi"/>
                <w:kern w:val="0"/>
                <w:sz w:val="24"/>
                <w:szCs w:val="24"/>
                <w14:ligatures w14:val="none"/>
              </w:rPr>
            </w:pPr>
            <w:r w:rsidRPr="00E35FE6">
              <w:rPr>
                <w:rFonts w:asciiTheme="majorBidi" w:eastAsia="Times New Roman" w:hAnsiTheme="majorBidi" w:cstheme="majorBidi"/>
                <w:b/>
                <w:bCs/>
                <w:color w:val="000000"/>
                <w:kern w:val="0"/>
                <w:sz w:val="24"/>
                <w:szCs w:val="24"/>
                <w14:ligatures w14:val="none"/>
              </w:rPr>
              <w:t>Data Base</w:t>
            </w:r>
          </w:p>
        </w:tc>
        <w:tc>
          <w:tcPr>
            <w:tcW w:w="13578" w:type="dxa"/>
            <w:tcBorders>
              <w:top w:val="single" w:sz="8" w:space="0" w:color="000000"/>
              <w:left w:val="single" w:sz="4" w:space="0" w:color="auto"/>
              <w:bottom w:val="single" w:sz="8" w:space="0" w:color="000000"/>
              <w:right w:val="single" w:sz="4" w:space="0" w:color="auto"/>
            </w:tcBorders>
            <w:tcMar>
              <w:top w:w="100" w:type="dxa"/>
              <w:left w:w="100" w:type="dxa"/>
              <w:bottom w:w="100" w:type="dxa"/>
              <w:right w:w="100" w:type="dxa"/>
            </w:tcMar>
            <w:hideMark/>
          </w:tcPr>
          <w:p w14:paraId="4544F315" w14:textId="77777777" w:rsidR="00955935" w:rsidRPr="00E35FE6" w:rsidRDefault="00955935" w:rsidP="00955935">
            <w:pPr>
              <w:spacing w:after="0" w:line="240" w:lineRule="auto"/>
              <w:jc w:val="center"/>
              <w:rPr>
                <w:rFonts w:asciiTheme="majorBidi" w:eastAsia="Times New Roman" w:hAnsiTheme="majorBidi" w:cstheme="majorBidi"/>
                <w:kern w:val="0"/>
                <w:sz w:val="24"/>
                <w:szCs w:val="24"/>
                <w14:ligatures w14:val="none"/>
              </w:rPr>
            </w:pPr>
            <w:r w:rsidRPr="00E35FE6">
              <w:rPr>
                <w:rFonts w:asciiTheme="majorBidi" w:eastAsia="Times New Roman" w:hAnsiTheme="majorBidi" w:cstheme="majorBidi"/>
                <w:b/>
                <w:bCs/>
                <w:color w:val="000000"/>
                <w:kern w:val="0"/>
                <w:sz w:val="24"/>
                <w:szCs w:val="24"/>
                <w14:ligatures w14:val="none"/>
              </w:rPr>
              <w:t>Search Strategy</w:t>
            </w:r>
          </w:p>
        </w:tc>
      </w:tr>
      <w:tr w:rsidR="00955935" w:rsidRPr="00E35FE6" w14:paraId="21122697" w14:textId="77777777" w:rsidTr="00B546AD">
        <w:trPr>
          <w:trHeight w:val="1563"/>
        </w:trPr>
        <w:tc>
          <w:tcPr>
            <w:tcW w:w="1307" w:type="dxa"/>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hideMark/>
          </w:tcPr>
          <w:p w14:paraId="6BA910FF" w14:textId="77777777" w:rsidR="00BC477C" w:rsidRDefault="00955935" w:rsidP="00BC477C">
            <w:pPr>
              <w:spacing w:after="240" w:line="240" w:lineRule="auto"/>
              <w:rPr>
                <w:rFonts w:asciiTheme="majorBidi" w:eastAsia="Times New Roman" w:hAnsiTheme="majorBidi" w:cstheme="majorBidi"/>
                <w:b/>
                <w:bCs/>
                <w:color w:val="000000"/>
                <w:kern w:val="0"/>
                <w:sz w:val="24"/>
                <w:szCs w:val="24"/>
                <w14:ligatures w14:val="none"/>
              </w:rPr>
            </w:pPr>
            <w:r w:rsidRPr="00E35FE6">
              <w:rPr>
                <w:rFonts w:asciiTheme="majorBidi" w:eastAsia="Times New Roman" w:hAnsiTheme="majorBidi" w:cstheme="majorBidi"/>
                <w:kern w:val="0"/>
                <w:sz w:val="24"/>
                <w:szCs w:val="24"/>
                <w14:ligatures w14:val="none"/>
              </w:rPr>
              <w:br/>
            </w:r>
          </w:p>
          <w:p w14:paraId="3E2E0892" w14:textId="2DD8A7C6" w:rsidR="00955935" w:rsidRPr="00E35FE6" w:rsidRDefault="00955935" w:rsidP="00BC477C">
            <w:pPr>
              <w:spacing w:after="240" w:line="240" w:lineRule="auto"/>
              <w:jc w:val="center"/>
              <w:rPr>
                <w:rFonts w:asciiTheme="majorBidi" w:eastAsia="Times New Roman" w:hAnsiTheme="majorBidi" w:cstheme="majorBidi"/>
                <w:kern w:val="0"/>
                <w:sz w:val="24"/>
                <w:szCs w:val="24"/>
                <w14:ligatures w14:val="none"/>
              </w:rPr>
            </w:pPr>
            <w:r w:rsidRPr="00E35FE6">
              <w:rPr>
                <w:rFonts w:asciiTheme="majorBidi" w:eastAsia="Times New Roman" w:hAnsiTheme="majorBidi" w:cstheme="majorBidi"/>
                <w:b/>
                <w:bCs/>
                <w:color w:val="000000"/>
                <w:kern w:val="0"/>
                <w:sz w:val="24"/>
                <w:szCs w:val="24"/>
                <w14:ligatures w14:val="none"/>
              </w:rPr>
              <w:t>PubMed</w:t>
            </w:r>
          </w:p>
        </w:tc>
        <w:tc>
          <w:tcPr>
            <w:tcW w:w="13578"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hideMark/>
          </w:tcPr>
          <w:p w14:paraId="089CF749" w14:textId="77777777" w:rsidR="00955935" w:rsidRPr="00E35FE6" w:rsidRDefault="00955935" w:rsidP="00955935">
            <w:pPr>
              <w:spacing w:after="0" w:line="240" w:lineRule="auto"/>
              <w:rPr>
                <w:rFonts w:asciiTheme="majorBidi" w:eastAsia="Times New Roman" w:hAnsiTheme="majorBidi" w:cstheme="majorBidi"/>
                <w:kern w:val="0"/>
                <w:sz w:val="24"/>
                <w:szCs w:val="24"/>
                <w14:ligatures w14:val="none"/>
              </w:rPr>
            </w:pPr>
            <w:r w:rsidRPr="00E35FE6">
              <w:rPr>
                <w:rFonts w:asciiTheme="majorBidi" w:eastAsia="Times New Roman" w:hAnsiTheme="majorBidi" w:cstheme="majorBidi"/>
                <w:b/>
                <w:bCs/>
                <w:color w:val="000000"/>
                <w:kern w:val="0"/>
                <w:sz w:val="24"/>
                <w:szCs w:val="24"/>
                <w14:ligatures w14:val="none"/>
              </w:rPr>
              <w:t>1=</w:t>
            </w:r>
            <w:r w:rsidRPr="00E35FE6">
              <w:rPr>
                <w:rFonts w:asciiTheme="majorBidi" w:eastAsia="Times New Roman" w:hAnsiTheme="majorBidi" w:cstheme="majorBidi"/>
                <w:color w:val="000000"/>
                <w:kern w:val="0"/>
                <w:sz w:val="24"/>
                <w:szCs w:val="24"/>
                <w14:ligatures w14:val="none"/>
              </w:rPr>
              <w:t xml:space="preserve"> ("Glucagon-Like Peptide-1 Receptor Agonists"[Mesh]) AND "Parkinson Disease"[Mesh])</w:t>
            </w:r>
          </w:p>
          <w:p w14:paraId="08C75316" w14:textId="77777777" w:rsidR="00955935" w:rsidRPr="00E35FE6" w:rsidRDefault="00955935" w:rsidP="00955935">
            <w:pPr>
              <w:spacing w:after="0" w:line="240" w:lineRule="auto"/>
              <w:rPr>
                <w:rFonts w:asciiTheme="majorBidi" w:eastAsia="Times New Roman" w:hAnsiTheme="majorBidi" w:cstheme="majorBidi"/>
                <w:kern w:val="0"/>
                <w:sz w:val="24"/>
                <w:szCs w:val="24"/>
                <w14:ligatures w14:val="none"/>
              </w:rPr>
            </w:pPr>
          </w:p>
          <w:p w14:paraId="61CB22DF" w14:textId="77777777" w:rsidR="00955935" w:rsidRPr="00E35FE6" w:rsidRDefault="00955935" w:rsidP="00955935">
            <w:pPr>
              <w:spacing w:after="0" w:line="240" w:lineRule="auto"/>
              <w:rPr>
                <w:rFonts w:asciiTheme="majorBidi" w:eastAsia="Times New Roman" w:hAnsiTheme="majorBidi" w:cstheme="majorBidi"/>
                <w:kern w:val="0"/>
                <w:sz w:val="24"/>
                <w:szCs w:val="24"/>
                <w14:ligatures w14:val="none"/>
              </w:rPr>
            </w:pPr>
            <w:r w:rsidRPr="00E35FE6">
              <w:rPr>
                <w:rFonts w:asciiTheme="majorBidi" w:eastAsia="Times New Roman" w:hAnsiTheme="majorBidi" w:cstheme="majorBidi"/>
                <w:b/>
                <w:bCs/>
                <w:color w:val="000000"/>
                <w:kern w:val="0"/>
                <w:sz w:val="24"/>
                <w:szCs w:val="24"/>
                <w14:ligatures w14:val="none"/>
              </w:rPr>
              <w:t>2=</w:t>
            </w:r>
            <w:r w:rsidRPr="00E35FE6">
              <w:rPr>
                <w:rFonts w:asciiTheme="majorBidi" w:eastAsia="Times New Roman" w:hAnsiTheme="majorBidi" w:cstheme="majorBidi"/>
                <w:color w:val="000000"/>
                <w:kern w:val="0"/>
                <w:sz w:val="24"/>
                <w:szCs w:val="24"/>
                <w14:ligatures w14:val="none"/>
              </w:rPr>
              <w:t xml:space="preserve"> ((Glucagon-like peptide-1) OR (GLP-1)) AND (</w:t>
            </w:r>
            <w:proofErr w:type="spellStart"/>
            <w:r w:rsidRPr="00E35FE6">
              <w:rPr>
                <w:rFonts w:asciiTheme="majorBidi" w:eastAsia="Times New Roman" w:hAnsiTheme="majorBidi" w:cstheme="majorBidi"/>
                <w:color w:val="000000"/>
                <w:kern w:val="0"/>
                <w:sz w:val="24"/>
                <w:szCs w:val="24"/>
                <w14:ligatures w14:val="none"/>
              </w:rPr>
              <w:t>parkinson's</w:t>
            </w:r>
            <w:proofErr w:type="spellEnd"/>
            <w:r w:rsidRPr="00E35FE6">
              <w:rPr>
                <w:rFonts w:asciiTheme="majorBidi" w:eastAsia="Times New Roman" w:hAnsiTheme="majorBidi" w:cstheme="majorBidi"/>
                <w:color w:val="000000"/>
                <w:kern w:val="0"/>
                <w:sz w:val="24"/>
                <w:szCs w:val="24"/>
                <w14:ligatures w14:val="none"/>
              </w:rPr>
              <w:t xml:space="preserve"> disease) AND ((Randomized Controlled Trial) OR (RCT))</w:t>
            </w:r>
          </w:p>
          <w:p w14:paraId="4905A179" w14:textId="77777777" w:rsidR="00955935" w:rsidRPr="00E35FE6" w:rsidRDefault="00955935" w:rsidP="00955935">
            <w:pPr>
              <w:spacing w:after="0" w:line="240" w:lineRule="auto"/>
              <w:rPr>
                <w:rFonts w:asciiTheme="majorBidi" w:eastAsia="Times New Roman" w:hAnsiTheme="majorBidi" w:cstheme="majorBidi"/>
                <w:kern w:val="0"/>
                <w:sz w:val="24"/>
                <w:szCs w:val="24"/>
                <w14:ligatures w14:val="none"/>
              </w:rPr>
            </w:pPr>
          </w:p>
          <w:p w14:paraId="78107E56" w14:textId="77777777" w:rsidR="00955935" w:rsidRPr="00E35FE6" w:rsidRDefault="00955935" w:rsidP="00955935">
            <w:pPr>
              <w:spacing w:after="0" w:line="240" w:lineRule="auto"/>
              <w:rPr>
                <w:rFonts w:asciiTheme="majorBidi" w:eastAsia="Times New Roman" w:hAnsiTheme="majorBidi" w:cstheme="majorBidi"/>
                <w:kern w:val="0"/>
                <w:sz w:val="24"/>
                <w:szCs w:val="24"/>
                <w14:ligatures w14:val="none"/>
              </w:rPr>
            </w:pPr>
            <w:r w:rsidRPr="00E35FE6">
              <w:rPr>
                <w:rFonts w:asciiTheme="majorBidi" w:eastAsia="Times New Roman" w:hAnsiTheme="majorBidi" w:cstheme="majorBidi"/>
                <w:b/>
                <w:bCs/>
                <w:color w:val="000000"/>
                <w:kern w:val="0"/>
                <w:sz w:val="24"/>
                <w:szCs w:val="24"/>
                <w14:ligatures w14:val="none"/>
              </w:rPr>
              <w:t>3=</w:t>
            </w:r>
            <w:r w:rsidRPr="00E35FE6">
              <w:rPr>
                <w:rFonts w:asciiTheme="majorBidi" w:eastAsia="Times New Roman" w:hAnsiTheme="majorBidi" w:cstheme="majorBidi"/>
                <w:color w:val="000000"/>
                <w:kern w:val="0"/>
                <w:sz w:val="24"/>
                <w:szCs w:val="24"/>
                <w14:ligatures w14:val="none"/>
              </w:rPr>
              <w:t xml:space="preserve"> 1 AND 2</w:t>
            </w:r>
          </w:p>
        </w:tc>
      </w:tr>
      <w:tr w:rsidR="00955935" w:rsidRPr="00E35FE6" w14:paraId="2DD453DB" w14:textId="77777777" w:rsidTr="00B546AD">
        <w:trPr>
          <w:trHeight w:val="968"/>
        </w:trPr>
        <w:tc>
          <w:tcPr>
            <w:tcW w:w="13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B37AF0" w14:textId="77777777" w:rsidR="00955935" w:rsidRPr="00E35FE6" w:rsidRDefault="00955935" w:rsidP="00955935">
            <w:pPr>
              <w:spacing w:after="0" w:line="240" w:lineRule="auto"/>
              <w:jc w:val="center"/>
              <w:rPr>
                <w:rFonts w:asciiTheme="majorBidi" w:eastAsia="Times New Roman" w:hAnsiTheme="majorBidi" w:cstheme="majorBidi"/>
                <w:b/>
                <w:bCs/>
                <w:color w:val="000000"/>
                <w:kern w:val="0"/>
                <w:sz w:val="24"/>
                <w:szCs w:val="24"/>
                <w14:ligatures w14:val="none"/>
              </w:rPr>
            </w:pPr>
          </w:p>
          <w:p w14:paraId="7188F0F0" w14:textId="0C66756C" w:rsidR="00955935" w:rsidRPr="00E35FE6" w:rsidRDefault="00955935" w:rsidP="00955935">
            <w:pPr>
              <w:spacing w:after="0" w:line="240" w:lineRule="auto"/>
              <w:jc w:val="center"/>
              <w:rPr>
                <w:rFonts w:asciiTheme="majorBidi" w:eastAsia="Times New Roman" w:hAnsiTheme="majorBidi" w:cstheme="majorBidi"/>
                <w:kern w:val="0"/>
                <w:sz w:val="24"/>
                <w:szCs w:val="24"/>
                <w14:ligatures w14:val="none"/>
              </w:rPr>
            </w:pPr>
            <w:r w:rsidRPr="00E35FE6">
              <w:rPr>
                <w:rFonts w:asciiTheme="majorBidi" w:eastAsia="Times New Roman" w:hAnsiTheme="majorBidi" w:cstheme="majorBidi"/>
                <w:b/>
                <w:bCs/>
                <w:color w:val="000000"/>
                <w:kern w:val="0"/>
                <w:sz w:val="24"/>
                <w:szCs w:val="24"/>
                <w14:ligatures w14:val="none"/>
              </w:rPr>
              <w:t>Scopus </w:t>
            </w:r>
          </w:p>
        </w:tc>
        <w:tc>
          <w:tcPr>
            <w:tcW w:w="13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1C29A2" w14:textId="62C532D4" w:rsidR="00955935" w:rsidRPr="00E35FE6" w:rsidRDefault="00955935" w:rsidP="00AC5F2F">
            <w:pPr>
              <w:spacing w:after="0" w:line="240" w:lineRule="auto"/>
              <w:rPr>
                <w:rFonts w:asciiTheme="majorBidi" w:eastAsia="Times New Roman" w:hAnsiTheme="majorBidi" w:cstheme="majorBidi"/>
                <w:kern w:val="0"/>
                <w:sz w:val="24"/>
                <w:szCs w:val="24"/>
                <w14:ligatures w14:val="none"/>
              </w:rPr>
            </w:pPr>
            <w:r w:rsidRPr="00E35FE6">
              <w:rPr>
                <w:rFonts w:asciiTheme="majorBidi" w:eastAsia="Times New Roman" w:hAnsiTheme="majorBidi" w:cstheme="majorBidi"/>
                <w:color w:val="000000"/>
                <w:kern w:val="0"/>
                <w:sz w:val="24"/>
                <w:szCs w:val="24"/>
                <w14:ligatures w14:val="none"/>
              </w:rPr>
              <w:t>(</w:t>
            </w:r>
            <w:proofErr w:type="spellStart"/>
            <w:r w:rsidRPr="00E35FE6">
              <w:rPr>
                <w:rFonts w:asciiTheme="majorBidi" w:eastAsia="Times New Roman" w:hAnsiTheme="majorBidi" w:cstheme="majorBidi"/>
                <w:color w:val="000000"/>
                <w:kern w:val="0"/>
                <w:sz w:val="24"/>
                <w:szCs w:val="24"/>
                <w14:ligatures w14:val="none"/>
              </w:rPr>
              <w:t>parkinson</w:t>
            </w:r>
            <w:proofErr w:type="spellEnd"/>
            <w:r w:rsidRPr="00E35FE6">
              <w:rPr>
                <w:rFonts w:asciiTheme="majorBidi" w:eastAsia="Times New Roman" w:hAnsiTheme="majorBidi" w:cstheme="majorBidi"/>
                <w:color w:val="000000"/>
                <w:kern w:val="0"/>
                <w:sz w:val="24"/>
                <w:szCs w:val="24"/>
                <w14:ligatures w14:val="none"/>
              </w:rPr>
              <w:t>*) AND ((GLP-1) OR (GLP-1 agonists) OR (Glucagon-Like Peptide-1 Receptor Agonists) OR (Lixisenatide) OR (</w:t>
            </w:r>
            <w:proofErr w:type="spellStart"/>
            <w:r w:rsidRPr="00E35FE6">
              <w:rPr>
                <w:rFonts w:asciiTheme="majorBidi" w:eastAsia="Times New Roman" w:hAnsiTheme="majorBidi" w:cstheme="majorBidi"/>
                <w:color w:val="000000"/>
                <w:kern w:val="0"/>
                <w:sz w:val="24"/>
                <w:szCs w:val="24"/>
                <w14:ligatures w14:val="none"/>
              </w:rPr>
              <w:t>Taspoglutide</w:t>
            </w:r>
            <w:proofErr w:type="spellEnd"/>
            <w:r w:rsidRPr="00E35FE6">
              <w:rPr>
                <w:rFonts w:asciiTheme="majorBidi" w:eastAsia="Times New Roman" w:hAnsiTheme="majorBidi" w:cstheme="majorBidi"/>
                <w:color w:val="000000"/>
                <w:kern w:val="0"/>
                <w:sz w:val="24"/>
                <w:szCs w:val="24"/>
                <w14:ligatures w14:val="none"/>
              </w:rPr>
              <w:t>) OR (Liraglutide) OR (Dulaglutide) OR (Exenatide) OR (</w:t>
            </w:r>
            <w:proofErr w:type="spellStart"/>
            <w:r w:rsidRPr="00E35FE6">
              <w:rPr>
                <w:rFonts w:asciiTheme="majorBidi" w:eastAsia="Times New Roman" w:hAnsiTheme="majorBidi" w:cstheme="majorBidi"/>
                <w:color w:val="000000"/>
                <w:kern w:val="0"/>
                <w:sz w:val="24"/>
                <w:szCs w:val="24"/>
                <w14:ligatures w14:val="none"/>
              </w:rPr>
              <w:t>Semaglutide</w:t>
            </w:r>
            <w:proofErr w:type="spellEnd"/>
            <w:r w:rsidRPr="00E35FE6">
              <w:rPr>
                <w:rFonts w:asciiTheme="majorBidi" w:eastAsia="Times New Roman" w:hAnsiTheme="majorBidi" w:cstheme="majorBidi"/>
                <w:color w:val="000000"/>
                <w:kern w:val="0"/>
                <w:sz w:val="24"/>
                <w:szCs w:val="24"/>
                <w14:ligatures w14:val="none"/>
              </w:rPr>
              <w:t>))</w:t>
            </w:r>
          </w:p>
          <w:p w14:paraId="1775F55C" w14:textId="77777777" w:rsidR="00955935" w:rsidRPr="00E35FE6" w:rsidRDefault="00955935" w:rsidP="00955935">
            <w:pPr>
              <w:spacing w:after="0" w:line="240" w:lineRule="auto"/>
              <w:rPr>
                <w:rFonts w:asciiTheme="majorBidi" w:eastAsia="Times New Roman" w:hAnsiTheme="majorBidi" w:cstheme="majorBidi"/>
                <w:kern w:val="0"/>
                <w:sz w:val="24"/>
                <w:szCs w:val="24"/>
                <w14:ligatures w14:val="none"/>
              </w:rPr>
            </w:pPr>
          </w:p>
        </w:tc>
      </w:tr>
      <w:tr w:rsidR="00955935" w:rsidRPr="00E35FE6" w14:paraId="1A484388" w14:textId="77777777" w:rsidTr="00B546AD">
        <w:trPr>
          <w:trHeight w:val="1386"/>
        </w:trPr>
        <w:tc>
          <w:tcPr>
            <w:tcW w:w="13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063C43" w14:textId="61DD2597" w:rsidR="00955935" w:rsidRPr="00E35FE6" w:rsidRDefault="00955935" w:rsidP="00CA086D">
            <w:pPr>
              <w:spacing w:after="240" w:line="240" w:lineRule="auto"/>
              <w:jc w:val="center"/>
              <w:rPr>
                <w:rFonts w:asciiTheme="majorBidi" w:eastAsia="Times New Roman" w:hAnsiTheme="majorBidi" w:cstheme="majorBidi"/>
                <w:kern w:val="0"/>
                <w:sz w:val="24"/>
                <w:szCs w:val="24"/>
                <w14:ligatures w14:val="none"/>
              </w:rPr>
            </w:pPr>
            <w:r w:rsidRPr="00E35FE6">
              <w:rPr>
                <w:rFonts w:asciiTheme="majorBidi" w:eastAsia="Times New Roman" w:hAnsiTheme="majorBidi" w:cstheme="majorBidi"/>
                <w:kern w:val="0"/>
                <w:sz w:val="24"/>
                <w:szCs w:val="24"/>
                <w14:ligatures w14:val="none"/>
              </w:rPr>
              <w:br/>
            </w:r>
            <w:r w:rsidRPr="00E35FE6">
              <w:rPr>
                <w:rFonts w:asciiTheme="majorBidi" w:eastAsia="Times New Roman" w:hAnsiTheme="majorBidi" w:cstheme="majorBidi"/>
                <w:b/>
                <w:bCs/>
                <w:color w:val="000000"/>
                <w:kern w:val="0"/>
                <w:sz w:val="24"/>
                <w:szCs w:val="24"/>
                <w14:ligatures w14:val="none"/>
              </w:rPr>
              <w:t>Web of Science</w:t>
            </w:r>
          </w:p>
        </w:tc>
        <w:tc>
          <w:tcPr>
            <w:tcW w:w="13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7F00D0" w14:textId="77777777" w:rsidR="00955935" w:rsidRPr="00E35FE6" w:rsidRDefault="00955935" w:rsidP="00955935">
            <w:pPr>
              <w:spacing w:after="0" w:line="240" w:lineRule="auto"/>
              <w:rPr>
                <w:rFonts w:asciiTheme="majorBidi" w:eastAsia="Times New Roman" w:hAnsiTheme="majorBidi" w:cstheme="majorBidi"/>
                <w:kern w:val="0"/>
                <w:sz w:val="24"/>
                <w:szCs w:val="24"/>
                <w14:ligatures w14:val="none"/>
              </w:rPr>
            </w:pPr>
            <w:r w:rsidRPr="00E35FE6">
              <w:rPr>
                <w:rFonts w:asciiTheme="majorBidi" w:eastAsia="Times New Roman" w:hAnsiTheme="majorBidi" w:cstheme="majorBidi"/>
                <w:color w:val="000000"/>
                <w:kern w:val="0"/>
                <w:sz w:val="24"/>
                <w:szCs w:val="24"/>
                <w14:ligatures w14:val="none"/>
              </w:rPr>
              <w:t>(TI=(“Glucagon-Like Peptide-1 Receptor Agonist” OR “Glucagon Like Peptide 1 Receptor Agonist” OR “GLP-1 Receptor Agonist” OR “GLP 1 Receptor Agonist” OR “Incretin Mimetic” OR “GLP-1 Analog” OR “GLP 1 Analog” OR “Exenatide” OR “Liraglutide” OR “Dulaglutide” OR “</w:t>
            </w:r>
            <w:proofErr w:type="spellStart"/>
            <w:r w:rsidRPr="00E35FE6">
              <w:rPr>
                <w:rFonts w:asciiTheme="majorBidi" w:eastAsia="Times New Roman" w:hAnsiTheme="majorBidi" w:cstheme="majorBidi"/>
                <w:color w:val="000000"/>
                <w:kern w:val="0"/>
                <w:sz w:val="24"/>
                <w:szCs w:val="24"/>
                <w14:ligatures w14:val="none"/>
              </w:rPr>
              <w:t>Semaglutide</w:t>
            </w:r>
            <w:proofErr w:type="spellEnd"/>
            <w:r w:rsidRPr="00E35FE6">
              <w:rPr>
                <w:rFonts w:asciiTheme="majorBidi" w:eastAsia="Times New Roman" w:hAnsiTheme="majorBidi" w:cstheme="majorBidi"/>
                <w:color w:val="000000"/>
                <w:kern w:val="0"/>
                <w:sz w:val="24"/>
                <w:szCs w:val="24"/>
                <w14:ligatures w14:val="none"/>
              </w:rPr>
              <w:t>” OR “Lixisenatide” OR “Albiglutide” OR “</w:t>
            </w:r>
            <w:proofErr w:type="spellStart"/>
            <w:r w:rsidRPr="00E35FE6">
              <w:rPr>
                <w:rFonts w:asciiTheme="majorBidi" w:eastAsia="Times New Roman" w:hAnsiTheme="majorBidi" w:cstheme="majorBidi"/>
                <w:color w:val="000000"/>
                <w:kern w:val="0"/>
                <w:sz w:val="24"/>
                <w:szCs w:val="24"/>
                <w14:ligatures w14:val="none"/>
              </w:rPr>
              <w:t>Efpeglenatide</w:t>
            </w:r>
            <w:proofErr w:type="spellEnd"/>
            <w:r w:rsidRPr="00E35FE6">
              <w:rPr>
                <w:rFonts w:asciiTheme="majorBidi" w:eastAsia="Times New Roman" w:hAnsiTheme="majorBidi" w:cstheme="majorBidi"/>
                <w:color w:val="000000"/>
                <w:kern w:val="0"/>
                <w:sz w:val="24"/>
                <w:szCs w:val="24"/>
                <w14:ligatures w14:val="none"/>
              </w:rPr>
              <w:t>” )) AND TI=(“Parkinson's Disease” OR “Parkinson Disease” OR “Parkinsonism” OR “Parkinsonian” OR “Paralysis Agitans”)</w:t>
            </w:r>
          </w:p>
        </w:tc>
      </w:tr>
      <w:tr w:rsidR="00955935" w:rsidRPr="00E35FE6" w14:paraId="2D36324D" w14:textId="77777777" w:rsidTr="00B546AD">
        <w:trPr>
          <w:trHeight w:val="742"/>
        </w:trPr>
        <w:tc>
          <w:tcPr>
            <w:tcW w:w="13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9A6987" w14:textId="77777777" w:rsidR="00955935" w:rsidRPr="00E35FE6" w:rsidRDefault="00955935" w:rsidP="00955935">
            <w:pPr>
              <w:spacing w:after="0" w:line="240" w:lineRule="auto"/>
              <w:jc w:val="center"/>
              <w:rPr>
                <w:rFonts w:asciiTheme="majorBidi" w:eastAsia="Times New Roman" w:hAnsiTheme="majorBidi" w:cstheme="majorBidi"/>
                <w:kern w:val="0"/>
                <w:sz w:val="24"/>
                <w:szCs w:val="24"/>
                <w14:ligatures w14:val="none"/>
              </w:rPr>
            </w:pPr>
            <w:r w:rsidRPr="00E35FE6">
              <w:rPr>
                <w:rFonts w:asciiTheme="majorBidi" w:eastAsia="Times New Roman" w:hAnsiTheme="majorBidi" w:cstheme="majorBidi"/>
                <w:b/>
                <w:bCs/>
                <w:color w:val="000000"/>
                <w:kern w:val="0"/>
                <w:sz w:val="24"/>
                <w:szCs w:val="24"/>
                <w14:ligatures w14:val="none"/>
              </w:rPr>
              <w:t>Clinical Trial.gov</w:t>
            </w:r>
          </w:p>
        </w:tc>
        <w:tc>
          <w:tcPr>
            <w:tcW w:w="13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625DCE" w14:textId="77777777" w:rsidR="00955935" w:rsidRPr="00E35FE6" w:rsidRDefault="00955935" w:rsidP="00955935">
            <w:pPr>
              <w:spacing w:after="0" w:line="240" w:lineRule="auto"/>
              <w:rPr>
                <w:rFonts w:asciiTheme="majorBidi" w:eastAsia="Times New Roman" w:hAnsiTheme="majorBidi" w:cstheme="majorBidi"/>
                <w:color w:val="1B1B1B"/>
                <w:kern w:val="0"/>
                <w:sz w:val="24"/>
                <w:szCs w:val="24"/>
                <w:shd w:val="clear" w:color="auto" w:fill="FFFFFF"/>
                <w14:ligatures w14:val="none"/>
              </w:rPr>
            </w:pPr>
            <w:r w:rsidRPr="00E35FE6">
              <w:rPr>
                <w:rFonts w:asciiTheme="majorBidi" w:eastAsia="Times New Roman" w:hAnsiTheme="majorBidi" w:cstheme="majorBidi"/>
                <w:color w:val="1B1B1B"/>
                <w:kern w:val="0"/>
                <w:sz w:val="24"/>
                <w:szCs w:val="24"/>
                <w:shd w:val="clear" w:color="auto" w:fill="FFFFFF"/>
                <w14:ligatures w14:val="none"/>
              </w:rPr>
              <w:t>("GLP-1 Receptor Agonists" OR "Incretins" OR "liraglutide" OR "exenatide") AND ("Parkinson's Disease" OR "Parkinsonism" OR "Neurodegenerative Disorders")</w:t>
            </w:r>
          </w:p>
          <w:p w14:paraId="28B54ECD" w14:textId="26D0F46F" w:rsidR="00955935" w:rsidRPr="00E35FE6" w:rsidRDefault="00955935" w:rsidP="00955935">
            <w:pPr>
              <w:spacing w:after="240" w:line="240" w:lineRule="auto"/>
              <w:rPr>
                <w:rFonts w:asciiTheme="majorBidi" w:eastAsia="Times New Roman" w:hAnsiTheme="majorBidi" w:cstheme="majorBidi"/>
                <w:kern w:val="0"/>
                <w:sz w:val="24"/>
                <w:szCs w:val="24"/>
                <w14:ligatures w14:val="none"/>
              </w:rPr>
            </w:pPr>
            <w:r w:rsidRPr="00E35FE6">
              <w:rPr>
                <w:rFonts w:asciiTheme="majorBidi" w:eastAsia="Times New Roman" w:hAnsiTheme="majorBidi" w:cstheme="majorBidi"/>
                <w:kern w:val="0"/>
                <w:sz w:val="24"/>
                <w:szCs w:val="24"/>
                <w14:ligatures w14:val="none"/>
              </w:rPr>
              <w:br/>
            </w:r>
          </w:p>
        </w:tc>
      </w:tr>
      <w:tr w:rsidR="00955935" w:rsidRPr="00E35FE6" w14:paraId="41B1A30A" w14:textId="77777777" w:rsidTr="00B546AD">
        <w:trPr>
          <w:trHeight w:val="2290"/>
        </w:trPr>
        <w:tc>
          <w:tcPr>
            <w:tcW w:w="13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348C77" w14:textId="179B1C67" w:rsidR="00955935" w:rsidRPr="00E35FE6" w:rsidRDefault="00955935" w:rsidP="00955935">
            <w:pPr>
              <w:spacing w:after="240" w:line="240" w:lineRule="auto"/>
              <w:rPr>
                <w:rFonts w:asciiTheme="majorBidi" w:eastAsia="Times New Roman" w:hAnsiTheme="majorBidi" w:cstheme="majorBidi"/>
                <w:kern w:val="0"/>
                <w:sz w:val="24"/>
                <w:szCs w:val="24"/>
                <w14:ligatures w14:val="none"/>
              </w:rPr>
            </w:pPr>
          </w:p>
          <w:p w14:paraId="13752705" w14:textId="77777777" w:rsidR="00955935" w:rsidRPr="00E35FE6" w:rsidRDefault="00955935" w:rsidP="00955935">
            <w:pPr>
              <w:spacing w:after="240" w:line="240" w:lineRule="auto"/>
              <w:rPr>
                <w:rFonts w:asciiTheme="majorBidi" w:eastAsia="Times New Roman" w:hAnsiTheme="majorBidi" w:cstheme="majorBidi"/>
                <w:kern w:val="0"/>
                <w:sz w:val="24"/>
                <w:szCs w:val="24"/>
                <w14:ligatures w14:val="none"/>
              </w:rPr>
            </w:pPr>
          </w:p>
          <w:p w14:paraId="61FD788F" w14:textId="77777777" w:rsidR="00955935" w:rsidRPr="00E35FE6" w:rsidRDefault="00955935" w:rsidP="00955935">
            <w:pPr>
              <w:spacing w:after="0" w:line="240" w:lineRule="auto"/>
              <w:jc w:val="center"/>
              <w:rPr>
                <w:rFonts w:asciiTheme="majorBidi" w:eastAsia="Times New Roman" w:hAnsiTheme="majorBidi" w:cstheme="majorBidi"/>
                <w:kern w:val="0"/>
                <w:sz w:val="24"/>
                <w:szCs w:val="24"/>
                <w14:ligatures w14:val="none"/>
              </w:rPr>
            </w:pPr>
            <w:r w:rsidRPr="00E35FE6">
              <w:rPr>
                <w:rFonts w:asciiTheme="majorBidi" w:eastAsia="Times New Roman" w:hAnsiTheme="majorBidi" w:cstheme="majorBidi"/>
                <w:b/>
                <w:bCs/>
                <w:color w:val="000000"/>
                <w:kern w:val="0"/>
                <w:sz w:val="24"/>
                <w:szCs w:val="24"/>
                <w14:ligatures w14:val="none"/>
              </w:rPr>
              <w:t>MEDLINE</w:t>
            </w:r>
          </w:p>
          <w:p w14:paraId="54070327" w14:textId="77777777" w:rsidR="00955935" w:rsidRPr="00E35FE6" w:rsidRDefault="00955935" w:rsidP="00955935">
            <w:pPr>
              <w:spacing w:after="0" w:line="240" w:lineRule="auto"/>
              <w:jc w:val="center"/>
              <w:rPr>
                <w:rFonts w:asciiTheme="majorBidi" w:eastAsia="Times New Roman" w:hAnsiTheme="majorBidi" w:cstheme="majorBidi"/>
                <w:kern w:val="0"/>
                <w:sz w:val="24"/>
                <w:szCs w:val="24"/>
                <w14:ligatures w14:val="none"/>
              </w:rPr>
            </w:pPr>
            <w:r w:rsidRPr="00E35FE6">
              <w:rPr>
                <w:rFonts w:asciiTheme="majorBidi" w:eastAsia="Times New Roman" w:hAnsiTheme="majorBidi" w:cstheme="majorBidi"/>
                <w:b/>
                <w:bCs/>
                <w:color w:val="000000"/>
                <w:kern w:val="0"/>
                <w:sz w:val="24"/>
                <w:szCs w:val="24"/>
                <w14:ligatures w14:val="none"/>
              </w:rPr>
              <w:t>(OVID)</w:t>
            </w:r>
          </w:p>
        </w:tc>
        <w:tc>
          <w:tcPr>
            <w:tcW w:w="13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574A40" w14:textId="4C238894" w:rsidR="00955935" w:rsidRPr="00E35FE6" w:rsidRDefault="00955935" w:rsidP="00955935">
            <w:pPr>
              <w:spacing w:after="280" w:line="240" w:lineRule="auto"/>
              <w:rPr>
                <w:rFonts w:asciiTheme="majorBidi" w:eastAsia="Times New Roman" w:hAnsiTheme="majorBidi" w:cstheme="majorBidi"/>
                <w:kern w:val="0"/>
                <w:sz w:val="24"/>
                <w:szCs w:val="24"/>
                <w14:ligatures w14:val="none"/>
              </w:rPr>
            </w:pPr>
            <w:r w:rsidRPr="00E35FE6">
              <w:rPr>
                <w:rFonts w:asciiTheme="majorBidi" w:eastAsia="Times New Roman" w:hAnsiTheme="majorBidi" w:cstheme="majorBidi"/>
                <w:b/>
                <w:bCs/>
                <w:color w:val="000000"/>
                <w:kern w:val="0"/>
                <w:sz w:val="24"/>
                <w:szCs w:val="24"/>
                <w14:ligatures w14:val="none"/>
              </w:rPr>
              <w:t>1=</w:t>
            </w:r>
            <w:r w:rsidRPr="00E35FE6">
              <w:rPr>
                <w:rFonts w:asciiTheme="majorBidi" w:eastAsia="Times New Roman" w:hAnsiTheme="majorBidi" w:cstheme="majorBidi"/>
                <w:color w:val="000000"/>
                <w:kern w:val="0"/>
                <w:sz w:val="24"/>
                <w:szCs w:val="24"/>
                <w14:ligatures w14:val="none"/>
              </w:rPr>
              <w:t xml:space="preserve"> ("Glucagon-Like Peptide-1 Receptor Agonist" or "Glucagon Like Peptide 1 Receptor Agonist" or "GLP-1 Receptor Agonist" or "GLP 1 Receptor Agonist" or "Incretin Mimetic" or "GLP-1 Analog" or "GLP 1 Analog" or "Exenatide" or "Liraglutide" or "Dulaglutide" or "</w:t>
            </w:r>
            <w:proofErr w:type="spellStart"/>
            <w:r w:rsidRPr="00E35FE6">
              <w:rPr>
                <w:rFonts w:asciiTheme="majorBidi" w:eastAsia="Times New Roman" w:hAnsiTheme="majorBidi" w:cstheme="majorBidi"/>
                <w:color w:val="000000"/>
                <w:kern w:val="0"/>
                <w:sz w:val="24"/>
                <w:szCs w:val="24"/>
                <w14:ligatures w14:val="none"/>
              </w:rPr>
              <w:t>Semaglutide</w:t>
            </w:r>
            <w:proofErr w:type="spellEnd"/>
            <w:r w:rsidRPr="00E35FE6">
              <w:rPr>
                <w:rFonts w:asciiTheme="majorBidi" w:eastAsia="Times New Roman" w:hAnsiTheme="majorBidi" w:cstheme="majorBidi"/>
                <w:color w:val="000000"/>
                <w:kern w:val="0"/>
                <w:sz w:val="24"/>
                <w:szCs w:val="24"/>
                <w14:ligatures w14:val="none"/>
              </w:rPr>
              <w:t>" or "Lixisenatide" or "Albiglutide" or "</w:t>
            </w:r>
            <w:proofErr w:type="spellStart"/>
            <w:r w:rsidRPr="00E35FE6">
              <w:rPr>
                <w:rFonts w:asciiTheme="majorBidi" w:eastAsia="Times New Roman" w:hAnsiTheme="majorBidi" w:cstheme="majorBidi"/>
                <w:color w:val="000000"/>
                <w:kern w:val="0"/>
                <w:sz w:val="24"/>
                <w:szCs w:val="24"/>
                <w14:ligatures w14:val="none"/>
              </w:rPr>
              <w:t>Efpeglenatide</w:t>
            </w:r>
            <w:proofErr w:type="spellEnd"/>
            <w:r w:rsidRPr="00E35FE6">
              <w:rPr>
                <w:rFonts w:asciiTheme="majorBidi" w:eastAsia="Times New Roman" w:hAnsiTheme="majorBidi" w:cstheme="majorBidi"/>
                <w:color w:val="000000"/>
                <w:kern w:val="0"/>
                <w:sz w:val="24"/>
                <w:szCs w:val="24"/>
                <w14:ligatures w14:val="none"/>
              </w:rPr>
              <w:t>").</w:t>
            </w:r>
            <w:proofErr w:type="spellStart"/>
            <w:r w:rsidRPr="00E35FE6">
              <w:rPr>
                <w:rFonts w:asciiTheme="majorBidi" w:eastAsia="Times New Roman" w:hAnsiTheme="majorBidi" w:cstheme="majorBidi"/>
                <w:color w:val="000000"/>
                <w:kern w:val="0"/>
                <w:sz w:val="24"/>
                <w:szCs w:val="24"/>
                <w14:ligatures w14:val="none"/>
              </w:rPr>
              <w:t>m_titl</w:t>
            </w:r>
            <w:proofErr w:type="spellEnd"/>
            <w:r w:rsidRPr="00E35FE6">
              <w:rPr>
                <w:rFonts w:asciiTheme="majorBidi" w:eastAsia="Times New Roman" w:hAnsiTheme="majorBidi" w:cstheme="majorBidi"/>
                <w:color w:val="000000"/>
                <w:kern w:val="0"/>
                <w:sz w:val="24"/>
                <w:szCs w:val="24"/>
                <w14:ligatures w14:val="none"/>
              </w:rPr>
              <w:t>.</w:t>
            </w:r>
          </w:p>
          <w:p w14:paraId="04C85EC8" w14:textId="0A3B7AB3" w:rsidR="00955935" w:rsidRPr="00E35FE6" w:rsidRDefault="00955935" w:rsidP="00955935">
            <w:pPr>
              <w:spacing w:before="280" w:after="280" w:line="240" w:lineRule="auto"/>
              <w:rPr>
                <w:rFonts w:asciiTheme="majorBidi" w:eastAsia="Times New Roman" w:hAnsiTheme="majorBidi" w:cstheme="majorBidi"/>
                <w:kern w:val="0"/>
                <w:sz w:val="24"/>
                <w:szCs w:val="24"/>
                <w14:ligatures w14:val="none"/>
              </w:rPr>
            </w:pPr>
            <w:r w:rsidRPr="00E35FE6">
              <w:rPr>
                <w:rFonts w:asciiTheme="majorBidi" w:eastAsia="Times New Roman" w:hAnsiTheme="majorBidi" w:cstheme="majorBidi"/>
                <w:b/>
                <w:bCs/>
                <w:color w:val="000000"/>
                <w:kern w:val="0"/>
                <w:sz w:val="24"/>
                <w:szCs w:val="24"/>
                <w14:ligatures w14:val="none"/>
              </w:rPr>
              <w:t>2=</w:t>
            </w:r>
            <w:r w:rsidRPr="00E35FE6">
              <w:rPr>
                <w:rFonts w:asciiTheme="majorBidi" w:eastAsia="Times New Roman" w:hAnsiTheme="majorBidi" w:cstheme="majorBidi"/>
                <w:color w:val="000000"/>
                <w:kern w:val="0"/>
                <w:sz w:val="24"/>
                <w:szCs w:val="24"/>
                <w14:ligatures w14:val="none"/>
              </w:rPr>
              <w:t xml:space="preserve"> ("Parkinson's Disease" or "Parkinson Disease" or "Parkinsonism" or "Parkinsonian" or "Paralysis Agitans").</w:t>
            </w:r>
            <w:proofErr w:type="spellStart"/>
            <w:r w:rsidRPr="00E35FE6">
              <w:rPr>
                <w:rFonts w:asciiTheme="majorBidi" w:eastAsia="Times New Roman" w:hAnsiTheme="majorBidi" w:cstheme="majorBidi"/>
                <w:color w:val="000000"/>
                <w:kern w:val="0"/>
                <w:sz w:val="24"/>
                <w:szCs w:val="24"/>
                <w14:ligatures w14:val="none"/>
              </w:rPr>
              <w:t>m_titl</w:t>
            </w:r>
            <w:proofErr w:type="spellEnd"/>
            <w:r w:rsidRPr="00E35FE6">
              <w:rPr>
                <w:rFonts w:asciiTheme="majorBidi" w:eastAsia="Times New Roman" w:hAnsiTheme="majorBidi" w:cstheme="majorBidi"/>
                <w:color w:val="000000"/>
                <w:kern w:val="0"/>
                <w:sz w:val="24"/>
                <w:szCs w:val="24"/>
                <w14:ligatures w14:val="none"/>
              </w:rPr>
              <w:t>.</w:t>
            </w:r>
          </w:p>
          <w:p w14:paraId="15E8D6DB" w14:textId="54BE24CB" w:rsidR="00B37171" w:rsidRPr="00E35FE6" w:rsidRDefault="00955935" w:rsidP="00B546AD">
            <w:pPr>
              <w:spacing w:before="280" w:after="280" w:line="240" w:lineRule="auto"/>
              <w:rPr>
                <w:rFonts w:asciiTheme="majorBidi" w:eastAsia="Times New Roman" w:hAnsiTheme="majorBidi" w:cstheme="majorBidi"/>
                <w:color w:val="000000"/>
                <w:kern w:val="0"/>
                <w:sz w:val="24"/>
                <w:szCs w:val="24"/>
                <w14:ligatures w14:val="none"/>
              </w:rPr>
            </w:pPr>
            <w:r w:rsidRPr="00E35FE6">
              <w:rPr>
                <w:rFonts w:asciiTheme="majorBidi" w:eastAsia="Times New Roman" w:hAnsiTheme="majorBidi" w:cstheme="majorBidi"/>
                <w:b/>
                <w:bCs/>
                <w:color w:val="000000"/>
                <w:kern w:val="0"/>
                <w:sz w:val="24"/>
                <w:szCs w:val="24"/>
                <w14:ligatures w14:val="none"/>
              </w:rPr>
              <w:t>3=</w:t>
            </w:r>
            <w:r w:rsidRPr="00E35FE6">
              <w:rPr>
                <w:rFonts w:asciiTheme="majorBidi" w:eastAsia="Times New Roman" w:hAnsiTheme="majorBidi" w:cstheme="majorBidi"/>
                <w:color w:val="000000"/>
                <w:kern w:val="0"/>
                <w:sz w:val="24"/>
                <w:szCs w:val="24"/>
                <w14:ligatures w14:val="none"/>
              </w:rPr>
              <w:t xml:space="preserve"> 1 AND 2</w:t>
            </w:r>
          </w:p>
        </w:tc>
      </w:tr>
      <w:tr w:rsidR="00955935" w:rsidRPr="00E35FE6" w14:paraId="762932E2" w14:textId="77777777" w:rsidTr="00B546AD">
        <w:trPr>
          <w:trHeight w:val="1671"/>
        </w:trPr>
        <w:tc>
          <w:tcPr>
            <w:tcW w:w="13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C88AB4" w14:textId="1DD4F53F" w:rsidR="00955935" w:rsidRPr="00E35FE6" w:rsidRDefault="00955935" w:rsidP="00955935">
            <w:pPr>
              <w:spacing w:after="240" w:line="240" w:lineRule="auto"/>
              <w:rPr>
                <w:rFonts w:asciiTheme="majorBidi" w:eastAsia="Times New Roman" w:hAnsiTheme="majorBidi" w:cstheme="majorBidi"/>
                <w:kern w:val="0"/>
                <w:sz w:val="24"/>
                <w:szCs w:val="24"/>
                <w14:ligatures w14:val="none"/>
              </w:rPr>
            </w:pPr>
            <w:r w:rsidRPr="00E35FE6">
              <w:rPr>
                <w:rFonts w:asciiTheme="majorBidi" w:eastAsia="Times New Roman" w:hAnsiTheme="majorBidi" w:cstheme="majorBidi"/>
                <w:kern w:val="0"/>
                <w:sz w:val="24"/>
                <w:szCs w:val="24"/>
                <w14:ligatures w14:val="none"/>
              </w:rPr>
              <w:br/>
            </w:r>
          </w:p>
          <w:p w14:paraId="667DF90D" w14:textId="77777777" w:rsidR="00955935" w:rsidRPr="00E35FE6" w:rsidRDefault="00955935" w:rsidP="00955935">
            <w:pPr>
              <w:spacing w:after="0" w:line="240" w:lineRule="auto"/>
              <w:jc w:val="center"/>
              <w:rPr>
                <w:rFonts w:asciiTheme="majorBidi" w:eastAsia="Times New Roman" w:hAnsiTheme="majorBidi" w:cstheme="majorBidi"/>
                <w:kern w:val="0"/>
                <w:sz w:val="24"/>
                <w:szCs w:val="24"/>
                <w14:ligatures w14:val="none"/>
              </w:rPr>
            </w:pPr>
            <w:r w:rsidRPr="00E35FE6">
              <w:rPr>
                <w:rFonts w:asciiTheme="majorBidi" w:eastAsia="Times New Roman" w:hAnsiTheme="majorBidi" w:cstheme="majorBidi"/>
                <w:b/>
                <w:bCs/>
                <w:color w:val="000000"/>
                <w:kern w:val="0"/>
                <w:sz w:val="24"/>
                <w:szCs w:val="24"/>
                <w14:ligatures w14:val="none"/>
              </w:rPr>
              <w:t>Cochrane central</w:t>
            </w:r>
          </w:p>
        </w:tc>
        <w:tc>
          <w:tcPr>
            <w:tcW w:w="13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0E1818" w14:textId="77777777" w:rsidR="00955935" w:rsidRPr="00E35FE6" w:rsidRDefault="00955935" w:rsidP="00AC5F2F">
            <w:pPr>
              <w:spacing w:after="0" w:line="240" w:lineRule="auto"/>
              <w:rPr>
                <w:rFonts w:asciiTheme="majorBidi" w:eastAsia="Times New Roman" w:hAnsiTheme="majorBidi" w:cstheme="majorBidi"/>
                <w:kern w:val="0"/>
                <w:sz w:val="24"/>
                <w:szCs w:val="24"/>
                <w14:ligatures w14:val="none"/>
              </w:rPr>
            </w:pPr>
            <w:r w:rsidRPr="00E35FE6">
              <w:rPr>
                <w:rFonts w:asciiTheme="majorBidi" w:eastAsia="Times New Roman" w:hAnsiTheme="majorBidi" w:cstheme="majorBidi"/>
                <w:color w:val="000000"/>
                <w:kern w:val="0"/>
                <w:sz w:val="24"/>
                <w:szCs w:val="24"/>
                <w14:ligatures w14:val="none"/>
              </w:rPr>
              <w:t xml:space="preserve">(Parkinson OR "Parkinson's") AND (GLP1 OR GLP OR "Glucagon Like Peptide 1 Receptor Agonists" OR "Glucagon Like Peptide 1" OR "Glucagon-Like Peptide-1 Receptor Agonists" OR "Glucagon-Like Peptide 1 Receptor Agonists" OR "Glucagon-Like Peptide1 Receptor Agonists" OR "Glucagon Like Peptide 1" OR "Glucagon Like Peptide1" OR "Glucagon-Like Peptide-1" OR "Glucagon Like Peptide-1" OR Exenatide OR Byetta OR </w:t>
            </w:r>
            <w:proofErr w:type="spellStart"/>
            <w:r w:rsidRPr="00E35FE6">
              <w:rPr>
                <w:rFonts w:asciiTheme="majorBidi" w:eastAsia="Times New Roman" w:hAnsiTheme="majorBidi" w:cstheme="majorBidi"/>
                <w:color w:val="000000"/>
                <w:kern w:val="0"/>
                <w:sz w:val="24"/>
                <w:szCs w:val="24"/>
                <w14:ligatures w14:val="none"/>
              </w:rPr>
              <w:t>Bydureon</w:t>
            </w:r>
            <w:proofErr w:type="spellEnd"/>
            <w:r w:rsidRPr="00E35FE6">
              <w:rPr>
                <w:rFonts w:asciiTheme="majorBidi" w:eastAsia="Times New Roman" w:hAnsiTheme="majorBidi" w:cstheme="majorBidi"/>
                <w:color w:val="000000"/>
                <w:kern w:val="0"/>
                <w:sz w:val="24"/>
                <w:szCs w:val="24"/>
                <w14:ligatures w14:val="none"/>
              </w:rPr>
              <w:t xml:space="preserve"> OR Liraglutide OR Victoza OR </w:t>
            </w:r>
            <w:proofErr w:type="spellStart"/>
            <w:r w:rsidRPr="00E35FE6">
              <w:rPr>
                <w:rFonts w:asciiTheme="majorBidi" w:eastAsia="Times New Roman" w:hAnsiTheme="majorBidi" w:cstheme="majorBidi"/>
                <w:color w:val="000000"/>
                <w:kern w:val="0"/>
                <w:sz w:val="24"/>
                <w:szCs w:val="24"/>
                <w14:ligatures w14:val="none"/>
              </w:rPr>
              <w:t>Saxenda</w:t>
            </w:r>
            <w:proofErr w:type="spellEnd"/>
            <w:r w:rsidRPr="00E35FE6">
              <w:rPr>
                <w:rFonts w:asciiTheme="majorBidi" w:eastAsia="Times New Roman" w:hAnsiTheme="majorBidi" w:cstheme="majorBidi"/>
                <w:color w:val="000000"/>
                <w:kern w:val="0"/>
                <w:sz w:val="24"/>
                <w:szCs w:val="24"/>
                <w14:ligatures w14:val="none"/>
              </w:rPr>
              <w:t xml:space="preserve"> OR Dulaglutide OR Trulicity OR </w:t>
            </w:r>
            <w:proofErr w:type="spellStart"/>
            <w:r w:rsidRPr="00E35FE6">
              <w:rPr>
                <w:rFonts w:asciiTheme="majorBidi" w:eastAsia="Times New Roman" w:hAnsiTheme="majorBidi" w:cstheme="majorBidi"/>
                <w:color w:val="000000"/>
                <w:kern w:val="0"/>
                <w:sz w:val="24"/>
                <w:szCs w:val="24"/>
                <w14:ligatures w14:val="none"/>
              </w:rPr>
              <w:t>Semaglutide</w:t>
            </w:r>
            <w:proofErr w:type="spellEnd"/>
            <w:r w:rsidRPr="00E35FE6">
              <w:rPr>
                <w:rFonts w:asciiTheme="majorBidi" w:eastAsia="Times New Roman" w:hAnsiTheme="majorBidi" w:cstheme="majorBidi"/>
                <w:color w:val="000000"/>
                <w:kern w:val="0"/>
                <w:sz w:val="24"/>
                <w:szCs w:val="24"/>
                <w14:ligatures w14:val="none"/>
              </w:rPr>
              <w:t xml:space="preserve"> OR Ozempic OR </w:t>
            </w:r>
            <w:proofErr w:type="spellStart"/>
            <w:r w:rsidRPr="00E35FE6">
              <w:rPr>
                <w:rFonts w:asciiTheme="majorBidi" w:eastAsia="Times New Roman" w:hAnsiTheme="majorBidi" w:cstheme="majorBidi"/>
                <w:color w:val="000000"/>
                <w:kern w:val="0"/>
                <w:sz w:val="24"/>
                <w:szCs w:val="24"/>
                <w14:ligatures w14:val="none"/>
              </w:rPr>
              <w:t>Rybelsus</w:t>
            </w:r>
            <w:proofErr w:type="spellEnd"/>
            <w:r w:rsidRPr="00E35FE6">
              <w:rPr>
                <w:rFonts w:asciiTheme="majorBidi" w:eastAsia="Times New Roman" w:hAnsiTheme="majorBidi" w:cstheme="majorBidi"/>
                <w:color w:val="000000"/>
                <w:kern w:val="0"/>
                <w:sz w:val="24"/>
                <w:szCs w:val="24"/>
                <w14:ligatures w14:val="none"/>
              </w:rPr>
              <w:t xml:space="preserve"> OR </w:t>
            </w:r>
            <w:proofErr w:type="spellStart"/>
            <w:r w:rsidRPr="00E35FE6">
              <w:rPr>
                <w:rFonts w:asciiTheme="majorBidi" w:eastAsia="Times New Roman" w:hAnsiTheme="majorBidi" w:cstheme="majorBidi"/>
                <w:color w:val="000000"/>
                <w:kern w:val="0"/>
                <w:sz w:val="24"/>
                <w:szCs w:val="24"/>
                <w14:ligatures w14:val="none"/>
              </w:rPr>
              <w:t>Wegovy</w:t>
            </w:r>
            <w:proofErr w:type="spellEnd"/>
            <w:r w:rsidRPr="00E35FE6">
              <w:rPr>
                <w:rFonts w:asciiTheme="majorBidi" w:eastAsia="Times New Roman" w:hAnsiTheme="majorBidi" w:cstheme="majorBidi"/>
                <w:color w:val="000000"/>
                <w:kern w:val="0"/>
                <w:sz w:val="24"/>
                <w:szCs w:val="24"/>
                <w14:ligatures w14:val="none"/>
              </w:rPr>
              <w:t xml:space="preserve"> OR Lixisenatide OR </w:t>
            </w:r>
            <w:proofErr w:type="spellStart"/>
            <w:r w:rsidRPr="00E35FE6">
              <w:rPr>
                <w:rFonts w:asciiTheme="majorBidi" w:eastAsia="Times New Roman" w:hAnsiTheme="majorBidi" w:cstheme="majorBidi"/>
                <w:color w:val="000000"/>
                <w:kern w:val="0"/>
                <w:sz w:val="24"/>
                <w:szCs w:val="24"/>
                <w14:ligatures w14:val="none"/>
              </w:rPr>
              <w:t>Lyxumia</w:t>
            </w:r>
            <w:proofErr w:type="spellEnd"/>
            <w:r w:rsidRPr="00E35FE6">
              <w:rPr>
                <w:rFonts w:asciiTheme="majorBidi" w:eastAsia="Times New Roman" w:hAnsiTheme="majorBidi" w:cstheme="majorBidi"/>
                <w:color w:val="000000"/>
                <w:kern w:val="0"/>
                <w:sz w:val="24"/>
                <w:szCs w:val="24"/>
                <w14:ligatures w14:val="none"/>
              </w:rPr>
              <w:t xml:space="preserve"> OR </w:t>
            </w:r>
            <w:proofErr w:type="spellStart"/>
            <w:r w:rsidRPr="00E35FE6">
              <w:rPr>
                <w:rFonts w:asciiTheme="majorBidi" w:eastAsia="Times New Roman" w:hAnsiTheme="majorBidi" w:cstheme="majorBidi"/>
                <w:color w:val="000000"/>
                <w:kern w:val="0"/>
                <w:sz w:val="24"/>
                <w:szCs w:val="24"/>
                <w14:ligatures w14:val="none"/>
              </w:rPr>
              <w:t>Tirzepatide</w:t>
            </w:r>
            <w:proofErr w:type="spellEnd"/>
            <w:r w:rsidRPr="00E35FE6">
              <w:rPr>
                <w:rFonts w:asciiTheme="majorBidi" w:eastAsia="Times New Roman" w:hAnsiTheme="majorBidi" w:cstheme="majorBidi"/>
                <w:color w:val="000000"/>
                <w:kern w:val="0"/>
                <w:sz w:val="24"/>
                <w:szCs w:val="24"/>
                <w14:ligatures w14:val="none"/>
              </w:rPr>
              <w:t xml:space="preserve"> OR </w:t>
            </w:r>
            <w:proofErr w:type="spellStart"/>
            <w:r w:rsidRPr="00E35FE6">
              <w:rPr>
                <w:rFonts w:asciiTheme="majorBidi" w:eastAsia="Times New Roman" w:hAnsiTheme="majorBidi" w:cstheme="majorBidi"/>
                <w:color w:val="000000"/>
                <w:kern w:val="0"/>
                <w:sz w:val="24"/>
                <w:szCs w:val="24"/>
                <w14:ligatures w14:val="none"/>
              </w:rPr>
              <w:t>Mounjaro</w:t>
            </w:r>
            <w:proofErr w:type="spellEnd"/>
            <w:r w:rsidRPr="00E35FE6">
              <w:rPr>
                <w:rFonts w:asciiTheme="majorBidi" w:eastAsia="Times New Roman" w:hAnsiTheme="majorBidi" w:cstheme="majorBidi"/>
                <w:color w:val="000000"/>
                <w:kern w:val="0"/>
                <w:sz w:val="24"/>
                <w:szCs w:val="24"/>
                <w14:ligatures w14:val="none"/>
              </w:rPr>
              <w:t xml:space="preserve"> OR </w:t>
            </w:r>
            <w:proofErr w:type="spellStart"/>
            <w:r w:rsidRPr="00E35FE6">
              <w:rPr>
                <w:rFonts w:asciiTheme="majorBidi" w:eastAsia="Times New Roman" w:hAnsiTheme="majorBidi" w:cstheme="majorBidi"/>
                <w:color w:val="000000"/>
                <w:kern w:val="0"/>
                <w:sz w:val="24"/>
                <w:szCs w:val="24"/>
                <w14:ligatures w14:val="none"/>
              </w:rPr>
              <w:t>Efpeglenatide</w:t>
            </w:r>
            <w:proofErr w:type="spellEnd"/>
            <w:r w:rsidRPr="00E35FE6">
              <w:rPr>
                <w:rFonts w:asciiTheme="majorBidi" w:eastAsia="Times New Roman" w:hAnsiTheme="majorBidi" w:cstheme="majorBidi"/>
                <w:color w:val="000000"/>
                <w:kern w:val="0"/>
                <w:sz w:val="24"/>
                <w:szCs w:val="24"/>
                <w14:ligatures w14:val="none"/>
              </w:rPr>
              <w:t xml:space="preserve"> OR Albiglutide OR </w:t>
            </w:r>
            <w:proofErr w:type="spellStart"/>
            <w:r w:rsidRPr="00E35FE6">
              <w:rPr>
                <w:rFonts w:asciiTheme="majorBidi" w:eastAsia="Times New Roman" w:hAnsiTheme="majorBidi" w:cstheme="majorBidi"/>
                <w:color w:val="000000"/>
                <w:kern w:val="0"/>
                <w:sz w:val="24"/>
                <w:szCs w:val="24"/>
                <w14:ligatures w14:val="none"/>
              </w:rPr>
              <w:t>Tanzeum</w:t>
            </w:r>
            <w:proofErr w:type="spellEnd"/>
            <w:r w:rsidRPr="00E35FE6">
              <w:rPr>
                <w:rFonts w:asciiTheme="majorBidi" w:eastAsia="Times New Roman" w:hAnsiTheme="majorBidi" w:cstheme="majorBidi"/>
                <w:color w:val="000000"/>
                <w:kern w:val="0"/>
                <w:sz w:val="24"/>
                <w:szCs w:val="24"/>
                <w14:ligatures w14:val="none"/>
              </w:rPr>
              <w:t xml:space="preserve"> OR Eperzan OR </w:t>
            </w:r>
            <w:proofErr w:type="spellStart"/>
            <w:r w:rsidRPr="00E35FE6">
              <w:rPr>
                <w:rFonts w:asciiTheme="majorBidi" w:eastAsia="Times New Roman" w:hAnsiTheme="majorBidi" w:cstheme="majorBidi"/>
                <w:color w:val="000000"/>
                <w:kern w:val="0"/>
                <w:sz w:val="24"/>
                <w:szCs w:val="24"/>
                <w14:ligatures w14:val="none"/>
              </w:rPr>
              <w:t>Cagrilintide</w:t>
            </w:r>
            <w:proofErr w:type="spellEnd"/>
            <w:r w:rsidRPr="00E35FE6">
              <w:rPr>
                <w:rFonts w:asciiTheme="majorBidi" w:eastAsia="Times New Roman" w:hAnsiTheme="majorBidi" w:cstheme="majorBidi"/>
                <w:color w:val="000000"/>
                <w:kern w:val="0"/>
                <w:sz w:val="24"/>
                <w:szCs w:val="24"/>
                <w14:ligatures w14:val="none"/>
              </w:rPr>
              <w:t xml:space="preserve"> OR AM833 OR </w:t>
            </w:r>
            <w:proofErr w:type="spellStart"/>
            <w:r w:rsidRPr="00E35FE6">
              <w:rPr>
                <w:rFonts w:asciiTheme="majorBidi" w:eastAsia="Times New Roman" w:hAnsiTheme="majorBidi" w:cstheme="majorBidi"/>
                <w:color w:val="000000"/>
                <w:kern w:val="0"/>
                <w:sz w:val="24"/>
                <w:szCs w:val="24"/>
                <w14:ligatures w14:val="none"/>
              </w:rPr>
              <w:t>IDegLira</w:t>
            </w:r>
            <w:proofErr w:type="spellEnd"/>
            <w:r w:rsidRPr="00E35FE6">
              <w:rPr>
                <w:rFonts w:asciiTheme="majorBidi" w:eastAsia="Times New Roman" w:hAnsiTheme="majorBidi" w:cstheme="majorBidi"/>
                <w:color w:val="000000"/>
                <w:kern w:val="0"/>
                <w:sz w:val="24"/>
                <w:szCs w:val="24"/>
                <w14:ligatures w14:val="none"/>
              </w:rPr>
              <w:t xml:space="preserve"> OR </w:t>
            </w:r>
            <w:proofErr w:type="spellStart"/>
            <w:r w:rsidRPr="00E35FE6">
              <w:rPr>
                <w:rFonts w:asciiTheme="majorBidi" w:eastAsia="Times New Roman" w:hAnsiTheme="majorBidi" w:cstheme="majorBidi"/>
                <w:color w:val="000000"/>
                <w:kern w:val="0"/>
                <w:sz w:val="24"/>
                <w:szCs w:val="24"/>
                <w14:ligatures w14:val="none"/>
              </w:rPr>
              <w:t>IGlarLixi</w:t>
            </w:r>
            <w:proofErr w:type="spellEnd"/>
            <w:r w:rsidRPr="00E35FE6">
              <w:rPr>
                <w:rFonts w:asciiTheme="majorBidi" w:eastAsia="Times New Roman" w:hAnsiTheme="majorBidi" w:cstheme="majorBidi"/>
                <w:color w:val="000000"/>
                <w:kern w:val="0"/>
                <w:sz w:val="24"/>
                <w:szCs w:val="24"/>
                <w14:ligatures w14:val="none"/>
              </w:rPr>
              <w:t xml:space="preserve"> OR </w:t>
            </w:r>
            <w:proofErr w:type="spellStart"/>
            <w:r w:rsidRPr="00E35FE6">
              <w:rPr>
                <w:rFonts w:asciiTheme="majorBidi" w:eastAsia="Times New Roman" w:hAnsiTheme="majorBidi" w:cstheme="majorBidi"/>
                <w:color w:val="000000"/>
                <w:kern w:val="0"/>
                <w:sz w:val="24"/>
                <w:szCs w:val="24"/>
                <w14:ligatures w14:val="none"/>
              </w:rPr>
              <w:t>Xultophy</w:t>
            </w:r>
            <w:proofErr w:type="spellEnd"/>
            <w:r w:rsidRPr="00E35FE6">
              <w:rPr>
                <w:rFonts w:asciiTheme="majorBidi" w:eastAsia="Times New Roman" w:hAnsiTheme="majorBidi" w:cstheme="majorBidi"/>
                <w:color w:val="000000"/>
                <w:kern w:val="0"/>
                <w:sz w:val="24"/>
                <w:szCs w:val="24"/>
                <w14:ligatures w14:val="none"/>
              </w:rPr>
              <w:t xml:space="preserve"> OR </w:t>
            </w:r>
            <w:proofErr w:type="spellStart"/>
            <w:r w:rsidRPr="00E35FE6">
              <w:rPr>
                <w:rFonts w:asciiTheme="majorBidi" w:eastAsia="Times New Roman" w:hAnsiTheme="majorBidi" w:cstheme="majorBidi"/>
                <w:color w:val="000000"/>
                <w:kern w:val="0"/>
                <w:sz w:val="24"/>
                <w:szCs w:val="24"/>
                <w14:ligatures w14:val="none"/>
              </w:rPr>
              <w:t>Soliqua</w:t>
            </w:r>
            <w:proofErr w:type="spellEnd"/>
            <w:r w:rsidRPr="00E35FE6">
              <w:rPr>
                <w:rFonts w:asciiTheme="majorBidi" w:eastAsia="Times New Roman" w:hAnsiTheme="majorBidi" w:cstheme="majorBidi"/>
                <w:color w:val="000000"/>
                <w:kern w:val="0"/>
                <w:sz w:val="24"/>
                <w:szCs w:val="24"/>
                <w14:ligatures w14:val="none"/>
              </w:rPr>
              <w:t>)</w:t>
            </w:r>
          </w:p>
        </w:tc>
      </w:tr>
      <w:tr w:rsidR="00955935" w:rsidRPr="00E35FE6" w14:paraId="70390E02" w14:textId="77777777" w:rsidTr="00B546AD">
        <w:trPr>
          <w:trHeight w:val="1815"/>
        </w:trPr>
        <w:tc>
          <w:tcPr>
            <w:tcW w:w="13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91F353" w14:textId="0DD139BF" w:rsidR="00955935" w:rsidRPr="00E35FE6" w:rsidRDefault="00955935" w:rsidP="00955935">
            <w:pPr>
              <w:spacing w:after="240" w:line="240" w:lineRule="auto"/>
              <w:rPr>
                <w:rFonts w:asciiTheme="majorBidi" w:eastAsia="Times New Roman" w:hAnsiTheme="majorBidi" w:cstheme="majorBidi"/>
                <w:kern w:val="0"/>
                <w:sz w:val="24"/>
                <w:szCs w:val="24"/>
                <w14:ligatures w14:val="none"/>
              </w:rPr>
            </w:pPr>
          </w:p>
          <w:p w14:paraId="6B308E4B" w14:textId="77777777" w:rsidR="00955935" w:rsidRPr="00E35FE6" w:rsidRDefault="00955935" w:rsidP="00955935">
            <w:pPr>
              <w:spacing w:after="0" w:line="240" w:lineRule="auto"/>
              <w:jc w:val="center"/>
              <w:rPr>
                <w:rFonts w:asciiTheme="majorBidi" w:eastAsia="Times New Roman" w:hAnsiTheme="majorBidi" w:cstheme="majorBidi"/>
                <w:kern w:val="0"/>
                <w:sz w:val="24"/>
                <w:szCs w:val="24"/>
                <w14:ligatures w14:val="none"/>
              </w:rPr>
            </w:pPr>
            <w:r w:rsidRPr="00E35FE6">
              <w:rPr>
                <w:rFonts w:asciiTheme="majorBidi" w:eastAsia="Times New Roman" w:hAnsiTheme="majorBidi" w:cstheme="majorBidi"/>
                <w:b/>
                <w:bCs/>
                <w:color w:val="000000"/>
                <w:kern w:val="0"/>
                <w:sz w:val="24"/>
                <w:szCs w:val="24"/>
                <w14:ligatures w14:val="none"/>
              </w:rPr>
              <w:t>Google scholar</w:t>
            </w:r>
          </w:p>
        </w:tc>
        <w:tc>
          <w:tcPr>
            <w:tcW w:w="13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0AF901" w14:textId="06810F89" w:rsidR="00955935" w:rsidRPr="00E35FE6" w:rsidRDefault="00955935" w:rsidP="00AC5F2F">
            <w:pPr>
              <w:spacing w:after="0" w:line="240" w:lineRule="auto"/>
              <w:rPr>
                <w:rFonts w:asciiTheme="majorBidi" w:eastAsia="Times New Roman" w:hAnsiTheme="majorBidi" w:cstheme="majorBidi"/>
                <w:kern w:val="0"/>
                <w:sz w:val="24"/>
                <w:szCs w:val="24"/>
                <w14:ligatures w14:val="none"/>
              </w:rPr>
            </w:pPr>
            <w:r w:rsidRPr="00E35FE6">
              <w:rPr>
                <w:rFonts w:asciiTheme="majorBidi" w:eastAsia="Times New Roman" w:hAnsiTheme="majorBidi" w:cstheme="majorBidi"/>
                <w:color w:val="000000"/>
                <w:kern w:val="0"/>
                <w:sz w:val="24"/>
                <w:szCs w:val="24"/>
                <w14:ligatures w14:val="none"/>
              </w:rPr>
              <w:t xml:space="preserve">Parkinson OR "Parkinson's" AND (GLP1 OR GLP OR "Glucagon Like Peptide 1" OR "Glucagon-Like Peptide-1" OR Exenatide OR Byetta OR </w:t>
            </w:r>
            <w:proofErr w:type="spellStart"/>
            <w:r w:rsidRPr="00E35FE6">
              <w:rPr>
                <w:rFonts w:asciiTheme="majorBidi" w:eastAsia="Times New Roman" w:hAnsiTheme="majorBidi" w:cstheme="majorBidi"/>
                <w:color w:val="000000"/>
                <w:kern w:val="0"/>
                <w:sz w:val="24"/>
                <w:szCs w:val="24"/>
                <w14:ligatures w14:val="none"/>
              </w:rPr>
              <w:t>Bydureon</w:t>
            </w:r>
            <w:proofErr w:type="spellEnd"/>
            <w:r w:rsidRPr="00E35FE6">
              <w:rPr>
                <w:rFonts w:asciiTheme="majorBidi" w:eastAsia="Times New Roman" w:hAnsiTheme="majorBidi" w:cstheme="majorBidi"/>
                <w:color w:val="000000"/>
                <w:kern w:val="0"/>
                <w:sz w:val="24"/>
                <w:szCs w:val="24"/>
                <w14:ligatures w14:val="none"/>
              </w:rPr>
              <w:t xml:space="preserve"> OR Liraglutide OR Victoza OR </w:t>
            </w:r>
            <w:proofErr w:type="spellStart"/>
            <w:r w:rsidRPr="00E35FE6">
              <w:rPr>
                <w:rFonts w:asciiTheme="majorBidi" w:eastAsia="Times New Roman" w:hAnsiTheme="majorBidi" w:cstheme="majorBidi"/>
                <w:color w:val="000000"/>
                <w:kern w:val="0"/>
                <w:sz w:val="24"/>
                <w:szCs w:val="24"/>
                <w14:ligatures w14:val="none"/>
              </w:rPr>
              <w:t>Saxenda</w:t>
            </w:r>
            <w:proofErr w:type="spellEnd"/>
            <w:r w:rsidRPr="00E35FE6">
              <w:rPr>
                <w:rFonts w:asciiTheme="majorBidi" w:eastAsia="Times New Roman" w:hAnsiTheme="majorBidi" w:cstheme="majorBidi"/>
                <w:color w:val="000000"/>
                <w:kern w:val="0"/>
                <w:sz w:val="24"/>
                <w:szCs w:val="24"/>
                <w14:ligatures w14:val="none"/>
              </w:rPr>
              <w:t xml:space="preserve"> OR Dulaglutide OR Trulicity OR </w:t>
            </w:r>
            <w:proofErr w:type="spellStart"/>
            <w:r w:rsidRPr="00E35FE6">
              <w:rPr>
                <w:rFonts w:asciiTheme="majorBidi" w:eastAsia="Times New Roman" w:hAnsiTheme="majorBidi" w:cstheme="majorBidi"/>
                <w:color w:val="000000"/>
                <w:kern w:val="0"/>
                <w:sz w:val="24"/>
                <w:szCs w:val="24"/>
                <w14:ligatures w14:val="none"/>
              </w:rPr>
              <w:t>Semaglutide</w:t>
            </w:r>
            <w:proofErr w:type="spellEnd"/>
            <w:r w:rsidRPr="00E35FE6">
              <w:rPr>
                <w:rFonts w:asciiTheme="majorBidi" w:eastAsia="Times New Roman" w:hAnsiTheme="majorBidi" w:cstheme="majorBidi"/>
                <w:color w:val="000000"/>
                <w:kern w:val="0"/>
                <w:sz w:val="24"/>
                <w:szCs w:val="24"/>
                <w14:ligatures w14:val="none"/>
              </w:rPr>
              <w:t xml:space="preserve"> OR Ozempic OR </w:t>
            </w:r>
            <w:proofErr w:type="spellStart"/>
            <w:r w:rsidRPr="00E35FE6">
              <w:rPr>
                <w:rFonts w:asciiTheme="majorBidi" w:eastAsia="Times New Roman" w:hAnsiTheme="majorBidi" w:cstheme="majorBidi"/>
                <w:color w:val="000000"/>
                <w:kern w:val="0"/>
                <w:sz w:val="24"/>
                <w:szCs w:val="24"/>
                <w14:ligatures w14:val="none"/>
              </w:rPr>
              <w:t>Rybelsus</w:t>
            </w:r>
            <w:proofErr w:type="spellEnd"/>
            <w:r w:rsidRPr="00E35FE6">
              <w:rPr>
                <w:rFonts w:asciiTheme="majorBidi" w:eastAsia="Times New Roman" w:hAnsiTheme="majorBidi" w:cstheme="majorBidi"/>
                <w:color w:val="000000"/>
                <w:kern w:val="0"/>
                <w:sz w:val="24"/>
                <w:szCs w:val="24"/>
                <w14:ligatures w14:val="none"/>
              </w:rPr>
              <w:t xml:space="preserve"> OR </w:t>
            </w:r>
            <w:proofErr w:type="spellStart"/>
            <w:r w:rsidRPr="00E35FE6">
              <w:rPr>
                <w:rFonts w:asciiTheme="majorBidi" w:eastAsia="Times New Roman" w:hAnsiTheme="majorBidi" w:cstheme="majorBidi"/>
                <w:color w:val="000000"/>
                <w:kern w:val="0"/>
                <w:sz w:val="24"/>
                <w:szCs w:val="24"/>
                <w14:ligatures w14:val="none"/>
              </w:rPr>
              <w:t>Wegovy</w:t>
            </w:r>
            <w:proofErr w:type="spellEnd"/>
            <w:r w:rsidRPr="00E35FE6">
              <w:rPr>
                <w:rFonts w:asciiTheme="majorBidi" w:eastAsia="Times New Roman" w:hAnsiTheme="majorBidi" w:cstheme="majorBidi"/>
                <w:color w:val="000000"/>
                <w:kern w:val="0"/>
                <w:sz w:val="24"/>
                <w:szCs w:val="24"/>
                <w14:ligatures w14:val="none"/>
              </w:rPr>
              <w:t xml:space="preserve"> OR Lixisenatide OR </w:t>
            </w:r>
            <w:proofErr w:type="spellStart"/>
            <w:r w:rsidRPr="00E35FE6">
              <w:rPr>
                <w:rFonts w:asciiTheme="majorBidi" w:eastAsia="Times New Roman" w:hAnsiTheme="majorBidi" w:cstheme="majorBidi"/>
                <w:color w:val="000000"/>
                <w:kern w:val="0"/>
                <w:sz w:val="24"/>
                <w:szCs w:val="24"/>
                <w14:ligatures w14:val="none"/>
              </w:rPr>
              <w:t>Lyxumia</w:t>
            </w:r>
            <w:proofErr w:type="spellEnd"/>
            <w:r w:rsidRPr="00E35FE6">
              <w:rPr>
                <w:rFonts w:asciiTheme="majorBidi" w:eastAsia="Times New Roman" w:hAnsiTheme="majorBidi" w:cstheme="majorBidi"/>
                <w:color w:val="000000"/>
                <w:kern w:val="0"/>
                <w:sz w:val="24"/>
                <w:szCs w:val="24"/>
                <w14:ligatures w14:val="none"/>
              </w:rPr>
              <w:t xml:space="preserve"> OR </w:t>
            </w:r>
            <w:proofErr w:type="spellStart"/>
            <w:r w:rsidRPr="00E35FE6">
              <w:rPr>
                <w:rFonts w:asciiTheme="majorBidi" w:eastAsia="Times New Roman" w:hAnsiTheme="majorBidi" w:cstheme="majorBidi"/>
                <w:color w:val="000000"/>
                <w:kern w:val="0"/>
                <w:sz w:val="24"/>
                <w:szCs w:val="24"/>
                <w14:ligatures w14:val="none"/>
              </w:rPr>
              <w:t>Tirzepatide</w:t>
            </w:r>
            <w:proofErr w:type="spellEnd"/>
            <w:r w:rsidRPr="00E35FE6">
              <w:rPr>
                <w:rFonts w:asciiTheme="majorBidi" w:eastAsia="Times New Roman" w:hAnsiTheme="majorBidi" w:cstheme="majorBidi"/>
                <w:color w:val="000000"/>
                <w:kern w:val="0"/>
                <w:sz w:val="24"/>
                <w:szCs w:val="24"/>
                <w14:ligatures w14:val="none"/>
              </w:rPr>
              <w:t xml:space="preserve"> OR </w:t>
            </w:r>
            <w:proofErr w:type="spellStart"/>
            <w:r w:rsidRPr="00E35FE6">
              <w:rPr>
                <w:rFonts w:asciiTheme="majorBidi" w:eastAsia="Times New Roman" w:hAnsiTheme="majorBidi" w:cstheme="majorBidi"/>
                <w:color w:val="000000"/>
                <w:kern w:val="0"/>
                <w:sz w:val="24"/>
                <w:szCs w:val="24"/>
                <w14:ligatures w14:val="none"/>
              </w:rPr>
              <w:t>Mounjaro</w:t>
            </w:r>
            <w:proofErr w:type="spellEnd"/>
            <w:r w:rsidRPr="00E35FE6">
              <w:rPr>
                <w:rFonts w:asciiTheme="majorBidi" w:eastAsia="Times New Roman" w:hAnsiTheme="majorBidi" w:cstheme="majorBidi"/>
                <w:color w:val="000000"/>
                <w:kern w:val="0"/>
                <w:sz w:val="24"/>
                <w:szCs w:val="24"/>
                <w14:ligatures w14:val="none"/>
              </w:rPr>
              <w:t xml:space="preserve"> OR </w:t>
            </w:r>
            <w:proofErr w:type="spellStart"/>
            <w:r w:rsidRPr="00E35FE6">
              <w:rPr>
                <w:rFonts w:asciiTheme="majorBidi" w:eastAsia="Times New Roman" w:hAnsiTheme="majorBidi" w:cstheme="majorBidi"/>
                <w:color w:val="000000"/>
                <w:kern w:val="0"/>
                <w:sz w:val="24"/>
                <w:szCs w:val="24"/>
                <w14:ligatures w14:val="none"/>
              </w:rPr>
              <w:t>Efpeglenatide</w:t>
            </w:r>
            <w:proofErr w:type="spellEnd"/>
            <w:r w:rsidRPr="00E35FE6">
              <w:rPr>
                <w:rFonts w:asciiTheme="majorBidi" w:eastAsia="Times New Roman" w:hAnsiTheme="majorBidi" w:cstheme="majorBidi"/>
                <w:color w:val="000000"/>
                <w:kern w:val="0"/>
                <w:sz w:val="24"/>
                <w:szCs w:val="24"/>
                <w14:ligatures w14:val="none"/>
              </w:rPr>
              <w:t xml:space="preserve"> OR Albiglutide OR </w:t>
            </w:r>
            <w:proofErr w:type="spellStart"/>
            <w:r w:rsidRPr="00E35FE6">
              <w:rPr>
                <w:rFonts w:asciiTheme="majorBidi" w:eastAsia="Times New Roman" w:hAnsiTheme="majorBidi" w:cstheme="majorBidi"/>
                <w:color w:val="000000"/>
                <w:kern w:val="0"/>
                <w:sz w:val="24"/>
                <w:szCs w:val="24"/>
                <w14:ligatures w14:val="none"/>
              </w:rPr>
              <w:t>Tanzeum</w:t>
            </w:r>
            <w:proofErr w:type="spellEnd"/>
            <w:r w:rsidRPr="00E35FE6">
              <w:rPr>
                <w:rFonts w:asciiTheme="majorBidi" w:eastAsia="Times New Roman" w:hAnsiTheme="majorBidi" w:cstheme="majorBidi"/>
                <w:color w:val="000000"/>
                <w:kern w:val="0"/>
                <w:sz w:val="24"/>
                <w:szCs w:val="24"/>
                <w14:ligatures w14:val="none"/>
              </w:rPr>
              <w:t xml:space="preserve"> OR Eperzan OR </w:t>
            </w:r>
            <w:proofErr w:type="spellStart"/>
            <w:r w:rsidRPr="00E35FE6">
              <w:rPr>
                <w:rFonts w:asciiTheme="majorBidi" w:eastAsia="Times New Roman" w:hAnsiTheme="majorBidi" w:cstheme="majorBidi"/>
                <w:color w:val="000000"/>
                <w:kern w:val="0"/>
                <w:sz w:val="24"/>
                <w:szCs w:val="24"/>
                <w14:ligatures w14:val="none"/>
              </w:rPr>
              <w:t>Cagrilintide</w:t>
            </w:r>
            <w:proofErr w:type="spellEnd"/>
            <w:r w:rsidRPr="00E35FE6">
              <w:rPr>
                <w:rFonts w:asciiTheme="majorBidi" w:eastAsia="Times New Roman" w:hAnsiTheme="majorBidi" w:cstheme="majorBidi"/>
                <w:color w:val="000000"/>
                <w:kern w:val="0"/>
                <w:sz w:val="24"/>
                <w:szCs w:val="24"/>
                <w14:ligatures w14:val="none"/>
              </w:rPr>
              <w:t xml:space="preserve"> OR AM833 OR </w:t>
            </w:r>
            <w:proofErr w:type="spellStart"/>
            <w:r w:rsidRPr="00E35FE6">
              <w:rPr>
                <w:rFonts w:asciiTheme="majorBidi" w:eastAsia="Times New Roman" w:hAnsiTheme="majorBidi" w:cstheme="majorBidi"/>
                <w:color w:val="000000"/>
                <w:kern w:val="0"/>
                <w:sz w:val="24"/>
                <w:szCs w:val="24"/>
                <w14:ligatures w14:val="none"/>
              </w:rPr>
              <w:t>IDegLira</w:t>
            </w:r>
            <w:proofErr w:type="spellEnd"/>
            <w:r w:rsidRPr="00E35FE6">
              <w:rPr>
                <w:rFonts w:asciiTheme="majorBidi" w:eastAsia="Times New Roman" w:hAnsiTheme="majorBidi" w:cstheme="majorBidi"/>
                <w:color w:val="000000"/>
                <w:kern w:val="0"/>
                <w:sz w:val="24"/>
                <w:szCs w:val="24"/>
                <w14:ligatures w14:val="none"/>
              </w:rPr>
              <w:t xml:space="preserve"> OR </w:t>
            </w:r>
            <w:proofErr w:type="spellStart"/>
            <w:r w:rsidRPr="00E35FE6">
              <w:rPr>
                <w:rFonts w:asciiTheme="majorBidi" w:eastAsia="Times New Roman" w:hAnsiTheme="majorBidi" w:cstheme="majorBidi"/>
                <w:color w:val="000000"/>
                <w:kern w:val="0"/>
                <w:sz w:val="24"/>
                <w:szCs w:val="24"/>
                <w14:ligatures w14:val="none"/>
              </w:rPr>
              <w:t>IGlarLixi</w:t>
            </w:r>
            <w:proofErr w:type="spellEnd"/>
            <w:r w:rsidRPr="00E35FE6">
              <w:rPr>
                <w:rFonts w:asciiTheme="majorBidi" w:eastAsia="Times New Roman" w:hAnsiTheme="majorBidi" w:cstheme="majorBidi"/>
                <w:color w:val="000000"/>
                <w:kern w:val="0"/>
                <w:sz w:val="24"/>
                <w:szCs w:val="24"/>
                <w14:ligatures w14:val="none"/>
              </w:rPr>
              <w:t xml:space="preserve"> OR </w:t>
            </w:r>
            <w:proofErr w:type="spellStart"/>
            <w:r w:rsidRPr="00E35FE6">
              <w:rPr>
                <w:rFonts w:asciiTheme="majorBidi" w:eastAsia="Times New Roman" w:hAnsiTheme="majorBidi" w:cstheme="majorBidi"/>
                <w:color w:val="000000"/>
                <w:kern w:val="0"/>
                <w:sz w:val="24"/>
                <w:szCs w:val="24"/>
                <w14:ligatures w14:val="none"/>
              </w:rPr>
              <w:t>Xultophy</w:t>
            </w:r>
            <w:proofErr w:type="spellEnd"/>
            <w:r w:rsidRPr="00E35FE6">
              <w:rPr>
                <w:rFonts w:asciiTheme="majorBidi" w:eastAsia="Times New Roman" w:hAnsiTheme="majorBidi" w:cstheme="majorBidi"/>
                <w:color w:val="000000"/>
                <w:kern w:val="0"/>
                <w:sz w:val="24"/>
                <w:szCs w:val="24"/>
                <w14:ligatures w14:val="none"/>
              </w:rPr>
              <w:t xml:space="preserve"> OR </w:t>
            </w:r>
            <w:proofErr w:type="spellStart"/>
            <w:r w:rsidRPr="00E35FE6">
              <w:rPr>
                <w:rFonts w:asciiTheme="majorBidi" w:eastAsia="Times New Roman" w:hAnsiTheme="majorBidi" w:cstheme="majorBidi"/>
                <w:color w:val="000000"/>
                <w:kern w:val="0"/>
                <w:sz w:val="24"/>
                <w:szCs w:val="24"/>
                <w14:ligatures w14:val="none"/>
              </w:rPr>
              <w:t>Soliqua</w:t>
            </w:r>
            <w:proofErr w:type="spellEnd"/>
            <w:r w:rsidRPr="00E35FE6">
              <w:rPr>
                <w:rFonts w:asciiTheme="majorBidi" w:eastAsia="Times New Roman" w:hAnsiTheme="majorBidi" w:cstheme="majorBidi"/>
                <w:color w:val="000000"/>
                <w:kern w:val="0"/>
                <w:sz w:val="24"/>
                <w:szCs w:val="24"/>
                <w14:ligatures w14:val="none"/>
              </w:rPr>
              <w:t>)</w:t>
            </w:r>
          </w:p>
        </w:tc>
      </w:tr>
    </w:tbl>
    <w:p w14:paraId="5FF8A1DC" w14:textId="3684BC20" w:rsidR="00AB2DBF" w:rsidRPr="00E35FE6" w:rsidRDefault="00955935" w:rsidP="0002148F">
      <w:pPr>
        <w:spacing w:after="240" w:line="240" w:lineRule="auto"/>
        <w:rPr>
          <w:rFonts w:asciiTheme="majorBidi" w:eastAsia="Times New Roman" w:hAnsiTheme="majorBidi" w:cstheme="majorBidi"/>
          <w:kern w:val="0"/>
          <w:sz w:val="24"/>
          <w:szCs w:val="24"/>
          <w14:ligatures w14:val="none"/>
        </w:rPr>
      </w:pPr>
      <w:r w:rsidRPr="00E35FE6">
        <w:rPr>
          <w:rFonts w:asciiTheme="majorBidi" w:eastAsia="Times New Roman" w:hAnsiTheme="majorBidi" w:cstheme="majorBidi"/>
          <w:kern w:val="0"/>
          <w:sz w:val="24"/>
          <w:szCs w:val="24"/>
          <w14:ligatures w14:val="none"/>
        </w:rPr>
        <w:br/>
      </w:r>
    </w:p>
    <w:p w14:paraId="2FD194CE" w14:textId="77777777" w:rsidR="00B546AD" w:rsidRPr="00E35FE6" w:rsidRDefault="00B546AD" w:rsidP="0002148F">
      <w:pPr>
        <w:spacing w:after="240" w:line="240" w:lineRule="auto"/>
        <w:rPr>
          <w:rFonts w:asciiTheme="majorBidi" w:eastAsia="Times New Roman" w:hAnsiTheme="majorBidi" w:cstheme="majorBidi"/>
          <w:kern w:val="0"/>
          <w:sz w:val="24"/>
          <w:szCs w:val="24"/>
          <w14:ligatures w14:val="none"/>
        </w:rPr>
      </w:pPr>
    </w:p>
    <w:p w14:paraId="1F205E61" w14:textId="77777777" w:rsidR="0002148F" w:rsidRDefault="0002148F" w:rsidP="0002148F">
      <w:pPr>
        <w:spacing w:after="240" w:line="240" w:lineRule="auto"/>
        <w:rPr>
          <w:rFonts w:asciiTheme="majorBidi" w:eastAsia="Times New Roman" w:hAnsiTheme="majorBidi" w:cstheme="majorBidi"/>
          <w:kern w:val="0"/>
          <w:sz w:val="24"/>
          <w:szCs w:val="24"/>
          <w14:ligatures w14:val="none"/>
        </w:rPr>
      </w:pPr>
    </w:p>
    <w:p w14:paraId="74A4801D" w14:textId="77777777" w:rsidR="00E35FE6" w:rsidRDefault="00E35FE6" w:rsidP="0002148F">
      <w:pPr>
        <w:spacing w:after="240" w:line="240" w:lineRule="auto"/>
        <w:rPr>
          <w:rFonts w:asciiTheme="majorBidi" w:eastAsia="Times New Roman" w:hAnsiTheme="majorBidi" w:cstheme="majorBidi"/>
          <w:kern w:val="0"/>
          <w:sz w:val="24"/>
          <w:szCs w:val="24"/>
          <w14:ligatures w14:val="none"/>
        </w:rPr>
        <w:sectPr w:rsidR="00E35FE6" w:rsidSect="00B546AD">
          <w:pgSz w:w="15840" w:h="12240" w:orient="landscape"/>
          <w:pgMar w:top="1440" w:right="1440" w:bottom="1440" w:left="1440" w:header="720" w:footer="720" w:gutter="0"/>
          <w:cols w:space="720"/>
          <w:docGrid w:linePitch="360"/>
        </w:sectPr>
      </w:pPr>
    </w:p>
    <w:p w14:paraId="36B34E41" w14:textId="78E55759" w:rsidR="00B10161" w:rsidRPr="00E35FE6" w:rsidRDefault="00B10161" w:rsidP="002E3AF3">
      <w:pPr>
        <w:pStyle w:val="Heading2"/>
        <w:rPr>
          <w:i/>
          <w:iCs/>
        </w:rPr>
      </w:pPr>
      <w:bookmarkStart w:id="2" w:name="_Toc185093590"/>
      <w:r w:rsidRPr="00E35FE6">
        <w:lastRenderedPageBreak/>
        <w:t xml:space="preserve">Table </w:t>
      </w:r>
      <w:r w:rsidR="00CB1AA2">
        <w:fldChar w:fldCharType="begin"/>
      </w:r>
      <w:r w:rsidR="00CB1AA2">
        <w:instrText xml:space="preserve"> SEQ Table \* ARABIC </w:instrText>
      </w:r>
      <w:r w:rsidR="00CB1AA2">
        <w:fldChar w:fldCharType="separate"/>
      </w:r>
      <w:r w:rsidR="00CB1AA2">
        <w:rPr>
          <w:noProof/>
        </w:rPr>
        <w:t>2</w:t>
      </w:r>
      <w:r w:rsidR="00CB1AA2">
        <w:rPr>
          <w:noProof/>
        </w:rPr>
        <w:fldChar w:fldCharType="end"/>
      </w:r>
      <w:r w:rsidRPr="00E35FE6">
        <w:t>.1</w:t>
      </w:r>
      <w:r w:rsidR="00080EFA" w:rsidRPr="00E35FE6">
        <w:t xml:space="preserve"> </w:t>
      </w:r>
      <w:r w:rsidR="008C0FBC">
        <w:rPr>
          <w:b w:val="0"/>
          <w:bCs w:val="0"/>
        </w:rPr>
        <w:t>A</w:t>
      </w:r>
      <w:r w:rsidR="00080EFA" w:rsidRPr="008C0FBC">
        <w:rPr>
          <w:b w:val="0"/>
          <w:bCs w:val="0"/>
        </w:rPr>
        <w:t xml:space="preserve">uthors judgment with justifications of </w:t>
      </w:r>
      <w:proofErr w:type="spellStart"/>
      <w:r w:rsidR="00080EFA" w:rsidRPr="008C0FBC">
        <w:rPr>
          <w:b w:val="0"/>
          <w:bCs w:val="0"/>
        </w:rPr>
        <w:t>Athauda</w:t>
      </w:r>
      <w:proofErr w:type="spellEnd"/>
      <w:r w:rsidR="00080EFA" w:rsidRPr="008C0FBC">
        <w:rPr>
          <w:b w:val="0"/>
          <w:bCs w:val="0"/>
        </w:rPr>
        <w:t xml:space="preserve"> et al.; 2017</w:t>
      </w:r>
      <w:bookmarkEnd w:id="2"/>
    </w:p>
    <w:tbl>
      <w:tblPr>
        <w:tblStyle w:val="TableGrid"/>
        <w:tblW w:w="16302" w:type="dxa"/>
        <w:tblInd w:w="-1139" w:type="dxa"/>
        <w:tblLook w:val="04A0" w:firstRow="1" w:lastRow="0" w:firstColumn="1" w:lastColumn="0" w:noHBand="0" w:noVBand="1"/>
      </w:tblPr>
      <w:tblGrid>
        <w:gridCol w:w="1699"/>
        <w:gridCol w:w="1723"/>
        <w:gridCol w:w="3382"/>
        <w:gridCol w:w="1560"/>
        <w:gridCol w:w="7938"/>
      </w:tblGrid>
      <w:tr w:rsidR="00E35FE6" w:rsidRPr="00E35FE6" w14:paraId="7E68EFFD" w14:textId="77777777" w:rsidTr="00453888">
        <w:trPr>
          <w:trHeight w:val="741"/>
        </w:trPr>
        <w:tc>
          <w:tcPr>
            <w:tcW w:w="1699" w:type="dxa"/>
          </w:tcPr>
          <w:p w14:paraId="048AD4E9" w14:textId="605BCA24" w:rsidR="00CC60C4" w:rsidRPr="00E35FE6" w:rsidRDefault="00CC60C4" w:rsidP="00700053">
            <w:pPr>
              <w:spacing w:line="480" w:lineRule="auto"/>
              <w:jc w:val="center"/>
              <w:rPr>
                <w:rFonts w:asciiTheme="majorBidi" w:hAnsiTheme="majorBidi" w:cstheme="majorBidi"/>
                <w:b/>
                <w:bCs/>
                <w:sz w:val="24"/>
                <w:szCs w:val="24"/>
              </w:rPr>
            </w:pPr>
            <w:r w:rsidRPr="00E35FE6">
              <w:rPr>
                <w:rFonts w:asciiTheme="majorBidi" w:hAnsiTheme="majorBidi" w:cstheme="majorBidi"/>
                <w:b/>
                <w:bCs/>
                <w:sz w:val="24"/>
                <w:szCs w:val="24"/>
              </w:rPr>
              <w:t>Paper ID</w:t>
            </w:r>
          </w:p>
        </w:tc>
        <w:tc>
          <w:tcPr>
            <w:tcW w:w="1723" w:type="dxa"/>
          </w:tcPr>
          <w:p w14:paraId="5D1696F4" w14:textId="24D57084" w:rsidR="00CC60C4" w:rsidRPr="00E35FE6" w:rsidRDefault="00710AF9" w:rsidP="00700053">
            <w:pPr>
              <w:spacing w:line="480" w:lineRule="auto"/>
              <w:jc w:val="center"/>
              <w:rPr>
                <w:rFonts w:asciiTheme="majorBidi" w:hAnsiTheme="majorBidi" w:cstheme="majorBidi"/>
                <w:b/>
                <w:bCs/>
                <w:sz w:val="24"/>
                <w:szCs w:val="24"/>
              </w:rPr>
            </w:pPr>
            <w:r w:rsidRPr="00E35FE6">
              <w:rPr>
                <w:rFonts w:asciiTheme="majorBidi" w:hAnsiTheme="majorBidi" w:cstheme="majorBidi"/>
                <w:b/>
                <w:bCs/>
                <w:sz w:val="24"/>
                <w:szCs w:val="24"/>
              </w:rPr>
              <w:t>Domain</w:t>
            </w:r>
          </w:p>
        </w:tc>
        <w:tc>
          <w:tcPr>
            <w:tcW w:w="3382" w:type="dxa"/>
          </w:tcPr>
          <w:p w14:paraId="52341051" w14:textId="7398E777" w:rsidR="00CC60C4" w:rsidRPr="00E35FE6" w:rsidRDefault="00710AF9" w:rsidP="00700053">
            <w:pPr>
              <w:spacing w:line="480" w:lineRule="auto"/>
              <w:jc w:val="center"/>
              <w:rPr>
                <w:rFonts w:asciiTheme="majorBidi" w:hAnsiTheme="majorBidi" w:cstheme="majorBidi"/>
                <w:b/>
                <w:bCs/>
                <w:sz w:val="24"/>
                <w:szCs w:val="24"/>
              </w:rPr>
            </w:pPr>
            <w:r w:rsidRPr="00E35FE6">
              <w:rPr>
                <w:rFonts w:asciiTheme="majorBidi" w:hAnsiTheme="majorBidi" w:cstheme="majorBidi"/>
                <w:b/>
                <w:bCs/>
                <w:sz w:val="24"/>
                <w:szCs w:val="24"/>
              </w:rPr>
              <w:t>Question</w:t>
            </w:r>
          </w:p>
        </w:tc>
        <w:tc>
          <w:tcPr>
            <w:tcW w:w="1560" w:type="dxa"/>
          </w:tcPr>
          <w:p w14:paraId="46AA0434" w14:textId="45C2834E" w:rsidR="00CC60C4" w:rsidRPr="00E35FE6" w:rsidRDefault="00CC60C4" w:rsidP="00E35FE6">
            <w:pPr>
              <w:jc w:val="center"/>
              <w:rPr>
                <w:rFonts w:asciiTheme="majorBidi" w:hAnsiTheme="majorBidi" w:cstheme="majorBidi"/>
                <w:b/>
                <w:bCs/>
                <w:sz w:val="24"/>
                <w:szCs w:val="24"/>
              </w:rPr>
            </w:pPr>
            <w:r w:rsidRPr="00E35FE6">
              <w:rPr>
                <w:rFonts w:asciiTheme="majorBidi" w:hAnsiTheme="majorBidi" w:cstheme="majorBidi"/>
                <w:b/>
                <w:bCs/>
                <w:sz w:val="24"/>
                <w:szCs w:val="24"/>
              </w:rPr>
              <w:t>Author judgement</w:t>
            </w:r>
          </w:p>
        </w:tc>
        <w:tc>
          <w:tcPr>
            <w:tcW w:w="7938" w:type="dxa"/>
          </w:tcPr>
          <w:p w14:paraId="03701882" w14:textId="1C425728" w:rsidR="00CC60C4" w:rsidRPr="00E35FE6" w:rsidRDefault="00CC60C4" w:rsidP="00700053">
            <w:pPr>
              <w:spacing w:line="480" w:lineRule="auto"/>
              <w:jc w:val="center"/>
              <w:rPr>
                <w:rFonts w:asciiTheme="majorBidi" w:hAnsiTheme="majorBidi" w:cstheme="majorBidi"/>
                <w:b/>
                <w:bCs/>
                <w:sz w:val="24"/>
                <w:szCs w:val="24"/>
              </w:rPr>
            </w:pPr>
            <w:r w:rsidRPr="00E35FE6">
              <w:rPr>
                <w:rFonts w:asciiTheme="majorBidi" w:hAnsiTheme="majorBidi" w:cstheme="majorBidi"/>
                <w:b/>
                <w:bCs/>
                <w:sz w:val="24"/>
                <w:szCs w:val="24"/>
              </w:rPr>
              <w:t>Support for judgment</w:t>
            </w:r>
          </w:p>
        </w:tc>
      </w:tr>
      <w:tr w:rsidR="00A8689D" w:rsidRPr="00E35FE6" w14:paraId="085EC287" w14:textId="77777777" w:rsidTr="00E35FE6">
        <w:trPr>
          <w:trHeight w:val="995"/>
        </w:trPr>
        <w:tc>
          <w:tcPr>
            <w:tcW w:w="1699" w:type="dxa"/>
            <w:vMerge w:val="restart"/>
          </w:tcPr>
          <w:p w14:paraId="27DAF30A" w14:textId="77777777" w:rsidR="00A8689D" w:rsidRPr="00E35FE6" w:rsidRDefault="00A8689D" w:rsidP="00700053">
            <w:pPr>
              <w:rPr>
                <w:rFonts w:asciiTheme="majorBidi" w:hAnsiTheme="majorBidi" w:cstheme="majorBidi"/>
                <w:sz w:val="24"/>
                <w:szCs w:val="24"/>
              </w:rPr>
            </w:pPr>
          </w:p>
          <w:p w14:paraId="4A9F38E0" w14:textId="77777777" w:rsidR="00A8689D" w:rsidRPr="00E35FE6" w:rsidRDefault="00A8689D" w:rsidP="00700053">
            <w:pPr>
              <w:rPr>
                <w:rFonts w:asciiTheme="majorBidi" w:hAnsiTheme="majorBidi" w:cstheme="majorBidi"/>
                <w:sz w:val="24"/>
                <w:szCs w:val="24"/>
              </w:rPr>
            </w:pPr>
          </w:p>
          <w:p w14:paraId="49C1AB91" w14:textId="77777777" w:rsidR="00A8689D" w:rsidRPr="00E35FE6" w:rsidRDefault="00A8689D" w:rsidP="00700053">
            <w:pPr>
              <w:rPr>
                <w:rFonts w:asciiTheme="majorBidi" w:hAnsiTheme="majorBidi" w:cstheme="majorBidi"/>
                <w:sz w:val="24"/>
                <w:szCs w:val="24"/>
              </w:rPr>
            </w:pPr>
          </w:p>
          <w:p w14:paraId="125E1BF9" w14:textId="77777777" w:rsidR="00A8689D" w:rsidRDefault="00A8689D" w:rsidP="00700053">
            <w:pPr>
              <w:rPr>
                <w:rFonts w:asciiTheme="majorBidi" w:hAnsiTheme="majorBidi" w:cstheme="majorBidi"/>
                <w:sz w:val="24"/>
                <w:szCs w:val="24"/>
              </w:rPr>
            </w:pPr>
          </w:p>
          <w:p w14:paraId="4CB6322B" w14:textId="77777777" w:rsidR="005810EC" w:rsidRDefault="005810EC" w:rsidP="00700053">
            <w:pPr>
              <w:rPr>
                <w:rFonts w:asciiTheme="majorBidi" w:hAnsiTheme="majorBidi" w:cstheme="majorBidi"/>
                <w:sz w:val="24"/>
                <w:szCs w:val="24"/>
              </w:rPr>
            </w:pPr>
          </w:p>
          <w:p w14:paraId="5BA4313E" w14:textId="77777777" w:rsidR="005810EC" w:rsidRDefault="005810EC" w:rsidP="00700053">
            <w:pPr>
              <w:rPr>
                <w:rFonts w:asciiTheme="majorBidi" w:hAnsiTheme="majorBidi" w:cstheme="majorBidi"/>
                <w:sz w:val="24"/>
                <w:szCs w:val="24"/>
              </w:rPr>
            </w:pPr>
          </w:p>
          <w:p w14:paraId="79303073" w14:textId="77777777" w:rsidR="005810EC" w:rsidRDefault="005810EC" w:rsidP="00700053">
            <w:pPr>
              <w:rPr>
                <w:rFonts w:asciiTheme="majorBidi" w:hAnsiTheme="majorBidi" w:cstheme="majorBidi"/>
                <w:sz w:val="24"/>
                <w:szCs w:val="24"/>
              </w:rPr>
            </w:pPr>
          </w:p>
          <w:p w14:paraId="7C974988" w14:textId="77777777" w:rsidR="005810EC" w:rsidRDefault="005810EC" w:rsidP="00700053">
            <w:pPr>
              <w:rPr>
                <w:rFonts w:asciiTheme="majorBidi" w:hAnsiTheme="majorBidi" w:cstheme="majorBidi"/>
                <w:sz w:val="24"/>
                <w:szCs w:val="24"/>
              </w:rPr>
            </w:pPr>
          </w:p>
          <w:p w14:paraId="6291C049" w14:textId="77777777" w:rsidR="005810EC" w:rsidRDefault="005810EC" w:rsidP="00700053">
            <w:pPr>
              <w:rPr>
                <w:rFonts w:asciiTheme="majorBidi" w:hAnsiTheme="majorBidi" w:cstheme="majorBidi"/>
                <w:sz w:val="24"/>
                <w:szCs w:val="24"/>
              </w:rPr>
            </w:pPr>
          </w:p>
          <w:p w14:paraId="3CEA3A90" w14:textId="77777777" w:rsidR="005810EC" w:rsidRDefault="005810EC" w:rsidP="00700053">
            <w:pPr>
              <w:rPr>
                <w:rFonts w:asciiTheme="majorBidi" w:hAnsiTheme="majorBidi" w:cstheme="majorBidi"/>
                <w:sz w:val="24"/>
                <w:szCs w:val="24"/>
              </w:rPr>
            </w:pPr>
          </w:p>
          <w:p w14:paraId="1B65758A" w14:textId="77777777" w:rsidR="005810EC" w:rsidRDefault="005810EC" w:rsidP="00700053">
            <w:pPr>
              <w:rPr>
                <w:rFonts w:asciiTheme="majorBidi" w:hAnsiTheme="majorBidi" w:cstheme="majorBidi"/>
                <w:sz w:val="24"/>
                <w:szCs w:val="24"/>
              </w:rPr>
            </w:pPr>
          </w:p>
          <w:p w14:paraId="20696FB3" w14:textId="77777777" w:rsidR="005810EC" w:rsidRDefault="005810EC" w:rsidP="00700053">
            <w:pPr>
              <w:rPr>
                <w:rFonts w:asciiTheme="majorBidi" w:hAnsiTheme="majorBidi" w:cstheme="majorBidi"/>
                <w:sz w:val="24"/>
                <w:szCs w:val="24"/>
              </w:rPr>
            </w:pPr>
          </w:p>
          <w:p w14:paraId="7491C3A3" w14:textId="77777777" w:rsidR="005810EC" w:rsidRDefault="005810EC" w:rsidP="00700053">
            <w:pPr>
              <w:rPr>
                <w:rFonts w:asciiTheme="majorBidi" w:hAnsiTheme="majorBidi" w:cstheme="majorBidi"/>
                <w:sz w:val="24"/>
                <w:szCs w:val="24"/>
              </w:rPr>
            </w:pPr>
          </w:p>
          <w:p w14:paraId="228DE9B6" w14:textId="77777777" w:rsidR="005810EC" w:rsidRDefault="005810EC" w:rsidP="00700053">
            <w:pPr>
              <w:rPr>
                <w:rFonts w:asciiTheme="majorBidi" w:hAnsiTheme="majorBidi" w:cstheme="majorBidi"/>
                <w:sz w:val="24"/>
                <w:szCs w:val="24"/>
              </w:rPr>
            </w:pPr>
          </w:p>
          <w:p w14:paraId="2A42E304" w14:textId="77777777" w:rsidR="005810EC" w:rsidRDefault="005810EC" w:rsidP="00700053">
            <w:pPr>
              <w:rPr>
                <w:rFonts w:asciiTheme="majorBidi" w:hAnsiTheme="majorBidi" w:cstheme="majorBidi"/>
                <w:sz w:val="24"/>
                <w:szCs w:val="24"/>
              </w:rPr>
            </w:pPr>
          </w:p>
          <w:p w14:paraId="56DB2273" w14:textId="77777777" w:rsidR="005810EC" w:rsidRDefault="005810EC" w:rsidP="00700053">
            <w:pPr>
              <w:rPr>
                <w:rFonts w:asciiTheme="majorBidi" w:hAnsiTheme="majorBidi" w:cstheme="majorBidi"/>
                <w:sz w:val="24"/>
                <w:szCs w:val="24"/>
              </w:rPr>
            </w:pPr>
          </w:p>
          <w:p w14:paraId="45186968" w14:textId="77777777" w:rsidR="005810EC" w:rsidRDefault="005810EC" w:rsidP="00700053">
            <w:pPr>
              <w:rPr>
                <w:rFonts w:asciiTheme="majorBidi" w:hAnsiTheme="majorBidi" w:cstheme="majorBidi"/>
                <w:sz w:val="24"/>
                <w:szCs w:val="24"/>
              </w:rPr>
            </w:pPr>
          </w:p>
          <w:p w14:paraId="486ED745" w14:textId="77777777" w:rsidR="005810EC" w:rsidRDefault="005810EC" w:rsidP="00700053">
            <w:pPr>
              <w:rPr>
                <w:rFonts w:asciiTheme="majorBidi" w:hAnsiTheme="majorBidi" w:cstheme="majorBidi"/>
                <w:sz w:val="24"/>
                <w:szCs w:val="24"/>
              </w:rPr>
            </w:pPr>
          </w:p>
          <w:p w14:paraId="0343D503" w14:textId="77777777" w:rsidR="005810EC" w:rsidRDefault="005810EC" w:rsidP="00700053">
            <w:pPr>
              <w:rPr>
                <w:rFonts w:asciiTheme="majorBidi" w:hAnsiTheme="majorBidi" w:cstheme="majorBidi"/>
                <w:sz w:val="24"/>
                <w:szCs w:val="24"/>
              </w:rPr>
            </w:pPr>
          </w:p>
          <w:p w14:paraId="74AE5937" w14:textId="77777777" w:rsidR="005810EC" w:rsidRDefault="005810EC" w:rsidP="00700053">
            <w:pPr>
              <w:rPr>
                <w:rFonts w:asciiTheme="majorBidi" w:hAnsiTheme="majorBidi" w:cstheme="majorBidi"/>
                <w:sz w:val="24"/>
                <w:szCs w:val="24"/>
              </w:rPr>
            </w:pPr>
          </w:p>
          <w:p w14:paraId="520EA10C" w14:textId="77777777" w:rsidR="005810EC" w:rsidRDefault="005810EC" w:rsidP="00700053">
            <w:pPr>
              <w:rPr>
                <w:rFonts w:asciiTheme="majorBidi" w:hAnsiTheme="majorBidi" w:cstheme="majorBidi"/>
                <w:sz w:val="24"/>
                <w:szCs w:val="24"/>
              </w:rPr>
            </w:pPr>
          </w:p>
          <w:p w14:paraId="77F66F95" w14:textId="77777777" w:rsidR="005810EC" w:rsidRDefault="005810EC" w:rsidP="00700053">
            <w:pPr>
              <w:rPr>
                <w:rFonts w:asciiTheme="majorBidi" w:hAnsiTheme="majorBidi" w:cstheme="majorBidi"/>
                <w:sz w:val="24"/>
                <w:szCs w:val="24"/>
              </w:rPr>
            </w:pPr>
          </w:p>
          <w:p w14:paraId="2353822F" w14:textId="77777777" w:rsidR="005810EC" w:rsidRDefault="005810EC" w:rsidP="00700053">
            <w:pPr>
              <w:rPr>
                <w:rFonts w:asciiTheme="majorBidi" w:hAnsiTheme="majorBidi" w:cstheme="majorBidi"/>
                <w:sz w:val="24"/>
                <w:szCs w:val="24"/>
              </w:rPr>
            </w:pPr>
          </w:p>
          <w:p w14:paraId="40E7AC93" w14:textId="77777777" w:rsidR="005810EC" w:rsidRDefault="005810EC" w:rsidP="00700053">
            <w:pPr>
              <w:rPr>
                <w:rFonts w:asciiTheme="majorBidi" w:hAnsiTheme="majorBidi" w:cstheme="majorBidi"/>
                <w:sz w:val="24"/>
                <w:szCs w:val="24"/>
              </w:rPr>
            </w:pPr>
          </w:p>
          <w:p w14:paraId="7A402BB7" w14:textId="77777777" w:rsidR="005810EC" w:rsidRDefault="005810EC" w:rsidP="00700053">
            <w:pPr>
              <w:rPr>
                <w:rFonts w:asciiTheme="majorBidi" w:hAnsiTheme="majorBidi" w:cstheme="majorBidi"/>
                <w:sz w:val="24"/>
                <w:szCs w:val="24"/>
              </w:rPr>
            </w:pPr>
          </w:p>
          <w:p w14:paraId="68FF35E7" w14:textId="77777777" w:rsidR="005810EC" w:rsidRDefault="005810EC" w:rsidP="00700053">
            <w:pPr>
              <w:rPr>
                <w:rFonts w:asciiTheme="majorBidi" w:hAnsiTheme="majorBidi" w:cstheme="majorBidi"/>
                <w:sz w:val="24"/>
                <w:szCs w:val="24"/>
              </w:rPr>
            </w:pPr>
          </w:p>
          <w:p w14:paraId="71D21FC0" w14:textId="77777777" w:rsidR="005810EC" w:rsidRDefault="005810EC" w:rsidP="00700053">
            <w:pPr>
              <w:rPr>
                <w:rFonts w:asciiTheme="majorBidi" w:hAnsiTheme="majorBidi" w:cstheme="majorBidi"/>
                <w:sz w:val="24"/>
                <w:szCs w:val="24"/>
              </w:rPr>
            </w:pPr>
          </w:p>
          <w:p w14:paraId="4B73B615" w14:textId="77777777" w:rsidR="005810EC" w:rsidRDefault="005810EC" w:rsidP="00700053">
            <w:pPr>
              <w:rPr>
                <w:rFonts w:asciiTheme="majorBidi" w:hAnsiTheme="majorBidi" w:cstheme="majorBidi"/>
                <w:sz w:val="24"/>
                <w:szCs w:val="24"/>
              </w:rPr>
            </w:pPr>
          </w:p>
          <w:p w14:paraId="43A485EA" w14:textId="77777777" w:rsidR="005810EC" w:rsidRDefault="005810EC" w:rsidP="00700053">
            <w:pPr>
              <w:rPr>
                <w:rFonts w:asciiTheme="majorBidi" w:hAnsiTheme="majorBidi" w:cstheme="majorBidi"/>
                <w:sz w:val="24"/>
                <w:szCs w:val="24"/>
              </w:rPr>
            </w:pPr>
          </w:p>
          <w:p w14:paraId="659AA668" w14:textId="77777777" w:rsidR="005810EC" w:rsidRDefault="005810EC" w:rsidP="00700053">
            <w:pPr>
              <w:rPr>
                <w:rFonts w:asciiTheme="majorBidi" w:hAnsiTheme="majorBidi" w:cstheme="majorBidi"/>
                <w:sz w:val="24"/>
                <w:szCs w:val="24"/>
              </w:rPr>
            </w:pPr>
          </w:p>
          <w:p w14:paraId="7E2EBD6A" w14:textId="77777777" w:rsidR="005810EC" w:rsidRPr="00E35FE6" w:rsidRDefault="005810EC" w:rsidP="00700053">
            <w:pPr>
              <w:rPr>
                <w:rFonts w:asciiTheme="majorBidi" w:hAnsiTheme="majorBidi" w:cstheme="majorBidi"/>
                <w:sz w:val="24"/>
                <w:szCs w:val="24"/>
              </w:rPr>
            </w:pPr>
          </w:p>
          <w:p w14:paraId="7452247A" w14:textId="77777777" w:rsidR="00A8689D" w:rsidRPr="00E35FE6" w:rsidRDefault="00A8689D" w:rsidP="00700053">
            <w:pPr>
              <w:rPr>
                <w:rFonts w:asciiTheme="majorBidi" w:hAnsiTheme="majorBidi" w:cstheme="majorBidi"/>
                <w:sz w:val="24"/>
                <w:szCs w:val="24"/>
              </w:rPr>
            </w:pPr>
          </w:p>
          <w:p w14:paraId="6B637EEA" w14:textId="77777777" w:rsidR="00A8689D" w:rsidRPr="00E35FE6" w:rsidRDefault="00A8689D" w:rsidP="00700053">
            <w:pPr>
              <w:rPr>
                <w:rFonts w:asciiTheme="majorBidi" w:hAnsiTheme="majorBidi" w:cstheme="majorBidi"/>
                <w:sz w:val="24"/>
                <w:szCs w:val="24"/>
              </w:rPr>
            </w:pPr>
          </w:p>
          <w:p w14:paraId="1ACBC907" w14:textId="0E4E42C0" w:rsidR="00A8689D" w:rsidRPr="00E35FE6" w:rsidRDefault="00A8689D" w:rsidP="00700053">
            <w:pPr>
              <w:jc w:val="center"/>
              <w:rPr>
                <w:rFonts w:asciiTheme="majorBidi" w:hAnsiTheme="majorBidi" w:cstheme="majorBidi"/>
                <w:b/>
                <w:bCs/>
                <w:sz w:val="24"/>
                <w:szCs w:val="24"/>
              </w:rPr>
            </w:pPr>
            <w:proofErr w:type="spellStart"/>
            <w:r w:rsidRPr="00E35FE6">
              <w:rPr>
                <w:rFonts w:asciiTheme="majorBidi" w:hAnsiTheme="majorBidi" w:cstheme="majorBidi"/>
                <w:b/>
                <w:bCs/>
                <w:sz w:val="24"/>
                <w:szCs w:val="24"/>
              </w:rPr>
              <w:t>Athauda</w:t>
            </w:r>
            <w:proofErr w:type="spellEnd"/>
            <w:r w:rsidRPr="00E35FE6">
              <w:rPr>
                <w:rFonts w:asciiTheme="majorBidi" w:hAnsiTheme="majorBidi" w:cstheme="majorBidi"/>
                <w:b/>
                <w:bCs/>
                <w:sz w:val="24"/>
                <w:szCs w:val="24"/>
              </w:rPr>
              <w:t xml:space="preserve"> et al.; 2017</w:t>
            </w:r>
          </w:p>
        </w:tc>
        <w:tc>
          <w:tcPr>
            <w:tcW w:w="1723" w:type="dxa"/>
            <w:vMerge w:val="restart"/>
            <w:vAlign w:val="center"/>
          </w:tcPr>
          <w:p w14:paraId="16EBDECC" w14:textId="5FFB7E82" w:rsidR="00A8689D" w:rsidRPr="00E35FE6" w:rsidRDefault="00A8689D" w:rsidP="00E35FE6">
            <w:pPr>
              <w:jc w:val="center"/>
              <w:rPr>
                <w:rFonts w:asciiTheme="majorBidi" w:hAnsiTheme="majorBidi" w:cstheme="majorBidi"/>
                <w:b/>
                <w:bCs/>
                <w:sz w:val="24"/>
                <w:szCs w:val="24"/>
              </w:rPr>
            </w:pPr>
            <w:r w:rsidRPr="00E35FE6">
              <w:rPr>
                <w:rFonts w:asciiTheme="majorBidi" w:hAnsiTheme="majorBidi" w:cstheme="majorBidi"/>
                <w:b/>
                <w:bCs/>
                <w:sz w:val="24"/>
                <w:szCs w:val="24"/>
              </w:rPr>
              <w:t>Risk of bias arising from the randomization process</w:t>
            </w:r>
          </w:p>
        </w:tc>
        <w:tc>
          <w:tcPr>
            <w:tcW w:w="3382" w:type="dxa"/>
          </w:tcPr>
          <w:p w14:paraId="32CB9F54" w14:textId="77777777" w:rsidR="00A8689D" w:rsidRDefault="00A8689D" w:rsidP="00192179">
            <w:pPr>
              <w:jc w:val="center"/>
              <w:rPr>
                <w:rFonts w:asciiTheme="majorBidi" w:hAnsiTheme="majorBidi" w:cstheme="majorBidi"/>
                <w:sz w:val="24"/>
                <w:szCs w:val="24"/>
              </w:rPr>
            </w:pPr>
          </w:p>
          <w:p w14:paraId="12F0C0CF" w14:textId="2871DA2C" w:rsidR="00A8689D" w:rsidRPr="00E35FE6" w:rsidRDefault="00A8689D" w:rsidP="00192179">
            <w:pPr>
              <w:jc w:val="center"/>
              <w:rPr>
                <w:rFonts w:asciiTheme="majorBidi" w:hAnsiTheme="majorBidi" w:cstheme="majorBidi"/>
                <w:sz w:val="24"/>
                <w:szCs w:val="24"/>
              </w:rPr>
            </w:pPr>
            <w:r w:rsidRPr="00E35FE6">
              <w:rPr>
                <w:rFonts w:asciiTheme="majorBidi" w:hAnsiTheme="majorBidi" w:cstheme="majorBidi"/>
                <w:sz w:val="24"/>
                <w:szCs w:val="24"/>
              </w:rPr>
              <w:t>Random Sequence Generation</w:t>
            </w:r>
          </w:p>
        </w:tc>
        <w:tc>
          <w:tcPr>
            <w:tcW w:w="1560" w:type="dxa"/>
          </w:tcPr>
          <w:p w14:paraId="5D8A7173" w14:textId="77777777" w:rsidR="00BD39B9" w:rsidRDefault="00BD39B9" w:rsidP="00192179">
            <w:pPr>
              <w:jc w:val="center"/>
              <w:rPr>
                <w:rFonts w:asciiTheme="majorBidi" w:hAnsiTheme="majorBidi" w:cstheme="majorBidi"/>
                <w:sz w:val="24"/>
                <w:szCs w:val="24"/>
              </w:rPr>
            </w:pPr>
          </w:p>
          <w:p w14:paraId="71CEF5FF" w14:textId="3217FE7B" w:rsidR="00A8689D" w:rsidRPr="00E35FE6" w:rsidRDefault="00227384" w:rsidP="00192179">
            <w:pPr>
              <w:jc w:val="center"/>
              <w:rPr>
                <w:rFonts w:asciiTheme="majorBidi" w:hAnsiTheme="majorBidi" w:cstheme="majorBidi"/>
                <w:sz w:val="24"/>
                <w:szCs w:val="24"/>
              </w:rPr>
            </w:pPr>
            <w:r>
              <w:rPr>
                <w:rFonts w:asciiTheme="majorBidi" w:hAnsiTheme="majorBidi" w:cstheme="majorBidi"/>
                <w:sz w:val="24"/>
                <w:szCs w:val="24"/>
              </w:rPr>
              <w:t>YES</w:t>
            </w:r>
          </w:p>
        </w:tc>
        <w:tc>
          <w:tcPr>
            <w:tcW w:w="7938" w:type="dxa"/>
          </w:tcPr>
          <w:p w14:paraId="2BC03930" w14:textId="28300B31" w:rsidR="00A8689D" w:rsidRPr="006D38D4" w:rsidRDefault="00227384" w:rsidP="00700053">
            <w:pPr>
              <w:rPr>
                <w:rFonts w:asciiTheme="majorBidi" w:hAnsiTheme="majorBidi" w:cstheme="majorBidi"/>
                <w:sz w:val="24"/>
                <w:szCs w:val="24"/>
              </w:rPr>
            </w:pPr>
            <w:r w:rsidRPr="006D38D4">
              <w:rPr>
                <w:rFonts w:asciiTheme="majorBidi" w:hAnsiTheme="majorBidi" w:cstheme="majorBidi"/>
                <w:color w:val="000000"/>
                <w:sz w:val="24"/>
                <w:szCs w:val="24"/>
                <w:shd w:val="clear" w:color="auto" w:fill="FFFFFF"/>
              </w:rPr>
              <w:t xml:space="preserve">“We used </w:t>
            </w:r>
            <w:proofErr w:type="spellStart"/>
            <w:r w:rsidRPr="006D38D4">
              <w:rPr>
                <w:rFonts w:asciiTheme="majorBidi" w:hAnsiTheme="majorBidi" w:cstheme="majorBidi"/>
                <w:color w:val="000000"/>
                <w:sz w:val="24"/>
                <w:szCs w:val="24"/>
                <w:shd w:val="clear" w:color="auto" w:fill="FFFFFF"/>
              </w:rPr>
              <w:t>SealedEnvelope</w:t>
            </w:r>
            <w:proofErr w:type="spellEnd"/>
            <w:r w:rsidRPr="006D38D4">
              <w:rPr>
                <w:rFonts w:asciiTheme="majorBidi" w:hAnsiTheme="majorBidi" w:cstheme="majorBidi"/>
                <w:color w:val="000000"/>
                <w:sz w:val="24"/>
                <w:szCs w:val="24"/>
                <w:shd w:val="clear" w:color="auto" w:fill="FFFFFF"/>
              </w:rPr>
              <w:t xml:space="preserve">, an independent, </w:t>
            </w:r>
            <w:proofErr w:type="spellStart"/>
            <w:r w:rsidRPr="006D38D4">
              <w:rPr>
                <w:rFonts w:asciiTheme="majorBidi" w:hAnsiTheme="majorBidi" w:cstheme="majorBidi"/>
                <w:color w:val="000000"/>
                <w:sz w:val="24"/>
                <w:szCs w:val="24"/>
                <w:shd w:val="clear" w:color="auto" w:fill="FFFFFF"/>
              </w:rPr>
              <w:t>commerical</w:t>
            </w:r>
            <w:proofErr w:type="spellEnd"/>
            <w:r w:rsidRPr="006D38D4">
              <w:rPr>
                <w:rFonts w:asciiTheme="majorBidi" w:hAnsiTheme="majorBidi" w:cstheme="majorBidi"/>
                <w:color w:val="000000"/>
                <w:sz w:val="24"/>
                <w:szCs w:val="24"/>
                <w:shd w:val="clear" w:color="auto" w:fill="FFFFFF"/>
              </w:rPr>
              <w:t xml:space="preserve">, </w:t>
            </w:r>
            <w:proofErr w:type="spellStart"/>
            <w:r w:rsidRPr="006D38D4">
              <w:rPr>
                <w:rFonts w:asciiTheme="majorBidi" w:hAnsiTheme="majorBidi" w:cstheme="majorBidi"/>
                <w:color w:val="000000"/>
                <w:sz w:val="24"/>
                <w:szCs w:val="24"/>
                <w:shd w:val="clear" w:color="auto" w:fill="FFFFFF"/>
              </w:rPr>
              <w:t>internetbased</w:t>
            </w:r>
            <w:proofErr w:type="spellEnd"/>
            <w:r w:rsidRPr="006D38D4">
              <w:rPr>
                <w:rFonts w:asciiTheme="majorBidi" w:hAnsiTheme="majorBidi" w:cstheme="majorBidi"/>
                <w:color w:val="000000"/>
                <w:sz w:val="24"/>
                <w:szCs w:val="24"/>
                <w:shd w:val="clear" w:color="auto" w:fill="FFFFFF"/>
              </w:rPr>
              <w:t xml:space="preserve"> </w:t>
            </w:r>
            <w:proofErr w:type="spellStart"/>
            <w:r w:rsidRPr="006D38D4">
              <w:rPr>
                <w:rFonts w:asciiTheme="majorBidi" w:hAnsiTheme="majorBidi" w:cstheme="majorBidi"/>
                <w:color w:val="000000"/>
                <w:sz w:val="24"/>
                <w:szCs w:val="24"/>
                <w:shd w:val="clear" w:color="auto" w:fill="FFFFFF"/>
              </w:rPr>
              <w:t>randomisation</w:t>
            </w:r>
            <w:proofErr w:type="spellEnd"/>
            <w:r w:rsidRPr="006D38D4">
              <w:rPr>
                <w:rFonts w:asciiTheme="majorBidi" w:hAnsiTheme="majorBidi" w:cstheme="majorBidi"/>
                <w:color w:val="000000"/>
                <w:sz w:val="24"/>
                <w:szCs w:val="24"/>
                <w:shd w:val="clear" w:color="auto" w:fill="FFFFFF"/>
              </w:rPr>
              <w:t xml:space="preserve"> service that generated the online </w:t>
            </w:r>
            <w:proofErr w:type="spellStart"/>
            <w:r w:rsidRPr="006D38D4">
              <w:rPr>
                <w:rFonts w:asciiTheme="majorBidi" w:hAnsiTheme="majorBidi" w:cstheme="majorBidi"/>
                <w:color w:val="000000"/>
                <w:sz w:val="24"/>
                <w:szCs w:val="24"/>
                <w:shd w:val="clear" w:color="auto" w:fill="FFFFFF"/>
              </w:rPr>
              <w:t>randomisation</w:t>
            </w:r>
            <w:proofErr w:type="spellEnd"/>
            <w:r w:rsidRPr="006D38D4">
              <w:rPr>
                <w:rFonts w:asciiTheme="majorBidi" w:hAnsiTheme="majorBidi" w:cstheme="majorBidi"/>
                <w:color w:val="000000"/>
                <w:sz w:val="24"/>
                <w:szCs w:val="24"/>
                <w:shd w:val="clear" w:color="auto" w:fill="FFFFFF"/>
              </w:rPr>
              <w:t xml:space="preserve"> list on the basis of guidance from the trial IT manager (SH) and trial statistician (SSS)”</w:t>
            </w:r>
          </w:p>
        </w:tc>
      </w:tr>
      <w:tr w:rsidR="00A8689D" w:rsidRPr="00E35FE6" w14:paraId="6585F1ED" w14:textId="77777777" w:rsidTr="00E35FE6">
        <w:trPr>
          <w:trHeight w:val="1063"/>
        </w:trPr>
        <w:tc>
          <w:tcPr>
            <w:tcW w:w="1699" w:type="dxa"/>
            <w:vMerge/>
          </w:tcPr>
          <w:p w14:paraId="36597196" w14:textId="77777777" w:rsidR="00A8689D" w:rsidRPr="00E35FE6" w:rsidRDefault="00A8689D" w:rsidP="00192179">
            <w:pPr>
              <w:rPr>
                <w:rFonts w:asciiTheme="majorBidi" w:hAnsiTheme="majorBidi" w:cstheme="majorBidi"/>
                <w:sz w:val="24"/>
                <w:szCs w:val="24"/>
              </w:rPr>
            </w:pPr>
          </w:p>
        </w:tc>
        <w:tc>
          <w:tcPr>
            <w:tcW w:w="1723" w:type="dxa"/>
            <w:vMerge/>
            <w:vAlign w:val="center"/>
          </w:tcPr>
          <w:p w14:paraId="20675858" w14:textId="735AA8FA" w:rsidR="00A8689D" w:rsidRPr="00E35FE6" w:rsidRDefault="00A8689D" w:rsidP="00E35FE6">
            <w:pPr>
              <w:jc w:val="center"/>
              <w:rPr>
                <w:rFonts w:asciiTheme="majorBidi" w:hAnsiTheme="majorBidi" w:cstheme="majorBidi"/>
                <w:b/>
                <w:bCs/>
                <w:sz w:val="24"/>
                <w:szCs w:val="24"/>
              </w:rPr>
            </w:pPr>
          </w:p>
        </w:tc>
        <w:tc>
          <w:tcPr>
            <w:tcW w:w="3382" w:type="dxa"/>
          </w:tcPr>
          <w:p w14:paraId="1097231B" w14:textId="77777777" w:rsidR="00A8689D" w:rsidRDefault="00A8689D" w:rsidP="00192179">
            <w:pPr>
              <w:jc w:val="center"/>
              <w:rPr>
                <w:rFonts w:asciiTheme="majorBidi" w:hAnsiTheme="majorBidi" w:cstheme="majorBidi"/>
                <w:sz w:val="24"/>
                <w:szCs w:val="24"/>
              </w:rPr>
            </w:pPr>
          </w:p>
          <w:p w14:paraId="56FF3569" w14:textId="48AC2F15" w:rsidR="00A8689D" w:rsidRPr="00E35FE6" w:rsidRDefault="00A8689D" w:rsidP="00192179">
            <w:pPr>
              <w:jc w:val="center"/>
              <w:rPr>
                <w:rFonts w:asciiTheme="majorBidi" w:hAnsiTheme="majorBidi" w:cstheme="majorBidi"/>
                <w:sz w:val="24"/>
                <w:szCs w:val="24"/>
              </w:rPr>
            </w:pPr>
            <w:r w:rsidRPr="00E35FE6">
              <w:rPr>
                <w:rFonts w:asciiTheme="majorBidi" w:hAnsiTheme="majorBidi" w:cstheme="majorBidi"/>
                <w:sz w:val="24"/>
                <w:szCs w:val="24"/>
              </w:rPr>
              <w:t xml:space="preserve">Allocation concealment </w:t>
            </w:r>
          </w:p>
        </w:tc>
        <w:tc>
          <w:tcPr>
            <w:tcW w:w="1560" w:type="dxa"/>
          </w:tcPr>
          <w:p w14:paraId="6418E481" w14:textId="77777777" w:rsidR="00BD39B9" w:rsidRDefault="00BD39B9" w:rsidP="00192179">
            <w:pPr>
              <w:jc w:val="center"/>
              <w:rPr>
                <w:rFonts w:asciiTheme="majorBidi" w:hAnsiTheme="majorBidi" w:cstheme="majorBidi"/>
                <w:sz w:val="24"/>
                <w:szCs w:val="24"/>
              </w:rPr>
            </w:pPr>
          </w:p>
          <w:p w14:paraId="37B4DB12" w14:textId="232F2E88" w:rsidR="00A8689D" w:rsidRPr="00E35FE6" w:rsidRDefault="00227384" w:rsidP="00192179">
            <w:pPr>
              <w:jc w:val="center"/>
              <w:rPr>
                <w:rFonts w:asciiTheme="majorBidi" w:hAnsiTheme="majorBidi" w:cstheme="majorBidi"/>
                <w:sz w:val="24"/>
                <w:szCs w:val="24"/>
              </w:rPr>
            </w:pPr>
            <w:r>
              <w:rPr>
                <w:rFonts w:asciiTheme="majorBidi" w:hAnsiTheme="majorBidi" w:cstheme="majorBidi"/>
                <w:sz w:val="24"/>
                <w:szCs w:val="24"/>
              </w:rPr>
              <w:t>YES</w:t>
            </w:r>
          </w:p>
        </w:tc>
        <w:tc>
          <w:tcPr>
            <w:tcW w:w="7938" w:type="dxa"/>
          </w:tcPr>
          <w:p w14:paraId="304516BC" w14:textId="0A37EC99" w:rsidR="00A8689D" w:rsidRPr="006D38D4" w:rsidRDefault="00227384" w:rsidP="00192179">
            <w:pPr>
              <w:rPr>
                <w:rFonts w:asciiTheme="majorBidi" w:hAnsiTheme="majorBidi" w:cstheme="majorBidi"/>
                <w:sz w:val="24"/>
                <w:szCs w:val="24"/>
              </w:rPr>
            </w:pPr>
            <w:r w:rsidRPr="006D38D4">
              <w:rPr>
                <w:rFonts w:asciiTheme="majorBidi" w:hAnsiTheme="majorBidi" w:cstheme="majorBidi"/>
                <w:sz w:val="24"/>
                <w:szCs w:val="24"/>
              </w:rPr>
              <w:t>“</w:t>
            </w:r>
            <w:r w:rsidRPr="006D38D4">
              <w:rPr>
                <w:rFonts w:asciiTheme="majorBidi" w:hAnsiTheme="majorBidi" w:cstheme="majorBidi"/>
                <w:color w:val="000000"/>
                <w:sz w:val="24"/>
                <w:szCs w:val="24"/>
                <w:shd w:val="clear" w:color="auto" w:fill="FFFFFF"/>
              </w:rPr>
              <w:t xml:space="preserve">The trial statistician (SSS) generated and uploaded unique three-digit </w:t>
            </w:r>
            <w:proofErr w:type="spellStart"/>
            <w:r w:rsidRPr="006D38D4">
              <w:rPr>
                <w:rFonts w:asciiTheme="majorBidi" w:hAnsiTheme="majorBidi" w:cstheme="majorBidi"/>
                <w:color w:val="000000"/>
                <w:sz w:val="24"/>
                <w:szCs w:val="24"/>
                <w:shd w:val="clear" w:color="auto" w:fill="FFFFFF"/>
              </w:rPr>
              <w:t>identifers</w:t>
            </w:r>
            <w:proofErr w:type="spellEnd"/>
            <w:r w:rsidRPr="006D38D4">
              <w:rPr>
                <w:rFonts w:asciiTheme="majorBidi" w:hAnsiTheme="majorBidi" w:cstheme="majorBidi"/>
                <w:color w:val="000000"/>
                <w:sz w:val="24"/>
                <w:szCs w:val="24"/>
                <w:shd w:val="clear" w:color="auto" w:fill="FFFFFF"/>
              </w:rPr>
              <w:t xml:space="preserve"> for every active and placebo drug kit to the </w:t>
            </w:r>
            <w:proofErr w:type="spellStart"/>
            <w:r w:rsidRPr="006D38D4">
              <w:rPr>
                <w:rFonts w:asciiTheme="majorBidi" w:hAnsiTheme="majorBidi" w:cstheme="majorBidi"/>
                <w:color w:val="000000"/>
                <w:sz w:val="24"/>
                <w:szCs w:val="24"/>
                <w:shd w:val="clear" w:color="auto" w:fill="FFFFFF"/>
              </w:rPr>
              <w:t>randomisation</w:t>
            </w:r>
            <w:proofErr w:type="spellEnd"/>
            <w:r w:rsidRPr="006D38D4">
              <w:rPr>
                <w:rFonts w:asciiTheme="majorBidi" w:hAnsiTheme="majorBidi" w:cstheme="majorBidi"/>
                <w:color w:val="000000"/>
                <w:sz w:val="24"/>
                <w:szCs w:val="24"/>
                <w:shd w:val="clear" w:color="auto" w:fill="FFFFFF"/>
              </w:rPr>
              <w:t xml:space="preserve"> service to allow allocation of masked study drug kits (</w:t>
            </w:r>
            <w:proofErr w:type="spellStart"/>
            <w:r w:rsidRPr="006D38D4">
              <w:rPr>
                <w:rFonts w:asciiTheme="majorBidi" w:hAnsiTheme="majorBidi" w:cstheme="majorBidi"/>
                <w:color w:val="000000"/>
                <w:sz w:val="24"/>
                <w:szCs w:val="24"/>
                <w:shd w:val="clear" w:color="auto" w:fill="FFFFFF"/>
              </w:rPr>
              <w:t>sufcient</w:t>
            </w:r>
            <w:proofErr w:type="spellEnd"/>
            <w:r w:rsidRPr="006D38D4">
              <w:rPr>
                <w:rFonts w:asciiTheme="majorBidi" w:hAnsiTheme="majorBidi" w:cstheme="majorBidi"/>
                <w:color w:val="000000"/>
                <w:sz w:val="24"/>
                <w:szCs w:val="24"/>
                <w:shd w:val="clear" w:color="auto" w:fill="FFFFFF"/>
              </w:rPr>
              <w:t xml:space="preserve"> for 12 weeks) at </w:t>
            </w:r>
            <w:proofErr w:type="spellStart"/>
            <w:r w:rsidRPr="006D38D4">
              <w:rPr>
                <w:rFonts w:asciiTheme="majorBidi" w:hAnsiTheme="majorBidi" w:cstheme="majorBidi"/>
                <w:color w:val="000000"/>
                <w:sz w:val="24"/>
                <w:szCs w:val="24"/>
                <w:shd w:val="clear" w:color="auto" w:fill="FFFFFF"/>
              </w:rPr>
              <w:t>randomisation</w:t>
            </w:r>
            <w:proofErr w:type="spellEnd"/>
            <w:r w:rsidRPr="006D38D4">
              <w:rPr>
                <w:rFonts w:asciiTheme="majorBidi" w:hAnsiTheme="majorBidi" w:cstheme="majorBidi"/>
                <w:color w:val="000000"/>
                <w:sz w:val="24"/>
                <w:szCs w:val="24"/>
                <w:shd w:val="clear" w:color="auto" w:fill="FFFFFF"/>
              </w:rPr>
              <w:t xml:space="preserve"> and follow-up visits by assessing clinicians.”</w:t>
            </w:r>
          </w:p>
        </w:tc>
      </w:tr>
      <w:tr w:rsidR="00A8689D" w:rsidRPr="00E35FE6" w14:paraId="3F2FFB24" w14:textId="77777777" w:rsidTr="00E35FE6">
        <w:trPr>
          <w:trHeight w:val="806"/>
        </w:trPr>
        <w:tc>
          <w:tcPr>
            <w:tcW w:w="1699" w:type="dxa"/>
            <w:vMerge/>
          </w:tcPr>
          <w:p w14:paraId="5E9F03D0" w14:textId="77777777" w:rsidR="00A8689D" w:rsidRPr="00E35FE6" w:rsidRDefault="00A8689D" w:rsidP="00192179">
            <w:pPr>
              <w:rPr>
                <w:rFonts w:asciiTheme="majorBidi" w:hAnsiTheme="majorBidi" w:cstheme="majorBidi"/>
                <w:sz w:val="24"/>
                <w:szCs w:val="24"/>
              </w:rPr>
            </w:pPr>
          </w:p>
        </w:tc>
        <w:tc>
          <w:tcPr>
            <w:tcW w:w="1723" w:type="dxa"/>
            <w:vMerge/>
            <w:vAlign w:val="center"/>
          </w:tcPr>
          <w:p w14:paraId="15621FED" w14:textId="781175F4" w:rsidR="00A8689D" w:rsidRPr="00E35FE6" w:rsidRDefault="00A8689D" w:rsidP="00E35FE6">
            <w:pPr>
              <w:jc w:val="center"/>
              <w:rPr>
                <w:rFonts w:asciiTheme="majorBidi" w:hAnsiTheme="majorBidi" w:cstheme="majorBidi"/>
                <w:b/>
                <w:bCs/>
                <w:sz w:val="24"/>
                <w:szCs w:val="24"/>
              </w:rPr>
            </w:pPr>
          </w:p>
        </w:tc>
        <w:tc>
          <w:tcPr>
            <w:tcW w:w="3382" w:type="dxa"/>
          </w:tcPr>
          <w:p w14:paraId="25AC78D2" w14:textId="77777777" w:rsidR="00A8689D" w:rsidRDefault="00A8689D" w:rsidP="00192179">
            <w:pPr>
              <w:jc w:val="center"/>
              <w:rPr>
                <w:rFonts w:asciiTheme="majorBidi" w:hAnsiTheme="majorBidi" w:cstheme="majorBidi"/>
                <w:sz w:val="24"/>
                <w:szCs w:val="24"/>
              </w:rPr>
            </w:pPr>
          </w:p>
          <w:p w14:paraId="7902F2E2" w14:textId="112A7A8F" w:rsidR="00A8689D" w:rsidRPr="00E35FE6" w:rsidRDefault="00A8689D" w:rsidP="00192179">
            <w:pPr>
              <w:jc w:val="center"/>
              <w:rPr>
                <w:rFonts w:asciiTheme="majorBidi" w:hAnsiTheme="majorBidi" w:cstheme="majorBidi"/>
                <w:sz w:val="24"/>
                <w:szCs w:val="24"/>
              </w:rPr>
            </w:pPr>
            <w:r w:rsidRPr="00E35FE6">
              <w:rPr>
                <w:rFonts w:asciiTheme="majorBidi" w:hAnsiTheme="majorBidi" w:cstheme="majorBidi"/>
                <w:sz w:val="24"/>
                <w:szCs w:val="24"/>
              </w:rPr>
              <w:t>Baseline balance differences</w:t>
            </w:r>
          </w:p>
        </w:tc>
        <w:tc>
          <w:tcPr>
            <w:tcW w:w="1560" w:type="dxa"/>
          </w:tcPr>
          <w:p w14:paraId="55C428ED" w14:textId="77777777" w:rsidR="00BD39B9" w:rsidRDefault="00BD39B9" w:rsidP="00192179">
            <w:pPr>
              <w:jc w:val="center"/>
              <w:rPr>
                <w:rFonts w:asciiTheme="majorBidi" w:hAnsiTheme="majorBidi" w:cstheme="majorBidi"/>
                <w:sz w:val="24"/>
                <w:szCs w:val="24"/>
              </w:rPr>
            </w:pPr>
          </w:p>
          <w:p w14:paraId="706F8702" w14:textId="2A03258C" w:rsidR="00A8689D" w:rsidRPr="00E35FE6" w:rsidRDefault="00227384" w:rsidP="00192179">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019B559C" w14:textId="3621DEAC" w:rsidR="00A8689D" w:rsidRPr="006D38D4" w:rsidRDefault="00227384" w:rsidP="00192179">
            <w:pPr>
              <w:rPr>
                <w:rFonts w:asciiTheme="majorBidi" w:hAnsiTheme="majorBidi" w:cstheme="majorBidi"/>
                <w:sz w:val="24"/>
                <w:szCs w:val="24"/>
              </w:rPr>
            </w:pPr>
            <w:r w:rsidRPr="006D38D4">
              <w:rPr>
                <w:rFonts w:asciiTheme="majorBidi" w:hAnsiTheme="majorBidi" w:cstheme="majorBidi"/>
                <w:sz w:val="24"/>
                <w:szCs w:val="24"/>
              </w:rPr>
              <w:t xml:space="preserve">No baseline differences </w:t>
            </w:r>
          </w:p>
        </w:tc>
      </w:tr>
      <w:tr w:rsidR="00A8689D" w:rsidRPr="00E35FE6" w14:paraId="73318897" w14:textId="77777777" w:rsidTr="00E35FE6">
        <w:trPr>
          <w:trHeight w:val="1023"/>
        </w:trPr>
        <w:tc>
          <w:tcPr>
            <w:tcW w:w="1699" w:type="dxa"/>
            <w:vMerge/>
          </w:tcPr>
          <w:p w14:paraId="2EC27A22" w14:textId="77777777" w:rsidR="00A8689D" w:rsidRPr="00E35FE6" w:rsidRDefault="00A8689D" w:rsidP="00192179">
            <w:pPr>
              <w:rPr>
                <w:rFonts w:asciiTheme="majorBidi" w:hAnsiTheme="majorBidi" w:cstheme="majorBidi"/>
                <w:sz w:val="24"/>
                <w:szCs w:val="24"/>
              </w:rPr>
            </w:pPr>
          </w:p>
        </w:tc>
        <w:tc>
          <w:tcPr>
            <w:tcW w:w="1723" w:type="dxa"/>
            <w:vMerge w:val="restart"/>
            <w:vAlign w:val="center"/>
          </w:tcPr>
          <w:p w14:paraId="75D4386D" w14:textId="7997FE37" w:rsidR="00A8689D" w:rsidRPr="00E35FE6" w:rsidRDefault="00A8689D" w:rsidP="00E35FE6">
            <w:pPr>
              <w:jc w:val="center"/>
              <w:rPr>
                <w:rFonts w:asciiTheme="majorBidi" w:hAnsiTheme="majorBidi" w:cstheme="majorBidi"/>
                <w:b/>
                <w:bCs/>
                <w:sz w:val="24"/>
                <w:szCs w:val="24"/>
              </w:rPr>
            </w:pPr>
            <w:r w:rsidRPr="00E35FE6">
              <w:rPr>
                <w:rFonts w:asciiTheme="majorBidi" w:hAnsiTheme="majorBidi" w:cstheme="majorBidi"/>
                <w:b/>
                <w:bCs/>
                <w:sz w:val="24"/>
                <w:szCs w:val="24"/>
              </w:rPr>
              <w:t>Risk of bias due to deviations from the intended interventions</w:t>
            </w:r>
          </w:p>
        </w:tc>
        <w:tc>
          <w:tcPr>
            <w:tcW w:w="3382" w:type="dxa"/>
          </w:tcPr>
          <w:p w14:paraId="7E936E95" w14:textId="77777777" w:rsidR="00A8689D" w:rsidRDefault="00A8689D" w:rsidP="00192179">
            <w:pPr>
              <w:jc w:val="center"/>
              <w:rPr>
                <w:rFonts w:asciiTheme="majorBidi" w:hAnsiTheme="majorBidi" w:cstheme="majorBidi"/>
                <w:sz w:val="24"/>
                <w:szCs w:val="24"/>
              </w:rPr>
            </w:pPr>
          </w:p>
          <w:p w14:paraId="2ED0A14A" w14:textId="64A3E4F5" w:rsidR="00A8689D" w:rsidRPr="00E35FE6" w:rsidRDefault="00A8689D" w:rsidP="00192179">
            <w:pPr>
              <w:jc w:val="center"/>
              <w:rPr>
                <w:rFonts w:asciiTheme="majorBidi" w:hAnsiTheme="majorBidi" w:cstheme="majorBidi"/>
                <w:sz w:val="24"/>
                <w:szCs w:val="24"/>
              </w:rPr>
            </w:pPr>
            <w:r w:rsidRPr="00E35FE6">
              <w:rPr>
                <w:rFonts w:asciiTheme="majorBidi" w:hAnsiTheme="majorBidi" w:cstheme="majorBidi"/>
                <w:sz w:val="24"/>
                <w:szCs w:val="24"/>
              </w:rPr>
              <w:t xml:space="preserve">Participants awareness </w:t>
            </w:r>
          </w:p>
        </w:tc>
        <w:tc>
          <w:tcPr>
            <w:tcW w:w="1560" w:type="dxa"/>
          </w:tcPr>
          <w:p w14:paraId="53B879DB" w14:textId="77777777" w:rsidR="00A8689D" w:rsidRDefault="00A8689D" w:rsidP="00192179">
            <w:pPr>
              <w:jc w:val="center"/>
              <w:rPr>
                <w:rFonts w:asciiTheme="majorBidi" w:hAnsiTheme="majorBidi" w:cstheme="majorBidi"/>
                <w:sz w:val="24"/>
                <w:szCs w:val="24"/>
              </w:rPr>
            </w:pPr>
          </w:p>
          <w:p w14:paraId="698591C6" w14:textId="75AEA152" w:rsidR="00227384" w:rsidRPr="00E35FE6" w:rsidRDefault="00227384" w:rsidP="00192179">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44365396" w14:textId="7B813790" w:rsidR="00A8689D" w:rsidRPr="006D38D4" w:rsidRDefault="00227384" w:rsidP="00192179">
            <w:pPr>
              <w:rPr>
                <w:rFonts w:asciiTheme="majorBidi" w:hAnsiTheme="majorBidi" w:cstheme="majorBidi"/>
                <w:sz w:val="24"/>
                <w:szCs w:val="24"/>
              </w:rPr>
            </w:pPr>
            <w:r w:rsidRPr="006D38D4">
              <w:rPr>
                <w:rFonts w:asciiTheme="majorBidi" w:hAnsiTheme="majorBidi" w:cstheme="majorBidi"/>
                <w:sz w:val="24"/>
                <w:szCs w:val="24"/>
              </w:rPr>
              <w:t>“</w:t>
            </w:r>
            <w:r w:rsidRPr="006D38D4">
              <w:rPr>
                <w:rFonts w:asciiTheme="majorBidi" w:hAnsiTheme="majorBidi" w:cstheme="majorBidi"/>
                <w:color w:val="1F1F1F"/>
                <w:sz w:val="24"/>
                <w:szCs w:val="24"/>
                <w:shd w:val="clear" w:color="auto" w:fill="FFFFFF"/>
              </w:rPr>
              <w:t>Patients and investigators were masked to treatment allocation throughout the study.”</w:t>
            </w:r>
          </w:p>
        </w:tc>
      </w:tr>
      <w:tr w:rsidR="00A8689D" w:rsidRPr="00E35FE6" w14:paraId="53842157" w14:textId="77777777" w:rsidTr="00E35FE6">
        <w:trPr>
          <w:trHeight w:val="1011"/>
        </w:trPr>
        <w:tc>
          <w:tcPr>
            <w:tcW w:w="1699" w:type="dxa"/>
            <w:vMerge/>
          </w:tcPr>
          <w:p w14:paraId="4E5206A9" w14:textId="77777777" w:rsidR="00A8689D" w:rsidRPr="00E35FE6" w:rsidRDefault="00A8689D" w:rsidP="00192179">
            <w:pPr>
              <w:rPr>
                <w:rFonts w:asciiTheme="majorBidi" w:hAnsiTheme="majorBidi" w:cstheme="majorBidi"/>
                <w:sz w:val="24"/>
                <w:szCs w:val="24"/>
              </w:rPr>
            </w:pPr>
          </w:p>
        </w:tc>
        <w:tc>
          <w:tcPr>
            <w:tcW w:w="1723" w:type="dxa"/>
            <w:vMerge/>
            <w:vAlign w:val="center"/>
          </w:tcPr>
          <w:p w14:paraId="3BD65A56" w14:textId="4A9069A1" w:rsidR="00A8689D" w:rsidRPr="00E35FE6" w:rsidRDefault="00A8689D" w:rsidP="00E35FE6">
            <w:pPr>
              <w:jc w:val="center"/>
              <w:rPr>
                <w:rFonts w:asciiTheme="majorBidi" w:hAnsiTheme="majorBidi" w:cstheme="majorBidi"/>
                <w:b/>
                <w:bCs/>
                <w:sz w:val="24"/>
                <w:szCs w:val="24"/>
              </w:rPr>
            </w:pPr>
          </w:p>
        </w:tc>
        <w:tc>
          <w:tcPr>
            <w:tcW w:w="3382" w:type="dxa"/>
          </w:tcPr>
          <w:p w14:paraId="7DEBF840" w14:textId="77777777" w:rsidR="00A8689D" w:rsidRDefault="00A8689D" w:rsidP="00192179">
            <w:pPr>
              <w:jc w:val="center"/>
              <w:rPr>
                <w:rFonts w:asciiTheme="majorBidi" w:hAnsiTheme="majorBidi" w:cstheme="majorBidi"/>
                <w:sz w:val="24"/>
                <w:szCs w:val="24"/>
              </w:rPr>
            </w:pPr>
          </w:p>
          <w:p w14:paraId="675FD84D" w14:textId="79063353" w:rsidR="00A8689D" w:rsidRPr="00E35FE6" w:rsidRDefault="00A8689D" w:rsidP="00192179">
            <w:pPr>
              <w:jc w:val="center"/>
              <w:rPr>
                <w:rFonts w:asciiTheme="majorBidi" w:hAnsiTheme="majorBidi" w:cstheme="majorBidi"/>
                <w:sz w:val="24"/>
                <w:szCs w:val="24"/>
              </w:rPr>
            </w:pPr>
            <w:r w:rsidRPr="00E35FE6">
              <w:rPr>
                <w:rFonts w:asciiTheme="majorBidi" w:hAnsiTheme="majorBidi" w:cstheme="majorBidi"/>
                <w:sz w:val="24"/>
                <w:szCs w:val="24"/>
              </w:rPr>
              <w:t>Investigators awareness</w:t>
            </w:r>
          </w:p>
        </w:tc>
        <w:tc>
          <w:tcPr>
            <w:tcW w:w="1560" w:type="dxa"/>
          </w:tcPr>
          <w:p w14:paraId="23211367" w14:textId="77777777" w:rsidR="00A8689D" w:rsidRDefault="00A8689D" w:rsidP="00192179">
            <w:pPr>
              <w:jc w:val="center"/>
              <w:rPr>
                <w:rFonts w:asciiTheme="majorBidi" w:hAnsiTheme="majorBidi" w:cstheme="majorBidi"/>
                <w:sz w:val="24"/>
                <w:szCs w:val="24"/>
              </w:rPr>
            </w:pPr>
          </w:p>
          <w:p w14:paraId="29546006" w14:textId="5257DAFD" w:rsidR="00227384" w:rsidRPr="00E35FE6" w:rsidRDefault="00227384" w:rsidP="00192179">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24F4844C" w14:textId="4670B920" w:rsidR="00A8689D" w:rsidRPr="006D38D4" w:rsidRDefault="00227384" w:rsidP="00192179">
            <w:pPr>
              <w:rPr>
                <w:rFonts w:asciiTheme="majorBidi" w:hAnsiTheme="majorBidi" w:cstheme="majorBidi"/>
                <w:sz w:val="24"/>
                <w:szCs w:val="24"/>
              </w:rPr>
            </w:pPr>
            <w:r w:rsidRPr="006D38D4">
              <w:rPr>
                <w:rFonts w:asciiTheme="majorBidi" w:hAnsiTheme="majorBidi" w:cstheme="majorBidi"/>
                <w:sz w:val="24"/>
                <w:szCs w:val="24"/>
              </w:rPr>
              <w:t>“</w:t>
            </w:r>
            <w:r w:rsidRPr="006D38D4">
              <w:rPr>
                <w:rFonts w:asciiTheme="majorBidi" w:hAnsiTheme="majorBidi" w:cstheme="majorBidi"/>
                <w:color w:val="1F1F1F"/>
                <w:sz w:val="24"/>
                <w:szCs w:val="24"/>
                <w:shd w:val="clear" w:color="auto" w:fill="FFFFFF"/>
              </w:rPr>
              <w:t>Patients and investigators were masked to treatment allocation throughout the study.”</w:t>
            </w:r>
          </w:p>
        </w:tc>
      </w:tr>
      <w:tr w:rsidR="00A8689D" w:rsidRPr="00E35FE6" w14:paraId="3DF3FBAF" w14:textId="77777777" w:rsidTr="00E35FE6">
        <w:trPr>
          <w:trHeight w:val="1043"/>
        </w:trPr>
        <w:tc>
          <w:tcPr>
            <w:tcW w:w="1699" w:type="dxa"/>
            <w:vMerge/>
          </w:tcPr>
          <w:p w14:paraId="323AEB45" w14:textId="77777777" w:rsidR="00A8689D" w:rsidRPr="00E35FE6" w:rsidRDefault="00A8689D" w:rsidP="00192179">
            <w:pPr>
              <w:rPr>
                <w:rFonts w:asciiTheme="majorBidi" w:hAnsiTheme="majorBidi" w:cstheme="majorBidi"/>
                <w:sz w:val="24"/>
                <w:szCs w:val="24"/>
              </w:rPr>
            </w:pPr>
          </w:p>
        </w:tc>
        <w:tc>
          <w:tcPr>
            <w:tcW w:w="1723" w:type="dxa"/>
            <w:vMerge/>
            <w:vAlign w:val="center"/>
          </w:tcPr>
          <w:p w14:paraId="19607E60" w14:textId="7751AB3E" w:rsidR="00A8689D" w:rsidRPr="00E35FE6" w:rsidRDefault="00A8689D" w:rsidP="00E35FE6">
            <w:pPr>
              <w:jc w:val="center"/>
              <w:rPr>
                <w:rFonts w:asciiTheme="majorBidi" w:hAnsiTheme="majorBidi" w:cstheme="majorBidi"/>
                <w:b/>
                <w:bCs/>
                <w:sz w:val="24"/>
                <w:szCs w:val="24"/>
              </w:rPr>
            </w:pPr>
          </w:p>
        </w:tc>
        <w:tc>
          <w:tcPr>
            <w:tcW w:w="3382" w:type="dxa"/>
          </w:tcPr>
          <w:p w14:paraId="407BAF83" w14:textId="77777777" w:rsidR="00A8689D" w:rsidRDefault="00A8689D" w:rsidP="00192179">
            <w:pPr>
              <w:jc w:val="center"/>
              <w:rPr>
                <w:rFonts w:asciiTheme="majorBidi" w:hAnsiTheme="majorBidi" w:cstheme="majorBidi"/>
                <w:sz w:val="24"/>
                <w:szCs w:val="24"/>
              </w:rPr>
            </w:pPr>
          </w:p>
          <w:p w14:paraId="16F94AEE" w14:textId="5EE63492" w:rsidR="00A8689D" w:rsidRPr="00E35FE6" w:rsidRDefault="00A8689D" w:rsidP="00192179">
            <w:pPr>
              <w:jc w:val="center"/>
              <w:rPr>
                <w:rFonts w:asciiTheme="majorBidi" w:hAnsiTheme="majorBidi" w:cstheme="majorBidi"/>
                <w:sz w:val="24"/>
                <w:szCs w:val="24"/>
              </w:rPr>
            </w:pPr>
            <w:r w:rsidRPr="00E35FE6">
              <w:rPr>
                <w:rFonts w:asciiTheme="majorBidi" w:hAnsiTheme="majorBidi" w:cstheme="majorBidi"/>
                <w:sz w:val="24"/>
                <w:szCs w:val="24"/>
              </w:rPr>
              <w:t>Appropriate analysis</w:t>
            </w:r>
          </w:p>
        </w:tc>
        <w:tc>
          <w:tcPr>
            <w:tcW w:w="1560" w:type="dxa"/>
          </w:tcPr>
          <w:p w14:paraId="36998535" w14:textId="77777777" w:rsidR="00A8689D" w:rsidRDefault="00A8689D" w:rsidP="00192179">
            <w:pPr>
              <w:jc w:val="center"/>
              <w:rPr>
                <w:rFonts w:asciiTheme="majorBidi" w:hAnsiTheme="majorBidi" w:cstheme="majorBidi"/>
                <w:sz w:val="24"/>
                <w:szCs w:val="24"/>
              </w:rPr>
            </w:pPr>
          </w:p>
          <w:p w14:paraId="25DCE738" w14:textId="78B24A75" w:rsidR="00227384" w:rsidRPr="00E35FE6" w:rsidRDefault="00227384" w:rsidP="00192179">
            <w:pPr>
              <w:jc w:val="center"/>
              <w:rPr>
                <w:rFonts w:asciiTheme="majorBidi" w:hAnsiTheme="majorBidi" w:cstheme="majorBidi"/>
                <w:sz w:val="24"/>
                <w:szCs w:val="24"/>
              </w:rPr>
            </w:pPr>
            <w:r>
              <w:rPr>
                <w:rFonts w:asciiTheme="majorBidi" w:hAnsiTheme="majorBidi" w:cstheme="majorBidi"/>
                <w:sz w:val="24"/>
                <w:szCs w:val="24"/>
              </w:rPr>
              <w:t>YES</w:t>
            </w:r>
          </w:p>
        </w:tc>
        <w:tc>
          <w:tcPr>
            <w:tcW w:w="7938" w:type="dxa"/>
          </w:tcPr>
          <w:p w14:paraId="269F079E" w14:textId="5E9F161C" w:rsidR="00A8689D" w:rsidRPr="006D38D4" w:rsidRDefault="00227384" w:rsidP="00192179">
            <w:pPr>
              <w:rPr>
                <w:rFonts w:asciiTheme="majorBidi" w:hAnsiTheme="majorBidi" w:cstheme="majorBidi"/>
                <w:sz w:val="24"/>
                <w:szCs w:val="24"/>
              </w:rPr>
            </w:pPr>
            <w:r w:rsidRPr="006D38D4">
              <w:rPr>
                <w:rFonts w:asciiTheme="majorBidi" w:hAnsiTheme="majorBidi" w:cstheme="majorBidi"/>
                <w:sz w:val="24"/>
                <w:szCs w:val="24"/>
              </w:rPr>
              <w:t>“</w:t>
            </w:r>
            <w:r w:rsidRPr="006D38D4">
              <w:rPr>
                <w:rFonts w:asciiTheme="majorBidi" w:hAnsiTheme="majorBidi" w:cstheme="majorBidi"/>
                <w:color w:val="1F1F1F"/>
                <w:sz w:val="24"/>
                <w:szCs w:val="24"/>
                <w:shd w:val="clear" w:color="auto" w:fill="FFFFFF"/>
              </w:rPr>
              <w:t>Individuals who withdrew before 12 weeks could not contribute data to the primary outcome, and so were replaced per protocol. All 60 patients who completed at least the initial 12-week follow-up were included in the primary analysis.”</w:t>
            </w:r>
          </w:p>
        </w:tc>
      </w:tr>
      <w:tr w:rsidR="00A8689D" w:rsidRPr="00E35FE6" w14:paraId="050CC72C" w14:textId="77777777" w:rsidTr="00E35FE6">
        <w:trPr>
          <w:trHeight w:val="1043"/>
        </w:trPr>
        <w:tc>
          <w:tcPr>
            <w:tcW w:w="1699" w:type="dxa"/>
            <w:vMerge/>
          </w:tcPr>
          <w:p w14:paraId="6776BD1E" w14:textId="77777777" w:rsidR="00A8689D" w:rsidRPr="00E35FE6" w:rsidRDefault="00A8689D" w:rsidP="00192179">
            <w:pPr>
              <w:rPr>
                <w:rFonts w:asciiTheme="majorBidi" w:hAnsiTheme="majorBidi" w:cstheme="majorBidi"/>
                <w:sz w:val="24"/>
                <w:szCs w:val="24"/>
              </w:rPr>
            </w:pPr>
          </w:p>
        </w:tc>
        <w:tc>
          <w:tcPr>
            <w:tcW w:w="1723" w:type="dxa"/>
            <w:vMerge/>
            <w:vAlign w:val="center"/>
          </w:tcPr>
          <w:p w14:paraId="51421777" w14:textId="77777777" w:rsidR="00A8689D" w:rsidRPr="00E35FE6" w:rsidRDefault="00A8689D" w:rsidP="00E35FE6">
            <w:pPr>
              <w:jc w:val="center"/>
              <w:rPr>
                <w:rFonts w:asciiTheme="majorBidi" w:hAnsiTheme="majorBidi" w:cstheme="majorBidi"/>
                <w:b/>
                <w:bCs/>
                <w:sz w:val="24"/>
                <w:szCs w:val="24"/>
              </w:rPr>
            </w:pPr>
          </w:p>
        </w:tc>
        <w:tc>
          <w:tcPr>
            <w:tcW w:w="3382" w:type="dxa"/>
          </w:tcPr>
          <w:p w14:paraId="4B1F3C43" w14:textId="77777777" w:rsidR="00A8689D" w:rsidRDefault="00A8689D" w:rsidP="00192179">
            <w:pPr>
              <w:jc w:val="center"/>
              <w:rPr>
                <w:rFonts w:asciiTheme="majorBidi" w:hAnsiTheme="majorBidi" w:cstheme="majorBidi"/>
                <w:color w:val="1F1F1F"/>
                <w:sz w:val="24"/>
                <w:szCs w:val="24"/>
                <w:shd w:val="clear" w:color="auto" w:fill="FFFFFF"/>
              </w:rPr>
            </w:pPr>
          </w:p>
          <w:p w14:paraId="742474E9" w14:textId="26484F4F" w:rsidR="00A8689D" w:rsidRPr="00E35FE6" w:rsidRDefault="00A8689D" w:rsidP="00192179">
            <w:pPr>
              <w:jc w:val="center"/>
              <w:rPr>
                <w:rFonts w:asciiTheme="majorBidi" w:hAnsiTheme="majorBidi" w:cstheme="majorBidi"/>
                <w:sz w:val="24"/>
                <w:szCs w:val="24"/>
              </w:rPr>
            </w:pPr>
            <w:r w:rsidRPr="00E35FE6">
              <w:rPr>
                <w:rFonts w:asciiTheme="majorBidi" w:hAnsiTheme="majorBidi" w:cstheme="majorBidi"/>
                <w:color w:val="1F1F1F"/>
                <w:sz w:val="24"/>
                <w:szCs w:val="24"/>
                <w:shd w:val="clear" w:color="auto" w:fill="FFFFFF"/>
              </w:rPr>
              <w:t>Potential impact of the failure to analyze participants</w:t>
            </w:r>
          </w:p>
        </w:tc>
        <w:tc>
          <w:tcPr>
            <w:tcW w:w="1560" w:type="dxa"/>
          </w:tcPr>
          <w:p w14:paraId="1624C97D" w14:textId="77777777" w:rsidR="00A8689D" w:rsidRDefault="00A8689D" w:rsidP="00192179">
            <w:pPr>
              <w:jc w:val="center"/>
              <w:rPr>
                <w:rFonts w:asciiTheme="majorBidi" w:hAnsiTheme="majorBidi" w:cstheme="majorBidi"/>
                <w:sz w:val="24"/>
                <w:szCs w:val="24"/>
              </w:rPr>
            </w:pPr>
          </w:p>
          <w:p w14:paraId="6F8B1BD3" w14:textId="24B2C06E" w:rsidR="00227384" w:rsidRPr="00E35FE6" w:rsidRDefault="00227384" w:rsidP="00192179">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46B76790" w14:textId="77777777" w:rsidR="00A8689D" w:rsidRPr="006D38D4" w:rsidRDefault="00A8689D" w:rsidP="00192179">
            <w:pPr>
              <w:rPr>
                <w:rFonts w:asciiTheme="majorBidi" w:hAnsiTheme="majorBidi" w:cstheme="majorBidi"/>
                <w:sz w:val="24"/>
                <w:szCs w:val="24"/>
              </w:rPr>
            </w:pPr>
          </w:p>
        </w:tc>
      </w:tr>
      <w:tr w:rsidR="00A8689D" w:rsidRPr="00E35FE6" w14:paraId="195CE891" w14:textId="77777777" w:rsidTr="00E35FE6">
        <w:trPr>
          <w:trHeight w:val="1043"/>
        </w:trPr>
        <w:tc>
          <w:tcPr>
            <w:tcW w:w="1699" w:type="dxa"/>
            <w:vMerge/>
          </w:tcPr>
          <w:p w14:paraId="56419DE1" w14:textId="77777777" w:rsidR="00A8689D" w:rsidRPr="00E35FE6" w:rsidRDefault="00A8689D" w:rsidP="00192179">
            <w:pPr>
              <w:rPr>
                <w:rFonts w:asciiTheme="majorBidi" w:hAnsiTheme="majorBidi" w:cstheme="majorBidi"/>
                <w:sz w:val="24"/>
                <w:szCs w:val="24"/>
              </w:rPr>
            </w:pPr>
          </w:p>
        </w:tc>
        <w:tc>
          <w:tcPr>
            <w:tcW w:w="1723" w:type="dxa"/>
            <w:vAlign w:val="center"/>
          </w:tcPr>
          <w:p w14:paraId="2E5291BD" w14:textId="7B7EA783" w:rsidR="00A8689D" w:rsidRPr="00E35FE6" w:rsidRDefault="00A8689D" w:rsidP="00E35FE6">
            <w:pPr>
              <w:jc w:val="center"/>
              <w:rPr>
                <w:rFonts w:asciiTheme="majorBidi" w:hAnsiTheme="majorBidi" w:cstheme="majorBidi"/>
                <w:b/>
                <w:bCs/>
                <w:sz w:val="24"/>
                <w:szCs w:val="24"/>
              </w:rPr>
            </w:pPr>
            <w:r w:rsidRPr="00E35FE6">
              <w:rPr>
                <w:rFonts w:asciiTheme="majorBidi" w:hAnsiTheme="majorBidi" w:cstheme="majorBidi"/>
                <w:b/>
                <w:bCs/>
                <w:sz w:val="24"/>
                <w:szCs w:val="24"/>
              </w:rPr>
              <w:t>Risk of bias due to missing outcome data</w:t>
            </w:r>
          </w:p>
        </w:tc>
        <w:tc>
          <w:tcPr>
            <w:tcW w:w="3382" w:type="dxa"/>
          </w:tcPr>
          <w:p w14:paraId="7BDFFE81" w14:textId="77777777" w:rsidR="00A8689D" w:rsidRDefault="00A8689D" w:rsidP="00192179">
            <w:pPr>
              <w:jc w:val="center"/>
              <w:rPr>
                <w:rFonts w:asciiTheme="majorBidi" w:hAnsiTheme="majorBidi" w:cstheme="majorBidi"/>
                <w:sz w:val="24"/>
                <w:szCs w:val="24"/>
              </w:rPr>
            </w:pPr>
          </w:p>
          <w:p w14:paraId="3BC00D2B" w14:textId="3F174C89" w:rsidR="00A8689D" w:rsidRPr="00E35FE6" w:rsidRDefault="00A8689D" w:rsidP="00192179">
            <w:pPr>
              <w:jc w:val="center"/>
              <w:rPr>
                <w:rFonts w:asciiTheme="majorBidi" w:hAnsiTheme="majorBidi" w:cstheme="majorBidi"/>
                <w:sz w:val="24"/>
                <w:szCs w:val="24"/>
              </w:rPr>
            </w:pPr>
            <w:r w:rsidRPr="00E35FE6">
              <w:rPr>
                <w:rFonts w:asciiTheme="majorBidi" w:hAnsiTheme="majorBidi" w:cstheme="majorBidi"/>
                <w:sz w:val="24"/>
                <w:szCs w:val="24"/>
              </w:rPr>
              <w:t xml:space="preserve">Outcome data for all participants </w:t>
            </w:r>
          </w:p>
        </w:tc>
        <w:tc>
          <w:tcPr>
            <w:tcW w:w="1560" w:type="dxa"/>
          </w:tcPr>
          <w:p w14:paraId="2393DF94" w14:textId="77777777" w:rsidR="00A8689D" w:rsidRDefault="00A8689D" w:rsidP="00192179">
            <w:pPr>
              <w:jc w:val="center"/>
              <w:rPr>
                <w:rFonts w:asciiTheme="majorBidi" w:hAnsiTheme="majorBidi" w:cstheme="majorBidi"/>
                <w:sz w:val="24"/>
                <w:szCs w:val="24"/>
              </w:rPr>
            </w:pPr>
          </w:p>
          <w:p w14:paraId="30ADC0B3" w14:textId="18C29908" w:rsidR="00227384" w:rsidRPr="00E35FE6" w:rsidRDefault="00227384" w:rsidP="00192179">
            <w:pPr>
              <w:jc w:val="center"/>
              <w:rPr>
                <w:rFonts w:asciiTheme="majorBidi" w:hAnsiTheme="majorBidi" w:cstheme="majorBidi"/>
                <w:sz w:val="24"/>
                <w:szCs w:val="24"/>
              </w:rPr>
            </w:pPr>
            <w:r>
              <w:rPr>
                <w:rFonts w:asciiTheme="majorBidi" w:hAnsiTheme="majorBidi" w:cstheme="majorBidi"/>
                <w:sz w:val="24"/>
                <w:szCs w:val="24"/>
              </w:rPr>
              <w:t>YES</w:t>
            </w:r>
          </w:p>
        </w:tc>
        <w:tc>
          <w:tcPr>
            <w:tcW w:w="7938" w:type="dxa"/>
          </w:tcPr>
          <w:p w14:paraId="14C65FFB" w14:textId="73E8231F" w:rsidR="00A8689D" w:rsidRPr="006D38D4" w:rsidRDefault="00227384" w:rsidP="00192179">
            <w:pPr>
              <w:rPr>
                <w:rFonts w:asciiTheme="majorBidi" w:hAnsiTheme="majorBidi" w:cstheme="majorBidi"/>
                <w:sz w:val="24"/>
                <w:szCs w:val="24"/>
              </w:rPr>
            </w:pPr>
            <w:r w:rsidRPr="006D38D4">
              <w:rPr>
                <w:rFonts w:asciiTheme="majorBidi" w:hAnsiTheme="majorBidi" w:cstheme="majorBidi"/>
                <w:sz w:val="24"/>
                <w:szCs w:val="24"/>
              </w:rPr>
              <w:t>“</w:t>
            </w:r>
            <w:r w:rsidRPr="006D38D4">
              <w:rPr>
                <w:rFonts w:asciiTheme="majorBidi" w:hAnsiTheme="majorBidi" w:cstheme="majorBidi"/>
                <w:color w:val="000000"/>
                <w:sz w:val="24"/>
                <w:szCs w:val="24"/>
                <w:shd w:val="clear" w:color="auto" w:fill="FFFFFF"/>
              </w:rPr>
              <w:t>All efficacy analyses were based on a modified intention-to-treat principle”</w:t>
            </w:r>
          </w:p>
        </w:tc>
      </w:tr>
      <w:tr w:rsidR="00A8689D" w:rsidRPr="00E35FE6" w14:paraId="14ED86DF" w14:textId="77777777" w:rsidTr="00E35FE6">
        <w:trPr>
          <w:trHeight w:val="1043"/>
        </w:trPr>
        <w:tc>
          <w:tcPr>
            <w:tcW w:w="1699" w:type="dxa"/>
            <w:vMerge/>
          </w:tcPr>
          <w:p w14:paraId="58476ED8" w14:textId="77777777" w:rsidR="00A8689D" w:rsidRPr="00E35FE6" w:rsidRDefault="00A8689D" w:rsidP="00192179">
            <w:pPr>
              <w:rPr>
                <w:rFonts w:asciiTheme="majorBidi" w:hAnsiTheme="majorBidi" w:cstheme="majorBidi"/>
                <w:sz w:val="24"/>
                <w:szCs w:val="24"/>
              </w:rPr>
            </w:pPr>
          </w:p>
        </w:tc>
        <w:tc>
          <w:tcPr>
            <w:tcW w:w="1723" w:type="dxa"/>
            <w:vMerge w:val="restart"/>
            <w:vAlign w:val="center"/>
          </w:tcPr>
          <w:p w14:paraId="477426D1" w14:textId="212B047B" w:rsidR="00A8689D" w:rsidRPr="00E35FE6" w:rsidRDefault="00A8689D" w:rsidP="00E35FE6">
            <w:pPr>
              <w:jc w:val="center"/>
              <w:rPr>
                <w:rFonts w:asciiTheme="majorBidi" w:hAnsiTheme="majorBidi" w:cstheme="majorBidi"/>
                <w:b/>
                <w:bCs/>
                <w:sz w:val="24"/>
                <w:szCs w:val="24"/>
              </w:rPr>
            </w:pPr>
            <w:r w:rsidRPr="00E35FE6">
              <w:rPr>
                <w:rFonts w:asciiTheme="majorBidi" w:hAnsiTheme="majorBidi" w:cstheme="majorBidi"/>
                <w:b/>
                <w:bCs/>
                <w:sz w:val="24"/>
                <w:szCs w:val="24"/>
              </w:rPr>
              <w:t>Risk of bias in measurement of the outcome</w:t>
            </w:r>
          </w:p>
        </w:tc>
        <w:tc>
          <w:tcPr>
            <w:tcW w:w="3382" w:type="dxa"/>
          </w:tcPr>
          <w:p w14:paraId="2ED30B45" w14:textId="77777777" w:rsidR="00A8689D" w:rsidRDefault="00A8689D" w:rsidP="00192179">
            <w:pPr>
              <w:jc w:val="center"/>
              <w:rPr>
                <w:rFonts w:asciiTheme="majorBidi" w:hAnsiTheme="majorBidi" w:cstheme="majorBidi"/>
                <w:sz w:val="24"/>
                <w:szCs w:val="24"/>
              </w:rPr>
            </w:pPr>
          </w:p>
          <w:p w14:paraId="6D740AD8" w14:textId="3EDC91D2" w:rsidR="00A8689D" w:rsidRPr="00E35FE6" w:rsidRDefault="00A8689D" w:rsidP="00192179">
            <w:pPr>
              <w:jc w:val="center"/>
              <w:rPr>
                <w:rFonts w:asciiTheme="majorBidi" w:hAnsiTheme="majorBidi" w:cstheme="majorBidi"/>
                <w:sz w:val="24"/>
                <w:szCs w:val="24"/>
              </w:rPr>
            </w:pPr>
            <w:r w:rsidRPr="00E35FE6">
              <w:rPr>
                <w:rFonts w:asciiTheme="majorBidi" w:hAnsiTheme="majorBidi" w:cstheme="majorBidi"/>
                <w:sz w:val="24"/>
                <w:szCs w:val="24"/>
              </w:rPr>
              <w:t>Inappropriate outcome measurement method</w:t>
            </w:r>
          </w:p>
        </w:tc>
        <w:tc>
          <w:tcPr>
            <w:tcW w:w="1560" w:type="dxa"/>
          </w:tcPr>
          <w:p w14:paraId="33158D24" w14:textId="77777777" w:rsidR="00A8689D" w:rsidRDefault="00A8689D" w:rsidP="00192179">
            <w:pPr>
              <w:jc w:val="center"/>
              <w:rPr>
                <w:rFonts w:asciiTheme="majorBidi" w:hAnsiTheme="majorBidi" w:cstheme="majorBidi"/>
                <w:sz w:val="24"/>
                <w:szCs w:val="24"/>
              </w:rPr>
            </w:pPr>
          </w:p>
          <w:p w14:paraId="4E01EB4E" w14:textId="5CCFF223" w:rsidR="000C5610" w:rsidRPr="00E35FE6" w:rsidRDefault="000C5610" w:rsidP="00192179">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3AACDED6" w14:textId="5C626879" w:rsidR="00A8689D" w:rsidRPr="006D38D4" w:rsidRDefault="000C5610" w:rsidP="00192179">
            <w:pPr>
              <w:rPr>
                <w:rFonts w:asciiTheme="majorBidi" w:hAnsiTheme="majorBidi" w:cstheme="majorBidi"/>
                <w:sz w:val="24"/>
                <w:szCs w:val="24"/>
              </w:rPr>
            </w:pPr>
            <w:r w:rsidRPr="006D38D4">
              <w:rPr>
                <w:rFonts w:asciiTheme="majorBidi" w:hAnsiTheme="majorBidi" w:cstheme="majorBidi"/>
                <w:sz w:val="24"/>
                <w:szCs w:val="24"/>
              </w:rPr>
              <w:t>“</w:t>
            </w:r>
            <w:r w:rsidRPr="006D38D4">
              <w:rPr>
                <w:rFonts w:asciiTheme="majorBidi" w:hAnsiTheme="majorBidi" w:cstheme="majorBidi"/>
                <w:color w:val="000000"/>
                <w:sz w:val="24"/>
                <w:szCs w:val="24"/>
                <w:shd w:val="clear" w:color="auto" w:fill="FFFFFF"/>
              </w:rPr>
              <w:t>The primary outcome was the adjusted difference in the Movement Disorders Society Unified Parkinson’s Disease Rating Scale (MDS-UPDRS) motor subscale (part 3) in the practically defined off-medication state at 60 weeks.”</w:t>
            </w:r>
          </w:p>
        </w:tc>
      </w:tr>
      <w:tr w:rsidR="00A8689D" w:rsidRPr="00E35FE6" w14:paraId="67E89C41" w14:textId="77777777" w:rsidTr="00E35FE6">
        <w:trPr>
          <w:trHeight w:val="1043"/>
        </w:trPr>
        <w:tc>
          <w:tcPr>
            <w:tcW w:w="1699" w:type="dxa"/>
            <w:vMerge/>
          </w:tcPr>
          <w:p w14:paraId="775BC54B" w14:textId="77777777" w:rsidR="00A8689D" w:rsidRPr="00E35FE6" w:rsidRDefault="00A8689D" w:rsidP="00192179">
            <w:pPr>
              <w:rPr>
                <w:rFonts w:asciiTheme="majorBidi" w:hAnsiTheme="majorBidi" w:cstheme="majorBidi"/>
                <w:sz w:val="24"/>
                <w:szCs w:val="24"/>
              </w:rPr>
            </w:pPr>
          </w:p>
        </w:tc>
        <w:tc>
          <w:tcPr>
            <w:tcW w:w="1723" w:type="dxa"/>
            <w:vMerge/>
            <w:vAlign w:val="center"/>
          </w:tcPr>
          <w:p w14:paraId="16ACB580" w14:textId="77777777" w:rsidR="00A8689D" w:rsidRPr="00E35FE6" w:rsidRDefault="00A8689D" w:rsidP="00E35FE6">
            <w:pPr>
              <w:jc w:val="center"/>
              <w:rPr>
                <w:rFonts w:asciiTheme="majorBidi" w:hAnsiTheme="majorBidi" w:cstheme="majorBidi"/>
                <w:b/>
                <w:bCs/>
                <w:sz w:val="24"/>
                <w:szCs w:val="24"/>
              </w:rPr>
            </w:pPr>
          </w:p>
        </w:tc>
        <w:tc>
          <w:tcPr>
            <w:tcW w:w="3382" w:type="dxa"/>
          </w:tcPr>
          <w:p w14:paraId="27083D13" w14:textId="77777777" w:rsidR="00A8689D" w:rsidRDefault="00A8689D" w:rsidP="00192179">
            <w:pPr>
              <w:jc w:val="center"/>
              <w:rPr>
                <w:rFonts w:asciiTheme="majorBidi" w:hAnsiTheme="majorBidi" w:cstheme="majorBidi"/>
                <w:sz w:val="24"/>
                <w:szCs w:val="24"/>
              </w:rPr>
            </w:pPr>
          </w:p>
          <w:p w14:paraId="444AE3E4" w14:textId="716411B5" w:rsidR="00A8689D" w:rsidRPr="00E35FE6" w:rsidRDefault="00A8689D" w:rsidP="00192179">
            <w:pPr>
              <w:jc w:val="center"/>
              <w:rPr>
                <w:rFonts w:asciiTheme="majorBidi" w:hAnsiTheme="majorBidi" w:cstheme="majorBidi"/>
                <w:sz w:val="24"/>
                <w:szCs w:val="24"/>
              </w:rPr>
            </w:pPr>
            <w:r w:rsidRPr="00E35FE6">
              <w:rPr>
                <w:rFonts w:asciiTheme="majorBidi" w:hAnsiTheme="majorBidi" w:cstheme="majorBidi"/>
                <w:sz w:val="24"/>
                <w:szCs w:val="24"/>
              </w:rPr>
              <w:t>Differences between interventional groups</w:t>
            </w:r>
          </w:p>
        </w:tc>
        <w:tc>
          <w:tcPr>
            <w:tcW w:w="1560" w:type="dxa"/>
          </w:tcPr>
          <w:p w14:paraId="17360517" w14:textId="77777777" w:rsidR="00A8689D" w:rsidRDefault="00A8689D" w:rsidP="00192179">
            <w:pPr>
              <w:jc w:val="center"/>
              <w:rPr>
                <w:rFonts w:asciiTheme="majorBidi" w:hAnsiTheme="majorBidi" w:cstheme="majorBidi"/>
                <w:sz w:val="24"/>
                <w:szCs w:val="24"/>
              </w:rPr>
            </w:pPr>
          </w:p>
          <w:p w14:paraId="7ABBAEA9" w14:textId="2F4F10C3" w:rsidR="000C5610" w:rsidRPr="00E35FE6" w:rsidRDefault="000C5610" w:rsidP="00192179">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0D288E52" w14:textId="3A10D019" w:rsidR="00A8689D" w:rsidRPr="006D38D4" w:rsidRDefault="000C5610" w:rsidP="00192179">
            <w:pPr>
              <w:rPr>
                <w:rFonts w:asciiTheme="majorBidi" w:hAnsiTheme="majorBidi" w:cstheme="majorBidi"/>
                <w:sz w:val="24"/>
                <w:szCs w:val="24"/>
              </w:rPr>
            </w:pPr>
            <w:r w:rsidRPr="006D38D4">
              <w:rPr>
                <w:rFonts w:asciiTheme="majorBidi" w:hAnsiTheme="majorBidi" w:cstheme="majorBidi"/>
                <w:color w:val="000000"/>
                <w:sz w:val="24"/>
                <w:szCs w:val="24"/>
                <w:shd w:val="clear" w:color="auto" w:fill="FFFFFF"/>
              </w:rPr>
              <w:t>The same outcomes measured in the two groups</w:t>
            </w:r>
          </w:p>
        </w:tc>
      </w:tr>
      <w:tr w:rsidR="00A8689D" w:rsidRPr="00E35FE6" w14:paraId="27F997BC" w14:textId="77777777" w:rsidTr="00E35FE6">
        <w:trPr>
          <w:trHeight w:val="1043"/>
        </w:trPr>
        <w:tc>
          <w:tcPr>
            <w:tcW w:w="1699" w:type="dxa"/>
            <w:vMerge/>
          </w:tcPr>
          <w:p w14:paraId="61BF59DB" w14:textId="77777777" w:rsidR="00A8689D" w:rsidRPr="00E35FE6" w:rsidRDefault="00A8689D" w:rsidP="00192179">
            <w:pPr>
              <w:rPr>
                <w:rFonts w:asciiTheme="majorBidi" w:hAnsiTheme="majorBidi" w:cstheme="majorBidi"/>
                <w:sz w:val="24"/>
                <w:szCs w:val="24"/>
              </w:rPr>
            </w:pPr>
          </w:p>
        </w:tc>
        <w:tc>
          <w:tcPr>
            <w:tcW w:w="1723" w:type="dxa"/>
            <w:vMerge/>
            <w:vAlign w:val="center"/>
          </w:tcPr>
          <w:p w14:paraId="04E70426" w14:textId="77777777" w:rsidR="00A8689D" w:rsidRPr="00E35FE6" w:rsidRDefault="00A8689D" w:rsidP="00E35FE6">
            <w:pPr>
              <w:jc w:val="center"/>
              <w:rPr>
                <w:rFonts w:asciiTheme="majorBidi" w:hAnsiTheme="majorBidi" w:cstheme="majorBidi"/>
                <w:b/>
                <w:bCs/>
                <w:sz w:val="24"/>
                <w:szCs w:val="24"/>
              </w:rPr>
            </w:pPr>
          </w:p>
        </w:tc>
        <w:tc>
          <w:tcPr>
            <w:tcW w:w="3382" w:type="dxa"/>
          </w:tcPr>
          <w:p w14:paraId="7DA80949" w14:textId="77777777" w:rsidR="00A8689D" w:rsidRDefault="00A8689D" w:rsidP="00192179">
            <w:pPr>
              <w:jc w:val="center"/>
              <w:rPr>
                <w:rFonts w:asciiTheme="majorBidi" w:hAnsiTheme="majorBidi" w:cstheme="majorBidi"/>
                <w:sz w:val="24"/>
                <w:szCs w:val="24"/>
              </w:rPr>
            </w:pPr>
          </w:p>
          <w:p w14:paraId="2FACB538" w14:textId="77777777" w:rsidR="006001F8" w:rsidRDefault="006001F8" w:rsidP="00192179">
            <w:pPr>
              <w:jc w:val="center"/>
              <w:rPr>
                <w:rFonts w:asciiTheme="majorBidi" w:hAnsiTheme="majorBidi" w:cstheme="majorBidi"/>
                <w:sz w:val="24"/>
                <w:szCs w:val="24"/>
              </w:rPr>
            </w:pPr>
          </w:p>
          <w:p w14:paraId="38A3DE69" w14:textId="021BC02C" w:rsidR="00A8689D" w:rsidRPr="00E35FE6" w:rsidRDefault="00A8689D" w:rsidP="00192179">
            <w:pPr>
              <w:jc w:val="center"/>
              <w:rPr>
                <w:rFonts w:asciiTheme="majorBidi" w:hAnsiTheme="majorBidi" w:cstheme="majorBidi"/>
                <w:sz w:val="24"/>
                <w:szCs w:val="24"/>
              </w:rPr>
            </w:pPr>
            <w:r w:rsidRPr="00E35FE6">
              <w:rPr>
                <w:rFonts w:asciiTheme="majorBidi" w:hAnsiTheme="majorBidi" w:cstheme="majorBidi"/>
                <w:sz w:val="24"/>
                <w:szCs w:val="24"/>
              </w:rPr>
              <w:t>Outcome assessor awareness</w:t>
            </w:r>
          </w:p>
        </w:tc>
        <w:tc>
          <w:tcPr>
            <w:tcW w:w="1560" w:type="dxa"/>
          </w:tcPr>
          <w:p w14:paraId="2B32E811" w14:textId="77777777" w:rsidR="00A8689D" w:rsidRDefault="00A8689D" w:rsidP="00192179">
            <w:pPr>
              <w:jc w:val="center"/>
              <w:rPr>
                <w:rFonts w:asciiTheme="majorBidi" w:hAnsiTheme="majorBidi" w:cstheme="majorBidi"/>
                <w:sz w:val="24"/>
                <w:szCs w:val="24"/>
              </w:rPr>
            </w:pPr>
          </w:p>
          <w:p w14:paraId="2A529767" w14:textId="77777777" w:rsidR="00BD39B9" w:rsidRDefault="00BD39B9" w:rsidP="00192179">
            <w:pPr>
              <w:jc w:val="center"/>
              <w:rPr>
                <w:rFonts w:asciiTheme="majorBidi" w:hAnsiTheme="majorBidi" w:cstheme="majorBidi"/>
                <w:sz w:val="24"/>
                <w:szCs w:val="24"/>
              </w:rPr>
            </w:pPr>
          </w:p>
          <w:p w14:paraId="2D96D443" w14:textId="6162E75C" w:rsidR="000C5610" w:rsidRPr="00E35FE6" w:rsidRDefault="000C5610" w:rsidP="00192179">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0E59D97F" w14:textId="7E6F5984" w:rsidR="00A8689D" w:rsidRPr="006D38D4" w:rsidRDefault="000C5610" w:rsidP="00192179">
            <w:pPr>
              <w:rPr>
                <w:rFonts w:asciiTheme="majorBidi" w:hAnsiTheme="majorBidi" w:cstheme="majorBidi"/>
                <w:sz w:val="24"/>
                <w:szCs w:val="24"/>
              </w:rPr>
            </w:pPr>
            <w:r w:rsidRPr="006D38D4">
              <w:rPr>
                <w:rFonts w:asciiTheme="majorBidi" w:hAnsiTheme="majorBidi" w:cstheme="majorBidi"/>
                <w:color w:val="000000"/>
                <w:sz w:val="24"/>
                <w:szCs w:val="24"/>
                <w:shd w:val="clear" w:color="auto" w:fill="FFFFFF"/>
              </w:rPr>
              <w:t xml:space="preserve">The trial statistician (SSS) generated and uploaded unique three-digit </w:t>
            </w:r>
            <w:proofErr w:type="spellStart"/>
            <w:r w:rsidRPr="006D38D4">
              <w:rPr>
                <w:rFonts w:asciiTheme="majorBidi" w:hAnsiTheme="majorBidi" w:cstheme="majorBidi"/>
                <w:color w:val="000000"/>
                <w:sz w:val="24"/>
                <w:szCs w:val="24"/>
                <w:shd w:val="clear" w:color="auto" w:fill="FFFFFF"/>
              </w:rPr>
              <w:t>identifers</w:t>
            </w:r>
            <w:proofErr w:type="spellEnd"/>
            <w:r w:rsidRPr="006D38D4">
              <w:rPr>
                <w:rFonts w:asciiTheme="majorBidi" w:hAnsiTheme="majorBidi" w:cstheme="majorBidi"/>
                <w:color w:val="000000"/>
                <w:sz w:val="24"/>
                <w:szCs w:val="24"/>
                <w:shd w:val="clear" w:color="auto" w:fill="FFFFFF"/>
              </w:rPr>
              <w:t xml:space="preserve"> for every active and placebo drug kit to the </w:t>
            </w:r>
            <w:proofErr w:type="spellStart"/>
            <w:r w:rsidRPr="006D38D4">
              <w:rPr>
                <w:rFonts w:asciiTheme="majorBidi" w:hAnsiTheme="majorBidi" w:cstheme="majorBidi"/>
                <w:color w:val="000000"/>
                <w:sz w:val="24"/>
                <w:szCs w:val="24"/>
                <w:shd w:val="clear" w:color="auto" w:fill="FFFFFF"/>
              </w:rPr>
              <w:t>randomisation</w:t>
            </w:r>
            <w:proofErr w:type="spellEnd"/>
            <w:r w:rsidRPr="006D38D4">
              <w:rPr>
                <w:rFonts w:asciiTheme="majorBidi" w:hAnsiTheme="majorBidi" w:cstheme="majorBidi"/>
                <w:color w:val="000000"/>
                <w:sz w:val="24"/>
                <w:szCs w:val="24"/>
                <w:shd w:val="clear" w:color="auto" w:fill="FFFFFF"/>
              </w:rPr>
              <w:t xml:space="preserve"> service to allow allocation of masked study drug kits (sufficient for 12 weeks) at </w:t>
            </w:r>
            <w:proofErr w:type="spellStart"/>
            <w:r w:rsidRPr="006D38D4">
              <w:rPr>
                <w:rFonts w:asciiTheme="majorBidi" w:hAnsiTheme="majorBidi" w:cstheme="majorBidi"/>
                <w:color w:val="000000"/>
                <w:sz w:val="24"/>
                <w:szCs w:val="24"/>
                <w:shd w:val="clear" w:color="auto" w:fill="FFFFFF"/>
              </w:rPr>
              <w:t>randomisation</w:t>
            </w:r>
            <w:proofErr w:type="spellEnd"/>
            <w:r w:rsidRPr="006D38D4">
              <w:rPr>
                <w:rFonts w:asciiTheme="majorBidi" w:hAnsiTheme="majorBidi" w:cstheme="majorBidi"/>
                <w:color w:val="000000"/>
                <w:sz w:val="24"/>
                <w:szCs w:val="24"/>
                <w:shd w:val="clear" w:color="auto" w:fill="FFFFFF"/>
              </w:rPr>
              <w:t xml:space="preserve"> and follow-up visits by assessing clinicians. Patients and investigators were masked to treatment allocation throughout the study.</w:t>
            </w:r>
          </w:p>
        </w:tc>
      </w:tr>
      <w:tr w:rsidR="00A8689D" w:rsidRPr="00E35FE6" w14:paraId="2B42F677" w14:textId="77777777" w:rsidTr="00E35FE6">
        <w:trPr>
          <w:trHeight w:val="1043"/>
        </w:trPr>
        <w:tc>
          <w:tcPr>
            <w:tcW w:w="1699" w:type="dxa"/>
            <w:vMerge/>
          </w:tcPr>
          <w:p w14:paraId="2D3EBC6C" w14:textId="77777777" w:rsidR="00A8689D" w:rsidRPr="00E35FE6" w:rsidRDefault="00A8689D" w:rsidP="00192179">
            <w:pPr>
              <w:rPr>
                <w:rFonts w:asciiTheme="majorBidi" w:hAnsiTheme="majorBidi" w:cstheme="majorBidi"/>
                <w:sz w:val="24"/>
                <w:szCs w:val="24"/>
              </w:rPr>
            </w:pPr>
          </w:p>
        </w:tc>
        <w:tc>
          <w:tcPr>
            <w:tcW w:w="1723" w:type="dxa"/>
            <w:vMerge/>
            <w:vAlign w:val="center"/>
          </w:tcPr>
          <w:p w14:paraId="5ACF4CC1" w14:textId="77777777" w:rsidR="00A8689D" w:rsidRPr="00E35FE6" w:rsidRDefault="00A8689D" w:rsidP="00E35FE6">
            <w:pPr>
              <w:jc w:val="center"/>
              <w:rPr>
                <w:rFonts w:asciiTheme="majorBidi" w:hAnsiTheme="majorBidi" w:cstheme="majorBidi"/>
                <w:b/>
                <w:bCs/>
                <w:sz w:val="24"/>
                <w:szCs w:val="24"/>
              </w:rPr>
            </w:pPr>
          </w:p>
        </w:tc>
        <w:tc>
          <w:tcPr>
            <w:tcW w:w="3382" w:type="dxa"/>
          </w:tcPr>
          <w:p w14:paraId="45E37F82" w14:textId="5DE40E50" w:rsidR="00A8689D" w:rsidRPr="00E35FE6" w:rsidRDefault="00A8689D" w:rsidP="00192179">
            <w:pPr>
              <w:jc w:val="center"/>
              <w:rPr>
                <w:rFonts w:asciiTheme="majorBidi" w:hAnsiTheme="majorBidi" w:cstheme="majorBidi"/>
                <w:sz w:val="24"/>
                <w:szCs w:val="24"/>
              </w:rPr>
            </w:pPr>
            <w:r w:rsidRPr="00E35FE6">
              <w:rPr>
                <w:rFonts w:asciiTheme="majorBidi" w:hAnsiTheme="majorBidi" w:cstheme="majorBidi"/>
                <w:color w:val="1F1F1F"/>
                <w:sz w:val="24"/>
                <w:szCs w:val="24"/>
                <w:shd w:val="clear" w:color="auto" w:fill="FFFFFF"/>
              </w:rPr>
              <w:t>Assessment of the outcome could have been influenced by knowledge.</w:t>
            </w:r>
          </w:p>
        </w:tc>
        <w:tc>
          <w:tcPr>
            <w:tcW w:w="1560" w:type="dxa"/>
          </w:tcPr>
          <w:p w14:paraId="60A709BB" w14:textId="77777777" w:rsidR="00A8689D" w:rsidRDefault="00A8689D" w:rsidP="00192179">
            <w:pPr>
              <w:jc w:val="center"/>
              <w:rPr>
                <w:rFonts w:asciiTheme="majorBidi" w:hAnsiTheme="majorBidi" w:cstheme="majorBidi"/>
                <w:sz w:val="24"/>
                <w:szCs w:val="24"/>
              </w:rPr>
            </w:pPr>
          </w:p>
          <w:p w14:paraId="5DC079EE" w14:textId="7A078223" w:rsidR="000C5610" w:rsidRPr="00E35FE6" w:rsidRDefault="000C5610" w:rsidP="00192179">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3C1275EE" w14:textId="77777777" w:rsidR="00A8689D" w:rsidRPr="006D38D4" w:rsidRDefault="00A8689D" w:rsidP="00192179">
            <w:pPr>
              <w:rPr>
                <w:rFonts w:asciiTheme="majorBidi" w:hAnsiTheme="majorBidi" w:cstheme="majorBidi"/>
                <w:sz w:val="24"/>
                <w:szCs w:val="24"/>
              </w:rPr>
            </w:pPr>
          </w:p>
        </w:tc>
      </w:tr>
      <w:tr w:rsidR="00A8689D" w:rsidRPr="00E35FE6" w14:paraId="7900EE72" w14:textId="77777777" w:rsidTr="00E35FE6">
        <w:trPr>
          <w:trHeight w:val="1043"/>
        </w:trPr>
        <w:tc>
          <w:tcPr>
            <w:tcW w:w="1699" w:type="dxa"/>
            <w:vMerge/>
          </w:tcPr>
          <w:p w14:paraId="3E47B646" w14:textId="77777777" w:rsidR="00A8689D" w:rsidRPr="00E35FE6" w:rsidRDefault="00A8689D" w:rsidP="00192179">
            <w:pPr>
              <w:rPr>
                <w:rFonts w:asciiTheme="majorBidi" w:hAnsiTheme="majorBidi" w:cstheme="majorBidi"/>
                <w:sz w:val="24"/>
                <w:szCs w:val="24"/>
              </w:rPr>
            </w:pPr>
          </w:p>
        </w:tc>
        <w:tc>
          <w:tcPr>
            <w:tcW w:w="1723" w:type="dxa"/>
            <w:vMerge/>
            <w:vAlign w:val="center"/>
          </w:tcPr>
          <w:p w14:paraId="60286070" w14:textId="77777777" w:rsidR="00A8689D" w:rsidRPr="00E35FE6" w:rsidRDefault="00A8689D" w:rsidP="00E35FE6">
            <w:pPr>
              <w:jc w:val="center"/>
              <w:rPr>
                <w:rFonts w:asciiTheme="majorBidi" w:hAnsiTheme="majorBidi" w:cstheme="majorBidi"/>
                <w:b/>
                <w:bCs/>
                <w:sz w:val="24"/>
                <w:szCs w:val="24"/>
              </w:rPr>
            </w:pPr>
          </w:p>
        </w:tc>
        <w:tc>
          <w:tcPr>
            <w:tcW w:w="3382" w:type="dxa"/>
          </w:tcPr>
          <w:p w14:paraId="08088DB2" w14:textId="41BF7C28" w:rsidR="00A8689D" w:rsidRPr="00E35FE6" w:rsidRDefault="00A8689D" w:rsidP="00192179">
            <w:pPr>
              <w:jc w:val="center"/>
              <w:rPr>
                <w:rFonts w:asciiTheme="majorBidi" w:hAnsiTheme="majorBidi" w:cstheme="majorBidi"/>
                <w:color w:val="1F1F1F"/>
                <w:sz w:val="24"/>
                <w:szCs w:val="24"/>
                <w:shd w:val="clear" w:color="auto" w:fill="FFFFFF"/>
              </w:rPr>
            </w:pPr>
            <w:r w:rsidRPr="00E35FE6">
              <w:rPr>
                <w:rFonts w:asciiTheme="majorBidi" w:hAnsiTheme="majorBidi" w:cstheme="majorBidi"/>
                <w:color w:val="1F1F1F"/>
                <w:sz w:val="24"/>
                <w:szCs w:val="24"/>
                <w:shd w:val="clear" w:color="auto" w:fill="FFFFFF"/>
              </w:rPr>
              <w:t>Assessment of the outcome have been likely influenced by knowledge.</w:t>
            </w:r>
          </w:p>
        </w:tc>
        <w:tc>
          <w:tcPr>
            <w:tcW w:w="1560" w:type="dxa"/>
          </w:tcPr>
          <w:p w14:paraId="7C62B4F5" w14:textId="77777777" w:rsidR="00A8689D" w:rsidRDefault="00A8689D" w:rsidP="00192179">
            <w:pPr>
              <w:jc w:val="center"/>
              <w:rPr>
                <w:rFonts w:asciiTheme="majorBidi" w:hAnsiTheme="majorBidi" w:cstheme="majorBidi"/>
                <w:sz w:val="24"/>
                <w:szCs w:val="24"/>
              </w:rPr>
            </w:pPr>
          </w:p>
          <w:p w14:paraId="4B309372" w14:textId="310DB973" w:rsidR="000C5610" w:rsidRPr="00E35FE6" w:rsidRDefault="000C5610" w:rsidP="00192179">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21955595" w14:textId="77777777" w:rsidR="00A8689D" w:rsidRPr="006D38D4" w:rsidRDefault="00A8689D" w:rsidP="00192179">
            <w:pPr>
              <w:rPr>
                <w:rFonts w:asciiTheme="majorBidi" w:hAnsiTheme="majorBidi" w:cstheme="majorBidi"/>
                <w:sz w:val="24"/>
                <w:szCs w:val="24"/>
              </w:rPr>
            </w:pPr>
          </w:p>
        </w:tc>
      </w:tr>
      <w:tr w:rsidR="00A8689D" w:rsidRPr="00E35FE6" w14:paraId="16C13B6F" w14:textId="77777777" w:rsidTr="00E35FE6">
        <w:trPr>
          <w:trHeight w:val="1043"/>
        </w:trPr>
        <w:tc>
          <w:tcPr>
            <w:tcW w:w="1699" w:type="dxa"/>
            <w:vMerge/>
          </w:tcPr>
          <w:p w14:paraId="33C889E5" w14:textId="77777777" w:rsidR="00A8689D" w:rsidRPr="00E35FE6" w:rsidRDefault="00A8689D" w:rsidP="00192179">
            <w:pPr>
              <w:rPr>
                <w:rFonts w:asciiTheme="majorBidi" w:hAnsiTheme="majorBidi" w:cstheme="majorBidi"/>
                <w:sz w:val="24"/>
                <w:szCs w:val="24"/>
              </w:rPr>
            </w:pPr>
          </w:p>
        </w:tc>
        <w:tc>
          <w:tcPr>
            <w:tcW w:w="1723" w:type="dxa"/>
            <w:vMerge w:val="restart"/>
            <w:vAlign w:val="center"/>
          </w:tcPr>
          <w:p w14:paraId="2F5EE10C" w14:textId="1A92FDC6" w:rsidR="00A8689D" w:rsidRPr="00E35FE6" w:rsidRDefault="00A8689D" w:rsidP="00E35FE6">
            <w:pPr>
              <w:jc w:val="center"/>
              <w:rPr>
                <w:rFonts w:asciiTheme="majorBidi" w:hAnsiTheme="majorBidi" w:cstheme="majorBidi"/>
                <w:b/>
                <w:bCs/>
                <w:sz w:val="24"/>
                <w:szCs w:val="24"/>
              </w:rPr>
            </w:pPr>
            <w:r w:rsidRPr="00E35FE6">
              <w:rPr>
                <w:rFonts w:asciiTheme="majorBidi" w:hAnsiTheme="majorBidi" w:cstheme="majorBidi"/>
                <w:b/>
                <w:bCs/>
                <w:sz w:val="24"/>
                <w:szCs w:val="24"/>
              </w:rPr>
              <w:t>Risk of bias in selection of the reported result</w:t>
            </w:r>
          </w:p>
        </w:tc>
        <w:tc>
          <w:tcPr>
            <w:tcW w:w="3382" w:type="dxa"/>
          </w:tcPr>
          <w:p w14:paraId="7DB6CDFF" w14:textId="77777777" w:rsidR="00A8689D" w:rsidRDefault="00A8689D" w:rsidP="00192179">
            <w:pPr>
              <w:jc w:val="center"/>
              <w:rPr>
                <w:rFonts w:asciiTheme="majorBidi" w:hAnsiTheme="majorBidi" w:cstheme="majorBidi"/>
                <w:color w:val="1F1F1F"/>
                <w:sz w:val="24"/>
                <w:szCs w:val="24"/>
                <w:shd w:val="clear" w:color="auto" w:fill="FFFFFF"/>
              </w:rPr>
            </w:pPr>
          </w:p>
          <w:p w14:paraId="65EC4E71" w14:textId="54EF5C5A" w:rsidR="00A8689D" w:rsidRPr="00E35FE6" w:rsidRDefault="00A8689D" w:rsidP="00192179">
            <w:pPr>
              <w:jc w:val="center"/>
              <w:rPr>
                <w:rFonts w:asciiTheme="majorBidi" w:hAnsiTheme="majorBidi" w:cstheme="majorBidi"/>
                <w:color w:val="1F1F1F"/>
                <w:sz w:val="24"/>
                <w:szCs w:val="24"/>
                <w:shd w:val="clear" w:color="auto" w:fill="FFFFFF"/>
              </w:rPr>
            </w:pPr>
            <w:r w:rsidRPr="00E35FE6">
              <w:rPr>
                <w:rFonts w:asciiTheme="majorBidi" w:hAnsiTheme="majorBidi" w:cstheme="majorBidi"/>
                <w:color w:val="1F1F1F"/>
                <w:sz w:val="24"/>
                <w:szCs w:val="24"/>
                <w:shd w:val="clear" w:color="auto" w:fill="FFFFFF"/>
              </w:rPr>
              <w:t>Results selected from multiple outcome measurements</w:t>
            </w:r>
          </w:p>
        </w:tc>
        <w:tc>
          <w:tcPr>
            <w:tcW w:w="1560" w:type="dxa"/>
          </w:tcPr>
          <w:p w14:paraId="5D1F3C6F" w14:textId="77777777" w:rsidR="00A8689D" w:rsidRDefault="00A8689D" w:rsidP="00192179">
            <w:pPr>
              <w:jc w:val="center"/>
              <w:rPr>
                <w:rFonts w:asciiTheme="majorBidi" w:hAnsiTheme="majorBidi" w:cstheme="majorBidi"/>
                <w:sz w:val="24"/>
                <w:szCs w:val="24"/>
              </w:rPr>
            </w:pPr>
          </w:p>
          <w:p w14:paraId="358A3106" w14:textId="4653C14F" w:rsidR="006D38D4" w:rsidRPr="00E35FE6" w:rsidRDefault="006D38D4" w:rsidP="00192179">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11878335" w14:textId="376CCA12" w:rsidR="00A8689D" w:rsidRPr="006D38D4" w:rsidRDefault="006D38D4" w:rsidP="00192179">
            <w:pPr>
              <w:rPr>
                <w:rFonts w:asciiTheme="majorBidi" w:hAnsiTheme="majorBidi" w:cstheme="majorBidi"/>
                <w:sz w:val="24"/>
                <w:szCs w:val="24"/>
              </w:rPr>
            </w:pPr>
            <w:r w:rsidRPr="006D38D4">
              <w:rPr>
                <w:rFonts w:asciiTheme="majorBidi" w:hAnsiTheme="majorBidi" w:cstheme="majorBidi"/>
                <w:color w:val="1F1F1F"/>
                <w:sz w:val="24"/>
                <w:szCs w:val="24"/>
                <w:shd w:val="clear" w:color="auto" w:fill="FFFFFF"/>
              </w:rPr>
              <w:t>All the outcomes that could assess a PD patients are found in the paper.</w:t>
            </w:r>
          </w:p>
        </w:tc>
      </w:tr>
      <w:tr w:rsidR="00A8689D" w:rsidRPr="00E35FE6" w14:paraId="050DCCE5" w14:textId="77777777" w:rsidTr="00E35FE6">
        <w:trPr>
          <w:trHeight w:val="1043"/>
        </w:trPr>
        <w:tc>
          <w:tcPr>
            <w:tcW w:w="1699" w:type="dxa"/>
            <w:vMerge/>
          </w:tcPr>
          <w:p w14:paraId="0E11C720" w14:textId="77777777" w:rsidR="00A8689D" w:rsidRPr="00E35FE6" w:rsidRDefault="00A8689D" w:rsidP="00192179">
            <w:pPr>
              <w:rPr>
                <w:rFonts w:asciiTheme="majorBidi" w:hAnsiTheme="majorBidi" w:cstheme="majorBidi"/>
                <w:sz w:val="24"/>
                <w:szCs w:val="24"/>
              </w:rPr>
            </w:pPr>
          </w:p>
        </w:tc>
        <w:tc>
          <w:tcPr>
            <w:tcW w:w="1723" w:type="dxa"/>
            <w:vMerge/>
            <w:vAlign w:val="center"/>
          </w:tcPr>
          <w:p w14:paraId="5B10DA22" w14:textId="77777777" w:rsidR="00A8689D" w:rsidRPr="00E35FE6" w:rsidRDefault="00A8689D" w:rsidP="00192179">
            <w:pPr>
              <w:rPr>
                <w:rFonts w:asciiTheme="majorBidi" w:hAnsiTheme="majorBidi" w:cstheme="majorBidi"/>
                <w:b/>
                <w:bCs/>
                <w:sz w:val="24"/>
                <w:szCs w:val="24"/>
              </w:rPr>
            </w:pPr>
          </w:p>
        </w:tc>
        <w:tc>
          <w:tcPr>
            <w:tcW w:w="3382" w:type="dxa"/>
          </w:tcPr>
          <w:p w14:paraId="313EB8CA" w14:textId="77777777" w:rsidR="00A8689D" w:rsidRDefault="00A8689D" w:rsidP="00192179">
            <w:pPr>
              <w:jc w:val="center"/>
              <w:rPr>
                <w:rFonts w:asciiTheme="majorBidi" w:hAnsiTheme="majorBidi" w:cstheme="majorBidi"/>
                <w:color w:val="1F1F1F"/>
                <w:sz w:val="24"/>
                <w:szCs w:val="24"/>
                <w:shd w:val="clear" w:color="auto" w:fill="FFFFFF"/>
              </w:rPr>
            </w:pPr>
          </w:p>
          <w:p w14:paraId="308D3D71" w14:textId="69099FA7" w:rsidR="00A8689D" w:rsidRPr="00E35FE6" w:rsidRDefault="00A8689D" w:rsidP="00192179">
            <w:pPr>
              <w:jc w:val="center"/>
              <w:rPr>
                <w:rFonts w:asciiTheme="majorBidi" w:hAnsiTheme="majorBidi" w:cstheme="majorBidi"/>
                <w:color w:val="1F1F1F"/>
                <w:sz w:val="24"/>
                <w:szCs w:val="24"/>
                <w:shd w:val="clear" w:color="auto" w:fill="FFFFFF"/>
              </w:rPr>
            </w:pPr>
            <w:r w:rsidRPr="00E35FE6">
              <w:rPr>
                <w:rFonts w:asciiTheme="majorBidi" w:hAnsiTheme="majorBidi" w:cstheme="majorBidi"/>
                <w:color w:val="1F1F1F"/>
                <w:sz w:val="24"/>
                <w:szCs w:val="24"/>
                <w:shd w:val="clear" w:color="auto" w:fill="FFFFFF"/>
              </w:rPr>
              <w:t>Results selected from multiple analysis</w:t>
            </w:r>
          </w:p>
        </w:tc>
        <w:tc>
          <w:tcPr>
            <w:tcW w:w="1560" w:type="dxa"/>
          </w:tcPr>
          <w:p w14:paraId="295C3A1A" w14:textId="77777777" w:rsidR="00A8689D" w:rsidRDefault="00A8689D" w:rsidP="00192179">
            <w:pPr>
              <w:jc w:val="center"/>
              <w:rPr>
                <w:rFonts w:asciiTheme="majorBidi" w:hAnsiTheme="majorBidi" w:cstheme="majorBidi"/>
                <w:sz w:val="24"/>
                <w:szCs w:val="24"/>
              </w:rPr>
            </w:pPr>
          </w:p>
          <w:p w14:paraId="357AF1E4" w14:textId="498DCCBC" w:rsidR="006D38D4" w:rsidRPr="00E35FE6" w:rsidRDefault="006D38D4" w:rsidP="00192179">
            <w:pPr>
              <w:jc w:val="center"/>
              <w:rPr>
                <w:rFonts w:asciiTheme="majorBidi" w:hAnsiTheme="majorBidi" w:cstheme="majorBidi"/>
                <w:sz w:val="24"/>
                <w:szCs w:val="24"/>
              </w:rPr>
            </w:pPr>
            <w:r>
              <w:rPr>
                <w:rFonts w:asciiTheme="majorBidi" w:hAnsiTheme="majorBidi" w:cstheme="majorBidi"/>
                <w:sz w:val="24"/>
                <w:szCs w:val="24"/>
              </w:rPr>
              <w:t>Probably NO</w:t>
            </w:r>
          </w:p>
        </w:tc>
        <w:tc>
          <w:tcPr>
            <w:tcW w:w="7938" w:type="dxa"/>
          </w:tcPr>
          <w:p w14:paraId="489E8980" w14:textId="470BDC57" w:rsidR="00A8689D" w:rsidRPr="006D38D4" w:rsidRDefault="006D38D4" w:rsidP="00192179">
            <w:pPr>
              <w:rPr>
                <w:rFonts w:asciiTheme="majorBidi" w:hAnsiTheme="majorBidi" w:cstheme="majorBidi"/>
                <w:sz w:val="24"/>
                <w:szCs w:val="24"/>
              </w:rPr>
            </w:pPr>
            <w:r w:rsidRPr="006D38D4">
              <w:rPr>
                <w:rFonts w:asciiTheme="majorBidi" w:hAnsiTheme="majorBidi" w:cstheme="majorBidi"/>
                <w:sz w:val="24"/>
                <w:szCs w:val="24"/>
              </w:rPr>
              <w:t>“</w:t>
            </w:r>
            <w:r w:rsidRPr="006D38D4">
              <w:rPr>
                <w:rFonts w:asciiTheme="majorBidi" w:hAnsiTheme="majorBidi" w:cstheme="majorBidi"/>
                <w:color w:val="1F1F1F"/>
                <w:sz w:val="24"/>
                <w:szCs w:val="24"/>
                <w:shd w:val="clear" w:color="auto" w:fill="FFFFFF"/>
              </w:rPr>
              <w:t>All study analyses were done according to a predefined statistical analysis plan.”</w:t>
            </w:r>
          </w:p>
        </w:tc>
      </w:tr>
      <w:tr w:rsidR="00A8689D" w:rsidRPr="00E35FE6" w14:paraId="1F3E0CFC" w14:textId="77777777" w:rsidTr="00E35FE6">
        <w:trPr>
          <w:trHeight w:val="1043"/>
        </w:trPr>
        <w:tc>
          <w:tcPr>
            <w:tcW w:w="1699" w:type="dxa"/>
            <w:vMerge/>
          </w:tcPr>
          <w:p w14:paraId="0531BBC4" w14:textId="77777777" w:rsidR="00A8689D" w:rsidRPr="00E35FE6" w:rsidRDefault="00A8689D" w:rsidP="00192179">
            <w:pPr>
              <w:rPr>
                <w:rFonts w:asciiTheme="majorBidi" w:hAnsiTheme="majorBidi" w:cstheme="majorBidi"/>
                <w:sz w:val="24"/>
                <w:szCs w:val="24"/>
              </w:rPr>
            </w:pPr>
          </w:p>
        </w:tc>
        <w:tc>
          <w:tcPr>
            <w:tcW w:w="1723" w:type="dxa"/>
            <w:vMerge/>
            <w:vAlign w:val="center"/>
          </w:tcPr>
          <w:p w14:paraId="5FFCFD42" w14:textId="77777777" w:rsidR="00A8689D" w:rsidRPr="00E35FE6" w:rsidRDefault="00A8689D" w:rsidP="00192179">
            <w:pPr>
              <w:rPr>
                <w:rFonts w:asciiTheme="majorBidi" w:hAnsiTheme="majorBidi" w:cstheme="majorBidi"/>
                <w:b/>
                <w:bCs/>
                <w:sz w:val="24"/>
                <w:szCs w:val="24"/>
              </w:rPr>
            </w:pPr>
          </w:p>
        </w:tc>
        <w:tc>
          <w:tcPr>
            <w:tcW w:w="3382" w:type="dxa"/>
          </w:tcPr>
          <w:p w14:paraId="1CD560E5" w14:textId="77777777" w:rsidR="00A8689D" w:rsidRDefault="00A8689D" w:rsidP="00192179">
            <w:pPr>
              <w:jc w:val="center"/>
              <w:rPr>
                <w:rFonts w:asciiTheme="majorBidi" w:hAnsiTheme="majorBidi" w:cstheme="majorBidi"/>
                <w:color w:val="1F1F1F"/>
                <w:sz w:val="24"/>
                <w:szCs w:val="24"/>
                <w:shd w:val="clear" w:color="auto" w:fill="FFFFFF"/>
              </w:rPr>
            </w:pPr>
          </w:p>
          <w:p w14:paraId="078CA984" w14:textId="4E43DF2B" w:rsidR="00A8689D" w:rsidRPr="00E35FE6" w:rsidRDefault="00A8689D" w:rsidP="00192179">
            <w:pPr>
              <w:jc w:val="center"/>
              <w:rPr>
                <w:rFonts w:asciiTheme="majorBidi" w:hAnsiTheme="majorBidi" w:cstheme="majorBidi"/>
                <w:color w:val="1F1F1F"/>
                <w:sz w:val="24"/>
                <w:szCs w:val="24"/>
                <w:shd w:val="clear" w:color="auto" w:fill="FFFFFF"/>
              </w:rPr>
            </w:pPr>
            <w:r w:rsidRPr="00E35FE6">
              <w:rPr>
                <w:rFonts w:asciiTheme="majorBidi" w:hAnsiTheme="majorBidi" w:cstheme="majorBidi"/>
                <w:color w:val="1F1F1F"/>
                <w:sz w:val="24"/>
                <w:szCs w:val="24"/>
                <w:shd w:val="clear" w:color="auto" w:fill="FFFFFF"/>
              </w:rPr>
              <w:t>Trial analyzed in accordance</w:t>
            </w:r>
          </w:p>
        </w:tc>
        <w:tc>
          <w:tcPr>
            <w:tcW w:w="1560" w:type="dxa"/>
          </w:tcPr>
          <w:p w14:paraId="36BF9F82" w14:textId="77777777" w:rsidR="00A8689D" w:rsidRDefault="00A8689D" w:rsidP="00192179">
            <w:pPr>
              <w:jc w:val="center"/>
              <w:rPr>
                <w:rFonts w:asciiTheme="majorBidi" w:hAnsiTheme="majorBidi" w:cstheme="majorBidi"/>
                <w:sz w:val="24"/>
                <w:szCs w:val="24"/>
              </w:rPr>
            </w:pPr>
          </w:p>
          <w:p w14:paraId="3A4FECF1" w14:textId="3CF548F3" w:rsidR="006D38D4" w:rsidRPr="00E35FE6" w:rsidRDefault="006D38D4" w:rsidP="00192179">
            <w:pPr>
              <w:jc w:val="center"/>
              <w:rPr>
                <w:rFonts w:asciiTheme="majorBidi" w:hAnsiTheme="majorBidi" w:cstheme="majorBidi"/>
                <w:sz w:val="24"/>
                <w:szCs w:val="24"/>
              </w:rPr>
            </w:pPr>
            <w:r>
              <w:rPr>
                <w:rFonts w:asciiTheme="majorBidi" w:hAnsiTheme="majorBidi" w:cstheme="majorBidi"/>
                <w:sz w:val="24"/>
                <w:szCs w:val="24"/>
              </w:rPr>
              <w:t>Probably YES</w:t>
            </w:r>
          </w:p>
        </w:tc>
        <w:tc>
          <w:tcPr>
            <w:tcW w:w="7938" w:type="dxa"/>
          </w:tcPr>
          <w:p w14:paraId="2741B80A" w14:textId="448D63E8" w:rsidR="00A8689D" w:rsidRPr="006D38D4" w:rsidRDefault="006D38D4" w:rsidP="00192179">
            <w:pPr>
              <w:rPr>
                <w:rFonts w:asciiTheme="majorBidi" w:hAnsiTheme="majorBidi" w:cstheme="majorBidi"/>
                <w:sz w:val="24"/>
                <w:szCs w:val="24"/>
              </w:rPr>
            </w:pPr>
            <w:r w:rsidRPr="006D38D4">
              <w:rPr>
                <w:rFonts w:asciiTheme="majorBidi" w:hAnsiTheme="majorBidi" w:cstheme="majorBidi"/>
                <w:sz w:val="24"/>
                <w:szCs w:val="24"/>
              </w:rPr>
              <w:t>“</w:t>
            </w:r>
            <w:r w:rsidRPr="006D38D4">
              <w:rPr>
                <w:rFonts w:asciiTheme="majorBidi" w:hAnsiTheme="majorBidi" w:cstheme="majorBidi"/>
                <w:color w:val="1F1F1F"/>
                <w:sz w:val="24"/>
                <w:szCs w:val="24"/>
                <w:shd w:val="clear" w:color="auto" w:fill="FFFFFF"/>
              </w:rPr>
              <w:t>All study analyses were done according to a predefined statistical analysis plan.”</w:t>
            </w:r>
          </w:p>
        </w:tc>
      </w:tr>
    </w:tbl>
    <w:p w14:paraId="5C293704" w14:textId="77777777" w:rsidR="00A55911" w:rsidRDefault="00A55911" w:rsidP="00B10161">
      <w:pPr>
        <w:pStyle w:val="Caption"/>
        <w:keepNext/>
        <w:rPr>
          <w:rFonts w:asciiTheme="majorBidi" w:hAnsiTheme="majorBidi" w:cstheme="majorBidi"/>
          <w:b/>
          <w:bCs/>
          <w:i w:val="0"/>
          <w:iCs w:val="0"/>
          <w:color w:val="000000" w:themeColor="text1"/>
          <w:sz w:val="20"/>
          <w:szCs w:val="20"/>
        </w:rPr>
      </w:pPr>
    </w:p>
    <w:p w14:paraId="4611925F" w14:textId="77777777" w:rsidR="004B3B23" w:rsidRDefault="004B3B23" w:rsidP="004B3B23"/>
    <w:p w14:paraId="7B5E820D" w14:textId="77777777" w:rsidR="002E3AF3" w:rsidRDefault="002E3AF3" w:rsidP="004B3B23"/>
    <w:p w14:paraId="487914B0" w14:textId="77777777" w:rsidR="002E3AF3" w:rsidRDefault="002E3AF3" w:rsidP="004B3B23"/>
    <w:p w14:paraId="632155FF" w14:textId="77777777" w:rsidR="004B3B23" w:rsidRDefault="004B3B23" w:rsidP="004B3B23"/>
    <w:p w14:paraId="757E53B7" w14:textId="77777777" w:rsidR="00877252" w:rsidRPr="004B3B23" w:rsidRDefault="00877252" w:rsidP="004B3B23"/>
    <w:p w14:paraId="63A105D9" w14:textId="5FAD000B" w:rsidR="00B10161" w:rsidRPr="00E35FE6" w:rsidRDefault="00B10161" w:rsidP="002E3AF3">
      <w:pPr>
        <w:pStyle w:val="Heading2"/>
        <w:rPr>
          <w:i/>
          <w:iCs/>
        </w:rPr>
      </w:pPr>
      <w:bookmarkStart w:id="3" w:name="_Toc185093591"/>
      <w:r w:rsidRPr="00E35FE6">
        <w:lastRenderedPageBreak/>
        <w:t>Table 2.2</w:t>
      </w:r>
      <w:r w:rsidR="00080EFA" w:rsidRPr="00E35FE6">
        <w:t xml:space="preserve"> </w:t>
      </w:r>
      <w:r w:rsidR="002E3AF3">
        <w:rPr>
          <w:b w:val="0"/>
          <w:bCs w:val="0"/>
        </w:rPr>
        <w:t>A</w:t>
      </w:r>
      <w:r w:rsidR="00080EFA" w:rsidRPr="002E3AF3">
        <w:rPr>
          <w:b w:val="0"/>
          <w:bCs w:val="0"/>
        </w:rPr>
        <w:t>uthors judgment with justifications of Aviles-Olmos et al.; 2013</w:t>
      </w:r>
      <w:bookmarkEnd w:id="3"/>
    </w:p>
    <w:tbl>
      <w:tblPr>
        <w:tblStyle w:val="TableGrid"/>
        <w:tblW w:w="16302" w:type="dxa"/>
        <w:tblInd w:w="-1139" w:type="dxa"/>
        <w:tblLook w:val="04A0" w:firstRow="1" w:lastRow="0" w:firstColumn="1" w:lastColumn="0" w:noHBand="0" w:noVBand="1"/>
      </w:tblPr>
      <w:tblGrid>
        <w:gridCol w:w="1699"/>
        <w:gridCol w:w="1723"/>
        <w:gridCol w:w="3382"/>
        <w:gridCol w:w="1560"/>
        <w:gridCol w:w="7938"/>
      </w:tblGrid>
      <w:tr w:rsidR="00AB6E74" w:rsidRPr="00E35FE6" w14:paraId="7ED3E5AA" w14:textId="77777777" w:rsidTr="00453888">
        <w:trPr>
          <w:trHeight w:val="839"/>
        </w:trPr>
        <w:tc>
          <w:tcPr>
            <w:tcW w:w="1699" w:type="dxa"/>
          </w:tcPr>
          <w:p w14:paraId="7258AF54" w14:textId="77777777" w:rsidR="00AB6E74" w:rsidRPr="00E35FE6" w:rsidRDefault="00AB6E74" w:rsidP="00926265">
            <w:pPr>
              <w:spacing w:line="480" w:lineRule="auto"/>
              <w:jc w:val="center"/>
              <w:rPr>
                <w:rFonts w:asciiTheme="majorBidi" w:hAnsiTheme="majorBidi" w:cstheme="majorBidi"/>
                <w:b/>
                <w:bCs/>
                <w:sz w:val="24"/>
                <w:szCs w:val="24"/>
              </w:rPr>
            </w:pPr>
            <w:r w:rsidRPr="00E35FE6">
              <w:rPr>
                <w:rFonts w:asciiTheme="majorBidi" w:hAnsiTheme="majorBidi" w:cstheme="majorBidi"/>
                <w:b/>
                <w:bCs/>
                <w:sz w:val="24"/>
                <w:szCs w:val="24"/>
              </w:rPr>
              <w:t>Paper ID</w:t>
            </w:r>
          </w:p>
        </w:tc>
        <w:tc>
          <w:tcPr>
            <w:tcW w:w="1723" w:type="dxa"/>
          </w:tcPr>
          <w:p w14:paraId="4F4B26F2" w14:textId="77777777" w:rsidR="00AB6E74" w:rsidRPr="00E35FE6" w:rsidRDefault="00AB6E74" w:rsidP="00926265">
            <w:pPr>
              <w:spacing w:line="480" w:lineRule="auto"/>
              <w:jc w:val="center"/>
              <w:rPr>
                <w:rFonts w:asciiTheme="majorBidi" w:hAnsiTheme="majorBidi" w:cstheme="majorBidi"/>
                <w:b/>
                <w:bCs/>
                <w:sz w:val="24"/>
                <w:szCs w:val="24"/>
              </w:rPr>
            </w:pPr>
            <w:r w:rsidRPr="00E35FE6">
              <w:rPr>
                <w:rFonts w:asciiTheme="majorBidi" w:hAnsiTheme="majorBidi" w:cstheme="majorBidi"/>
                <w:b/>
                <w:bCs/>
                <w:sz w:val="24"/>
                <w:szCs w:val="24"/>
              </w:rPr>
              <w:t>Domain</w:t>
            </w:r>
          </w:p>
        </w:tc>
        <w:tc>
          <w:tcPr>
            <w:tcW w:w="3382" w:type="dxa"/>
          </w:tcPr>
          <w:p w14:paraId="1121EE74" w14:textId="77777777" w:rsidR="00AB6E74" w:rsidRPr="00E35FE6" w:rsidRDefault="00AB6E74" w:rsidP="00926265">
            <w:pPr>
              <w:spacing w:line="480" w:lineRule="auto"/>
              <w:jc w:val="center"/>
              <w:rPr>
                <w:rFonts w:asciiTheme="majorBidi" w:hAnsiTheme="majorBidi" w:cstheme="majorBidi"/>
                <w:b/>
                <w:bCs/>
                <w:sz w:val="24"/>
                <w:szCs w:val="24"/>
              </w:rPr>
            </w:pPr>
            <w:r w:rsidRPr="00E35FE6">
              <w:rPr>
                <w:rFonts w:asciiTheme="majorBidi" w:hAnsiTheme="majorBidi" w:cstheme="majorBidi"/>
                <w:b/>
                <w:bCs/>
                <w:sz w:val="24"/>
                <w:szCs w:val="24"/>
              </w:rPr>
              <w:t>Question</w:t>
            </w:r>
          </w:p>
        </w:tc>
        <w:tc>
          <w:tcPr>
            <w:tcW w:w="1560" w:type="dxa"/>
          </w:tcPr>
          <w:p w14:paraId="5DC59821" w14:textId="77777777" w:rsidR="00AB6E74" w:rsidRPr="00E35FE6" w:rsidRDefault="00AB6E74" w:rsidP="00926265">
            <w:pPr>
              <w:jc w:val="center"/>
              <w:rPr>
                <w:rFonts w:asciiTheme="majorBidi" w:hAnsiTheme="majorBidi" w:cstheme="majorBidi"/>
                <w:b/>
                <w:bCs/>
                <w:sz w:val="24"/>
                <w:szCs w:val="24"/>
              </w:rPr>
            </w:pPr>
            <w:r w:rsidRPr="00E35FE6">
              <w:rPr>
                <w:rFonts w:asciiTheme="majorBidi" w:hAnsiTheme="majorBidi" w:cstheme="majorBidi"/>
                <w:b/>
                <w:bCs/>
                <w:sz w:val="24"/>
                <w:szCs w:val="24"/>
              </w:rPr>
              <w:t>Author judgement</w:t>
            </w:r>
          </w:p>
        </w:tc>
        <w:tc>
          <w:tcPr>
            <w:tcW w:w="7938" w:type="dxa"/>
          </w:tcPr>
          <w:p w14:paraId="006A087A" w14:textId="77777777" w:rsidR="00AB6E74" w:rsidRPr="00E35FE6" w:rsidRDefault="00AB6E74" w:rsidP="00926265">
            <w:pPr>
              <w:spacing w:line="480" w:lineRule="auto"/>
              <w:jc w:val="center"/>
              <w:rPr>
                <w:rFonts w:asciiTheme="majorBidi" w:hAnsiTheme="majorBidi" w:cstheme="majorBidi"/>
                <w:b/>
                <w:bCs/>
                <w:sz w:val="24"/>
                <w:szCs w:val="24"/>
              </w:rPr>
            </w:pPr>
            <w:r w:rsidRPr="00E35FE6">
              <w:rPr>
                <w:rFonts w:asciiTheme="majorBidi" w:hAnsiTheme="majorBidi" w:cstheme="majorBidi"/>
                <w:b/>
                <w:bCs/>
                <w:sz w:val="24"/>
                <w:szCs w:val="24"/>
              </w:rPr>
              <w:t>Support for judgment</w:t>
            </w:r>
          </w:p>
        </w:tc>
      </w:tr>
      <w:tr w:rsidR="00685FE7" w:rsidRPr="00E35FE6" w14:paraId="7E35C7BA" w14:textId="77777777" w:rsidTr="00926265">
        <w:trPr>
          <w:trHeight w:val="995"/>
        </w:trPr>
        <w:tc>
          <w:tcPr>
            <w:tcW w:w="1699" w:type="dxa"/>
            <w:vMerge w:val="restart"/>
          </w:tcPr>
          <w:p w14:paraId="221EB78D" w14:textId="77777777" w:rsidR="00685FE7" w:rsidRPr="00E35FE6" w:rsidRDefault="00685FE7" w:rsidP="00685FE7">
            <w:pPr>
              <w:rPr>
                <w:rFonts w:asciiTheme="majorBidi" w:hAnsiTheme="majorBidi" w:cstheme="majorBidi"/>
                <w:sz w:val="24"/>
                <w:szCs w:val="24"/>
              </w:rPr>
            </w:pPr>
          </w:p>
          <w:p w14:paraId="0F7469C7" w14:textId="77777777" w:rsidR="00685FE7" w:rsidRPr="00E35FE6" w:rsidRDefault="00685FE7" w:rsidP="00685FE7">
            <w:pPr>
              <w:rPr>
                <w:rFonts w:asciiTheme="majorBidi" w:hAnsiTheme="majorBidi" w:cstheme="majorBidi"/>
                <w:sz w:val="24"/>
                <w:szCs w:val="24"/>
              </w:rPr>
            </w:pPr>
          </w:p>
          <w:p w14:paraId="000AAAB3" w14:textId="77777777" w:rsidR="00685FE7" w:rsidRPr="00E35FE6" w:rsidRDefault="00685FE7" w:rsidP="00685FE7">
            <w:pPr>
              <w:rPr>
                <w:rFonts w:asciiTheme="majorBidi" w:hAnsiTheme="majorBidi" w:cstheme="majorBidi"/>
                <w:sz w:val="24"/>
                <w:szCs w:val="24"/>
              </w:rPr>
            </w:pPr>
          </w:p>
          <w:p w14:paraId="3443395E" w14:textId="77777777" w:rsidR="00685FE7" w:rsidRDefault="00685FE7" w:rsidP="00685FE7">
            <w:pPr>
              <w:rPr>
                <w:rFonts w:asciiTheme="majorBidi" w:hAnsiTheme="majorBidi" w:cstheme="majorBidi"/>
                <w:sz w:val="24"/>
                <w:szCs w:val="24"/>
              </w:rPr>
            </w:pPr>
          </w:p>
          <w:p w14:paraId="11FCA8AA" w14:textId="77777777" w:rsidR="00685FE7" w:rsidRDefault="00685FE7" w:rsidP="00685FE7">
            <w:pPr>
              <w:rPr>
                <w:rFonts w:asciiTheme="majorBidi" w:hAnsiTheme="majorBidi" w:cstheme="majorBidi"/>
                <w:sz w:val="24"/>
                <w:szCs w:val="24"/>
              </w:rPr>
            </w:pPr>
          </w:p>
          <w:p w14:paraId="24DF36E2" w14:textId="77777777" w:rsidR="00685FE7" w:rsidRDefault="00685FE7" w:rsidP="00685FE7">
            <w:pPr>
              <w:rPr>
                <w:rFonts w:asciiTheme="majorBidi" w:hAnsiTheme="majorBidi" w:cstheme="majorBidi"/>
                <w:sz w:val="24"/>
                <w:szCs w:val="24"/>
              </w:rPr>
            </w:pPr>
          </w:p>
          <w:p w14:paraId="22494DA0" w14:textId="77777777" w:rsidR="00685FE7" w:rsidRDefault="00685FE7" w:rsidP="00685FE7">
            <w:pPr>
              <w:rPr>
                <w:rFonts w:asciiTheme="majorBidi" w:hAnsiTheme="majorBidi" w:cstheme="majorBidi"/>
                <w:sz w:val="24"/>
                <w:szCs w:val="24"/>
              </w:rPr>
            </w:pPr>
          </w:p>
          <w:p w14:paraId="7133BE93" w14:textId="77777777" w:rsidR="00685FE7" w:rsidRDefault="00685FE7" w:rsidP="00685FE7">
            <w:pPr>
              <w:rPr>
                <w:rFonts w:asciiTheme="majorBidi" w:hAnsiTheme="majorBidi" w:cstheme="majorBidi"/>
                <w:sz w:val="24"/>
                <w:szCs w:val="24"/>
              </w:rPr>
            </w:pPr>
          </w:p>
          <w:p w14:paraId="69230A3B" w14:textId="77777777" w:rsidR="00685FE7" w:rsidRDefault="00685FE7" w:rsidP="00685FE7">
            <w:pPr>
              <w:rPr>
                <w:rFonts w:asciiTheme="majorBidi" w:hAnsiTheme="majorBidi" w:cstheme="majorBidi"/>
                <w:sz w:val="24"/>
                <w:szCs w:val="24"/>
              </w:rPr>
            </w:pPr>
          </w:p>
          <w:p w14:paraId="004C6AF4" w14:textId="77777777" w:rsidR="00685FE7" w:rsidRDefault="00685FE7" w:rsidP="00685FE7">
            <w:pPr>
              <w:rPr>
                <w:rFonts w:asciiTheme="majorBidi" w:hAnsiTheme="majorBidi" w:cstheme="majorBidi"/>
                <w:sz w:val="24"/>
                <w:szCs w:val="24"/>
              </w:rPr>
            </w:pPr>
          </w:p>
          <w:p w14:paraId="0EAFCD3D" w14:textId="77777777" w:rsidR="00685FE7" w:rsidRDefault="00685FE7" w:rsidP="00685FE7">
            <w:pPr>
              <w:rPr>
                <w:rFonts w:asciiTheme="majorBidi" w:hAnsiTheme="majorBidi" w:cstheme="majorBidi"/>
                <w:sz w:val="24"/>
                <w:szCs w:val="24"/>
              </w:rPr>
            </w:pPr>
          </w:p>
          <w:p w14:paraId="0961524A" w14:textId="77777777" w:rsidR="00685FE7" w:rsidRDefault="00685FE7" w:rsidP="00685FE7">
            <w:pPr>
              <w:rPr>
                <w:rFonts w:asciiTheme="majorBidi" w:hAnsiTheme="majorBidi" w:cstheme="majorBidi"/>
                <w:sz w:val="24"/>
                <w:szCs w:val="24"/>
              </w:rPr>
            </w:pPr>
          </w:p>
          <w:p w14:paraId="759E9A68" w14:textId="77777777" w:rsidR="00685FE7" w:rsidRDefault="00685FE7" w:rsidP="00685FE7">
            <w:pPr>
              <w:rPr>
                <w:rFonts w:asciiTheme="majorBidi" w:hAnsiTheme="majorBidi" w:cstheme="majorBidi"/>
                <w:sz w:val="24"/>
                <w:szCs w:val="24"/>
              </w:rPr>
            </w:pPr>
          </w:p>
          <w:p w14:paraId="60967CA6" w14:textId="77777777" w:rsidR="00685FE7" w:rsidRDefault="00685FE7" w:rsidP="00685FE7">
            <w:pPr>
              <w:rPr>
                <w:rFonts w:asciiTheme="majorBidi" w:hAnsiTheme="majorBidi" w:cstheme="majorBidi"/>
                <w:sz w:val="24"/>
                <w:szCs w:val="24"/>
              </w:rPr>
            </w:pPr>
          </w:p>
          <w:p w14:paraId="0838DBE0" w14:textId="77777777" w:rsidR="00685FE7" w:rsidRDefault="00685FE7" w:rsidP="00685FE7">
            <w:pPr>
              <w:rPr>
                <w:rFonts w:asciiTheme="majorBidi" w:hAnsiTheme="majorBidi" w:cstheme="majorBidi"/>
                <w:sz w:val="24"/>
                <w:szCs w:val="24"/>
              </w:rPr>
            </w:pPr>
          </w:p>
          <w:p w14:paraId="0857E59D" w14:textId="77777777" w:rsidR="00685FE7" w:rsidRDefault="00685FE7" w:rsidP="00685FE7">
            <w:pPr>
              <w:rPr>
                <w:rFonts w:asciiTheme="majorBidi" w:hAnsiTheme="majorBidi" w:cstheme="majorBidi"/>
                <w:sz w:val="24"/>
                <w:szCs w:val="24"/>
              </w:rPr>
            </w:pPr>
          </w:p>
          <w:p w14:paraId="2F106538" w14:textId="77777777" w:rsidR="00685FE7" w:rsidRDefault="00685FE7" w:rsidP="00685FE7">
            <w:pPr>
              <w:rPr>
                <w:rFonts w:asciiTheme="majorBidi" w:hAnsiTheme="majorBidi" w:cstheme="majorBidi"/>
                <w:sz w:val="24"/>
                <w:szCs w:val="24"/>
              </w:rPr>
            </w:pPr>
          </w:p>
          <w:p w14:paraId="2307DD21" w14:textId="77777777" w:rsidR="00685FE7" w:rsidRDefault="00685FE7" w:rsidP="00685FE7">
            <w:pPr>
              <w:rPr>
                <w:rFonts w:asciiTheme="majorBidi" w:hAnsiTheme="majorBidi" w:cstheme="majorBidi"/>
                <w:sz w:val="24"/>
                <w:szCs w:val="24"/>
              </w:rPr>
            </w:pPr>
          </w:p>
          <w:p w14:paraId="7FBAEEE9" w14:textId="77777777" w:rsidR="00685FE7" w:rsidRDefault="00685FE7" w:rsidP="00685FE7">
            <w:pPr>
              <w:rPr>
                <w:rFonts w:asciiTheme="majorBidi" w:hAnsiTheme="majorBidi" w:cstheme="majorBidi"/>
                <w:sz w:val="24"/>
                <w:szCs w:val="24"/>
              </w:rPr>
            </w:pPr>
          </w:p>
          <w:p w14:paraId="416C5C20" w14:textId="77777777" w:rsidR="00685FE7" w:rsidRDefault="00685FE7" w:rsidP="00685FE7">
            <w:pPr>
              <w:rPr>
                <w:rFonts w:asciiTheme="majorBidi" w:hAnsiTheme="majorBidi" w:cstheme="majorBidi"/>
                <w:sz w:val="24"/>
                <w:szCs w:val="24"/>
              </w:rPr>
            </w:pPr>
          </w:p>
          <w:p w14:paraId="75171EA6" w14:textId="77777777" w:rsidR="00685FE7" w:rsidRDefault="00685FE7" w:rsidP="00685FE7">
            <w:pPr>
              <w:rPr>
                <w:rFonts w:asciiTheme="majorBidi" w:hAnsiTheme="majorBidi" w:cstheme="majorBidi"/>
                <w:sz w:val="24"/>
                <w:szCs w:val="24"/>
              </w:rPr>
            </w:pPr>
          </w:p>
          <w:p w14:paraId="12FFBD25" w14:textId="77777777" w:rsidR="00685FE7" w:rsidRDefault="00685FE7" w:rsidP="00685FE7">
            <w:pPr>
              <w:rPr>
                <w:rFonts w:asciiTheme="majorBidi" w:hAnsiTheme="majorBidi" w:cstheme="majorBidi"/>
                <w:sz w:val="24"/>
                <w:szCs w:val="24"/>
              </w:rPr>
            </w:pPr>
          </w:p>
          <w:p w14:paraId="7807EB36" w14:textId="77777777" w:rsidR="00685FE7" w:rsidRDefault="00685FE7" w:rsidP="00685FE7">
            <w:pPr>
              <w:rPr>
                <w:rFonts w:asciiTheme="majorBidi" w:hAnsiTheme="majorBidi" w:cstheme="majorBidi"/>
                <w:sz w:val="24"/>
                <w:szCs w:val="24"/>
              </w:rPr>
            </w:pPr>
          </w:p>
          <w:p w14:paraId="62D76E5A" w14:textId="77777777" w:rsidR="00685FE7" w:rsidRDefault="00685FE7" w:rsidP="00685FE7">
            <w:pPr>
              <w:rPr>
                <w:rFonts w:asciiTheme="majorBidi" w:hAnsiTheme="majorBidi" w:cstheme="majorBidi"/>
                <w:sz w:val="24"/>
                <w:szCs w:val="24"/>
              </w:rPr>
            </w:pPr>
          </w:p>
          <w:p w14:paraId="7DB156B9" w14:textId="77777777" w:rsidR="00685FE7" w:rsidRDefault="00685FE7" w:rsidP="00685FE7">
            <w:pPr>
              <w:rPr>
                <w:rFonts w:asciiTheme="majorBidi" w:hAnsiTheme="majorBidi" w:cstheme="majorBidi"/>
                <w:sz w:val="24"/>
                <w:szCs w:val="24"/>
              </w:rPr>
            </w:pPr>
          </w:p>
          <w:p w14:paraId="1758E3DB" w14:textId="77777777" w:rsidR="00685FE7" w:rsidRDefault="00685FE7" w:rsidP="00685FE7">
            <w:pPr>
              <w:rPr>
                <w:rFonts w:asciiTheme="majorBidi" w:hAnsiTheme="majorBidi" w:cstheme="majorBidi"/>
                <w:sz w:val="24"/>
                <w:szCs w:val="24"/>
              </w:rPr>
            </w:pPr>
          </w:p>
          <w:p w14:paraId="482A0AB8" w14:textId="77777777" w:rsidR="00685FE7" w:rsidRDefault="00685FE7" w:rsidP="00685FE7">
            <w:pPr>
              <w:rPr>
                <w:rFonts w:asciiTheme="majorBidi" w:hAnsiTheme="majorBidi" w:cstheme="majorBidi"/>
                <w:sz w:val="24"/>
                <w:szCs w:val="24"/>
              </w:rPr>
            </w:pPr>
          </w:p>
          <w:p w14:paraId="0FEA1D99" w14:textId="77777777" w:rsidR="00685FE7" w:rsidRDefault="00685FE7" w:rsidP="00685FE7">
            <w:pPr>
              <w:rPr>
                <w:rFonts w:asciiTheme="majorBidi" w:hAnsiTheme="majorBidi" w:cstheme="majorBidi"/>
                <w:sz w:val="24"/>
                <w:szCs w:val="24"/>
              </w:rPr>
            </w:pPr>
          </w:p>
          <w:p w14:paraId="237E2783" w14:textId="77777777" w:rsidR="00685FE7" w:rsidRDefault="00685FE7" w:rsidP="00685FE7">
            <w:pPr>
              <w:rPr>
                <w:rFonts w:asciiTheme="majorBidi" w:hAnsiTheme="majorBidi" w:cstheme="majorBidi"/>
                <w:sz w:val="24"/>
                <w:szCs w:val="24"/>
              </w:rPr>
            </w:pPr>
          </w:p>
          <w:p w14:paraId="39BE9785" w14:textId="77777777" w:rsidR="00685FE7" w:rsidRDefault="00685FE7" w:rsidP="00685FE7">
            <w:pPr>
              <w:rPr>
                <w:rFonts w:asciiTheme="majorBidi" w:hAnsiTheme="majorBidi" w:cstheme="majorBidi"/>
                <w:sz w:val="24"/>
                <w:szCs w:val="24"/>
              </w:rPr>
            </w:pPr>
          </w:p>
          <w:p w14:paraId="5FC7955E" w14:textId="77777777" w:rsidR="00685FE7" w:rsidRPr="00E35FE6" w:rsidRDefault="00685FE7" w:rsidP="00685FE7">
            <w:pPr>
              <w:rPr>
                <w:rFonts w:asciiTheme="majorBidi" w:hAnsiTheme="majorBidi" w:cstheme="majorBidi"/>
                <w:sz w:val="24"/>
                <w:szCs w:val="24"/>
              </w:rPr>
            </w:pPr>
          </w:p>
          <w:p w14:paraId="06BA1F01" w14:textId="77777777" w:rsidR="00685FE7" w:rsidRPr="00E35FE6" w:rsidRDefault="00685FE7" w:rsidP="00685FE7">
            <w:pPr>
              <w:rPr>
                <w:rFonts w:asciiTheme="majorBidi" w:hAnsiTheme="majorBidi" w:cstheme="majorBidi"/>
                <w:sz w:val="24"/>
                <w:szCs w:val="24"/>
              </w:rPr>
            </w:pPr>
          </w:p>
          <w:p w14:paraId="2D441366" w14:textId="77777777" w:rsidR="00685FE7" w:rsidRPr="00E35FE6" w:rsidRDefault="00685FE7" w:rsidP="00685FE7">
            <w:pPr>
              <w:rPr>
                <w:rFonts w:asciiTheme="majorBidi" w:hAnsiTheme="majorBidi" w:cstheme="majorBidi"/>
                <w:sz w:val="24"/>
                <w:szCs w:val="24"/>
              </w:rPr>
            </w:pPr>
          </w:p>
          <w:p w14:paraId="27A90613" w14:textId="189C4FBA" w:rsidR="00685FE7" w:rsidRPr="00E35FE6" w:rsidRDefault="00685FE7" w:rsidP="00685FE7">
            <w:pPr>
              <w:jc w:val="center"/>
              <w:rPr>
                <w:rFonts w:asciiTheme="majorBidi" w:hAnsiTheme="majorBidi" w:cstheme="majorBidi"/>
                <w:b/>
                <w:bCs/>
                <w:sz w:val="24"/>
                <w:szCs w:val="24"/>
              </w:rPr>
            </w:pPr>
            <w:r w:rsidRPr="00E35FE6">
              <w:rPr>
                <w:rFonts w:asciiTheme="majorBidi" w:hAnsiTheme="majorBidi" w:cstheme="majorBidi"/>
                <w:b/>
                <w:bCs/>
                <w:sz w:val="24"/>
                <w:szCs w:val="24"/>
              </w:rPr>
              <w:t>A</w:t>
            </w:r>
            <w:r>
              <w:rPr>
                <w:rFonts w:asciiTheme="majorBidi" w:hAnsiTheme="majorBidi" w:cstheme="majorBidi"/>
                <w:b/>
                <w:bCs/>
                <w:sz w:val="24"/>
                <w:szCs w:val="24"/>
              </w:rPr>
              <w:t>viles-Olmos</w:t>
            </w:r>
            <w:r w:rsidRPr="00E35FE6">
              <w:rPr>
                <w:rFonts w:asciiTheme="majorBidi" w:hAnsiTheme="majorBidi" w:cstheme="majorBidi"/>
                <w:b/>
                <w:bCs/>
                <w:sz w:val="24"/>
                <w:szCs w:val="24"/>
              </w:rPr>
              <w:t xml:space="preserve"> et al.; 201</w:t>
            </w:r>
            <w:r>
              <w:rPr>
                <w:rFonts w:asciiTheme="majorBidi" w:hAnsiTheme="majorBidi" w:cstheme="majorBidi"/>
                <w:b/>
                <w:bCs/>
                <w:sz w:val="24"/>
                <w:szCs w:val="24"/>
              </w:rPr>
              <w:t>3</w:t>
            </w:r>
          </w:p>
        </w:tc>
        <w:tc>
          <w:tcPr>
            <w:tcW w:w="1723" w:type="dxa"/>
            <w:vMerge w:val="restart"/>
            <w:vAlign w:val="center"/>
          </w:tcPr>
          <w:p w14:paraId="1A5ACE76" w14:textId="77777777" w:rsidR="00685FE7" w:rsidRPr="00E35FE6" w:rsidRDefault="00685FE7" w:rsidP="00685FE7">
            <w:pPr>
              <w:jc w:val="center"/>
              <w:rPr>
                <w:rFonts w:asciiTheme="majorBidi" w:hAnsiTheme="majorBidi" w:cstheme="majorBidi"/>
                <w:b/>
                <w:bCs/>
                <w:sz w:val="24"/>
                <w:szCs w:val="24"/>
              </w:rPr>
            </w:pPr>
            <w:r w:rsidRPr="00E35FE6">
              <w:rPr>
                <w:rFonts w:asciiTheme="majorBidi" w:hAnsiTheme="majorBidi" w:cstheme="majorBidi"/>
                <w:b/>
                <w:bCs/>
                <w:sz w:val="24"/>
                <w:szCs w:val="24"/>
              </w:rPr>
              <w:t>Risk of bias arising from the randomization process</w:t>
            </w:r>
          </w:p>
        </w:tc>
        <w:tc>
          <w:tcPr>
            <w:tcW w:w="3382" w:type="dxa"/>
          </w:tcPr>
          <w:p w14:paraId="28AF4A41" w14:textId="77777777" w:rsidR="00685FE7" w:rsidRDefault="00685FE7" w:rsidP="00685FE7">
            <w:pPr>
              <w:jc w:val="center"/>
              <w:rPr>
                <w:rFonts w:asciiTheme="majorBidi" w:hAnsiTheme="majorBidi" w:cstheme="majorBidi"/>
                <w:sz w:val="24"/>
                <w:szCs w:val="24"/>
              </w:rPr>
            </w:pPr>
          </w:p>
          <w:p w14:paraId="67C05ABB" w14:textId="77777777" w:rsidR="00685FE7" w:rsidRPr="00E35FE6" w:rsidRDefault="00685FE7" w:rsidP="00685FE7">
            <w:pPr>
              <w:jc w:val="center"/>
              <w:rPr>
                <w:rFonts w:asciiTheme="majorBidi" w:hAnsiTheme="majorBidi" w:cstheme="majorBidi"/>
                <w:sz w:val="24"/>
                <w:szCs w:val="24"/>
              </w:rPr>
            </w:pPr>
            <w:r w:rsidRPr="00E35FE6">
              <w:rPr>
                <w:rFonts w:asciiTheme="majorBidi" w:hAnsiTheme="majorBidi" w:cstheme="majorBidi"/>
                <w:sz w:val="24"/>
                <w:szCs w:val="24"/>
              </w:rPr>
              <w:t>Random Sequence Generation</w:t>
            </w:r>
          </w:p>
        </w:tc>
        <w:tc>
          <w:tcPr>
            <w:tcW w:w="1560" w:type="dxa"/>
          </w:tcPr>
          <w:p w14:paraId="6572A496" w14:textId="77777777" w:rsidR="00685FE7" w:rsidRDefault="00685FE7" w:rsidP="00685FE7">
            <w:pPr>
              <w:jc w:val="center"/>
              <w:rPr>
                <w:rFonts w:asciiTheme="majorBidi" w:hAnsiTheme="majorBidi" w:cstheme="majorBidi"/>
                <w:sz w:val="24"/>
                <w:szCs w:val="24"/>
              </w:rPr>
            </w:pPr>
          </w:p>
          <w:p w14:paraId="59659DD6" w14:textId="7A20F3CB" w:rsidR="00685FE7" w:rsidRPr="00E35FE6" w:rsidRDefault="00685FE7" w:rsidP="00685FE7">
            <w:pPr>
              <w:jc w:val="center"/>
              <w:rPr>
                <w:rFonts w:asciiTheme="majorBidi" w:hAnsiTheme="majorBidi" w:cstheme="majorBidi"/>
                <w:sz w:val="24"/>
                <w:szCs w:val="24"/>
              </w:rPr>
            </w:pPr>
            <w:r>
              <w:rPr>
                <w:rFonts w:asciiTheme="majorBidi" w:hAnsiTheme="majorBidi" w:cstheme="majorBidi"/>
                <w:sz w:val="24"/>
                <w:szCs w:val="24"/>
              </w:rPr>
              <w:t>YES</w:t>
            </w:r>
          </w:p>
        </w:tc>
        <w:tc>
          <w:tcPr>
            <w:tcW w:w="7938" w:type="dxa"/>
          </w:tcPr>
          <w:p w14:paraId="2A64F5C8" w14:textId="43D41A75" w:rsidR="00685FE7" w:rsidRPr="00D52568" w:rsidRDefault="00180115" w:rsidP="00685FE7">
            <w:pPr>
              <w:rPr>
                <w:rFonts w:asciiTheme="majorBidi" w:hAnsiTheme="majorBidi" w:cstheme="majorBidi"/>
                <w:sz w:val="24"/>
                <w:szCs w:val="24"/>
              </w:rPr>
            </w:pPr>
            <w:r w:rsidRPr="00D52568">
              <w:rPr>
                <w:rFonts w:asciiTheme="majorBidi" w:hAnsiTheme="majorBidi" w:cstheme="majorBidi"/>
                <w:color w:val="000000"/>
                <w:sz w:val="24"/>
                <w:szCs w:val="24"/>
              </w:rPr>
              <w:t xml:space="preserve">“Block </w:t>
            </w:r>
            <w:proofErr w:type="spellStart"/>
            <w:r w:rsidRPr="00D52568">
              <w:rPr>
                <w:rFonts w:asciiTheme="majorBidi" w:hAnsiTheme="majorBidi" w:cstheme="majorBidi"/>
                <w:color w:val="000000"/>
                <w:sz w:val="24"/>
                <w:szCs w:val="24"/>
              </w:rPr>
              <w:t>randomisation</w:t>
            </w:r>
            <w:proofErr w:type="spellEnd"/>
            <w:r w:rsidRPr="00D52568">
              <w:rPr>
                <w:rFonts w:asciiTheme="majorBidi" w:hAnsiTheme="majorBidi" w:cstheme="majorBidi"/>
                <w:color w:val="000000"/>
                <w:sz w:val="24"/>
                <w:szCs w:val="24"/>
              </w:rPr>
              <w:t xml:space="preserve"> will be used with random block sizes. Separate </w:t>
            </w:r>
            <w:proofErr w:type="spellStart"/>
            <w:r w:rsidRPr="00D52568">
              <w:rPr>
                <w:rFonts w:asciiTheme="majorBidi" w:hAnsiTheme="majorBidi" w:cstheme="majorBidi"/>
                <w:color w:val="000000"/>
                <w:sz w:val="24"/>
                <w:szCs w:val="24"/>
              </w:rPr>
              <w:t>randomisation</w:t>
            </w:r>
            <w:proofErr w:type="spellEnd"/>
            <w:r w:rsidRPr="00D52568">
              <w:rPr>
                <w:rFonts w:asciiTheme="majorBidi" w:hAnsiTheme="majorBidi" w:cstheme="majorBidi"/>
                <w:color w:val="000000"/>
                <w:sz w:val="24"/>
                <w:szCs w:val="24"/>
              </w:rPr>
              <w:t xml:space="preserve"> lists will be generated for patients of greater (Hoehn &amp; Yahr stage 2.5) or lesser (Hoehn &amp; Yahr stage 2.0) disease severity to balance this as a possible prognostic factor” </w:t>
            </w:r>
            <w:r w:rsidRPr="00D52568">
              <w:rPr>
                <w:rFonts w:asciiTheme="majorBidi" w:hAnsiTheme="majorBidi" w:cstheme="majorBidi"/>
                <w:color w:val="FF0000"/>
                <w:sz w:val="24"/>
                <w:szCs w:val="24"/>
              </w:rPr>
              <w:t>(Found in the protocol section 8.3)</w:t>
            </w:r>
          </w:p>
        </w:tc>
      </w:tr>
      <w:tr w:rsidR="00685FE7" w:rsidRPr="00E35FE6" w14:paraId="2D88C52C" w14:textId="77777777" w:rsidTr="00926265">
        <w:trPr>
          <w:trHeight w:val="1063"/>
        </w:trPr>
        <w:tc>
          <w:tcPr>
            <w:tcW w:w="1699" w:type="dxa"/>
            <w:vMerge/>
          </w:tcPr>
          <w:p w14:paraId="703C351C" w14:textId="77777777" w:rsidR="00685FE7" w:rsidRPr="00E35FE6" w:rsidRDefault="00685FE7" w:rsidP="00685FE7">
            <w:pPr>
              <w:rPr>
                <w:rFonts w:asciiTheme="majorBidi" w:hAnsiTheme="majorBidi" w:cstheme="majorBidi"/>
                <w:sz w:val="24"/>
                <w:szCs w:val="24"/>
              </w:rPr>
            </w:pPr>
          </w:p>
        </w:tc>
        <w:tc>
          <w:tcPr>
            <w:tcW w:w="1723" w:type="dxa"/>
            <w:vMerge/>
            <w:vAlign w:val="center"/>
          </w:tcPr>
          <w:p w14:paraId="50CE6DD4" w14:textId="77777777" w:rsidR="00685FE7" w:rsidRPr="00E35FE6" w:rsidRDefault="00685FE7" w:rsidP="00685FE7">
            <w:pPr>
              <w:jc w:val="center"/>
              <w:rPr>
                <w:rFonts w:asciiTheme="majorBidi" w:hAnsiTheme="majorBidi" w:cstheme="majorBidi"/>
                <w:b/>
                <w:bCs/>
                <w:sz w:val="24"/>
                <w:szCs w:val="24"/>
              </w:rPr>
            </w:pPr>
          </w:p>
        </w:tc>
        <w:tc>
          <w:tcPr>
            <w:tcW w:w="3382" w:type="dxa"/>
          </w:tcPr>
          <w:p w14:paraId="1A584532" w14:textId="77777777" w:rsidR="00685FE7" w:rsidRDefault="00685FE7" w:rsidP="00685FE7">
            <w:pPr>
              <w:jc w:val="center"/>
              <w:rPr>
                <w:rFonts w:asciiTheme="majorBidi" w:hAnsiTheme="majorBidi" w:cstheme="majorBidi"/>
                <w:sz w:val="24"/>
                <w:szCs w:val="24"/>
              </w:rPr>
            </w:pPr>
          </w:p>
          <w:p w14:paraId="47634736" w14:textId="77777777" w:rsidR="00685FE7" w:rsidRPr="00E35FE6" w:rsidRDefault="00685FE7" w:rsidP="00685FE7">
            <w:pPr>
              <w:jc w:val="center"/>
              <w:rPr>
                <w:rFonts w:asciiTheme="majorBidi" w:hAnsiTheme="majorBidi" w:cstheme="majorBidi"/>
                <w:sz w:val="24"/>
                <w:szCs w:val="24"/>
              </w:rPr>
            </w:pPr>
            <w:r w:rsidRPr="00E35FE6">
              <w:rPr>
                <w:rFonts w:asciiTheme="majorBidi" w:hAnsiTheme="majorBidi" w:cstheme="majorBidi"/>
                <w:sz w:val="24"/>
                <w:szCs w:val="24"/>
              </w:rPr>
              <w:t xml:space="preserve">Allocation concealment </w:t>
            </w:r>
          </w:p>
        </w:tc>
        <w:tc>
          <w:tcPr>
            <w:tcW w:w="1560" w:type="dxa"/>
          </w:tcPr>
          <w:p w14:paraId="5D35A2C3" w14:textId="77777777" w:rsidR="00685FE7" w:rsidRDefault="00685FE7" w:rsidP="00685FE7">
            <w:pPr>
              <w:jc w:val="center"/>
              <w:rPr>
                <w:rFonts w:asciiTheme="majorBidi" w:hAnsiTheme="majorBidi" w:cstheme="majorBidi"/>
                <w:sz w:val="24"/>
                <w:szCs w:val="24"/>
              </w:rPr>
            </w:pPr>
          </w:p>
          <w:p w14:paraId="46AFB75C" w14:textId="6DB201F5" w:rsidR="00685FE7" w:rsidRPr="00E35FE6" w:rsidRDefault="00685FE7" w:rsidP="00685FE7">
            <w:pPr>
              <w:jc w:val="center"/>
              <w:rPr>
                <w:rFonts w:asciiTheme="majorBidi" w:hAnsiTheme="majorBidi" w:cstheme="majorBidi"/>
                <w:sz w:val="24"/>
                <w:szCs w:val="24"/>
              </w:rPr>
            </w:pPr>
            <w:r>
              <w:rPr>
                <w:rFonts w:asciiTheme="majorBidi" w:hAnsiTheme="majorBidi" w:cstheme="majorBidi"/>
                <w:sz w:val="24"/>
                <w:szCs w:val="24"/>
              </w:rPr>
              <w:t>YES</w:t>
            </w:r>
          </w:p>
        </w:tc>
        <w:tc>
          <w:tcPr>
            <w:tcW w:w="7938" w:type="dxa"/>
          </w:tcPr>
          <w:p w14:paraId="5E1A2EF8" w14:textId="2770AE93" w:rsidR="00685FE7" w:rsidRPr="00D52568" w:rsidRDefault="00180115" w:rsidP="00685FE7">
            <w:pPr>
              <w:rPr>
                <w:rFonts w:asciiTheme="majorBidi" w:hAnsiTheme="majorBidi" w:cstheme="majorBidi"/>
                <w:sz w:val="24"/>
                <w:szCs w:val="24"/>
              </w:rPr>
            </w:pPr>
            <w:proofErr w:type="spellStart"/>
            <w:r w:rsidRPr="00D52568">
              <w:rPr>
                <w:rFonts w:asciiTheme="majorBidi" w:hAnsiTheme="majorBidi" w:cstheme="majorBidi"/>
                <w:color w:val="000000"/>
                <w:sz w:val="24"/>
                <w:szCs w:val="24"/>
              </w:rPr>
              <w:t>Randomisation</w:t>
            </w:r>
            <w:proofErr w:type="spellEnd"/>
            <w:r w:rsidRPr="00D52568">
              <w:rPr>
                <w:rFonts w:asciiTheme="majorBidi" w:hAnsiTheme="majorBidi" w:cstheme="majorBidi"/>
                <w:color w:val="000000"/>
                <w:sz w:val="24"/>
                <w:szCs w:val="24"/>
              </w:rPr>
              <w:t xml:space="preserve"> lists will be created prior to trial </w:t>
            </w:r>
            <w:proofErr w:type="gramStart"/>
            <w:r w:rsidRPr="00D52568">
              <w:rPr>
                <w:rFonts w:asciiTheme="majorBidi" w:hAnsiTheme="majorBidi" w:cstheme="majorBidi"/>
                <w:color w:val="000000"/>
                <w:sz w:val="24"/>
                <w:szCs w:val="24"/>
              </w:rPr>
              <w:t>commencement, and</w:t>
            </w:r>
            <w:proofErr w:type="gramEnd"/>
            <w:r w:rsidRPr="00D52568">
              <w:rPr>
                <w:rFonts w:asciiTheme="majorBidi" w:hAnsiTheme="majorBidi" w:cstheme="majorBidi"/>
                <w:color w:val="000000"/>
                <w:sz w:val="24"/>
                <w:szCs w:val="24"/>
              </w:rPr>
              <w:t xml:space="preserve"> stored by the trial pharmacist. </w:t>
            </w:r>
            <w:r w:rsidRPr="00D52568">
              <w:rPr>
                <w:rFonts w:asciiTheme="majorBidi" w:hAnsiTheme="majorBidi" w:cstheme="majorBidi"/>
                <w:color w:val="FF0000"/>
                <w:sz w:val="24"/>
                <w:szCs w:val="24"/>
              </w:rPr>
              <w:t>(See protocol Section 8.3)</w:t>
            </w:r>
          </w:p>
        </w:tc>
      </w:tr>
      <w:tr w:rsidR="00685FE7" w:rsidRPr="00E35FE6" w14:paraId="64652CA0" w14:textId="77777777" w:rsidTr="00926265">
        <w:trPr>
          <w:trHeight w:val="806"/>
        </w:trPr>
        <w:tc>
          <w:tcPr>
            <w:tcW w:w="1699" w:type="dxa"/>
            <w:vMerge/>
          </w:tcPr>
          <w:p w14:paraId="73010418" w14:textId="77777777" w:rsidR="00685FE7" w:rsidRPr="00E35FE6" w:rsidRDefault="00685FE7" w:rsidP="00685FE7">
            <w:pPr>
              <w:rPr>
                <w:rFonts w:asciiTheme="majorBidi" w:hAnsiTheme="majorBidi" w:cstheme="majorBidi"/>
                <w:sz w:val="24"/>
                <w:szCs w:val="24"/>
              </w:rPr>
            </w:pPr>
          </w:p>
        </w:tc>
        <w:tc>
          <w:tcPr>
            <w:tcW w:w="1723" w:type="dxa"/>
            <w:vMerge/>
            <w:vAlign w:val="center"/>
          </w:tcPr>
          <w:p w14:paraId="09070821" w14:textId="77777777" w:rsidR="00685FE7" w:rsidRPr="00E35FE6" w:rsidRDefault="00685FE7" w:rsidP="00685FE7">
            <w:pPr>
              <w:jc w:val="center"/>
              <w:rPr>
                <w:rFonts w:asciiTheme="majorBidi" w:hAnsiTheme="majorBidi" w:cstheme="majorBidi"/>
                <w:b/>
                <w:bCs/>
                <w:sz w:val="24"/>
                <w:szCs w:val="24"/>
              </w:rPr>
            </w:pPr>
          </w:p>
        </w:tc>
        <w:tc>
          <w:tcPr>
            <w:tcW w:w="3382" w:type="dxa"/>
          </w:tcPr>
          <w:p w14:paraId="6DCF93C1" w14:textId="77777777" w:rsidR="00685FE7" w:rsidRDefault="00685FE7" w:rsidP="00685FE7">
            <w:pPr>
              <w:jc w:val="center"/>
              <w:rPr>
                <w:rFonts w:asciiTheme="majorBidi" w:hAnsiTheme="majorBidi" w:cstheme="majorBidi"/>
                <w:sz w:val="24"/>
                <w:szCs w:val="24"/>
              </w:rPr>
            </w:pPr>
          </w:p>
          <w:p w14:paraId="4F64550A" w14:textId="77777777" w:rsidR="00685FE7" w:rsidRPr="00E35FE6" w:rsidRDefault="00685FE7" w:rsidP="00685FE7">
            <w:pPr>
              <w:jc w:val="center"/>
              <w:rPr>
                <w:rFonts w:asciiTheme="majorBidi" w:hAnsiTheme="majorBidi" w:cstheme="majorBidi"/>
                <w:sz w:val="24"/>
                <w:szCs w:val="24"/>
              </w:rPr>
            </w:pPr>
            <w:r w:rsidRPr="00E35FE6">
              <w:rPr>
                <w:rFonts w:asciiTheme="majorBidi" w:hAnsiTheme="majorBidi" w:cstheme="majorBidi"/>
                <w:sz w:val="24"/>
                <w:szCs w:val="24"/>
              </w:rPr>
              <w:t>Baseline balance differences</w:t>
            </w:r>
          </w:p>
        </w:tc>
        <w:tc>
          <w:tcPr>
            <w:tcW w:w="1560" w:type="dxa"/>
          </w:tcPr>
          <w:p w14:paraId="6101FC27" w14:textId="77777777" w:rsidR="00685FE7" w:rsidRDefault="00685FE7" w:rsidP="00685FE7">
            <w:pPr>
              <w:jc w:val="center"/>
              <w:rPr>
                <w:rFonts w:asciiTheme="majorBidi" w:hAnsiTheme="majorBidi" w:cstheme="majorBidi"/>
                <w:sz w:val="24"/>
                <w:szCs w:val="24"/>
              </w:rPr>
            </w:pPr>
          </w:p>
          <w:p w14:paraId="571F3946" w14:textId="24335097" w:rsidR="00685FE7" w:rsidRPr="00E35FE6" w:rsidRDefault="00685FE7" w:rsidP="00685FE7">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63E507B2" w14:textId="1050BE07" w:rsidR="00685FE7" w:rsidRPr="00D52568" w:rsidRDefault="009D106C" w:rsidP="00685FE7">
            <w:pPr>
              <w:rPr>
                <w:rFonts w:asciiTheme="majorBidi" w:hAnsiTheme="majorBidi" w:cstheme="majorBidi"/>
                <w:sz w:val="24"/>
                <w:szCs w:val="24"/>
              </w:rPr>
            </w:pPr>
            <w:r w:rsidRPr="00D52568">
              <w:rPr>
                <w:rFonts w:asciiTheme="majorBidi" w:hAnsiTheme="majorBidi" w:cstheme="majorBidi"/>
                <w:color w:val="1F1F1F"/>
                <w:sz w:val="24"/>
                <w:szCs w:val="24"/>
                <w:shd w:val="clear" w:color="auto" w:fill="FFFFFF"/>
              </w:rPr>
              <w:t>“Randomization was stratified by Hoehn and Yahr stage (2, low; 2.5, high) to help ensure similar baseline disability between the 2 groups.”</w:t>
            </w:r>
          </w:p>
        </w:tc>
      </w:tr>
      <w:tr w:rsidR="00685FE7" w:rsidRPr="00E35FE6" w14:paraId="544BF226" w14:textId="77777777" w:rsidTr="00926265">
        <w:trPr>
          <w:trHeight w:val="1023"/>
        </w:trPr>
        <w:tc>
          <w:tcPr>
            <w:tcW w:w="1699" w:type="dxa"/>
            <w:vMerge/>
          </w:tcPr>
          <w:p w14:paraId="186DE4B9" w14:textId="77777777" w:rsidR="00685FE7" w:rsidRPr="00E35FE6" w:rsidRDefault="00685FE7" w:rsidP="00685FE7">
            <w:pPr>
              <w:rPr>
                <w:rFonts w:asciiTheme="majorBidi" w:hAnsiTheme="majorBidi" w:cstheme="majorBidi"/>
                <w:sz w:val="24"/>
                <w:szCs w:val="24"/>
              </w:rPr>
            </w:pPr>
          </w:p>
        </w:tc>
        <w:tc>
          <w:tcPr>
            <w:tcW w:w="1723" w:type="dxa"/>
            <w:vMerge w:val="restart"/>
            <w:vAlign w:val="center"/>
          </w:tcPr>
          <w:p w14:paraId="4AEC4494" w14:textId="77777777" w:rsidR="00685FE7" w:rsidRPr="00E35FE6" w:rsidRDefault="00685FE7" w:rsidP="00685FE7">
            <w:pPr>
              <w:jc w:val="center"/>
              <w:rPr>
                <w:rFonts w:asciiTheme="majorBidi" w:hAnsiTheme="majorBidi" w:cstheme="majorBidi"/>
                <w:b/>
                <w:bCs/>
                <w:sz w:val="24"/>
                <w:szCs w:val="24"/>
              </w:rPr>
            </w:pPr>
            <w:r w:rsidRPr="00E35FE6">
              <w:rPr>
                <w:rFonts w:asciiTheme="majorBidi" w:hAnsiTheme="majorBidi" w:cstheme="majorBidi"/>
                <w:b/>
                <w:bCs/>
                <w:sz w:val="24"/>
                <w:szCs w:val="24"/>
              </w:rPr>
              <w:t>Risk of bias due to deviations from the intended interventions</w:t>
            </w:r>
          </w:p>
        </w:tc>
        <w:tc>
          <w:tcPr>
            <w:tcW w:w="3382" w:type="dxa"/>
          </w:tcPr>
          <w:p w14:paraId="650FC485" w14:textId="77777777" w:rsidR="00685FE7" w:rsidRDefault="00685FE7" w:rsidP="00685FE7">
            <w:pPr>
              <w:jc w:val="center"/>
              <w:rPr>
                <w:rFonts w:asciiTheme="majorBidi" w:hAnsiTheme="majorBidi" w:cstheme="majorBidi"/>
                <w:sz w:val="24"/>
                <w:szCs w:val="24"/>
              </w:rPr>
            </w:pPr>
          </w:p>
          <w:p w14:paraId="28F30B98" w14:textId="77777777" w:rsidR="00685FE7" w:rsidRPr="00E35FE6" w:rsidRDefault="00685FE7" w:rsidP="00685FE7">
            <w:pPr>
              <w:jc w:val="center"/>
              <w:rPr>
                <w:rFonts w:asciiTheme="majorBidi" w:hAnsiTheme="majorBidi" w:cstheme="majorBidi"/>
                <w:sz w:val="24"/>
                <w:szCs w:val="24"/>
              </w:rPr>
            </w:pPr>
            <w:r w:rsidRPr="00E35FE6">
              <w:rPr>
                <w:rFonts w:asciiTheme="majorBidi" w:hAnsiTheme="majorBidi" w:cstheme="majorBidi"/>
                <w:sz w:val="24"/>
                <w:szCs w:val="24"/>
              </w:rPr>
              <w:t xml:space="preserve">Participants awareness </w:t>
            </w:r>
          </w:p>
        </w:tc>
        <w:tc>
          <w:tcPr>
            <w:tcW w:w="1560" w:type="dxa"/>
          </w:tcPr>
          <w:p w14:paraId="625CBC9D" w14:textId="77777777" w:rsidR="00685FE7" w:rsidRDefault="00685FE7" w:rsidP="00685FE7">
            <w:pPr>
              <w:jc w:val="center"/>
              <w:rPr>
                <w:rFonts w:asciiTheme="majorBidi" w:hAnsiTheme="majorBidi" w:cstheme="majorBidi"/>
                <w:sz w:val="24"/>
                <w:szCs w:val="24"/>
              </w:rPr>
            </w:pPr>
          </w:p>
          <w:p w14:paraId="0F108191" w14:textId="1ABCD065" w:rsidR="00685FE7" w:rsidRPr="00E35FE6" w:rsidRDefault="00685FE7" w:rsidP="00685FE7">
            <w:pPr>
              <w:jc w:val="center"/>
              <w:rPr>
                <w:rFonts w:asciiTheme="majorBidi" w:hAnsiTheme="majorBidi" w:cstheme="majorBidi"/>
                <w:sz w:val="24"/>
                <w:szCs w:val="24"/>
              </w:rPr>
            </w:pPr>
            <w:r>
              <w:rPr>
                <w:rFonts w:asciiTheme="majorBidi" w:hAnsiTheme="majorBidi" w:cstheme="majorBidi"/>
                <w:sz w:val="24"/>
                <w:szCs w:val="24"/>
              </w:rPr>
              <w:t>YES</w:t>
            </w:r>
          </w:p>
        </w:tc>
        <w:tc>
          <w:tcPr>
            <w:tcW w:w="7938" w:type="dxa"/>
          </w:tcPr>
          <w:p w14:paraId="074745C3" w14:textId="5134A9A5" w:rsidR="00685FE7" w:rsidRPr="00D52568" w:rsidRDefault="009D106C" w:rsidP="00685FE7">
            <w:pPr>
              <w:rPr>
                <w:rFonts w:asciiTheme="majorBidi" w:hAnsiTheme="majorBidi" w:cstheme="majorBidi"/>
                <w:sz w:val="24"/>
                <w:szCs w:val="24"/>
              </w:rPr>
            </w:pPr>
            <w:r w:rsidRPr="00D52568">
              <w:rPr>
                <w:rFonts w:asciiTheme="majorBidi" w:hAnsiTheme="majorBidi" w:cstheme="majorBidi"/>
                <w:color w:val="1F1F1F"/>
                <w:sz w:val="24"/>
                <w:szCs w:val="24"/>
                <w:shd w:val="clear" w:color="auto" w:fill="FFFFFF"/>
              </w:rPr>
              <w:t xml:space="preserve">In view of the prohibitive costs associated with manufacture of (QP released) placebo versions of the exenatide pens, these were not available for the purposes of this trial, which was necessarily configured to be </w:t>
            </w:r>
            <w:proofErr w:type="gramStart"/>
            <w:r w:rsidRPr="00D52568">
              <w:rPr>
                <w:rFonts w:asciiTheme="majorBidi" w:hAnsiTheme="majorBidi" w:cstheme="majorBidi"/>
                <w:color w:val="1F1F1F"/>
                <w:sz w:val="24"/>
                <w:szCs w:val="24"/>
                <w:shd w:val="clear" w:color="auto" w:fill="FFFFFF"/>
              </w:rPr>
              <w:t>open-label</w:t>
            </w:r>
            <w:proofErr w:type="gramEnd"/>
            <w:r w:rsidRPr="00D52568">
              <w:rPr>
                <w:rFonts w:asciiTheme="majorBidi" w:hAnsiTheme="majorBidi" w:cstheme="majorBidi"/>
                <w:color w:val="1F1F1F"/>
                <w:sz w:val="24"/>
                <w:szCs w:val="24"/>
                <w:shd w:val="clear" w:color="auto" w:fill="FFFFFF"/>
              </w:rPr>
              <w:t xml:space="preserve"> from the patient’s perspective.</w:t>
            </w:r>
          </w:p>
        </w:tc>
      </w:tr>
      <w:tr w:rsidR="00685FE7" w:rsidRPr="00E35FE6" w14:paraId="7AC5CE9C" w14:textId="77777777" w:rsidTr="00926265">
        <w:trPr>
          <w:trHeight w:val="1011"/>
        </w:trPr>
        <w:tc>
          <w:tcPr>
            <w:tcW w:w="1699" w:type="dxa"/>
            <w:vMerge/>
          </w:tcPr>
          <w:p w14:paraId="0095915F" w14:textId="77777777" w:rsidR="00685FE7" w:rsidRPr="00E35FE6" w:rsidRDefault="00685FE7" w:rsidP="00685FE7">
            <w:pPr>
              <w:rPr>
                <w:rFonts w:asciiTheme="majorBidi" w:hAnsiTheme="majorBidi" w:cstheme="majorBidi"/>
                <w:sz w:val="24"/>
                <w:szCs w:val="24"/>
              </w:rPr>
            </w:pPr>
          </w:p>
        </w:tc>
        <w:tc>
          <w:tcPr>
            <w:tcW w:w="1723" w:type="dxa"/>
            <w:vMerge/>
            <w:vAlign w:val="center"/>
          </w:tcPr>
          <w:p w14:paraId="04F69CC4" w14:textId="77777777" w:rsidR="00685FE7" w:rsidRPr="00E35FE6" w:rsidRDefault="00685FE7" w:rsidP="00685FE7">
            <w:pPr>
              <w:jc w:val="center"/>
              <w:rPr>
                <w:rFonts w:asciiTheme="majorBidi" w:hAnsiTheme="majorBidi" w:cstheme="majorBidi"/>
                <w:b/>
                <w:bCs/>
                <w:sz w:val="24"/>
                <w:szCs w:val="24"/>
              </w:rPr>
            </w:pPr>
          </w:p>
        </w:tc>
        <w:tc>
          <w:tcPr>
            <w:tcW w:w="3382" w:type="dxa"/>
          </w:tcPr>
          <w:p w14:paraId="03E8C7FA" w14:textId="77777777" w:rsidR="00685FE7" w:rsidRDefault="00685FE7" w:rsidP="00685FE7">
            <w:pPr>
              <w:jc w:val="center"/>
              <w:rPr>
                <w:rFonts w:asciiTheme="majorBidi" w:hAnsiTheme="majorBidi" w:cstheme="majorBidi"/>
                <w:sz w:val="24"/>
                <w:szCs w:val="24"/>
              </w:rPr>
            </w:pPr>
          </w:p>
          <w:p w14:paraId="144C6659" w14:textId="77777777" w:rsidR="00685FE7" w:rsidRPr="00E35FE6" w:rsidRDefault="00685FE7" w:rsidP="00685FE7">
            <w:pPr>
              <w:jc w:val="center"/>
              <w:rPr>
                <w:rFonts w:asciiTheme="majorBidi" w:hAnsiTheme="majorBidi" w:cstheme="majorBidi"/>
                <w:sz w:val="24"/>
                <w:szCs w:val="24"/>
              </w:rPr>
            </w:pPr>
            <w:r w:rsidRPr="00E35FE6">
              <w:rPr>
                <w:rFonts w:asciiTheme="majorBidi" w:hAnsiTheme="majorBidi" w:cstheme="majorBidi"/>
                <w:sz w:val="24"/>
                <w:szCs w:val="24"/>
              </w:rPr>
              <w:t>Investigators awareness</w:t>
            </w:r>
          </w:p>
        </w:tc>
        <w:tc>
          <w:tcPr>
            <w:tcW w:w="1560" w:type="dxa"/>
          </w:tcPr>
          <w:p w14:paraId="589361BF" w14:textId="77777777" w:rsidR="00685FE7" w:rsidRDefault="00685FE7" w:rsidP="00685FE7">
            <w:pPr>
              <w:jc w:val="center"/>
              <w:rPr>
                <w:rFonts w:asciiTheme="majorBidi" w:hAnsiTheme="majorBidi" w:cstheme="majorBidi"/>
                <w:sz w:val="24"/>
                <w:szCs w:val="24"/>
              </w:rPr>
            </w:pPr>
          </w:p>
          <w:p w14:paraId="51FF1217" w14:textId="2919B8ED" w:rsidR="00685FE7" w:rsidRPr="00E35FE6" w:rsidRDefault="00685FE7" w:rsidP="00685FE7">
            <w:pPr>
              <w:jc w:val="center"/>
              <w:rPr>
                <w:rFonts w:asciiTheme="majorBidi" w:hAnsiTheme="majorBidi" w:cstheme="majorBidi"/>
                <w:sz w:val="24"/>
                <w:szCs w:val="24"/>
              </w:rPr>
            </w:pPr>
            <w:r>
              <w:rPr>
                <w:rFonts w:asciiTheme="majorBidi" w:hAnsiTheme="majorBidi" w:cstheme="majorBidi"/>
                <w:sz w:val="24"/>
                <w:szCs w:val="24"/>
              </w:rPr>
              <w:t>YES</w:t>
            </w:r>
          </w:p>
        </w:tc>
        <w:tc>
          <w:tcPr>
            <w:tcW w:w="7938" w:type="dxa"/>
          </w:tcPr>
          <w:p w14:paraId="4165D5BF" w14:textId="20E824C7" w:rsidR="00685FE7" w:rsidRPr="00D52568" w:rsidRDefault="009D106C" w:rsidP="00685FE7">
            <w:pPr>
              <w:rPr>
                <w:rFonts w:asciiTheme="majorBidi" w:hAnsiTheme="majorBidi" w:cstheme="majorBidi"/>
                <w:sz w:val="24"/>
                <w:szCs w:val="24"/>
              </w:rPr>
            </w:pPr>
            <w:r w:rsidRPr="00D52568">
              <w:rPr>
                <w:rFonts w:asciiTheme="majorBidi" w:hAnsiTheme="majorBidi" w:cstheme="majorBidi"/>
                <w:color w:val="1F1F1F"/>
                <w:sz w:val="24"/>
                <w:szCs w:val="24"/>
                <w:shd w:val="clear" w:color="auto" w:fill="FFFFFF"/>
              </w:rPr>
              <w:t xml:space="preserve">In view of the prohibitive costs associated with manufacture of (QP released) placebo versions of the exenatide pens, these were not available for the purposes of this trial, which was necessarily configured to be </w:t>
            </w:r>
            <w:proofErr w:type="gramStart"/>
            <w:r w:rsidRPr="00D52568">
              <w:rPr>
                <w:rFonts w:asciiTheme="majorBidi" w:hAnsiTheme="majorBidi" w:cstheme="majorBidi"/>
                <w:color w:val="1F1F1F"/>
                <w:sz w:val="24"/>
                <w:szCs w:val="24"/>
                <w:shd w:val="clear" w:color="auto" w:fill="FFFFFF"/>
              </w:rPr>
              <w:t>open-label</w:t>
            </w:r>
            <w:proofErr w:type="gramEnd"/>
            <w:r w:rsidRPr="00D52568">
              <w:rPr>
                <w:rFonts w:asciiTheme="majorBidi" w:hAnsiTheme="majorBidi" w:cstheme="majorBidi"/>
                <w:color w:val="1F1F1F"/>
                <w:sz w:val="24"/>
                <w:szCs w:val="24"/>
                <w:shd w:val="clear" w:color="auto" w:fill="FFFFFF"/>
              </w:rPr>
              <w:t xml:space="preserve"> from the patient’s perspective.</w:t>
            </w:r>
          </w:p>
        </w:tc>
      </w:tr>
      <w:tr w:rsidR="00685FE7" w:rsidRPr="00E35FE6" w14:paraId="3E042A65" w14:textId="77777777" w:rsidTr="00926265">
        <w:trPr>
          <w:trHeight w:val="1053"/>
        </w:trPr>
        <w:tc>
          <w:tcPr>
            <w:tcW w:w="1699" w:type="dxa"/>
            <w:vMerge/>
          </w:tcPr>
          <w:p w14:paraId="119428CA" w14:textId="77777777" w:rsidR="00685FE7" w:rsidRPr="00E35FE6" w:rsidRDefault="00685FE7" w:rsidP="00685FE7">
            <w:pPr>
              <w:rPr>
                <w:rFonts w:asciiTheme="majorBidi" w:hAnsiTheme="majorBidi" w:cstheme="majorBidi"/>
                <w:sz w:val="24"/>
                <w:szCs w:val="24"/>
              </w:rPr>
            </w:pPr>
          </w:p>
        </w:tc>
        <w:tc>
          <w:tcPr>
            <w:tcW w:w="1723" w:type="dxa"/>
            <w:vMerge/>
            <w:vAlign w:val="center"/>
          </w:tcPr>
          <w:p w14:paraId="7BED996F" w14:textId="77777777" w:rsidR="00685FE7" w:rsidRPr="00E35FE6" w:rsidRDefault="00685FE7" w:rsidP="00685FE7">
            <w:pPr>
              <w:jc w:val="center"/>
              <w:rPr>
                <w:rFonts w:asciiTheme="majorBidi" w:hAnsiTheme="majorBidi" w:cstheme="majorBidi"/>
                <w:b/>
                <w:bCs/>
                <w:sz w:val="24"/>
                <w:szCs w:val="24"/>
              </w:rPr>
            </w:pPr>
          </w:p>
        </w:tc>
        <w:tc>
          <w:tcPr>
            <w:tcW w:w="3382" w:type="dxa"/>
          </w:tcPr>
          <w:p w14:paraId="65241F2C" w14:textId="77777777" w:rsidR="00685FE7" w:rsidRDefault="00685FE7" w:rsidP="00685FE7">
            <w:pPr>
              <w:jc w:val="center"/>
              <w:rPr>
                <w:rFonts w:asciiTheme="majorBidi" w:hAnsiTheme="majorBidi" w:cstheme="majorBidi"/>
                <w:color w:val="1F1F1F"/>
                <w:sz w:val="24"/>
                <w:szCs w:val="24"/>
                <w:shd w:val="clear" w:color="auto" w:fill="FFFFFF"/>
              </w:rPr>
            </w:pPr>
          </w:p>
          <w:p w14:paraId="35CCD1E6" w14:textId="77777777" w:rsidR="00685FE7" w:rsidRPr="00E35FE6" w:rsidRDefault="00685FE7" w:rsidP="00685FE7">
            <w:pPr>
              <w:jc w:val="center"/>
              <w:rPr>
                <w:rFonts w:asciiTheme="majorBidi" w:hAnsiTheme="majorBidi" w:cstheme="majorBidi"/>
                <w:sz w:val="24"/>
                <w:szCs w:val="24"/>
              </w:rPr>
            </w:pPr>
            <w:r w:rsidRPr="00E35FE6">
              <w:rPr>
                <w:rFonts w:asciiTheme="majorBidi" w:hAnsiTheme="majorBidi" w:cstheme="majorBidi"/>
                <w:color w:val="1F1F1F"/>
                <w:sz w:val="24"/>
                <w:szCs w:val="24"/>
                <w:shd w:val="clear" w:color="auto" w:fill="FFFFFF"/>
              </w:rPr>
              <w:t>deviations arose due to experimental context</w:t>
            </w:r>
          </w:p>
        </w:tc>
        <w:tc>
          <w:tcPr>
            <w:tcW w:w="1560" w:type="dxa"/>
          </w:tcPr>
          <w:p w14:paraId="5AD81C16" w14:textId="77777777" w:rsidR="00685FE7" w:rsidRDefault="00685FE7" w:rsidP="00685FE7">
            <w:pPr>
              <w:jc w:val="center"/>
              <w:rPr>
                <w:rFonts w:asciiTheme="majorBidi" w:hAnsiTheme="majorBidi" w:cstheme="majorBidi"/>
                <w:sz w:val="24"/>
                <w:szCs w:val="24"/>
              </w:rPr>
            </w:pPr>
          </w:p>
          <w:p w14:paraId="0D9D2226" w14:textId="2FBA567A" w:rsidR="00685FE7" w:rsidRPr="00E35FE6" w:rsidRDefault="00685FE7" w:rsidP="00685FE7">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6033CB1E" w14:textId="1EABC947" w:rsidR="00685FE7" w:rsidRPr="00D52568" w:rsidRDefault="009D106C" w:rsidP="00685FE7">
            <w:pPr>
              <w:rPr>
                <w:rFonts w:asciiTheme="majorBidi" w:hAnsiTheme="majorBidi" w:cstheme="majorBidi"/>
                <w:sz w:val="24"/>
                <w:szCs w:val="24"/>
              </w:rPr>
            </w:pPr>
            <w:r w:rsidRPr="00D52568">
              <w:rPr>
                <w:rFonts w:asciiTheme="majorBidi" w:hAnsiTheme="majorBidi" w:cstheme="majorBidi"/>
                <w:color w:val="1F1F1F"/>
                <w:sz w:val="24"/>
                <w:szCs w:val="24"/>
                <w:shd w:val="clear" w:color="auto" w:fill="FFFFFF"/>
              </w:rPr>
              <w:t>Patients in both groups continued any licensed PD medication after enrollment and throughout the trial according to the judgement of their treating neurologists. No adjustment of PD medications was made at trial visits unless clinically urgent.</w:t>
            </w:r>
          </w:p>
        </w:tc>
      </w:tr>
      <w:tr w:rsidR="00685FE7" w:rsidRPr="00E35FE6" w14:paraId="5958A4C3" w14:textId="77777777" w:rsidTr="00926265">
        <w:trPr>
          <w:trHeight w:val="1043"/>
        </w:trPr>
        <w:tc>
          <w:tcPr>
            <w:tcW w:w="1699" w:type="dxa"/>
            <w:vMerge/>
          </w:tcPr>
          <w:p w14:paraId="40DB3F21" w14:textId="77777777" w:rsidR="00685FE7" w:rsidRPr="00E35FE6" w:rsidRDefault="00685FE7" w:rsidP="00685FE7">
            <w:pPr>
              <w:rPr>
                <w:rFonts w:asciiTheme="majorBidi" w:hAnsiTheme="majorBidi" w:cstheme="majorBidi"/>
                <w:sz w:val="24"/>
                <w:szCs w:val="24"/>
              </w:rPr>
            </w:pPr>
          </w:p>
        </w:tc>
        <w:tc>
          <w:tcPr>
            <w:tcW w:w="1723" w:type="dxa"/>
            <w:vMerge/>
            <w:vAlign w:val="center"/>
          </w:tcPr>
          <w:p w14:paraId="3611B80B" w14:textId="77777777" w:rsidR="00685FE7" w:rsidRPr="00E35FE6" w:rsidRDefault="00685FE7" w:rsidP="00685FE7">
            <w:pPr>
              <w:jc w:val="center"/>
              <w:rPr>
                <w:rFonts w:asciiTheme="majorBidi" w:hAnsiTheme="majorBidi" w:cstheme="majorBidi"/>
                <w:b/>
                <w:bCs/>
                <w:sz w:val="24"/>
                <w:szCs w:val="24"/>
              </w:rPr>
            </w:pPr>
          </w:p>
        </w:tc>
        <w:tc>
          <w:tcPr>
            <w:tcW w:w="3382" w:type="dxa"/>
          </w:tcPr>
          <w:p w14:paraId="60CE5CC7" w14:textId="77777777" w:rsidR="00685FE7" w:rsidRDefault="00685FE7" w:rsidP="00685FE7">
            <w:pPr>
              <w:jc w:val="center"/>
              <w:rPr>
                <w:rFonts w:asciiTheme="majorBidi" w:hAnsiTheme="majorBidi" w:cstheme="majorBidi"/>
                <w:sz w:val="24"/>
                <w:szCs w:val="24"/>
              </w:rPr>
            </w:pPr>
          </w:p>
          <w:p w14:paraId="67CA35E0" w14:textId="77777777" w:rsidR="00685FE7" w:rsidRPr="00E35FE6" w:rsidRDefault="00685FE7" w:rsidP="00685FE7">
            <w:pPr>
              <w:jc w:val="center"/>
              <w:rPr>
                <w:rFonts w:asciiTheme="majorBidi" w:hAnsiTheme="majorBidi" w:cstheme="majorBidi"/>
                <w:sz w:val="24"/>
                <w:szCs w:val="24"/>
              </w:rPr>
            </w:pPr>
            <w:r w:rsidRPr="00E35FE6">
              <w:rPr>
                <w:rFonts w:asciiTheme="majorBidi" w:hAnsiTheme="majorBidi" w:cstheme="majorBidi"/>
                <w:sz w:val="24"/>
                <w:szCs w:val="24"/>
              </w:rPr>
              <w:t>Appropriate analysis</w:t>
            </w:r>
          </w:p>
        </w:tc>
        <w:tc>
          <w:tcPr>
            <w:tcW w:w="1560" w:type="dxa"/>
          </w:tcPr>
          <w:p w14:paraId="27025EA1" w14:textId="77777777" w:rsidR="00685FE7" w:rsidRDefault="00685FE7" w:rsidP="00685FE7">
            <w:pPr>
              <w:jc w:val="center"/>
              <w:rPr>
                <w:rFonts w:asciiTheme="majorBidi" w:hAnsiTheme="majorBidi" w:cstheme="majorBidi"/>
                <w:sz w:val="24"/>
                <w:szCs w:val="24"/>
              </w:rPr>
            </w:pPr>
          </w:p>
          <w:p w14:paraId="5381CEAE" w14:textId="20F50608" w:rsidR="00685FE7" w:rsidRPr="00E35FE6" w:rsidRDefault="00685FE7" w:rsidP="00685FE7">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35E2D02A" w14:textId="57982090" w:rsidR="00685FE7" w:rsidRPr="00D52568" w:rsidRDefault="009D106C" w:rsidP="00685FE7">
            <w:pPr>
              <w:rPr>
                <w:rFonts w:asciiTheme="majorBidi" w:hAnsiTheme="majorBidi" w:cstheme="majorBidi"/>
                <w:sz w:val="24"/>
                <w:szCs w:val="24"/>
              </w:rPr>
            </w:pPr>
            <w:r w:rsidRPr="00D52568">
              <w:rPr>
                <w:rFonts w:asciiTheme="majorBidi" w:hAnsiTheme="majorBidi" w:cstheme="majorBidi"/>
                <w:color w:val="1F1F1F"/>
                <w:sz w:val="24"/>
                <w:szCs w:val="24"/>
                <w:shd w:val="clear" w:color="auto" w:fill="FFFFFF"/>
              </w:rPr>
              <w:t>“‘per-protocol’ Patients with- drawing from the trial prior to the 3-month visit were replaced, and new recruits were randomly allocated to the 2 groups”</w:t>
            </w:r>
          </w:p>
        </w:tc>
      </w:tr>
      <w:tr w:rsidR="00685FE7" w:rsidRPr="00E35FE6" w14:paraId="33B2F685" w14:textId="77777777" w:rsidTr="00926265">
        <w:trPr>
          <w:trHeight w:val="1043"/>
        </w:trPr>
        <w:tc>
          <w:tcPr>
            <w:tcW w:w="1699" w:type="dxa"/>
            <w:vMerge/>
          </w:tcPr>
          <w:p w14:paraId="38B5ADF3" w14:textId="77777777" w:rsidR="00685FE7" w:rsidRPr="00E35FE6" w:rsidRDefault="00685FE7" w:rsidP="00685FE7">
            <w:pPr>
              <w:rPr>
                <w:rFonts w:asciiTheme="majorBidi" w:hAnsiTheme="majorBidi" w:cstheme="majorBidi"/>
                <w:sz w:val="24"/>
                <w:szCs w:val="24"/>
              </w:rPr>
            </w:pPr>
          </w:p>
        </w:tc>
        <w:tc>
          <w:tcPr>
            <w:tcW w:w="1723" w:type="dxa"/>
            <w:vMerge/>
            <w:vAlign w:val="center"/>
          </w:tcPr>
          <w:p w14:paraId="2CDF0657" w14:textId="77777777" w:rsidR="00685FE7" w:rsidRPr="00E35FE6" w:rsidRDefault="00685FE7" w:rsidP="00685FE7">
            <w:pPr>
              <w:jc w:val="center"/>
              <w:rPr>
                <w:rFonts w:asciiTheme="majorBidi" w:hAnsiTheme="majorBidi" w:cstheme="majorBidi"/>
                <w:b/>
                <w:bCs/>
                <w:sz w:val="24"/>
                <w:szCs w:val="24"/>
              </w:rPr>
            </w:pPr>
          </w:p>
        </w:tc>
        <w:tc>
          <w:tcPr>
            <w:tcW w:w="3382" w:type="dxa"/>
          </w:tcPr>
          <w:p w14:paraId="030300E4" w14:textId="77777777" w:rsidR="00685FE7" w:rsidRDefault="00685FE7" w:rsidP="00685FE7">
            <w:pPr>
              <w:jc w:val="center"/>
              <w:rPr>
                <w:rFonts w:asciiTheme="majorBidi" w:hAnsiTheme="majorBidi" w:cstheme="majorBidi"/>
                <w:color w:val="1F1F1F"/>
                <w:sz w:val="24"/>
                <w:szCs w:val="24"/>
                <w:shd w:val="clear" w:color="auto" w:fill="FFFFFF"/>
              </w:rPr>
            </w:pPr>
          </w:p>
          <w:p w14:paraId="2545D0AB" w14:textId="77777777" w:rsidR="00685FE7" w:rsidRPr="00E35FE6" w:rsidRDefault="00685FE7" w:rsidP="00685FE7">
            <w:pPr>
              <w:jc w:val="center"/>
              <w:rPr>
                <w:rFonts w:asciiTheme="majorBidi" w:hAnsiTheme="majorBidi" w:cstheme="majorBidi"/>
                <w:sz w:val="24"/>
                <w:szCs w:val="24"/>
              </w:rPr>
            </w:pPr>
            <w:r w:rsidRPr="00E35FE6">
              <w:rPr>
                <w:rFonts w:asciiTheme="majorBidi" w:hAnsiTheme="majorBidi" w:cstheme="majorBidi"/>
                <w:color w:val="1F1F1F"/>
                <w:sz w:val="24"/>
                <w:szCs w:val="24"/>
                <w:shd w:val="clear" w:color="auto" w:fill="FFFFFF"/>
              </w:rPr>
              <w:t>Potential impact of the failure to analyze participants</w:t>
            </w:r>
          </w:p>
        </w:tc>
        <w:tc>
          <w:tcPr>
            <w:tcW w:w="1560" w:type="dxa"/>
          </w:tcPr>
          <w:p w14:paraId="0ED09AA5" w14:textId="77777777" w:rsidR="00685FE7" w:rsidRDefault="00685FE7" w:rsidP="00685FE7">
            <w:pPr>
              <w:jc w:val="center"/>
              <w:rPr>
                <w:rFonts w:asciiTheme="majorBidi" w:hAnsiTheme="majorBidi" w:cstheme="majorBidi"/>
                <w:sz w:val="24"/>
                <w:szCs w:val="24"/>
              </w:rPr>
            </w:pPr>
          </w:p>
          <w:p w14:paraId="0262FF8D" w14:textId="3BB4DE56" w:rsidR="00685FE7" w:rsidRPr="00E35FE6" w:rsidRDefault="00685FE7" w:rsidP="00685FE7">
            <w:pPr>
              <w:jc w:val="center"/>
              <w:rPr>
                <w:rFonts w:asciiTheme="majorBidi" w:hAnsiTheme="majorBidi" w:cstheme="majorBidi"/>
                <w:sz w:val="24"/>
                <w:szCs w:val="24"/>
              </w:rPr>
            </w:pPr>
            <w:r>
              <w:rPr>
                <w:rFonts w:asciiTheme="majorBidi" w:hAnsiTheme="majorBidi" w:cstheme="majorBidi"/>
                <w:sz w:val="24"/>
                <w:szCs w:val="24"/>
              </w:rPr>
              <w:t>Probably NO</w:t>
            </w:r>
          </w:p>
        </w:tc>
        <w:tc>
          <w:tcPr>
            <w:tcW w:w="7938" w:type="dxa"/>
          </w:tcPr>
          <w:p w14:paraId="2AF27D05" w14:textId="6A82D29A" w:rsidR="00685FE7" w:rsidRPr="00D52568" w:rsidRDefault="003D09E6" w:rsidP="00685FE7">
            <w:pPr>
              <w:rPr>
                <w:rFonts w:asciiTheme="majorBidi" w:hAnsiTheme="majorBidi" w:cstheme="majorBidi"/>
                <w:sz w:val="24"/>
                <w:szCs w:val="24"/>
              </w:rPr>
            </w:pPr>
            <w:r w:rsidRPr="00D52568">
              <w:rPr>
                <w:rFonts w:asciiTheme="majorBidi" w:hAnsiTheme="majorBidi" w:cstheme="majorBidi"/>
                <w:color w:val="1F1F1F"/>
                <w:sz w:val="24"/>
                <w:szCs w:val="24"/>
                <w:shd w:val="clear" w:color="auto" w:fill="FFFFFF"/>
              </w:rPr>
              <w:t>1 drop out &lt; 3 months due to L-dopa dose failures</w:t>
            </w:r>
          </w:p>
        </w:tc>
      </w:tr>
      <w:tr w:rsidR="00685FE7" w:rsidRPr="00E35FE6" w14:paraId="1536C196" w14:textId="77777777" w:rsidTr="00926265">
        <w:trPr>
          <w:trHeight w:val="1043"/>
        </w:trPr>
        <w:tc>
          <w:tcPr>
            <w:tcW w:w="1699" w:type="dxa"/>
            <w:vMerge/>
          </w:tcPr>
          <w:p w14:paraId="73A824A7" w14:textId="77777777" w:rsidR="00685FE7" w:rsidRPr="00E35FE6" w:rsidRDefault="00685FE7" w:rsidP="00685FE7">
            <w:pPr>
              <w:rPr>
                <w:rFonts w:asciiTheme="majorBidi" w:hAnsiTheme="majorBidi" w:cstheme="majorBidi"/>
                <w:sz w:val="24"/>
                <w:szCs w:val="24"/>
              </w:rPr>
            </w:pPr>
          </w:p>
        </w:tc>
        <w:tc>
          <w:tcPr>
            <w:tcW w:w="1723" w:type="dxa"/>
            <w:vAlign w:val="center"/>
          </w:tcPr>
          <w:p w14:paraId="149320CB" w14:textId="77777777" w:rsidR="00685FE7" w:rsidRPr="00E35FE6" w:rsidRDefault="00685FE7" w:rsidP="00685FE7">
            <w:pPr>
              <w:jc w:val="center"/>
              <w:rPr>
                <w:rFonts w:asciiTheme="majorBidi" w:hAnsiTheme="majorBidi" w:cstheme="majorBidi"/>
                <w:b/>
                <w:bCs/>
                <w:sz w:val="24"/>
                <w:szCs w:val="24"/>
              </w:rPr>
            </w:pPr>
            <w:r w:rsidRPr="00E35FE6">
              <w:rPr>
                <w:rFonts w:asciiTheme="majorBidi" w:hAnsiTheme="majorBidi" w:cstheme="majorBidi"/>
                <w:b/>
                <w:bCs/>
                <w:sz w:val="24"/>
                <w:szCs w:val="24"/>
              </w:rPr>
              <w:t>Risk of bias due to missing outcome data</w:t>
            </w:r>
          </w:p>
        </w:tc>
        <w:tc>
          <w:tcPr>
            <w:tcW w:w="3382" w:type="dxa"/>
          </w:tcPr>
          <w:p w14:paraId="6B5DC49D" w14:textId="77777777" w:rsidR="00685FE7" w:rsidRDefault="00685FE7" w:rsidP="00685FE7">
            <w:pPr>
              <w:jc w:val="center"/>
              <w:rPr>
                <w:rFonts w:asciiTheme="majorBidi" w:hAnsiTheme="majorBidi" w:cstheme="majorBidi"/>
                <w:sz w:val="24"/>
                <w:szCs w:val="24"/>
              </w:rPr>
            </w:pPr>
          </w:p>
          <w:p w14:paraId="074CB612" w14:textId="77777777" w:rsidR="00685FE7" w:rsidRPr="00E35FE6" w:rsidRDefault="00685FE7" w:rsidP="00685FE7">
            <w:pPr>
              <w:jc w:val="center"/>
              <w:rPr>
                <w:rFonts w:asciiTheme="majorBidi" w:hAnsiTheme="majorBidi" w:cstheme="majorBidi"/>
                <w:sz w:val="24"/>
                <w:szCs w:val="24"/>
              </w:rPr>
            </w:pPr>
            <w:r w:rsidRPr="00E35FE6">
              <w:rPr>
                <w:rFonts w:asciiTheme="majorBidi" w:hAnsiTheme="majorBidi" w:cstheme="majorBidi"/>
                <w:sz w:val="24"/>
                <w:szCs w:val="24"/>
              </w:rPr>
              <w:t xml:space="preserve">Outcome data for all participants </w:t>
            </w:r>
          </w:p>
        </w:tc>
        <w:tc>
          <w:tcPr>
            <w:tcW w:w="1560" w:type="dxa"/>
          </w:tcPr>
          <w:p w14:paraId="1DE4E61B" w14:textId="77777777" w:rsidR="00685FE7" w:rsidRDefault="00685FE7" w:rsidP="00685FE7">
            <w:pPr>
              <w:jc w:val="center"/>
              <w:rPr>
                <w:rFonts w:asciiTheme="majorBidi" w:hAnsiTheme="majorBidi" w:cstheme="majorBidi"/>
                <w:sz w:val="24"/>
                <w:szCs w:val="24"/>
              </w:rPr>
            </w:pPr>
          </w:p>
          <w:p w14:paraId="24F18DE8" w14:textId="4B32191C" w:rsidR="0051155D" w:rsidRPr="00E35FE6" w:rsidRDefault="0051155D" w:rsidP="00685FE7">
            <w:pPr>
              <w:jc w:val="center"/>
              <w:rPr>
                <w:rFonts w:asciiTheme="majorBidi" w:hAnsiTheme="majorBidi" w:cstheme="majorBidi"/>
                <w:sz w:val="24"/>
                <w:szCs w:val="24"/>
              </w:rPr>
            </w:pPr>
            <w:r>
              <w:rPr>
                <w:rFonts w:asciiTheme="majorBidi" w:hAnsiTheme="majorBidi" w:cstheme="majorBidi"/>
                <w:sz w:val="24"/>
                <w:szCs w:val="24"/>
              </w:rPr>
              <w:t>YES</w:t>
            </w:r>
          </w:p>
        </w:tc>
        <w:tc>
          <w:tcPr>
            <w:tcW w:w="7938" w:type="dxa"/>
          </w:tcPr>
          <w:p w14:paraId="61DDCE0D" w14:textId="368543CF" w:rsidR="00685FE7" w:rsidRPr="00D52568" w:rsidRDefault="003D09E6" w:rsidP="00685FE7">
            <w:pPr>
              <w:rPr>
                <w:rFonts w:asciiTheme="majorBidi" w:hAnsiTheme="majorBidi" w:cstheme="majorBidi"/>
                <w:sz w:val="24"/>
                <w:szCs w:val="24"/>
              </w:rPr>
            </w:pPr>
            <w:r w:rsidRPr="00D52568">
              <w:rPr>
                <w:rFonts w:asciiTheme="majorBidi" w:hAnsiTheme="majorBidi" w:cstheme="majorBidi"/>
                <w:color w:val="1F1F1F"/>
                <w:sz w:val="24"/>
                <w:szCs w:val="24"/>
                <w:shd w:val="clear" w:color="auto" w:fill="FFFFFF"/>
              </w:rPr>
              <w:t>“Last observation carried forward” was used for participants with missing data.”</w:t>
            </w:r>
          </w:p>
        </w:tc>
      </w:tr>
      <w:tr w:rsidR="00937697" w:rsidRPr="00E35FE6" w14:paraId="203A3F8A" w14:textId="77777777" w:rsidTr="00926265">
        <w:trPr>
          <w:trHeight w:val="1043"/>
        </w:trPr>
        <w:tc>
          <w:tcPr>
            <w:tcW w:w="1699" w:type="dxa"/>
            <w:vMerge/>
          </w:tcPr>
          <w:p w14:paraId="6957AD77" w14:textId="77777777" w:rsidR="00937697" w:rsidRPr="00E35FE6" w:rsidRDefault="00937697" w:rsidP="00937697">
            <w:pPr>
              <w:rPr>
                <w:rFonts w:asciiTheme="majorBidi" w:hAnsiTheme="majorBidi" w:cstheme="majorBidi"/>
                <w:sz w:val="24"/>
                <w:szCs w:val="24"/>
              </w:rPr>
            </w:pPr>
          </w:p>
        </w:tc>
        <w:tc>
          <w:tcPr>
            <w:tcW w:w="1723" w:type="dxa"/>
            <w:vMerge w:val="restart"/>
            <w:vAlign w:val="center"/>
          </w:tcPr>
          <w:p w14:paraId="63A690FC" w14:textId="77777777" w:rsidR="00937697" w:rsidRPr="00E35FE6" w:rsidRDefault="00937697" w:rsidP="00937697">
            <w:pPr>
              <w:jc w:val="center"/>
              <w:rPr>
                <w:rFonts w:asciiTheme="majorBidi" w:hAnsiTheme="majorBidi" w:cstheme="majorBidi"/>
                <w:b/>
                <w:bCs/>
                <w:sz w:val="24"/>
                <w:szCs w:val="24"/>
              </w:rPr>
            </w:pPr>
            <w:r w:rsidRPr="00E35FE6">
              <w:rPr>
                <w:rFonts w:asciiTheme="majorBidi" w:hAnsiTheme="majorBidi" w:cstheme="majorBidi"/>
                <w:b/>
                <w:bCs/>
                <w:sz w:val="24"/>
                <w:szCs w:val="24"/>
              </w:rPr>
              <w:t>Risk of bias in measurement of the outcome</w:t>
            </w:r>
          </w:p>
        </w:tc>
        <w:tc>
          <w:tcPr>
            <w:tcW w:w="3382" w:type="dxa"/>
          </w:tcPr>
          <w:p w14:paraId="0814FCD3" w14:textId="77777777" w:rsidR="00937697" w:rsidRDefault="00937697" w:rsidP="00937697">
            <w:pPr>
              <w:jc w:val="center"/>
              <w:rPr>
                <w:rFonts w:asciiTheme="majorBidi" w:hAnsiTheme="majorBidi" w:cstheme="majorBidi"/>
                <w:sz w:val="24"/>
                <w:szCs w:val="24"/>
              </w:rPr>
            </w:pPr>
          </w:p>
          <w:p w14:paraId="2833E5FF" w14:textId="77777777" w:rsidR="00937697" w:rsidRPr="00E35FE6" w:rsidRDefault="00937697" w:rsidP="00937697">
            <w:pPr>
              <w:jc w:val="center"/>
              <w:rPr>
                <w:rFonts w:asciiTheme="majorBidi" w:hAnsiTheme="majorBidi" w:cstheme="majorBidi"/>
                <w:sz w:val="24"/>
                <w:szCs w:val="24"/>
              </w:rPr>
            </w:pPr>
            <w:r w:rsidRPr="00E35FE6">
              <w:rPr>
                <w:rFonts w:asciiTheme="majorBidi" w:hAnsiTheme="majorBidi" w:cstheme="majorBidi"/>
                <w:sz w:val="24"/>
                <w:szCs w:val="24"/>
              </w:rPr>
              <w:t>Inappropriate outcome measurement method</w:t>
            </w:r>
          </w:p>
        </w:tc>
        <w:tc>
          <w:tcPr>
            <w:tcW w:w="1560" w:type="dxa"/>
          </w:tcPr>
          <w:p w14:paraId="28EA28FB" w14:textId="77777777" w:rsidR="00937697" w:rsidRDefault="00937697" w:rsidP="00937697">
            <w:pPr>
              <w:jc w:val="center"/>
              <w:rPr>
                <w:rFonts w:asciiTheme="majorBidi" w:hAnsiTheme="majorBidi" w:cstheme="majorBidi"/>
                <w:sz w:val="24"/>
                <w:szCs w:val="24"/>
              </w:rPr>
            </w:pPr>
          </w:p>
          <w:p w14:paraId="6A0B3C14" w14:textId="3A32ED6A" w:rsidR="00937697" w:rsidRPr="00E35FE6" w:rsidRDefault="00937697" w:rsidP="00937697">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4C0CC04E" w14:textId="77B7BE52" w:rsidR="00937697" w:rsidRPr="00D52568" w:rsidRDefault="003D09E6" w:rsidP="00937697">
            <w:pPr>
              <w:rPr>
                <w:rFonts w:asciiTheme="majorBidi" w:hAnsiTheme="majorBidi" w:cstheme="majorBidi"/>
                <w:sz w:val="24"/>
                <w:szCs w:val="24"/>
              </w:rPr>
            </w:pPr>
            <w:r w:rsidRPr="00D52568">
              <w:rPr>
                <w:rFonts w:asciiTheme="majorBidi" w:hAnsiTheme="majorBidi" w:cstheme="majorBidi"/>
                <w:sz w:val="24"/>
                <w:szCs w:val="24"/>
              </w:rPr>
              <w:t>“</w:t>
            </w:r>
            <w:r w:rsidRPr="00D52568">
              <w:rPr>
                <w:rFonts w:asciiTheme="majorBidi" w:hAnsiTheme="majorBidi" w:cstheme="majorBidi"/>
                <w:color w:val="000000"/>
                <w:sz w:val="24"/>
                <w:szCs w:val="24"/>
                <w:shd w:val="clear" w:color="auto" w:fill="FFFFFF"/>
              </w:rPr>
              <w:t>Their PD was compared after overnight withdrawal of conventional PD medication using blinded video assessment of the Movement Disorders Society Unified Parkinson’s Disease Rating Scale (MDS-UPDRS)”</w:t>
            </w:r>
          </w:p>
        </w:tc>
      </w:tr>
      <w:tr w:rsidR="00937697" w:rsidRPr="00E35FE6" w14:paraId="0797E62C" w14:textId="77777777" w:rsidTr="00926265">
        <w:trPr>
          <w:trHeight w:val="1043"/>
        </w:trPr>
        <w:tc>
          <w:tcPr>
            <w:tcW w:w="1699" w:type="dxa"/>
            <w:vMerge/>
          </w:tcPr>
          <w:p w14:paraId="75A44461" w14:textId="77777777" w:rsidR="00937697" w:rsidRPr="00E35FE6" w:rsidRDefault="00937697" w:rsidP="00937697">
            <w:pPr>
              <w:rPr>
                <w:rFonts w:asciiTheme="majorBidi" w:hAnsiTheme="majorBidi" w:cstheme="majorBidi"/>
                <w:sz w:val="24"/>
                <w:szCs w:val="24"/>
              </w:rPr>
            </w:pPr>
          </w:p>
        </w:tc>
        <w:tc>
          <w:tcPr>
            <w:tcW w:w="1723" w:type="dxa"/>
            <w:vMerge/>
            <w:vAlign w:val="center"/>
          </w:tcPr>
          <w:p w14:paraId="39E046BB" w14:textId="77777777" w:rsidR="00937697" w:rsidRPr="00E35FE6" w:rsidRDefault="00937697" w:rsidP="00937697">
            <w:pPr>
              <w:jc w:val="center"/>
              <w:rPr>
                <w:rFonts w:asciiTheme="majorBidi" w:hAnsiTheme="majorBidi" w:cstheme="majorBidi"/>
                <w:b/>
                <w:bCs/>
                <w:sz w:val="24"/>
                <w:szCs w:val="24"/>
              </w:rPr>
            </w:pPr>
          </w:p>
        </w:tc>
        <w:tc>
          <w:tcPr>
            <w:tcW w:w="3382" w:type="dxa"/>
          </w:tcPr>
          <w:p w14:paraId="6C0659C2" w14:textId="77777777" w:rsidR="00937697" w:rsidRDefault="00937697" w:rsidP="00937697">
            <w:pPr>
              <w:jc w:val="center"/>
              <w:rPr>
                <w:rFonts w:asciiTheme="majorBidi" w:hAnsiTheme="majorBidi" w:cstheme="majorBidi"/>
                <w:sz w:val="24"/>
                <w:szCs w:val="24"/>
              </w:rPr>
            </w:pPr>
          </w:p>
          <w:p w14:paraId="4AAE61E9" w14:textId="77777777" w:rsidR="00937697" w:rsidRPr="00E35FE6" w:rsidRDefault="00937697" w:rsidP="00937697">
            <w:pPr>
              <w:jc w:val="center"/>
              <w:rPr>
                <w:rFonts w:asciiTheme="majorBidi" w:hAnsiTheme="majorBidi" w:cstheme="majorBidi"/>
                <w:sz w:val="24"/>
                <w:szCs w:val="24"/>
              </w:rPr>
            </w:pPr>
            <w:r w:rsidRPr="00E35FE6">
              <w:rPr>
                <w:rFonts w:asciiTheme="majorBidi" w:hAnsiTheme="majorBidi" w:cstheme="majorBidi"/>
                <w:sz w:val="24"/>
                <w:szCs w:val="24"/>
              </w:rPr>
              <w:t>Differences between interventional groups</w:t>
            </w:r>
          </w:p>
        </w:tc>
        <w:tc>
          <w:tcPr>
            <w:tcW w:w="1560" w:type="dxa"/>
          </w:tcPr>
          <w:p w14:paraId="4ECAD93E" w14:textId="77777777" w:rsidR="00937697" w:rsidRDefault="00937697" w:rsidP="00937697">
            <w:pPr>
              <w:jc w:val="center"/>
              <w:rPr>
                <w:rFonts w:asciiTheme="majorBidi" w:hAnsiTheme="majorBidi" w:cstheme="majorBidi"/>
                <w:sz w:val="24"/>
                <w:szCs w:val="24"/>
              </w:rPr>
            </w:pPr>
          </w:p>
          <w:p w14:paraId="1EEEF9FE" w14:textId="56FD0247" w:rsidR="00937697" w:rsidRPr="00E35FE6" w:rsidRDefault="00937697" w:rsidP="00937697">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50F950A7" w14:textId="7812D463" w:rsidR="00937697" w:rsidRPr="00D52568" w:rsidRDefault="003D09E6" w:rsidP="00937697">
            <w:pPr>
              <w:rPr>
                <w:rFonts w:asciiTheme="majorBidi" w:hAnsiTheme="majorBidi" w:cstheme="majorBidi"/>
                <w:sz w:val="24"/>
                <w:szCs w:val="24"/>
              </w:rPr>
            </w:pPr>
            <w:r w:rsidRPr="00D52568">
              <w:rPr>
                <w:rFonts w:asciiTheme="majorBidi" w:hAnsiTheme="majorBidi" w:cstheme="majorBidi"/>
                <w:color w:val="1F1F1F"/>
                <w:sz w:val="24"/>
                <w:szCs w:val="24"/>
                <w:shd w:val="clear" w:color="auto" w:fill="FFFFFF"/>
              </w:rPr>
              <w:t>The same outcomes measured in the two groups</w:t>
            </w:r>
          </w:p>
        </w:tc>
      </w:tr>
      <w:tr w:rsidR="00937697" w:rsidRPr="00E35FE6" w14:paraId="379CCB44" w14:textId="77777777" w:rsidTr="00926265">
        <w:trPr>
          <w:trHeight w:val="1043"/>
        </w:trPr>
        <w:tc>
          <w:tcPr>
            <w:tcW w:w="1699" w:type="dxa"/>
            <w:vMerge/>
          </w:tcPr>
          <w:p w14:paraId="6965CEBE" w14:textId="77777777" w:rsidR="00937697" w:rsidRPr="00E35FE6" w:rsidRDefault="00937697" w:rsidP="00937697">
            <w:pPr>
              <w:rPr>
                <w:rFonts w:asciiTheme="majorBidi" w:hAnsiTheme="majorBidi" w:cstheme="majorBidi"/>
                <w:sz w:val="24"/>
                <w:szCs w:val="24"/>
              </w:rPr>
            </w:pPr>
          </w:p>
        </w:tc>
        <w:tc>
          <w:tcPr>
            <w:tcW w:w="1723" w:type="dxa"/>
            <w:vMerge/>
            <w:vAlign w:val="center"/>
          </w:tcPr>
          <w:p w14:paraId="01B94809" w14:textId="77777777" w:rsidR="00937697" w:rsidRPr="00E35FE6" w:rsidRDefault="00937697" w:rsidP="00937697">
            <w:pPr>
              <w:jc w:val="center"/>
              <w:rPr>
                <w:rFonts w:asciiTheme="majorBidi" w:hAnsiTheme="majorBidi" w:cstheme="majorBidi"/>
                <w:b/>
                <w:bCs/>
                <w:sz w:val="24"/>
                <w:szCs w:val="24"/>
              </w:rPr>
            </w:pPr>
          </w:p>
        </w:tc>
        <w:tc>
          <w:tcPr>
            <w:tcW w:w="3382" w:type="dxa"/>
          </w:tcPr>
          <w:p w14:paraId="3C0D4228" w14:textId="77777777" w:rsidR="00937697" w:rsidRDefault="00937697" w:rsidP="00937697">
            <w:pPr>
              <w:jc w:val="center"/>
              <w:rPr>
                <w:rFonts w:asciiTheme="majorBidi" w:hAnsiTheme="majorBidi" w:cstheme="majorBidi"/>
                <w:sz w:val="24"/>
                <w:szCs w:val="24"/>
              </w:rPr>
            </w:pPr>
          </w:p>
          <w:p w14:paraId="63AFDDE9" w14:textId="77777777" w:rsidR="00937697" w:rsidRPr="00E35FE6" w:rsidRDefault="00937697" w:rsidP="00937697">
            <w:pPr>
              <w:jc w:val="center"/>
              <w:rPr>
                <w:rFonts w:asciiTheme="majorBidi" w:hAnsiTheme="majorBidi" w:cstheme="majorBidi"/>
                <w:sz w:val="24"/>
                <w:szCs w:val="24"/>
              </w:rPr>
            </w:pPr>
            <w:r w:rsidRPr="00E35FE6">
              <w:rPr>
                <w:rFonts w:asciiTheme="majorBidi" w:hAnsiTheme="majorBidi" w:cstheme="majorBidi"/>
                <w:sz w:val="24"/>
                <w:szCs w:val="24"/>
              </w:rPr>
              <w:t>Outcome assessor awareness</w:t>
            </w:r>
          </w:p>
        </w:tc>
        <w:tc>
          <w:tcPr>
            <w:tcW w:w="1560" w:type="dxa"/>
          </w:tcPr>
          <w:p w14:paraId="434D4711" w14:textId="77777777" w:rsidR="00937697" w:rsidRDefault="00937697" w:rsidP="00937697">
            <w:pPr>
              <w:jc w:val="center"/>
              <w:rPr>
                <w:rFonts w:asciiTheme="majorBidi" w:hAnsiTheme="majorBidi" w:cstheme="majorBidi"/>
                <w:sz w:val="24"/>
                <w:szCs w:val="24"/>
              </w:rPr>
            </w:pPr>
          </w:p>
          <w:p w14:paraId="06AC38E3" w14:textId="77777777" w:rsidR="00937697" w:rsidRDefault="00937697" w:rsidP="00937697">
            <w:pPr>
              <w:jc w:val="center"/>
              <w:rPr>
                <w:rFonts w:asciiTheme="majorBidi" w:hAnsiTheme="majorBidi" w:cstheme="majorBidi"/>
                <w:sz w:val="24"/>
                <w:szCs w:val="24"/>
              </w:rPr>
            </w:pPr>
          </w:p>
          <w:p w14:paraId="6CE11B45" w14:textId="180F0A8C" w:rsidR="00937697" w:rsidRPr="00E35FE6" w:rsidRDefault="00937697" w:rsidP="00937697">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12E007ED" w14:textId="3B8B155B" w:rsidR="00937697" w:rsidRPr="00D52568" w:rsidRDefault="003D09E6" w:rsidP="00937697">
            <w:pPr>
              <w:rPr>
                <w:rFonts w:asciiTheme="majorBidi" w:hAnsiTheme="majorBidi" w:cstheme="majorBidi"/>
                <w:sz w:val="24"/>
                <w:szCs w:val="24"/>
              </w:rPr>
            </w:pPr>
            <w:r w:rsidRPr="00D52568">
              <w:rPr>
                <w:rFonts w:asciiTheme="majorBidi" w:hAnsiTheme="majorBidi" w:cstheme="majorBidi"/>
                <w:color w:val="000000"/>
                <w:sz w:val="24"/>
                <w:szCs w:val="24"/>
                <w:shd w:val="clear" w:color="auto" w:fill="FFFFFF"/>
              </w:rPr>
              <w:t>“Assessments of PD severity using MDS-UPDRS part 3 were made “off-medication” after an overnight period and were video recorded to allow objective rating of PD disability by observers blinded to randomization outcomes. Each patient video was rated by the same blinded clinician at each time point.”</w:t>
            </w:r>
          </w:p>
        </w:tc>
      </w:tr>
      <w:tr w:rsidR="00937697" w:rsidRPr="00E35FE6" w14:paraId="77FF8AAA" w14:textId="77777777" w:rsidTr="00926265">
        <w:trPr>
          <w:trHeight w:val="1043"/>
        </w:trPr>
        <w:tc>
          <w:tcPr>
            <w:tcW w:w="1699" w:type="dxa"/>
            <w:vMerge/>
          </w:tcPr>
          <w:p w14:paraId="152EC413" w14:textId="77777777" w:rsidR="00937697" w:rsidRPr="00E35FE6" w:rsidRDefault="00937697" w:rsidP="00937697">
            <w:pPr>
              <w:rPr>
                <w:rFonts w:asciiTheme="majorBidi" w:hAnsiTheme="majorBidi" w:cstheme="majorBidi"/>
                <w:sz w:val="24"/>
                <w:szCs w:val="24"/>
              </w:rPr>
            </w:pPr>
          </w:p>
        </w:tc>
        <w:tc>
          <w:tcPr>
            <w:tcW w:w="1723" w:type="dxa"/>
            <w:vMerge/>
            <w:vAlign w:val="center"/>
          </w:tcPr>
          <w:p w14:paraId="3E24D49C" w14:textId="77777777" w:rsidR="00937697" w:rsidRPr="00E35FE6" w:rsidRDefault="00937697" w:rsidP="00937697">
            <w:pPr>
              <w:jc w:val="center"/>
              <w:rPr>
                <w:rFonts w:asciiTheme="majorBidi" w:hAnsiTheme="majorBidi" w:cstheme="majorBidi"/>
                <w:b/>
                <w:bCs/>
                <w:sz w:val="24"/>
                <w:szCs w:val="24"/>
              </w:rPr>
            </w:pPr>
          </w:p>
        </w:tc>
        <w:tc>
          <w:tcPr>
            <w:tcW w:w="3382" w:type="dxa"/>
          </w:tcPr>
          <w:p w14:paraId="25FD37FE" w14:textId="77777777" w:rsidR="00937697" w:rsidRPr="00E35FE6" w:rsidRDefault="00937697" w:rsidP="00937697">
            <w:pPr>
              <w:jc w:val="center"/>
              <w:rPr>
                <w:rFonts w:asciiTheme="majorBidi" w:hAnsiTheme="majorBidi" w:cstheme="majorBidi"/>
                <w:sz w:val="24"/>
                <w:szCs w:val="24"/>
              </w:rPr>
            </w:pPr>
            <w:r w:rsidRPr="00E35FE6">
              <w:rPr>
                <w:rFonts w:asciiTheme="majorBidi" w:hAnsiTheme="majorBidi" w:cstheme="majorBidi"/>
                <w:color w:val="1F1F1F"/>
                <w:sz w:val="24"/>
                <w:szCs w:val="24"/>
                <w:shd w:val="clear" w:color="auto" w:fill="FFFFFF"/>
              </w:rPr>
              <w:t>Assessment of the outcome could have been influenced by knowledge.</w:t>
            </w:r>
          </w:p>
        </w:tc>
        <w:tc>
          <w:tcPr>
            <w:tcW w:w="1560" w:type="dxa"/>
          </w:tcPr>
          <w:p w14:paraId="14146B89" w14:textId="77777777" w:rsidR="00937697" w:rsidRDefault="00937697" w:rsidP="00937697">
            <w:pPr>
              <w:jc w:val="center"/>
              <w:rPr>
                <w:rFonts w:asciiTheme="majorBidi" w:hAnsiTheme="majorBidi" w:cstheme="majorBidi"/>
                <w:sz w:val="24"/>
                <w:szCs w:val="24"/>
              </w:rPr>
            </w:pPr>
          </w:p>
          <w:p w14:paraId="7E59E482" w14:textId="6E6E35F7" w:rsidR="00937697" w:rsidRPr="00E35FE6" w:rsidRDefault="00937697" w:rsidP="00937697">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59A05C3E" w14:textId="77777777" w:rsidR="00937697" w:rsidRPr="00D52568" w:rsidRDefault="00937697" w:rsidP="00937697">
            <w:pPr>
              <w:rPr>
                <w:rFonts w:asciiTheme="majorBidi" w:hAnsiTheme="majorBidi" w:cstheme="majorBidi"/>
                <w:sz w:val="24"/>
                <w:szCs w:val="24"/>
              </w:rPr>
            </w:pPr>
          </w:p>
        </w:tc>
      </w:tr>
      <w:tr w:rsidR="00937697" w:rsidRPr="00E35FE6" w14:paraId="287D5454" w14:textId="77777777" w:rsidTr="00926265">
        <w:trPr>
          <w:trHeight w:val="1043"/>
        </w:trPr>
        <w:tc>
          <w:tcPr>
            <w:tcW w:w="1699" w:type="dxa"/>
            <w:vMerge/>
          </w:tcPr>
          <w:p w14:paraId="21779B4A" w14:textId="77777777" w:rsidR="00937697" w:rsidRPr="00E35FE6" w:rsidRDefault="00937697" w:rsidP="00937697">
            <w:pPr>
              <w:rPr>
                <w:rFonts w:asciiTheme="majorBidi" w:hAnsiTheme="majorBidi" w:cstheme="majorBidi"/>
                <w:sz w:val="24"/>
                <w:szCs w:val="24"/>
              </w:rPr>
            </w:pPr>
          </w:p>
        </w:tc>
        <w:tc>
          <w:tcPr>
            <w:tcW w:w="1723" w:type="dxa"/>
            <w:vMerge/>
            <w:vAlign w:val="center"/>
          </w:tcPr>
          <w:p w14:paraId="048D1F5B" w14:textId="77777777" w:rsidR="00937697" w:rsidRPr="00E35FE6" w:rsidRDefault="00937697" w:rsidP="00937697">
            <w:pPr>
              <w:jc w:val="center"/>
              <w:rPr>
                <w:rFonts w:asciiTheme="majorBidi" w:hAnsiTheme="majorBidi" w:cstheme="majorBidi"/>
                <w:b/>
                <w:bCs/>
                <w:sz w:val="24"/>
                <w:szCs w:val="24"/>
              </w:rPr>
            </w:pPr>
          </w:p>
        </w:tc>
        <w:tc>
          <w:tcPr>
            <w:tcW w:w="3382" w:type="dxa"/>
          </w:tcPr>
          <w:p w14:paraId="34F8A5C0" w14:textId="77777777" w:rsidR="00937697" w:rsidRPr="00E35FE6" w:rsidRDefault="00937697" w:rsidP="00937697">
            <w:pPr>
              <w:jc w:val="center"/>
              <w:rPr>
                <w:rFonts w:asciiTheme="majorBidi" w:hAnsiTheme="majorBidi" w:cstheme="majorBidi"/>
                <w:color w:val="1F1F1F"/>
                <w:sz w:val="24"/>
                <w:szCs w:val="24"/>
                <w:shd w:val="clear" w:color="auto" w:fill="FFFFFF"/>
              </w:rPr>
            </w:pPr>
            <w:r w:rsidRPr="00E35FE6">
              <w:rPr>
                <w:rFonts w:asciiTheme="majorBidi" w:hAnsiTheme="majorBidi" w:cstheme="majorBidi"/>
                <w:color w:val="1F1F1F"/>
                <w:sz w:val="24"/>
                <w:szCs w:val="24"/>
                <w:shd w:val="clear" w:color="auto" w:fill="FFFFFF"/>
              </w:rPr>
              <w:t>Assessment of the outcome have been likely influenced by knowledge.</w:t>
            </w:r>
          </w:p>
        </w:tc>
        <w:tc>
          <w:tcPr>
            <w:tcW w:w="1560" w:type="dxa"/>
          </w:tcPr>
          <w:p w14:paraId="151944B6" w14:textId="77777777" w:rsidR="00937697" w:rsidRDefault="00937697" w:rsidP="00937697">
            <w:pPr>
              <w:jc w:val="center"/>
              <w:rPr>
                <w:rFonts w:asciiTheme="majorBidi" w:hAnsiTheme="majorBidi" w:cstheme="majorBidi"/>
                <w:sz w:val="24"/>
                <w:szCs w:val="24"/>
              </w:rPr>
            </w:pPr>
          </w:p>
          <w:p w14:paraId="41FB795D" w14:textId="056DB6E3" w:rsidR="00937697" w:rsidRPr="00E35FE6" w:rsidRDefault="00937697" w:rsidP="00937697">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676BAA9E" w14:textId="77777777" w:rsidR="00937697" w:rsidRPr="00D52568" w:rsidRDefault="00937697" w:rsidP="00937697">
            <w:pPr>
              <w:rPr>
                <w:rFonts w:asciiTheme="majorBidi" w:hAnsiTheme="majorBidi" w:cstheme="majorBidi"/>
                <w:sz w:val="24"/>
                <w:szCs w:val="24"/>
              </w:rPr>
            </w:pPr>
          </w:p>
        </w:tc>
      </w:tr>
      <w:tr w:rsidR="00685FE7" w:rsidRPr="00E35FE6" w14:paraId="2501D266" w14:textId="77777777" w:rsidTr="00926265">
        <w:trPr>
          <w:trHeight w:val="1043"/>
        </w:trPr>
        <w:tc>
          <w:tcPr>
            <w:tcW w:w="1699" w:type="dxa"/>
            <w:vMerge/>
          </w:tcPr>
          <w:p w14:paraId="6B18E7B1" w14:textId="77777777" w:rsidR="00685FE7" w:rsidRPr="00E35FE6" w:rsidRDefault="00685FE7" w:rsidP="00685FE7">
            <w:pPr>
              <w:rPr>
                <w:rFonts w:asciiTheme="majorBidi" w:hAnsiTheme="majorBidi" w:cstheme="majorBidi"/>
                <w:sz w:val="24"/>
                <w:szCs w:val="24"/>
              </w:rPr>
            </w:pPr>
          </w:p>
        </w:tc>
        <w:tc>
          <w:tcPr>
            <w:tcW w:w="1723" w:type="dxa"/>
            <w:vMerge w:val="restart"/>
            <w:vAlign w:val="center"/>
          </w:tcPr>
          <w:p w14:paraId="357D4E96" w14:textId="77777777" w:rsidR="00685FE7" w:rsidRPr="00E35FE6" w:rsidRDefault="00685FE7" w:rsidP="00685FE7">
            <w:pPr>
              <w:jc w:val="center"/>
              <w:rPr>
                <w:rFonts w:asciiTheme="majorBidi" w:hAnsiTheme="majorBidi" w:cstheme="majorBidi"/>
                <w:b/>
                <w:bCs/>
                <w:sz w:val="24"/>
                <w:szCs w:val="24"/>
              </w:rPr>
            </w:pPr>
            <w:r w:rsidRPr="00E35FE6">
              <w:rPr>
                <w:rFonts w:asciiTheme="majorBidi" w:hAnsiTheme="majorBidi" w:cstheme="majorBidi"/>
                <w:b/>
                <w:bCs/>
                <w:sz w:val="24"/>
                <w:szCs w:val="24"/>
              </w:rPr>
              <w:t>Risk of bias in selection of the reported result</w:t>
            </w:r>
          </w:p>
        </w:tc>
        <w:tc>
          <w:tcPr>
            <w:tcW w:w="3382" w:type="dxa"/>
          </w:tcPr>
          <w:p w14:paraId="233CAFE1" w14:textId="77777777" w:rsidR="00685FE7" w:rsidRDefault="00685FE7" w:rsidP="00685FE7">
            <w:pPr>
              <w:jc w:val="center"/>
              <w:rPr>
                <w:rFonts w:asciiTheme="majorBidi" w:hAnsiTheme="majorBidi" w:cstheme="majorBidi"/>
                <w:color w:val="1F1F1F"/>
                <w:sz w:val="24"/>
                <w:szCs w:val="24"/>
                <w:shd w:val="clear" w:color="auto" w:fill="FFFFFF"/>
              </w:rPr>
            </w:pPr>
          </w:p>
          <w:p w14:paraId="6A3406FA" w14:textId="77777777" w:rsidR="00685FE7" w:rsidRPr="00E35FE6" w:rsidRDefault="00685FE7" w:rsidP="00685FE7">
            <w:pPr>
              <w:jc w:val="center"/>
              <w:rPr>
                <w:rFonts w:asciiTheme="majorBidi" w:hAnsiTheme="majorBidi" w:cstheme="majorBidi"/>
                <w:color w:val="1F1F1F"/>
                <w:sz w:val="24"/>
                <w:szCs w:val="24"/>
                <w:shd w:val="clear" w:color="auto" w:fill="FFFFFF"/>
              </w:rPr>
            </w:pPr>
            <w:r w:rsidRPr="00E35FE6">
              <w:rPr>
                <w:rFonts w:asciiTheme="majorBidi" w:hAnsiTheme="majorBidi" w:cstheme="majorBidi"/>
                <w:color w:val="1F1F1F"/>
                <w:sz w:val="24"/>
                <w:szCs w:val="24"/>
                <w:shd w:val="clear" w:color="auto" w:fill="FFFFFF"/>
              </w:rPr>
              <w:t>Results selected from multiple outcome measurements</w:t>
            </w:r>
          </w:p>
        </w:tc>
        <w:tc>
          <w:tcPr>
            <w:tcW w:w="1560" w:type="dxa"/>
          </w:tcPr>
          <w:p w14:paraId="789E5BA8" w14:textId="77777777" w:rsidR="00685FE7" w:rsidRDefault="00685FE7" w:rsidP="00685FE7">
            <w:pPr>
              <w:jc w:val="center"/>
              <w:rPr>
                <w:rFonts w:asciiTheme="majorBidi" w:hAnsiTheme="majorBidi" w:cstheme="majorBidi"/>
                <w:sz w:val="24"/>
                <w:szCs w:val="24"/>
              </w:rPr>
            </w:pPr>
          </w:p>
          <w:p w14:paraId="68FCA685" w14:textId="1F49E44A" w:rsidR="00937697" w:rsidRPr="00E35FE6" w:rsidRDefault="00937697" w:rsidP="00685FE7">
            <w:pPr>
              <w:jc w:val="center"/>
              <w:rPr>
                <w:rFonts w:asciiTheme="majorBidi" w:hAnsiTheme="majorBidi" w:cstheme="majorBidi"/>
                <w:sz w:val="24"/>
                <w:szCs w:val="24"/>
              </w:rPr>
            </w:pPr>
            <w:r>
              <w:rPr>
                <w:rFonts w:asciiTheme="majorBidi" w:hAnsiTheme="majorBidi" w:cstheme="majorBidi"/>
                <w:sz w:val="24"/>
                <w:szCs w:val="24"/>
              </w:rPr>
              <w:t>Probably YES</w:t>
            </w:r>
          </w:p>
        </w:tc>
        <w:tc>
          <w:tcPr>
            <w:tcW w:w="7938" w:type="dxa"/>
          </w:tcPr>
          <w:p w14:paraId="3F8D2644" w14:textId="4237192E" w:rsidR="00685FE7" w:rsidRPr="00D52568" w:rsidRDefault="003D09E6" w:rsidP="00685FE7">
            <w:pPr>
              <w:rPr>
                <w:rFonts w:asciiTheme="majorBidi" w:hAnsiTheme="majorBidi" w:cstheme="majorBidi"/>
                <w:sz w:val="24"/>
                <w:szCs w:val="24"/>
              </w:rPr>
            </w:pPr>
            <w:r w:rsidRPr="00D52568">
              <w:rPr>
                <w:rFonts w:asciiTheme="majorBidi" w:hAnsiTheme="majorBidi" w:cstheme="majorBidi"/>
                <w:color w:val="1F1F1F"/>
                <w:sz w:val="24"/>
                <w:szCs w:val="24"/>
              </w:rPr>
              <w:t xml:space="preserve">“SCOPA Sleep, SCOPA AUT (they </w:t>
            </w:r>
            <w:proofErr w:type="spellStart"/>
            <w:r w:rsidRPr="00D52568">
              <w:rPr>
                <w:rFonts w:asciiTheme="majorBidi" w:hAnsiTheme="majorBidi" w:cstheme="majorBidi"/>
                <w:color w:val="1F1F1F"/>
                <w:sz w:val="24"/>
                <w:szCs w:val="24"/>
              </w:rPr>
              <w:t>shoud</w:t>
            </w:r>
            <w:proofErr w:type="spellEnd"/>
            <w:r w:rsidRPr="00D52568">
              <w:rPr>
                <w:rFonts w:asciiTheme="majorBidi" w:hAnsiTheme="majorBidi" w:cstheme="majorBidi"/>
                <w:color w:val="1F1F1F"/>
                <w:sz w:val="24"/>
                <w:szCs w:val="24"/>
              </w:rPr>
              <w:t xml:space="preserve"> be assessed but we can't find their measures)”</w:t>
            </w:r>
          </w:p>
        </w:tc>
      </w:tr>
      <w:tr w:rsidR="00685FE7" w:rsidRPr="00E35FE6" w14:paraId="60AADC01" w14:textId="77777777" w:rsidTr="00926265">
        <w:trPr>
          <w:trHeight w:val="1043"/>
        </w:trPr>
        <w:tc>
          <w:tcPr>
            <w:tcW w:w="1699" w:type="dxa"/>
            <w:vMerge/>
          </w:tcPr>
          <w:p w14:paraId="51F168C6" w14:textId="77777777" w:rsidR="00685FE7" w:rsidRPr="00E35FE6" w:rsidRDefault="00685FE7" w:rsidP="00685FE7">
            <w:pPr>
              <w:rPr>
                <w:rFonts w:asciiTheme="majorBidi" w:hAnsiTheme="majorBidi" w:cstheme="majorBidi"/>
                <w:sz w:val="24"/>
                <w:szCs w:val="24"/>
              </w:rPr>
            </w:pPr>
          </w:p>
        </w:tc>
        <w:tc>
          <w:tcPr>
            <w:tcW w:w="1723" w:type="dxa"/>
            <w:vMerge/>
            <w:vAlign w:val="center"/>
          </w:tcPr>
          <w:p w14:paraId="354D45FA" w14:textId="77777777" w:rsidR="00685FE7" w:rsidRPr="00E35FE6" w:rsidRDefault="00685FE7" w:rsidP="00685FE7">
            <w:pPr>
              <w:rPr>
                <w:rFonts w:asciiTheme="majorBidi" w:hAnsiTheme="majorBidi" w:cstheme="majorBidi"/>
                <w:b/>
                <w:bCs/>
                <w:sz w:val="24"/>
                <w:szCs w:val="24"/>
              </w:rPr>
            </w:pPr>
          </w:p>
        </w:tc>
        <w:tc>
          <w:tcPr>
            <w:tcW w:w="3382" w:type="dxa"/>
          </w:tcPr>
          <w:p w14:paraId="70825DAF" w14:textId="77777777" w:rsidR="00685FE7" w:rsidRDefault="00685FE7" w:rsidP="00685FE7">
            <w:pPr>
              <w:jc w:val="center"/>
              <w:rPr>
                <w:rFonts w:asciiTheme="majorBidi" w:hAnsiTheme="majorBidi" w:cstheme="majorBidi"/>
                <w:color w:val="1F1F1F"/>
                <w:sz w:val="24"/>
                <w:szCs w:val="24"/>
                <w:shd w:val="clear" w:color="auto" w:fill="FFFFFF"/>
              </w:rPr>
            </w:pPr>
          </w:p>
          <w:p w14:paraId="545108EB" w14:textId="77777777" w:rsidR="00685FE7" w:rsidRPr="00E35FE6" w:rsidRDefault="00685FE7" w:rsidP="00685FE7">
            <w:pPr>
              <w:jc w:val="center"/>
              <w:rPr>
                <w:rFonts w:asciiTheme="majorBidi" w:hAnsiTheme="majorBidi" w:cstheme="majorBidi"/>
                <w:color w:val="1F1F1F"/>
                <w:sz w:val="24"/>
                <w:szCs w:val="24"/>
                <w:shd w:val="clear" w:color="auto" w:fill="FFFFFF"/>
              </w:rPr>
            </w:pPr>
            <w:r w:rsidRPr="00E35FE6">
              <w:rPr>
                <w:rFonts w:asciiTheme="majorBidi" w:hAnsiTheme="majorBidi" w:cstheme="majorBidi"/>
                <w:color w:val="1F1F1F"/>
                <w:sz w:val="24"/>
                <w:szCs w:val="24"/>
                <w:shd w:val="clear" w:color="auto" w:fill="FFFFFF"/>
              </w:rPr>
              <w:t>Results selected from multiple analysis</w:t>
            </w:r>
          </w:p>
        </w:tc>
        <w:tc>
          <w:tcPr>
            <w:tcW w:w="1560" w:type="dxa"/>
          </w:tcPr>
          <w:p w14:paraId="35216073" w14:textId="77777777" w:rsidR="00685FE7" w:rsidRDefault="00685FE7" w:rsidP="00685FE7">
            <w:pPr>
              <w:jc w:val="center"/>
              <w:rPr>
                <w:rFonts w:asciiTheme="majorBidi" w:hAnsiTheme="majorBidi" w:cstheme="majorBidi"/>
                <w:sz w:val="24"/>
                <w:szCs w:val="24"/>
              </w:rPr>
            </w:pPr>
          </w:p>
          <w:p w14:paraId="43D0136F" w14:textId="641FA448" w:rsidR="00937697" w:rsidRPr="00E35FE6" w:rsidRDefault="00937697" w:rsidP="00685FE7">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20867107" w14:textId="74C43E8A" w:rsidR="00685FE7" w:rsidRPr="00D52568" w:rsidRDefault="003D09E6" w:rsidP="00685FE7">
            <w:pPr>
              <w:rPr>
                <w:rFonts w:asciiTheme="majorBidi" w:hAnsiTheme="majorBidi" w:cstheme="majorBidi"/>
                <w:sz w:val="24"/>
                <w:szCs w:val="24"/>
              </w:rPr>
            </w:pPr>
            <w:r w:rsidRPr="00D52568">
              <w:rPr>
                <w:rFonts w:asciiTheme="majorBidi" w:hAnsiTheme="majorBidi" w:cstheme="majorBidi"/>
                <w:color w:val="1F1F1F"/>
                <w:sz w:val="24"/>
                <w:szCs w:val="24"/>
                <w:shd w:val="clear" w:color="auto" w:fill="FFFFFF"/>
              </w:rPr>
              <w:t>Measure the change values as mentioned in protocol</w:t>
            </w:r>
          </w:p>
        </w:tc>
      </w:tr>
      <w:tr w:rsidR="00685FE7" w:rsidRPr="00E35FE6" w14:paraId="5F3D0C7A" w14:textId="77777777" w:rsidTr="00926265">
        <w:trPr>
          <w:trHeight w:val="1043"/>
        </w:trPr>
        <w:tc>
          <w:tcPr>
            <w:tcW w:w="1699" w:type="dxa"/>
            <w:vMerge/>
          </w:tcPr>
          <w:p w14:paraId="15C6F0A0" w14:textId="77777777" w:rsidR="00685FE7" w:rsidRPr="00E35FE6" w:rsidRDefault="00685FE7" w:rsidP="00685FE7">
            <w:pPr>
              <w:rPr>
                <w:rFonts w:asciiTheme="majorBidi" w:hAnsiTheme="majorBidi" w:cstheme="majorBidi"/>
                <w:sz w:val="24"/>
                <w:szCs w:val="24"/>
              </w:rPr>
            </w:pPr>
          </w:p>
        </w:tc>
        <w:tc>
          <w:tcPr>
            <w:tcW w:w="1723" w:type="dxa"/>
            <w:vMerge/>
            <w:vAlign w:val="center"/>
          </w:tcPr>
          <w:p w14:paraId="0C09F0F0" w14:textId="77777777" w:rsidR="00685FE7" w:rsidRPr="00E35FE6" w:rsidRDefault="00685FE7" w:rsidP="00685FE7">
            <w:pPr>
              <w:rPr>
                <w:rFonts w:asciiTheme="majorBidi" w:hAnsiTheme="majorBidi" w:cstheme="majorBidi"/>
                <w:b/>
                <w:bCs/>
                <w:sz w:val="24"/>
                <w:szCs w:val="24"/>
              </w:rPr>
            </w:pPr>
          </w:p>
        </w:tc>
        <w:tc>
          <w:tcPr>
            <w:tcW w:w="3382" w:type="dxa"/>
          </w:tcPr>
          <w:p w14:paraId="746CCD40" w14:textId="77777777" w:rsidR="00685FE7" w:rsidRDefault="00685FE7" w:rsidP="00685FE7">
            <w:pPr>
              <w:jc w:val="center"/>
              <w:rPr>
                <w:rFonts w:asciiTheme="majorBidi" w:hAnsiTheme="majorBidi" w:cstheme="majorBidi"/>
                <w:color w:val="1F1F1F"/>
                <w:sz w:val="24"/>
                <w:szCs w:val="24"/>
                <w:shd w:val="clear" w:color="auto" w:fill="FFFFFF"/>
              </w:rPr>
            </w:pPr>
          </w:p>
          <w:p w14:paraId="0D0AF495" w14:textId="77777777" w:rsidR="00685FE7" w:rsidRPr="00E35FE6" w:rsidRDefault="00685FE7" w:rsidP="00685FE7">
            <w:pPr>
              <w:jc w:val="center"/>
              <w:rPr>
                <w:rFonts w:asciiTheme="majorBidi" w:hAnsiTheme="majorBidi" w:cstheme="majorBidi"/>
                <w:color w:val="1F1F1F"/>
                <w:sz w:val="24"/>
                <w:szCs w:val="24"/>
                <w:shd w:val="clear" w:color="auto" w:fill="FFFFFF"/>
              </w:rPr>
            </w:pPr>
            <w:r w:rsidRPr="00E35FE6">
              <w:rPr>
                <w:rFonts w:asciiTheme="majorBidi" w:hAnsiTheme="majorBidi" w:cstheme="majorBidi"/>
                <w:color w:val="1F1F1F"/>
                <w:sz w:val="24"/>
                <w:szCs w:val="24"/>
                <w:shd w:val="clear" w:color="auto" w:fill="FFFFFF"/>
              </w:rPr>
              <w:t>Trial analyzed in accordance</w:t>
            </w:r>
          </w:p>
        </w:tc>
        <w:tc>
          <w:tcPr>
            <w:tcW w:w="1560" w:type="dxa"/>
          </w:tcPr>
          <w:p w14:paraId="4A48BEE9" w14:textId="77777777" w:rsidR="00685FE7" w:rsidRDefault="00685FE7" w:rsidP="00685FE7">
            <w:pPr>
              <w:jc w:val="center"/>
              <w:rPr>
                <w:rFonts w:asciiTheme="majorBidi" w:hAnsiTheme="majorBidi" w:cstheme="majorBidi"/>
                <w:sz w:val="24"/>
                <w:szCs w:val="24"/>
              </w:rPr>
            </w:pPr>
          </w:p>
          <w:p w14:paraId="7855B3FE" w14:textId="7014396D" w:rsidR="00937697" w:rsidRPr="00E35FE6" w:rsidRDefault="00937697" w:rsidP="00685FE7">
            <w:pPr>
              <w:jc w:val="center"/>
              <w:rPr>
                <w:rFonts w:asciiTheme="majorBidi" w:hAnsiTheme="majorBidi" w:cstheme="majorBidi"/>
                <w:sz w:val="24"/>
                <w:szCs w:val="24"/>
              </w:rPr>
            </w:pPr>
            <w:r>
              <w:rPr>
                <w:rFonts w:asciiTheme="majorBidi" w:hAnsiTheme="majorBidi" w:cstheme="majorBidi"/>
                <w:sz w:val="24"/>
                <w:szCs w:val="24"/>
              </w:rPr>
              <w:t>YES</w:t>
            </w:r>
          </w:p>
        </w:tc>
        <w:tc>
          <w:tcPr>
            <w:tcW w:w="7938" w:type="dxa"/>
          </w:tcPr>
          <w:p w14:paraId="0AE71C80" w14:textId="2CA9D800" w:rsidR="00685FE7" w:rsidRPr="00D52568" w:rsidRDefault="003D09E6" w:rsidP="00685FE7">
            <w:pPr>
              <w:rPr>
                <w:rFonts w:asciiTheme="majorBidi" w:hAnsiTheme="majorBidi" w:cstheme="majorBidi"/>
                <w:sz w:val="24"/>
                <w:szCs w:val="24"/>
              </w:rPr>
            </w:pPr>
            <w:r w:rsidRPr="00D52568">
              <w:rPr>
                <w:rFonts w:asciiTheme="majorBidi" w:hAnsiTheme="majorBidi" w:cstheme="majorBidi"/>
                <w:color w:val="000000"/>
                <w:sz w:val="24"/>
                <w:szCs w:val="24"/>
                <w:shd w:val="clear" w:color="auto" w:fill="FFFFFF"/>
              </w:rPr>
              <w:t>Section 13 in the protocol</w:t>
            </w:r>
          </w:p>
        </w:tc>
      </w:tr>
    </w:tbl>
    <w:p w14:paraId="4B85FAF0" w14:textId="14D08735" w:rsidR="00B546AD" w:rsidRDefault="00B546AD" w:rsidP="00B546AD">
      <w:pPr>
        <w:rPr>
          <w:rFonts w:asciiTheme="majorBidi" w:hAnsiTheme="majorBidi" w:cstheme="majorBidi"/>
          <w:sz w:val="24"/>
          <w:szCs w:val="24"/>
        </w:rPr>
      </w:pPr>
    </w:p>
    <w:p w14:paraId="0AF80EBB" w14:textId="77777777" w:rsidR="002E3AF3" w:rsidRDefault="002E3AF3" w:rsidP="00B546AD">
      <w:pPr>
        <w:rPr>
          <w:rFonts w:asciiTheme="majorBidi" w:hAnsiTheme="majorBidi" w:cstheme="majorBidi"/>
          <w:sz w:val="24"/>
          <w:szCs w:val="24"/>
        </w:rPr>
      </w:pPr>
    </w:p>
    <w:p w14:paraId="38BE1B0E" w14:textId="77777777" w:rsidR="002E3AF3" w:rsidRDefault="002E3AF3" w:rsidP="00B546AD">
      <w:pPr>
        <w:rPr>
          <w:rFonts w:asciiTheme="majorBidi" w:hAnsiTheme="majorBidi" w:cstheme="majorBidi"/>
          <w:sz w:val="24"/>
          <w:szCs w:val="24"/>
        </w:rPr>
      </w:pPr>
    </w:p>
    <w:p w14:paraId="3F55C69A" w14:textId="77777777" w:rsidR="002E3AF3" w:rsidRPr="00E35FE6" w:rsidRDefault="002E3AF3" w:rsidP="00B546AD">
      <w:pPr>
        <w:rPr>
          <w:rFonts w:asciiTheme="majorBidi" w:hAnsiTheme="majorBidi" w:cstheme="majorBidi"/>
          <w:sz w:val="24"/>
          <w:szCs w:val="24"/>
        </w:rPr>
      </w:pPr>
    </w:p>
    <w:p w14:paraId="0E512D48" w14:textId="409FC92B" w:rsidR="00B10161" w:rsidRPr="00E35FE6" w:rsidRDefault="00B10161" w:rsidP="002E3AF3">
      <w:pPr>
        <w:pStyle w:val="Heading2"/>
        <w:rPr>
          <w:i/>
          <w:iCs/>
        </w:rPr>
      </w:pPr>
      <w:bookmarkStart w:id="4" w:name="_Toc185093592"/>
      <w:r w:rsidRPr="00E35FE6">
        <w:t>Table 2.3</w:t>
      </w:r>
      <w:r w:rsidR="00AE12C0" w:rsidRPr="00E35FE6">
        <w:t xml:space="preserve"> </w:t>
      </w:r>
      <w:r w:rsidR="002E3AF3">
        <w:rPr>
          <w:b w:val="0"/>
          <w:bCs w:val="0"/>
        </w:rPr>
        <w:t>A</w:t>
      </w:r>
      <w:r w:rsidR="00AE12C0" w:rsidRPr="002E3AF3">
        <w:rPr>
          <w:b w:val="0"/>
          <w:bCs w:val="0"/>
        </w:rPr>
        <w:t>uthors judgment with justifications of McGarry et al.; 2024</w:t>
      </w:r>
      <w:bookmarkEnd w:id="4"/>
    </w:p>
    <w:tbl>
      <w:tblPr>
        <w:tblStyle w:val="TableGrid"/>
        <w:tblW w:w="16302" w:type="dxa"/>
        <w:tblInd w:w="-1139" w:type="dxa"/>
        <w:tblLook w:val="04A0" w:firstRow="1" w:lastRow="0" w:firstColumn="1" w:lastColumn="0" w:noHBand="0" w:noVBand="1"/>
      </w:tblPr>
      <w:tblGrid>
        <w:gridCol w:w="1699"/>
        <w:gridCol w:w="1723"/>
        <w:gridCol w:w="3382"/>
        <w:gridCol w:w="1560"/>
        <w:gridCol w:w="7938"/>
      </w:tblGrid>
      <w:tr w:rsidR="00AB6E74" w:rsidRPr="00E35FE6" w14:paraId="2B08F674" w14:textId="77777777" w:rsidTr="00453888">
        <w:trPr>
          <w:trHeight w:val="833"/>
        </w:trPr>
        <w:tc>
          <w:tcPr>
            <w:tcW w:w="1699" w:type="dxa"/>
          </w:tcPr>
          <w:p w14:paraId="621BD259" w14:textId="77777777" w:rsidR="00AB6E74" w:rsidRPr="00E35FE6" w:rsidRDefault="00AB6E74" w:rsidP="00926265">
            <w:pPr>
              <w:spacing w:line="480" w:lineRule="auto"/>
              <w:jc w:val="center"/>
              <w:rPr>
                <w:rFonts w:asciiTheme="majorBidi" w:hAnsiTheme="majorBidi" w:cstheme="majorBidi"/>
                <w:b/>
                <w:bCs/>
                <w:sz w:val="24"/>
                <w:szCs w:val="24"/>
              </w:rPr>
            </w:pPr>
            <w:r w:rsidRPr="00E35FE6">
              <w:rPr>
                <w:rFonts w:asciiTheme="majorBidi" w:hAnsiTheme="majorBidi" w:cstheme="majorBidi"/>
                <w:b/>
                <w:bCs/>
                <w:sz w:val="24"/>
                <w:szCs w:val="24"/>
              </w:rPr>
              <w:t>Paper ID</w:t>
            </w:r>
          </w:p>
        </w:tc>
        <w:tc>
          <w:tcPr>
            <w:tcW w:w="1723" w:type="dxa"/>
          </w:tcPr>
          <w:p w14:paraId="60618D6D" w14:textId="77777777" w:rsidR="00AB6E74" w:rsidRPr="00E35FE6" w:rsidRDefault="00AB6E74" w:rsidP="00926265">
            <w:pPr>
              <w:spacing w:line="480" w:lineRule="auto"/>
              <w:jc w:val="center"/>
              <w:rPr>
                <w:rFonts w:asciiTheme="majorBidi" w:hAnsiTheme="majorBidi" w:cstheme="majorBidi"/>
                <w:b/>
                <w:bCs/>
                <w:sz w:val="24"/>
                <w:szCs w:val="24"/>
              </w:rPr>
            </w:pPr>
            <w:r w:rsidRPr="00E35FE6">
              <w:rPr>
                <w:rFonts w:asciiTheme="majorBidi" w:hAnsiTheme="majorBidi" w:cstheme="majorBidi"/>
                <w:b/>
                <w:bCs/>
                <w:sz w:val="24"/>
                <w:szCs w:val="24"/>
              </w:rPr>
              <w:t>Domain</w:t>
            </w:r>
          </w:p>
        </w:tc>
        <w:tc>
          <w:tcPr>
            <w:tcW w:w="3382" w:type="dxa"/>
          </w:tcPr>
          <w:p w14:paraId="197B7A6C" w14:textId="77777777" w:rsidR="00AB6E74" w:rsidRPr="00E35FE6" w:rsidRDefault="00AB6E74" w:rsidP="00926265">
            <w:pPr>
              <w:spacing w:line="480" w:lineRule="auto"/>
              <w:jc w:val="center"/>
              <w:rPr>
                <w:rFonts w:asciiTheme="majorBidi" w:hAnsiTheme="majorBidi" w:cstheme="majorBidi"/>
                <w:b/>
                <w:bCs/>
                <w:sz w:val="24"/>
                <w:szCs w:val="24"/>
              </w:rPr>
            </w:pPr>
            <w:r w:rsidRPr="00E35FE6">
              <w:rPr>
                <w:rFonts w:asciiTheme="majorBidi" w:hAnsiTheme="majorBidi" w:cstheme="majorBidi"/>
                <w:b/>
                <w:bCs/>
                <w:sz w:val="24"/>
                <w:szCs w:val="24"/>
              </w:rPr>
              <w:t>Question</w:t>
            </w:r>
          </w:p>
        </w:tc>
        <w:tc>
          <w:tcPr>
            <w:tcW w:w="1560" w:type="dxa"/>
          </w:tcPr>
          <w:p w14:paraId="31144353" w14:textId="77777777" w:rsidR="00AB6E74" w:rsidRPr="00E35FE6" w:rsidRDefault="00AB6E74" w:rsidP="00926265">
            <w:pPr>
              <w:jc w:val="center"/>
              <w:rPr>
                <w:rFonts w:asciiTheme="majorBidi" w:hAnsiTheme="majorBidi" w:cstheme="majorBidi"/>
                <w:b/>
                <w:bCs/>
                <w:sz w:val="24"/>
                <w:szCs w:val="24"/>
              </w:rPr>
            </w:pPr>
            <w:r w:rsidRPr="00E35FE6">
              <w:rPr>
                <w:rFonts w:asciiTheme="majorBidi" w:hAnsiTheme="majorBidi" w:cstheme="majorBidi"/>
                <w:b/>
                <w:bCs/>
                <w:sz w:val="24"/>
                <w:szCs w:val="24"/>
              </w:rPr>
              <w:t>Author judgement</w:t>
            </w:r>
          </w:p>
        </w:tc>
        <w:tc>
          <w:tcPr>
            <w:tcW w:w="7938" w:type="dxa"/>
          </w:tcPr>
          <w:p w14:paraId="71678291" w14:textId="77777777" w:rsidR="00AB6E74" w:rsidRPr="00E35FE6" w:rsidRDefault="00AB6E74" w:rsidP="00926265">
            <w:pPr>
              <w:spacing w:line="480" w:lineRule="auto"/>
              <w:jc w:val="center"/>
              <w:rPr>
                <w:rFonts w:asciiTheme="majorBidi" w:hAnsiTheme="majorBidi" w:cstheme="majorBidi"/>
                <w:b/>
                <w:bCs/>
                <w:sz w:val="24"/>
                <w:szCs w:val="24"/>
              </w:rPr>
            </w:pPr>
            <w:r w:rsidRPr="00E35FE6">
              <w:rPr>
                <w:rFonts w:asciiTheme="majorBidi" w:hAnsiTheme="majorBidi" w:cstheme="majorBidi"/>
                <w:b/>
                <w:bCs/>
                <w:sz w:val="24"/>
                <w:szCs w:val="24"/>
              </w:rPr>
              <w:t>Support for judgment</w:t>
            </w:r>
          </w:p>
        </w:tc>
      </w:tr>
      <w:tr w:rsidR="00A05044" w:rsidRPr="00E35FE6" w14:paraId="3EB7D968" w14:textId="77777777" w:rsidTr="00926265">
        <w:trPr>
          <w:trHeight w:val="995"/>
        </w:trPr>
        <w:tc>
          <w:tcPr>
            <w:tcW w:w="1699" w:type="dxa"/>
            <w:vMerge w:val="restart"/>
          </w:tcPr>
          <w:p w14:paraId="11E38AB3" w14:textId="77777777" w:rsidR="00A05044" w:rsidRPr="00E35FE6" w:rsidRDefault="00A05044" w:rsidP="00A05044">
            <w:pPr>
              <w:rPr>
                <w:rFonts w:asciiTheme="majorBidi" w:hAnsiTheme="majorBidi" w:cstheme="majorBidi"/>
                <w:sz w:val="24"/>
                <w:szCs w:val="24"/>
              </w:rPr>
            </w:pPr>
          </w:p>
          <w:p w14:paraId="614C9E3C" w14:textId="77777777" w:rsidR="00A05044" w:rsidRPr="00E35FE6" w:rsidRDefault="00A05044" w:rsidP="00A05044">
            <w:pPr>
              <w:rPr>
                <w:rFonts w:asciiTheme="majorBidi" w:hAnsiTheme="majorBidi" w:cstheme="majorBidi"/>
                <w:sz w:val="24"/>
                <w:szCs w:val="24"/>
              </w:rPr>
            </w:pPr>
          </w:p>
          <w:p w14:paraId="535F6040" w14:textId="77777777" w:rsidR="00A05044" w:rsidRPr="00E35FE6" w:rsidRDefault="00A05044" w:rsidP="00A05044">
            <w:pPr>
              <w:rPr>
                <w:rFonts w:asciiTheme="majorBidi" w:hAnsiTheme="majorBidi" w:cstheme="majorBidi"/>
                <w:sz w:val="24"/>
                <w:szCs w:val="24"/>
              </w:rPr>
            </w:pPr>
          </w:p>
          <w:p w14:paraId="0CFC6C24" w14:textId="77777777" w:rsidR="00A05044" w:rsidRDefault="00A05044" w:rsidP="00A05044">
            <w:pPr>
              <w:rPr>
                <w:rFonts w:asciiTheme="majorBidi" w:hAnsiTheme="majorBidi" w:cstheme="majorBidi"/>
                <w:sz w:val="24"/>
                <w:szCs w:val="24"/>
              </w:rPr>
            </w:pPr>
          </w:p>
          <w:p w14:paraId="4ACD6257" w14:textId="77777777" w:rsidR="00A05044" w:rsidRDefault="00A05044" w:rsidP="00A05044">
            <w:pPr>
              <w:rPr>
                <w:rFonts w:asciiTheme="majorBidi" w:hAnsiTheme="majorBidi" w:cstheme="majorBidi"/>
                <w:sz w:val="24"/>
                <w:szCs w:val="24"/>
              </w:rPr>
            </w:pPr>
          </w:p>
          <w:p w14:paraId="44428576" w14:textId="77777777" w:rsidR="00A05044" w:rsidRDefault="00A05044" w:rsidP="00A05044">
            <w:pPr>
              <w:rPr>
                <w:rFonts w:asciiTheme="majorBidi" w:hAnsiTheme="majorBidi" w:cstheme="majorBidi"/>
                <w:sz w:val="24"/>
                <w:szCs w:val="24"/>
              </w:rPr>
            </w:pPr>
          </w:p>
          <w:p w14:paraId="4706E23F" w14:textId="77777777" w:rsidR="00A05044" w:rsidRDefault="00A05044" w:rsidP="00A05044">
            <w:pPr>
              <w:rPr>
                <w:rFonts w:asciiTheme="majorBidi" w:hAnsiTheme="majorBidi" w:cstheme="majorBidi"/>
                <w:sz w:val="24"/>
                <w:szCs w:val="24"/>
              </w:rPr>
            </w:pPr>
          </w:p>
          <w:p w14:paraId="6E2277AE" w14:textId="77777777" w:rsidR="00A05044" w:rsidRDefault="00A05044" w:rsidP="00A05044">
            <w:pPr>
              <w:rPr>
                <w:rFonts w:asciiTheme="majorBidi" w:hAnsiTheme="majorBidi" w:cstheme="majorBidi"/>
                <w:sz w:val="24"/>
                <w:szCs w:val="24"/>
              </w:rPr>
            </w:pPr>
          </w:p>
          <w:p w14:paraId="3B564486" w14:textId="77777777" w:rsidR="00A05044" w:rsidRDefault="00A05044" w:rsidP="00A05044">
            <w:pPr>
              <w:rPr>
                <w:rFonts w:asciiTheme="majorBidi" w:hAnsiTheme="majorBidi" w:cstheme="majorBidi"/>
                <w:sz w:val="24"/>
                <w:szCs w:val="24"/>
              </w:rPr>
            </w:pPr>
          </w:p>
          <w:p w14:paraId="778F9B53" w14:textId="77777777" w:rsidR="00A05044" w:rsidRDefault="00A05044" w:rsidP="00A05044">
            <w:pPr>
              <w:rPr>
                <w:rFonts w:asciiTheme="majorBidi" w:hAnsiTheme="majorBidi" w:cstheme="majorBidi"/>
                <w:sz w:val="24"/>
                <w:szCs w:val="24"/>
              </w:rPr>
            </w:pPr>
          </w:p>
          <w:p w14:paraId="5B46A667" w14:textId="77777777" w:rsidR="00A05044" w:rsidRDefault="00A05044" w:rsidP="00A05044">
            <w:pPr>
              <w:rPr>
                <w:rFonts w:asciiTheme="majorBidi" w:hAnsiTheme="majorBidi" w:cstheme="majorBidi"/>
                <w:sz w:val="24"/>
                <w:szCs w:val="24"/>
              </w:rPr>
            </w:pPr>
          </w:p>
          <w:p w14:paraId="406AA2F2" w14:textId="77777777" w:rsidR="00A05044" w:rsidRDefault="00A05044" w:rsidP="00A05044">
            <w:pPr>
              <w:rPr>
                <w:rFonts w:asciiTheme="majorBidi" w:hAnsiTheme="majorBidi" w:cstheme="majorBidi"/>
                <w:sz w:val="24"/>
                <w:szCs w:val="24"/>
              </w:rPr>
            </w:pPr>
          </w:p>
          <w:p w14:paraId="55F9FC79" w14:textId="77777777" w:rsidR="00A05044" w:rsidRDefault="00A05044" w:rsidP="00A05044">
            <w:pPr>
              <w:rPr>
                <w:rFonts w:asciiTheme="majorBidi" w:hAnsiTheme="majorBidi" w:cstheme="majorBidi"/>
                <w:sz w:val="24"/>
                <w:szCs w:val="24"/>
              </w:rPr>
            </w:pPr>
          </w:p>
          <w:p w14:paraId="725790A3" w14:textId="77777777" w:rsidR="00A05044" w:rsidRDefault="00A05044" w:rsidP="00A05044">
            <w:pPr>
              <w:rPr>
                <w:rFonts w:asciiTheme="majorBidi" w:hAnsiTheme="majorBidi" w:cstheme="majorBidi"/>
                <w:sz w:val="24"/>
                <w:szCs w:val="24"/>
              </w:rPr>
            </w:pPr>
          </w:p>
          <w:p w14:paraId="24549F86" w14:textId="77777777" w:rsidR="00A05044" w:rsidRDefault="00A05044" w:rsidP="00A05044">
            <w:pPr>
              <w:rPr>
                <w:rFonts w:asciiTheme="majorBidi" w:hAnsiTheme="majorBidi" w:cstheme="majorBidi"/>
                <w:sz w:val="24"/>
                <w:szCs w:val="24"/>
              </w:rPr>
            </w:pPr>
          </w:p>
          <w:p w14:paraId="5D789724" w14:textId="77777777" w:rsidR="00A05044" w:rsidRDefault="00A05044" w:rsidP="00A05044">
            <w:pPr>
              <w:rPr>
                <w:rFonts w:asciiTheme="majorBidi" w:hAnsiTheme="majorBidi" w:cstheme="majorBidi"/>
                <w:sz w:val="24"/>
                <w:szCs w:val="24"/>
              </w:rPr>
            </w:pPr>
          </w:p>
          <w:p w14:paraId="764B3A82" w14:textId="77777777" w:rsidR="00A05044" w:rsidRDefault="00A05044" w:rsidP="00A05044">
            <w:pPr>
              <w:rPr>
                <w:rFonts w:asciiTheme="majorBidi" w:hAnsiTheme="majorBidi" w:cstheme="majorBidi"/>
                <w:sz w:val="24"/>
                <w:szCs w:val="24"/>
              </w:rPr>
            </w:pPr>
          </w:p>
          <w:p w14:paraId="3F1085C9" w14:textId="77777777" w:rsidR="00A05044" w:rsidRDefault="00A05044" w:rsidP="00A05044">
            <w:pPr>
              <w:rPr>
                <w:rFonts w:asciiTheme="majorBidi" w:hAnsiTheme="majorBidi" w:cstheme="majorBidi"/>
                <w:sz w:val="24"/>
                <w:szCs w:val="24"/>
              </w:rPr>
            </w:pPr>
          </w:p>
          <w:p w14:paraId="77E953E5" w14:textId="77777777" w:rsidR="00A05044" w:rsidRDefault="00A05044" w:rsidP="00A05044">
            <w:pPr>
              <w:rPr>
                <w:rFonts w:asciiTheme="majorBidi" w:hAnsiTheme="majorBidi" w:cstheme="majorBidi"/>
                <w:sz w:val="24"/>
                <w:szCs w:val="24"/>
              </w:rPr>
            </w:pPr>
          </w:p>
          <w:p w14:paraId="4D447D43" w14:textId="77777777" w:rsidR="00A05044" w:rsidRDefault="00A05044" w:rsidP="00A05044">
            <w:pPr>
              <w:rPr>
                <w:rFonts w:asciiTheme="majorBidi" w:hAnsiTheme="majorBidi" w:cstheme="majorBidi"/>
                <w:sz w:val="24"/>
                <w:szCs w:val="24"/>
              </w:rPr>
            </w:pPr>
          </w:p>
          <w:p w14:paraId="578663F5" w14:textId="77777777" w:rsidR="00A05044" w:rsidRDefault="00A05044" w:rsidP="00A05044">
            <w:pPr>
              <w:rPr>
                <w:rFonts w:asciiTheme="majorBidi" w:hAnsiTheme="majorBidi" w:cstheme="majorBidi"/>
                <w:sz w:val="24"/>
                <w:szCs w:val="24"/>
              </w:rPr>
            </w:pPr>
          </w:p>
          <w:p w14:paraId="59B58811" w14:textId="77777777" w:rsidR="00A05044" w:rsidRDefault="00A05044" w:rsidP="00A05044">
            <w:pPr>
              <w:rPr>
                <w:rFonts w:asciiTheme="majorBidi" w:hAnsiTheme="majorBidi" w:cstheme="majorBidi"/>
                <w:sz w:val="24"/>
                <w:szCs w:val="24"/>
              </w:rPr>
            </w:pPr>
          </w:p>
          <w:p w14:paraId="2431DAC1" w14:textId="77777777" w:rsidR="00A05044" w:rsidRDefault="00A05044" w:rsidP="00A05044">
            <w:pPr>
              <w:rPr>
                <w:rFonts w:asciiTheme="majorBidi" w:hAnsiTheme="majorBidi" w:cstheme="majorBidi"/>
                <w:sz w:val="24"/>
                <w:szCs w:val="24"/>
              </w:rPr>
            </w:pPr>
          </w:p>
          <w:p w14:paraId="27A1EB24" w14:textId="77777777" w:rsidR="00A05044" w:rsidRDefault="00A05044" w:rsidP="00A05044">
            <w:pPr>
              <w:rPr>
                <w:rFonts w:asciiTheme="majorBidi" w:hAnsiTheme="majorBidi" w:cstheme="majorBidi"/>
                <w:sz w:val="24"/>
                <w:szCs w:val="24"/>
              </w:rPr>
            </w:pPr>
          </w:p>
          <w:p w14:paraId="09C6936E" w14:textId="77777777" w:rsidR="00A05044" w:rsidRDefault="00A05044" w:rsidP="00A05044">
            <w:pPr>
              <w:rPr>
                <w:rFonts w:asciiTheme="majorBidi" w:hAnsiTheme="majorBidi" w:cstheme="majorBidi"/>
                <w:sz w:val="24"/>
                <w:szCs w:val="24"/>
              </w:rPr>
            </w:pPr>
          </w:p>
          <w:p w14:paraId="2212A427" w14:textId="77777777" w:rsidR="00A05044" w:rsidRDefault="00A05044" w:rsidP="00A05044">
            <w:pPr>
              <w:rPr>
                <w:rFonts w:asciiTheme="majorBidi" w:hAnsiTheme="majorBidi" w:cstheme="majorBidi"/>
                <w:sz w:val="24"/>
                <w:szCs w:val="24"/>
              </w:rPr>
            </w:pPr>
          </w:p>
          <w:p w14:paraId="403020B1" w14:textId="77777777" w:rsidR="00A05044" w:rsidRDefault="00A05044" w:rsidP="00A05044">
            <w:pPr>
              <w:rPr>
                <w:rFonts w:asciiTheme="majorBidi" w:hAnsiTheme="majorBidi" w:cstheme="majorBidi"/>
                <w:sz w:val="24"/>
                <w:szCs w:val="24"/>
              </w:rPr>
            </w:pPr>
          </w:p>
          <w:p w14:paraId="11630CCE" w14:textId="77777777" w:rsidR="00A05044" w:rsidRDefault="00A05044" w:rsidP="00A05044">
            <w:pPr>
              <w:rPr>
                <w:rFonts w:asciiTheme="majorBidi" w:hAnsiTheme="majorBidi" w:cstheme="majorBidi"/>
                <w:sz w:val="24"/>
                <w:szCs w:val="24"/>
              </w:rPr>
            </w:pPr>
          </w:p>
          <w:p w14:paraId="1FEF00E5" w14:textId="77777777" w:rsidR="00A05044" w:rsidRDefault="00A05044" w:rsidP="00A05044">
            <w:pPr>
              <w:rPr>
                <w:rFonts w:asciiTheme="majorBidi" w:hAnsiTheme="majorBidi" w:cstheme="majorBidi"/>
                <w:sz w:val="24"/>
                <w:szCs w:val="24"/>
              </w:rPr>
            </w:pPr>
          </w:p>
          <w:p w14:paraId="2F0224AA" w14:textId="77777777" w:rsidR="00A05044" w:rsidRDefault="00A05044" w:rsidP="00A05044">
            <w:pPr>
              <w:rPr>
                <w:rFonts w:asciiTheme="majorBidi" w:hAnsiTheme="majorBidi" w:cstheme="majorBidi"/>
                <w:sz w:val="24"/>
                <w:szCs w:val="24"/>
              </w:rPr>
            </w:pPr>
          </w:p>
          <w:p w14:paraId="00454E93" w14:textId="77777777" w:rsidR="00A05044" w:rsidRPr="00E35FE6" w:rsidRDefault="00A05044" w:rsidP="00A05044">
            <w:pPr>
              <w:rPr>
                <w:rFonts w:asciiTheme="majorBidi" w:hAnsiTheme="majorBidi" w:cstheme="majorBidi"/>
                <w:sz w:val="24"/>
                <w:szCs w:val="24"/>
              </w:rPr>
            </w:pPr>
          </w:p>
          <w:p w14:paraId="7DE41572" w14:textId="77777777" w:rsidR="00A05044" w:rsidRPr="00E35FE6" w:rsidRDefault="00A05044" w:rsidP="00A05044">
            <w:pPr>
              <w:rPr>
                <w:rFonts w:asciiTheme="majorBidi" w:hAnsiTheme="majorBidi" w:cstheme="majorBidi"/>
                <w:sz w:val="24"/>
                <w:szCs w:val="24"/>
              </w:rPr>
            </w:pPr>
          </w:p>
          <w:p w14:paraId="3217B186" w14:textId="77777777" w:rsidR="00A05044" w:rsidRPr="00E35FE6" w:rsidRDefault="00A05044" w:rsidP="00A05044">
            <w:pPr>
              <w:rPr>
                <w:rFonts w:asciiTheme="majorBidi" w:hAnsiTheme="majorBidi" w:cstheme="majorBidi"/>
                <w:sz w:val="24"/>
                <w:szCs w:val="24"/>
              </w:rPr>
            </w:pPr>
          </w:p>
          <w:p w14:paraId="52023453" w14:textId="78AA8FB3" w:rsidR="00A05044" w:rsidRPr="00E35FE6" w:rsidRDefault="00A05044" w:rsidP="00A05044">
            <w:pPr>
              <w:jc w:val="center"/>
              <w:rPr>
                <w:rFonts w:asciiTheme="majorBidi" w:hAnsiTheme="majorBidi" w:cstheme="majorBidi"/>
                <w:b/>
                <w:bCs/>
                <w:sz w:val="24"/>
                <w:szCs w:val="24"/>
              </w:rPr>
            </w:pPr>
            <w:r>
              <w:rPr>
                <w:rFonts w:asciiTheme="majorBidi" w:hAnsiTheme="majorBidi" w:cstheme="majorBidi"/>
                <w:b/>
                <w:bCs/>
                <w:sz w:val="24"/>
                <w:szCs w:val="24"/>
              </w:rPr>
              <w:t>McGarry</w:t>
            </w:r>
            <w:r w:rsidRPr="00E35FE6">
              <w:rPr>
                <w:rFonts w:asciiTheme="majorBidi" w:hAnsiTheme="majorBidi" w:cstheme="majorBidi"/>
                <w:b/>
                <w:bCs/>
                <w:sz w:val="24"/>
                <w:szCs w:val="24"/>
              </w:rPr>
              <w:t xml:space="preserve"> et al.; 20</w:t>
            </w:r>
            <w:r>
              <w:rPr>
                <w:rFonts w:asciiTheme="majorBidi" w:hAnsiTheme="majorBidi" w:cstheme="majorBidi"/>
                <w:b/>
                <w:bCs/>
                <w:sz w:val="24"/>
                <w:szCs w:val="24"/>
              </w:rPr>
              <w:t>24</w:t>
            </w:r>
          </w:p>
        </w:tc>
        <w:tc>
          <w:tcPr>
            <w:tcW w:w="1723" w:type="dxa"/>
            <w:vMerge w:val="restart"/>
            <w:vAlign w:val="center"/>
          </w:tcPr>
          <w:p w14:paraId="399E3B67" w14:textId="77777777" w:rsidR="00A05044" w:rsidRPr="00E35FE6" w:rsidRDefault="00A05044" w:rsidP="00A05044">
            <w:pPr>
              <w:jc w:val="center"/>
              <w:rPr>
                <w:rFonts w:asciiTheme="majorBidi" w:hAnsiTheme="majorBidi" w:cstheme="majorBidi"/>
                <w:b/>
                <w:bCs/>
                <w:sz w:val="24"/>
                <w:szCs w:val="24"/>
              </w:rPr>
            </w:pPr>
            <w:r w:rsidRPr="00E35FE6">
              <w:rPr>
                <w:rFonts w:asciiTheme="majorBidi" w:hAnsiTheme="majorBidi" w:cstheme="majorBidi"/>
                <w:b/>
                <w:bCs/>
                <w:sz w:val="24"/>
                <w:szCs w:val="24"/>
              </w:rPr>
              <w:t>Risk of bias arising from the randomization process</w:t>
            </w:r>
          </w:p>
        </w:tc>
        <w:tc>
          <w:tcPr>
            <w:tcW w:w="3382" w:type="dxa"/>
          </w:tcPr>
          <w:p w14:paraId="0659C3CD" w14:textId="77777777" w:rsidR="00A05044" w:rsidRDefault="00A05044" w:rsidP="00A05044">
            <w:pPr>
              <w:jc w:val="center"/>
              <w:rPr>
                <w:rFonts w:asciiTheme="majorBidi" w:hAnsiTheme="majorBidi" w:cstheme="majorBidi"/>
                <w:sz w:val="24"/>
                <w:szCs w:val="24"/>
              </w:rPr>
            </w:pPr>
          </w:p>
          <w:p w14:paraId="3CB939BC" w14:textId="77777777" w:rsidR="00A05044" w:rsidRPr="00E35FE6" w:rsidRDefault="00A05044" w:rsidP="00A05044">
            <w:pPr>
              <w:jc w:val="center"/>
              <w:rPr>
                <w:rFonts w:asciiTheme="majorBidi" w:hAnsiTheme="majorBidi" w:cstheme="majorBidi"/>
                <w:sz w:val="24"/>
                <w:szCs w:val="24"/>
              </w:rPr>
            </w:pPr>
            <w:r w:rsidRPr="00E35FE6">
              <w:rPr>
                <w:rFonts w:asciiTheme="majorBidi" w:hAnsiTheme="majorBidi" w:cstheme="majorBidi"/>
                <w:sz w:val="24"/>
                <w:szCs w:val="24"/>
              </w:rPr>
              <w:t>Random Sequence Generation</w:t>
            </w:r>
          </w:p>
        </w:tc>
        <w:tc>
          <w:tcPr>
            <w:tcW w:w="1560" w:type="dxa"/>
          </w:tcPr>
          <w:p w14:paraId="287DB73B" w14:textId="77777777" w:rsidR="00A05044" w:rsidRDefault="00A05044" w:rsidP="00A05044">
            <w:pPr>
              <w:jc w:val="center"/>
              <w:rPr>
                <w:rFonts w:asciiTheme="majorBidi" w:hAnsiTheme="majorBidi" w:cstheme="majorBidi"/>
                <w:sz w:val="24"/>
                <w:szCs w:val="24"/>
              </w:rPr>
            </w:pPr>
          </w:p>
          <w:p w14:paraId="28E8A5DC" w14:textId="79EB0D19" w:rsidR="00A05044" w:rsidRPr="00E35FE6" w:rsidRDefault="00A05044" w:rsidP="00A05044">
            <w:pPr>
              <w:jc w:val="center"/>
              <w:rPr>
                <w:rFonts w:asciiTheme="majorBidi" w:hAnsiTheme="majorBidi" w:cstheme="majorBidi"/>
                <w:sz w:val="24"/>
                <w:szCs w:val="24"/>
              </w:rPr>
            </w:pPr>
            <w:r>
              <w:rPr>
                <w:rFonts w:asciiTheme="majorBidi" w:hAnsiTheme="majorBidi" w:cstheme="majorBidi"/>
                <w:sz w:val="24"/>
                <w:szCs w:val="24"/>
              </w:rPr>
              <w:t>YES</w:t>
            </w:r>
          </w:p>
        </w:tc>
        <w:tc>
          <w:tcPr>
            <w:tcW w:w="7938" w:type="dxa"/>
          </w:tcPr>
          <w:p w14:paraId="002FA41F" w14:textId="1458F876" w:rsidR="00A05044" w:rsidRPr="001E037B" w:rsidRDefault="00F87525" w:rsidP="00A05044">
            <w:pPr>
              <w:rPr>
                <w:rFonts w:asciiTheme="majorBidi" w:hAnsiTheme="majorBidi" w:cstheme="majorBidi"/>
                <w:sz w:val="24"/>
                <w:szCs w:val="24"/>
              </w:rPr>
            </w:pPr>
            <w:r w:rsidRPr="001E037B">
              <w:rPr>
                <w:rFonts w:asciiTheme="majorBidi" w:hAnsiTheme="majorBidi" w:cstheme="majorBidi"/>
                <w:sz w:val="24"/>
                <w:szCs w:val="24"/>
              </w:rPr>
              <w:t>“</w:t>
            </w:r>
            <w:r w:rsidRPr="001E037B">
              <w:rPr>
                <w:rFonts w:asciiTheme="majorBidi" w:hAnsiTheme="majorBidi" w:cstheme="majorBidi"/>
                <w:color w:val="000000"/>
                <w:sz w:val="24"/>
                <w:szCs w:val="24"/>
                <w:shd w:val="clear" w:color="auto" w:fill="FFFFFF"/>
              </w:rPr>
              <w:t xml:space="preserve">Participants were randomly allocated (1:1:1) to one of two active treatment groups (2·5 mg or 5·0 mg NLY01) or placebo, using a central </w:t>
            </w:r>
            <w:proofErr w:type="spellStart"/>
            <w:r w:rsidRPr="001E037B">
              <w:rPr>
                <w:rFonts w:asciiTheme="majorBidi" w:hAnsiTheme="majorBidi" w:cstheme="majorBidi"/>
                <w:color w:val="000000"/>
                <w:sz w:val="24"/>
                <w:szCs w:val="24"/>
                <w:shd w:val="clear" w:color="auto" w:fill="FFFFFF"/>
              </w:rPr>
              <w:t>computer</w:t>
            </w:r>
            <w:r w:rsidRPr="001E037B">
              <w:rPr>
                <w:rFonts w:asciiTheme="majorBidi" w:hAnsiTheme="majorBidi" w:cstheme="majorBidi"/>
                <w:color w:val="000000"/>
                <w:sz w:val="24"/>
                <w:szCs w:val="24"/>
                <w:shd w:val="clear" w:color="auto" w:fill="FFFFFF"/>
              </w:rPr>
              <w:softHyphen/>
              <w:t>generated</w:t>
            </w:r>
            <w:proofErr w:type="spellEnd"/>
            <w:r w:rsidRPr="001E037B">
              <w:rPr>
                <w:rFonts w:asciiTheme="majorBidi" w:hAnsiTheme="majorBidi" w:cstheme="majorBidi"/>
                <w:color w:val="000000"/>
                <w:sz w:val="24"/>
                <w:szCs w:val="24"/>
                <w:shd w:val="clear" w:color="auto" w:fill="FFFFFF"/>
              </w:rPr>
              <w:t xml:space="preserve"> </w:t>
            </w:r>
            <w:proofErr w:type="spellStart"/>
            <w:r w:rsidRPr="001E037B">
              <w:rPr>
                <w:rFonts w:asciiTheme="majorBidi" w:hAnsiTheme="majorBidi" w:cstheme="majorBidi"/>
                <w:color w:val="000000"/>
                <w:sz w:val="24"/>
                <w:szCs w:val="24"/>
                <w:shd w:val="clear" w:color="auto" w:fill="FFFFFF"/>
              </w:rPr>
              <w:t>randomisation</w:t>
            </w:r>
            <w:proofErr w:type="spellEnd"/>
            <w:r w:rsidRPr="001E037B">
              <w:rPr>
                <w:rFonts w:asciiTheme="majorBidi" w:hAnsiTheme="majorBidi" w:cstheme="majorBidi"/>
                <w:color w:val="000000"/>
                <w:sz w:val="24"/>
                <w:szCs w:val="24"/>
                <w:shd w:val="clear" w:color="auto" w:fill="FFFFFF"/>
              </w:rPr>
              <w:t xml:space="preserve"> scheme with permuted block </w:t>
            </w:r>
            <w:proofErr w:type="spellStart"/>
            <w:r w:rsidRPr="001E037B">
              <w:rPr>
                <w:rFonts w:asciiTheme="majorBidi" w:hAnsiTheme="majorBidi" w:cstheme="majorBidi"/>
                <w:color w:val="000000"/>
                <w:sz w:val="24"/>
                <w:szCs w:val="24"/>
                <w:shd w:val="clear" w:color="auto" w:fill="FFFFFF"/>
              </w:rPr>
              <w:t>randomisation</w:t>
            </w:r>
            <w:proofErr w:type="spellEnd"/>
            <w:r w:rsidRPr="001E037B">
              <w:rPr>
                <w:rFonts w:asciiTheme="majorBidi" w:hAnsiTheme="majorBidi" w:cstheme="majorBidi"/>
                <w:color w:val="000000"/>
                <w:sz w:val="24"/>
                <w:szCs w:val="24"/>
                <w:shd w:val="clear" w:color="auto" w:fill="FFFFFF"/>
              </w:rPr>
              <w:t xml:space="preserve"> and varying block sizes.”</w:t>
            </w:r>
          </w:p>
        </w:tc>
      </w:tr>
      <w:tr w:rsidR="00A05044" w:rsidRPr="00E35FE6" w14:paraId="79C13DAC" w14:textId="77777777" w:rsidTr="00926265">
        <w:trPr>
          <w:trHeight w:val="1063"/>
        </w:trPr>
        <w:tc>
          <w:tcPr>
            <w:tcW w:w="1699" w:type="dxa"/>
            <w:vMerge/>
          </w:tcPr>
          <w:p w14:paraId="2E1C41B3" w14:textId="77777777" w:rsidR="00A05044" w:rsidRPr="00E35FE6" w:rsidRDefault="00A05044" w:rsidP="00A05044">
            <w:pPr>
              <w:rPr>
                <w:rFonts w:asciiTheme="majorBidi" w:hAnsiTheme="majorBidi" w:cstheme="majorBidi"/>
                <w:sz w:val="24"/>
                <w:szCs w:val="24"/>
              </w:rPr>
            </w:pPr>
          </w:p>
        </w:tc>
        <w:tc>
          <w:tcPr>
            <w:tcW w:w="1723" w:type="dxa"/>
            <w:vMerge/>
            <w:vAlign w:val="center"/>
          </w:tcPr>
          <w:p w14:paraId="0D114CDE" w14:textId="77777777" w:rsidR="00A05044" w:rsidRPr="00E35FE6" w:rsidRDefault="00A05044" w:rsidP="00A05044">
            <w:pPr>
              <w:jc w:val="center"/>
              <w:rPr>
                <w:rFonts w:asciiTheme="majorBidi" w:hAnsiTheme="majorBidi" w:cstheme="majorBidi"/>
                <w:b/>
                <w:bCs/>
                <w:sz w:val="24"/>
                <w:szCs w:val="24"/>
              </w:rPr>
            </w:pPr>
          </w:p>
        </w:tc>
        <w:tc>
          <w:tcPr>
            <w:tcW w:w="3382" w:type="dxa"/>
          </w:tcPr>
          <w:p w14:paraId="6BBE9625" w14:textId="77777777" w:rsidR="00A05044" w:rsidRDefault="00A05044" w:rsidP="00A05044">
            <w:pPr>
              <w:jc w:val="center"/>
              <w:rPr>
                <w:rFonts w:asciiTheme="majorBidi" w:hAnsiTheme="majorBidi" w:cstheme="majorBidi"/>
                <w:sz w:val="24"/>
                <w:szCs w:val="24"/>
              </w:rPr>
            </w:pPr>
          </w:p>
          <w:p w14:paraId="0992FDCF" w14:textId="77777777" w:rsidR="00A05044" w:rsidRPr="00E35FE6" w:rsidRDefault="00A05044" w:rsidP="00A05044">
            <w:pPr>
              <w:jc w:val="center"/>
              <w:rPr>
                <w:rFonts w:asciiTheme="majorBidi" w:hAnsiTheme="majorBidi" w:cstheme="majorBidi"/>
                <w:sz w:val="24"/>
                <w:szCs w:val="24"/>
              </w:rPr>
            </w:pPr>
            <w:r w:rsidRPr="00E35FE6">
              <w:rPr>
                <w:rFonts w:asciiTheme="majorBidi" w:hAnsiTheme="majorBidi" w:cstheme="majorBidi"/>
                <w:sz w:val="24"/>
                <w:szCs w:val="24"/>
              </w:rPr>
              <w:t xml:space="preserve">Allocation concealment </w:t>
            </w:r>
          </w:p>
        </w:tc>
        <w:tc>
          <w:tcPr>
            <w:tcW w:w="1560" w:type="dxa"/>
          </w:tcPr>
          <w:p w14:paraId="496280E7" w14:textId="77777777" w:rsidR="00A05044" w:rsidRDefault="00A05044" w:rsidP="00A05044">
            <w:pPr>
              <w:jc w:val="center"/>
              <w:rPr>
                <w:rFonts w:asciiTheme="majorBidi" w:hAnsiTheme="majorBidi" w:cstheme="majorBidi"/>
                <w:sz w:val="24"/>
                <w:szCs w:val="24"/>
              </w:rPr>
            </w:pPr>
          </w:p>
          <w:p w14:paraId="671FA51F" w14:textId="62F7EB78" w:rsidR="00A05044" w:rsidRPr="00E35FE6" w:rsidRDefault="00A05044" w:rsidP="00A05044">
            <w:pPr>
              <w:jc w:val="center"/>
              <w:rPr>
                <w:rFonts w:asciiTheme="majorBidi" w:hAnsiTheme="majorBidi" w:cstheme="majorBidi"/>
                <w:sz w:val="24"/>
                <w:szCs w:val="24"/>
              </w:rPr>
            </w:pPr>
            <w:r>
              <w:rPr>
                <w:rFonts w:asciiTheme="majorBidi" w:hAnsiTheme="majorBidi" w:cstheme="majorBidi"/>
                <w:sz w:val="24"/>
                <w:szCs w:val="24"/>
              </w:rPr>
              <w:t>YES</w:t>
            </w:r>
          </w:p>
        </w:tc>
        <w:tc>
          <w:tcPr>
            <w:tcW w:w="7938" w:type="dxa"/>
          </w:tcPr>
          <w:p w14:paraId="440E7592" w14:textId="587F3F11" w:rsidR="00A05044" w:rsidRPr="001E037B" w:rsidRDefault="00F87525" w:rsidP="00A05044">
            <w:pPr>
              <w:rPr>
                <w:rFonts w:asciiTheme="majorBidi" w:hAnsiTheme="majorBidi" w:cstheme="majorBidi"/>
                <w:sz w:val="24"/>
                <w:szCs w:val="24"/>
              </w:rPr>
            </w:pPr>
            <w:r w:rsidRPr="001E037B">
              <w:rPr>
                <w:rFonts w:asciiTheme="majorBidi" w:hAnsiTheme="majorBidi" w:cstheme="majorBidi"/>
                <w:sz w:val="24"/>
                <w:szCs w:val="24"/>
              </w:rPr>
              <w:t>“</w:t>
            </w:r>
            <w:r w:rsidRPr="001E037B">
              <w:rPr>
                <w:rFonts w:asciiTheme="majorBidi" w:hAnsiTheme="majorBidi" w:cstheme="majorBidi"/>
                <w:color w:val="000000"/>
                <w:sz w:val="24"/>
                <w:szCs w:val="24"/>
                <w:shd w:val="clear" w:color="auto" w:fill="FFFFFF"/>
              </w:rPr>
              <w:t xml:space="preserve">The production </w:t>
            </w:r>
            <w:proofErr w:type="spellStart"/>
            <w:r w:rsidRPr="001E037B">
              <w:rPr>
                <w:rFonts w:asciiTheme="majorBidi" w:hAnsiTheme="majorBidi" w:cstheme="majorBidi"/>
                <w:color w:val="000000"/>
                <w:sz w:val="24"/>
                <w:szCs w:val="24"/>
                <w:shd w:val="clear" w:color="auto" w:fill="FFFFFF"/>
              </w:rPr>
              <w:t>randomisation</w:t>
            </w:r>
            <w:proofErr w:type="spellEnd"/>
            <w:r w:rsidRPr="001E037B">
              <w:rPr>
                <w:rFonts w:asciiTheme="majorBidi" w:hAnsiTheme="majorBidi" w:cstheme="majorBidi"/>
                <w:color w:val="000000"/>
                <w:sz w:val="24"/>
                <w:szCs w:val="24"/>
                <w:shd w:val="clear" w:color="auto" w:fill="FFFFFF"/>
              </w:rPr>
              <w:t xml:space="preserve"> schedule was generated by the Rho Unblinded Interactive Web Response System team and was uploaded into Medidata Randomization and Trial Supply Management. Site staﬀ used this software to randomly allocate participants and receive kit numbers to dispense to them.”</w:t>
            </w:r>
          </w:p>
        </w:tc>
      </w:tr>
      <w:tr w:rsidR="00A05044" w:rsidRPr="00E35FE6" w14:paraId="40D8ACD6" w14:textId="77777777" w:rsidTr="00926265">
        <w:trPr>
          <w:trHeight w:val="806"/>
        </w:trPr>
        <w:tc>
          <w:tcPr>
            <w:tcW w:w="1699" w:type="dxa"/>
            <w:vMerge/>
          </w:tcPr>
          <w:p w14:paraId="0567F54F" w14:textId="77777777" w:rsidR="00A05044" w:rsidRPr="00E35FE6" w:rsidRDefault="00A05044" w:rsidP="00A05044">
            <w:pPr>
              <w:rPr>
                <w:rFonts w:asciiTheme="majorBidi" w:hAnsiTheme="majorBidi" w:cstheme="majorBidi"/>
                <w:sz w:val="24"/>
                <w:szCs w:val="24"/>
              </w:rPr>
            </w:pPr>
          </w:p>
        </w:tc>
        <w:tc>
          <w:tcPr>
            <w:tcW w:w="1723" w:type="dxa"/>
            <w:vMerge/>
            <w:vAlign w:val="center"/>
          </w:tcPr>
          <w:p w14:paraId="003A9B10" w14:textId="77777777" w:rsidR="00A05044" w:rsidRPr="00E35FE6" w:rsidRDefault="00A05044" w:rsidP="00A05044">
            <w:pPr>
              <w:jc w:val="center"/>
              <w:rPr>
                <w:rFonts w:asciiTheme="majorBidi" w:hAnsiTheme="majorBidi" w:cstheme="majorBidi"/>
                <w:b/>
                <w:bCs/>
                <w:sz w:val="24"/>
                <w:szCs w:val="24"/>
              </w:rPr>
            </w:pPr>
          </w:p>
        </w:tc>
        <w:tc>
          <w:tcPr>
            <w:tcW w:w="3382" w:type="dxa"/>
          </w:tcPr>
          <w:p w14:paraId="635B739A" w14:textId="77777777" w:rsidR="00A05044" w:rsidRDefault="00A05044" w:rsidP="00A05044">
            <w:pPr>
              <w:jc w:val="center"/>
              <w:rPr>
                <w:rFonts w:asciiTheme="majorBidi" w:hAnsiTheme="majorBidi" w:cstheme="majorBidi"/>
                <w:sz w:val="24"/>
                <w:szCs w:val="24"/>
              </w:rPr>
            </w:pPr>
          </w:p>
          <w:p w14:paraId="466EBD07" w14:textId="77777777" w:rsidR="00A05044" w:rsidRPr="00E35FE6" w:rsidRDefault="00A05044" w:rsidP="00A05044">
            <w:pPr>
              <w:jc w:val="center"/>
              <w:rPr>
                <w:rFonts w:asciiTheme="majorBidi" w:hAnsiTheme="majorBidi" w:cstheme="majorBidi"/>
                <w:sz w:val="24"/>
                <w:szCs w:val="24"/>
              </w:rPr>
            </w:pPr>
            <w:r w:rsidRPr="00E35FE6">
              <w:rPr>
                <w:rFonts w:asciiTheme="majorBidi" w:hAnsiTheme="majorBidi" w:cstheme="majorBidi"/>
                <w:sz w:val="24"/>
                <w:szCs w:val="24"/>
              </w:rPr>
              <w:t>Baseline balance differences</w:t>
            </w:r>
          </w:p>
        </w:tc>
        <w:tc>
          <w:tcPr>
            <w:tcW w:w="1560" w:type="dxa"/>
          </w:tcPr>
          <w:p w14:paraId="5C11345B" w14:textId="77777777" w:rsidR="00A05044" w:rsidRDefault="00A05044" w:rsidP="00A05044">
            <w:pPr>
              <w:jc w:val="center"/>
              <w:rPr>
                <w:rFonts w:asciiTheme="majorBidi" w:hAnsiTheme="majorBidi" w:cstheme="majorBidi"/>
                <w:sz w:val="24"/>
                <w:szCs w:val="24"/>
              </w:rPr>
            </w:pPr>
          </w:p>
          <w:p w14:paraId="215694DB" w14:textId="1B127821" w:rsidR="00A05044" w:rsidRPr="00E35FE6" w:rsidRDefault="00A05044" w:rsidP="00A05044">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11994AD6" w14:textId="07A90DD7" w:rsidR="00A05044" w:rsidRPr="001E037B" w:rsidRDefault="00F87525" w:rsidP="00A05044">
            <w:pPr>
              <w:rPr>
                <w:rFonts w:asciiTheme="majorBidi" w:hAnsiTheme="majorBidi" w:cstheme="majorBidi"/>
                <w:sz w:val="24"/>
                <w:szCs w:val="24"/>
              </w:rPr>
            </w:pPr>
            <w:r w:rsidRPr="001E037B">
              <w:rPr>
                <w:rFonts w:asciiTheme="majorBidi" w:hAnsiTheme="majorBidi" w:cstheme="majorBidi"/>
                <w:color w:val="000000"/>
                <w:sz w:val="24"/>
                <w:szCs w:val="24"/>
                <w:shd w:val="clear" w:color="auto" w:fill="FFFFFF"/>
              </w:rPr>
              <w:t>Baseline characteristics were similar across treatment groups (table 1).</w:t>
            </w:r>
          </w:p>
        </w:tc>
      </w:tr>
      <w:tr w:rsidR="00AB6E74" w:rsidRPr="00E35FE6" w14:paraId="18EAB61B" w14:textId="77777777" w:rsidTr="00926265">
        <w:trPr>
          <w:trHeight w:val="1023"/>
        </w:trPr>
        <w:tc>
          <w:tcPr>
            <w:tcW w:w="1699" w:type="dxa"/>
            <w:vMerge/>
          </w:tcPr>
          <w:p w14:paraId="536B7751" w14:textId="77777777" w:rsidR="00AB6E74" w:rsidRPr="00E35FE6" w:rsidRDefault="00AB6E74" w:rsidP="00926265">
            <w:pPr>
              <w:rPr>
                <w:rFonts w:asciiTheme="majorBidi" w:hAnsiTheme="majorBidi" w:cstheme="majorBidi"/>
                <w:sz w:val="24"/>
                <w:szCs w:val="24"/>
              </w:rPr>
            </w:pPr>
          </w:p>
        </w:tc>
        <w:tc>
          <w:tcPr>
            <w:tcW w:w="1723" w:type="dxa"/>
            <w:vMerge w:val="restart"/>
            <w:vAlign w:val="center"/>
          </w:tcPr>
          <w:p w14:paraId="5CCD35A4" w14:textId="77777777" w:rsidR="00AB6E74" w:rsidRPr="00E35FE6" w:rsidRDefault="00AB6E74" w:rsidP="00926265">
            <w:pPr>
              <w:jc w:val="center"/>
              <w:rPr>
                <w:rFonts w:asciiTheme="majorBidi" w:hAnsiTheme="majorBidi" w:cstheme="majorBidi"/>
                <w:b/>
                <w:bCs/>
                <w:sz w:val="24"/>
                <w:szCs w:val="24"/>
              </w:rPr>
            </w:pPr>
            <w:r w:rsidRPr="00E35FE6">
              <w:rPr>
                <w:rFonts w:asciiTheme="majorBidi" w:hAnsiTheme="majorBidi" w:cstheme="majorBidi"/>
                <w:b/>
                <w:bCs/>
                <w:sz w:val="24"/>
                <w:szCs w:val="24"/>
              </w:rPr>
              <w:t>Risk of bias due to deviations from the intended interventions</w:t>
            </w:r>
          </w:p>
        </w:tc>
        <w:tc>
          <w:tcPr>
            <w:tcW w:w="3382" w:type="dxa"/>
          </w:tcPr>
          <w:p w14:paraId="478FBEE7" w14:textId="77777777" w:rsidR="00AB6E74" w:rsidRDefault="00AB6E74" w:rsidP="00926265">
            <w:pPr>
              <w:jc w:val="center"/>
              <w:rPr>
                <w:rFonts w:asciiTheme="majorBidi" w:hAnsiTheme="majorBidi" w:cstheme="majorBidi"/>
                <w:sz w:val="24"/>
                <w:szCs w:val="24"/>
              </w:rPr>
            </w:pPr>
          </w:p>
          <w:p w14:paraId="709B7417" w14:textId="77777777" w:rsidR="00AB6E74" w:rsidRPr="00E35FE6" w:rsidRDefault="00AB6E74" w:rsidP="00926265">
            <w:pPr>
              <w:jc w:val="center"/>
              <w:rPr>
                <w:rFonts w:asciiTheme="majorBidi" w:hAnsiTheme="majorBidi" w:cstheme="majorBidi"/>
                <w:sz w:val="24"/>
                <w:szCs w:val="24"/>
              </w:rPr>
            </w:pPr>
            <w:r w:rsidRPr="00E35FE6">
              <w:rPr>
                <w:rFonts w:asciiTheme="majorBidi" w:hAnsiTheme="majorBidi" w:cstheme="majorBidi"/>
                <w:sz w:val="24"/>
                <w:szCs w:val="24"/>
              </w:rPr>
              <w:t xml:space="preserve">Participants awareness </w:t>
            </w:r>
          </w:p>
        </w:tc>
        <w:tc>
          <w:tcPr>
            <w:tcW w:w="1560" w:type="dxa"/>
          </w:tcPr>
          <w:p w14:paraId="7BAAA990" w14:textId="77777777" w:rsidR="00AB6E74" w:rsidRDefault="00AB6E74" w:rsidP="00926265">
            <w:pPr>
              <w:jc w:val="center"/>
              <w:rPr>
                <w:rFonts w:asciiTheme="majorBidi" w:hAnsiTheme="majorBidi" w:cstheme="majorBidi"/>
                <w:sz w:val="24"/>
                <w:szCs w:val="24"/>
              </w:rPr>
            </w:pPr>
          </w:p>
          <w:p w14:paraId="16C17DD6" w14:textId="45D6C102" w:rsidR="00A05044" w:rsidRPr="00E35FE6" w:rsidRDefault="00A05044" w:rsidP="00926265">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18052860" w14:textId="154187EF" w:rsidR="00AB6E74" w:rsidRPr="001E037B" w:rsidRDefault="00F87525" w:rsidP="00926265">
            <w:pPr>
              <w:rPr>
                <w:rFonts w:asciiTheme="majorBidi" w:hAnsiTheme="majorBidi" w:cstheme="majorBidi"/>
                <w:sz w:val="24"/>
                <w:szCs w:val="24"/>
              </w:rPr>
            </w:pPr>
            <w:r w:rsidRPr="001E037B">
              <w:rPr>
                <w:rFonts w:asciiTheme="majorBidi" w:hAnsiTheme="majorBidi" w:cstheme="majorBidi"/>
                <w:sz w:val="24"/>
                <w:szCs w:val="24"/>
              </w:rPr>
              <w:t>“</w:t>
            </w:r>
            <w:r w:rsidRPr="001E037B">
              <w:rPr>
                <w:rFonts w:asciiTheme="majorBidi" w:hAnsiTheme="majorBidi" w:cstheme="majorBidi"/>
                <w:color w:val="000000"/>
                <w:sz w:val="24"/>
                <w:szCs w:val="24"/>
                <w:shd w:val="clear" w:color="auto" w:fill="FFFFFF"/>
              </w:rPr>
              <w:t>Placebo was matched to the study drug for physical characteristics and packaging. All participants, investigators, coordinators, study staﬀ, and sponsor personnel were masked to treatment assignments throughout the study.”</w:t>
            </w:r>
          </w:p>
        </w:tc>
      </w:tr>
      <w:tr w:rsidR="00AB6E74" w:rsidRPr="00E35FE6" w14:paraId="3F4773CE" w14:textId="77777777" w:rsidTr="00926265">
        <w:trPr>
          <w:trHeight w:val="1011"/>
        </w:trPr>
        <w:tc>
          <w:tcPr>
            <w:tcW w:w="1699" w:type="dxa"/>
            <w:vMerge/>
          </w:tcPr>
          <w:p w14:paraId="7F58EB5E" w14:textId="77777777" w:rsidR="00AB6E74" w:rsidRPr="00E35FE6" w:rsidRDefault="00AB6E74" w:rsidP="00926265">
            <w:pPr>
              <w:rPr>
                <w:rFonts w:asciiTheme="majorBidi" w:hAnsiTheme="majorBidi" w:cstheme="majorBidi"/>
                <w:sz w:val="24"/>
                <w:szCs w:val="24"/>
              </w:rPr>
            </w:pPr>
          </w:p>
        </w:tc>
        <w:tc>
          <w:tcPr>
            <w:tcW w:w="1723" w:type="dxa"/>
            <w:vMerge/>
            <w:vAlign w:val="center"/>
          </w:tcPr>
          <w:p w14:paraId="114A72E2" w14:textId="77777777" w:rsidR="00AB6E74" w:rsidRPr="00E35FE6" w:rsidRDefault="00AB6E74" w:rsidP="00926265">
            <w:pPr>
              <w:jc w:val="center"/>
              <w:rPr>
                <w:rFonts w:asciiTheme="majorBidi" w:hAnsiTheme="majorBidi" w:cstheme="majorBidi"/>
                <w:b/>
                <w:bCs/>
                <w:sz w:val="24"/>
                <w:szCs w:val="24"/>
              </w:rPr>
            </w:pPr>
          </w:p>
        </w:tc>
        <w:tc>
          <w:tcPr>
            <w:tcW w:w="3382" w:type="dxa"/>
          </w:tcPr>
          <w:p w14:paraId="7025F3C8" w14:textId="77777777" w:rsidR="00AB6E74" w:rsidRDefault="00AB6E74" w:rsidP="00926265">
            <w:pPr>
              <w:jc w:val="center"/>
              <w:rPr>
                <w:rFonts w:asciiTheme="majorBidi" w:hAnsiTheme="majorBidi" w:cstheme="majorBidi"/>
                <w:sz w:val="24"/>
                <w:szCs w:val="24"/>
              </w:rPr>
            </w:pPr>
          </w:p>
          <w:p w14:paraId="7B063BE2" w14:textId="77777777" w:rsidR="00AB6E74" w:rsidRPr="00E35FE6" w:rsidRDefault="00AB6E74" w:rsidP="00926265">
            <w:pPr>
              <w:jc w:val="center"/>
              <w:rPr>
                <w:rFonts w:asciiTheme="majorBidi" w:hAnsiTheme="majorBidi" w:cstheme="majorBidi"/>
                <w:sz w:val="24"/>
                <w:szCs w:val="24"/>
              </w:rPr>
            </w:pPr>
            <w:r w:rsidRPr="00E35FE6">
              <w:rPr>
                <w:rFonts w:asciiTheme="majorBidi" w:hAnsiTheme="majorBidi" w:cstheme="majorBidi"/>
                <w:sz w:val="24"/>
                <w:szCs w:val="24"/>
              </w:rPr>
              <w:t>Investigators awareness</w:t>
            </w:r>
          </w:p>
        </w:tc>
        <w:tc>
          <w:tcPr>
            <w:tcW w:w="1560" w:type="dxa"/>
          </w:tcPr>
          <w:p w14:paraId="4684E25F" w14:textId="77777777" w:rsidR="00AB6E74" w:rsidRDefault="00AB6E74" w:rsidP="00926265">
            <w:pPr>
              <w:jc w:val="center"/>
              <w:rPr>
                <w:rFonts w:asciiTheme="majorBidi" w:hAnsiTheme="majorBidi" w:cstheme="majorBidi"/>
                <w:sz w:val="24"/>
                <w:szCs w:val="24"/>
              </w:rPr>
            </w:pPr>
          </w:p>
          <w:p w14:paraId="39345399" w14:textId="0E11B924" w:rsidR="00A05044" w:rsidRPr="00E35FE6" w:rsidRDefault="00A05044" w:rsidP="00926265">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2777F039" w14:textId="78FFE41A" w:rsidR="00AB6E74" w:rsidRPr="001E037B" w:rsidRDefault="00F87525" w:rsidP="00926265">
            <w:pPr>
              <w:rPr>
                <w:rFonts w:asciiTheme="majorBidi" w:hAnsiTheme="majorBidi" w:cstheme="majorBidi"/>
                <w:sz w:val="24"/>
                <w:szCs w:val="24"/>
              </w:rPr>
            </w:pPr>
            <w:r w:rsidRPr="001E037B">
              <w:rPr>
                <w:rFonts w:asciiTheme="majorBidi" w:hAnsiTheme="majorBidi" w:cstheme="majorBidi"/>
                <w:sz w:val="24"/>
                <w:szCs w:val="24"/>
              </w:rPr>
              <w:t>“</w:t>
            </w:r>
            <w:r w:rsidRPr="001E037B">
              <w:rPr>
                <w:rFonts w:asciiTheme="majorBidi" w:hAnsiTheme="majorBidi" w:cstheme="majorBidi"/>
                <w:color w:val="000000"/>
                <w:sz w:val="24"/>
                <w:szCs w:val="24"/>
                <w:shd w:val="clear" w:color="auto" w:fill="FFFFFF"/>
              </w:rPr>
              <w:t>Placebo was matched to the study drug for physical characteristics and packaging. All participants, investigators, coordinators, study staﬀ, and sponsor personnel were masked to treatment assignments throughout the study.”</w:t>
            </w:r>
          </w:p>
        </w:tc>
      </w:tr>
      <w:tr w:rsidR="00AB6E74" w:rsidRPr="00E35FE6" w14:paraId="154A451D" w14:textId="77777777" w:rsidTr="00926265">
        <w:trPr>
          <w:trHeight w:val="1043"/>
        </w:trPr>
        <w:tc>
          <w:tcPr>
            <w:tcW w:w="1699" w:type="dxa"/>
            <w:vMerge/>
          </w:tcPr>
          <w:p w14:paraId="217D0AD2" w14:textId="77777777" w:rsidR="00AB6E74" w:rsidRPr="00E35FE6" w:rsidRDefault="00AB6E74" w:rsidP="00926265">
            <w:pPr>
              <w:rPr>
                <w:rFonts w:asciiTheme="majorBidi" w:hAnsiTheme="majorBidi" w:cstheme="majorBidi"/>
                <w:sz w:val="24"/>
                <w:szCs w:val="24"/>
              </w:rPr>
            </w:pPr>
          </w:p>
        </w:tc>
        <w:tc>
          <w:tcPr>
            <w:tcW w:w="1723" w:type="dxa"/>
            <w:vMerge/>
            <w:vAlign w:val="center"/>
          </w:tcPr>
          <w:p w14:paraId="5514F148" w14:textId="77777777" w:rsidR="00AB6E74" w:rsidRPr="00E35FE6" w:rsidRDefault="00AB6E74" w:rsidP="00926265">
            <w:pPr>
              <w:jc w:val="center"/>
              <w:rPr>
                <w:rFonts w:asciiTheme="majorBidi" w:hAnsiTheme="majorBidi" w:cstheme="majorBidi"/>
                <w:b/>
                <w:bCs/>
                <w:sz w:val="24"/>
                <w:szCs w:val="24"/>
              </w:rPr>
            </w:pPr>
          </w:p>
        </w:tc>
        <w:tc>
          <w:tcPr>
            <w:tcW w:w="3382" w:type="dxa"/>
          </w:tcPr>
          <w:p w14:paraId="1F792C94" w14:textId="77777777" w:rsidR="00AB6E74" w:rsidRDefault="00AB6E74" w:rsidP="00926265">
            <w:pPr>
              <w:jc w:val="center"/>
              <w:rPr>
                <w:rFonts w:asciiTheme="majorBidi" w:hAnsiTheme="majorBidi" w:cstheme="majorBidi"/>
                <w:sz w:val="24"/>
                <w:szCs w:val="24"/>
              </w:rPr>
            </w:pPr>
          </w:p>
          <w:p w14:paraId="0A96C2C2" w14:textId="77777777" w:rsidR="0076137A" w:rsidRDefault="0076137A" w:rsidP="00926265">
            <w:pPr>
              <w:jc w:val="center"/>
              <w:rPr>
                <w:rFonts w:asciiTheme="majorBidi" w:hAnsiTheme="majorBidi" w:cstheme="majorBidi"/>
                <w:sz w:val="24"/>
                <w:szCs w:val="24"/>
              </w:rPr>
            </w:pPr>
          </w:p>
          <w:p w14:paraId="06AFDFF1" w14:textId="77777777" w:rsidR="00AB6E74" w:rsidRPr="00E35FE6" w:rsidRDefault="00AB6E74" w:rsidP="00926265">
            <w:pPr>
              <w:jc w:val="center"/>
              <w:rPr>
                <w:rFonts w:asciiTheme="majorBidi" w:hAnsiTheme="majorBidi" w:cstheme="majorBidi"/>
                <w:sz w:val="24"/>
                <w:szCs w:val="24"/>
              </w:rPr>
            </w:pPr>
            <w:r w:rsidRPr="00E35FE6">
              <w:rPr>
                <w:rFonts w:asciiTheme="majorBidi" w:hAnsiTheme="majorBidi" w:cstheme="majorBidi"/>
                <w:sz w:val="24"/>
                <w:szCs w:val="24"/>
              </w:rPr>
              <w:t>Appropriate analysis</w:t>
            </w:r>
          </w:p>
        </w:tc>
        <w:tc>
          <w:tcPr>
            <w:tcW w:w="1560" w:type="dxa"/>
          </w:tcPr>
          <w:p w14:paraId="4A118341" w14:textId="537F5482" w:rsidR="00AB6E74" w:rsidRDefault="00AB6E74" w:rsidP="00926265">
            <w:pPr>
              <w:jc w:val="center"/>
              <w:rPr>
                <w:rFonts w:asciiTheme="majorBidi" w:hAnsiTheme="majorBidi" w:cstheme="majorBidi"/>
                <w:sz w:val="24"/>
                <w:szCs w:val="24"/>
              </w:rPr>
            </w:pPr>
          </w:p>
          <w:p w14:paraId="7D440009" w14:textId="77777777" w:rsidR="00700657" w:rsidRDefault="00700657" w:rsidP="00926265">
            <w:pPr>
              <w:jc w:val="center"/>
              <w:rPr>
                <w:rFonts w:asciiTheme="majorBidi" w:hAnsiTheme="majorBidi" w:cstheme="majorBidi"/>
                <w:sz w:val="24"/>
                <w:szCs w:val="24"/>
              </w:rPr>
            </w:pPr>
          </w:p>
          <w:p w14:paraId="242EE08B" w14:textId="6AEEE787" w:rsidR="00A05044" w:rsidRPr="00E35FE6" w:rsidRDefault="00A05044" w:rsidP="00926265">
            <w:pPr>
              <w:jc w:val="center"/>
              <w:rPr>
                <w:rFonts w:asciiTheme="majorBidi" w:hAnsiTheme="majorBidi" w:cstheme="majorBidi"/>
                <w:sz w:val="24"/>
                <w:szCs w:val="24"/>
              </w:rPr>
            </w:pPr>
            <w:r>
              <w:rPr>
                <w:rFonts w:asciiTheme="majorBidi" w:hAnsiTheme="majorBidi" w:cstheme="majorBidi"/>
                <w:sz w:val="24"/>
                <w:szCs w:val="24"/>
              </w:rPr>
              <w:t>YES</w:t>
            </w:r>
          </w:p>
        </w:tc>
        <w:tc>
          <w:tcPr>
            <w:tcW w:w="7938" w:type="dxa"/>
          </w:tcPr>
          <w:p w14:paraId="3568EC9E" w14:textId="22CE6A26" w:rsidR="00AB6E74" w:rsidRPr="001E037B" w:rsidRDefault="001E037B" w:rsidP="00926265">
            <w:pPr>
              <w:rPr>
                <w:rFonts w:asciiTheme="majorBidi" w:hAnsiTheme="majorBidi" w:cstheme="majorBidi"/>
                <w:sz w:val="24"/>
                <w:szCs w:val="24"/>
              </w:rPr>
            </w:pPr>
            <w:r w:rsidRPr="001E037B">
              <w:rPr>
                <w:rFonts w:asciiTheme="majorBidi" w:hAnsiTheme="majorBidi" w:cstheme="majorBidi"/>
                <w:sz w:val="24"/>
                <w:szCs w:val="24"/>
              </w:rPr>
              <w:t>“</w:t>
            </w:r>
            <w:r w:rsidRPr="001E037B">
              <w:rPr>
                <w:rFonts w:asciiTheme="majorBidi" w:hAnsiTheme="majorBidi" w:cstheme="majorBidi"/>
                <w:color w:val="000000"/>
                <w:sz w:val="24"/>
                <w:szCs w:val="24"/>
                <w:shd w:val="clear" w:color="auto" w:fill="FFFFFF"/>
              </w:rPr>
              <w:t>The primary analysis of the primary endpoint (treatment difference of least squares mean change from baseline to week 36 in the sum of MDS</w:t>
            </w:r>
            <w:r w:rsidRPr="001E037B">
              <w:rPr>
                <w:rFonts w:asciiTheme="majorBidi" w:hAnsiTheme="majorBidi" w:cstheme="majorBidi"/>
                <w:color w:val="000000"/>
                <w:sz w:val="24"/>
                <w:szCs w:val="24"/>
                <w:shd w:val="clear" w:color="auto" w:fill="FFFFFF"/>
              </w:rPr>
              <w:softHyphen/>
              <w:t xml:space="preserve">UPDRS parts II and III for 2·5 and 5·0 mg NLY01 vs placebo) was conducted in a modified </w:t>
            </w:r>
            <w:proofErr w:type="spellStart"/>
            <w:r w:rsidRPr="001E037B">
              <w:rPr>
                <w:rFonts w:asciiTheme="majorBidi" w:hAnsiTheme="majorBidi" w:cstheme="majorBidi"/>
                <w:color w:val="000000"/>
                <w:sz w:val="24"/>
                <w:szCs w:val="24"/>
                <w:shd w:val="clear" w:color="auto" w:fill="FFFFFF"/>
              </w:rPr>
              <w:t>intention</w:t>
            </w:r>
            <w:r w:rsidRPr="001E037B">
              <w:rPr>
                <w:rFonts w:asciiTheme="majorBidi" w:hAnsiTheme="majorBidi" w:cstheme="majorBidi"/>
                <w:color w:val="000000"/>
                <w:sz w:val="24"/>
                <w:szCs w:val="24"/>
                <w:shd w:val="clear" w:color="auto" w:fill="FFFFFF"/>
              </w:rPr>
              <w:softHyphen/>
              <w:t>to</w:t>
            </w:r>
            <w:r w:rsidRPr="001E037B">
              <w:rPr>
                <w:rFonts w:asciiTheme="majorBidi" w:hAnsiTheme="majorBidi" w:cstheme="majorBidi"/>
                <w:color w:val="000000"/>
                <w:sz w:val="24"/>
                <w:szCs w:val="24"/>
                <w:shd w:val="clear" w:color="auto" w:fill="FFFFFF"/>
              </w:rPr>
              <w:softHyphen/>
              <w:t>treat</w:t>
            </w:r>
            <w:proofErr w:type="spellEnd"/>
            <w:r w:rsidRPr="001E037B">
              <w:rPr>
                <w:rFonts w:asciiTheme="majorBidi" w:hAnsiTheme="majorBidi" w:cstheme="majorBidi"/>
                <w:color w:val="000000"/>
                <w:sz w:val="24"/>
                <w:szCs w:val="24"/>
                <w:shd w:val="clear" w:color="auto" w:fill="FFFFFF"/>
              </w:rPr>
              <w:t xml:space="preserve"> (</w:t>
            </w:r>
            <w:proofErr w:type="spellStart"/>
            <w:r w:rsidRPr="001E037B">
              <w:rPr>
                <w:rFonts w:asciiTheme="majorBidi" w:hAnsiTheme="majorBidi" w:cstheme="majorBidi"/>
                <w:color w:val="000000"/>
                <w:sz w:val="24"/>
                <w:szCs w:val="24"/>
                <w:shd w:val="clear" w:color="auto" w:fill="FFFFFF"/>
              </w:rPr>
              <w:t>mITT</w:t>
            </w:r>
            <w:proofErr w:type="spellEnd"/>
            <w:r w:rsidRPr="001E037B">
              <w:rPr>
                <w:rFonts w:asciiTheme="majorBidi" w:hAnsiTheme="majorBidi" w:cstheme="majorBidi"/>
                <w:color w:val="000000"/>
                <w:sz w:val="24"/>
                <w:szCs w:val="24"/>
                <w:shd w:val="clear" w:color="auto" w:fill="FFFFFF"/>
              </w:rPr>
              <w:t>) population using a mixed model for repeated measures.”</w:t>
            </w:r>
          </w:p>
        </w:tc>
      </w:tr>
      <w:tr w:rsidR="00AB6E74" w:rsidRPr="00E35FE6" w14:paraId="23E4B0C3" w14:textId="77777777" w:rsidTr="00926265">
        <w:trPr>
          <w:trHeight w:val="1043"/>
        </w:trPr>
        <w:tc>
          <w:tcPr>
            <w:tcW w:w="1699" w:type="dxa"/>
            <w:vMerge/>
          </w:tcPr>
          <w:p w14:paraId="5D4A2999" w14:textId="77777777" w:rsidR="00AB6E74" w:rsidRPr="00E35FE6" w:rsidRDefault="00AB6E74" w:rsidP="00926265">
            <w:pPr>
              <w:rPr>
                <w:rFonts w:asciiTheme="majorBidi" w:hAnsiTheme="majorBidi" w:cstheme="majorBidi"/>
                <w:sz w:val="24"/>
                <w:szCs w:val="24"/>
              </w:rPr>
            </w:pPr>
          </w:p>
        </w:tc>
        <w:tc>
          <w:tcPr>
            <w:tcW w:w="1723" w:type="dxa"/>
            <w:vMerge/>
            <w:vAlign w:val="center"/>
          </w:tcPr>
          <w:p w14:paraId="012AB80A" w14:textId="77777777" w:rsidR="00AB6E74" w:rsidRPr="00E35FE6" w:rsidRDefault="00AB6E74" w:rsidP="00926265">
            <w:pPr>
              <w:jc w:val="center"/>
              <w:rPr>
                <w:rFonts w:asciiTheme="majorBidi" w:hAnsiTheme="majorBidi" w:cstheme="majorBidi"/>
                <w:b/>
                <w:bCs/>
                <w:sz w:val="24"/>
                <w:szCs w:val="24"/>
              </w:rPr>
            </w:pPr>
          </w:p>
        </w:tc>
        <w:tc>
          <w:tcPr>
            <w:tcW w:w="3382" w:type="dxa"/>
          </w:tcPr>
          <w:p w14:paraId="5EE308DC" w14:textId="77777777" w:rsidR="00AB6E74" w:rsidRDefault="00AB6E74" w:rsidP="00926265">
            <w:pPr>
              <w:jc w:val="center"/>
              <w:rPr>
                <w:rFonts w:asciiTheme="majorBidi" w:hAnsiTheme="majorBidi" w:cstheme="majorBidi"/>
                <w:color w:val="1F1F1F"/>
                <w:sz w:val="24"/>
                <w:szCs w:val="24"/>
                <w:shd w:val="clear" w:color="auto" w:fill="FFFFFF"/>
              </w:rPr>
            </w:pPr>
          </w:p>
          <w:p w14:paraId="46D7C6B9" w14:textId="77777777" w:rsidR="00AB6E74" w:rsidRPr="00E35FE6" w:rsidRDefault="00AB6E74" w:rsidP="00926265">
            <w:pPr>
              <w:jc w:val="center"/>
              <w:rPr>
                <w:rFonts w:asciiTheme="majorBidi" w:hAnsiTheme="majorBidi" w:cstheme="majorBidi"/>
                <w:sz w:val="24"/>
                <w:szCs w:val="24"/>
              </w:rPr>
            </w:pPr>
            <w:r w:rsidRPr="00E35FE6">
              <w:rPr>
                <w:rFonts w:asciiTheme="majorBidi" w:hAnsiTheme="majorBidi" w:cstheme="majorBidi"/>
                <w:color w:val="1F1F1F"/>
                <w:sz w:val="24"/>
                <w:szCs w:val="24"/>
                <w:shd w:val="clear" w:color="auto" w:fill="FFFFFF"/>
              </w:rPr>
              <w:t>Potential impact of the failure to analyze participants</w:t>
            </w:r>
          </w:p>
        </w:tc>
        <w:tc>
          <w:tcPr>
            <w:tcW w:w="1560" w:type="dxa"/>
          </w:tcPr>
          <w:p w14:paraId="10EFB455" w14:textId="77777777" w:rsidR="00AB6E74" w:rsidRDefault="00AB6E74" w:rsidP="00926265">
            <w:pPr>
              <w:jc w:val="center"/>
              <w:rPr>
                <w:rFonts w:asciiTheme="majorBidi" w:hAnsiTheme="majorBidi" w:cstheme="majorBidi"/>
                <w:sz w:val="24"/>
                <w:szCs w:val="24"/>
              </w:rPr>
            </w:pPr>
          </w:p>
          <w:p w14:paraId="5EEF949A" w14:textId="490524C2" w:rsidR="00A05044" w:rsidRPr="00E35FE6" w:rsidRDefault="00A05044" w:rsidP="00926265">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2824B947" w14:textId="77777777" w:rsidR="00AB6E74" w:rsidRPr="001E037B" w:rsidRDefault="00AB6E74" w:rsidP="00926265">
            <w:pPr>
              <w:rPr>
                <w:rFonts w:asciiTheme="majorBidi" w:hAnsiTheme="majorBidi" w:cstheme="majorBidi"/>
                <w:sz w:val="24"/>
                <w:szCs w:val="24"/>
              </w:rPr>
            </w:pPr>
          </w:p>
        </w:tc>
      </w:tr>
      <w:tr w:rsidR="00AB6E74" w:rsidRPr="00E35FE6" w14:paraId="4D4AEF9E" w14:textId="77777777" w:rsidTr="00926265">
        <w:trPr>
          <w:trHeight w:val="1043"/>
        </w:trPr>
        <w:tc>
          <w:tcPr>
            <w:tcW w:w="1699" w:type="dxa"/>
            <w:vMerge/>
          </w:tcPr>
          <w:p w14:paraId="175DE5C2" w14:textId="77777777" w:rsidR="00AB6E74" w:rsidRPr="00E35FE6" w:rsidRDefault="00AB6E74" w:rsidP="00926265">
            <w:pPr>
              <w:rPr>
                <w:rFonts w:asciiTheme="majorBidi" w:hAnsiTheme="majorBidi" w:cstheme="majorBidi"/>
                <w:sz w:val="24"/>
                <w:szCs w:val="24"/>
              </w:rPr>
            </w:pPr>
          </w:p>
        </w:tc>
        <w:tc>
          <w:tcPr>
            <w:tcW w:w="1723" w:type="dxa"/>
            <w:vAlign w:val="center"/>
          </w:tcPr>
          <w:p w14:paraId="084410CE" w14:textId="77777777" w:rsidR="00AB6E74" w:rsidRPr="00E35FE6" w:rsidRDefault="00AB6E74" w:rsidP="00926265">
            <w:pPr>
              <w:jc w:val="center"/>
              <w:rPr>
                <w:rFonts w:asciiTheme="majorBidi" w:hAnsiTheme="majorBidi" w:cstheme="majorBidi"/>
                <w:b/>
                <w:bCs/>
                <w:sz w:val="24"/>
                <w:szCs w:val="24"/>
              </w:rPr>
            </w:pPr>
            <w:r w:rsidRPr="00E35FE6">
              <w:rPr>
                <w:rFonts w:asciiTheme="majorBidi" w:hAnsiTheme="majorBidi" w:cstheme="majorBidi"/>
                <w:b/>
                <w:bCs/>
                <w:sz w:val="24"/>
                <w:szCs w:val="24"/>
              </w:rPr>
              <w:t>Risk of bias due to missing outcome data</w:t>
            </w:r>
          </w:p>
        </w:tc>
        <w:tc>
          <w:tcPr>
            <w:tcW w:w="3382" w:type="dxa"/>
          </w:tcPr>
          <w:p w14:paraId="364573B2" w14:textId="77777777" w:rsidR="00AB6E74" w:rsidRDefault="00AB6E74" w:rsidP="00926265">
            <w:pPr>
              <w:jc w:val="center"/>
              <w:rPr>
                <w:rFonts w:asciiTheme="majorBidi" w:hAnsiTheme="majorBidi" w:cstheme="majorBidi"/>
                <w:sz w:val="24"/>
                <w:szCs w:val="24"/>
              </w:rPr>
            </w:pPr>
          </w:p>
          <w:p w14:paraId="21744ABC" w14:textId="77777777" w:rsidR="00AB6E74" w:rsidRPr="00E35FE6" w:rsidRDefault="00AB6E74" w:rsidP="00926265">
            <w:pPr>
              <w:jc w:val="center"/>
              <w:rPr>
                <w:rFonts w:asciiTheme="majorBidi" w:hAnsiTheme="majorBidi" w:cstheme="majorBidi"/>
                <w:sz w:val="24"/>
                <w:szCs w:val="24"/>
              </w:rPr>
            </w:pPr>
            <w:r w:rsidRPr="00E35FE6">
              <w:rPr>
                <w:rFonts w:asciiTheme="majorBidi" w:hAnsiTheme="majorBidi" w:cstheme="majorBidi"/>
                <w:sz w:val="24"/>
                <w:szCs w:val="24"/>
              </w:rPr>
              <w:t xml:space="preserve">Outcome data for all participants </w:t>
            </w:r>
          </w:p>
        </w:tc>
        <w:tc>
          <w:tcPr>
            <w:tcW w:w="1560" w:type="dxa"/>
          </w:tcPr>
          <w:p w14:paraId="7EA59E74" w14:textId="77777777" w:rsidR="00AB6E74" w:rsidRDefault="00AB6E74" w:rsidP="00926265">
            <w:pPr>
              <w:jc w:val="center"/>
              <w:rPr>
                <w:rFonts w:asciiTheme="majorBidi" w:hAnsiTheme="majorBidi" w:cstheme="majorBidi"/>
                <w:sz w:val="24"/>
                <w:szCs w:val="24"/>
              </w:rPr>
            </w:pPr>
          </w:p>
          <w:p w14:paraId="0563C453" w14:textId="6CFAAADE" w:rsidR="00C7058B" w:rsidRPr="00E35FE6" w:rsidRDefault="00C7058B" w:rsidP="00926265">
            <w:pPr>
              <w:jc w:val="center"/>
              <w:rPr>
                <w:rFonts w:asciiTheme="majorBidi" w:hAnsiTheme="majorBidi" w:cstheme="majorBidi"/>
                <w:sz w:val="24"/>
                <w:szCs w:val="24"/>
              </w:rPr>
            </w:pPr>
            <w:r>
              <w:rPr>
                <w:rFonts w:asciiTheme="majorBidi" w:hAnsiTheme="majorBidi" w:cstheme="majorBidi"/>
                <w:sz w:val="24"/>
                <w:szCs w:val="24"/>
              </w:rPr>
              <w:t>YES</w:t>
            </w:r>
          </w:p>
        </w:tc>
        <w:tc>
          <w:tcPr>
            <w:tcW w:w="7938" w:type="dxa"/>
          </w:tcPr>
          <w:p w14:paraId="5F6F5634" w14:textId="66B009F9" w:rsidR="00AB6E74" w:rsidRPr="001E037B" w:rsidRDefault="001E037B" w:rsidP="00926265">
            <w:pPr>
              <w:rPr>
                <w:rFonts w:asciiTheme="majorBidi" w:hAnsiTheme="majorBidi" w:cstheme="majorBidi"/>
                <w:sz w:val="24"/>
                <w:szCs w:val="24"/>
              </w:rPr>
            </w:pPr>
            <w:r w:rsidRPr="001E037B">
              <w:rPr>
                <w:rFonts w:asciiTheme="majorBidi" w:hAnsiTheme="majorBidi" w:cstheme="majorBidi"/>
                <w:color w:val="000000"/>
                <w:sz w:val="24"/>
                <w:szCs w:val="24"/>
                <w:shd w:val="clear" w:color="auto" w:fill="FFFFFF"/>
              </w:rPr>
              <w:t>intention-to-treat</w:t>
            </w:r>
          </w:p>
        </w:tc>
      </w:tr>
      <w:tr w:rsidR="00C7058B" w:rsidRPr="00E35FE6" w14:paraId="6A9E044C" w14:textId="77777777" w:rsidTr="00926265">
        <w:trPr>
          <w:trHeight w:val="1043"/>
        </w:trPr>
        <w:tc>
          <w:tcPr>
            <w:tcW w:w="1699" w:type="dxa"/>
            <w:vMerge/>
          </w:tcPr>
          <w:p w14:paraId="0FDE8942" w14:textId="77777777" w:rsidR="00C7058B" w:rsidRPr="00E35FE6" w:rsidRDefault="00C7058B" w:rsidP="00C7058B">
            <w:pPr>
              <w:rPr>
                <w:rFonts w:asciiTheme="majorBidi" w:hAnsiTheme="majorBidi" w:cstheme="majorBidi"/>
                <w:sz w:val="24"/>
                <w:szCs w:val="24"/>
              </w:rPr>
            </w:pPr>
          </w:p>
        </w:tc>
        <w:tc>
          <w:tcPr>
            <w:tcW w:w="1723" w:type="dxa"/>
            <w:vMerge w:val="restart"/>
            <w:vAlign w:val="center"/>
          </w:tcPr>
          <w:p w14:paraId="674473C1" w14:textId="77777777" w:rsidR="00C7058B" w:rsidRPr="00E35FE6" w:rsidRDefault="00C7058B" w:rsidP="00C7058B">
            <w:pPr>
              <w:jc w:val="center"/>
              <w:rPr>
                <w:rFonts w:asciiTheme="majorBidi" w:hAnsiTheme="majorBidi" w:cstheme="majorBidi"/>
                <w:b/>
                <w:bCs/>
                <w:sz w:val="24"/>
                <w:szCs w:val="24"/>
              </w:rPr>
            </w:pPr>
            <w:r w:rsidRPr="00E35FE6">
              <w:rPr>
                <w:rFonts w:asciiTheme="majorBidi" w:hAnsiTheme="majorBidi" w:cstheme="majorBidi"/>
                <w:b/>
                <w:bCs/>
                <w:sz w:val="24"/>
                <w:szCs w:val="24"/>
              </w:rPr>
              <w:t>Risk of bias in measurement of the outcome</w:t>
            </w:r>
          </w:p>
        </w:tc>
        <w:tc>
          <w:tcPr>
            <w:tcW w:w="3382" w:type="dxa"/>
          </w:tcPr>
          <w:p w14:paraId="48199798" w14:textId="77777777" w:rsidR="00C7058B" w:rsidRDefault="00C7058B" w:rsidP="00C7058B">
            <w:pPr>
              <w:jc w:val="center"/>
              <w:rPr>
                <w:rFonts w:asciiTheme="majorBidi" w:hAnsiTheme="majorBidi" w:cstheme="majorBidi"/>
                <w:sz w:val="24"/>
                <w:szCs w:val="24"/>
              </w:rPr>
            </w:pPr>
          </w:p>
          <w:p w14:paraId="66FA2F8A" w14:textId="77777777" w:rsidR="00FD5D39" w:rsidRDefault="00FD5D39" w:rsidP="00C7058B">
            <w:pPr>
              <w:jc w:val="center"/>
              <w:rPr>
                <w:rFonts w:asciiTheme="majorBidi" w:hAnsiTheme="majorBidi" w:cstheme="majorBidi"/>
                <w:sz w:val="24"/>
                <w:szCs w:val="24"/>
              </w:rPr>
            </w:pPr>
          </w:p>
          <w:p w14:paraId="18D96BF3" w14:textId="77777777" w:rsidR="00C7058B" w:rsidRPr="00E35FE6" w:rsidRDefault="00C7058B" w:rsidP="00C7058B">
            <w:pPr>
              <w:jc w:val="center"/>
              <w:rPr>
                <w:rFonts w:asciiTheme="majorBidi" w:hAnsiTheme="majorBidi" w:cstheme="majorBidi"/>
                <w:sz w:val="24"/>
                <w:szCs w:val="24"/>
              </w:rPr>
            </w:pPr>
            <w:r w:rsidRPr="00E35FE6">
              <w:rPr>
                <w:rFonts w:asciiTheme="majorBidi" w:hAnsiTheme="majorBidi" w:cstheme="majorBidi"/>
                <w:sz w:val="24"/>
                <w:szCs w:val="24"/>
              </w:rPr>
              <w:t>Inappropriate outcome measurement method</w:t>
            </w:r>
          </w:p>
        </w:tc>
        <w:tc>
          <w:tcPr>
            <w:tcW w:w="1560" w:type="dxa"/>
          </w:tcPr>
          <w:p w14:paraId="30B125D4" w14:textId="77777777" w:rsidR="00C7058B" w:rsidRDefault="00C7058B" w:rsidP="00C7058B">
            <w:pPr>
              <w:jc w:val="center"/>
              <w:rPr>
                <w:rFonts w:asciiTheme="majorBidi" w:hAnsiTheme="majorBidi" w:cstheme="majorBidi"/>
                <w:sz w:val="24"/>
                <w:szCs w:val="24"/>
              </w:rPr>
            </w:pPr>
          </w:p>
          <w:p w14:paraId="16D1FD0D" w14:textId="77777777" w:rsidR="00700657" w:rsidRDefault="00700657" w:rsidP="00C7058B">
            <w:pPr>
              <w:jc w:val="center"/>
              <w:rPr>
                <w:rFonts w:asciiTheme="majorBidi" w:hAnsiTheme="majorBidi" w:cstheme="majorBidi"/>
                <w:sz w:val="24"/>
                <w:szCs w:val="24"/>
              </w:rPr>
            </w:pPr>
          </w:p>
          <w:p w14:paraId="680F18ED" w14:textId="1704F5DB" w:rsidR="00C7058B" w:rsidRPr="00E35FE6" w:rsidRDefault="00C7058B" w:rsidP="00C7058B">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263C1929" w14:textId="196D32DD" w:rsidR="00C7058B" w:rsidRPr="001E037B" w:rsidRDefault="001E037B" w:rsidP="00C7058B">
            <w:pPr>
              <w:rPr>
                <w:rFonts w:asciiTheme="majorBidi" w:hAnsiTheme="majorBidi" w:cstheme="majorBidi"/>
                <w:sz w:val="24"/>
                <w:szCs w:val="24"/>
              </w:rPr>
            </w:pPr>
            <w:r w:rsidRPr="001E037B">
              <w:rPr>
                <w:rFonts w:asciiTheme="majorBidi" w:hAnsiTheme="majorBidi" w:cstheme="majorBidi"/>
                <w:color w:val="000000"/>
                <w:sz w:val="24"/>
                <w:szCs w:val="24"/>
                <w:shd w:val="clear" w:color="auto" w:fill="FFFFFF"/>
              </w:rPr>
              <w:t>“The primary efficacy endpoint was the change from baseline to week 36 in the sum of MDS</w:t>
            </w:r>
            <w:r w:rsidRPr="001E037B">
              <w:rPr>
                <w:rFonts w:asciiTheme="majorBidi" w:hAnsiTheme="majorBidi" w:cstheme="majorBidi"/>
                <w:color w:val="000000"/>
                <w:sz w:val="24"/>
                <w:szCs w:val="24"/>
                <w:shd w:val="clear" w:color="auto" w:fill="FFFFFF"/>
              </w:rPr>
              <w:softHyphen/>
              <w:t>UPDRS scores for parts II and III. The MDS</w:t>
            </w:r>
            <w:r w:rsidRPr="001E037B">
              <w:rPr>
                <w:rFonts w:asciiTheme="majorBidi" w:hAnsiTheme="majorBidi" w:cstheme="majorBidi"/>
                <w:color w:val="000000"/>
                <w:sz w:val="24"/>
                <w:szCs w:val="24"/>
                <w:shd w:val="clear" w:color="auto" w:fill="FFFFFF"/>
              </w:rPr>
              <w:softHyphen/>
              <w:t xml:space="preserve">UPDRS is a </w:t>
            </w:r>
            <w:proofErr w:type="spellStart"/>
            <w:r w:rsidRPr="001E037B">
              <w:rPr>
                <w:rFonts w:asciiTheme="majorBidi" w:hAnsiTheme="majorBidi" w:cstheme="majorBidi"/>
                <w:color w:val="000000"/>
                <w:sz w:val="24"/>
                <w:szCs w:val="24"/>
                <w:shd w:val="clear" w:color="auto" w:fill="FFFFFF"/>
              </w:rPr>
              <w:t>well established</w:t>
            </w:r>
            <w:proofErr w:type="spellEnd"/>
            <w:r w:rsidRPr="001E037B">
              <w:rPr>
                <w:rFonts w:asciiTheme="majorBidi" w:hAnsiTheme="majorBidi" w:cstheme="majorBidi"/>
                <w:color w:val="000000"/>
                <w:sz w:val="24"/>
                <w:szCs w:val="24"/>
                <w:shd w:val="clear" w:color="auto" w:fill="FFFFFF"/>
              </w:rPr>
              <w:t xml:space="preserve"> and widely used assessment to quantify the signs and symptoms of Parkinson’s disease. The MDS</w:t>
            </w:r>
            <w:r w:rsidRPr="001E037B">
              <w:rPr>
                <w:rFonts w:asciiTheme="majorBidi" w:hAnsiTheme="majorBidi" w:cstheme="majorBidi"/>
                <w:color w:val="000000"/>
                <w:sz w:val="24"/>
                <w:szCs w:val="24"/>
                <w:shd w:val="clear" w:color="auto" w:fill="FFFFFF"/>
              </w:rPr>
              <w:softHyphen/>
              <w:t>UPDRS has four parts: part I (non</w:t>
            </w:r>
            <w:r w:rsidRPr="001E037B">
              <w:rPr>
                <w:rFonts w:asciiTheme="majorBidi" w:hAnsiTheme="majorBidi" w:cstheme="majorBidi"/>
                <w:color w:val="000000"/>
                <w:sz w:val="24"/>
                <w:szCs w:val="24"/>
                <w:shd w:val="clear" w:color="auto" w:fill="FFFFFF"/>
              </w:rPr>
              <w:softHyphen/>
              <w:t>motor aspects of experiences of daily living), part II (motor aspects of experiences of daily living), part III (motor examination), and part IV (motor complications).”</w:t>
            </w:r>
          </w:p>
        </w:tc>
      </w:tr>
      <w:tr w:rsidR="00C7058B" w:rsidRPr="00E35FE6" w14:paraId="7461A9AA" w14:textId="77777777" w:rsidTr="00926265">
        <w:trPr>
          <w:trHeight w:val="1043"/>
        </w:trPr>
        <w:tc>
          <w:tcPr>
            <w:tcW w:w="1699" w:type="dxa"/>
            <w:vMerge/>
          </w:tcPr>
          <w:p w14:paraId="4B17BF9C" w14:textId="77777777" w:rsidR="00C7058B" w:rsidRPr="00E35FE6" w:rsidRDefault="00C7058B" w:rsidP="00C7058B">
            <w:pPr>
              <w:rPr>
                <w:rFonts w:asciiTheme="majorBidi" w:hAnsiTheme="majorBidi" w:cstheme="majorBidi"/>
                <w:sz w:val="24"/>
                <w:szCs w:val="24"/>
              </w:rPr>
            </w:pPr>
          </w:p>
        </w:tc>
        <w:tc>
          <w:tcPr>
            <w:tcW w:w="1723" w:type="dxa"/>
            <w:vMerge/>
            <w:vAlign w:val="center"/>
          </w:tcPr>
          <w:p w14:paraId="691EA201" w14:textId="77777777" w:rsidR="00C7058B" w:rsidRPr="00E35FE6" w:rsidRDefault="00C7058B" w:rsidP="00C7058B">
            <w:pPr>
              <w:jc w:val="center"/>
              <w:rPr>
                <w:rFonts w:asciiTheme="majorBidi" w:hAnsiTheme="majorBidi" w:cstheme="majorBidi"/>
                <w:b/>
                <w:bCs/>
                <w:sz w:val="24"/>
                <w:szCs w:val="24"/>
              </w:rPr>
            </w:pPr>
          </w:p>
        </w:tc>
        <w:tc>
          <w:tcPr>
            <w:tcW w:w="3382" w:type="dxa"/>
          </w:tcPr>
          <w:p w14:paraId="5739F480" w14:textId="77777777" w:rsidR="00C7058B" w:rsidRDefault="00C7058B" w:rsidP="00C7058B">
            <w:pPr>
              <w:jc w:val="center"/>
              <w:rPr>
                <w:rFonts w:asciiTheme="majorBidi" w:hAnsiTheme="majorBidi" w:cstheme="majorBidi"/>
                <w:sz w:val="24"/>
                <w:szCs w:val="24"/>
              </w:rPr>
            </w:pPr>
          </w:p>
          <w:p w14:paraId="6565C12B" w14:textId="77777777" w:rsidR="00C7058B" w:rsidRPr="00E35FE6" w:rsidRDefault="00C7058B" w:rsidP="00C7058B">
            <w:pPr>
              <w:jc w:val="center"/>
              <w:rPr>
                <w:rFonts w:asciiTheme="majorBidi" w:hAnsiTheme="majorBidi" w:cstheme="majorBidi"/>
                <w:sz w:val="24"/>
                <w:szCs w:val="24"/>
              </w:rPr>
            </w:pPr>
            <w:r w:rsidRPr="00E35FE6">
              <w:rPr>
                <w:rFonts w:asciiTheme="majorBidi" w:hAnsiTheme="majorBidi" w:cstheme="majorBidi"/>
                <w:sz w:val="24"/>
                <w:szCs w:val="24"/>
              </w:rPr>
              <w:t>Differences between interventional groups</w:t>
            </w:r>
          </w:p>
        </w:tc>
        <w:tc>
          <w:tcPr>
            <w:tcW w:w="1560" w:type="dxa"/>
          </w:tcPr>
          <w:p w14:paraId="3458A31C" w14:textId="77777777" w:rsidR="00C7058B" w:rsidRDefault="00C7058B" w:rsidP="00C7058B">
            <w:pPr>
              <w:jc w:val="center"/>
              <w:rPr>
                <w:rFonts w:asciiTheme="majorBidi" w:hAnsiTheme="majorBidi" w:cstheme="majorBidi"/>
                <w:sz w:val="24"/>
                <w:szCs w:val="24"/>
              </w:rPr>
            </w:pPr>
          </w:p>
          <w:p w14:paraId="0BB07354" w14:textId="477626C3" w:rsidR="00C7058B" w:rsidRPr="00E35FE6" w:rsidRDefault="00C7058B" w:rsidP="00C7058B">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0B4515CA" w14:textId="6096C8F5" w:rsidR="00C7058B" w:rsidRPr="001E037B" w:rsidRDefault="001E037B" w:rsidP="00C7058B">
            <w:pPr>
              <w:rPr>
                <w:rFonts w:asciiTheme="majorBidi" w:hAnsiTheme="majorBidi" w:cstheme="majorBidi"/>
                <w:sz w:val="24"/>
                <w:szCs w:val="24"/>
              </w:rPr>
            </w:pPr>
            <w:r w:rsidRPr="001E037B">
              <w:rPr>
                <w:rFonts w:asciiTheme="majorBidi" w:hAnsiTheme="majorBidi" w:cstheme="majorBidi"/>
                <w:color w:val="000000"/>
                <w:sz w:val="24"/>
                <w:szCs w:val="24"/>
                <w:shd w:val="clear" w:color="auto" w:fill="FFFFFF"/>
              </w:rPr>
              <w:t>The same outcomes measured in the two groups</w:t>
            </w:r>
          </w:p>
        </w:tc>
      </w:tr>
      <w:tr w:rsidR="00C7058B" w:rsidRPr="00E35FE6" w14:paraId="54BE7A22" w14:textId="77777777" w:rsidTr="00926265">
        <w:trPr>
          <w:trHeight w:val="1043"/>
        </w:trPr>
        <w:tc>
          <w:tcPr>
            <w:tcW w:w="1699" w:type="dxa"/>
            <w:vMerge/>
          </w:tcPr>
          <w:p w14:paraId="61B6E34E" w14:textId="77777777" w:rsidR="00C7058B" w:rsidRPr="00E35FE6" w:rsidRDefault="00C7058B" w:rsidP="00C7058B">
            <w:pPr>
              <w:rPr>
                <w:rFonts w:asciiTheme="majorBidi" w:hAnsiTheme="majorBidi" w:cstheme="majorBidi"/>
                <w:sz w:val="24"/>
                <w:szCs w:val="24"/>
              </w:rPr>
            </w:pPr>
          </w:p>
        </w:tc>
        <w:tc>
          <w:tcPr>
            <w:tcW w:w="1723" w:type="dxa"/>
            <w:vMerge/>
            <w:vAlign w:val="center"/>
          </w:tcPr>
          <w:p w14:paraId="403B0D9D" w14:textId="77777777" w:rsidR="00C7058B" w:rsidRPr="00E35FE6" w:rsidRDefault="00C7058B" w:rsidP="00C7058B">
            <w:pPr>
              <w:jc w:val="center"/>
              <w:rPr>
                <w:rFonts w:asciiTheme="majorBidi" w:hAnsiTheme="majorBidi" w:cstheme="majorBidi"/>
                <w:b/>
                <w:bCs/>
                <w:sz w:val="24"/>
                <w:szCs w:val="24"/>
              </w:rPr>
            </w:pPr>
          </w:p>
        </w:tc>
        <w:tc>
          <w:tcPr>
            <w:tcW w:w="3382" w:type="dxa"/>
          </w:tcPr>
          <w:p w14:paraId="3486178D" w14:textId="77777777" w:rsidR="00C7058B" w:rsidRDefault="00C7058B" w:rsidP="00C7058B">
            <w:pPr>
              <w:jc w:val="center"/>
              <w:rPr>
                <w:rFonts w:asciiTheme="majorBidi" w:hAnsiTheme="majorBidi" w:cstheme="majorBidi"/>
                <w:sz w:val="24"/>
                <w:szCs w:val="24"/>
              </w:rPr>
            </w:pPr>
          </w:p>
          <w:p w14:paraId="17425C0F" w14:textId="77777777" w:rsidR="00C7058B" w:rsidRPr="00E35FE6" w:rsidRDefault="00C7058B" w:rsidP="00C7058B">
            <w:pPr>
              <w:jc w:val="center"/>
              <w:rPr>
                <w:rFonts w:asciiTheme="majorBidi" w:hAnsiTheme="majorBidi" w:cstheme="majorBidi"/>
                <w:sz w:val="24"/>
                <w:szCs w:val="24"/>
              </w:rPr>
            </w:pPr>
            <w:r w:rsidRPr="00E35FE6">
              <w:rPr>
                <w:rFonts w:asciiTheme="majorBidi" w:hAnsiTheme="majorBidi" w:cstheme="majorBidi"/>
                <w:sz w:val="24"/>
                <w:szCs w:val="24"/>
              </w:rPr>
              <w:t>Outcome assessor awareness</w:t>
            </w:r>
          </w:p>
        </w:tc>
        <w:tc>
          <w:tcPr>
            <w:tcW w:w="1560" w:type="dxa"/>
          </w:tcPr>
          <w:p w14:paraId="1AB9EC85" w14:textId="77777777" w:rsidR="00C7058B" w:rsidRDefault="00C7058B" w:rsidP="00C7058B">
            <w:pPr>
              <w:jc w:val="center"/>
              <w:rPr>
                <w:rFonts w:asciiTheme="majorBidi" w:hAnsiTheme="majorBidi" w:cstheme="majorBidi"/>
                <w:sz w:val="24"/>
                <w:szCs w:val="24"/>
              </w:rPr>
            </w:pPr>
          </w:p>
          <w:p w14:paraId="69B37072" w14:textId="77777777" w:rsidR="00C7058B" w:rsidRDefault="00C7058B" w:rsidP="00C7058B">
            <w:pPr>
              <w:jc w:val="center"/>
              <w:rPr>
                <w:rFonts w:asciiTheme="majorBidi" w:hAnsiTheme="majorBidi" w:cstheme="majorBidi"/>
                <w:sz w:val="24"/>
                <w:szCs w:val="24"/>
              </w:rPr>
            </w:pPr>
          </w:p>
          <w:p w14:paraId="67D26B23" w14:textId="23EDC638" w:rsidR="00C7058B" w:rsidRPr="00E35FE6" w:rsidRDefault="00C7058B" w:rsidP="00C7058B">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0E6506B1" w14:textId="7F5C5548" w:rsidR="00C7058B" w:rsidRPr="001E037B" w:rsidRDefault="001E037B" w:rsidP="00C7058B">
            <w:pPr>
              <w:rPr>
                <w:rFonts w:asciiTheme="majorBidi" w:hAnsiTheme="majorBidi" w:cstheme="majorBidi"/>
                <w:sz w:val="24"/>
                <w:szCs w:val="24"/>
              </w:rPr>
            </w:pPr>
            <w:r w:rsidRPr="001E037B">
              <w:rPr>
                <w:rFonts w:asciiTheme="majorBidi" w:hAnsiTheme="majorBidi" w:cstheme="majorBidi"/>
                <w:sz w:val="24"/>
                <w:szCs w:val="24"/>
              </w:rPr>
              <w:t>“</w:t>
            </w:r>
            <w:r w:rsidRPr="001E037B">
              <w:rPr>
                <w:rFonts w:asciiTheme="majorBidi" w:hAnsiTheme="majorBidi" w:cstheme="majorBidi"/>
                <w:color w:val="000000"/>
                <w:sz w:val="24"/>
                <w:szCs w:val="24"/>
                <w:shd w:val="clear" w:color="auto" w:fill="FFFFFF"/>
              </w:rPr>
              <w:t>All participants, investigators, coordinators, study staff, and sponsor personnel were masked to treatment assignments throughout the study.”</w:t>
            </w:r>
          </w:p>
        </w:tc>
      </w:tr>
      <w:tr w:rsidR="00C7058B" w:rsidRPr="00E35FE6" w14:paraId="6FFBC085" w14:textId="77777777" w:rsidTr="00926265">
        <w:trPr>
          <w:trHeight w:val="1043"/>
        </w:trPr>
        <w:tc>
          <w:tcPr>
            <w:tcW w:w="1699" w:type="dxa"/>
            <w:vMerge/>
          </w:tcPr>
          <w:p w14:paraId="2A604F48" w14:textId="77777777" w:rsidR="00C7058B" w:rsidRPr="00E35FE6" w:rsidRDefault="00C7058B" w:rsidP="00C7058B">
            <w:pPr>
              <w:rPr>
                <w:rFonts w:asciiTheme="majorBidi" w:hAnsiTheme="majorBidi" w:cstheme="majorBidi"/>
                <w:sz w:val="24"/>
                <w:szCs w:val="24"/>
              </w:rPr>
            </w:pPr>
          </w:p>
        </w:tc>
        <w:tc>
          <w:tcPr>
            <w:tcW w:w="1723" w:type="dxa"/>
            <w:vMerge/>
            <w:vAlign w:val="center"/>
          </w:tcPr>
          <w:p w14:paraId="4BCE4A55" w14:textId="77777777" w:rsidR="00C7058B" w:rsidRPr="00E35FE6" w:rsidRDefault="00C7058B" w:rsidP="00C7058B">
            <w:pPr>
              <w:jc w:val="center"/>
              <w:rPr>
                <w:rFonts w:asciiTheme="majorBidi" w:hAnsiTheme="majorBidi" w:cstheme="majorBidi"/>
                <w:b/>
                <w:bCs/>
                <w:sz w:val="24"/>
                <w:szCs w:val="24"/>
              </w:rPr>
            </w:pPr>
          </w:p>
        </w:tc>
        <w:tc>
          <w:tcPr>
            <w:tcW w:w="3382" w:type="dxa"/>
          </w:tcPr>
          <w:p w14:paraId="44067C2A" w14:textId="77777777" w:rsidR="00C7058B" w:rsidRPr="00E35FE6" w:rsidRDefault="00C7058B" w:rsidP="00C7058B">
            <w:pPr>
              <w:jc w:val="center"/>
              <w:rPr>
                <w:rFonts w:asciiTheme="majorBidi" w:hAnsiTheme="majorBidi" w:cstheme="majorBidi"/>
                <w:sz w:val="24"/>
                <w:szCs w:val="24"/>
              </w:rPr>
            </w:pPr>
            <w:r w:rsidRPr="00E35FE6">
              <w:rPr>
                <w:rFonts w:asciiTheme="majorBidi" w:hAnsiTheme="majorBidi" w:cstheme="majorBidi"/>
                <w:color w:val="1F1F1F"/>
                <w:sz w:val="24"/>
                <w:szCs w:val="24"/>
                <w:shd w:val="clear" w:color="auto" w:fill="FFFFFF"/>
              </w:rPr>
              <w:t>Assessment of the outcome could have been influenced by knowledge.</w:t>
            </w:r>
          </w:p>
        </w:tc>
        <w:tc>
          <w:tcPr>
            <w:tcW w:w="1560" w:type="dxa"/>
          </w:tcPr>
          <w:p w14:paraId="73DA0F08" w14:textId="77777777" w:rsidR="00C7058B" w:rsidRDefault="00C7058B" w:rsidP="00C7058B">
            <w:pPr>
              <w:jc w:val="center"/>
              <w:rPr>
                <w:rFonts w:asciiTheme="majorBidi" w:hAnsiTheme="majorBidi" w:cstheme="majorBidi"/>
                <w:sz w:val="24"/>
                <w:szCs w:val="24"/>
              </w:rPr>
            </w:pPr>
          </w:p>
          <w:p w14:paraId="47D63691" w14:textId="0F7FAB0F" w:rsidR="00C7058B" w:rsidRPr="00E35FE6" w:rsidRDefault="00C7058B" w:rsidP="00C7058B">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7FF8344F" w14:textId="77777777" w:rsidR="00C7058B" w:rsidRPr="001E037B" w:rsidRDefault="00C7058B" w:rsidP="00C7058B">
            <w:pPr>
              <w:rPr>
                <w:rFonts w:asciiTheme="majorBidi" w:hAnsiTheme="majorBidi" w:cstheme="majorBidi"/>
                <w:sz w:val="24"/>
                <w:szCs w:val="24"/>
              </w:rPr>
            </w:pPr>
          </w:p>
        </w:tc>
      </w:tr>
      <w:tr w:rsidR="00C7058B" w:rsidRPr="00E35FE6" w14:paraId="77C8A191" w14:textId="77777777" w:rsidTr="00926265">
        <w:trPr>
          <w:trHeight w:val="1043"/>
        </w:trPr>
        <w:tc>
          <w:tcPr>
            <w:tcW w:w="1699" w:type="dxa"/>
            <w:vMerge/>
          </w:tcPr>
          <w:p w14:paraId="2815980B" w14:textId="77777777" w:rsidR="00C7058B" w:rsidRPr="00E35FE6" w:rsidRDefault="00C7058B" w:rsidP="00C7058B">
            <w:pPr>
              <w:rPr>
                <w:rFonts w:asciiTheme="majorBidi" w:hAnsiTheme="majorBidi" w:cstheme="majorBidi"/>
                <w:sz w:val="24"/>
                <w:szCs w:val="24"/>
              </w:rPr>
            </w:pPr>
          </w:p>
        </w:tc>
        <w:tc>
          <w:tcPr>
            <w:tcW w:w="1723" w:type="dxa"/>
            <w:vMerge/>
            <w:vAlign w:val="center"/>
          </w:tcPr>
          <w:p w14:paraId="5F769CDC" w14:textId="77777777" w:rsidR="00C7058B" w:rsidRPr="00E35FE6" w:rsidRDefault="00C7058B" w:rsidP="00C7058B">
            <w:pPr>
              <w:jc w:val="center"/>
              <w:rPr>
                <w:rFonts w:asciiTheme="majorBidi" w:hAnsiTheme="majorBidi" w:cstheme="majorBidi"/>
                <w:b/>
                <w:bCs/>
                <w:sz w:val="24"/>
                <w:szCs w:val="24"/>
              </w:rPr>
            </w:pPr>
          </w:p>
        </w:tc>
        <w:tc>
          <w:tcPr>
            <w:tcW w:w="3382" w:type="dxa"/>
          </w:tcPr>
          <w:p w14:paraId="646C8CF8" w14:textId="77777777" w:rsidR="00C7058B" w:rsidRPr="00E35FE6" w:rsidRDefault="00C7058B" w:rsidP="00C7058B">
            <w:pPr>
              <w:jc w:val="center"/>
              <w:rPr>
                <w:rFonts w:asciiTheme="majorBidi" w:hAnsiTheme="majorBidi" w:cstheme="majorBidi"/>
                <w:color w:val="1F1F1F"/>
                <w:sz w:val="24"/>
                <w:szCs w:val="24"/>
                <w:shd w:val="clear" w:color="auto" w:fill="FFFFFF"/>
              </w:rPr>
            </w:pPr>
            <w:r w:rsidRPr="00E35FE6">
              <w:rPr>
                <w:rFonts w:asciiTheme="majorBidi" w:hAnsiTheme="majorBidi" w:cstheme="majorBidi"/>
                <w:color w:val="1F1F1F"/>
                <w:sz w:val="24"/>
                <w:szCs w:val="24"/>
                <w:shd w:val="clear" w:color="auto" w:fill="FFFFFF"/>
              </w:rPr>
              <w:t>Assessment of the outcome have been likely influenced by knowledge.</w:t>
            </w:r>
          </w:p>
        </w:tc>
        <w:tc>
          <w:tcPr>
            <w:tcW w:w="1560" w:type="dxa"/>
          </w:tcPr>
          <w:p w14:paraId="2FD20962" w14:textId="77777777" w:rsidR="00C7058B" w:rsidRDefault="00C7058B" w:rsidP="00C7058B">
            <w:pPr>
              <w:jc w:val="center"/>
              <w:rPr>
                <w:rFonts w:asciiTheme="majorBidi" w:hAnsiTheme="majorBidi" w:cstheme="majorBidi"/>
                <w:sz w:val="24"/>
                <w:szCs w:val="24"/>
              </w:rPr>
            </w:pPr>
          </w:p>
          <w:p w14:paraId="3368F942" w14:textId="27BED184" w:rsidR="00C7058B" w:rsidRPr="00E35FE6" w:rsidRDefault="00C7058B" w:rsidP="00C7058B">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5D2F39C8" w14:textId="77777777" w:rsidR="00C7058B" w:rsidRPr="001E037B" w:rsidRDefault="00C7058B" w:rsidP="00C7058B">
            <w:pPr>
              <w:rPr>
                <w:rFonts w:asciiTheme="majorBidi" w:hAnsiTheme="majorBidi" w:cstheme="majorBidi"/>
                <w:sz w:val="24"/>
                <w:szCs w:val="24"/>
              </w:rPr>
            </w:pPr>
          </w:p>
        </w:tc>
      </w:tr>
      <w:tr w:rsidR="00AB6E74" w:rsidRPr="00E35FE6" w14:paraId="2E157CC5" w14:textId="77777777" w:rsidTr="00926265">
        <w:trPr>
          <w:trHeight w:val="1043"/>
        </w:trPr>
        <w:tc>
          <w:tcPr>
            <w:tcW w:w="1699" w:type="dxa"/>
            <w:vMerge/>
          </w:tcPr>
          <w:p w14:paraId="66EB37CD" w14:textId="77777777" w:rsidR="00AB6E74" w:rsidRPr="00E35FE6" w:rsidRDefault="00AB6E74" w:rsidP="00926265">
            <w:pPr>
              <w:rPr>
                <w:rFonts w:asciiTheme="majorBidi" w:hAnsiTheme="majorBidi" w:cstheme="majorBidi"/>
                <w:sz w:val="24"/>
                <w:szCs w:val="24"/>
              </w:rPr>
            </w:pPr>
          </w:p>
        </w:tc>
        <w:tc>
          <w:tcPr>
            <w:tcW w:w="1723" w:type="dxa"/>
            <w:vMerge w:val="restart"/>
            <w:vAlign w:val="center"/>
          </w:tcPr>
          <w:p w14:paraId="68C8A4B0" w14:textId="77777777" w:rsidR="00AB6E74" w:rsidRPr="00E35FE6" w:rsidRDefault="00AB6E74" w:rsidP="00926265">
            <w:pPr>
              <w:jc w:val="center"/>
              <w:rPr>
                <w:rFonts w:asciiTheme="majorBidi" w:hAnsiTheme="majorBidi" w:cstheme="majorBidi"/>
                <w:b/>
                <w:bCs/>
                <w:sz w:val="24"/>
                <w:szCs w:val="24"/>
              </w:rPr>
            </w:pPr>
            <w:r w:rsidRPr="00E35FE6">
              <w:rPr>
                <w:rFonts w:asciiTheme="majorBidi" w:hAnsiTheme="majorBidi" w:cstheme="majorBidi"/>
                <w:b/>
                <w:bCs/>
                <w:sz w:val="24"/>
                <w:szCs w:val="24"/>
              </w:rPr>
              <w:t>Risk of bias in selection of the reported result</w:t>
            </w:r>
          </w:p>
        </w:tc>
        <w:tc>
          <w:tcPr>
            <w:tcW w:w="3382" w:type="dxa"/>
          </w:tcPr>
          <w:p w14:paraId="7462DF62" w14:textId="77777777" w:rsidR="00AB6E74" w:rsidRDefault="00AB6E74" w:rsidP="00926265">
            <w:pPr>
              <w:jc w:val="center"/>
              <w:rPr>
                <w:rFonts w:asciiTheme="majorBidi" w:hAnsiTheme="majorBidi" w:cstheme="majorBidi"/>
                <w:color w:val="1F1F1F"/>
                <w:sz w:val="24"/>
                <w:szCs w:val="24"/>
                <w:shd w:val="clear" w:color="auto" w:fill="FFFFFF"/>
              </w:rPr>
            </w:pPr>
          </w:p>
          <w:p w14:paraId="10209E94" w14:textId="77777777" w:rsidR="00AB6E74" w:rsidRPr="00E35FE6" w:rsidRDefault="00AB6E74" w:rsidP="00926265">
            <w:pPr>
              <w:jc w:val="center"/>
              <w:rPr>
                <w:rFonts w:asciiTheme="majorBidi" w:hAnsiTheme="majorBidi" w:cstheme="majorBidi"/>
                <w:color w:val="1F1F1F"/>
                <w:sz w:val="24"/>
                <w:szCs w:val="24"/>
                <w:shd w:val="clear" w:color="auto" w:fill="FFFFFF"/>
              </w:rPr>
            </w:pPr>
            <w:r w:rsidRPr="00E35FE6">
              <w:rPr>
                <w:rFonts w:asciiTheme="majorBidi" w:hAnsiTheme="majorBidi" w:cstheme="majorBidi"/>
                <w:color w:val="1F1F1F"/>
                <w:sz w:val="24"/>
                <w:szCs w:val="24"/>
                <w:shd w:val="clear" w:color="auto" w:fill="FFFFFF"/>
              </w:rPr>
              <w:t>Results selected from multiple outcome measurements</w:t>
            </w:r>
          </w:p>
        </w:tc>
        <w:tc>
          <w:tcPr>
            <w:tcW w:w="1560" w:type="dxa"/>
          </w:tcPr>
          <w:p w14:paraId="3D374B01" w14:textId="77777777" w:rsidR="00AB6E74" w:rsidRDefault="00AB6E74" w:rsidP="00926265">
            <w:pPr>
              <w:jc w:val="center"/>
              <w:rPr>
                <w:rFonts w:asciiTheme="majorBidi" w:hAnsiTheme="majorBidi" w:cstheme="majorBidi"/>
                <w:sz w:val="24"/>
                <w:szCs w:val="24"/>
              </w:rPr>
            </w:pPr>
          </w:p>
          <w:p w14:paraId="4E703D80" w14:textId="31C50006" w:rsidR="006535F6" w:rsidRPr="00E35FE6" w:rsidRDefault="006535F6" w:rsidP="00926265">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42F43802" w14:textId="1E84288E" w:rsidR="00AB6E74" w:rsidRPr="001E037B" w:rsidRDefault="001E037B" w:rsidP="00926265">
            <w:pPr>
              <w:rPr>
                <w:rFonts w:asciiTheme="majorBidi" w:hAnsiTheme="majorBidi" w:cstheme="majorBidi"/>
                <w:sz w:val="24"/>
                <w:szCs w:val="24"/>
              </w:rPr>
            </w:pPr>
            <w:r w:rsidRPr="001E037B">
              <w:rPr>
                <w:rFonts w:asciiTheme="majorBidi" w:hAnsiTheme="majorBidi" w:cstheme="majorBidi"/>
                <w:color w:val="000000"/>
                <w:sz w:val="24"/>
                <w:szCs w:val="24"/>
                <w:shd w:val="clear" w:color="auto" w:fill="FFFFFF"/>
              </w:rPr>
              <w:t>The outcomes reported in protocol were reported in paper</w:t>
            </w:r>
          </w:p>
        </w:tc>
      </w:tr>
      <w:tr w:rsidR="00AB6E74" w:rsidRPr="00E35FE6" w14:paraId="3BCFD7E3" w14:textId="77777777" w:rsidTr="00926265">
        <w:trPr>
          <w:trHeight w:val="1043"/>
        </w:trPr>
        <w:tc>
          <w:tcPr>
            <w:tcW w:w="1699" w:type="dxa"/>
            <w:vMerge/>
          </w:tcPr>
          <w:p w14:paraId="09605575" w14:textId="77777777" w:rsidR="00AB6E74" w:rsidRPr="00E35FE6" w:rsidRDefault="00AB6E74" w:rsidP="00926265">
            <w:pPr>
              <w:rPr>
                <w:rFonts w:asciiTheme="majorBidi" w:hAnsiTheme="majorBidi" w:cstheme="majorBidi"/>
                <w:sz w:val="24"/>
                <w:szCs w:val="24"/>
              </w:rPr>
            </w:pPr>
          </w:p>
        </w:tc>
        <w:tc>
          <w:tcPr>
            <w:tcW w:w="1723" w:type="dxa"/>
            <w:vMerge/>
            <w:vAlign w:val="center"/>
          </w:tcPr>
          <w:p w14:paraId="4FBB0C58" w14:textId="77777777" w:rsidR="00AB6E74" w:rsidRPr="00E35FE6" w:rsidRDefault="00AB6E74" w:rsidP="00926265">
            <w:pPr>
              <w:rPr>
                <w:rFonts w:asciiTheme="majorBidi" w:hAnsiTheme="majorBidi" w:cstheme="majorBidi"/>
                <w:b/>
                <w:bCs/>
                <w:sz w:val="24"/>
                <w:szCs w:val="24"/>
              </w:rPr>
            </w:pPr>
          </w:p>
        </w:tc>
        <w:tc>
          <w:tcPr>
            <w:tcW w:w="3382" w:type="dxa"/>
          </w:tcPr>
          <w:p w14:paraId="55D57791" w14:textId="77777777" w:rsidR="00AB6E74" w:rsidRDefault="00AB6E74" w:rsidP="00926265">
            <w:pPr>
              <w:jc w:val="center"/>
              <w:rPr>
                <w:rFonts w:asciiTheme="majorBidi" w:hAnsiTheme="majorBidi" w:cstheme="majorBidi"/>
                <w:color w:val="1F1F1F"/>
                <w:sz w:val="24"/>
                <w:szCs w:val="24"/>
                <w:shd w:val="clear" w:color="auto" w:fill="FFFFFF"/>
              </w:rPr>
            </w:pPr>
          </w:p>
          <w:p w14:paraId="7958C938" w14:textId="77777777" w:rsidR="00AB6E74" w:rsidRPr="00E35FE6" w:rsidRDefault="00AB6E74" w:rsidP="00926265">
            <w:pPr>
              <w:jc w:val="center"/>
              <w:rPr>
                <w:rFonts w:asciiTheme="majorBidi" w:hAnsiTheme="majorBidi" w:cstheme="majorBidi"/>
                <w:color w:val="1F1F1F"/>
                <w:sz w:val="24"/>
                <w:szCs w:val="24"/>
                <w:shd w:val="clear" w:color="auto" w:fill="FFFFFF"/>
              </w:rPr>
            </w:pPr>
            <w:r w:rsidRPr="00E35FE6">
              <w:rPr>
                <w:rFonts w:asciiTheme="majorBidi" w:hAnsiTheme="majorBidi" w:cstheme="majorBidi"/>
                <w:color w:val="1F1F1F"/>
                <w:sz w:val="24"/>
                <w:szCs w:val="24"/>
                <w:shd w:val="clear" w:color="auto" w:fill="FFFFFF"/>
              </w:rPr>
              <w:t>Results selected from multiple analysis</w:t>
            </w:r>
          </w:p>
        </w:tc>
        <w:tc>
          <w:tcPr>
            <w:tcW w:w="1560" w:type="dxa"/>
          </w:tcPr>
          <w:p w14:paraId="7DF174B8" w14:textId="77777777" w:rsidR="00AB6E74" w:rsidRDefault="00AB6E74" w:rsidP="00926265">
            <w:pPr>
              <w:jc w:val="center"/>
              <w:rPr>
                <w:rFonts w:asciiTheme="majorBidi" w:hAnsiTheme="majorBidi" w:cstheme="majorBidi"/>
                <w:sz w:val="24"/>
                <w:szCs w:val="24"/>
              </w:rPr>
            </w:pPr>
          </w:p>
          <w:p w14:paraId="5E2C577D" w14:textId="2DF8EE93" w:rsidR="006535F6" w:rsidRPr="00E35FE6" w:rsidRDefault="006535F6" w:rsidP="00926265">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662530D9" w14:textId="23601336" w:rsidR="00AB6E74" w:rsidRPr="001E037B" w:rsidRDefault="001E037B" w:rsidP="00926265">
            <w:pPr>
              <w:rPr>
                <w:rFonts w:asciiTheme="majorBidi" w:hAnsiTheme="majorBidi" w:cstheme="majorBidi"/>
                <w:sz w:val="24"/>
                <w:szCs w:val="24"/>
              </w:rPr>
            </w:pPr>
            <w:r w:rsidRPr="001E037B">
              <w:rPr>
                <w:rFonts w:asciiTheme="majorBidi" w:hAnsiTheme="majorBidi" w:cstheme="majorBidi"/>
                <w:color w:val="000000"/>
                <w:sz w:val="24"/>
                <w:szCs w:val="24"/>
                <w:shd w:val="clear" w:color="auto" w:fill="FFFFFF"/>
              </w:rPr>
              <w:t xml:space="preserve">Change in Unified Parkinson's Disease Rating Scale in combined score of Parts II and III from baseline to 36 weeks </w:t>
            </w:r>
            <w:r w:rsidRPr="001E037B">
              <w:rPr>
                <w:rFonts w:asciiTheme="majorBidi" w:hAnsiTheme="majorBidi" w:cstheme="majorBidi"/>
                <w:color w:val="FF0000"/>
                <w:sz w:val="24"/>
                <w:szCs w:val="24"/>
                <w:shd w:val="clear" w:color="auto" w:fill="FFFFFF"/>
              </w:rPr>
              <w:t>(protocol)</w:t>
            </w:r>
          </w:p>
        </w:tc>
      </w:tr>
      <w:tr w:rsidR="00AB6E74" w:rsidRPr="00E35FE6" w14:paraId="554B4B0E" w14:textId="77777777" w:rsidTr="00926265">
        <w:trPr>
          <w:trHeight w:val="1043"/>
        </w:trPr>
        <w:tc>
          <w:tcPr>
            <w:tcW w:w="1699" w:type="dxa"/>
            <w:vMerge/>
          </w:tcPr>
          <w:p w14:paraId="2F99FE40" w14:textId="77777777" w:rsidR="00AB6E74" w:rsidRPr="00E35FE6" w:rsidRDefault="00AB6E74" w:rsidP="00926265">
            <w:pPr>
              <w:rPr>
                <w:rFonts w:asciiTheme="majorBidi" w:hAnsiTheme="majorBidi" w:cstheme="majorBidi"/>
                <w:sz w:val="24"/>
                <w:szCs w:val="24"/>
              </w:rPr>
            </w:pPr>
          </w:p>
        </w:tc>
        <w:tc>
          <w:tcPr>
            <w:tcW w:w="1723" w:type="dxa"/>
            <w:vMerge/>
            <w:vAlign w:val="center"/>
          </w:tcPr>
          <w:p w14:paraId="41BBAE79" w14:textId="77777777" w:rsidR="00AB6E74" w:rsidRPr="00E35FE6" w:rsidRDefault="00AB6E74" w:rsidP="00926265">
            <w:pPr>
              <w:rPr>
                <w:rFonts w:asciiTheme="majorBidi" w:hAnsiTheme="majorBidi" w:cstheme="majorBidi"/>
                <w:b/>
                <w:bCs/>
                <w:sz w:val="24"/>
                <w:szCs w:val="24"/>
              </w:rPr>
            </w:pPr>
          </w:p>
        </w:tc>
        <w:tc>
          <w:tcPr>
            <w:tcW w:w="3382" w:type="dxa"/>
          </w:tcPr>
          <w:p w14:paraId="58212DE6" w14:textId="77777777" w:rsidR="00AB6E74" w:rsidRDefault="00AB6E74" w:rsidP="00926265">
            <w:pPr>
              <w:jc w:val="center"/>
              <w:rPr>
                <w:rFonts w:asciiTheme="majorBidi" w:hAnsiTheme="majorBidi" w:cstheme="majorBidi"/>
                <w:color w:val="1F1F1F"/>
                <w:sz w:val="24"/>
                <w:szCs w:val="24"/>
                <w:shd w:val="clear" w:color="auto" w:fill="FFFFFF"/>
              </w:rPr>
            </w:pPr>
          </w:p>
          <w:p w14:paraId="0BEAB782" w14:textId="77777777" w:rsidR="00AB6E74" w:rsidRPr="00E35FE6" w:rsidRDefault="00AB6E74" w:rsidP="00926265">
            <w:pPr>
              <w:jc w:val="center"/>
              <w:rPr>
                <w:rFonts w:asciiTheme="majorBidi" w:hAnsiTheme="majorBidi" w:cstheme="majorBidi"/>
                <w:color w:val="1F1F1F"/>
                <w:sz w:val="24"/>
                <w:szCs w:val="24"/>
                <w:shd w:val="clear" w:color="auto" w:fill="FFFFFF"/>
              </w:rPr>
            </w:pPr>
            <w:r w:rsidRPr="00E35FE6">
              <w:rPr>
                <w:rFonts w:asciiTheme="majorBidi" w:hAnsiTheme="majorBidi" w:cstheme="majorBidi"/>
                <w:color w:val="1F1F1F"/>
                <w:sz w:val="24"/>
                <w:szCs w:val="24"/>
                <w:shd w:val="clear" w:color="auto" w:fill="FFFFFF"/>
              </w:rPr>
              <w:t>Trial analyzed in accordance</w:t>
            </w:r>
          </w:p>
        </w:tc>
        <w:tc>
          <w:tcPr>
            <w:tcW w:w="1560" w:type="dxa"/>
          </w:tcPr>
          <w:p w14:paraId="16539712" w14:textId="77777777" w:rsidR="00AB6E74" w:rsidRDefault="00AB6E74" w:rsidP="00926265">
            <w:pPr>
              <w:jc w:val="center"/>
              <w:rPr>
                <w:rFonts w:asciiTheme="majorBidi" w:hAnsiTheme="majorBidi" w:cstheme="majorBidi"/>
                <w:sz w:val="24"/>
                <w:szCs w:val="24"/>
              </w:rPr>
            </w:pPr>
          </w:p>
          <w:p w14:paraId="468EBFBB" w14:textId="100B51B0" w:rsidR="006535F6" w:rsidRPr="00E35FE6" w:rsidRDefault="006535F6" w:rsidP="00926265">
            <w:pPr>
              <w:jc w:val="center"/>
              <w:rPr>
                <w:rFonts w:asciiTheme="majorBidi" w:hAnsiTheme="majorBidi" w:cstheme="majorBidi"/>
                <w:sz w:val="24"/>
                <w:szCs w:val="24"/>
              </w:rPr>
            </w:pPr>
            <w:r>
              <w:rPr>
                <w:rFonts w:asciiTheme="majorBidi" w:hAnsiTheme="majorBidi" w:cstheme="majorBidi"/>
                <w:sz w:val="24"/>
                <w:szCs w:val="24"/>
              </w:rPr>
              <w:t>YES</w:t>
            </w:r>
          </w:p>
        </w:tc>
        <w:tc>
          <w:tcPr>
            <w:tcW w:w="7938" w:type="dxa"/>
          </w:tcPr>
          <w:p w14:paraId="6D5E4A0A" w14:textId="2D976F22" w:rsidR="00AB6E74" w:rsidRPr="001E037B" w:rsidRDefault="001E037B" w:rsidP="00926265">
            <w:pPr>
              <w:rPr>
                <w:rFonts w:asciiTheme="majorBidi" w:hAnsiTheme="majorBidi" w:cstheme="majorBidi"/>
                <w:sz w:val="24"/>
                <w:szCs w:val="24"/>
              </w:rPr>
            </w:pPr>
            <w:r w:rsidRPr="001E037B">
              <w:rPr>
                <w:rFonts w:asciiTheme="majorBidi" w:hAnsiTheme="majorBidi" w:cstheme="majorBidi"/>
                <w:color w:val="000000"/>
                <w:sz w:val="24"/>
                <w:szCs w:val="24"/>
              </w:rPr>
              <w:t>Sect</w:t>
            </w:r>
            <w:r w:rsidRPr="001E037B">
              <w:rPr>
                <w:rFonts w:asciiTheme="majorBidi" w:hAnsiTheme="majorBidi" w:cstheme="majorBidi"/>
                <w:color w:val="008000"/>
                <w:sz w:val="24"/>
                <w:szCs w:val="24"/>
              </w:rPr>
              <w:t>i</w:t>
            </w:r>
            <w:r w:rsidRPr="001E037B">
              <w:rPr>
                <w:rFonts w:asciiTheme="majorBidi" w:hAnsiTheme="majorBidi" w:cstheme="majorBidi"/>
                <w:color w:val="000000"/>
                <w:sz w:val="24"/>
                <w:szCs w:val="24"/>
              </w:rPr>
              <w:t>on 12 in protocol</w:t>
            </w:r>
          </w:p>
        </w:tc>
      </w:tr>
    </w:tbl>
    <w:p w14:paraId="2088B016" w14:textId="77777777" w:rsidR="00B10161" w:rsidRDefault="00B10161" w:rsidP="00655ECE">
      <w:pPr>
        <w:spacing w:line="480" w:lineRule="auto"/>
        <w:rPr>
          <w:rFonts w:asciiTheme="majorBidi" w:hAnsiTheme="majorBidi" w:cstheme="majorBidi"/>
          <w:sz w:val="24"/>
          <w:szCs w:val="24"/>
        </w:rPr>
      </w:pPr>
    </w:p>
    <w:p w14:paraId="4DA4061D" w14:textId="77777777" w:rsidR="00C7058B" w:rsidRPr="00E35FE6" w:rsidRDefault="00C7058B" w:rsidP="00655ECE">
      <w:pPr>
        <w:spacing w:line="480" w:lineRule="auto"/>
        <w:rPr>
          <w:rFonts w:asciiTheme="majorBidi" w:hAnsiTheme="majorBidi" w:cstheme="majorBidi"/>
          <w:sz w:val="24"/>
          <w:szCs w:val="24"/>
        </w:rPr>
      </w:pPr>
    </w:p>
    <w:p w14:paraId="713F573F" w14:textId="1575597E" w:rsidR="00B10161" w:rsidRPr="00E35FE6" w:rsidRDefault="00B10161" w:rsidP="002E3AF3">
      <w:pPr>
        <w:pStyle w:val="Heading2"/>
        <w:rPr>
          <w:i/>
          <w:iCs/>
        </w:rPr>
      </w:pPr>
      <w:bookmarkStart w:id="5" w:name="_Toc185093593"/>
      <w:r w:rsidRPr="00E35FE6">
        <w:lastRenderedPageBreak/>
        <w:t>Table 2.4</w:t>
      </w:r>
      <w:r w:rsidR="00540DB9" w:rsidRPr="00E35FE6">
        <w:t xml:space="preserve"> </w:t>
      </w:r>
      <w:r w:rsidR="002E3AF3">
        <w:rPr>
          <w:b w:val="0"/>
          <w:bCs w:val="0"/>
        </w:rPr>
        <w:t>A</w:t>
      </w:r>
      <w:r w:rsidR="00540DB9" w:rsidRPr="002E3AF3">
        <w:rPr>
          <w:b w:val="0"/>
          <w:bCs w:val="0"/>
        </w:rPr>
        <w:t>uthors judgment with justifications of Meissner et al.; 2024</w:t>
      </w:r>
      <w:bookmarkEnd w:id="5"/>
    </w:p>
    <w:tbl>
      <w:tblPr>
        <w:tblStyle w:val="TableGrid"/>
        <w:tblW w:w="16302" w:type="dxa"/>
        <w:tblInd w:w="-1139" w:type="dxa"/>
        <w:tblLook w:val="04A0" w:firstRow="1" w:lastRow="0" w:firstColumn="1" w:lastColumn="0" w:noHBand="0" w:noVBand="1"/>
      </w:tblPr>
      <w:tblGrid>
        <w:gridCol w:w="1699"/>
        <w:gridCol w:w="1723"/>
        <w:gridCol w:w="3382"/>
        <w:gridCol w:w="1560"/>
        <w:gridCol w:w="7938"/>
      </w:tblGrid>
      <w:tr w:rsidR="00AB6E74" w:rsidRPr="00E35FE6" w14:paraId="25CA855D" w14:textId="77777777" w:rsidTr="007128B1">
        <w:trPr>
          <w:trHeight w:val="692"/>
        </w:trPr>
        <w:tc>
          <w:tcPr>
            <w:tcW w:w="1699" w:type="dxa"/>
          </w:tcPr>
          <w:p w14:paraId="2E4E7D02" w14:textId="77777777" w:rsidR="00AB6E74" w:rsidRPr="00E35FE6" w:rsidRDefault="00AB6E74" w:rsidP="00926265">
            <w:pPr>
              <w:spacing w:line="480" w:lineRule="auto"/>
              <w:jc w:val="center"/>
              <w:rPr>
                <w:rFonts w:asciiTheme="majorBidi" w:hAnsiTheme="majorBidi" w:cstheme="majorBidi"/>
                <w:b/>
                <w:bCs/>
                <w:sz w:val="24"/>
                <w:szCs w:val="24"/>
              </w:rPr>
            </w:pPr>
            <w:r w:rsidRPr="00E35FE6">
              <w:rPr>
                <w:rFonts w:asciiTheme="majorBidi" w:hAnsiTheme="majorBidi" w:cstheme="majorBidi"/>
                <w:b/>
                <w:bCs/>
                <w:sz w:val="24"/>
                <w:szCs w:val="24"/>
              </w:rPr>
              <w:t>Paper ID</w:t>
            </w:r>
          </w:p>
        </w:tc>
        <w:tc>
          <w:tcPr>
            <w:tcW w:w="1723" w:type="dxa"/>
          </w:tcPr>
          <w:p w14:paraId="141E8108" w14:textId="77777777" w:rsidR="00AB6E74" w:rsidRPr="00E35FE6" w:rsidRDefault="00AB6E74" w:rsidP="00926265">
            <w:pPr>
              <w:spacing w:line="480" w:lineRule="auto"/>
              <w:jc w:val="center"/>
              <w:rPr>
                <w:rFonts w:asciiTheme="majorBidi" w:hAnsiTheme="majorBidi" w:cstheme="majorBidi"/>
                <w:b/>
                <w:bCs/>
                <w:sz w:val="24"/>
                <w:szCs w:val="24"/>
              </w:rPr>
            </w:pPr>
            <w:r w:rsidRPr="00E35FE6">
              <w:rPr>
                <w:rFonts w:asciiTheme="majorBidi" w:hAnsiTheme="majorBidi" w:cstheme="majorBidi"/>
                <w:b/>
                <w:bCs/>
                <w:sz w:val="24"/>
                <w:szCs w:val="24"/>
              </w:rPr>
              <w:t>Domain</w:t>
            </w:r>
          </w:p>
        </w:tc>
        <w:tc>
          <w:tcPr>
            <w:tcW w:w="3382" w:type="dxa"/>
          </w:tcPr>
          <w:p w14:paraId="7148D86F" w14:textId="77777777" w:rsidR="00AB6E74" w:rsidRPr="00E35FE6" w:rsidRDefault="00AB6E74" w:rsidP="00926265">
            <w:pPr>
              <w:spacing w:line="480" w:lineRule="auto"/>
              <w:jc w:val="center"/>
              <w:rPr>
                <w:rFonts w:asciiTheme="majorBidi" w:hAnsiTheme="majorBidi" w:cstheme="majorBidi"/>
                <w:b/>
                <w:bCs/>
                <w:sz w:val="24"/>
                <w:szCs w:val="24"/>
              </w:rPr>
            </w:pPr>
            <w:r w:rsidRPr="00E35FE6">
              <w:rPr>
                <w:rFonts w:asciiTheme="majorBidi" w:hAnsiTheme="majorBidi" w:cstheme="majorBidi"/>
                <w:b/>
                <w:bCs/>
                <w:sz w:val="24"/>
                <w:szCs w:val="24"/>
              </w:rPr>
              <w:t>Question</w:t>
            </w:r>
          </w:p>
        </w:tc>
        <w:tc>
          <w:tcPr>
            <w:tcW w:w="1560" w:type="dxa"/>
          </w:tcPr>
          <w:p w14:paraId="12A413F0" w14:textId="77777777" w:rsidR="00AB6E74" w:rsidRPr="00E35FE6" w:rsidRDefault="00AB6E74" w:rsidP="00926265">
            <w:pPr>
              <w:jc w:val="center"/>
              <w:rPr>
                <w:rFonts w:asciiTheme="majorBidi" w:hAnsiTheme="majorBidi" w:cstheme="majorBidi"/>
                <w:b/>
                <w:bCs/>
                <w:sz w:val="24"/>
                <w:szCs w:val="24"/>
              </w:rPr>
            </w:pPr>
            <w:r w:rsidRPr="00E35FE6">
              <w:rPr>
                <w:rFonts w:asciiTheme="majorBidi" w:hAnsiTheme="majorBidi" w:cstheme="majorBidi"/>
                <w:b/>
                <w:bCs/>
                <w:sz w:val="24"/>
                <w:szCs w:val="24"/>
              </w:rPr>
              <w:t>Author judgement</w:t>
            </w:r>
          </w:p>
        </w:tc>
        <w:tc>
          <w:tcPr>
            <w:tcW w:w="7938" w:type="dxa"/>
          </w:tcPr>
          <w:p w14:paraId="3B9D8A2C" w14:textId="77777777" w:rsidR="00AB6E74" w:rsidRPr="00E35FE6" w:rsidRDefault="00AB6E74" w:rsidP="00926265">
            <w:pPr>
              <w:spacing w:line="480" w:lineRule="auto"/>
              <w:jc w:val="center"/>
              <w:rPr>
                <w:rFonts w:asciiTheme="majorBidi" w:hAnsiTheme="majorBidi" w:cstheme="majorBidi"/>
                <w:b/>
                <w:bCs/>
                <w:sz w:val="24"/>
                <w:szCs w:val="24"/>
              </w:rPr>
            </w:pPr>
            <w:r w:rsidRPr="00E35FE6">
              <w:rPr>
                <w:rFonts w:asciiTheme="majorBidi" w:hAnsiTheme="majorBidi" w:cstheme="majorBidi"/>
                <w:b/>
                <w:bCs/>
                <w:sz w:val="24"/>
                <w:szCs w:val="24"/>
              </w:rPr>
              <w:t>Support for judgment</w:t>
            </w:r>
          </w:p>
        </w:tc>
      </w:tr>
      <w:tr w:rsidR="00AB6E74" w:rsidRPr="00E35FE6" w14:paraId="63804234" w14:textId="77777777" w:rsidTr="007128B1">
        <w:trPr>
          <w:trHeight w:val="687"/>
        </w:trPr>
        <w:tc>
          <w:tcPr>
            <w:tcW w:w="1699" w:type="dxa"/>
            <w:vMerge w:val="restart"/>
          </w:tcPr>
          <w:p w14:paraId="656B1048" w14:textId="77777777" w:rsidR="00AB6E74" w:rsidRPr="00E35FE6" w:rsidRDefault="00AB6E74" w:rsidP="00926265">
            <w:pPr>
              <w:rPr>
                <w:rFonts w:asciiTheme="majorBidi" w:hAnsiTheme="majorBidi" w:cstheme="majorBidi"/>
                <w:sz w:val="24"/>
                <w:szCs w:val="24"/>
              </w:rPr>
            </w:pPr>
          </w:p>
          <w:p w14:paraId="575C8FA5" w14:textId="77777777" w:rsidR="00AB6E74" w:rsidRPr="00E35FE6" w:rsidRDefault="00AB6E74" w:rsidP="00926265">
            <w:pPr>
              <w:rPr>
                <w:rFonts w:asciiTheme="majorBidi" w:hAnsiTheme="majorBidi" w:cstheme="majorBidi"/>
                <w:sz w:val="24"/>
                <w:szCs w:val="24"/>
              </w:rPr>
            </w:pPr>
          </w:p>
          <w:p w14:paraId="14FF7F97" w14:textId="77777777" w:rsidR="00AB6E74" w:rsidRPr="00E35FE6" w:rsidRDefault="00AB6E74" w:rsidP="00926265">
            <w:pPr>
              <w:rPr>
                <w:rFonts w:asciiTheme="majorBidi" w:hAnsiTheme="majorBidi" w:cstheme="majorBidi"/>
                <w:sz w:val="24"/>
                <w:szCs w:val="24"/>
              </w:rPr>
            </w:pPr>
          </w:p>
          <w:p w14:paraId="28CE84BF" w14:textId="77777777" w:rsidR="00AB6E74" w:rsidRDefault="00AB6E74" w:rsidP="00926265">
            <w:pPr>
              <w:rPr>
                <w:rFonts w:asciiTheme="majorBidi" w:hAnsiTheme="majorBidi" w:cstheme="majorBidi"/>
                <w:sz w:val="24"/>
                <w:szCs w:val="24"/>
              </w:rPr>
            </w:pPr>
          </w:p>
          <w:p w14:paraId="15C75268" w14:textId="77777777" w:rsidR="00AB6E74" w:rsidRDefault="00AB6E74" w:rsidP="00926265">
            <w:pPr>
              <w:rPr>
                <w:rFonts w:asciiTheme="majorBidi" w:hAnsiTheme="majorBidi" w:cstheme="majorBidi"/>
                <w:sz w:val="24"/>
                <w:szCs w:val="24"/>
              </w:rPr>
            </w:pPr>
          </w:p>
          <w:p w14:paraId="1AB10A0B" w14:textId="77777777" w:rsidR="00AB6E74" w:rsidRDefault="00AB6E74" w:rsidP="00926265">
            <w:pPr>
              <w:rPr>
                <w:rFonts w:asciiTheme="majorBidi" w:hAnsiTheme="majorBidi" w:cstheme="majorBidi"/>
                <w:sz w:val="24"/>
                <w:szCs w:val="24"/>
              </w:rPr>
            </w:pPr>
          </w:p>
          <w:p w14:paraId="14DB0C8F" w14:textId="77777777" w:rsidR="00AB6E74" w:rsidRDefault="00AB6E74" w:rsidP="00926265">
            <w:pPr>
              <w:rPr>
                <w:rFonts w:asciiTheme="majorBidi" w:hAnsiTheme="majorBidi" w:cstheme="majorBidi"/>
                <w:sz w:val="24"/>
                <w:szCs w:val="24"/>
              </w:rPr>
            </w:pPr>
          </w:p>
          <w:p w14:paraId="327D8525" w14:textId="77777777" w:rsidR="00AB6E74" w:rsidRDefault="00AB6E74" w:rsidP="00926265">
            <w:pPr>
              <w:rPr>
                <w:rFonts w:asciiTheme="majorBidi" w:hAnsiTheme="majorBidi" w:cstheme="majorBidi"/>
                <w:sz w:val="24"/>
                <w:szCs w:val="24"/>
              </w:rPr>
            </w:pPr>
          </w:p>
          <w:p w14:paraId="1469A2F4" w14:textId="77777777" w:rsidR="00AB6E74" w:rsidRDefault="00AB6E74" w:rsidP="00926265">
            <w:pPr>
              <w:rPr>
                <w:rFonts w:asciiTheme="majorBidi" w:hAnsiTheme="majorBidi" w:cstheme="majorBidi"/>
                <w:sz w:val="24"/>
                <w:szCs w:val="24"/>
              </w:rPr>
            </w:pPr>
          </w:p>
          <w:p w14:paraId="339D1B32" w14:textId="77777777" w:rsidR="00AB6E74" w:rsidRDefault="00AB6E74" w:rsidP="00926265">
            <w:pPr>
              <w:rPr>
                <w:rFonts w:asciiTheme="majorBidi" w:hAnsiTheme="majorBidi" w:cstheme="majorBidi"/>
                <w:sz w:val="24"/>
                <w:szCs w:val="24"/>
              </w:rPr>
            </w:pPr>
          </w:p>
          <w:p w14:paraId="2D291B9E" w14:textId="77777777" w:rsidR="00AB6E74" w:rsidRDefault="00AB6E74" w:rsidP="00926265">
            <w:pPr>
              <w:rPr>
                <w:rFonts w:asciiTheme="majorBidi" w:hAnsiTheme="majorBidi" w:cstheme="majorBidi"/>
                <w:sz w:val="24"/>
                <w:szCs w:val="24"/>
              </w:rPr>
            </w:pPr>
          </w:p>
          <w:p w14:paraId="1D1536B2" w14:textId="77777777" w:rsidR="00AB6E74" w:rsidRDefault="00AB6E74" w:rsidP="00926265">
            <w:pPr>
              <w:rPr>
                <w:rFonts w:asciiTheme="majorBidi" w:hAnsiTheme="majorBidi" w:cstheme="majorBidi"/>
                <w:sz w:val="24"/>
                <w:szCs w:val="24"/>
              </w:rPr>
            </w:pPr>
          </w:p>
          <w:p w14:paraId="51E00A47" w14:textId="77777777" w:rsidR="00AB6E74" w:rsidRDefault="00AB6E74" w:rsidP="00926265">
            <w:pPr>
              <w:rPr>
                <w:rFonts w:asciiTheme="majorBidi" w:hAnsiTheme="majorBidi" w:cstheme="majorBidi"/>
                <w:sz w:val="24"/>
                <w:szCs w:val="24"/>
              </w:rPr>
            </w:pPr>
          </w:p>
          <w:p w14:paraId="1AF727CD" w14:textId="77777777" w:rsidR="00AB6E74" w:rsidRDefault="00AB6E74" w:rsidP="00926265">
            <w:pPr>
              <w:rPr>
                <w:rFonts w:asciiTheme="majorBidi" w:hAnsiTheme="majorBidi" w:cstheme="majorBidi"/>
                <w:sz w:val="24"/>
                <w:szCs w:val="24"/>
              </w:rPr>
            </w:pPr>
          </w:p>
          <w:p w14:paraId="16BEAD6E" w14:textId="77777777" w:rsidR="00AB6E74" w:rsidRDefault="00AB6E74" w:rsidP="00926265">
            <w:pPr>
              <w:rPr>
                <w:rFonts w:asciiTheme="majorBidi" w:hAnsiTheme="majorBidi" w:cstheme="majorBidi"/>
                <w:sz w:val="24"/>
                <w:szCs w:val="24"/>
              </w:rPr>
            </w:pPr>
          </w:p>
          <w:p w14:paraId="2C101327" w14:textId="77777777" w:rsidR="00AB6E74" w:rsidRDefault="00AB6E74" w:rsidP="00926265">
            <w:pPr>
              <w:rPr>
                <w:rFonts w:asciiTheme="majorBidi" w:hAnsiTheme="majorBidi" w:cstheme="majorBidi"/>
                <w:sz w:val="24"/>
                <w:szCs w:val="24"/>
              </w:rPr>
            </w:pPr>
          </w:p>
          <w:p w14:paraId="7FBB8FDD" w14:textId="77777777" w:rsidR="00AB6E74" w:rsidRDefault="00AB6E74" w:rsidP="00926265">
            <w:pPr>
              <w:rPr>
                <w:rFonts w:asciiTheme="majorBidi" w:hAnsiTheme="majorBidi" w:cstheme="majorBidi"/>
                <w:sz w:val="24"/>
                <w:szCs w:val="24"/>
              </w:rPr>
            </w:pPr>
          </w:p>
          <w:p w14:paraId="598B032D" w14:textId="77777777" w:rsidR="00AB6E74" w:rsidRDefault="00AB6E74" w:rsidP="00926265">
            <w:pPr>
              <w:rPr>
                <w:rFonts w:asciiTheme="majorBidi" w:hAnsiTheme="majorBidi" w:cstheme="majorBidi"/>
                <w:sz w:val="24"/>
                <w:szCs w:val="24"/>
              </w:rPr>
            </w:pPr>
          </w:p>
          <w:p w14:paraId="4505B2C9" w14:textId="77777777" w:rsidR="00AB6E74" w:rsidRDefault="00AB6E74" w:rsidP="00926265">
            <w:pPr>
              <w:rPr>
                <w:rFonts w:asciiTheme="majorBidi" w:hAnsiTheme="majorBidi" w:cstheme="majorBidi"/>
                <w:sz w:val="24"/>
                <w:szCs w:val="24"/>
              </w:rPr>
            </w:pPr>
          </w:p>
          <w:p w14:paraId="06A88FE8" w14:textId="77777777" w:rsidR="00AB6E74" w:rsidRDefault="00AB6E74" w:rsidP="00926265">
            <w:pPr>
              <w:rPr>
                <w:rFonts w:asciiTheme="majorBidi" w:hAnsiTheme="majorBidi" w:cstheme="majorBidi"/>
                <w:sz w:val="24"/>
                <w:szCs w:val="24"/>
              </w:rPr>
            </w:pPr>
          </w:p>
          <w:p w14:paraId="0BA56451" w14:textId="77777777" w:rsidR="00AB6E74" w:rsidRDefault="00AB6E74" w:rsidP="00926265">
            <w:pPr>
              <w:rPr>
                <w:rFonts w:asciiTheme="majorBidi" w:hAnsiTheme="majorBidi" w:cstheme="majorBidi"/>
                <w:sz w:val="24"/>
                <w:szCs w:val="24"/>
              </w:rPr>
            </w:pPr>
          </w:p>
          <w:p w14:paraId="63063145" w14:textId="77777777" w:rsidR="00AB6E74" w:rsidRDefault="00AB6E74" w:rsidP="00926265">
            <w:pPr>
              <w:rPr>
                <w:rFonts w:asciiTheme="majorBidi" w:hAnsiTheme="majorBidi" w:cstheme="majorBidi"/>
                <w:sz w:val="24"/>
                <w:szCs w:val="24"/>
              </w:rPr>
            </w:pPr>
          </w:p>
          <w:p w14:paraId="7F9D0698" w14:textId="77777777" w:rsidR="00AB6E74" w:rsidRDefault="00AB6E74" w:rsidP="00926265">
            <w:pPr>
              <w:rPr>
                <w:rFonts w:asciiTheme="majorBidi" w:hAnsiTheme="majorBidi" w:cstheme="majorBidi"/>
                <w:sz w:val="24"/>
                <w:szCs w:val="24"/>
              </w:rPr>
            </w:pPr>
          </w:p>
          <w:p w14:paraId="4612EFF4" w14:textId="77777777" w:rsidR="00AB6E74" w:rsidRDefault="00AB6E74" w:rsidP="00926265">
            <w:pPr>
              <w:rPr>
                <w:rFonts w:asciiTheme="majorBidi" w:hAnsiTheme="majorBidi" w:cstheme="majorBidi"/>
                <w:sz w:val="24"/>
                <w:szCs w:val="24"/>
              </w:rPr>
            </w:pPr>
          </w:p>
          <w:p w14:paraId="5F8C2B7F" w14:textId="77777777" w:rsidR="00AB6E74" w:rsidRDefault="00AB6E74" w:rsidP="00926265">
            <w:pPr>
              <w:rPr>
                <w:rFonts w:asciiTheme="majorBidi" w:hAnsiTheme="majorBidi" w:cstheme="majorBidi"/>
                <w:sz w:val="24"/>
                <w:szCs w:val="24"/>
              </w:rPr>
            </w:pPr>
          </w:p>
          <w:p w14:paraId="1F6D8865" w14:textId="77777777" w:rsidR="00AB6E74" w:rsidRDefault="00AB6E74" w:rsidP="00926265">
            <w:pPr>
              <w:rPr>
                <w:rFonts w:asciiTheme="majorBidi" w:hAnsiTheme="majorBidi" w:cstheme="majorBidi"/>
                <w:sz w:val="24"/>
                <w:szCs w:val="24"/>
              </w:rPr>
            </w:pPr>
          </w:p>
          <w:p w14:paraId="48165BB0" w14:textId="77777777" w:rsidR="00AB6E74" w:rsidRDefault="00AB6E74" w:rsidP="00926265">
            <w:pPr>
              <w:rPr>
                <w:rFonts w:asciiTheme="majorBidi" w:hAnsiTheme="majorBidi" w:cstheme="majorBidi"/>
                <w:sz w:val="24"/>
                <w:szCs w:val="24"/>
              </w:rPr>
            </w:pPr>
          </w:p>
          <w:p w14:paraId="1CC85657" w14:textId="77777777" w:rsidR="00AB6E74" w:rsidRDefault="00AB6E74" w:rsidP="00926265">
            <w:pPr>
              <w:rPr>
                <w:rFonts w:asciiTheme="majorBidi" w:hAnsiTheme="majorBidi" w:cstheme="majorBidi"/>
                <w:sz w:val="24"/>
                <w:szCs w:val="24"/>
              </w:rPr>
            </w:pPr>
          </w:p>
          <w:p w14:paraId="4CA5148E" w14:textId="77777777" w:rsidR="00AB6E74" w:rsidRDefault="00AB6E74" w:rsidP="00926265">
            <w:pPr>
              <w:rPr>
                <w:rFonts w:asciiTheme="majorBidi" w:hAnsiTheme="majorBidi" w:cstheme="majorBidi"/>
                <w:sz w:val="24"/>
                <w:szCs w:val="24"/>
              </w:rPr>
            </w:pPr>
          </w:p>
          <w:p w14:paraId="74127A54" w14:textId="77777777" w:rsidR="00AB6E74" w:rsidRDefault="00AB6E74" w:rsidP="00926265">
            <w:pPr>
              <w:rPr>
                <w:rFonts w:asciiTheme="majorBidi" w:hAnsiTheme="majorBidi" w:cstheme="majorBidi"/>
                <w:sz w:val="24"/>
                <w:szCs w:val="24"/>
              </w:rPr>
            </w:pPr>
          </w:p>
          <w:p w14:paraId="03EBD431" w14:textId="77777777" w:rsidR="00AB6E74" w:rsidRPr="00E35FE6" w:rsidRDefault="00AB6E74" w:rsidP="00926265">
            <w:pPr>
              <w:rPr>
                <w:rFonts w:asciiTheme="majorBidi" w:hAnsiTheme="majorBidi" w:cstheme="majorBidi"/>
                <w:sz w:val="24"/>
                <w:szCs w:val="24"/>
              </w:rPr>
            </w:pPr>
          </w:p>
          <w:p w14:paraId="09381008" w14:textId="77777777" w:rsidR="00AB6E74" w:rsidRPr="00E35FE6" w:rsidRDefault="00AB6E74" w:rsidP="00926265">
            <w:pPr>
              <w:rPr>
                <w:rFonts w:asciiTheme="majorBidi" w:hAnsiTheme="majorBidi" w:cstheme="majorBidi"/>
                <w:sz w:val="24"/>
                <w:szCs w:val="24"/>
              </w:rPr>
            </w:pPr>
          </w:p>
          <w:p w14:paraId="46CBA72C" w14:textId="77777777" w:rsidR="00AB6E74" w:rsidRPr="00E35FE6" w:rsidRDefault="00AB6E74" w:rsidP="00926265">
            <w:pPr>
              <w:rPr>
                <w:rFonts w:asciiTheme="majorBidi" w:hAnsiTheme="majorBidi" w:cstheme="majorBidi"/>
                <w:sz w:val="24"/>
                <w:szCs w:val="24"/>
              </w:rPr>
            </w:pPr>
          </w:p>
          <w:p w14:paraId="0DD91988" w14:textId="46A7E2F0" w:rsidR="00AB6E74" w:rsidRPr="00E35FE6" w:rsidRDefault="006E7661" w:rsidP="00926265">
            <w:pPr>
              <w:jc w:val="center"/>
              <w:rPr>
                <w:rFonts w:asciiTheme="majorBidi" w:hAnsiTheme="majorBidi" w:cstheme="majorBidi"/>
                <w:b/>
                <w:bCs/>
                <w:sz w:val="24"/>
                <w:szCs w:val="24"/>
              </w:rPr>
            </w:pPr>
            <w:r>
              <w:rPr>
                <w:rFonts w:asciiTheme="majorBidi" w:hAnsiTheme="majorBidi" w:cstheme="majorBidi"/>
                <w:b/>
                <w:bCs/>
                <w:sz w:val="24"/>
                <w:szCs w:val="24"/>
              </w:rPr>
              <w:t>Meissner</w:t>
            </w:r>
            <w:r w:rsidR="00AB6E74" w:rsidRPr="00E35FE6">
              <w:rPr>
                <w:rFonts w:asciiTheme="majorBidi" w:hAnsiTheme="majorBidi" w:cstheme="majorBidi"/>
                <w:b/>
                <w:bCs/>
                <w:sz w:val="24"/>
                <w:szCs w:val="24"/>
              </w:rPr>
              <w:t xml:space="preserve"> et al.; 20</w:t>
            </w:r>
            <w:r>
              <w:rPr>
                <w:rFonts w:asciiTheme="majorBidi" w:hAnsiTheme="majorBidi" w:cstheme="majorBidi"/>
                <w:b/>
                <w:bCs/>
                <w:sz w:val="24"/>
                <w:szCs w:val="24"/>
              </w:rPr>
              <w:t>24</w:t>
            </w:r>
          </w:p>
        </w:tc>
        <w:tc>
          <w:tcPr>
            <w:tcW w:w="1723" w:type="dxa"/>
            <w:vMerge w:val="restart"/>
            <w:vAlign w:val="center"/>
          </w:tcPr>
          <w:p w14:paraId="5CB52203" w14:textId="77777777" w:rsidR="00AB6E74" w:rsidRPr="00E35FE6" w:rsidRDefault="00AB6E74" w:rsidP="00926265">
            <w:pPr>
              <w:jc w:val="center"/>
              <w:rPr>
                <w:rFonts w:asciiTheme="majorBidi" w:hAnsiTheme="majorBidi" w:cstheme="majorBidi"/>
                <w:b/>
                <w:bCs/>
                <w:sz w:val="24"/>
                <w:szCs w:val="24"/>
              </w:rPr>
            </w:pPr>
            <w:r w:rsidRPr="00E35FE6">
              <w:rPr>
                <w:rFonts w:asciiTheme="majorBidi" w:hAnsiTheme="majorBidi" w:cstheme="majorBidi"/>
                <w:b/>
                <w:bCs/>
                <w:sz w:val="24"/>
                <w:szCs w:val="24"/>
              </w:rPr>
              <w:t>Risk of bias arising from the randomization process</w:t>
            </w:r>
          </w:p>
        </w:tc>
        <w:tc>
          <w:tcPr>
            <w:tcW w:w="3382" w:type="dxa"/>
          </w:tcPr>
          <w:p w14:paraId="2BE6C25B" w14:textId="77777777" w:rsidR="00AB6E74" w:rsidRDefault="00AB6E74" w:rsidP="00926265">
            <w:pPr>
              <w:jc w:val="center"/>
              <w:rPr>
                <w:rFonts w:asciiTheme="majorBidi" w:hAnsiTheme="majorBidi" w:cstheme="majorBidi"/>
                <w:sz w:val="24"/>
                <w:szCs w:val="24"/>
              </w:rPr>
            </w:pPr>
          </w:p>
          <w:p w14:paraId="4EBADACD" w14:textId="77777777" w:rsidR="00AB6E74" w:rsidRPr="00E35FE6" w:rsidRDefault="00AB6E74" w:rsidP="00926265">
            <w:pPr>
              <w:jc w:val="center"/>
              <w:rPr>
                <w:rFonts w:asciiTheme="majorBidi" w:hAnsiTheme="majorBidi" w:cstheme="majorBidi"/>
                <w:sz w:val="24"/>
                <w:szCs w:val="24"/>
              </w:rPr>
            </w:pPr>
            <w:r w:rsidRPr="00E35FE6">
              <w:rPr>
                <w:rFonts w:asciiTheme="majorBidi" w:hAnsiTheme="majorBidi" w:cstheme="majorBidi"/>
                <w:sz w:val="24"/>
                <w:szCs w:val="24"/>
              </w:rPr>
              <w:t>Random Sequence Generation</w:t>
            </w:r>
          </w:p>
        </w:tc>
        <w:tc>
          <w:tcPr>
            <w:tcW w:w="1560" w:type="dxa"/>
          </w:tcPr>
          <w:p w14:paraId="6F9FBAA0" w14:textId="77777777" w:rsidR="00AB6E74" w:rsidRDefault="00AB6E74" w:rsidP="00926265">
            <w:pPr>
              <w:jc w:val="center"/>
              <w:rPr>
                <w:rFonts w:asciiTheme="majorBidi" w:hAnsiTheme="majorBidi" w:cstheme="majorBidi"/>
                <w:sz w:val="24"/>
                <w:szCs w:val="24"/>
              </w:rPr>
            </w:pPr>
          </w:p>
          <w:p w14:paraId="7168B7B9" w14:textId="55F48127" w:rsidR="00CD26EC" w:rsidRPr="00E35FE6" w:rsidRDefault="00CD26EC" w:rsidP="00926265">
            <w:pPr>
              <w:jc w:val="center"/>
              <w:rPr>
                <w:rFonts w:asciiTheme="majorBidi" w:hAnsiTheme="majorBidi" w:cstheme="majorBidi"/>
                <w:sz w:val="24"/>
                <w:szCs w:val="24"/>
              </w:rPr>
            </w:pPr>
            <w:r>
              <w:rPr>
                <w:rFonts w:asciiTheme="majorBidi" w:hAnsiTheme="majorBidi" w:cstheme="majorBidi"/>
                <w:sz w:val="24"/>
                <w:szCs w:val="24"/>
              </w:rPr>
              <w:t>YES</w:t>
            </w:r>
          </w:p>
        </w:tc>
        <w:tc>
          <w:tcPr>
            <w:tcW w:w="7938" w:type="dxa"/>
          </w:tcPr>
          <w:p w14:paraId="595D1876" w14:textId="5FE0B7AF" w:rsidR="00AB6E74" w:rsidRPr="007128B1" w:rsidRDefault="00C039FB" w:rsidP="00926265">
            <w:pPr>
              <w:rPr>
                <w:rFonts w:asciiTheme="majorBidi" w:hAnsiTheme="majorBidi" w:cstheme="majorBidi"/>
                <w:sz w:val="24"/>
                <w:szCs w:val="24"/>
              </w:rPr>
            </w:pPr>
            <w:r w:rsidRPr="007128B1">
              <w:rPr>
                <w:rFonts w:asciiTheme="majorBidi" w:hAnsiTheme="majorBidi" w:cstheme="majorBidi"/>
                <w:sz w:val="24"/>
                <w:szCs w:val="24"/>
              </w:rPr>
              <w:t>“</w:t>
            </w:r>
            <w:r w:rsidRPr="007128B1">
              <w:rPr>
                <w:rFonts w:asciiTheme="majorBidi" w:hAnsiTheme="majorBidi" w:cstheme="majorBidi"/>
                <w:color w:val="000000"/>
                <w:sz w:val="24"/>
                <w:szCs w:val="24"/>
                <w:shd w:val="clear" w:color="auto" w:fill="FFFFFF"/>
              </w:rPr>
              <w:t xml:space="preserve">Randomization, performed with the use of a </w:t>
            </w:r>
            <w:proofErr w:type="spellStart"/>
            <w:r w:rsidRPr="007128B1">
              <w:rPr>
                <w:rFonts w:asciiTheme="majorBidi" w:hAnsiTheme="majorBidi" w:cstheme="majorBidi"/>
                <w:color w:val="000000"/>
                <w:sz w:val="24"/>
                <w:szCs w:val="24"/>
                <w:shd w:val="clear" w:color="auto" w:fill="FFFFFF"/>
              </w:rPr>
              <w:t>Webbased</w:t>
            </w:r>
            <w:proofErr w:type="spellEnd"/>
            <w:r w:rsidRPr="007128B1">
              <w:rPr>
                <w:rFonts w:asciiTheme="majorBidi" w:hAnsiTheme="majorBidi" w:cstheme="majorBidi"/>
                <w:color w:val="000000"/>
                <w:sz w:val="24"/>
                <w:szCs w:val="24"/>
                <w:shd w:val="clear" w:color="auto" w:fill="FFFFFF"/>
              </w:rPr>
              <w:t xml:space="preserve"> system, was in unstratified blocks of 4 and 6.”</w:t>
            </w:r>
          </w:p>
        </w:tc>
      </w:tr>
      <w:tr w:rsidR="00AB6E74" w:rsidRPr="00E35FE6" w14:paraId="4C26D9B7" w14:textId="77777777" w:rsidTr="00926265">
        <w:trPr>
          <w:trHeight w:val="1063"/>
        </w:trPr>
        <w:tc>
          <w:tcPr>
            <w:tcW w:w="1699" w:type="dxa"/>
            <w:vMerge/>
          </w:tcPr>
          <w:p w14:paraId="4A78AED7" w14:textId="77777777" w:rsidR="00AB6E74" w:rsidRPr="00E35FE6" w:rsidRDefault="00AB6E74" w:rsidP="00926265">
            <w:pPr>
              <w:rPr>
                <w:rFonts w:asciiTheme="majorBidi" w:hAnsiTheme="majorBidi" w:cstheme="majorBidi"/>
                <w:sz w:val="24"/>
                <w:szCs w:val="24"/>
              </w:rPr>
            </w:pPr>
          </w:p>
        </w:tc>
        <w:tc>
          <w:tcPr>
            <w:tcW w:w="1723" w:type="dxa"/>
            <w:vMerge/>
            <w:vAlign w:val="center"/>
          </w:tcPr>
          <w:p w14:paraId="12D841CE" w14:textId="77777777" w:rsidR="00AB6E74" w:rsidRPr="00E35FE6" w:rsidRDefault="00AB6E74" w:rsidP="00926265">
            <w:pPr>
              <w:jc w:val="center"/>
              <w:rPr>
                <w:rFonts w:asciiTheme="majorBidi" w:hAnsiTheme="majorBidi" w:cstheme="majorBidi"/>
                <w:b/>
                <w:bCs/>
                <w:sz w:val="24"/>
                <w:szCs w:val="24"/>
              </w:rPr>
            </w:pPr>
          </w:p>
        </w:tc>
        <w:tc>
          <w:tcPr>
            <w:tcW w:w="3382" w:type="dxa"/>
          </w:tcPr>
          <w:p w14:paraId="0D612B32" w14:textId="77777777" w:rsidR="00AB6E74" w:rsidRDefault="00AB6E74" w:rsidP="00926265">
            <w:pPr>
              <w:jc w:val="center"/>
              <w:rPr>
                <w:rFonts w:asciiTheme="majorBidi" w:hAnsiTheme="majorBidi" w:cstheme="majorBidi"/>
                <w:sz w:val="24"/>
                <w:szCs w:val="24"/>
              </w:rPr>
            </w:pPr>
          </w:p>
          <w:p w14:paraId="4E32AA57" w14:textId="77777777" w:rsidR="00282790" w:rsidRDefault="00282790" w:rsidP="00926265">
            <w:pPr>
              <w:jc w:val="center"/>
              <w:rPr>
                <w:rFonts w:asciiTheme="majorBidi" w:hAnsiTheme="majorBidi" w:cstheme="majorBidi"/>
                <w:sz w:val="24"/>
                <w:szCs w:val="24"/>
              </w:rPr>
            </w:pPr>
          </w:p>
          <w:p w14:paraId="63C2C8D8" w14:textId="77777777" w:rsidR="00AB6E74" w:rsidRPr="00E35FE6" w:rsidRDefault="00AB6E74" w:rsidP="00926265">
            <w:pPr>
              <w:jc w:val="center"/>
              <w:rPr>
                <w:rFonts w:asciiTheme="majorBidi" w:hAnsiTheme="majorBidi" w:cstheme="majorBidi"/>
                <w:sz w:val="24"/>
                <w:szCs w:val="24"/>
              </w:rPr>
            </w:pPr>
            <w:r w:rsidRPr="00E35FE6">
              <w:rPr>
                <w:rFonts w:asciiTheme="majorBidi" w:hAnsiTheme="majorBidi" w:cstheme="majorBidi"/>
                <w:sz w:val="24"/>
                <w:szCs w:val="24"/>
              </w:rPr>
              <w:t xml:space="preserve">Allocation concealment </w:t>
            </w:r>
          </w:p>
        </w:tc>
        <w:tc>
          <w:tcPr>
            <w:tcW w:w="1560" w:type="dxa"/>
          </w:tcPr>
          <w:p w14:paraId="7A51252A" w14:textId="77777777" w:rsidR="00AB6E74" w:rsidRDefault="00AB6E74" w:rsidP="00926265">
            <w:pPr>
              <w:jc w:val="center"/>
              <w:rPr>
                <w:rFonts w:asciiTheme="majorBidi" w:hAnsiTheme="majorBidi" w:cstheme="majorBidi"/>
                <w:sz w:val="24"/>
                <w:szCs w:val="24"/>
              </w:rPr>
            </w:pPr>
          </w:p>
          <w:p w14:paraId="45628A5C" w14:textId="77777777" w:rsidR="00700657" w:rsidRDefault="00700657" w:rsidP="00926265">
            <w:pPr>
              <w:jc w:val="center"/>
              <w:rPr>
                <w:rFonts w:asciiTheme="majorBidi" w:hAnsiTheme="majorBidi" w:cstheme="majorBidi"/>
                <w:sz w:val="24"/>
                <w:szCs w:val="24"/>
              </w:rPr>
            </w:pPr>
          </w:p>
          <w:p w14:paraId="42A002B3" w14:textId="5C707565" w:rsidR="00CD26EC" w:rsidRPr="00E35FE6" w:rsidRDefault="00CD26EC" w:rsidP="00926265">
            <w:pPr>
              <w:jc w:val="center"/>
              <w:rPr>
                <w:rFonts w:asciiTheme="majorBidi" w:hAnsiTheme="majorBidi" w:cstheme="majorBidi"/>
                <w:sz w:val="24"/>
                <w:szCs w:val="24"/>
              </w:rPr>
            </w:pPr>
            <w:r>
              <w:rPr>
                <w:rFonts w:asciiTheme="majorBidi" w:hAnsiTheme="majorBidi" w:cstheme="majorBidi"/>
                <w:sz w:val="24"/>
                <w:szCs w:val="24"/>
              </w:rPr>
              <w:t>YES</w:t>
            </w:r>
          </w:p>
        </w:tc>
        <w:tc>
          <w:tcPr>
            <w:tcW w:w="7938" w:type="dxa"/>
          </w:tcPr>
          <w:p w14:paraId="0F946D04" w14:textId="40C26DED" w:rsidR="00AB6E74" w:rsidRPr="007128B1" w:rsidRDefault="00C039FB" w:rsidP="00926265">
            <w:pPr>
              <w:rPr>
                <w:rFonts w:asciiTheme="majorBidi" w:hAnsiTheme="majorBidi" w:cstheme="majorBidi"/>
                <w:sz w:val="24"/>
                <w:szCs w:val="24"/>
              </w:rPr>
            </w:pPr>
            <w:r w:rsidRPr="007128B1">
              <w:rPr>
                <w:rFonts w:asciiTheme="majorBidi" w:hAnsiTheme="majorBidi" w:cstheme="majorBidi"/>
                <w:sz w:val="24"/>
                <w:szCs w:val="24"/>
              </w:rPr>
              <w:t>“</w:t>
            </w:r>
            <w:r w:rsidRPr="007128B1">
              <w:rPr>
                <w:rFonts w:asciiTheme="majorBidi" w:hAnsiTheme="majorBidi" w:cstheme="majorBidi"/>
                <w:color w:val="000000"/>
                <w:sz w:val="24"/>
                <w:szCs w:val="24"/>
              </w:rPr>
              <w:t>According to their protocol, researchers stated that concealment was done by the EUCLID trial platform in co-</w:t>
            </w:r>
            <w:proofErr w:type="spellStart"/>
            <w:r w:rsidRPr="007128B1">
              <w:rPr>
                <w:rFonts w:asciiTheme="majorBidi" w:hAnsiTheme="majorBidi" w:cstheme="majorBidi"/>
                <w:color w:val="000000"/>
                <w:sz w:val="24"/>
                <w:szCs w:val="24"/>
              </w:rPr>
              <w:t>opertation</w:t>
            </w:r>
            <w:proofErr w:type="spellEnd"/>
            <w:r w:rsidRPr="007128B1">
              <w:rPr>
                <w:rFonts w:asciiTheme="majorBidi" w:hAnsiTheme="majorBidi" w:cstheme="majorBidi"/>
                <w:color w:val="000000"/>
                <w:sz w:val="24"/>
                <w:szCs w:val="24"/>
              </w:rPr>
              <w:t xml:space="preserve"> with Sanofi. This allowed the </w:t>
            </w:r>
            <w:proofErr w:type="spellStart"/>
            <w:r w:rsidRPr="007128B1">
              <w:rPr>
                <w:rFonts w:asciiTheme="majorBidi" w:hAnsiTheme="majorBidi" w:cstheme="majorBidi"/>
                <w:color w:val="000000"/>
                <w:sz w:val="24"/>
                <w:szCs w:val="24"/>
              </w:rPr>
              <w:t>investigatior</w:t>
            </w:r>
            <w:proofErr w:type="spellEnd"/>
            <w:r w:rsidRPr="007128B1">
              <w:rPr>
                <w:rFonts w:asciiTheme="majorBidi" w:hAnsiTheme="majorBidi" w:cstheme="majorBidi"/>
                <w:color w:val="000000"/>
                <w:sz w:val="24"/>
                <w:szCs w:val="24"/>
              </w:rPr>
              <w:t xml:space="preserve"> (which was responsible for the allocation) to get the number corresponding to the treatment to be </w:t>
            </w:r>
            <w:proofErr w:type="spellStart"/>
            <w:r w:rsidRPr="007128B1">
              <w:rPr>
                <w:rFonts w:asciiTheme="majorBidi" w:hAnsiTheme="majorBidi" w:cstheme="majorBidi"/>
                <w:color w:val="000000"/>
                <w:sz w:val="24"/>
                <w:szCs w:val="24"/>
              </w:rPr>
              <w:t>adminstered</w:t>
            </w:r>
            <w:proofErr w:type="spellEnd"/>
            <w:r w:rsidRPr="007128B1">
              <w:rPr>
                <w:rFonts w:asciiTheme="majorBidi" w:hAnsiTheme="majorBidi" w:cstheme="majorBidi"/>
                <w:color w:val="000000"/>
                <w:sz w:val="24"/>
                <w:szCs w:val="24"/>
              </w:rPr>
              <w:t xml:space="preserve"> to the patient without knowing the group that the patient was allocated to.” </w:t>
            </w:r>
            <w:r w:rsidRPr="007128B1">
              <w:rPr>
                <w:rFonts w:asciiTheme="majorBidi" w:hAnsiTheme="majorBidi" w:cstheme="majorBidi"/>
                <w:color w:val="FF0000"/>
                <w:sz w:val="24"/>
                <w:szCs w:val="24"/>
              </w:rPr>
              <w:t>(See protocol section 6.3)</w:t>
            </w:r>
          </w:p>
        </w:tc>
      </w:tr>
      <w:tr w:rsidR="00AB6E74" w:rsidRPr="00E35FE6" w14:paraId="641A6176" w14:textId="77777777" w:rsidTr="00926265">
        <w:trPr>
          <w:trHeight w:val="806"/>
        </w:trPr>
        <w:tc>
          <w:tcPr>
            <w:tcW w:w="1699" w:type="dxa"/>
            <w:vMerge/>
          </w:tcPr>
          <w:p w14:paraId="097B2237" w14:textId="77777777" w:rsidR="00AB6E74" w:rsidRPr="00E35FE6" w:rsidRDefault="00AB6E74" w:rsidP="00926265">
            <w:pPr>
              <w:rPr>
                <w:rFonts w:asciiTheme="majorBidi" w:hAnsiTheme="majorBidi" w:cstheme="majorBidi"/>
                <w:sz w:val="24"/>
                <w:szCs w:val="24"/>
              </w:rPr>
            </w:pPr>
          </w:p>
        </w:tc>
        <w:tc>
          <w:tcPr>
            <w:tcW w:w="1723" w:type="dxa"/>
            <w:vMerge/>
            <w:vAlign w:val="center"/>
          </w:tcPr>
          <w:p w14:paraId="53DC5E90" w14:textId="77777777" w:rsidR="00AB6E74" w:rsidRPr="00E35FE6" w:rsidRDefault="00AB6E74" w:rsidP="00926265">
            <w:pPr>
              <w:jc w:val="center"/>
              <w:rPr>
                <w:rFonts w:asciiTheme="majorBidi" w:hAnsiTheme="majorBidi" w:cstheme="majorBidi"/>
                <w:b/>
                <w:bCs/>
                <w:sz w:val="24"/>
                <w:szCs w:val="24"/>
              </w:rPr>
            </w:pPr>
          </w:p>
        </w:tc>
        <w:tc>
          <w:tcPr>
            <w:tcW w:w="3382" w:type="dxa"/>
          </w:tcPr>
          <w:p w14:paraId="48249833" w14:textId="77777777" w:rsidR="00AB6E74" w:rsidRDefault="00AB6E74" w:rsidP="00926265">
            <w:pPr>
              <w:jc w:val="center"/>
              <w:rPr>
                <w:rFonts w:asciiTheme="majorBidi" w:hAnsiTheme="majorBidi" w:cstheme="majorBidi"/>
                <w:sz w:val="24"/>
                <w:szCs w:val="24"/>
              </w:rPr>
            </w:pPr>
          </w:p>
          <w:p w14:paraId="3EEFA6DB" w14:textId="77777777" w:rsidR="00AB6E74" w:rsidRPr="00E35FE6" w:rsidRDefault="00AB6E74" w:rsidP="00926265">
            <w:pPr>
              <w:jc w:val="center"/>
              <w:rPr>
                <w:rFonts w:asciiTheme="majorBidi" w:hAnsiTheme="majorBidi" w:cstheme="majorBidi"/>
                <w:sz w:val="24"/>
                <w:szCs w:val="24"/>
              </w:rPr>
            </w:pPr>
            <w:r w:rsidRPr="00E35FE6">
              <w:rPr>
                <w:rFonts w:asciiTheme="majorBidi" w:hAnsiTheme="majorBidi" w:cstheme="majorBidi"/>
                <w:sz w:val="24"/>
                <w:szCs w:val="24"/>
              </w:rPr>
              <w:t>Baseline balance differences</w:t>
            </w:r>
          </w:p>
        </w:tc>
        <w:tc>
          <w:tcPr>
            <w:tcW w:w="1560" w:type="dxa"/>
          </w:tcPr>
          <w:p w14:paraId="0634A479" w14:textId="77777777" w:rsidR="00AB6E74" w:rsidRDefault="00AB6E74" w:rsidP="00926265">
            <w:pPr>
              <w:jc w:val="center"/>
              <w:rPr>
                <w:rFonts w:asciiTheme="majorBidi" w:hAnsiTheme="majorBidi" w:cstheme="majorBidi"/>
                <w:sz w:val="24"/>
                <w:szCs w:val="24"/>
              </w:rPr>
            </w:pPr>
          </w:p>
          <w:p w14:paraId="0AE10098" w14:textId="202CA673" w:rsidR="00CD26EC" w:rsidRPr="00E35FE6" w:rsidRDefault="00CD26EC" w:rsidP="00926265">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74E0834F" w14:textId="3C98DB45" w:rsidR="00AB6E74" w:rsidRPr="007128B1" w:rsidRDefault="004547F6" w:rsidP="00926265">
            <w:pPr>
              <w:rPr>
                <w:rFonts w:asciiTheme="majorBidi" w:hAnsiTheme="majorBidi" w:cstheme="majorBidi"/>
                <w:sz w:val="24"/>
                <w:szCs w:val="24"/>
              </w:rPr>
            </w:pPr>
            <w:r w:rsidRPr="007128B1">
              <w:rPr>
                <w:rFonts w:asciiTheme="majorBidi" w:hAnsiTheme="majorBidi" w:cstheme="majorBidi"/>
                <w:sz w:val="24"/>
                <w:szCs w:val="24"/>
              </w:rPr>
              <w:t>“</w:t>
            </w:r>
            <w:r w:rsidRPr="007128B1">
              <w:rPr>
                <w:rFonts w:asciiTheme="majorBidi" w:hAnsiTheme="majorBidi" w:cstheme="majorBidi"/>
                <w:color w:val="000000"/>
                <w:sz w:val="24"/>
                <w:szCs w:val="24"/>
                <w:shd w:val="clear" w:color="auto" w:fill="FFFFFF"/>
              </w:rPr>
              <w:t>The demographic and clinical characteristics of the participants at baseline were similar in the two groups and were typical of early disease.”</w:t>
            </w:r>
          </w:p>
        </w:tc>
      </w:tr>
      <w:tr w:rsidR="00AB6E74" w:rsidRPr="00E35FE6" w14:paraId="7CBC6979" w14:textId="77777777" w:rsidTr="00926265">
        <w:trPr>
          <w:trHeight w:val="1023"/>
        </w:trPr>
        <w:tc>
          <w:tcPr>
            <w:tcW w:w="1699" w:type="dxa"/>
            <w:vMerge/>
          </w:tcPr>
          <w:p w14:paraId="6319DE22" w14:textId="77777777" w:rsidR="00AB6E74" w:rsidRPr="00E35FE6" w:rsidRDefault="00AB6E74" w:rsidP="00926265">
            <w:pPr>
              <w:rPr>
                <w:rFonts w:asciiTheme="majorBidi" w:hAnsiTheme="majorBidi" w:cstheme="majorBidi"/>
                <w:sz w:val="24"/>
                <w:szCs w:val="24"/>
              </w:rPr>
            </w:pPr>
          </w:p>
        </w:tc>
        <w:tc>
          <w:tcPr>
            <w:tcW w:w="1723" w:type="dxa"/>
            <w:vMerge w:val="restart"/>
            <w:vAlign w:val="center"/>
          </w:tcPr>
          <w:p w14:paraId="726B9843" w14:textId="77777777" w:rsidR="00AB6E74" w:rsidRPr="00E35FE6" w:rsidRDefault="00AB6E74" w:rsidP="00926265">
            <w:pPr>
              <w:jc w:val="center"/>
              <w:rPr>
                <w:rFonts w:asciiTheme="majorBidi" w:hAnsiTheme="majorBidi" w:cstheme="majorBidi"/>
                <w:b/>
                <w:bCs/>
                <w:sz w:val="24"/>
                <w:szCs w:val="24"/>
              </w:rPr>
            </w:pPr>
            <w:r w:rsidRPr="00E35FE6">
              <w:rPr>
                <w:rFonts w:asciiTheme="majorBidi" w:hAnsiTheme="majorBidi" w:cstheme="majorBidi"/>
                <w:b/>
                <w:bCs/>
                <w:sz w:val="24"/>
                <w:szCs w:val="24"/>
              </w:rPr>
              <w:t>Risk of bias due to deviations from the intended interventions</w:t>
            </w:r>
          </w:p>
        </w:tc>
        <w:tc>
          <w:tcPr>
            <w:tcW w:w="3382" w:type="dxa"/>
          </w:tcPr>
          <w:p w14:paraId="24BD4158" w14:textId="77777777" w:rsidR="00AB6E74" w:rsidRDefault="00AB6E74" w:rsidP="00926265">
            <w:pPr>
              <w:jc w:val="center"/>
              <w:rPr>
                <w:rFonts w:asciiTheme="majorBidi" w:hAnsiTheme="majorBidi" w:cstheme="majorBidi"/>
                <w:sz w:val="24"/>
                <w:szCs w:val="24"/>
              </w:rPr>
            </w:pPr>
          </w:p>
          <w:p w14:paraId="20DECC31" w14:textId="77777777" w:rsidR="00D53D1A" w:rsidRDefault="00D53D1A" w:rsidP="00926265">
            <w:pPr>
              <w:jc w:val="center"/>
              <w:rPr>
                <w:rFonts w:asciiTheme="majorBidi" w:hAnsiTheme="majorBidi" w:cstheme="majorBidi"/>
                <w:sz w:val="24"/>
                <w:szCs w:val="24"/>
              </w:rPr>
            </w:pPr>
          </w:p>
          <w:p w14:paraId="5867192B" w14:textId="77777777" w:rsidR="00C869D2" w:rsidRDefault="00C869D2" w:rsidP="00926265">
            <w:pPr>
              <w:jc w:val="center"/>
              <w:rPr>
                <w:rFonts w:asciiTheme="majorBidi" w:hAnsiTheme="majorBidi" w:cstheme="majorBidi"/>
                <w:sz w:val="24"/>
                <w:szCs w:val="24"/>
              </w:rPr>
            </w:pPr>
          </w:p>
          <w:p w14:paraId="6C2C6DB6" w14:textId="77777777" w:rsidR="00D53D1A" w:rsidRDefault="00D53D1A" w:rsidP="00926265">
            <w:pPr>
              <w:jc w:val="center"/>
              <w:rPr>
                <w:rFonts w:asciiTheme="majorBidi" w:hAnsiTheme="majorBidi" w:cstheme="majorBidi"/>
                <w:sz w:val="24"/>
                <w:szCs w:val="24"/>
              </w:rPr>
            </w:pPr>
          </w:p>
          <w:p w14:paraId="0B80A251" w14:textId="77777777" w:rsidR="00AB6E74" w:rsidRPr="00E35FE6" w:rsidRDefault="00AB6E74" w:rsidP="00926265">
            <w:pPr>
              <w:jc w:val="center"/>
              <w:rPr>
                <w:rFonts w:asciiTheme="majorBidi" w:hAnsiTheme="majorBidi" w:cstheme="majorBidi"/>
                <w:sz w:val="24"/>
                <w:szCs w:val="24"/>
              </w:rPr>
            </w:pPr>
            <w:r w:rsidRPr="00E35FE6">
              <w:rPr>
                <w:rFonts w:asciiTheme="majorBidi" w:hAnsiTheme="majorBidi" w:cstheme="majorBidi"/>
                <w:sz w:val="24"/>
                <w:szCs w:val="24"/>
              </w:rPr>
              <w:t xml:space="preserve">Participants awareness </w:t>
            </w:r>
          </w:p>
        </w:tc>
        <w:tc>
          <w:tcPr>
            <w:tcW w:w="1560" w:type="dxa"/>
          </w:tcPr>
          <w:p w14:paraId="7AF86DAD" w14:textId="77777777" w:rsidR="00AB6E74" w:rsidRDefault="00AB6E74" w:rsidP="00926265">
            <w:pPr>
              <w:jc w:val="center"/>
              <w:rPr>
                <w:rFonts w:asciiTheme="majorBidi" w:hAnsiTheme="majorBidi" w:cstheme="majorBidi"/>
                <w:sz w:val="24"/>
                <w:szCs w:val="24"/>
              </w:rPr>
            </w:pPr>
          </w:p>
          <w:p w14:paraId="50249B66" w14:textId="77777777" w:rsidR="00630AD5" w:rsidRDefault="00630AD5" w:rsidP="00926265">
            <w:pPr>
              <w:jc w:val="center"/>
              <w:rPr>
                <w:rFonts w:asciiTheme="majorBidi" w:hAnsiTheme="majorBidi" w:cstheme="majorBidi"/>
                <w:sz w:val="24"/>
                <w:szCs w:val="24"/>
              </w:rPr>
            </w:pPr>
          </w:p>
          <w:p w14:paraId="391915F1" w14:textId="77777777" w:rsidR="00630AD5" w:rsidRDefault="00630AD5" w:rsidP="00926265">
            <w:pPr>
              <w:jc w:val="center"/>
              <w:rPr>
                <w:rFonts w:asciiTheme="majorBidi" w:hAnsiTheme="majorBidi" w:cstheme="majorBidi"/>
                <w:sz w:val="24"/>
                <w:szCs w:val="24"/>
              </w:rPr>
            </w:pPr>
          </w:p>
          <w:p w14:paraId="44F8A38B" w14:textId="77777777" w:rsidR="00630AD5" w:rsidRDefault="00630AD5" w:rsidP="00926265">
            <w:pPr>
              <w:jc w:val="center"/>
              <w:rPr>
                <w:rFonts w:asciiTheme="majorBidi" w:hAnsiTheme="majorBidi" w:cstheme="majorBidi"/>
                <w:sz w:val="24"/>
                <w:szCs w:val="24"/>
              </w:rPr>
            </w:pPr>
          </w:p>
          <w:p w14:paraId="60DFACA1" w14:textId="08EFE693" w:rsidR="00CD26EC" w:rsidRPr="00E35FE6" w:rsidRDefault="00CD26EC" w:rsidP="00926265">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7FEE86F5" w14:textId="2E067FE2" w:rsidR="00AB6E74" w:rsidRPr="007128B1" w:rsidRDefault="00D53D1A" w:rsidP="00926265">
            <w:pPr>
              <w:rPr>
                <w:rFonts w:asciiTheme="majorBidi" w:hAnsiTheme="majorBidi" w:cstheme="majorBidi"/>
                <w:sz w:val="24"/>
                <w:szCs w:val="24"/>
              </w:rPr>
            </w:pPr>
            <w:r w:rsidRPr="007128B1">
              <w:rPr>
                <w:rFonts w:asciiTheme="majorBidi" w:hAnsiTheme="majorBidi" w:cstheme="majorBidi"/>
                <w:color w:val="000000"/>
                <w:sz w:val="24"/>
                <w:szCs w:val="24"/>
              </w:rPr>
              <w:t xml:space="preserve">All the authors vouch for the completeness and accuracy of the data, the fidelity of the trial to the protocol. </w:t>
            </w:r>
            <w:r w:rsidRPr="007128B1">
              <w:rPr>
                <w:rFonts w:asciiTheme="majorBidi" w:hAnsiTheme="majorBidi" w:cstheme="majorBidi"/>
                <w:b/>
                <w:bCs/>
                <w:color w:val="000000"/>
                <w:sz w:val="24"/>
                <w:szCs w:val="24"/>
                <w:u w:val="single"/>
              </w:rPr>
              <w:t xml:space="preserve">THE PROTOCOL: </w:t>
            </w:r>
            <w:r w:rsidRPr="007128B1">
              <w:rPr>
                <w:rFonts w:asciiTheme="majorBidi" w:hAnsiTheme="majorBidi" w:cstheme="majorBidi"/>
                <w:color w:val="000000"/>
                <w:sz w:val="24"/>
                <w:szCs w:val="24"/>
              </w:rPr>
              <w:t xml:space="preserve">“The labels will not provide any information on the type of treatment. Only the treatment number will identify the treatment to be administered to a trial participant. The </w:t>
            </w:r>
            <w:proofErr w:type="spellStart"/>
            <w:r w:rsidRPr="007128B1">
              <w:rPr>
                <w:rFonts w:asciiTheme="majorBidi" w:hAnsiTheme="majorBidi" w:cstheme="majorBidi"/>
                <w:color w:val="000000"/>
                <w:sz w:val="24"/>
                <w:szCs w:val="24"/>
              </w:rPr>
              <w:t>lixisenatide</w:t>
            </w:r>
            <w:proofErr w:type="spellEnd"/>
            <w:r w:rsidRPr="007128B1">
              <w:rPr>
                <w:rFonts w:asciiTheme="majorBidi" w:hAnsiTheme="majorBidi" w:cstheme="majorBidi"/>
                <w:color w:val="000000"/>
                <w:sz w:val="24"/>
                <w:szCs w:val="24"/>
              </w:rPr>
              <w:t xml:space="preserve"> and placebo are blinded and indistinguishable. The injected volume is a fixed dose of 0.2 mL each. During the </w:t>
            </w:r>
            <w:proofErr w:type="gramStart"/>
            <w:r w:rsidRPr="007128B1">
              <w:rPr>
                <w:rFonts w:asciiTheme="majorBidi" w:hAnsiTheme="majorBidi" w:cstheme="majorBidi"/>
                <w:color w:val="000000"/>
                <w:sz w:val="24"/>
                <w:szCs w:val="24"/>
              </w:rPr>
              <w:t>double blind</w:t>
            </w:r>
            <w:proofErr w:type="gramEnd"/>
            <w:r w:rsidRPr="007128B1">
              <w:rPr>
                <w:rFonts w:asciiTheme="majorBidi" w:hAnsiTheme="majorBidi" w:cstheme="majorBidi"/>
                <w:color w:val="000000"/>
                <w:sz w:val="24"/>
                <w:szCs w:val="24"/>
              </w:rPr>
              <w:t xml:space="preserve"> treatment period, each treatment kit (and the corresponding pens) is labelled with a treatment number, which is displayed, during the randomization and dispensation process, by the validated web-based system (Ennov Clinical® software) used by the EUCLID clinical trial platform”</w:t>
            </w:r>
          </w:p>
        </w:tc>
      </w:tr>
      <w:tr w:rsidR="00AB6E74" w:rsidRPr="00E35FE6" w14:paraId="559C39AE" w14:textId="77777777" w:rsidTr="00926265">
        <w:trPr>
          <w:trHeight w:val="1011"/>
        </w:trPr>
        <w:tc>
          <w:tcPr>
            <w:tcW w:w="1699" w:type="dxa"/>
            <w:vMerge/>
          </w:tcPr>
          <w:p w14:paraId="63274C8D" w14:textId="77777777" w:rsidR="00AB6E74" w:rsidRPr="00E35FE6" w:rsidRDefault="00AB6E74" w:rsidP="00926265">
            <w:pPr>
              <w:rPr>
                <w:rFonts w:asciiTheme="majorBidi" w:hAnsiTheme="majorBidi" w:cstheme="majorBidi"/>
                <w:sz w:val="24"/>
                <w:szCs w:val="24"/>
              </w:rPr>
            </w:pPr>
          </w:p>
        </w:tc>
        <w:tc>
          <w:tcPr>
            <w:tcW w:w="1723" w:type="dxa"/>
            <w:vMerge/>
            <w:vAlign w:val="center"/>
          </w:tcPr>
          <w:p w14:paraId="75B0B854" w14:textId="77777777" w:rsidR="00AB6E74" w:rsidRPr="00E35FE6" w:rsidRDefault="00AB6E74" w:rsidP="00926265">
            <w:pPr>
              <w:jc w:val="center"/>
              <w:rPr>
                <w:rFonts w:asciiTheme="majorBidi" w:hAnsiTheme="majorBidi" w:cstheme="majorBidi"/>
                <w:b/>
                <w:bCs/>
                <w:sz w:val="24"/>
                <w:szCs w:val="24"/>
              </w:rPr>
            </w:pPr>
          </w:p>
        </w:tc>
        <w:tc>
          <w:tcPr>
            <w:tcW w:w="3382" w:type="dxa"/>
          </w:tcPr>
          <w:p w14:paraId="179C5911" w14:textId="77777777" w:rsidR="00AB6E74" w:rsidRDefault="00AB6E74" w:rsidP="00926265">
            <w:pPr>
              <w:jc w:val="center"/>
              <w:rPr>
                <w:rFonts w:asciiTheme="majorBidi" w:hAnsiTheme="majorBidi" w:cstheme="majorBidi"/>
                <w:sz w:val="24"/>
                <w:szCs w:val="24"/>
              </w:rPr>
            </w:pPr>
          </w:p>
          <w:p w14:paraId="6DB25285" w14:textId="77777777" w:rsidR="00A04462" w:rsidRDefault="00A04462" w:rsidP="00926265">
            <w:pPr>
              <w:jc w:val="center"/>
              <w:rPr>
                <w:rFonts w:asciiTheme="majorBidi" w:hAnsiTheme="majorBidi" w:cstheme="majorBidi"/>
                <w:sz w:val="24"/>
                <w:szCs w:val="24"/>
              </w:rPr>
            </w:pPr>
          </w:p>
          <w:p w14:paraId="3F54B541" w14:textId="77777777" w:rsidR="00D53D1A" w:rsidRDefault="00D53D1A" w:rsidP="00926265">
            <w:pPr>
              <w:jc w:val="center"/>
              <w:rPr>
                <w:rFonts w:asciiTheme="majorBidi" w:hAnsiTheme="majorBidi" w:cstheme="majorBidi"/>
                <w:sz w:val="24"/>
                <w:szCs w:val="24"/>
              </w:rPr>
            </w:pPr>
          </w:p>
          <w:p w14:paraId="1CFF735F" w14:textId="77777777" w:rsidR="00D53D1A" w:rsidRDefault="00D53D1A" w:rsidP="00926265">
            <w:pPr>
              <w:jc w:val="center"/>
              <w:rPr>
                <w:rFonts w:asciiTheme="majorBidi" w:hAnsiTheme="majorBidi" w:cstheme="majorBidi"/>
                <w:sz w:val="24"/>
                <w:szCs w:val="24"/>
              </w:rPr>
            </w:pPr>
          </w:p>
          <w:p w14:paraId="6411A00A" w14:textId="77777777" w:rsidR="00AB6E74" w:rsidRPr="00E35FE6" w:rsidRDefault="00AB6E74" w:rsidP="00926265">
            <w:pPr>
              <w:jc w:val="center"/>
              <w:rPr>
                <w:rFonts w:asciiTheme="majorBidi" w:hAnsiTheme="majorBidi" w:cstheme="majorBidi"/>
                <w:sz w:val="24"/>
                <w:szCs w:val="24"/>
              </w:rPr>
            </w:pPr>
            <w:r w:rsidRPr="00E35FE6">
              <w:rPr>
                <w:rFonts w:asciiTheme="majorBidi" w:hAnsiTheme="majorBidi" w:cstheme="majorBidi"/>
                <w:sz w:val="24"/>
                <w:szCs w:val="24"/>
              </w:rPr>
              <w:t>Investigators awareness</w:t>
            </w:r>
          </w:p>
        </w:tc>
        <w:tc>
          <w:tcPr>
            <w:tcW w:w="1560" w:type="dxa"/>
          </w:tcPr>
          <w:p w14:paraId="5B383E66" w14:textId="77777777" w:rsidR="00AB6E74" w:rsidRDefault="00AB6E74" w:rsidP="00926265">
            <w:pPr>
              <w:jc w:val="center"/>
              <w:rPr>
                <w:rFonts w:asciiTheme="majorBidi" w:hAnsiTheme="majorBidi" w:cstheme="majorBidi"/>
                <w:sz w:val="24"/>
                <w:szCs w:val="24"/>
              </w:rPr>
            </w:pPr>
          </w:p>
          <w:p w14:paraId="4A6B4968" w14:textId="77777777" w:rsidR="00630AD5" w:rsidRDefault="00630AD5" w:rsidP="00926265">
            <w:pPr>
              <w:jc w:val="center"/>
              <w:rPr>
                <w:rFonts w:asciiTheme="majorBidi" w:hAnsiTheme="majorBidi" w:cstheme="majorBidi"/>
                <w:sz w:val="24"/>
                <w:szCs w:val="24"/>
              </w:rPr>
            </w:pPr>
          </w:p>
          <w:p w14:paraId="467070CE" w14:textId="77777777" w:rsidR="00630AD5" w:rsidRDefault="00630AD5" w:rsidP="00926265">
            <w:pPr>
              <w:jc w:val="center"/>
              <w:rPr>
                <w:rFonts w:asciiTheme="majorBidi" w:hAnsiTheme="majorBidi" w:cstheme="majorBidi"/>
                <w:sz w:val="24"/>
                <w:szCs w:val="24"/>
              </w:rPr>
            </w:pPr>
          </w:p>
          <w:p w14:paraId="58F45F26" w14:textId="77777777" w:rsidR="00630AD5" w:rsidRDefault="00630AD5" w:rsidP="00926265">
            <w:pPr>
              <w:jc w:val="center"/>
              <w:rPr>
                <w:rFonts w:asciiTheme="majorBidi" w:hAnsiTheme="majorBidi" w:cstheme="majorBidi"/>
                <w:sz w:val="24"/>
                <w:szCs w:val="24"/>
              </w:rPr>
            </w:pPr>
          </w:p>
          <w:p w14:paraId="133588AF" w14:textId="09875DAD" w:rsidR="00CD26EC" w:rsidRPr="00E35FE6" w:rsidRDefault="00CD26EC" w:rsidP="00926265">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07C96E61" w14:textId="496C98BA" w:rsidR="00AB6E74" w:rsidRPr="007128B1" w:rsidRDefault="00D53D1A" w:rsidP="00926265">
            <w:pPr>
              <w:rPr>
                <w:rFonts w:asciiTheme="majorBidi" w:hAnsiTheme="majorBidi" w:cstheme="majorBidi"/>
                <w:sz w:val="24"/>
                <w:szCs w:val="24"/>
              </w:rPr>
            </w:pPr>
            <w:r w:rsidRPr="007128B1">
              <w:rPr>
                <w:rFonts w:asciiTheme="majorBidi" w:hAnsiTheme="majorBidi" w:cstheme="majorBidi"/>
                <w:color w:val="000000"/>
                <w:sz w:val="24"/>
                <w:szCs w:val="24"/>
                <w:shd w:val="clear" w:color="auto" w:fill="FFFFFF"/>
              </w:rPr>
              <w:t xml:space="preserve">All the authors vouch for the completeness and accuracy of the data, the fidelity of the trial to the protocol. THE PROTOCOL: “The labels will not provide any information on the type of treatment. Only the treatment number will identify the treatment to be administered to a trial participant. The </w:t>
            </w:r>
            <w:proofErr w:type="spellStart"/>
            <w:r w:rsidRPr="007128B1">
              <w:rPr>
                <w:rFonts w:asciiTheme="majorBidi" w:hAnsiTheme="majorBidi" w:cstheme="majorBidi"/>
                <w:color w:val="000000"/>
                <w:sz w:val="24"/>
                <w:szCs w:val="24"/>
                <w:shd w:val="clear" w:color="auto" w:fill="FFFFFF"/>
              </w:rPr>
              <w:t>lixisenatide</w:t>
            </w:r>
            <w:proofErr w:type="spellEnd"/>
            <w:r w:rsidRPr="007128B1">
              <w:rPr>
                <w:rFonts w:asciiTheme="majorBidi" w:hAnsiTheme="majorBidi" w:cstheme="majorBidi"/>
                <w:color w:val="000000"/>
                <w:sz w:val="24"/>
                <w:szCs w:val="24"/>
                <w:shd w:val="clear" w:color="auto" w:fill="FFFFFF"/>
              </w:rPr>
              <w:t xml:space="preserve"> and placebo are blinded and indistinguishable. The injected volume is a fixed dose of 0.2 mL each. During the </w:t>
            </w:r>
            <w:proofErr w:type="gramStart"/>
            <w:r w:rsidRPr="007128B1">
              <w:rPr>
                <w:rFonts w:asciiTheme="majorBidi" w:hAnsiTheme="majorBidi" w:cstheme="majorBidi"/>
                <w:color w:val="000000"/>
                <w:sz w:val="24"/>
                <w:szCs w:val="24"/>
                <w:shd w:val="clear" w:color="auto" w:fill="FFFFFF"/>
              </w:rPr>
              <w:t>double blind</w:t>
            </w:r>
            <w:proofErr w:type="gramEnd"/>
            <w:r w:rsidRPr="007128B1">
              <w:rPr>
                <w:rFonts w:asciiTheme="majorBidi" w:hAnsiTheme="majorBidi" w:cstheme="majorBidi"/>
                <w:color w:val="000000"/>
                <w:sz w:val="24"/>
                <w:szCs w:val="24"/>
                <w:shd w:val="clear" w:color="auto" w:fill="FFFFFF"/>
              </w:rPr>
              <w:t xml:space="preserve"> treatment period, each treatment kit (and the corresponding pens) is labelled with a treatment number, which is displayed, during the randomization and dispensation process, by the validated web-based system (Ennov Clinical® software) used by the EUCLID clinical trial platform”</w:t>
            </w:r>
          </w:p>
        </w:tc>
      </w:tr>
      <w:tr w:rsidR="00AB6E74" w:rsidRPr="00E35FE6" w14:paraId="378945C3" w14:textId="77777777" w:rsidTr="00926265">
        <w:trPr>
          <w:trHeight w:val="1043"/>
        </w:trPr>
        <w:tc>
          <w:tcPr>
            <w:tcW w:w="1699" w:type="dxa"/>
            <w:vMerge/>
          </w:tcPr>
          <w:p w14:paraId="346F8CB7" w14:textId="77777777" w:rsidR="00AB6E74" w:rsidRPr="00E35FE6" w:rsidRDefault="00AB6E74" w:rsidP="00926265">
            <w:pPr>
              <w:rPr>
                <w:rFonts w:asciiTheme="majorBidi" w:hAnsiTheme="majorBidi" w:cstheme="majorBidi"/>
                <w:sz w:val="24"/>
                <w:szCs w:val="24"/>
              </w:rPr>
            </w:pPr>
          </w:p>
        </w:tc>
        <w:tc>
          <w:tcPr>
            <w:tcW w:w="1723" w:type="dxa"/>
            <w:vMerge/>
            <w:vAlign w:val="center"/>
          </w:tcPr>
          <w:p w14:paraId="3676083F" w14:textId="77777777" w:rsidR="00AB6E74" w:rsidRPr="00E35FE6" w:rsidRDefault="00AB6E74" w:rsidP="00926265">
            <w:pPr>
              <w:jc w:val="center"/>
              <w:rPr>
                <w:rFonts w:asciiTheme="majorBidi" w:hAnsiTheme="majorBidi" w:cstheme="majorBidi"/>
                <w:b/>
                <w:bCs/>
                <w:sz w:val="24"/>
                <w:szCs w:val="24"/>
              </w:rPr>
            </w:pPr>
          </w:p>
        </w:tc>
        <w:tc>
          <w:tcPr>
            <w:tcW w:w="3382" w:type="dxa"/>
          </w:tcPr>
          <w:p w14:paraId="69273978" w14:textId="77777777" w:rsidR="00AB6E74" w:rsidRDefault="00AB6E74" w:rsidP="00926265">
            <w:pPr>
              <w:jc w:val="center"/>
              <w:rPr>
                <w:rFonts w:asciiTheme="majorBidi" w:hAnsiTheme="majorBidi" w:cstheme="majorBidi"/>
                <w:sz w:val="24"/>
                <w:szCs w:val="24"/>
              </w:rPr>
            </w:pPr>
          </w:p>
          <w:p w14:paraId="20D48F9B" w14:textId="77777777" w:rsidR="00AB6E74" w:rsidRPr="00E35FE6" w:rsidRDefault="00AB6E74" w:rsidP="00926265">
            <w:pPr>
              <w:jc w:val="center"/>
              <w:rPr>
                <w:rFonts w:asciiTheme="majorBidi" w:hAnsiTheme="majorBidi" w:cstheme="majorBidi"/>
                <w:sz w:val="24"/>
                <w:szCs w:val="24"/>
              </w:rPr>
            </w:pPr>
            <w:r w:rsidRPr="00E35FE6">
              <w:rPr>
                <w:rFonts w:asciiTheme="majorBidi" w:hAnsiTheme="majorBidi" w:cstheme="majorBidi"/>
                <w:sz w:val="24"/>
                <w:szCs w:val="24"/>
              </w:rPr>
              <w:t>Appropriate analysis</w:t>
            </w:r>
          </w:p>
        </w:tc>
        <w:tc>
          <w:tcPr>
            <w:tcW w:w="1560" w:type="dxa"/>
          </w:tcPr>
          <w:p w14:paraId="020064C2" w14:textId="77777777" w:rsidR="00AB6E74" w:rsidRDefault="00AB6E74" w:rsidP="00926265">
            <w:pPr>
              <w:jc w:val="center"/>
              <w:rPr>
                <w:rFonts w:asciiTheme="majorBidi" w:hAnsiTheme="majorBidi" w:cstheme="majorBidi"/>
                <w:sz w:val="24"/>
                <w:szCs w:val="24"/>
              </w:rPr>
            </w:pPr>
          </w:p>
          <w:p w14:paraId="1595ED13" w14:textId="2BE93D5E" w:rsidR="00CD26EC" w:rsidRPr="00E35FE6" w:rsidRDefault="00CD26EC" w:rsidP="00926265">
            <w:pPr>
              <w:jc w:val="center"/>
              <w:rPr>
                <w:rFonts w:asciiTheme="majorBidi" w:hAnsiTheme="majorBidi" w:cstheme="majorBidi"/>
                <w:sz w:val="24"/>
                <w:szCs w:val="24"/>
              </w:rPr>
            </w:pPr>
            <w:r>
              <w:rPr>
                <w:rFonts w:asciiTheme="majorBidi" w:hAnsiTheme="majorBidi" w:cstheme="majorBidi"/>
                <w:sz w:val="24"/>
                <w:szCs w:val="24"/>
              </w:rPr>
              <w:t>YES</w:t>
            </w:r>
          </w:p>
        </w:tc>
        <w:tc>
          <w:tcPr>
            <w:tcW w:w="7938" w:type="dxa"/>
          </w:tcPr>
          <w:p w14:paraId="33B4BB7C" w14:textId="193FC4C5" w:rsidR="00AB6E74" w:rsidRPr="007128B1" w:rsidRDefault="007128B1" w:rsidP="00926265">
            <w:pPr>
              <w:rPr>
                <w:rFonts w:asciiTheme="majorBidi" w:hAnsiTheme="majorBidi" w:cstheme="majorBidi"/>
                <w:sz w:val="24"/>
                <w:szCs w:val="24"/>
              </w:rPr>
            </w:pPr>
            <w:r w:rsidRPr="007128B1">
              <w:rPr>
                <w:rFonts w:asciiTheme="majorBidi" w:hAnsiTheme="majorBidi" w:cstheme="majorBidi"/>
                <w:sz w:val="24"/>
                <w:szCs w:val="24"/>
              </w:rPr>
              <w:t>“</w:t>
            </w:r>
            <w:r w:rsidRPr="007128B1">
              <w:rPr>
                <w:rFonts w:asciiTheme="majorBidi" w:hAnsiTheme="majorBidi" w:cstheme="majorBidi"/>
                <w:color w:val="000000"/>
                <w:sz w:val="24"/>
                <w:szCs w:val="24"/>
                <w:shd w:val="clear" w:color="auto" w:fill="FFFFFF"/>
              </w:rPr>
              <w:t>Efficacy and safety end points were assessed in the modified intention-to-treat population, excluding participants with missing data.”</w:t>
            </w:r>
          </w:p>
        </w:tc>
      </w:tr>
      <w:tr w:rsidR="00AB6E74" w:rsidRPr="00E35FE6" w14:paraId="2EF66CCA" w14:textId="77777777" w:rsidTr="00926265">
        <w:trPr>
          <w:trHeight w:val="1043"/>
        </w:trPr>
        <w:tc>
          <w:tcPr>
            <w:tcW w:w="1699" w:type="dxa"/>
            <w:vMerge/>
          </w:tcPr>
          <w:p w14:paraId="284608C8" w14:textId="77777777" w:rsidR="00AB6E74" w:rsidRPr="00E35FE6" w:rsidRDefault="00AB6E74" w:rsidP="00926265">
            <w:pPr>
              <w:rPr>
                <w:rFonts w:asciiTheme="majorBidi" w:hAnsiTheme="majorBidi" w:cstheme="majorBidi"/>
                <w:sz w:val="24"/>
                <w:szCs w:val="24"/>
              </w:rPr>
            </w:pPr>
          </w:p>
        </w:tc>
        <w:tc>
          <w:tcPr>
            <w:tcW w:w="1723" w:type="dxa"/>
            <w:vMerge/>
            <w:vAlign w:val="center"/>
          </w:tcPr>
          <w:p w14:paraId="21CBAA50" w14:textId="77777777" w:rsidR="00AB6E74" w:rsidRPr="00E35FE6" w:rsidRDefault="00AB6E74" w:rsidP="00926265">
            <w:pPr>
              <w:jc w:val="center"/>
              <w:rPr>
                <w:rFonts w:asciiTheme="majorBidi" w:hAnsiTheme="majorBidi" w:cstheme="majorBidi"/>
                <w:b/>
                <w:bCs/>
                <w:sz w:val="24"/>
                <w:szCs w:val="24"/>
              </w:rPr>
            </w:pPr>
          </w:p>
        </w:tc>
        <w:tc>
          <w:tcPr>
            <w:tcW w:w="3382" w:type="dxa"/>
          </w:tcPr>
          <w:p w14:paraId="1D5187BF" w14:textId="77777777" w:rsidR="00AB6E74" w:rsidRDefault="00AB6E74" w:rsidP="00926265">
            <w:pPr>
              <w:jc w:val="center"/>
              <w:rPr>
                <w:rFonts w:asciiTheme="majorBidi" w:hAnsiTheme="majorBidi" w:cstheme="majorBidi"/>
                <w:color w:val="1F1F1F"/>
                <w:sz w:val="24"/>
                <w:szCs w:val="24"/>
                <w:shd w:val="clear" w:color="auto" w:fill="FFFFFF"/>
              </w:rPr>
            </w:pPr>
          </w:p>
          <w:p w14:paraId="5BD16534" w14:textId="77777777" w:rsidR="00AB6E74" w:rsidRPr="00E35FE6" w:rsidRDefault="00AB6E74" w:rsidP="00926265">
            <w:pPr>
              <w:jc w:val="center"/>
              <w:rPr>
                <w:rFonts w:asciiTheme="majorBidi" w:hAnsiTheme="majorBidi" w:cstheme="majorBidi"/>
                <w:sz w:val="24"/>
                <w:szCs w:val="24"/>
              </w:rPr>
            </w:pPr>
            <w:r w:rsidRPr="00E35FE6">
              <w:rPr>
                <w:rFonts w:asciiTheme="majorBidi" w:hAnsiTheme="majorBidi" w:cstheme="majorBidi"/>
                <w:color w:val="1F1F1F"/>
                <w:sz w:val="24"/>
                <w:szCs w:val="24"/>
                <w:shd w:val="clear" w:color="auto" w:fill="FFFFFF"/>
              </w:rPr>
              <w:t>Potential impact of the failure to analyze participants</w:t>
            </w:r>
          </w:p>
        </w:tc>
        <w:tc>
          <w:tcPr>
            <w:tcW w:w="1560" w:type="dxa"/>
          </w:tcPr>
          <w:p w14:paraId="2185C042" w14:textId="77777777" w:rsidR="00AB6E74" w:rsidRDefault="00AB6E74" w:rsidP="00926265">
            <w:pPr>
              <w:jc w:val="center"/>
              <w:rPr>
                <w:rFonts w:asciiTheme="majorBidi" w:hAnsiTheme="majorBidi" w:cstheme="majorBidi"/>
                <w:sz w:val="24"/>
                <w:szCs w:val="24"/>
              </w:rPr>
            </w:pPr>
          </w:p>
          <w:p w14:paraId="0B246C49" w14:textId="2077ACAC" w:rsidR="00CD26EC" w:rsidRPr="00E35FE6" w:rsidRDefault="00CD26EC" w:rsidP="00926265">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0F5AF1AF" w14:textId="77777777" w:rsidR="00AB6E74" w:rsidRPr="007128B1" w:rsidRDefault="00AB6E74" w:rsidP="00926265">
            <w:pPr>
              <w:rPr>
                <w:rFonts w:asciiTheme="majorBidi" w:hAnsiTheme="majorBidi" w:cstheme="majorBidi"/>
                <w:sz w:val="24"/>
                <w:szCs w:val="24"/>
              </w:rPr>
            </w:pPr>
          </w:p>
        </w:tc>
      </w:tr>
      <w:tr w:rsidR="00AB6E74" w:rsidRPr="00E35FE6" w14:paraId="797BA414" w14:textId="77777777" w:rsidTr="00926265">
        <w:trPr>
          <w:trHeight w:val="1043"/>
        </w:trPr>
        <w:tc>
          <w:tcPr>
            <w:tcW w:w="1699" w:type="dxa"/>
            <w:vMerge/>
          </w:tcPr>
          <w:p w14:paraId="3EB84D49" w14:textId="77777777" w:rsidR="00AB6E74" w:rsidRPr="00E35FE6" w:rsidRDefault="00AB6E74" w:rsidP="00926265">
            <w:pPr>
              <w:rPr>
                <w:rFonts w:asciiTheme="majorBidi" w:hAnsiTheme="majorBidi" w:cstheme="majorBidi"/>
                <w:sz w:val="24"/>
                <w:szCs w:val="24"/>
              </w:rPr>
            </w:pPr>
          </w:p>
        </w:tc>
        <w:tc>
          <w:tcPr>
            <w:tcW w:w="1723" w:type="dxa"/>
            <w:vAlign w:val="center"/>
          </w:tcPr>
          <w:p w14:paraId="3F79C36F" w14:textId="77777777" w:rsidR="00AB6E74" w:rsidRPr="00E35FE6" w:rsidRDefault="00AB6E74" w:rsidP="00926265">
            <w:pPr>
              <w:jc w:val="center"/>
              <w:rPr>
                <w:rFonts w:asciiTheme="majorBidi" w:hAnsiTheme="majorBidi" w:cstheme="majorBidi"/>
                <w:b/>
                <w:bCs/>
                <w:sz w:val="24"/>
                <w:szCs w:val="24"/>
              </w:rPr>
            </w:pPr>
            <w:r w:rsidRPr="00E35FE6">
              <w:rPr>
                <w:rFonts w:asciiTheme="majorBidi" w:hAnsiTheme="majorBidi" w:cstheme="majorBidi"/>
                <w:b/>
                <w:bCs/>
                <w:sz w:val="24"/>
                <w:szCs w:val="24"/>
              </w:rPr>
              <w:t>Risk of bias due to missing outcome data</w:t>
            </w:r>
          </w:p>
        </w:tc>
        <w:tc>
          <w:tcPr>
            <w:tcW w:w="3382" w:type="dxa"/>
          </w:tcPr>
          <w:p w14:paraId="3D4B51F7" w14:textId="77777777" w:rsidR="00AB6E74" w:rsidRDefault="00AB6E74" w:rsidP="00926265">
            <w:pPr>
              <w:jc w:val="center"/>
              <w:rPr>
                <w:rFonts w:asciiTheme="majorBidi" w:hAnsiTheme="majorBidi" w:cstheme="majorBidi"/>
                <w:sz w:val="24"/>
                <w:szCs w:val="24"/>
              </w:rPr>
            </w:pPr>
          </w:p>
          <w:p w14:paraId="0D944601" w14:textId="77777777" w:rsidR="00AB6E74" w:rsidRPr="00E35FE6" w:rsidRDefault="00AB6E74" w:rsidP="00926265">
            <w:pPr>
              <w:jc w:val="center"/>
              <w:rPr>
                <w:rFonts w:asciiTheme="majorBidi" w:hAnsiTheme="majorBidi" w:cstheme="majorBidi"/>
                <w:sz w:val="24"/>
                <w:szCs w:val="24"/>
              </w:rPr>
            </w:pPr>
            <w:r w:rsidRPr="00E35FE6">
              <w:rPr>
                <w:rFonts w:asciiTheme="majorBidi" w:hAnsiTheme="majorBidi" w:cstheme="majorBidi"/>
                <w:sz w:val="24"/>
                <w:szCs w:val="24"/>
              </w:rPr>
              <w:t xml:space="preserve">Outcome data for all participants </w:t>
            </w:r>
          </w:p>
        </w:tc>
        <w:tc>
          <w:tcPr>
            <w:tcW w:w="1560" w:type="dxa"/>
          </w:tcPr>
          <w:p w14:paraId="5DB14665" w14:textId="77777777" w:rsidR="00AB6E74" w:rsidRDefault="00AB6E74" w:rsidP="00926265">
            <w:pPr>
              <w:jc w:val="center"/>
              <w:rPr>
                <w:rFonts w:asciiTheme="majorBidi" w:hAnsiTheme="majorBidi" w:cstheme="majorBidi"/>
                <w:sz w:val="24"/>
                <w:szCs w:val="24"/>
              </w:rPr>
            </w:pPr>
          </w:p>
          <w:p w14:paraId="0C4E3C9A" w14:textId="3EF8FB80" w:rsidR="00CD26EC" w:rsidRPr="00E35FE6" w:rsidRDefault="00CD26EC" w:rsidP="00926265">
            <w:pPr>
              <w:jc w:val="center"/>
              <w:rPr>
                <w:rFonts w:asciiTheme="majorBidi" w:hAnsiTheme="majorBidi" w:cstheme="majorBidi"/>
                <w:sz w:val="24"/>
                <w:szCs w:val="24"/>
              </w:rPr>
            </w:pPr>
            <w:r>
              <w:rPr>
                <w:rFonts w:asciiTheme="majorBidi" w:hAnsiTheme="majorBidi" w:cstheme="majorBidi"/>
                <w:sz w:val="24"/>
                <w:szCs w:val="24"/>
              </w:rPr>
              <w:t>YES</w:t>
            </w:r>
          </w:p>
        </w:tc>
        <w:tc>
          <w:tcPr>
            <w:tcW w:w="7938" w:type="dxa"/>
          </w:tcPr>
          <w:p w14:paraId="3077A82D" w14:textId="00E9012A" w:rsidR="00AB6E74" w:rsidRPr="007128B1" w:rsidRDefault="007128B1" w:rsidP="00926265">
            <w:pPr>
              <w:rPr>
                <w:rFonts w:asciiTheme="majorBidi" w:hAnsiTheme="majorBidi" w:cstheme="majorBidi"/>
                <w:sz w:val="24"/>
                <w:szCs w:val="24"/>
              </w:rPr>
            </w:pPr>
            <w:r w:rsidRPr="007128B1">
              <w:rPr>
                <w:rFonts w:asciiTheme="majorBidi" w:hAnsiTheme="majorBidi" w:cstheme="majorBidi"/>
                <w:color w:val="1F1F1F"/>
                <w:sz w:val="24"/>
                <w:szCs w:val="24"/>
                <w:shd w:val="clear" w:color="auto" w:fill="FFFFFF"/>
              </w:rPr>
              <w:t xml:space="preserve">There are data for 149 participants from 156, the missed data </w:t>
            </w:r>
            <w:proofErr w:type="spellStart"/>
            <w:r w:rsidRPr="007128B1">
              <w:rPr>
                <w:rFonts w:asciiTheme="majorBidi" w:hAnsiTheme="majorBidi" w:cstheme="majorBidi"/>
                <w:color w:val="1F1F1F"/>
                <w:sz w:val="24"/>
                <w:szCs w:val="24"/>
                <w:shd w:val="clear" w:color="auto" w:fill="FFFFFF"/>
              </w:rPr>
              <w:t>isnt</w:t>
            </w:r>
            <w:proofErr w:type="spellEnd"/>
            <w:r w:rsidRPr="007128B1">
              <w:rPr>
                <w:rFonts w:asciiTheme="majorBidi" w:hAnsiTheme="majorBidi" w:cstheme="majorBidi"/>
                <w:color w:val="1F1F1F"/>
                <w:sz w:val="24"/>
                <w:szCs w:val="24"/>
                <w:shd w:val="clear" w:color="auto" w:fill="FFFFFF"/>
              </w:rPr>
              <w:t xml:space="preserve"> significance (4.5% from data was missed)</w:t>
            </w:r>
          </w:p>
        </w:tc>
      </w:tr>
      <w:tr w:rsidR="00C7058B" w:rsidRPr="00E35FE6" w14:paraId="78FFDDD7" w14:textId="77777777" w:rsidTr="00926265">
        <w:trPr>
          <w:trHeight w:val="1043"/>
        </w:trPr>
        <w:tc>
          <w:tcPr>
            <w:tcW w:w="1699" w:type="dxa"/>
            <w:vMerge/>
          </w:tcPr>
          <w:p w14:paraId="0DAB306A" w14:textId="77777777" w:rsidR="00C7058B" w:rsidRPr="00E35FE6" w:rsidRDefault="00C7058B" w:rsidP="00C7058B">
            <w:pPr>
              <w:rPr>
                <w:rFonts w:asciiTheme="majorBidi" w:hAnsiTheme="majorBidi" w:cstheme="majorBidi"/>
                <w:sz w:val="24"/>
                <w:szCs w:val="24"/>
              </w:rPr>
            </w:pPr>
          </w:p>
        </w:tc>
        <w:tc>
          <w:tcPr>
            <w:tcW w:w="1723" w:type="dxa"/>
            <w:vMerge w:val="restart"/>
            <w:vAlign w:val="center"/>
          </w:tcPr>
          <w:p w14:paraId="7B6CFA2E" w14:textId="77777777" w:rsidR="00C7058B" w:rsidRPr="00E35FE6" w:rsidRDefault="00C7058B" w:rsidP="00C7058B">
            <w:pPr>
              <w:jc w:val="center"/>
              <w:rPr>
                <w:rFonts w:asciiTheme="majorBidi" w:hAnsiTheme="majorBidi" w:cstheme="majorBidi"/>
                <w:b/>
                <w:bCs/>
                <w:sz w:val="24"/>
                <w:szCs w:val="24"/>
              </w:rPr>
            </w:pPr>
            <w:r w:rsidRPr="00E35FE6">
              <w:rPr>
                <w:rFonts w:asciiTheme="majorBidi" w:hAnsiTheme="majorBidi" w:cstheme="majorBidi"/>
                <w:b/>
                <w:bCs/>
                <w:sz w:val="24"/>
                <w:szCs w:val="24"/>
              </w:rPr>
              <w:t>Risk of bias in measurement of the outcome</w:t>
            </w:r>
          </w:p>
        </w:tc>
        <w:tc>
          <w:tcPr>
            <w:tcW w:w="3382" w:type="dxa"/>
          </w:tcPr>
          <w:p w14:paraId="1EC6AA97" w14:textId="77777777" w:rsidR="00C7058B" w:rsidRDefault="00C7058B" w:rsidP="00C7058B">
            <w:pPr>
              <w:jc w:val="center"/>
              <w:rPr>
                <w:rFonts w:asciiTheme="majorBidi" w:hAnsiTheme="majorBidi" w:cstheme="majorBidi"/>
                <w:sz w:val="24"/>
                <w:szCs w:val="24"/>
              </w:rPr>
            </w:pPr>
          </w:p>
          <w:p w14:paraId="468B2611" w14:textId="77777777" w:rsidR="00C7058B" w:rsidRPr="00E35FE6" w:rsidRDefault="00C7058B" w:rsidP="00C7058B">
            <w:pPr>
              <w:jc w:val="center"/>
              <w:rPr>
                <w:rFonts w:asciiTheme="majorBidi" w:hAnsiTheme="majorBidi" w:cstheme="majorBidi"/>
                <w:sz w:val="24"/>
                <w:szCs w:val="24"/>
              </w:rPr>
            </w:pPr>
            <w:r w:rsidRPr="00E35FE6">
              <w:rPr>
                <w:rFonts w:asciiTheme="majorBidi" w:hAnsiTheme="majorBidi" w:cstheme="majorBidi"/>
                <w:sz w:val="24"/>
                <w:szCs w:val="24"/>
              </w:rPr>
              <w:t>Inappropriate outcome measurement method</w:t>
            </w:r>
          </w:p>
        </w:tc>
        <w:tc>
          <w:tcPr>
            <w:tcW w:w="1560" w:type="dxa"/>
          </w:tcPr>
          <w:p w14:paraId="4663BF34" w14:textId="77777777" w:rsidR="00C7058B" w:rsidRDefault="00C7058B" w:rsidP="00C7058B">
            <w:pPr>
              <w:jc w:val="center"/>
              <w:rPr>
                <w:rFonts w:asciiTheme="majorBidi" w:hAnsiTheme="majorBidi" w:cstheme="majorBidi"/>
                <w:sz w:val="24"/>
                <w:szCs w:val="24"/>
              </w:rPr>
            </w:pPr>
          </w:p>
          <w:p w14:paraId="63403164" w14:textId="7BAAF957" w:rsidR="00C7058B" w:rsidRPr="00E35FE6" w:rsidRDefault="00C7058B" w:rsidP="00C7058B">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30B3B3A7" w14:textId="6B4A4758" w:rsidR="00C7058B" w:rsidRPr="007128B1" w:rsidRDefault="007128B1" w:rsidP="00C7058B">
            <w:pPr>
              <w:rPr>
                <w:rFonts w:asciiTheme="majorBidi" w:hAnsiTheme="majorBidi" w:cstheme="majorBidi"/>
                <w:sz w:val="24"/>
                <w:szCs w:val="24"/>
              </w:rPr>
            </w:pPr>
            <w:r w:rsidRPr="007128B1">
              <w:rPr>
                <w:rFonts w:asciiTheme="majorBidi" w:hAnsiTheme="majorBidi" w:cstheme="majorBidi"/>
                <w:color w:val="000000"/>
                <w:sz w:val="24"/>
                <w:szCs w:val="24"/>
                <w:shd w:val="clear" w:color="auto" w:fill="FFFFFF"/>
              </w:rPr>
              <w:t>“The primary end point was the change from base- line in scores on the Movement Disorder Society–Unified Parkinson’s Disease Rating Scale (MDS-UPDRS) part III”</w:t>
            </w:r>
          </w:p>
        </w:tc>
      </w:tr>
      <w:tr w:rsidR="00C7058B" w:rsidRPr="00E35FE6" w14:paraId="47DF68E5" w14:textId="77777777" w:rsidTr="007128B1">
        <w:trPr>
          <w:trHeight w:val="668"/>
        </w:trPr>
        <w:tc>
          <w:tcPr>
            <w:tcW w:w="1699" w:type="dxa"/>
            <w:vMerge/>
          </w:tcPr>
          <w:p w14:paraId="0AEE6896" w14:textId="77777777" w:rsidR="00C7058B" w:rsidRPr="00E35FE6" w:rsidRDefault="00C7058B" w:rsidP="00C7058B">
            <w:pPr>
              <w:rPr>
                <w:rFonts w:asciiTheme="majorBidi" w:hAnsiTheme="majorBidi" w:cstheme="majorBidi"/>
                <w:sz w:val="24"/>
                <w:szCs w:val="24"/>
              </w:rPr>
            </w:pPr>
          </w:p>
        </w:tc>
        <w:tc>
          <w:tcPr>
            <w:tcW w:w="1723" w:type="dxa"/>
            <w:vMerge/>
            <w:vAlign w:val="center"/>
          </w:tcPr>
          <w:p w14:paraId="772EF01F" w14:textId="77777777" w:rsidR="00C7058B" w:rsidRPr="00E35FE6" w:rsidRDefault="00C7058B" w:rsidP="00C7058B">
            <w:pPr>
              <w:jc w:val="center"/>
              <w:rPr>
                <w:rFonts w:asciiTheme="majorBidi" w:hAnsiTheme="majorBidi" w:cstheme="majorBidi"/>
                <w:b/>
                <w:bCs/>
                <w:sz w:val="24"/>
                <w:szCs w:val="24"/>
              </w:rPr>
            </w:pPr>
          </w:p>
        </w:tc>
        <w:tc>
          <w:tcPr>
            <w:tcW w:w="3382" w:type="dxa"/>
          </w:tcPr>
          <w:p w14:paraId="57DF811F" w14:textId="77777777" w:rsidR="00C7058B" w:rsidRPr="00E35FE6" w:rsidRDefault="00C7058B" w:rsidP="00C7058B">
            <w:pPr>
              <w:jc w:val="center"/>
              <w:rPr>
                <w:rFonts w:asciiTheme="majorBidi" w:hAnsiTheme="majorBidi" w:cstheme="majorBidi"/>
                <w:sz w:val="24"/>
                <w:szCs w:val="24"/>
              </w:rPr>
            </w:pPr>
            <w:r w:rsidRPr="00E35FE6">
              <w:rPr>
                <w:rFonts w:asciiTheme="majorBidi" w:hAnsiTheme="majorBidi" w:cstheme="majorBidi"/>
                <w:sz w:val="24"/>
                <w:szCs w:val="24"/>
              </w:rPr>
              <w:t>Differences between interventional groups</w:t>
            </w:r>
          </w:p>
        </w:tc>
        <w:tc>
          <w:tcPr>
            <w:tcW w:w="1560" w:type="dxa"/>
          </w:tcPr>
          <w:p w14:paraId="692C7B6F" w14:textId="77777777" w:rsidR="00C7058B" w:rsidRDefault="00C7058B" w:rsidP="00C7058B">
            <w:pPr>
              <w:jc w:val="center"/>
              <w:rPr>
                <w:rFonts w:asciiTheme="majorBidi" w:hAnsiTheme="majorBidi" w:cstheme="majorBidi"/>
                <w:sz w:val="24"/>
                <w:szCs w:val="24"/>
              </w:rPr>
            </w:pPr>
          </w:p>
          <w:p w14:paraId="346959A1" w14:textId="6A8842D7" w:rsidR="00C7058B" w:rsidRPr="00E35FE6" w:rsidRDefault="00C7058B" w:rsidP="00C7058B">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48A04762" w14:textId="43EBFDC0" w:rsidR="00C7058B" w:rsidRPr="007128B1" w:rsidRDefault="007128B1" w:rsidP="00C7058B">
            <w:pPr>
              <w:rPr>
                <w:rFonts w:asciiTheme="majorBidi" w:hAnsiTheme="majorBidi" w:cstheme="majorBidi"/>
                <w:sz w:val="24"/>
                <w:szCs w:val="24"/>
              </w:rPr>
            </w:pPr>
            <w:r w:rsidRPr="007128B1">
              <w:rPr>
                <w:rFonts w:asciiTheme="majorBidi" w:hAnsiTheme="majorBidi" w:cstheme="majorBidi"/>
                <w:color w:val="000000"/>
                <w:sz w:val="24"/>
                <w:szCs w:val="24"/>
                <w:shd w:val="clear" w:color="auto" w:fill="FFFFFF"/>
              </w:rPr>
              <w:t>The same outcomes measured in the two groups</w:t>
            </w:r>
          </w:p>
        </w:tc>
      </w:tr>
      <w:tr w:rsidR="00C7058B" w:rsidRPr="00E35FE6" w14:paraId="0AD4B1E4" w14:textId="77777777" w:rsidTr="00926265">
        <w:trPr>
          <w:trHeight w:val="1043"/>
        </w:trPr>
        <w:tc>
          <w:tcPr>
            <w:tcW w:w="1699" w:type="dxa"/>
            <w:vMerge/>
          </w:tcPr>
          <w:p w14:paraId="60C8016A" w14:textId="77777777" w:rsidR="00C7058B" w:rsidRPr="00E35FE6" w:rsidRDefault="00C7058B" w:rsidP="00C7058B">
            <w:pPr>
              <w:rPr>
                <w:rFonts w:asciiTheme="majorBidi" w:hAnsiTheme="majorBidi" w:cstheme="majorBidi"/>
                <w:sz w:val="24"/>
                <w:szCs w:val="24"/>
              </w:rPr>
            </w:pPr>
          </w:p>
        </w:tc>
        <w:tc>
          <w:tcPr>
            <w:tcW w:w="1723" w:type="dxa"/>
            <w:vMerge/>
            <w:vAlign w:val="center"/>
          </w:tcPr>
          <w:p w14:paraId="73EB32BF" w14:textId="77777777" w:rsidR="00C7058B" w:rsidRPr="00E35FE6" w:rsidRDefault="00C7058B" w:rsidP="00C7058B">
            <w:pPr>
              <w:jc w:val="center"/>
              <w:rPr>
                <w:rFonts w:asciiTheme="majorBidi" w:hAnsiTheme="majorBidi" w:cstheme="majorBidi"/>
                <w:b/>
                <w:bCs/>
                <w:sz w:val="24"/>
                <w:szCs w:val="24"/>
              </w:rPr>
            </w:pPr>
          </w:p>
        </w:tc>
        <w:tc>
          <w:tcPr>
            <w:tcW w:w="3382" w:type="dxa"/>
          </w:tcPr>
          <w:p w14:paraId="2106B12A" w14:textId="77777777" w:rsidR="00C7058B" w:rsidRDefault="00C7058B" w:rsidP="00C7058B">
            <w:pPr>
              <w:jc w:val="center"/>
              <w:rPr>
                <w:rFonts w:asciiTheme="majorBidi" w:hAnsiTheme="majorBidi" w:cstheme="majorBidi"/>
                <w:sz w:val="24"/>
                <w:szCs w:val="24"/>
              </w:rPr>
            </w:pPr>
          </w:p>
          <w:p w14:paraId="18C761C4" w14:textId="77777777" w:rsidR="00C7058B" w:rsidRPr="00E35FE6" w:rsidRDefault="00C7058B" w:rsidP="00C7058B">
            <w:pPr>
              <w:jc w:val="center"/>
              <w:rPr>
                <w:rFonts w:asciiTheme="majorBidi" w:hAnsiTheme="majorBidi" w:cstheme="majorBidi"/>
                <w:sz w:val="24"/>
                <w:szCs w:val="24"/>
              </w:rPr>
            </w:pPr>
            <w:r w:rsidRPr="00E35FE6">
              <w:rPr>
                <w:rFonts w:asciiTheme="majorBidi" w:hAnsiTheme="majorBidi" w:cstheme="majorBidi"/>
                <w:sz w:val="24"/>
                <w:szCs w:val="24"/>
              </w:rPr>
              <w:t>Outcome assessor awareness</w:t>
            </w:r>
          </w:p>
        </w:tc>
        <w:tc>
          <w:tcPr>
            <w:tcW w:w="1560" w:type="dxa"/>
          </w:tcPr>
          <w:p w14:paraId="08791311" w14:textId="77777777" w:rsidR="00C7058B" w:rsidRDefault="00C7058B" w:rsidP="00C7058B">
            <w:pPr>
              <w:jc w:val="center"/>
              <w:rPr>
                <w:rFonts w:asciiTheme="majorBidi" w:hAnsiTheme="majorBidi" w:cstheme="majorBidi"/>
                <w:sz w:val="24"/>
                <w:szCs w:val="24"/>
              </w:rPr>
            </w:pPr>
          </w:p>
          <w:p w14:paraId="27DD284D" w14:textId="77777777" w:rsidR="00C7058B" w:rsidRDefault="00C7058B" w:rsidP="00C7058B">
            <w:pPr>
              <w:jc w:val="center"/>
              <w:rPr>
                <w:rFonts w:asciiTheme="majorBidi" w:hAnsiTheme="majorBidi" w:cstheme="majorBidi"/>
                <w:sz w:val="24"/>
                <w:szCs w:val="24"/>
              </w:rPr>
            </w:pPr>
          </w:p>
          <w:p w14:paraId="33FE56F3" w14:textId="6A5FE37E" w:rsidR="00C7058B" w:rsidRPr="00E35FE6" w:rsidRDefault="00C7058B" w:rsidP="00C7058B">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3F5A6B57" w14:textId="7196C826" w:rsidR="00C7058B" w:rsidRPr="007128B1" w:rsidRDefault="007128B1" w:rsidP="00C7058B">
            <w:pPr>
              <w:rPr>
                <w:rFonts w:asciiTheme="majorBidi" w:hAnsiTheme="majorBidi" w:cstheme="majorBidi"/>
                <w:sz w:val="24"/>
                <w:szCs w:val="24"/>
              </w:rPr>
            </w:pPr>
            <w:r w:rsidRPr="007128B1">
              <w:rPr>
                <w:rFonts w:asciiTheme="majorBidi" w:hAnsiTheme="majorBidi" w:cstheme="majorBidi"/>
                <w:color w:val="000000"/>
                <w:sz w:val="24"/>
                <w:szCs w:val="24"/>
                <w:shd w:val="clear" w:color="auto" w:fill="FFFFFF"/>
              </w:rPr>
              <w:t>Neither the manuscript nor the protocol stated that there were outcome assessors other than the investigators themselves. Thus, being blinded to allocation and patient groups, they were blinded as regarding outcome assessment.</w:t>
            </w:r>
          </w:p>
        </w:tc>
      </w:tr>
      <w:tr w:rsidR="00C7058B" w:rsidRPr="00E35FE6" w14:paraId="34E6C33F" w14:textId="77777777" w:rsidTr="00926265">
        <w:trPr>
          <w:trHeight w:val="1043"/>
        </w:trPr>
        <w:tc>
          <w:tcPr>
            <w:tcW w:w="1699" w:type="dxa"/>
            <w:vMerge/>
          </w:tcPr>
          <w:p w14:paraId="1CB91DAB" w14:textId="77777777" w:rsidR="00C7058B" w:rsidRPr="00E35FE6" w:rsidRDefault="00C7058B" w:rsidP="00C7058B">
            <w:pPr>
              <w:rPr>
                <w:rFonts w:asciiTheme="majorBidi" w:hAnsiTheme="majorBidi" w:cstheme="majorBidi"/>
                <w:sz w:val="24"/>
                <w:szCs w:val="24"/>
              </w:rPr>
            </w:pPr>
          </w:p>
        </w:tc>
        <w:tc>
          <w:tcPr>
            <w:tcW w:w="1723" w:type="dxa"/>
            <w:vMerge/>
            <w:vAlign w:val="center"/>
          </w:tcPr>
          <w:p w14:paraId="04B3F88D" w14:textId="77777777" w:rsidR="00C7058B" w:rsidRPr="00E35FE6" w:rsidRDefault="00C7058B" w:rsidP="00C7058B">
            <w:pPr>
              <w:jc w:val="center"/>
              <w:rPr>
                <w:rFonts w:asciiTheme="majorBidi" w:hAnsiTheme="majorBidi" w:cstheme="majorBidi"/>
                <w:b/>
                <w:bCs/>
                <w:sz w:val="24"/>
                <w:szCs w:val="24"/>
              </w:rPr>
            </w:pPr>
          </w:p>
        </w:tc>
        <w:tc>
          <w:tcPr>
            <w:tcW w:w="3382" w:type="dxa"/>
          </w:tcPr>
          <w:p w14:paraId="0752DB05" w14:textId="77777777" w:rsidR="00C7058B" w:rsidRPr="00E35FE6" w:rsidRDefault="00C7058B" w:rsidP="00C7058B">
            <w:pPr>
              <w:jc w:val="center"/>
              <w:rPr>
                <w:rFonts w:asciiTheme="majorBidi" w:hAnsiTheme="majorBidi" w:cstheme="majorBidi"/>
                <w:sz w:val="24"/>
                <w:szCs w:val="24"/>
              </w:rPr>
            </w:pPr>
            <w:r w:rsidRPr="00E35FE6">
              <w:rPr>
                <w:rFonts w:asciiTheme="majorBidi" w:hAnsiTheme="majorBidi" w:cstheme="majorBidi"/>
                <w:color w:val="1F1F1F"/>
                <w:sz w:val="24"/>
                <w:szCs w:val="24"/>
                <w:shd w:val="clear" w:color="auto" w:fill="FFFFFF"/>
              </w:rPr>
              <w:t>Assessment of the outcome could have been influenced by knowledge.</w:t>
            </w:r>
          </w:p>
        </w:tc>
        <w:tc>
          <w:tcPr>
            <w:tcW w:w="1560" w:type="dxa"/>
          </w:tcPr>
          <w:p w14:paraId="7BA74A96" w14:textId="77777777" w:rsidR="00C7058B" w:rsidRDefault="00C7058B" w:rsidP="00C7058B">
            <w:pPr>
              <w:jc w:val="center"/>
              <w:rPr>
                <w:rFonts w:asciiTheme="majorBidi" w:hAnsiTheme="majorBidi" w:cstheme="majorBidi"/>
                <w:sz w:val="24"/>
                <w:szCs w:val="24"/>
              </w:rPr>
            </w:pPr>
          </w:p>
          <w:p w14:paraId="10A8FF39" w14:textId="5BE55952" w:rsidR="00C7058B" w:rsidRPr="00E35FE6" w:rsidRDefault="00C7058B" w:rsidP="00C7058B">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3E53EE39" w14:textId="77777777" w:rsidR="00C7058B" w:rsidRPr="007128B1" w:rsidRDefault="00C7058B" w:rsidP="00C7058B">
            <w:pPr>
              <w:rPr>
                <w:rFonts w:asciiTheme="majorBidi" w:hAnsiTheme="majorBidi" w:cstheme="majorBidi"/>
                <w:sz w:val="24"/>
                <w:szCs w:val="24"/>
              </w:rPr>
            </w:pPr>
          </w:p>
        </w:tc>
      </w:tr>
      <w:tr w:rsidR="00C7058B" w:rsidRPr="00E35FE6" w14:paraId="7C76AFE1" w14:textId="77777777" w:rsidTr="00926265">
        <w:trPr>
          <w:trHeight w:val="1043"/>
        </w:trPr>
        <w:tc>
          <w:tcPr>
            <w:tcW w:w="1699" w:type="dxa"/>
            <w:vMerge/>
          </w:tcPr>
          <w:p w14:paraId="13DD06C1" w14:textId="77777777" w:rsidR="00C7058B" w:rsidRPr="00E35FE6" w:rsidRDefault="00C7058B" w:rsidP="00C7058B">
            <w:pPr>
              <w:rPr>
                <w:rFonts w:asciiTheme="majorBidi" w:hAnsiTheme="majorBidi" w:cstheme="majorBidi"/>
                <w:sz w:val="24"/>
                <w:szCs w:val="24"/>
              </w:rPr>
            </w:pPr>
          </w:p>
        </w:tc>
        <w:tc>
          <w:tcPr>
            <w:tcW w:w="1723" w:type="dxa"/>
            <w:vMerge/>
            <w:vAlign w:val="center"/>
          </w:tcPr>
          <w:p w14:paraId="2158DCCD" w14:textId="77777777" w:rsidR="00C7058B" w:rsidRPr="00E35FE6" w:rsidRDefault="00C7058B" w:rsidP="00C7058B">
            <w:pPr>
              <w:jc w:val="center"/>
              <w:rPr>
                <w:rFonts w:asciiTheme="majorBidi" w:hAnsiTheme="majorBidi" w:cstheme="majorBidi"/>
                <w:b/>
                <w:bCs/>
                <w:sz w:val="24"/>
                <w:szCs w:val="24"/>
              </w:rPr>
            </w:pPr>
          </w:p>
        </w:tc>
        <w:tc>
          <w:tcPr>
            <w:tcW w:w="3382" w:type="dxa"/>
          </w:tcPr>
          <w:p w14:paraId="691B7146" w14:textId="77777777" w:rsidR="00C7058B" w:rsidRPr="00E35FE6" w:rsidRDefault="00C7058B" w:rsidP="00C7058B">
            <w:pPr>
              <w:jc w:val="center"/>
              <w:rPr>
                <w:rFonts w:asciiTheme="majorBidi" w:hAnsiTheme="majorBidi" w:cstheme="majorBidi"/>
                <w:color w:val="1F1F1F"/>
                <w:sz w:val="24"/>
                <w:szCs w:val="24"/>
                <w:shd w:val="clear" w:color="auto" w:fill="FFFFFF"/>
              </w:rPr>
            </w:pPr>
            <w:r w:rsidRPr="00E35FE6">
              <w:rPr>
                <w:rFonts w:asciiTheme="majorBidi" w:hAnsiTheme="majorBidi" w:cstheme="majorBidi"/>
                <w:color w:val="1F1F1F"/>
                <w:sz w:val="24"/>
                <w:szCs w:val="24"/>
                <w:shd w:val="clear" w:color="auto" w:fill="FFFFFF"/>
              </w:rPr>
              <w:t>Assessment of the outcome have been likely influenced by knowledge.</w:t>
            </w:r>
          </w:p>
        </w:tc>
        <w:tc>
          <w:tcPr>
            <w:tcW w:w="1560" w:type="dxa"/>
          </w:tcPr>
          <w:p w14:paraId="08A0904F" w14:textId="77777777" w:rsidR="00C7058B" w:rsidRDefault="00C7058B" w:rsidP="00C7058B">
            <w:pPr>
              <w:jc w:val="center"/>
              <w:rPr>
                <w:rFonts w:asciiTheme="majorBidi" w:hAnsiTheme="majorBidi" w:cstheme="majorBidi"/>
                <w:sz w:val="24"/>
                <w:szCs w:val="24"/>
              </w:rPr>
            </w:pPr>
          </w:p>
          <w:p w14:paraId="5CD56B3C" w14:textId="12CCE14C" w:rsidR="00C7058B" w:rsidRPr="00E35FE6" w:rsidRDefault="00C7058B" w:rsidP="00C7058B">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027FD0B7" w14:textId="77777777" w:rsidR="00C7058B" w:rsidRPr="007128B1" w:rsidRDefault="00C7058B" w:rsidP="00C7058B">
            <w:pPr>
              <w:rPr>
                <w:rFonts w:asciiTheme="majorBidi" w:hAnsiTheme="majorBidi" w:cstheme="majorBidi"/>
                <w:sz w:val="24"/>
                <w:szCs w:val="24"/>
              </w:rPr>
            </w:pPr>
          </w:p>
        </w:tc>
      </w:tr>
      <w:tr w:rsidR="00AB6E74" w:rsidRPr="00E35FE6" w14:paraId="7765DA5F" w14:textId="77777777" w:rsidTr="00926265">
        <w:trPr>
          <w:trHeight w:val="1043"/>
        </w:trPr>
        <w:tc>
          <w:tcPr>
            <w:tcW w:w="1699" w:type="dxa"/>
            <w:vMerge/>
          </w:tcPr>
          <w:p w14:paraId="70463BCE" w14:textId="77777777" w:rsidR="00AB6E74" w:rsidRPr="00E35FE6" w:rsidRDefault="00AB6E74" w:rsidP="00926265">
            <w:pPr>
              <w:rPr>
                <w:rFonts w:asciiTheme="majorBidi" w:hAnsiTheme="majorBidi" w:cstheme="majorBidi"/>
                <w:sz w:val="24"/>
                <w:szCs w:val="24"/>
              </w:rPr>
            </w:pPr>
          </w:p>
        </w:tc>
        <w:tc>
          <w:tcPr>
            <w:tcW w:w="1723" w:type="dxa"/>
            <w:vMerge w:val="restart"/>
            <w:vAlign w:val="center"/>
          </w:tcPr>
          <w:p w14:paraId="51714259" w14:textId="77777777" w:rsidR="00AB6E74" w:rsidRPr="00E35FE6" w:rsidRDefault="00AB6E74" w:rsidP="00926265">
            <w:pPr>
              <w:jc w:val="center"/>
              <w:rPr>
                <w:rFonts w:asciiTheme="majorBidi" w:hAnsiTheme="majorBidi" w:cstheme="majorBidi"/>
                <w:b/>
                <w:bCs/>
                <w:sz w:val="24"/>
                <w:szCs w:val="24"/>
              </w:rPr>
            </w:pPr>
            <w:r w:rsidRPr="00E35FE6">
              <w:rPr>
                <w:rFonts w:asciiTheme="majorBidi" w:hAnsiTheme="majorBidi" w:cstheme="majorBidi"/>
                <w:b/>
                <w:bCs/>
                <w:sz w:val="24"/>
                <w:szCs w:val="24"/>
              </w:rPr>
              <w:t>Risk of bias in selection of the reported result</w:t>
            </w:r>
          </w:p>
        </w:tc>
        <w:tc>
          <w:tcPr>
            <w:tcW w:w="3382" w:type="dxa"/>
          </w:tcPr>
          <w:p w14:paraId="010B3B8F" w14:textId="77777777" w:rsidR="00AB6E74" w:rsidRDefault="00AB6E74" w:rsidP="00926265">
            <w:pPr>
              <w:jc w:val="center"/>
              <w:rPr>
                <w:rFonts w:asciiTheme="majorBidi" w:hAnsiTheme="majorBidi" w:cstheme="majorBidi"/>
                <w:color w:val="1F1F1F"/>
                <w:sz w:val="24"/>
                <w:szCs w:val="24"/>
                <w:shd w:val="clear" w:color="auto" w:fill="FFFFFF"/>
              </w:rPr>
            </w:pPr>
          </w:p>
          <w:p w14:paraId="26F88DA8" w14:textId="77777777" w:rsidR="00AB6E74" w:rsidRPr="00E35FE6" w:rsidRDefault="00AB6E74" w:rsidP="00926265">
            <w:pPr>
              <w:jc w:val="center"/>
              <w:rPr>
                <w:rFonts w:asciiTheme="majorBidi" w:hAnsiTheme="majorBidi" w:cstheme="majorBidi"/>
                <w:color w:val="1F1F1F"/>
                <w:sz w:val="24"/>
                <w:szCs w:val="24"/>
                <w:shd w:val="clear" w:color="auto" w:fill="FFFFFF"/>
              </w:rPr>
            </w:pPr>
            <w:r w:rsidRPr="00E35FE6">
              <w:rPr>
                <w:rFonts w:asciiTheme="majorBidi" w:hAnsiTheme="majorBidi" w:cstheme="majorBidi"/>
                <w:color w:val="1F1F1F"/>
                <w:sz w:val="24"/>
                <w:szCs w:val="24"/>
                <w:shd w:val="clear" w:color="auto" w:fill="FFFFFF"/>
              </w:rPr>
              <w:t>Results selected from multiple outcome measurements</w:t>
            </w:r>
          </w:p>
        </w:tc>
        <w:tc>
          <w:tcPr>
            <w:tcW w:w="1560" w:type="dxa"/>
          </w:tcPr>
          <w:p w14:paraId="3F0672C9" w14:textId="77777777" w:rsidR="00AB6E74" w:rsidRDefault="00AB6E74" w:rsidP="00926265">
            <w:pPr>
              <w:jc w:val="center"/>
              <w:rPr>
                <w:rFonts w:asciiTheme="majorBidi" w:hAnsiTheme="majorBidi" w:cstheme="majorBidi"/>
                <w:sz w:val="24"/>
                <w:szCs w:val="24"/>
              </w:rPr>
            </w:pPr>
          </w:p>
          <w:p w14:paraId="285F1C0F" w14:textId="27579DA6" w:rsidR="00CD26EC" w:rsidRPr="00E35FE6" w:rsidRDefault="00CD26EC" w:rsidP="00926265">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63C42900" w14:textId="141D0D44" w:rsidR="00AB6E74" w:rsidRPr="007128B1" w:rsidRDefault="007128B1" w:rsidP="00926265">
            <w:pPr>
              <w:rPr>
                <w:rFonts w:asciiTheme="majorBidi" w:hAnsiTheme="majorBidi" w:cstheme="majorBidi"/>
                <w:sz w:val="24"/>
                <w:szCs w:val="24"/>
              </w:rPr>
            </w:pPr>
            <w:r w:rsidRPr="007128B1">
              <w:rPr>
                <w:rFonts w:asciiTheme="majorBidi" w:hAnsiTheme="majorBidi" w:cstheme="majorBidi"/>
                <w:color w:val="000000"/>
                <w:sz w:val="24"/>
                <w:szCs w:val="24"/>
                <w:shd w:val="clear" w:color="auto" w:fill="FFFFFF"/>
              </w:rPr>
              <w:t>The outcomes reported in protocol were reported in paper</w:t>
            </w:r>
          </w:p>
        </w:tc>
      </w:tr>
      <w:tr w:rsidR="00AB6E74" w:rsidRPr="00E35FE6" w14:paraId="24384B5D" w14:textId="77777777" w:rsidTr="00926265">
        <w:trPr>
          <w:trHeight w:val="1043"/>
        </w:trPr>
        <w:tc>
          <w:tcPr>
            <w:tcW w:w="1699" w:type="dxa"/>
            <w:vMerge/>
          </w:tcPr>
          <w:p w14:paraId="1977704A" w14:textId="77777777" w:rsidR="00AB6E74" w:rsidRPr="00E35FE6" w:rsidRDefault="00AB6E74" w:rsidP="00926265">
            <w:pPr>
              <w:rPr>
                <w:rFonts w:asciiTheme="majorBidi" w:hAnsiTheme="majorBidi" w:cstheme="majorBidi"/>
                <w:sz w:val="24"/>
                <w:szCs w:val="24"/>
              </w:rPr>
            </w:pPr>
          </w:p>
        </w:tc>
        <w:tc>
          <w:tcPr>
            <w:tcW w:w="1723" w:type="dxa"/>
            <w:vMerge/>
            <w:vAlign w:val="center"/>
          </w:tcPr>
          <w:p w14:paraId="161B9170" w14:textId="77777777" w:rsidR="00AB6E74" w:rsidRPr="00E35FE6" w:rsidRDefault="00AB6E74" w:rsidP="00926265">
            <w:pPr>
              <w:rPr>
                <w:rFonts w:asciiTheme="majorBidi" w:hAnsiTheme="majorBidi" w:cstheme="majorBidi"/>
                <w:b/>
                <w:bCs/>
                <w:sz w:val="24"/>
                <w:szCs w:val="24"/>
              </w:rPr>
            </w:pPr>
          </w:p>
        </w:tc>
        <w:tc>
          <w:tcPr>
            <w:tcW w:w="3382" w:type="dxa"/>
          </w:tcPr>
          <w:p w14:paraId="3AA74543" w14:textId="77777777" w:rsidR="00AB6E74" w:rsidRDefault="00AB6E74" w:rsidP="00926265">
            <w:pPr>
              <w:jc w:val="center"/>
              <w:rPr>
                <w:rFonts w:asciiTheme="majorBidi" w:hAnsiTheme="majorBidi" w:cstheme="majorBidi"/>
                <w:color w:val="1F1F1F"/>
                <w:sz w:val="24"/>
                <w:szCs w:val="24"/>
                <w:shd w:val="clear" w:color="auto" w:fill="FFFFFF"/>
              </w:rPr>
            </w:pPr>
          </w:p>
          <w:p w14:paraId="3E18F16F" w14:textId="77777777" w:rsidR="00AB6E74" w:rsidRPr="00E35FE6" w:rsidRDefault="00AB6E74" w:rsidP="00926265">
            <w:pPr>
              <w:jc w:val="center"/>
              <w:rPr>
                <w:rFonts w:asciiTheme="majorBidi" w:hAnsiTheme="majorBidi" w:cstheme="majorBidi"/>
                <w:color w:val="1F1F1F"/>
                <w:sz w:val="24"/>
                <w:szCs w:val="24"/>
                <w:shd w:val="clear" w:color="auto" w:fill="FFFFFF"/>
              </w:rPr>
            </w:pPr>
            <w:r w:rsidRPr="00E35FE6">
              <w:rPr>
                <w:rFonts w:asciiTheme="majorBidi" w:hAnsiTheme="majorBidi" w:cstheme="majorBidi"/>
                <w:color w:val="1F1F1F"/>
                <w:sz w:val="24"/>
                <w:szCs w:val="24"/>
                <w:shd w:val="clear" w:color="auto" w:fill="FFFFFF"/>
              </w:rPr>
              <w:t>Results selected from multiple analysis</w:t>
            </w:r>
          </w:p>
        </w:tc>
        <w:tc>
          <w:tcPr>
            <w:tcW w:w="1560" w:type="dxa"/>
          </w:tcPr>
          <w:p w14:paraId="419B7339" w14:textId="77777777" w:rsidR="00AB6E74" w:rsidRDefault="00AB6E74" w:rsidP="00926265">
            <w:pPr>
              <w:jc w:val="center"/>
              <w:rPr>
                <w:rFonts w:asciiTheme="majorBidi" w:hAnsiTheme="majorBidi" w:cstheme="majorBidi"/>
                <w:sz w:val="24"/>
                <w:szCs w:val="24"/>
              </w:rPr>
            </w:pPr>
          </w:p>
          <w:p w14:paraId="5DF2FDD9" w14:textId="350F1060" w:rsidR="00CD26EC" w:rsidRPr="00E35FE6" w:rsidRDefault="00CD26EC" w:rsidP="00926265">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4E015575" w14:textId="53502C25" w:rsidR="00AB6E74" w:rsidRPr="007128B1" w:rsidRDefault="007128B1" w:rsidP="00926265">
            <w:pPr>
              <w:rPr>
                <w:rFonts w:asciiTheme="majorBidi" w:hAnsiTheme="majorBidi" w:cstheme="majorBidi"/>
                <w:sz w:val="24"/>
                <w:szCs w:val="24"/>
              </w:rPr>
            </w:pPr>
            <w:r w:rsidRPr="007128B1">
              <w:rPr>
                <w:rFonts w:asciiTheme="majorBidi" w:hAnsiTheme="majorBidi" w:cstheme="majorBidi"/>
                <w:sz w:val="24"/>
                <w:szCs w:val="24"/>
              </w:rPr>
              <w:t>“</w:t>
            </w:r>
            <w:r w:rsidRPr="007128B1">
              <w:rPr>
                <w:rFonts w:asciiTheme="majorBidi" w:hAnsiTheme="majorBidi" w:cstheme="majorBidi"/>
                <w:color w:val="000000"/>
                <w:sz w:val="24"/>
                <w:szCs w:val="24"/>
                <w:shd w:val="clear" w:color="auto" w:fill="FFFFFF"/>
              </w:rPr>
              <w:t>A statistical analysis plan (SAP) will be produced by the statistician before the database freeze”</w:t>
            </w:r>
          </w:p>
        </w:tc>
      </w:tr>
      <w:tr w:rsidR="00AB6E74" w:rsidRPr="00E35FE6" w14:paraId="56559AB1" w14:textId="77777777" w:rsidTr="00926265">
        <w:trPr>
          <w:trHeight w:val="1043"/>
        </w:trPr>
        <w:tc>
          <w:tcPr>
            <w:tcW w:w="1699" w:type="dxa"/>
            <w:vMerge/>
          </w:tcPr>
          <w:p w14:paraId="1EAFEACE" w14:textId="77777777" w:rsidR="00AB6E74" w:rsidRPr="00E35FE6" w:rsidRDefault="00AB6E74" w:rsidP="00926265">
            <w:pPr>
              <w:rPr>
                <w:rFonts w:asciiTheme="majorBidi" w:hAnsiTheme="majorBidi" w:cstheme="majorBidi"/>
                <w:sz w:val="24"/>
                <w:szCs w:val="24"/>
              </w:rPr>
            </w:pPr>
          </w:p>
        </w:tc>
        <w:tc>
          <w:tcPr>
            <w:tcW w:w="1723" w:type="dxa"/>
            <w:vMerge/>
            <w:vAlign w:val="center"/>
          </w:tcPr>
          <w:p w14:paraId="5DCFA744" w14:textId="77777777" w:rsidR="00AB6E74" w:rsidRPr="00E35FE6" w:rsidRDefault="00AB6E74" w:rsidP="00926265">
            <w:pPr>
              <w:rPr>
                <w:rFonts w:asciiTheme="majorBidi" w:hAnsiTheme="majorBidi" w:cstheme="majorBidi"/>
                <w:b/>
                <w:bCs/>
                <w:sz w:val="24"/>
                <w:szCs w:val="24"/>
              </w:rPr>
            </w:pPr>
          </w:p>
        </w:tc>
        <w:tc>
          <w:tcPr>
            <w:tcW w:w="3382" w:type="dxa"/>
          </w:tcPr>
          <w:p w14:paraId="0250D205" w14:textId="77777777" w:rsidR="00AB6E74" w:rsidRDefault="00AB6E74" w:rsidP="00926265">
            <w:pPr>
              <w:jc w:val="center"/>
              <w:rPr>
                <w:rFonts w:asciiTheme="majorBidi" w:hAnsiTheme="majorBidi" w:cstheme="majorBidi"/>
                <w:color w:val="1F1F1F"/>
                <w:sz w:val="24"/>
                <w:szCs w:val="24"/>
                <w:shd w:val="clear" w:color="auto" w:fill="FFFFFF"/>
              </w:rPr>
            </w:pPr>
          </w:p>
          <w:p w14:paraId="7195B605" w14:textId="77777777" w:rsidR="00AB6E74" w:rsidRPr="00E35FE6" w:rsidRDefault="00AB6E74" w:rsidP="00926265">
            <w:pPr>
              <w:jc w:val="center"/>
              <w:rPr>
                <w:rFonts w:asciiTheme="majorBidi" w:hAnsiTheme="majorBidi" w:cstheme="majorBidi"/>
                <w:color w:val="1F1F1F"/>
                <w:sz w:val="24"/>
                <w:szCs w:val="24"/>
                <w:shd w:val="clear" w:color="auto" w:fill="FFFFFF"/>
              </w:rPr>
            </w:pPr>
            <w:r w:rsidRPr="00E35FE6">
              <w:rPr>
                <w:rFonts w:asciiTheme="majorBidi" w:hAnsiTheme="majorBidi" w:cstheme="majorBidi"/>
                <w:color w:val="1F1F1F"/>
                <w:sz w:val="24"/>
                <w:szCs w:val="24"/>
                <w:shd w:val="clear" w:color="auto" w:fill="FFFFFF"/>
              </w:rPr>
              <w:t>Trial analyzed in accordance</w:t>
            </w:r>
          </w:p>
        </w:tc>
        <w:tc>
          <w:tcPr>
            <w:tcW w:w="1560" w:type="dxa"/>
          </w:tcPr>
          <w:p w14:paraId="33513FEB" w14:textId="77777777" w:rsidR="00AB6E74" w:rsidRDefault="00AB6E74" w:rsidP="00926265">
            <w:pPr>
              <w:jc w:val="center"/>
              <w:rPr>
                <w:rFonts w:asciiTheme="majorBidi" w:hAnsiTheme="majorBidi" w:cstheme="majorBidi"/>
                <w:sz w:val="24"/>
                <w:szCs w:val="24"/>
              </w:rPr>
            </w:pPr>
          </w:p>
          <w:p w14:paraId="1774E478" w14:textId="509AA95A" w:rsidR="00CD26EC" w:rsidRPr="00E35FE6" w:rsidRDefault="00CD26EC" w:rsidP="00926265">
            <w:pPr>
              <w:jc w:val="center"/>
              <w:rPr>
                <w:rFonts w:asciiTheme="majorBidi" w:hAnsiTheme="majorBidi" w:cstheme="majorBidi"/>
                <w:sz w:val="24"/>
                <w:szCs w:val="24"/>
              </w:rPr>
            </w:pPr>
            <w:r>
              <w:rPr>
                <w:rFonts w:asciiTheme="majorBidi" w:hAnsiTheme="majorBidi" w:cstheme="majorBidi"/>
                <w:sz w:val="24"/>
                <w:szCs w:val="24"/>
              </w:rPr>
              <w:t>YES</w:t>
            </w:r>
          </w:p>
        </w:tc>
        <w:tc>
          <w:tcPr>
            <w:tcW w:w="7938" w:type="dxa"/>
          </w:tcPr>
          <w:p w14:paraId="7A6D835E" w14:textId="58C964CD" w:rsidR="00AB6E74" w:rsidRPr="007128B1" w:rsidRDefault="007128B1" w:rsidP="00926265">
            <w:pPr>
              <w:rPr>
                <w:rFonts w:asciiTheme="majorBidi" w:hAnsiTheme="majorBidi" w:cstheme="majorBidi"/>
                <w:sz w:val="24"/>
                <w:szCs w:val="24"/>
              </w:rPr>
            </w:pPr>
            <w:r w:rsidRPr="007128B1">
              <w:rPr>
                <w:rFonts w:asciiTheme="majorBidi" w:hAnsiTheme="majorBidi" w:cstheme="majorBidi"/>
                <w:sz w:val="24"/>
                <w:szCs w:val="24"/>
              </w:rPr>
              <w:t>“</w:t>
            </w:r>
            <w:r w:rsidRPr="007128B1">
              <w:rPr>
                <w:rFonts w:asciiTheme="majorBidi" w:hAnsiTheme="majorBidi" w:cstheme="majorBidi"/>
                <w:color w:val="000000"/>
                <w:sz w:val="24"/>
                <w:szCs w:val="24"/>
                <w:shd w:val="clear" w:color="auto" w:fill="FFFFFF"/>
              </w:rPr>
              <w:t>A statistical analysis plan (SAP) will be produced by the statistician before the database freeze”</w:t>
            </w:r>
          </w:p>
        </w:tc>
      </w:tr>
    </w:tbl>
    <w:p w14:paraId="2790DF38" w14:textId="2BA08F7B" w:rsidR="0002148F" w:rsidRPr="002E3AF3" w:rsidRDefault="0002148F" w:rsidP="002E3AF3">
      <w:pPr>
        <w:pStyle w:val="Heading2"/>
        <w:rPr>
          <w:b w:val="0"/>
          <w:bCs w:val="0"/>
          <w:i/>
          <w:iCs/>
        </w:rPr>
      </w:pPr>
      <w:bookmarkStart w:id="6" w:name="_Toc185093594"/>
      <w:r w:rsidRPr="00E35FE6">
        <w:lastRenderedPageBreak/>
        <w:t xml:space="preserve">Table 2.5 </w:t>
      </w:r>
      <w:r w:rsidR="002E3AF3">
        <w:rPr>
          <w:b w:val="0"/>
          <w:bCs w:val="0"/>
        </w:rPr>
        <w:t>A</w:t>
      </w:r>
      <w:r w:rsidRPr="002E3AF3">
        <w:rPr>
          <w:b w:val="0"/>
          <w:bCs w:val="0"/>
        </w:rPr>
        <w:t>uthors judgment with justifications of Hogg et al.; preprinted</w:t>
      </w:r>
      <w:bookmarkEnd w:id="6"/>
    </w:p>
    <w:tbl>
      <w:tblPr>
        <w:tblStyle w:val="TableGrid"/>
        <w:tblW w:w="16302" w:type="dxa"/>
        <w:tblInd w:w="-1139" w:type="dxa"/>
        <w:tblLook w:val="04A0" w:firstRow="1" w:lastRow="0" w:firstColumn="1" w:lastColumn="0" w:noHBand="0" w:noVBand="1"/>
      </w:tblPr>
      <w:tblGrid>
        <w:gridCol w:w="1699"/>
        <w:gridCol w:w="1723"/>
        <w:gridCol w:w="3382"/>
        <w:gridCol w:w="1560"/>
        <w:gridCol w:w="7938"/>
      </w:tblGrid>
      <w:tr w:rsidR="00AB6E74" w:rsidRPr="00E35FE6" w14:paraId="6A635A1D" w14:textId="77777777" w:rsidTr="00CB7619">
        <w:trPr>
          <w:trHeight w:val="833"/>
        </w:trPr>
        <w:tc>
          <w:tcPr>
            <w:tcW w:w="1699" w:type="dxa"/>
          </w:tcPr>
          <w:p w14:paraId="35C3DB81" w14:textId="77777777" w:rsidR="00AB6E74" w:rsidRPr="00E35FE6" w:rsidRDefault="00AB6E74" w:rsidP="00926265">
            <w:pPr>
              <w:spacing w:line="480" w:lineRule="auto"/>
              <w:jc w:val="center"/>
              <w:rPr>
                <w:rFonts w:asciiTheme="majorBidi" w:hAnsiTheme="majorBidi" w:cstheme="majorBidi"/>
                <w:b/>
                <w:bCs/>
                <w:sz w:val="24"/>
                <w:szCs w:val="24"/>
              </w:rPr>
            </w:pPr>
            <w:r w:rsidRPr="00E35FE6">
              <w:rPr>
                <w:rFonts w:asciiTheme="majorBidi" w:hAnsiTheme="majorBidi" w:cstheme="majorBidi"/>
                <w:b/>
                <w:bCs/>
                <w:sz w:val="24"/>
                <w:szCs w:val="24"/>
              </w:rPr>
              <w:t>Paper ID</w:t>
            </w:r>
          </w:p>
        </w:tc>
        <w:tc>
          <w:tcPr>
            <w:tcW w:w="1723" w:type="dxa"/>
          </w:tcPr>
          <w:p w14:paraId="35C8BFA7" w14:textId="77777777" w:rsidR="00AB6E74" w:rsidRPr="00E35FE6" w:rsidRDefault="00AB6E74" w:rsidP="00926265">
            <w:pPr>
              <w:spacing w:line="480" w:lineRule="auto"/>
              <w:jc w:val="center"/>
              <w:rPr>
                <w:rFonts w:asciiTheme="majorBidi" w:hAnsiTheme="majorBidi" w:cstheme="majorBidi"/>
                <w:b/>
                <w:bCs/>
                <w:sz w:val="24"/>
                <w:szCs w:val="24"/>
              </w:rPr>
            </w:pPr>
            <w:r w:rsidRPr="00E35FE6">
              <w:rPr>
                <w:rFonts w:asciiTheme="majorBidi" w:hAnsiTheme="majorBidi" w:cstheme="majorBidi"/>
                <w:b/>
                <w:bCs/>
                <w:sz w:val="24"/>
                <w:szCs w:val="24"/>
              </w:rPr>
              <w:t>Domain</w:t>
            </w:r>
          </w:p>
        </w:tc>
        <w:tc>
          <w:tcPr>
            <w:tcW w:w="3382" w:type="dxa"/>
          </w:tcPr>
          <w:p w14:paraId="716D30B3" w14:textId="77777777" w:rsidR="00AB6E74" w:rsidRPr="00E35FE6" w:rsidRDefault="00AB6E74" w:rsidP="00926265">
            <w:pPr>
              <w:spacing w:line="480" w:lineRule="auto"/>
              <w:jc w:val="center"/>
              <w:rPr>
                <w:rFonts w:asciiTheme="majorBidi" w:hAnsiTheme="majorBidi" w:cstheme="majorBidi"/>
                <w:b/>
                <w:bCs/>
                <w:sz w:val="24"/>
                <w:szCs w:val="24"/>
              </w:rPr>
            </w:pPr>
            <w:r w:rsidRPr="00E35FE6">
              <w:rPr>
                <w:rFonts w:asciiTheme="majorBidi" w:hAnsiTheme="majorBidi" w:cstheme="majorBidi"/>
                <w:b/>
                <w:bCs/>
                <w:sz w:val="24"/>
                <w:szCs w:val="24"/>
              </w:rPr>
              <w:t>Question</w:t>
            </w:r>
          </w:p>
        </w:tc>
        <w:tc>
          <w:tcPr>
            <w:tcW w:w="1560" w:type="dxa"/>
          </w:tcPr>
          <w:p w14:paraId="04F2245D" w14:textId="77777777" w:rsidR="00AB6E74" w:rsidRPr="00E35FE6" w:rsidRDefault="00AB6E74" w:rsidP="00926265">
            <w:pPr>
              <w:jc w:val="center"/>
              <w:rPr>
                <w:rFonts w:asciiTheme="majorBidi" w:hAnsiTheme="majorBidi" w:cstheme="majorBidi"/>
                <w:b/>
                <w:bCs/>
                <w:sz w:val="24"/>
                <w:szCs w:val="24"/>
              </w:rPr>
            </w:pPr>
            <w:r w:rsidRPr="00E35FE6">
              <w:rPr>
                <w:rFonts w:asciiTheme="majorBidi" w:hAnsiTheme="majorBidi" w:cstheme="majorBidi"/>
                <w:b/>
                <w:bCs/>
                <w:sz w:val="24"/>
                <w:szCs w:val="24"/>
              </w:rPr>
              <w:t>Author judgement</w:t>
            </w:r>
          </w:p>
        </w:tc>
        <w:tc>
          <w:tcPr>
            <w:tcW w:w="7938" w:type="dxa"/>
          </w:tcPr>
          <w:p w14:paraId="5869B576" w14:textId="77777777" w:rsidR="00AB6E74" w:rsidRPr="00E35FE6" w:rsidRDefault="00AB6E74" w:rsidP="00926265">
            <w:pPr>
              <w:spacing w:line="480" w:lineRule="auto"/>
              <w:jc w:val="center"/>
              <w:rPr>
                <w:rFonts w:asciiTheme="majorBidi" w:hAnsiTheme="majorBidi" w:cstheme="majorBidi"/>
                <w:b/>
                <w:bCs/>
                <w:sz w:val="24"/>
                <w:szCs w:val="24"/>
              </w:rPr>
            </w:pPr>
            <w:r w:rsidRPr="00E35FE6">
              <w:rPr>
                <w:rFonts w:asciiTheme="majorBidi" w:hAnsiTheme="majorBidi" w:cstheme="majorBidi"/>
                <w:b/>
                <w:bCs/>
                <w:sz w:val="24"/>
                <w:szCs w:val="24"/>
              </w:rPr>
              <w:t>Support for judgment</w:t>
            </w:r>
          </w:p>
        </w:tc>
      </w:tr>
      <w:tr w:rsidR="00AB6E74" w:rsidRPr="00E35FE6" w14:paraId="696DE449" w14:textId="77777777" w:rsidTr="00926265">
        <w:trPr>
          <w:trHeight w:val="995"/>
        </w:trPr>
        <w:tc>
          <w:tcPr>
            <w:tcW w:w="1699" w:type="dxa"/>
            <w:vMerge w:val="restart"/>
          </w:tcPr>
          <w:p w14:paraId="0084FA1C" w14:textId="77777777" w:rsidR="00AB6E74" w:rsidRPr="00E35FE6" w:rsidRDefault="00AB6E74" w:rsidP="00926265">
            <w:pPr>
              <w:rPr>
                <w:rFonts w:asciiTheme="majorBidi" w:hAnsiTheme="majorBidi" w:cstheme="majorBidi"/>
                <w:sz w:val="24"/>
                <w:szCs w:val="24"/>
              </w:rPr>
            </w:pPr>
          </w:p>
          <w:p w14:paraId="087BA30C" w14:textId="77777777" w:rsidR="00AB6E74" w:rsidRPr="00E35FE6" w:rsidRDefault="00AB6E74" w:rsidP="00926265">
            <w:pPr>
              <w:rPr>
                <w:rFonts w:asciiTheme="majorBidi" w:hAnsiTheme="majorBidi" w:cstheme="majorBidi"/>
                <w:sz w:val="24"/>
                <w:szCs w:val="24"/>
              </w:rPr>
            </w:pPr>
          </w:p>
          <w:p w14:paraId="0A2AB08C" w14:textId="77777777" w:rsidR="00AB6E74" w:rsidRPr="00E35FE6" w:rsidRDefault="00AB6E74" w:rsidP="00926265">
            <w:pPr>
              <w:rPr>
                <w:rFonts w:asciiTheme="majorBidi" w:hAnsiTheme="majorBidi" w:cstheme="majorBidi"/>
                <w:sz w:val="24"/>
                <w:szCs w:val="24"/>
              </w:rPr>
            </w:pPr>
          </w:p>
          <w:p w14:paraId="22C397C8" w14:textId="77777777" w:rsidR="00AB6E74" w:rsidRDefault="00AB6E74" w:rsidP="00926265">
            <w:pPr>
              <w:rPr>
                <w:rFonts w:asciiTheme="majorBidi" w:hAnsiTheme="majorBidi" w:cstheme="majorBidi"/>
                <w:sz w:val="24"/>
                <w:szCs w:val="24"/>
              </w:rPr>
            </w:pPr>
          </w:p>
          <w:p w14:paraId="44A2963B" w14:textId="77777777" w:rsidR="00AB6E74" w:rsidRDefault="00AB6E74" w:rsidP="00926265">
            <w:pPr>
              <w:rPr>
                <w:rFonts w:asciiTheme="majorBidi" w:hAnsiTheme="majorBidi" w:cstheme="majorBidi"/>
                <w:sz w:val="24"/>
                <w:szCs w:val="24"/>
              </w:rPr>
            </w:pPr>
          </w:p>
          <w:p w14:paraId="2C6A2AF7" w14:textId="77777777" w:rsidR="00AB6E74" w:rsidRDefault="00AB6E74" w:rsidP="00926265">
            <w:pPr>
              <w:rPr>
                <w:rFonts w:asciiTheme="majorBidi" w:hAnsiTheme="majorBidi" w:cstheme="majorBidi"/>
                <w:sz w:val="24"/>
                <w:szCs w:val="24"/>
              </w:rPr>
            </w:pPr>
          </w:p>
          <w:p w14:paraId="7FFF197F" w14:textId="77777777" w:rsidR="00AB6E74" w:rsidRDefault="00AB6E74" w:rsidP="00926265">
            <w:pPr>
              <w:rPr>
                <w:rFonts w:asciiTheme="majorBidi" w:hAnsiTheme="majorBidi" w:cstheme="majorBidi"/>
                <w:sz w:val="24"/>
                <w:szCs w:val="24"/>
              </w:rPr>
            </w:pPr>
          </w:p>
          <w:p w14:paraId="7882202F" w14:textId="77777777" w:rsidR="00AB6E74" w:rsidRDefault="00AB6E74" w:rsidP="00926265">
            <w:pPr>
              <w:rPr>
                <w:rFonts w:asciiTheme="majorBidi" w:hAnsiTheme="majorBidi" w:cstheme="majorBidi"/>
                <w:sz w:val="24"/>
                <w:szCs w:val="24"/>
              </w:rPr>
            </w:pPr>
          </w:p>
          <w:p w14:paraId="33199F70" w14:textId="77777777" w:rsidR="00AB6E74" w:rsidRDefault="00AB6E74" w:rsidP="00926265">
            <w:pPr>
              <w:rPr>
                <w:rFonts w:asciiTheme="majorBidi" w:hAnsiTheme="majorBidi" w:cstheme="majorBidi"/>
                <w:sz w:val="24"/>
                <w:szCs w:val="24"/>
              </w:rPr>
            </w:pPr>
          </w:p>
          <w:p w14:paraId="790668F8" w14:textId="77777777" w:rsidR="00AB6E74" w:rsidRDefault="00AB6E74" w:rsidP="00926265">
            <w:pPr>
              <w:rPr>
                <w:rFonts w:asciiTheme="majorBidi" w:hAnsiTheme="majorBidi" w:cstheme="majorBidi"/>
                <w:sz w:val="24"/>
                <w:szCs w:val="24"/>
              </w:rPr>
            </w:pPr>
          </w:p>
          <w:p w14:paraId="05F5F7C5" w14:textId="77777777" w:rsidR="00AB6E74" w:rsidRDefault="00AB6E74" w:rsidP="00926265">
            <w:pPr>
              <w:rPr>
                <w:rFonts w:asciiTheme="majorBidi" w:hAnsiTheme="majorBidi" w:cstheme="majorBidi"/>
                <w:sz w:val="24"/>
                <w:szCs w:val="24"/>
              </w:rPr>
            </w:pPr>
          </w:p>
          <w:p w14:paraId="482EF5D7" w14:textId="77777777" w:rsidR="00AB6E74" w:rsidRDefault="00AB6E74" w:rsidP="00926265">
            <w:pPr>
              <w:rPr>
                <w:rFonts w:asciiTheme="majorBidi" w:hAnsiTheme="majorBidi" w:cstheme="majorBidi"/>
                <w:sz w:val="24"/>
                <w:szCs w:val="24"/>
              </w:rPr>
            </w:pPr>
          </w:p>
          <w:p w14:paraId="4C9A1890" w14:textId="77777777" w:rsidR="00AB6E74" w:rsidRDefault="00AB6E74" w:rsidP="00926265">
            <w:pPr>
              <w:rPr>
                <w:rFonts w:asciiTheme="majorBidi" w:hAnsiTheme="majorBidi" w:cstheme="majorBidi"/>
                <w:sz w:val="24"/>
                <w:szCs w:val="24"/>
              </w:rPr>
            </w:pPr>
          </w:p>
          <w:p w14:paraId="4EAD35E3" w14:textId="77777777" w:rsidR="00AB6E74" w:rsidRDefault="00AB6E74" w:rsidP="00926265">
            <w:pPr>
              <w:rPr>
                <w:rFonts w:asciiTheme="majorBidi" w:hAnsiTheme="majorBidi" w:cstheme="majorBidi"/>
                <w:sz w:val="24"/>
                <w:szCs w:val="24"/>
              </w:rPr>
            </w:pPr>
          </w:p>
          <w:p w14:paraId="65F91CAE" w14:textId="77777777" w:rsidR="00AB6E74" w:rsidRDefault="00AB6E74" w:rsidP="00926265">
            <w:pPr>
              <w:rPr>
                <w:rFonts w:asciiTheme="majorBidi" w:hAnsiTheme="majorBidi" w:cstheme="majorBidi"/>
                <w:sz w:val="24"/>
                <w:szCs w:val="24"/>
              </w:rPr>
            </w:pPr>
          </w:p>
          <w:p w14:paraId="20CE2989" w14:textId="77777777" w:rsidR="00AB6E74" w:rsidRDefault="00AB6E74" w:rsidP="00926265">
            <w:pPr>
              <w:rPr>
                <w:rFonts w:asciiTheme="majorBidi" w:hAnsiTheme="majorBidi" w:cstheme="majorBidi"/>
                <w:sz w:val="24"/>
                <w:szCs w:val="24"/>
              </w:rPr>
            </w:pPr>
          </w:p>
          <w:p w14:paraId="201C3CF2" w14:textId="77777777" w:rsidR="00AB6E74" w:rsidRDefault="00AB6E74" w:rsidP="00926265">
            <w:pPr>
              <w:rPr>
                <w:rFonts w:asciiTheme="majorBidi" w:hAnsiTheme="majorBidi" w:cstheme="majorBidi"/>
                <w:sz w:val="24"/>
                <w:szCs w:val="24"/>
              </w:rPr>
            </w:pPr>
          </w:p>
          <w:p w14:paraId="765AD106" w14:textId="77777777" w:rsidR="00AB6E74" w:rsidRDefault="00AB6E74" w:rsidP="00926265">
            <w:pPr>
              <w:rPr>
                <w:rFonts w:asciiTheme="majorBidi" w:hAnsiTheme="majorBidi" w:cstheme="majorBidi"/>
                <w:sz w:val="24"/>
                <w:szCs w:val="24"/>
              </w:rPr>
            </w:pPr>
          </w:p>
          <w:p w14:paraId="1511CD77" w14:textId="77777777" w:rsidR="00AB6E74" w:rsidRDefault="00AB6E74" w:rsidP="00926265">
            <w:pPr>
              <w:rPr>
                <w:rFonts w:asciiTheme="majorBidi" w:hAnsiTheme="majorBidi" w:cstheme="majorBidi"/>
                <w:sz w:val="24"/>
                <w:szCs w:val="24"/>
              </w:rPr>
            </w:pPr>
          </w:p>
          <w:p w14:paraId="6704127D" w14:textId="77777777" w:rsidR="00AB6E74" w:rsidRDefault="00AB6E74" w:rsidP="00926265">
            <w:pPr>
              <w:rPr>
                <w:rFonts w:asciiTheme="majorBidi" w:hAnsiTheme="majorBidi" w:cstheme="majorBidi"/>
                <w:sz w:val="24"/>
                <w:szCs w:val="24"/>
              </w:rPr>
            </w:pPr>
          </w:p>
          <w:p w14:paraId="22463175" w14:textId="77777777" w:rsidR="00AB6E74" w:rsidRDefault="00AB6E74" w:rsidP="00926265">
            <w:pPr>
              <w:rPr>
                <w:rFonts w:asciiTheme="majorBidi" w:hAnsiTheme="majorBidi" w:cstheme="majorBidi"/>
                <w:sz w:val="24"/>
                <w:szCs w:val="24"/>
              </w:rPr>
            </w:pPr>
          </w:p>
          <w:p w14:paraId="79E42C7E" w14:textId="77777777" w:rsidR="00AB6E74" w:rsidRDefault="00AB6E74" w:rsidP="00926265">
            <w:pPr>
              <w:rPr>
                <w:rFonts w:asciiTheme="majorBidi" w:hAnsiTheme="majorBidi" w:cstheme="majorBidi"/>
                <w:sz w:val="24"/>
                <w:szCs w:val="24"/>
              </w:rPr>
            </w:pPr>
          </w:p>
          <w:p w14:paraId="418BD98E" w14:textId="77777777" w:rsidR="00AB6E74" w:rsidRDefault="00AB6E74" w:rsidP="00926265">
            <w:pPr>
              <w:rPr>
                <w:rFonts w:asciiTheme="majorBidi" w:hAnsiTheme="majorBidi" w:cstheme="majorBidi"/>
                <w:sz w:val="24"/>
                <w:szCs w:val="24"/>
              </w:rPr>
            </w:pPr>
          </w:p>
          <w:p w14:paraId="2D25F920" w14:textId="77777777" w:rsidR="00AB6E74" w:rsidRDefault="00AB6E74" w:rsidP="00926265">
            <w:pPr>
              <w:rPr>
                <w:rFonts w:asciiTheme="majorBidi" w:hAnsiTheme="majorBidi" w:cstheme="majorBidi"/>
                <w:sz w:val="24"/>
                <w:szCs w:val="24"/>
              </w:rPr>
            </w:pPr>
          </w:p>
          <w:p w14:paraId="24D3009E" w14:textId="77777777" w:rsidR="00AB6E74" w:rsidRDefault="00AB6E74" w:rsidP="00926265">
            <w:pPr>
              <w:rPr>
                <w:rFonts w:asciiTheme="majorBidi" w:hAnsiTheme="majorBidi" w:cstheme="majorBidi"/>
                <w:sz w:val="24"/>
                <w:szCs w:val="24"/>
              </w:rPr>
            </w:pPr>
          </w:p>
          <w:p w14:paraId="4DCB6585" w14:textId="77777777" w:rsidR="00AB6E74" w:rsidRDefault="00AB6E74" w:rsidP="00926265">
            <w:pPr>
              <w:rPr>
                <w:rFonts w:asciiTheme="majorBidi" w:hAnsiTheme="majorBidi" w:cstheme="majorBidi"/>
                <w:sz w:val="24"/>
                <w:szCs w:val="24"/>
              </w:rPr>
            </w:pPr>
          </w:p>
          <w:p w14:paraId="0F027B08" w14:textId="77777777" w:rsidR="00AB6E74" w:rsidRDefault="00AB6E74" w:rsidP="00926265">
            <w:pPr>
              <w:rPr>
                <w:rFonts w:asciiTheme="majorBidi" w:hAnsiTheme="majorBidi" w:cstheme="majorBidi"/>
                <w:sz w:val="24"/>
                <w:szCs w:val="24"/>
              </w:rPr>
            </w:pPr>
          </w:p>
          <w:p w14:paraId="6D36A1F8" w14:textId="77777777" w:rsidR="00AB6E74" w:rsidRDefault="00AB6E74" w:rsidP="00926265">
            <w:pPr>
              <w:rPr>
                <w:rFonts w:asciiTheme="majorBidi" w:hAnsiTheme="majorBidi" w:cstheme="majorBidi"/>
                <w:sz w:val="24"/>
                <w:szCs w:val="24"/>
              </w:rPr>
            </w:pPr>
          </w:p>
          <w:p w14:paraId="63F08C8B" w14:textId="77777777" w:rsidR="00AB6E74" w:rsidRDefault="00AB6E74" w:rsidP="00926265">
            <w:pPr>
              <w:rPr>
                <w:rFonts w:asciiTheme="majorBidi" w:hAnsiTheme="majorBidi" w:cstheme="majorBidi"/>
                <w:sz w:val="24"/>
                <w:szCs w:val="24"/>
              </w:rPr>
            </w:pPr>
          </w:p>
          <w:p w14:paraId="1E4CAE9A" w14:textId="77777777" w:rsidR="00AB6E74" w:rsidRDefault="00AB6E74" w:rsidP="00926265">
            <w:pPr>
              <w:rPr>
                <w:rFonts w:asciiTheme="majorBidi" w:hAnsiTheme="majorBidi" w:cstheme="majorBidi"/>
                <w:sz w:val="24"/>
                <w:szCs w:val="24"/>
              </w:rPr>
            </w:pPr>
          </w:p>
          <w:p w14:paraId="7ED31851" w14:textId="77777777" w:rsidR="00AB6E74" w:rsidRPr="00E35FE6" w:rsidRDefault="00AB6E74" w:rsidP="00926265">
            <w:pPr>
              <w:rPr>
                <w:rFonts w:asciiTheme="majorBidi" w:hAnsiTheme="majorBidi" w:cstheme="majorBidi"/>
                <w:sz w:val="24"/>
                <w:szCs w:val="24"/>
              </w:rPr>
            </w:pPr>
          </w:p>
          <w:p w14:paraId="0358DB7B" w14:textId="77777777" w:rsidR="00AB6E74" w:rsidRPr="00E35FE6" w:rsidRDefault="00AB6E74" w:rsidP="00926265">
            <w:pPr>
              <w:rPr>
                <w:rFonts w:asciiTheme="majorBidi" w:hAnsiTheme="majorBidi" w:cstheme="majorBidi"/>
                <w:sz w:val="24"/>
                <w:szCs w:val="24"/>
              </w:rPr>
            </w:pPr>
          </w:p>
          <w:p w14:paraId="02E8C17F" w14:textId="77777777" w:rsidR="00AB6E74" w:rsidRPr="00E35FE6" w:rsidRDefault="00AB6E74" w:rsidP="00926265">
            <w:pPr>
              <w:rPr>
                <w:rFonts w:asciiTheme="majorBidi" w:hAnsiTheme="majorBidi" w:cstheme="majorBidi"/>
                <w:sz w:val="24"/>
                <w:szCs w:val="24"/>
              </w:rPr>
            </w:pPr>
          </w:p>
          <w:p w14:paraId="3653E760" w14:textId="38012A5A" w:rsidR="00AB6E74" w:rsidRPr="00E35FE6" w:rsidRDefault="008852FA" w:rsidP="00926265">
            <w:pPr>
              <w:jc w:val="center"/>
              <w:rPr>
                <w:rFonts w:asciiTheme="majorBidi" w:hAnsiTheme="majorBidi" w:cstheme="majorBidi"/>
                <w:b/>
                <w:bCs/>
                <w:sz w:val="24"/>
                <w:szCs w:val="24"/>
              </w:rPr>
            </w:pPr>
            <w:r>
              <w:rPr>
                <w:rFonts w:asciiTheme="majorBidi" w:hAnsiTheme="majorBidi" w:cstheme="majorBidi"/>
                <w:b/>
                <w:bCs/>
                <w:sz w:val="24"/>
                <w:szCs w:val="24"/>
              </w:rPr>
              <w:t>Hogg</w:t>
            </w:r>
            <w:r w:rsidR="00AB6E74" w:rsidRPr="00E35FE6">
              <w:rPr>
                <w:rFonts w:asciiTheme="majorBidi" w:hAnsiTheme="majorBidi" w:cstheme="majorBidi"/>
                <w:b/>
                <w:bCs/>
                <w:sz w:val="24"/>
                <w:szCs w:val="24"/>
              </w:rPr>
              <w:t xml:space="preserve"> et al.; </w:t>
            </w:r>
            <w:r>
              <w:rPr>
                <w:rFonts w:asciiTheme="majorBidi" w:hAnsiTheme="majorBidi" w:cstheme="majorBidi"/>
                <w:b/>
                <w:bCs/>
                <w:sz w:val="24"/>
                <w:szCs w:val="24"/>
              </w:rPr>
              <w:t>pre-printed</w:t>
            </w:r>
          </w:p>
        </w:tc>
        <w:tc>
          <w:tcPr>
            <w:tcW w:w="1723" w:type="dxa"/>
            <w:vMerge w:val="restart"/>
            <w:vAlign w:val="center"/>
          </w:tcPr>
          <w:p w14:paraId="4BE0173B" w14:textId="77777777" w:rsidR="00AB6E74" w:rsidRPr="00E35FE6" w:rsidRDefault="00AB6E74" w:rsidP="00926265">
            <w:pPr>
              <w:jc w:val="center"/>
              <w:rPr>
                <w:rFonts w:asciiTheme="majorBidi" w:hAnsiTheme="majorBidi" w:cstheme="majorBidi"/>
                <w:b/>
                <w:bCs/>
                <w:sz w:val="24"/>
                <w:szCs w:val="24"/>
              </w:rPr>
            </w:pPr>
            <w:r w:rsidRPr="00E35FE6">
              <w:rPr>
                <w:rFonts w:asciiTheme="majorBidi" w:hAnsiTheme="majorBidi" w:cstheme="majorBidi"/>
                <w:b/>
                <w:bCs/>
                <w:sz w:val="24"/>
                <w:szCs w:val="24"/>
              </w:rPr>
              <w:t>Risk of bias arising from the randomization process</w:t>
            </w:r>
          </w:p>
        </w:tc>
        <w:tc>
          <w:tcPr>
            <w:tcW w:w="3382" w:type="dxa"/>
          </w:tcPr>
          <w:p w14:paraId="6EE81C9B" w14:textId="77777777" w:rsidR="00AB6E74" w:rsidRDefault="00AB6E74" w:rsidP="00926265">
            <w:pPr>
              <w:jc w:val="center"/>
              <w:rPr>
                <w:rFonts w:asciiTheme="majorBidi" w:hAnsiTheme="majorBidi" w:cstheme="majorBidi"/>
                <w:sz w:val="24"/>
                <w:szCs w:val="24"/>
              </w:rPr>
            </w:pPr>
          </w:p>
          <w:p w14:paraId="599E4EE8" w14:textId="77777777" w:rsidR="00AB6E74" w:rsidRPr="00E35FE6" w:rsidRDefault="00AB6E74" w:rsidP="00926265">
            <w:pPr>
              <w:jc w:val="center"/>
              <w:rPr>
                <w:rFonts w:asciiTheme="majorBidi" w:hAnsiTheme="majorBidi" w:cstheme="majorBidi"/>
                <w:sz w:val="24"/>
                <w:szCs w:val="24"/>
              </w:rPr>
            </w:pPr>
            <w:r w:rsidRPr="00E35FE6">
              <w:rPr>
                <w:rFonts w:asciiTheme="majorBidi" w:hAnsiTheme="majorBidi" w:cstheme="majorBidi"/>
                <w:sz w:val="24"/>
                <w:szCs w:val="24"/>
              </w:rPr>
              <w:t>Random Sequence Generation</w:t>
            </w:r>
          </w:p>
        </w:tc>
        <w:tc>
          <w:tcPr>
            <w:tcW w:w="1560" w:type="dxa"/>
          </w:tcPr>
          <w:p w14:paraId="0470CDE7" w14:textId="77777777" w:rsidR="00AB6E74" w:rsidRDefault="00AB6E74" w:rsidP="00926265">
            <w:pPr>
              <w:jc w:val="center"/>
              <w:rPr>
                <w:rFonts w:asciiTheme="majorBidi" w:hAnsiTheme="majorBidi" w:cstheme="majorBidi"/>
                <w:sz w:val="24"/>
                <w:szCs w:val="24"/>
              </w:rPr>
            </w:pPr>
          </w:p>
          <w:p w14:paraId="29460A00" w14:textId="5CF054D3" w:rsidR="00E9233C" w:rsidRPr="00E35FE6" w:rsidRDefault="00E9233C" w:rsidP="00926265">
            <w:pPr>
              <w:jc w:val="center"/>
              <w:rPr>
                <w:rFonts w:asciiTheme="majorBidi" w:hAnsiTheme="majorBidi" w:cstheme="majorBidi"/>
                <w:sz w:val="24"/>
                <w:szCs w:val="24"/>
              </w:rPr>
            </w:pPr>
            <w:r>
              <w:rPr>
                <w:rFonts w:asciiTheme="majorBidi" w:hAnsiTheme="majorBidi" w:cstheme="majorBidi"/>
                <w:sz w:val="24"/>
                <w:szCs w:val="24"/>
              </w:rPr>
              <w:t>Probably YES</w:t>
            </w:r>
          </w:p>
        </w:tc>
        <w:tc>
          <w:tcPr>
            <w:tcW w:w="7938" w:type="dxa"/>
          </w:tcPr>
          <w:p w14:paraId="7EFA752B" w14:textId="49345741" w:rsidR="00AB6E74" w:rsidRPr="00C60390" w:rsidRDefault="00747AD0" w:rsidP="00926265">
            <w:pPr>
              <w:rPr>
                <w:rFonts w:asciiTheme="majorBidi" w:hAnsiTheme="majorBidi" w:cstheme="majorBidi"/>
                <w:sz w:val="24"/>
                <w:szCs w:val="24"/>
              </w:rPr>
            </w:pPr>
            <w:r w:rsidRPr="00C60390">
              <w:rPr>
                <w:rFonts w:asciiTheme="majorBidi" w:hAnsiTheme="majorBidi" w:cstheme="majorBidi"/>
                <w:color w:val="000000"/>
                <w:sz w:val="24"/>
                <w:szCs w:val="24"/>
                <w:shd w:val="clear" w:color="auto" w:fill="FFFFFF"/>
              </w:rPr>
              <w:t xml:space="preserve">it is only stated in the study "Subjects were randomized by a pre-determined randomization list generated by the biostatistics team." Without showing the way the </w:t>
            </w:r>
            <w:proofErr w:type="spellStart"/>
            <w:r w:rsidRPr="00C60390">
              <w:rPr>
                <w:rFonts w:asciiTheme="majorBidi" w:hAnsiTheme="majorBidi" w:cstheme="majorBidi"/>
                <w:color w:val="000000"/>
                <w:sz w:val="24"/>
                <w:szCs w:val="24"/>
                <w:shd w:val="clear" w:color="auto" w:fill="FFFFFF"/>
              </w:rPr>
              <w:t>biostatiscs</w:t>
            </w:r>
            <w:proofErr w:type="spellEnd"/>
            <w:r w:rsidRPr="00C60390">
              <w:rPr>
                <w:rFonts w:asciiTheme="majorBidi" w:hAnsiTheme="majorBidi" w:cstheme="majorBidi"/>
                <w:color w:val="000000"/>
                <w:sz w:val="24"/>
                <w:szCs w:val="24"/>
                <w:shd w:val="clear" w:color="auto" w:fill="FFFFFF"/>
              </w:rPr>
              <w:t xml:space="preserve"> team made the randomization list; however, this paper is preprinted on Lancet.</w:t>
            </w:r>
          </w:p>
        </w:tc>
      </w:tr>
      <w:tr w:rsidR="00AB6E74" w:rsidRPr="00E35FE6" w14:paraId="7A08E74B" w14:textId="77777777" w:rsidTr="00926265">
        <w:trPr>
          <w:trHeight w:val="1063"/>
        </w:trPr>
        <w:tc>
          <w:tcPr>
            <w:tcW w:w="1699" w:type="dxa"/>
            <w:vMerge/>
          </w:tcPr>
          <w:p w14:paraId="37DBB37D" w14:textId="77777777" w:rsidR="00AB6E74" w:rsidRPr="00E35FE6" w:rsidRDefault="00AB6E74" w:rsidP="00926265">
            <w:pPr>
              <w:rPr>
                <w:rFonts w:asciiTheme="majorBidi" w:hAnsiTheme="majorBidi" w:cstheme="majorBidi"/>
                <w:sz w:val="24"/>
                <w:szCs w:val="24"/>
              </w:rPr>
            </w:pPr>
          </w:p>
        </w:tc>
        <w:tc>
          <w:tcPr>
            <w:tcW w:w="1723" w:type="dxa"/>
            <w:vMerge/>
            <w:vAlign w:val="center"/>
          </w:tcPr>
          <w:p w14:paraId="02819CA1" w14:textId="77777777" w:rsidR="00AB6E74" w:rsidRPr="00E35FE6" w:rsidRDefault="00AB6E74" w:rsidP="00926265">
            <w:pPr>
              <w:jc w:val="center"/>
              <w:rPr>
                <w:rFonts w:asciiTheme="majorBidi" w:hAnsiTheme="majorBidi" w:cstheme="majorBidi"/>
                <w:b/>
                <w:bCs/>
                <w:sz w:val="24"/>
                <w:szCs w:val="24"/>
              </w:rPr>
            </w:pPr>
          </w:p>
        </w:tc>
        <w:tc>
          <w:tcPr>
            <w:tcW w:w="3382" w:type="dxa"/>
          </w:tcPr>
          <w:p w14:paraId="41627447" w14:textId="77777777" w:rsidR="00AB6E74" w:rsidRDefault="00AB6E74" w:rsidP="00926265">
            <w:pPr>
              <w:jc w:val="center"/>
              <w:rPr>
                <w:rFonts w:asciiTheme="majorBidi" w:hAnsiTheme="majorBidi" w:cstheme="majorBidi"/>
                <w:sz w:val="24"/>
                <w:szCs w:val="24"/>
              </w:rPr>
            </w:pPr>
          </w:p>
          <w:p w14:paraId="79138C94" w14:textId="77777777" w:rsidR="00AB6E74" w:rsidRPr="00E35FE6" w:rsidRDefault="00AB6E74" w:rsidP="00926265">
            <w:pPr>
              <w:jc w:val="center"/>
              <w:rPr>
                <w:rFonts w:asciiTheme="majorBidi" w:hAnsiTheme="majorBidi" w:cstheme="majorBidi"/>
                <w:sz w:val="24"/>
                <w:szCs w:val="24"/>
              </w:rPr>
            </w:pPr>
            <w:r w:rsidRPr="00E35FE6">
              <w:rPr>
                <w:rFonts w:asciiTheme="majorBidi" w:hAnsiTheme="majorBidi" w:cstheme="majorBidi"/>
                <w:sz w:val="24"/>
                <w:szCs w:val="24"/>
              </w:rPr>
              <w:t xml:space="preserve">Allocation concealment </w:t>
            </w:r>
          </w:p>
        </w:tc>
        <w:tc>
          <w:tcPr>
            <w:tcW w:w="1560" w:type="dxa"/>
          </w:tcPr>
          <w:p w14:paraId="294E429B" w14:textId="77777777" w:rsidR="00AB6E74" w:rsidRDefault="00AB6E74" w:rsidP="00926265">
            <w:pPr>
              <w:jc w:val="center"/>
              <w:rPr>
                <w:rFonts w:asciiTheme="majorBidi" w:hAnsiTheme="majorBidi" w:cstheme="majorBidi"/>
                <w:sz w:val="24"/>
                <w:szCs w:val="24"/>
              </w:rPr>
            </w:pPr>
          </w:p>
          <w:p w14:paraId="7E04F0DD" w14:textId="3926BEDA" w:rsidR="00E9233C" w:rsidRPr="00E35FE6" w:rsidRDefault="00E9233C" w:rsidP="00926265">
            <w:pPr>
              <w:jc w:val="center"/>
              <w:rPr>
                <w:rFonts w:asciiTheme="majorBidi" w:hAnsiTheme="majorBidi" w:cstheme="majorBidi"/>
                <w:sz w:val="24"/>
                <w:szCs w:val="24"/>
              </w:rPr>
            </w:pPr>
            <w:r>
              <w:rPr>
                <w:rFonts w:asciiTheme="majorBidi" w:hAnsiTheme="majorBidi" w:cstheme="majorBidi"/>
                <w:sz w:val="24"/>
                <w:szCs w:val="24"/>
              </w:rPr>
              <w:t>YES</w:t>
            </w:r>
          </w:p>
        </w:tc>
        <w:tc>
          <w:tcPr>
            <w:tcW w:w="7938" w:type="dxa"/>
          </w:tcPr>
          <w:p w14:paraId="1E994C18" w14:textId="65001A00" w:rsidR="00AB6E74" w:rsidRPr="00C60390" w:rsidRDefault="00747AD0" w:rsidP="00926265">
            <w:pPr>
              <w:rPr>
                <w:rFonts w:asciiTheme="majorBidi" w:hAnsiTheme="majorBidi" w:cstheme="majorBidi"/>
                <w:sz w:val="24"/>
                <w:szCs w:val="24"/>
              </w:rPr>
            </w:pPr>
            <w:r w:rsidRPr="00C60390">
              <w:rPr>
                <w:rFonts w:asciiTheme="majorBidi" w:hAnsiTheme="majorBidi" w:cstheme="majorBidi"/>
                <w:sz w:val="24"/>
                <w:szCs w:val="24"/>
              </w:rPr>
              <w:t>“</w:t>
            </w:r>
            <w:r w:rsidRPr="00C60390">
              <w:rPr>
                <w:rFonts w:asciiTheme="majorBidi" w:hAnsiTheme="majorBidi" w:cstheme="majorBidi"/>
                <w:color w:val="000000"/>
                <w:sz w:val="24"/>
                <w:szCs w:val="24"/>
                <w:shd w:val="clear" w:color="auto" w:fill="FFFFFF"/>
              </w:rPr>
              <w:t>The randomization schedule was maintained by the investigational pharmacy, who were the only unblinded study”</w:t>
            </w:r>
          </w:p>
        </w:tc>
      </w:tr>
      <w:tr w:rsidR="00AB6E74" w:rsidRPr="00E35FE6" w14:paraId="4363123E" w14:textId="77777777" w:rsidTr="00926265">
        <w:trPr>
          <w:trHeight w:val="806"/>
        </w:trPr>
        <w:tc>
          <w:tcPr>
            <w:tcW w:w="1699" w:type="dxa"/>
            <w:vMerge/>
          </w:tcPr>
          <w:p w14:paraId="429E1963" w14:textId="77777777" w:rsidR="00AB6E74" w:rsidRPr="00E35FE6" w:rsidRDefault="00AB6E74" w:rsidP="00926265">
            <w:pPr>
              <w:rPr>
                <w:rFonts w:asciiTheme="majorBidi" w:hAnsiTheme="majorBidi" w:cstheme="majorBidi"/>
                <w:sz w:val="24"/>
                <w:szCs w:val="24"/>
              </w:rPr>
            </w:pPr>
          </w:p>
        </w:tc>
        <w:tc>
          <w:tcPr>
            <w:tcW w:w="1723" w:type="dxa"/>
            <w:vMerge/>
            <w:vAlign w:val="center"/>
          </w:tcPr>
          <w:p w14:paraId="4640CF98" w14:textId="77777777" w:rsidR="00AB6E74" w:rsidRPr="00E35FE6" w:rsidRDefault="00AB6E74" w:rsidP="00926265">
            <w:pPr>
              <w:jc w:val="center"/>
              <w:rPr>
                <w:rFonts w:asciiTheme="majorBidi" w:hAnsiTheme="majorBidi" w:cstheme="majorBidi"/>
                <w:b/>
                <w:bCs/>
                <w:sz w:val="24"/>
                <w:szCs w:val="24"/>
              </w:rPr>
            </w:pPr>
          </w:p>
        </w:tc>
        <w:tc>
          <w:tcPr>
            <w:tcW w:w="3382" w:type="dxa"/>
          </w:tcPr>
          <w:p w14:paraId="3F68D1E3" w14:textId="77777777" w:rsidR="00AB6E74" w:rsidRDefault="00AB6E74" w:rsidP="00926265">
            <w:pPr>
              <w:jc w:val="center"/>
              <w:rPr>
                <w:rFonts w:asciiTheme="majorBidi" w:hAnsiTheme="majorBidi" w:cstheme="majorBidi"/>
                <w:sz w:val="24"/>
                <w:szCs w:val="24"/>
              </w:rPr>
            </w:pPr>
          </w:p>
          <w:p w14:paraId="3348B8DF" w14:textId="77777777" w:rsidR="00AB6E74" w:rsidRPr="00E35FE6" w:rsidRDefault="00AB6E74" w:rsidP="00926265">
            <w:pPr>
              <w:jc w:val="center"/>
              <w:rPr>
                <w:rFonts w:asciiTheme="majorBidi" w:hAnsiTheme="majorBidi" w:cstheme="majorBidi"/>
                <w:sz w:val="24"/>
                <w:szCs w:val="24"/>
              </w:rPr>
            </w:pPr>
            <w:r w:rsidRPr="00E35FE6">
              <w:rPr>
                <w:rFonts w:asciiTheme="majorBidi" w:hAnsiTheme="majorBidi" w:cstheme="majorBidi"/>
                <w:sz w:val="24"/>
                <w:szCs w:val="24"/>
              </w:rPr>
              <w:t>Baseline balance differences</w:t>
            </w:r>
          </w:p>
        </w:tc>
        <w:tc>
          <w:tcPr>
            <w:tcW w:w="1560" w:type="dxa"/>
          </w:tcPr>
          <w:p w14:paraId="773D72FE" w14:textId="77777777" w:rsidR="00AB6E74" w:rsidRDefault="00AB6E74" w:rsidP="00926265">
            <w:pPr>
              <w:jc w:val="center"/>
              <w:rPr>
                <w:rFonts w:asciiTheme="majorBidi" w:hAnsiTheme="majorBidi" w:cstheme="majorBidi"/>
                <w:sz w:val="24"/>
                <w:szCs w:val="24"/>
              </w:rPr>
            </w:pPr>
          </w:p>
          <w:p w14:paraId="07E920D3" w14:textId="2F76EDB2" w:rsidR="00E9233C" w:rsidRPr="00E35FE6" w:rsidRDefault="00E9233C" w:rsidP="00926265">
            <w:pPr>
              <w:jc w:val="center"/>
              <w:rPr>
                <w:rFonts w:asciiTheme="majorBidi" w:hAnsiTheme="majorBidi" w:cstheme="majorBidi"/>
                <w:sz w:val="24"/>
                <w:szCs w:val="24"/>
              </w:rPr>
            </w:pPr>
            <w:r>
              <w:rPr>
                <w:rFonts w:asciiTheme="majorBidi" w:hAnsiTheme="majorBidi" w:cstheme="majorBidi"/>
                <w:sz w:val="24"/>
                <w:szCs w:val="24"/>
              </w:rPr>
              <w:t>Probably NO</w:t>
            </w:r>
          </w:p>
        </w:tc>
        <w:tc>
          <w:tcPr>
            <w:tcW w:w="7938" w:type="dxa"/>
          </w:tcPr>
          <w:p w14:paraId="159D0204" w14:textId="37CA0A72" w:rsidR="00AB6E74" w:rsidRPr="00C60390" w:rsidRDefault="00747AD0" w:rsidP="00926265">
            <w:pPr>
              <w:rPr>
                <w:rFonts w:asciiTheme="majorBidi" w:hAnsiTheme="majorBidi" w:cstheme="majorBidi"/>
                <w:sz w:val="24"/>
                <w:szCs w:val="24"/>
              </w:rPr>
            </w:pPr>
            <w:r w:rsidRPr="00C60390">
              <w:rPr>
                <w:rFonts w:asciiTheme="majorBidi" w:hAnsiTheme="majorBidi" w:cstheme="majorBidi"/>
                <w:color w:val="000000"/>
                <w:sz w:val="24"/>
                <w:szCs w:val="24"/>
                <w:shd w:val="clear" w:color="auto" w:fill="FFFFFF"/>
              </w:rPr>
              <w:t>“Both motor and cognitive disease severity scores were slightly higher at baseline for subjects randomized to placebo, while non-motor scores were slightly higher in the active treatment group. None of these differences reached statistical significance”</w:t>
            </w:r>
          </w:p>
        </w:tc>
      </w:tr>
      <w:tr w:rsidR="00AB6E74" w:rsidRPr="00E35FE6" w14:paraId="4B723051" w14:textId="77777777" w:rsidTr="00926265">
        <w:trPr>
          <w:trHeight w:val="1023"/>
        </w:trPr>
        <w:tc>
          <w:tcPr>
            <w:tcW w:w="1699" w:type="dxa"/>
            <w:vMerge/>
          </w:tcPr>
          <w:p w14:paraId="4ABFB69B" w14:textId="77777777" w:rsidR="00AB6E74" w:rsidRPr="00E35FE6" w:rsidRDefault="00AB6E74" w:rsidP="00926265">
            <w:pPr>
              <w:rPr>
                <w:rFonts w:asciiTheme="majorBidi" w:hAnsiTheme="majorBidi" w:cstheme="majorBidi"/>
                <w:sz w:val="24"/>
                <w:szCs w:val="24"/>
              </w:rPr>
            </w:pPr>
          </w:p>
        </w:tc>
        <w:tc>
          <w:tcPr>
            <w:tcW w:w="1723" w:type="dxa"/>
            <w:vMerge w:val="restart"/>
            <w:vAlign w:val="center"/>
          </w:tcPr>
          <w:p w14:paraId="37CD293B" w14:textId="77777777" w:rsidR="00AB6E74" w:rsidRPr="00E35FE6" w:rsidRDefault="00AB6E74" w:rsidP="00926265">
            <w:pPr>
              <w:jc w:val="center"/>
              <w:rPr>
                <w:rFonts w:asciiTheme="majorBidi" w:hAnsiTheme="majorBidi" w:cstheme="majorBidi"/>
                <w:b/>
                <w:bCs/>
                <w:sz w:val="24"/>
                <w:szCs w:val="24"/>
              </w:rPr>
            </w:pPr>
            <w:r w:rsidRPr="00E35FE6">
              <w:rPr>
                <w:rFonts w:asciiTheme="majorBidi" w:hAnsiTheme="majorBidi" w:cstheme="majorBidi"/>
                <w:b/>
                <w:bCs/>
                <w:sz w:val="24"/>
                <w:szCs w:val="24"/>
              </w:rPr>
              <w:t>Risk of bias due to deviations from the intended interventions</w:t>
            </w:r>
          </w:p>
        </w:tc>
        <w:tc>
          <w:tcPr>
            <w:tcW w:w="3382" w:type="dxa"/>
          </w:tcPr>
          <w:p w14:paraId="54B39CDE" w14:textId="77777777" w:rsidR="00AB6E74" w:rsidRDefault="00AB6E74" w:rsidP="00926265">
            <w:pPr>
              <w:jc w:val="center"/>
              <w:rPr>
                <w:rFonts w:asciiTheme="majorBidi" w:hAnsiTheme="majorBidi" w:cstheme="majorBidi"/>
                <w:sz w:val="24"/>
                <w:szCs w:val="24"/>
              </w:rPr>
            </w:pPr>
          </w:p>
          <w:p w14:paraId="0995C1B9" w14:textId="77777777" w:rsidR="00AB6E74" w:rsidRPr="00E35FE6" w:rsidRDefault="00AB6E74" w:rsidP="00926265">
            <w:pPr>
              <w:jc w:val="center"/>
              <w:rPr>
                <w:rFonts w:asciiTheme="majorBidi" w:hAnsiTheme="majorBidi" w:cstheme="majorBidi"/>
                <w:sz w:val="24"/>
                <w:szCs w:val="24"/>
              </w:rPr>
            </w:pPr>
            <w:r w:rsidRPr="00E35FE6">
              <w:rPr>
                <w:rFonts w:asciiTheme="majorBidi" w:hAnsiTheme="majorBidi" w:cstheme="majorBidi"/>
                <w:sz w:val="24"/>
                <w:szCs w:val="24"/>
              </w:rPr>
              <w:t xml:space="preserve">Participants awareness </w:t>
            </w:r>
          </w:p>
        </w:tc>
        <w:tc>
          <w:tcPr>
            <w:tcW w:w="1560" w:type="dxa"/>
          </w:tcPr>
          <w:p w14:paraId="14247F88" w14:textId="77777777" w:rsidR="00AB6E74" w:rsidRDefault="00AB6E74" w:rsidP="00926265">
            <w:pPr>
              <w:jc w:val="center"/>
              <w:rPr>
                <w:rFonts w:asciiTheme="majorBidi" w:hAnsiTheme="majorBidi" w:cstheme="majorBidi"/>
                <w:sz w:val="24"/>
                <w:szCs w:val="24"/>
              </w:rPr>
            </w:pPr>
          </w:p>
          <w:p w14:paraId="367140ED" w14:textId="77777777" w:rsidR="00700657" w:rsidRDefault="00700657" w:rsidP="00926265">
            <w:pPr>
              <w:jc w:val="center"/>
              <w:rPr>
                <w:rFonts w:asciiTheme="majorBidi" w:hAnsiTheme="majorBidi" w:cstheme="majorBidi"/>
                <w:sz w:val="24"/>
                <w:szCs w:val="24"/>
              </w:rPr>
            </w:pPr>
          </w:p>
          <w:p w14:paraId="51359E36" w14:textId="62EBE6E4" w:rsidR="000924FF" w:rsidRPr="00E35FE6" w:rsidRDefault="000924FF" w:rsidP="00926265">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11036CD0" w14:textId="196A93DA" w:rsidR="00AB6E74" w:rsidRPr="00C60390" w:rsidRDefault="00747AD0" w:rsidP="00926265">
            <w:pPr>
              <w:rPr>
                <w:rFonts w:asciiTheme="majorBidi" w:hAnsiTheme="majorBidi" w:cstheme="majorBidi"/>
                <w:sz w:val="24"/>
                <w:szCs w:val="24"/>
              </w:rPr>
            </w:pPr>
            <w:r w:rsidRPr="00C60390">
              <w:rPr>
                <w:rFonts w:asciiTheme="majorBidi" w:hAnsiTheme="majorBidi" w:cstheme="majorBidi"/>
                <w:color w:val="000000"/>
                <w:sz w:val="24"/>
                <w:szCs w:val="24"/>
                <w:shd w:val="clear" w:color="auto" w:fill="FFFFFF"/>
              </w:rPr>
              <w:t xml:space="preserve">The randomization schedule was maintained by the investigational pharmacy, who were the only unblinded study members during the treatment </w:t>
            </w:r>
            <w:proofErr w:type="spellStart"/>
            <w:proofErr w:type="gramStart"/>
            <w:r w:rsidRPr="00C60390">
              <w:rPr>
                <w:rFonts w:asciiTheme="majorBidi" w:hAnsiTheme="majorBidi" w:cstheme="majorBidi"/>
                <w:color w:val="000000"/>
                <w:sz w:val="24"/>
                <w:szCs w:val="24"/>
                <w:shd w:val="clear" w:color="auto" w:fill="FFFFFF"/>
              </w:rPr>
              <w:t>period.The</w:t>
            </w:r>
            <w:proofErr w:type="spellEnd"/>
            <w:proofErr w:type="gramEnd"/>
            <w:r w:rsidRPr="00C60390">
              <w:rPr>
                <w:rFonts w:asciiTheme="majorBidi" w:hAnsiTheme="majorBidi" w:cstheme="majorBidi"/>
                <w:color w:val="000000"/>
                <w:sz w:val="24"/>
                <w:szCs w:val="24"/>
                <w:shd w:val="clear" w:color="auto" w:fill="FFFFFF"/>
              </w:rPr>
              <w:t xml:space="preserve"> liraglutide and matching placebo injection pens were designed to be identical and visually indistinguishable to the investigators, the subjects, or others assisting in treatment administration.</w:t>
            </w:r>
          </w:p>
        </w:tc>
      </w:tr>
      <w:tr w:rsidR="00AB6E74" w:rsidRPr="00E35FE6" w14:paraId="2BA928C2" w14:textId="77777777" w:rsidTr="00926265">
        <w:trPr>
          <w:trHeight w:val="1011"/>
        </w:trPr>
        <w:tc>
          <w:tcPr>
            <w:tcW w:w="1699" w:type="dxa"/>
            <w:vMerge/>
          </w:tcPr>
          <w:p w14:paraId="76B47B93" w14:textId="77777777" w:rsidR="00AB6E74" w:rsidRPr="00E35FE6" w:rsidRDefault="00AB6E74" w:rsidP="00926265">
            <w:pPr>
              <w:rPr>
                <w:rFonts w:asciiTheme="majorBidi" w:hAnsiTheme="majorBidi" w:cstheme="majorBidi"/>
                <w:sz w:val="24"/>
                <w:szCs w:val="24"/>
              </w:rPr>
            </w:pPr>
          </w:p>
        </w:tc>
        <w:tc>
          <w:tcPr>
            <w:tcW w:w="1723" w:type="dxa"/>
            <w:vMerge/>
            <w:vAlign w:val="center"/>
          </w:tcPr>
          <w:p w14:paraId="04F5A2AD" w14:textId="77777777" w:rsidR="00AB6E74" w:rsidRPr="00E35FE6" w:rsidRDefault="00AB6E74" w:rsidP="00926265">
            <w:pPr>
              <w:jc w:val="center"/>
              <w:rPr>
                <w:rFonts w:asciiTheme="majorBidi" w:hAnsiTheme="majorBidi" w:cstheme="majorBidi"/>
                <w:b/>
                <w:bCs/>
                <w:sz w:val="24"/>
                <w:szCs w:val="24"/>
              </w:rPr>
            </w:pPr>
          </w:p>
        </w:tc>
        <w:tc>
          <w:tcPr>
            <w:tcW w:w="3382" w:type="dxa"/>
          </w:tcPr>
          <w:p w14:paraId="5E6E8C74" w14:textId="77777777" w:rsidR="00AB6E74" w:rsidRDefault="00AB6E74" w:rsidP="00926265">
            <w:pPr>
              <w:jc w:val="center"/>
              <w:rPr>
                <w:rFonts w:asciiTheme="majorBidi" w:hAnsiTheme="majorBidi" w:cstheme="majorBidi"/>
                <w:sz w:val="24"/>
                <w:szCs w:val="24"/>
              </w:rPr>
            </w:pPr>
          </w:p>
          <w:p w14:paraId="520F3487" w14:textId="77777777" w:rsidR="00AB6E74" w:rsidRPr="00E35FE6" w:rsidRDefault="00AB6E74" w:rsidP="00926265">
            <w:pPr>
              <w:jc w:val="center"/>
              <w:rPr>
                <w:rFonts w:asciiTheme="majorBidi" w:hAnsiTheme="majorBidi" w:cstheme="majorBidi"/>
                <w:sz w:val="24"/>
                <w:szCs w:val="24"/>
              </w:rPr>
            </w:pPr>
            <w:r w:rsidRPr="00E35FE6">
              <w:rPr>
                <w:rFonts w:asciiTheme="majorBidi" w:hAnsiTheme="majorBidi" w:cstheme="majorBidi"/>
                <w:sz w:val="24"/>
                <w:szCs w:val="24"/>
              </w:rPr>
              <w:t>Investigators awareness</w:t>
            </w:r>
          </w:p>
        </w:tc>
        <w:tc>
          <w:tcPr>
            <w:tcW w:w="1560" w:type="dxa"/>
          </w:tcPr>
          <w:p w14:paraId="683F4918" w14:textId="77777777" w:rsidR="00AB6E74" w:rsidRDefault="00AB6E74" w:rsidP="00926265">
            <w:pPr>
              <w:jc w:val="center"/>
              <w:rPr>
                <w:rFonts w:asciiTheme="majorBidi" w:hAnsiTheme="majorBidi" w:cstheme="majorBidi"/>
                <w:sz w:val="24"/>
                <w:szCs w:val="24"/>
              </w:rPr>
            </w:pPr>
          </w:p>
          <w:p w14:paraId="2C5EF895" w14:textId="6FAA806C" w:rsidR="000924FF" w:rsidRPr="00E35FE6" w:rsidRDefault="000924FF" w:rsidP="00926265">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5273484A" w14:textId="4C6ADE2A" w:rsidR="00AB6E74" w:rsidRPr="00C60390" w:rsidRDefault="00747AD0" w:rsidP="00926265">
            <w:pPr>
              <w:rPr>
                <w:rFonts w:asciiTheme="majorBidi" w:hAnsiTheme="majorBidi" w:cstheme="majorBidi"/>
                <w:sz w:val="24"/>
                <w:szCs w:val="24"/>
              </w:rPr>
            </w:pPr>
            <w:r w:rsidRPr="00C60390">
              <w:rPr>
                <w:rFonts w:asciiTheme="majorBidi" w:hAnsiTheme="majorBidi" w:cstheme="majorBidi"/>
                <w:color w:val="000000"/>
                <w:sz w:val="24"/>
                <w:szCs w:val="24"/>
                <w:shd w:val="clear" w:color="auto" w:fill="FFFFFF"/>
              </w:rPr>
              <w:t>All clinical assessments were only performed by investigators blinded to the treatment allocation of each patient.</w:t>
            </w:r>
          </w:p>
        </w:tc>
      </w:tr>
      <w:tr w:rsidR="00AB6E74" w:rsidRPr="00E35FE6" w14:paraId="62B46B6E" w14:textId="77777777" w:rsidTr="00926265">
        <w:trPr>
          <w:trHeight w:val="1043"/>
        </w:trPr>
        <w:tc>
          <w:tcPr>
            <w:tcW w:w="1699" w:type="dxa"/>
            <w:vMerge/>
          </w:tcPr>
          <w:p w14:paraId="6D3881A8" w14:textId="77777777" w:rsidR="00AB6E74" w:rsidRPr="00E35FE6" w:rsidRDefault="00AB6E74" w:rsidP="00926265">
            <w:pPr>
              <w:rPr>
                <w:rFonts w:asciiTheme="majorBidi" w:hAnsiTheme="majorBidi" w:cstheme="majorBidi"/>
                <w:sz w:val="24"/>
                <w:szCs w:val="24"/>
              </w:rPr>
            </w:pPr>
          </w:p>
        </w:tc>
        <w:tc>
          <w:tcPr>
            <w:tcW w:w="1723" w:type="dxa"/>
            <w:vMerge/>
            <w:vAlign w:val="center"/>
          </w:tcPr>
          <w:p w14:paraId="2BD2EC7D" w14:textId="77777777" w:rsidR="00AB6E74" w:rsidRPr="00E35FE6" w:rsidRDefault="00AB6E74" w:rsidP="00926265">
            <w:pPr>
              <w:jc w:val="center"/>
              <w:rPr>
                <w:rFonts w:asciiTheme="majorBidi" w:hAnsiTheme="majorBidi" w:cstheme="majorBidi"/>
                <w:b/>
                <w:bCs/>
                <w:sz w:val="24"/>
                <w:szCs w:val="24"/>
              </w:rPr>
            </w:pPr>
          </w:p>
        </w:tc>
        <w:tc>
          <w:tcPr>
            <w:tcW w:w="3382" w:type="dxa"/>
          </w:tcPr>
          <w:p w14:paraId="55C744F6" w14:textId="77777777" w:rsidR="00AB6E74" w:rsidRDefault="00AB6E74" w:rsidP="00926265">
            <w:pPr>
              <w:jc w:val="center"/>
              <w:rPr>
                <w:rFonts w:asciiTheme="majorBidi" w:hAnsiTheme="majorBidi" w:cstheme="majorBidi"/>
                <w:sz w:val="24"/>
                <w:szCs w:val="24"/>
              </w:rPr>
            </w:pPr>
          </w:p>
          <w:p w14:paraId="58AD6B21" w14:textId="77777777" w:rsidR="00AB6E74" w:rsidRPr="00E35FE6" w:rsidRDefault="00AB6E74" w:rsidP="00926265">
            <w:pPr>
              <w:jc w:val="center"/>
              <w:rPr>
                <w:rFonts w:asciiTheme="majorBidi" w:hAnsiTheme="majorBidi" w:cstheme="majorBidi"/>
                <w:sz w:val="24"/>
                <w:szCs w:val="24"/>
              </w:rPr>
            </w:pPr>
            <w:r w:rsidRPr="00E35FE6">
              <w:rPr>
                <w:rFonts w:asciiTheme="majorBidi" w:hAnsiTheme="majorBidi" w:cstheme="majorBidi"/>
                <w:sz w:val="24"/>
                <w:szCs w:val="24"/>
              </w:rPr>
              <w:t>Appropriate analysis</w:t>
            </w:r>
          </w:p>
        </w:tc>
        <w:tc>
          <w:tcPr>
            <w:tcW w:w="1560" w:type="dxa"/>
          </w:tcPr>
          <w:p w14:paraId="785428A7" w14:textId="77777777" w:rsidR="00AB6E74" w:rsidRDefault="00AB6E74" w:rsidP="00926265">
            <w:pPr>
              <w:jc w:val="center"/>
              <w:rPr>
                <w:rFonts w:asciiTheme="majorBidi" w:hAnsiTheme="majorBidi" w:cstheme="majorBidi"/>
                <w:sz w:val="24"/>
                <w:szCs w:val="24"/>
              </w:rPr>
            </w:pPr>
          </w:p>
          <w:p w14:paraId="0FF3C20F" w14:textId="1EAE0B41" w:rsidR="00710691" w:rsidRPr="00E35FE6" w:rsidRDefault="00710691" w:rsidP="00926265">
            <w:pPr>
              <w:jc w:val="center"/>
              <w:rPr>
                <w:rFonts w:asciiTheme="majorBidi" w:hAnsiTheme="majorBidi" w:cstheme="majorBidi"/>
                <w:sz w:val="24"/>
                <w:szCs w:val="24"/>
              </w:rPr>
            </w:pPr>
            <w:r>
              <w:rPr>
                <w:rFonts w:asciiTheme="majorBidi" w:hAnsiTheme="majorBidi" w:cstheme="majorBidi"/>
                <w:sz w:val="24"/>
                <w:szCs w:val="24"/>
              </w:rPr>
              <w:t>YES</w:t>
            </w:r>
          </w:p>
        </w:tc>
        <w:tc>
          <w:tcPr>
            <w:tcW w:w="7938" w:type="dxa"/>
          </w:tcPr>
          <w:p w14:paraId="15687099" w14:textId="1451936F" w:rsidR="00AB6E74" w:rsidRPr="00C60390" w:rsidRDefault="00747AD0" w:rsidP="00926265">
            <w:pPr>
              <w:rPr>
                <w:rFonts w:asciiTheme="majorBidi" w:hAnsiTheme="majorBidi" w:cstheme="majorBidi"/>
                <w:sz w:val="24"/>
                <w:szCs w:val="24"/>
              </w:rPr>
            </w:pPr>
            <w:r w:rsidRPr="00C60390">
              <w:rPr>
                <w:rFonts w:asciiTheme="majorBidi" w:hAnsiTheme="majorBidi" w:cstheme="majorBidi"/>
                <w:color w:val="000000"/>
                <w:sz w:val="24"/>
                <w:szCs w:val="24"/>
                <w:shd w:val="clear" w:color="auto" w:fill="FFFFFF"/>
              </w:rPr>
              <w:t>Efficacy analyses were based on an intention-to-treat and per- protocol design for patients completing post-randomization follow-up assessments.</w:t>
            </w:r>
          </w:p>
        </w:tc>
      </w:tr>
      <w:tr w:rsidR="00AB6E74" w:rsidRPr="00E35FE6" w14:paraId="3BD1F950" w14:textId="77777777" w:rsidTr="00926265">
        <w:trPr>
          <w:trHeight w:val="1043"/>
        </w:trPr>
        <w:tc>
          <w:tcPr>
            <w:tcW w:w="1699" w:type="dxa"/>
            <w:vMerge/>
          </w:tcPr>
          <w:p w14:paraId="3E8A5099" w14:textId="77777777" w:rsidR="00AB6E74" w:rsidRPr="00E35FE6" w:rsidRDefault="00AB6E74" w:rsidP="00926265">
            <w:pPr>
              <w:rPr>
                <w:rFonts w:asciiTheme="majorBidi" w:hAnsiTheme="majorBidi" w:cstheme="majorBidi"/>
                <w:sz w:val="24"/>
                <w:szCs w:val="24"/>
              </w:rPr>
            </w:pPr>
          </w:p>
        </w:tc>
        <w:tc>
          <w:tcPr>
            <w:tcW w:w="1723" w:type="dxa"/>
            <w:vMerge/>
            <w:vAlign w:val="center"/>
          </w:tcPr>
          <w:p w14:paraId="5B42DE2A" w14:textId="77777777" w:rsidR="00AB6E74" w:rsidRPr="00E35FE6" w:rsidRDefault="00AB6E74" w:rsidP="00926265">
            <w:pPr>
              <w:jc w:val="center"/>
              <w:rPr>
                <w:rFonts w:asciiTheme="majorBidi" w:hAnsiTheme="majorBidi" w:cstheme="majorBidi"/>
                <w:b/>
                <w:bCs/>
                <w:sz w:val="24"/>
                <w:szCs w:val="24"/>
              </w:rPr>
            </w:pPr>
          </w:p>
        </w:tc>
        <w:tc>
          <w:tcPr>
            <w:tcW w:w="3382" w:type="dxa"/>
          </w:tcPr>
          <w:p w14:paraId="2F51D045" w14:textId="77777777" w:rsidR="00AB6E74" w:rsidRDefault="00AB6E74" w:rsidP="00926265">
            <w:pPr>
              <w:jc w:val="center"/>
              <w:rPr>
                <w:rFonts w:asciiTheme="majorBidi" w:hAnsiTheme="majorBidi" w:cstheme="majorBidi"/>
                <w:color w:val="1F1F1F"/>
                <w:sz w:val="24"/>
                <w:szCs w:val="24"/>
                <w:shd w:val="clear" w:color="auto" w:fill="FFFFFF"/>
              </w:rPr>
            </w:pPr>
          </w:p>
          <w:p w14:paraId="70AFA6D4" w14:textId="77777777" w:rsidR="00AB6E74" w:rsidRPr="00E35FE6" w:rsidRDefault="00AB6E74" w:rsidP="00926265">
            <w:pPr>
              <w:jc w:val="center"/>
              <w:rPr>
                <w:rFonts w:asciiTheme="majorBidi" w:hAnsiTheme="majorBidi" w:cstheme="majorBidi"/>
                <w:sz w:val="24"/>
                <w:szCs w:val="24"/>
              </w:rPr>
            </w:pPr>
            <w:r w:rsidRPr="00E35FE6">
              <w:rPr>
                <w:rFonts w:asciiTheme="majorBidi" w:hAnsiTheme="majorBidi" w:cstheme="majorBidi"/>
                <w:color w:val="1F1F1F"/>
                <w:sz w:val="24"/>
                <w:szCs w:val="24"/>
                <w:shd w:val="clear" w:color="auto" w:fill="FFFFFF"/>
              </w:rPr>
              <w:t>Potential impact of the failure to analyze participants</w:t>
            </w:r>
          </w:p>
        </w:tc>
        <w:tc>
          <w:tcPr>
            <w:tcW w:w="1560" w:type="dxa"/>
          </w:tcPr>
          <w:p w14:paraId="13411752" w14:textId="77777777" w:rsidR="00AB6E74" w:rsidRDefault="00AB6E74" w:rsidP="00926265">
            <w:pPr>
              <w:jc w:val="center"/>
              <w:rPr>
                <w:rFonts w:asciiTheme="majorBidi" w:hAnsiTheme="majorBidi" w:cstheme="majorBidi"/>
                <w:sz w:val="24"/>
                <w:szCs w:val="24"/>
              </w:rPr>
            </w:pPr>
          </w:p>
          <w:p w14:paraId="1DA002F6" w14:textId="7E9DF10F" w:rsidR="00710691" w:rsidRPr="00E35FE6" w:rsidRDefault="00710691" w:rsidP="00926265">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1E9E593B" w14:textId="77777777" w:rsidR="00AB6E74" w:rsidRPr="00C60390" w:rsidRDefault="00AB6E74" w:rsidP="00926265">
            <w:pPr>
              <w:rPr>
                <w:rFonts w:asciiTheme="majorBidi" w:hAnsiTheme="majorBidi" w:cstheme="majorBidi"/>
                <w:sz w:val="24"/>
                <w:szCs w:val="24"/>
              </w:rPr>
            </w:pPr>
          </w:p>
        </w:tc>
      </w:tr>
      <w:tr w:rsidR="00AB6E74" w:rsidRPr="00E35FE6" w14:paraId="2A241E38" w14:textId="77777777" w:rsidTr="00926265">
        <w:trPr>
          <w:trHeight w:val="1043"/>
        </w:trPr>
        <w:tc>
          <w:tcPr>
            <w:tcW w:w="1699" w:type="dxa"/>
            <w:vMerge/>
          </w:tcPr>
          <w:p w14:paraId="0156337B" w14:textId="77777777" w:rsidR="00AB6E74" w:rsidRPr="00E35FE6" w:rsidRDefault="00AB6E74" w:rsidP="00926265">
            <w:pPr>
              <w:rPr>
                <w:rFonts w:asciiTheme="majorBidi" w:hAnsiTheme="majorBidi" w:cstheme="majorBidi"/>
                <w:sz w:val="24"/>
                <w:szCs w:val="24"/>
              </w:rPr>
            </w:pPr>
          </w:p>
        </w:tc>
        <w:tc>
          <w:tcPr>
            <w:tcW w:w="1723" w:type="dxa"/>
            <w:vMerge w:val="restart"/>
            <w:vAlign w:val="center"/>
          </w:tcPr>
          <w:p w14:paraId="630198C0" w14:textId="77777777" w:rsidR="00AB6E74" w:rsidRPr="00E35FE6" w:rsidRDefault="00AB6E74" w:rsidP="00926265">
            <w:pPr>
              <w:jc w:val="center"/>
              <w:rPr>
                <w:rFonts w:asciiTheme="majorBidi" w:hAnsiTheme="majorBidi" w:cstheme="majorBidi"/>
                <w:b/>
                <w:bCs/>
                <w:sz w:val="24"/>
                <w:szCs w:val="24"/>
              </w:rPr>
            </w:pPr>
            <w:r w:rsidRPr="00E35FE6">
              <w:rPr>
                <w:rFonts w:asciiTheme="majorBidi" w:hAnsiTheme="majorBidi" w:cstheme="majorBidi"/>
                <w:b/>
                <w:bCs/>
                <w:sz w:val="24"/>
                <w:szCs w:val="24"/>
              </w:rPr>
              <w:t>Risk of bias due to missing outcome data</w:t>
            </w:r>
          </w:p>
        </w:tc>
        <w:tc>
          <w:tcPr>
            <w:tcW w:w="3382" w:type="dxa"/>
          </w:tcPr>
          <w:p w14:paraId="4F4DD7E4" w14:textId="77777777" w:rsidR="00AB6E74" w:rsidRDefault="00AB6E74" w:rsidP="00926265">
            <w:pPr>
              <w:jc w:val="center"/>
              <w:rPr>
                <w:rFonts w:asciiTheme="majorBidi" w:hAnsiTheme="majorBidi" w:cstheme="majorBidi"/>
                <w:sz w:val="24"/>
                <w:szCs w:val="24"/>
              </w:rPr>
            </w:pPr>
          </w:p>
          <w:p w14:paraId="78601879" w14:textId="77777777" w:rsidR="00AB6E74" w:rsidRPr="00E35FE6" w:rsidRDefault="00AB6E74" w:rsidP="00926265">
            <w:pPr>
              <w:jc w:val="center"/>
              <w:rPr>
                <w:rFonts w:asciiTheme="majorBidi" w:hAnsiTheme="majorBidi" w:cstheme="majorBidi"/>
                <w:sz w:val="24"/>
                <w:szCs w:val="24"/>
              </w:rPr>
            </w:pPr>
            <w:r w:rsidRPr="00E35FE6">
              <w:rPr>
                <w:rFonts w:asciiTheme="majorBidi" w:hAnsiTheme="majorBidi" w:cstheme="majorBidi"/>
                <w:sz w:val="24"/>
                <w:szCs w:val="24"/>
              </w:rPr>
              <w:t xml:space="preserve">Outcome data for all participants </w:t>
            </w:r>
          </w:p>
        </w:tc>
        <w:tc>
          <w:tcPr>
            <w:tcW w:w="1560" w:type="dxa"/>
          </w:tcPr>
          <w:p w14:paraId="430E8B8A" w14:textId="77777777" w:rsidR="00AB6E74" w:rsidRDefault="00AB6E74" w:rsidP="00926265">
            <w:pPr>
              <w:jc w:val="center"/>
              <w:rPr>
                <w:rFonts w:asciiTheme="majorBidi" w:hAnsiTheme="majorBidi" w:cstheme="majorBidi"/>
                <w:sz w:val="24"/>
                <w:szCs w:val="24"/>
              </w:rPr>
            </w:pPr>
          </w:p>
          <w:p w14:paraId="1997C136" w14:textId="09D8C019" w:rsidR="00C82EF0" w:rsidRPr="00E35FE6" w:rsidRDefault="00C82EF0" w:rsidP="00926265">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6DDBF3C7" w14:textId="06573F77" w:rsidR="00AB6E74" w:rsidRPr="00C60390" w:rsidRDefault="00747AD0" w:rsidP="00926265">
            <w:pPr>
              <w:rPr>
                <w:rFonts w:asciiTheme="majorBidi" w:hAnsiTheme="majorBidi" w:cstheme="majorBidi"/>
                <w:sz w:val="24"/>
                <w:szCs w:val="24"/>
              </w:rPr>
            </w:pPr>
            <w:r w:rsidRPr="00C60390">
              <w:rPr>
                <w:rFonts w:asciiTheme="majorBidi" w:hAnsiTheme="majorBidi" w:cstheme="majorBidi"/>
                <w:color w:val="1F1F1F"/>
                <w:sz w:val="24"/>
                <w:szCs w:val="24"/>
                <w:shd w:val="clear" w:color="auto" w:fill="FFFFFF"/>
              </w:rPr>
              <w:t>There are data for 51 participants from 63, the missed data is significance (19% from data was missed)</w:t>
            </w:r>
          </w:p>
        </w:tc>
      </w:tr>
      <w:tr w:rsidR="00AB6E74" w:rsidRPr="00E35FE6" w14:paraId="7A02C065" w14:textId="77777777" w:rsidTr="00926265">
        <w:trPr>
          <w:trHeight w:val="1043"/>
        </w:trPr>
        <w:tc>
          <w:tcPr>
            <w:tcW w:w="1699" w:type="dxa"/>
            <w:vMerge/>
          </w:tcPr>
          <w:p w14:paraId="46A806D0" w14:textId="77777777" w:rsidR="00AB6E74" w:rsidRPr="00E35FE6" w:rsidRDefault="00AB6E74" w:rsidP="00926265">
            <w:pPr>
              <w:rPr>
                <w:rFonts w:asciiTheme="majorBidi" w:hAnsiTheme="majorBidi" w:cstheme="majorBidi"/>
                <w:sz w:val="24"/>
                <w:szCs w:val="24"/>
              </w:rPr>
            </w:pPr>
          </w:p>
        </w:tc>
        <w:tc>
          <w:tcPr>
            <w:tcW w:w="1723" w:type="dxa"/>
            <w:vMerge/>
            <w:vAlign w:val="center"/>
          </w:tcPr>
          <w:p w14:paraId="371A2371" w14:textId="77777777" w:rsidR="00AB6E74" w:rsidRPr="00E35FE6" w:rsidRDefault="00AB6E74" w:rsidP="00926265">
            <w:pPr>
              <w:jc w:val="center"/>
              <w:rPr>
                <w:rFonts w:asciiTheme="majorBidi" w:hAnsiTheme="majorBidi" w:cstheme="majorBidi"/>
                <w:b/>
                <w:bCs/>
                <w:sz w:val="24"/>
                <w:szCs w:val="24"/>
              </w:rPr>
            </w:pPr>
          </w:p>
        </w:tc>
        <w:tc>
          <w:tcPr>
            <w:tcW w:w="3382" w:type="dxa"/>
          </w:tcPr>
          <w:p w14:paraId="00CE83A4" w14:textId="77777777" w:rsidR="00AB6E74" w:rsidRDefault="00AB6E74" w:rsidP="00926265">
            <w:pPr>
              <w:jc w:val="center"/>
              <w:rPr>
                <w:rFonts w:asciiTheme="majorBidi" w:hAnsiTheme="majorBidi" w:cstheme="majorBidi"/>
                <w:sz w:val="24"/>
                <w:szCs w:val="24"/>
              </w:rPr>
            </w:pPr>
          </w:p>
          <w:p w14:paraId="3AB09487" w14:textId="77777777" w:rsidR="002E2D2D" w:rsidRDefault="002E2D2D" w:rsidP="00926265">
            <w:pPr>
              <w:jc w:val="center"/>
              <w:rPr>
                <w:rFonts w:asciiTheme="majorBidi" w:hAnsiTheme="majorBidi" w:cstheme="majorBidi"/>
                <w:sz w:val="24"/>
                <w:szCs w:val="24"/>
              </w:rPr>
            </w:pPr>
          </w:p>
          <w:p w14:paraId="0D9CD909" w14:textId="77777777" w:rsidR="00AB6E74" w:rsidRPr="00E35FE6" w:rsidRDefault="00AB6E74" w:rsidP="00926265">
            <w:pPr>
              <w:jc w:val="center"/>
              <w:rPr>
                <w:rFonts w:asciiTheme="majorBidi" w:hAnsiTheme="majorBidi" w:cstheme="majorBidi"/>
                <w:sz w:val="24"/>
                <w:szCs w:val="24"/>
              </w:rPr>
            </w:pPr>
            <w:r w:rsidRPr="00E35FE6">
              <w:rPr>
                <w:rFonts w:asciiTheme="majorBidi" w:hAnsiTheme="majorBidi" w:cstheme="majorBidi"/>
                <w:sz w:val="24"/>
                <w:szCs w:val="24"/>
              </w:rPr>
              <w:t>Resulted evidence are not biased</w:t>
            </w:r>
          </w:p>
        </w:tc>
        <w:tc>
          <w:tcPr>
            <w:tcW w:w="1560" w:type="dxa"/>
          </w:tcPr>
          <w:p w14:paraId="600DBF9B" w14:textId="77777777" w:rsidR="00AB6E74" w:rsidRDefault="00AB6E74" w:rsidP="00926265">
            <w:pPr>
              <w:jc w:val="center"/>
              <w:rPr>
                <w:rFonts w:asciiTheme="majorBidi" w:hAnsiTheme="majorBidi" w:cstheme="majorBidi"/>
                <w:sz w:val="24"/>
                <w:szCs w:val="24"/>
              </w:rPr>
            </w:pPr>
          </w:p>
          <w:p w14:paraId="36D03C0F" w14:textId="77777777" w:rsidR="00700657" w:rsidRDefault="00700657" w:rsidP="00926265">
            <w:pPr>
              <w:jc w:val="center"/>
              <w:rPr>
                <w:rFonts w:asciiTheme="majorBidi" w:hAnsiTheme="majorBidi" w:cstheme="majorBidi"/>
                <w:sz w:val="24"/>
                <w:szCs w:val="24"/>
              </w:rPr>
            </w:pPr>
          </w:p>
          <w:p w14:paraId="553EF96C" w14:textId="3C1419B7" w:rsidR="00C82EF0" w:rsidRPr="00E35FE6" w:rsidRDefault="00C82EF0" w:rsidP="00926265">
            <w:pPr>
              <w:jc w:val="center"/>
              <w:rPr>
                <w:rFonts w:asciiTheme="majorBidi" w:hAnsiTheme="majorBidi" w:cstheme="majorBidi"/>
                <w:sz w:val="24"/>
                <w:szCs w:val="24"/>
              </w:rPr>
            </w:pPr>
            <w:r>
              <w:rPr>
                <w:rFonts w:asciiTheme="majorBidi" w:hAnsiTheme="majorBidi" w:cstheme="majorBidi"/>
                <w:sz w:val="24"/>
                <w:szCs w:val="24"/>
              </w:rPr>
              <w:t>YES</w:t>
            </w:r>
          </w:p>
        </w:tc>
        <w:tc>
          <w:tcPr>
            <w:tcW w:w="7938" w:type="dxa"/>
          </w:tcPr>
          <w:p w14:paraId="6BF390B1" w14:textId="197C9EC7" w:rsidR="00AB6E74" w:rsidRPr="00C60390" w:rsidRDefault="00747AD0" w:rsidP="00926265">
            <w:pPr>
              <w:rPr>
                <w:rFonts w:asciiTheme="majorBidi" w:hAnsiTheme="majorBidi" w:cstheme="majorBidi"/>
                <w:sz w:val="24"/>
                <w:szCs w:val="24"/>
              </w:rPr>
            </w:pPr>
            <w:r w:rsidRPr="00C60390">
              <w:rPr>
                <w:rFonts w:asciiTheme="majorBidi" w:hAnsiTheme="majorBidi" w:cstheme="majorBidi"/>
                <w:color w:val="000000"/>
                <w:sz w:val="24"/>
                <w:szCs w:val="24"/>
                <w:shd w:val="clear" w:color="auto" w:fill="FFFFFF"/>
              </w:rPr>
              <w:t>Missing values were imputed using the last observation carried forward (LOCF) method, including clinical scores at discontinuation visit. Baseline values were not carried forward. Analyses of primary and secondary efficacy endpoints were conducted both on the ‘full analysis set’ (FAS) and ‘per protocol’ (PP) population.</w:t>
            </w:r>
          </w:p>
        </w:tc>
      </w:tr>
      <w:tr w:rsidR="00C7058B" w:rsidRPr="00E35FE6" w14:paraId="5D79FD78" w14:textId="77777777" w:rsidTr="00926265">
        <w:trPr>
          <w:trHeight w:val="1043"/>
        </w:trPr>
        <w:tc>
          <w:tcPr>
            <w:tcW w:w="1699" w:type="dxa"/>
            <w:vMerge/>
          </w:tcPr>
          <w:p w14:paraId="569BEAAF" w14:textId="77777777" w:rsidR="00C7058B" w:rsidRPr="00E35FE6" w:rsidRDefault="00C7058B" w:rsidP="00C7058B">
            <w:pPr>
              <w:rPr>
                <w:rFonts w:asciiTheme="majorBidi" w:hAnsiTheme="majorBidi" w:cstheme="majorBidi"/>
                <w:sz w:val="24"/>
                <w:szCs w:val="24"/>
              </w:rPr>
            </w:pPr>
          </w:p>
        </w:tc>
        <w:tc>
          <w:tcPr>
            <w:tcW w:w="1723" w:type="dxa"/>
            <w:vMerge w:val="restart"/>
            <w:vAlign w:val="center"/>
          </w:tcPr>
          <w:p w14:paraId="36872F7D" w14:textId="77777777" w:rsidR="00C7058B" w:rsidRPr="00E35FE6" w:rsidRDefault="00C7058B" w:rsidP="00C7058B">
            <w:pPr>
              <w:jc w:val="center"/>
              <w:rPr>
                <w:rFonts w:asciiTheme="majorBidi" w:hAnsiTheme="majorBidi" w:cstheme="majorBidi"/>
                <w:b/>
                <w:bCs/>
                <w:sz w:val="24"/>
                <w:szCs w:val="24"/>
              </w:rPr>
            </w:pPr>
            <w:r w:rsidRPr="00E35FE6">
              <w:rPr>
                <w:rFonts w:asciiTheme="majorBidi" w:hAnsiTheme="majorBidi" w:cstheme="majorBidi"/>
                <w:b/>
                <w:bCs/>
                <w:sz w:val="24"/>
                <w:szCs w:val="24"/>
              </w:rPr>
              <w:t>Risk of bias in measurement of the outcome</w:t>
            </w:r>
          </w:p>
        </w:tc>
        <w:tc>
          <w:tcPr>
            <w:tcW w:w="3382" w:type="dxa"/>
          </w:tcPr>
          <w:p w14:paraId="7B35A82C" w14:textId="77777777" w:rsidR="00C7058B" w:rsidRDefault="00C7058B" w:rsidP="00C7058B">
            <w:pPr>
              <w:jc w:val="center"/>
              <w:rPr>
                <w:rFonts w:asciiTheme="majorBidi" w:hAnsiTheme="majorBidi" w:cstheme="majorBidi"/>
                <w:sz w:val="24"/>
                <w:szCs w:val="24"/>
              </w:rPr>
            </w:pPr>
          </w:p>
          <w:p w14:paraId="5481910D" w14:textId="77777777" w:rsidR="00C7058B" w:rsidRPr="00E35FE6" w:rsidRDefault="00C7058B" w:rsidP="00C7058B">
            <w:pPr>
              <w:jc w:val="center"/>
              <w:rPr>
                <w:rFonts w:asciiTheme="majorBidi" w:hAnsiTheme="majorBidi" w:cstheme="majorBidi"/>
                <w:sz w:val="24"/>
                <w:szCs w:val="24"/>
              </w:rPr>
            </w:pPr>
            <w:r w:rsidRPr="00E35FE6">
              <w:rPr>
                <w:rFonts w:asciiTheme="majorBidi" w:hAnsiTheme="majorBidi" w:cstheme="majorBidi"/>
                <w:sz w:val="24"/>
                <w:szCs w:val="24"/>
              </w:rPr>
              <w:t>Inappropriate outcome measurement method</w:t>
            </w:r>
          </w:p>
        </w:tc>
        <w:tc>
          <w:tcPr>
            <w:tcW w:w="1560" w:type="dxa"/>
          </w:tcPr>
          <w:p w14:paraId="552D3563" w14:textId="77777777" w:rsidR="00C7058B" w:rsidRDefault="00C7058B" w:rsidP="00C7058B">
            <w:pPr>
              <w:jc w:val="center"/>
              <w:rPr>
                <w:rFonts w:asciiTheme="majorBidi" w:hAnsiTheme="majorBidi" w:cstheme="majorBidi"/>
                <w:sz w:val="24"/>
                <w:szCs w:val="24"/>
              </w:rPr>
            </w:pPr>
          </w:p>
          <w:p w14:paraId="09A67D50" w14:textId="426601AA" w:rsidR="00C7058B" w:rsidRPr="00E35FE6" w:rsidRDefault="00C7058B" w:rsidP="00C7058B">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53221484" w14:textId="6CA9FA70" w:rsidR="00C7058B" w:rsidRPr="00C60390" w:rsidRDefault="00747AD0" w:rsidP="00C7058B">
            <w:pPr>
              <w:rPr>
                <w:rFonts w:asciiTheme="majorBidi" w:hAnsiTheme="majorBidi" w:cstheme="majorBidi"/>
                <w:sz w:val="24"/>
                <w:szCs w:val="24"/>
              </w:rPr>
            </w:pPr>
            <w:r w:rsidRPr="00C60390">
              <w:rPr>
                <w:rFonts w:asciiTheme="majorBidi" w:hAnsiTheme="majorBidi" w:cstheme="majorBidi"/>
                <w:color w:val="000000"/>
                <w:sz w:val="24"/>
                <w:szCs w:val="24"/>
                <w:shd w:val="clear" w:color="auto" w:fill="FFFFFF"/>
              </w:rPr>
              <w:t>Primary outcomes included adjusted difference in the OFF-state Movement Disorders Society Unified PD Rating Scale (MDS-UPDRS) part III, non-motor symptom scale (NMSS) and Mattis Dementia Rating Scale (MDRS-2) at week 54.</w:t>
            </w:r>
          </w:p>
        </w:tc>
      </w:tr>
      <w:tr w:rsidR="00C7058B" w:rsidRPr="00E35FE6" w14:paraId="32B31FC3" w14:textId="77777777" w:rsidTr="00926265">
        <w:trPr>
          <w:trHeight w:val="1043"/>
        </w:trPr>
        <w:tc>
          <w:tcPr>
            <w:tcW w:w="1699" w:type="dxa"/>
            <w:vMerge/>
          </w:tcPr>
          <w:p w14:paraId="2BFDC58D" w14:textId="77777777" w:rsidR="00C7058B" w:rsidRPr="00E35FE6" w:rsidRDefault="00C7058B" w:rsidP="00C7058B">
            <w:pPr>
              <w:rPr>
                <w:rFonts w:asciiTheme="majorBidi" w:hAnsiTheme="majorBidi" w:cstheme="majorBidi"/>
                <w:sz w:val="24"/>
                <w:szCs w:val="24"/>
              </w:rPr>
            </w:pPr>
          </w:p>
        </w:tc>
        <w:tc>
          <w:tcPr>
            <w:tcW w:w="1723" w:type="dxa"/>
            <w:vMerge/>
            <w:vAlign w:val="center"/>
          </w:tcPr>
          <w:p w14:paraId="41908DB6" w14:textId="77777777" w:rsidR="00C7058B" w:rsidRPr="00E35FE6" w:rsidRDefault="00C7058B" w:rsidP="00C7058B">
            <w:pPr>
              <w:jc w:val="center"/>
              <w:rPr>
                <w:rFonts w:asciiTheme="majorBidi" w:hAnsiTheme="majorBidi" w:cstheme="majorBidi"/>
                <w:b/>
                <w:bCs/>
                <w:sz w:val="24"/>
                <w:szCs w:val="24"/>
              </w:rPr>
            </w:pPr>
          </w:p>
        </w:tc>
        <w:tc>
          <w:tcPr>
            <w:tcW w:w="3382" w:type="dxa"/>
          </w:tcPr>
          <w:p w14:paraId="619950A3" w14:textId="77777777" w:rsidR="00C7058B" w:rsidRDefault="00C7058B" w:rsidP="00C7058B">
            <w:pPr>
              <w:jc w:val="center"/>
              <w:rPr>
                <w:rFonts w:asciiTheme="majorBidi" w:hAnsiTheme="majorBidi" w:cstheme="majorBidi"/>
                <w:sz w:val="24"/>
                <w:szCs w:val="24"/>
              </w:rPr>
            </w:pPr>
          </w:p>
          <w:p w14:paraId="51B76F08" w14:textId="77777777" w:rsidR="00C7058B" w:rsidRPr="00E35FE6" w:rsidRDefault="00C7058B" w:rsidP="00C7058B">
            <w:pPr>
              <w:jc w:val="center"/>
              <w:rPr>
                <w:rFonts w:asciiTheme="majorBidi" w:hAnsiTheme="majorBidi" w:cstheme="majorBidi"/>
                <w:sz w:val="24"/>
                <w:szCs w:val="24"/>
              </w:rPr>
            </w:pPr>
            <w:r w:rsidRPr="00E35FE6">
              <w:rPr>
                <w:rFonts w:asciiTheme="majorBidi" w:hAnsiTheme="majorBidi" w:cstheme="majorBidi"/>
                <w:sz w:val="24"/>
                <w:szCs w:val="24"/>
              </w:rPr>
              <w:t>Differences between interventional groups</w:t>
            </w:r>
          </w:p>
        </w:tc>
        <w:tc>
          <w:tcPr>
            <w:tcW w:w="1560" w:type="dxa"/>
          </w:tcPr>
          <w:p w14:paraId="5E5AA368" w14:textId="77777777" w:rsidR="00C7058B" w:rsidRDefault="00C7058B" w:rsidP="00C7058B">
            <w:pPr>
              <w:jc w:val="center"/>
              <w:rPr>
                <w:rFonts w:asciiTheme="majorBidi" w:hAnsiTheme="majorBidi" w:cstheme="majorBidi"/>
                <w:sz w:val="24"/>
                <w:szCs w:val="24"/>
              </w:rPr>
            </w:pPr>
          </w:p>
          <w:p w14:paraId="052B5C61" w14:textId="563BC604" w:rsidR="00C7058B" w:rsidRPr="00E35FE6" w:rsidRDefault="00C7058B" w:rsidP="00C7058B">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6B8399E0" w14:textId="56FC1A6D" w:rsidR="00C7058B" w:rsidRPr="00C60390" w:rsidRDefault="00747AD0" w:rsidP="00C7058B">
            <w:pPr>
              <w:rPr>
                <w:rFonts w:asciiTheme="majorBidi" w:hAnsiTheme="majorBidi" w:cstheme="majorBidi"/>
                <w:sz w:val="24"/>
                <w:szCs w:val="24"/>
              </w:rPr>
            </w:pPr>
            <w:r w:rsidRPr="00C60390">
              <w:rPr>
                <w:rFonts w:asciiTheme="majorBidi" w:hAnsiTheme="majorBidi" w:cstheme="majorBidi"/>
                <w:color w:val="000000"/>
                <w:sz w:val="24"/>
                <w:szCs w:val="24"/>
                <w:shd w:val="clear" w:color="auto" w:fill="FFFFFF"/>
              </w:rPr>
              <w:t>The same outcomes measured in the two groups</w:t>
            </w:r>
          </w:p>
        </w:tc>
      </w:tr>
      <w:tr w:rsidR="00C7058B" w:rsidRPr="00E35FE6" w14:paraId="1AF78BB2" w14:textId="77777777" w:rsidTr="00926265">
        <w:trPr>
          <w:trHeight w:val="1043"/>
        </w:trPr>
        <w:tc>
          <w:tcPr>
            <w:tcW w:w="1699" w:type="dxa"/>
            <w:vMerge/>
          </w:tcPr>
          <w:p w14:paraId="1CD63935" w14:textId="77777777" w:rsidR="00C7058B" w:rsidRPr="00E35FE6" w:rsidRDefault="00C7058B" w:rsidP="00C7058B">
            <w:pPr>
              <w:rPr>
                <w:rFonts w:asciiTheme="majorBidi" w:hAnsiTheme="majorBidi" w:cstheme="majorBidi"/>
                <w:sz w:val="24"/>
                <w:szCs w:val="24"/>
              </w:rPr>
            </w:pPr>
          </w:p>
        </w:tc>
        <w:tc>
          <w:tcPr>
            <w:tcW w:w="1723" w:type="dxa"/>
            <w:vMerge/>
            <w:vAlign w:val="center"/>
          </w:tcPr>
          <w:p w14:paraId="615D7706" w14:textId="77777777" w:rsidR="00C7058B" w:rsidRPr="00E35FE6" w:rsidRDefault="00C7058B" w:rsidP="00C7058B">
            <w:pPr>
              <w:jc w:val="center"/>
              <w:rPr>
                <w:rFonts w:asciiTheme="majorBidi" w:hAnsiTheme="majorBidi" w:cstheme="majorBidi"/>
                <w:b/>
                <w:bCs/>
                <w:sz w:val="24"/>
                <w:szCs w:val="24"/>
              </w:rPr>
            </w:pPr>
          </w:p>
        </w:tc>
        <w:tc>
          <w:tcPr>
            <w:tcW w:w="3382" w:type="dxa"/>
          </w:tcPr>
          <w:p w14:paraId="59AC1A0A" w14:textId="77777777" w:rsidR="00C7058B" w:rsidRDefault="00C7058B" w:rsidP="00C7058B">
            <w:pPr>
              <w:jc w:val="center"/>
              <w:rPr>
                <w:rFonts w:asciiTheme="majorBidi" w:hAnsiTheme="majorBidi" w:cstheme="majorBidi"/>
                <w:sz w:val="24"/>
                <w:szCs w:val="24"/>
              </w:rPr>
            </w:pPr>
          </w:p>
          <w:p w14:paraId="3A6FCAF3" w14:textId="77777777" w:rsidR="00C7058B" w:rsidRPr="00E35FE6" w:rsidRDefault="00C7058B" w:rsidP="00C7058B">
            <w:pPr>
              <w:jc w:val="center"/>
              <w:rPr>
                <w:rFonts w:asciiTheme="majorBidi" w:hAnsiTheme="majorBidi" w:cstheme="majorBidi"/>
                <w:sz w:val="24"/>
                <w:szCs w:val="24"/>
              </w:rPr>
            </w:pPr>
            <w:r w:rsidRPr="00E35FE6">
              <w:rPr>
                <w:rFonts w:asciiTheme="majorBidi" w:hAnsiTheme="majorBidi" w:cstheme="majorBidi"/>
                <w:sz w:val="24"/>
                <w:szCs w:val="24"/>
              </w:rPr>
              <w:t>Outcome assessor awareness</w:t>
            </w:r>
          </w:p>
        </w:tc>
        <w:tc>
          <w:tcPr>
            <w:tcW w:w="1560" w:type="dxa"/>
          </w:tcPr>
          <w:p w14:paraId="4E285D3F" w14:textId="77777777" w:rsidR="00C7058B" w:rsidRDefault="00C7058B" w:rsidP="00C7058B">
            <w:pPr>
              <w:jc w:val="center"/>
              <w:rPr>
                <w:rFonts w:asciiTheme="majorBidi" w:hAnsiTheme="majorBidi" w:cstheme="majorBidi"/>
                <w:sz w:val="24"/>
                <w:szCs w:val="24"/>
              </w:rPr>
            </w:pPr>
          </w:p>
          <w:p w14:paraId="7D8E12E6" w14:textId="77777777" w:rsidR="00C7058B" w:rsidRDefault="00C7058B" w:rsidP="00C7058B">
            <w:pPr>
              <w:jc w:val="center"/>
              <w:rPr>
                <w:rFonts w:asciiTheme="majorBidi" w:hAnsiTheme="majorBidi" w:cstheme="majorBidi"/>
                <w:sz w:val="24"/>
                <w:szCs w:val="24"/>
              </w:rPr>
            </w:pPr>
          </w:p>
          <w:p w14:paraId="6DC99388" w14:textId="4E77F9AA" w:rsidR="00C7058B" w:rsidRPr="00E35FE6" w:rsidRDefault="00C7058B" w:rsidP="00C7058B">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692DBEA4" w14:textId="70A4EBB1" w:rsidR="00C7058B" w:rsidRPr="00C60390" w:rsidRDefault="00747AD0" w:rsidP="00C7058B">
            <w:pPr>
              <w:rPr>
                <w:rFonts w:asciiTheme="majorBidi" w:hAnsiTheme="majorBidi" w:cstheme="majorBidi"/>
                <w:sz w:val="24"/>
                <w:szCs w:val="24"/>
              </w:rPr>
            </w:pPr>
            <w:r w:rsidRPr="00C60390">
              <w:rPr>
                <w:rFonts w:asciiTheme="majorBidi" w:hAnsiTheme="majorBidi" w:cstheme="majorBidi"/>
                <w:color w:val="000000"/>
                <w:sz w:val="24"/>
                <w:szCs w:val="24"/>
                <w:shd w:val="clear" w:color="auto" w:fill="FFFFFF"/>
              </w:rPr>
              <w:t>Blinded clinical assessments were performed by the study investigators at pre-determined intervals</w:t>
            </w:r>
          </w:p>
        </w:tc>
      </w:tr>
      <w:tr w:rsidR="00C7058B" w:rsidRPr="00E35FE6" w14:paraId="5C9E7B34" w14:textId="77777777" w:rsidTr="00926265">
        <w:trPr>
          <w:trHeight w:val="1043"/>
        </w:trPr>
        <w:tc>
          <w:tcPr>
            <w:tcW w:w="1699" w:type="dxa"/>
            <w:vMerge/>
          </w:tcPr>
          <w:p w14:paraId="25B6F7A5" w14:textId="77777777" w:rsidR="00C7058B" w:rsidRPr="00E35FE6" w:rsidRDefault="00C7058B" w:rsidP="00C7058B">
            <w:pPr>
              <w:rPr>
                <w:rFonts w:asciiTheme="majorBidi" w:hAnsiTheme="majorBidi" w:cstheme="majorBidi"/>
                <w:sz w:val="24"/>
                <w:szCs w:val="24"/>
              </w:rPr>
            </w:pPr>
          </w:p>
        </w:tc>
        <w:tc>
          <w:tcPr>
            <w:tcW w:w="1723" w:type="dxa"/>
            <w:vMerge/>
            <w:vAlign w:val="center"/>
          </w:tcPr>
          <w:p w14:paraId="77472F75" w14:textId="77777777" w:rsidR="00C7058B" w:rsidRPr="00E35FE6" w:rsidRDefault="00C7058B" w:rsidP="00C7058B">
            <w:pPr>
              <w:jc w:val="center"/>
              <w:rPr>
                <w:rFonts w:asciiTheme="majorBidi" w:hAnsiTheme="majorBidi" w:cstheme="majorBidi"/>
                <w:b/>
                <w:bCs/>
                <w:sz w:val="24"/>
                <w:szCs w:val="24"/>
              </w:rPr>
            </w:pPr>
          </w:p>
        </w:tc>
        <w:tc>
          <w:tcPr>
            <w:tcW w:w="3382" w:type="dxa"/>
          </w:tcPr>
          <w:p w14:paraId="00F49664" w14:textId="77777777" w:rsidR="00C7058B" w:rsidRPr="00E35FE6" w:rsidRDefault="00C7058B" w:rsidP="00C7058B">
            <w:pPr>
              <w:jc w:val="center"/>
              <w:rPr>
                <w:rFonts w:asciiTheme="majorBidi" w:hAnsiTheme="majorBidi" w:cstheme="majorBidi"/>
                <w:sz w:val="24"/>
                <w:szCs w:val="24"/>
              </w:rPr>
            </w:pPr>
            <w:r w:rsidRPr="00E35FE6">
              <w:rPr>
                <w:rFonts w:asciiTheme="majorBidi" w:hAnsiTheme="majorBidi" w:cstheme="majorBidi"/>
                <w:color w:val="1F1F1F"/>
                <w:sz w:val="24"/>
                <w:szCs w:val="24"/>
                <w:shd w:val="clear" w:color="auto" w:fill="FFFFFF"/>
              </w:rPr>
              <w:t>Assessment of the outcome could have been influenced by knowledge.</w:t>
            </w:r>
          </w:p>
        </w:tc>
        <w:tc>
          <w:tcPr>
            <w:tcW w:w="1560" w:type="dxa"/>
          </w:tcPr>
          <w:p w14:paraId="6BB1CF30" w14:textId="77777777" w:rsidR="00C7058B" w:rsidRDefault="00C7058B" w:rsidP="00C7058B">
            <w:pPr>
              <w:jc w:val="center"/>
              <w:rPr>
                <w:rFonts w:asciiTheme="majorBidi" w:hAnsiTheme="majorBidi" w:cstheme="majorBidi"/>
                <w:sz w:val="24"/>
                <w:szCs w:val="24"/>
              </w:rPr>
            </w:pPr>
          </w:p>
          <w:p w14:paraId="423A299C" w14:textId="1F665BE0" w:rsidR="00C7058B" w:rsidRPr="00E35FE6" w:rsidRDefault="00C7058B" w:rsidP="00C7058B">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4C5B10C0" w14:textId="77777777" w:rsidR="00C7058B" w:rsidRPr="00C60390" w:rsidRDefault="00C7058B" w:rsidP="00C7058B">
            <w:pPr>
              <w:rPr>
                <w:rFonts w:asciiTheme="majorBidi" w:hAnsiTheme="majorBidi" w:cstheme="majorBidi"/>
                <w:sz w:val="24"/>
                <w:szCs w:val="24"/>
              </w:rPr>
            </w:pPr>
          </w:p>
        </w:tc>
      </w:tr>
      <w:tr w:rsidR="00C7058B" w:rsidRPr="00E35FE6" w14:paraId="33433FB2" w14:textId="77777777" w:rsidTr="00926265">
        <w:trPr>
          <w:trHeight w:val="1043"/>
        </w:trPr>
        <w:tc>
          <w:tcPr>
            <w:tcW w:w="1699" w:type="dxa"/>
            <w:vMerge/>
          </w:tcPr>
          <w:p w14:paraId="46E9517B" w14:textId="77777777" w:rsidR="00C7058B" w:rsidRPr="00E35FE6" w:rsidRDefault="00C7058B" w:rsidP="00C7058B">
            <w:pPr>
              <w:rPr>
                <w:rFonts w:asciiTheme="majorBidi" w:hAnsiTheme="majorBidi" w:cstheme="majorBidi"/>
                <w:sz w:val="24"/>
                <w:szCs w:val="24"/>
              </w:rPr>
            </w:pPr>
          </w:p>
        </w:tc>
        <w:tc>
          <w:tcPr>
            <w:tcW w:w="1723" w:type="dxa"/>
            <w:vMerge/>
            <w:vAlign w:val="center"/>
          </w:tcPr>
          <w:p w14:paraId="7FE7C27B" w14:textId="77777777" w:rsidR="00C7058B" w:rsidRPr="00E35FE6" w:rsidRDefault="00C7058B" w:rsidP="00C7058B">
            <w:pPr>
              <w:jc w:val="center"/>
              <w:rPr>
                <w:rFonts w:asciiTheme="majorBidi" w:hAnsiTheme="majorBidi" w:cstheme="majorBidi"/>
                <w:b/>
                <w:bCs/>
                <w:sz w:val="24"/>
                <w:szCs w:val="24"/>
              </w:rPr>
            </w:pPr>
          </w:p>
        </w:tc>
        <w:tc>
          <w:tcPr>
            <w:tcW w:w="3382" w:type="dxa"/>
          </w:tcPr>
          <w:p w14:paraId="791CF0FA" w14:textId="77777777" w:rsidR="00C7058B" w:rsidRPr="00E35FE6" w:rsidRDefault="00C7058B" w:rsidP="00C7058B">
            <w:pPr>
              <w:jc w:val="center"/>
              <w:rPr>
                <w:rFonts w:asciiTheme="majorBidi" w:hAnsiTheme="majorBidi" w:cstheme="majorBidi"/>
                <w:color w:val="1F1F1F"/>
                <w:sz w:val="24"/>
                <w:szCs w:val="24"/>
                <w:shd w:val="clear" w:color="auto" w:fill="FFFFFF"/>
              </w:rPr>
            </w:pPr>
            <w:r w:rsidRPr="00E35FE6">
              <w:rPr>
                <w:rFonts w:asciiTheme="majorBidi" w:hAnsiTheme="majorBidi" w:cstheme="majorBidi"/>
                <w:color w:val="1F1F1F"/>
                <w:sz w:val="24"/>
                <w:szCs w:val="24"/>
                <w:shd w:val="clear" w:color="auto" w:fill="FFFFFF"/>
              </w:rPr>
              <w:t>Assessment of the outcome have been likely influenced by knowledge.</w:t>
            </w:r>
          </w:p>
        </w:tc>
        <w:tc>
          <w:tcPr>
            <w:tcW w:w="1560" w:type="dxa"/>
          </w:tcPr>
          <w:p w14:paraId="34DF6888" w14:textId="77777777" w:rsidR="00C7058B" w:rsidRDefault="00C7058B" w:rsidP="00C7058B">
            <w:pPr>
              <w:jc w:val="center"/>
              <w:rPr>
                <w:rFonts w:asciiTheme="majorBidi" w:hAnsiTheme="majorBidi" w:cstheme="majorBidi"/>
                <w:sz w:val="24"/>
                <w:szCs w:val="24"/>
              </w:rPr>
            </w:pPr>
          </w:p>
          <w:p w14:paraId="6655903E" w14:textId="79BA002C" w:rsidR="00C7058B" w:rsidRPr="00E35FE6" w:rsidRDefault="00C7058B" w:rsidP="00C7058B">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7B8B8A3D" w14:textId="77777777" w:rsidR="00C7058B" w:rsidRPr="00C60390" w:rsidRDefault="00C7058B" w:rsidP="00C7058B">
            <w:pPr>
              <w:rPr>
                <w:rFonts w:asciiTheme="majorBidi" w:hAnsiTheme="majorBidi" w:cstheme="majorBidi"/>
                <w:sz w:val="24"/>
                <w:szCs w:val="24"/>
              </w:rPr>
            </w:pPr>
          </w:p>
        </w:tc>
      </w:tr>
      <w:tr w:rsidR="00AB6E74" w:rsidRPr="00E35FE6" w14:paraId="4264E80F" w14:textId="77777777" w:rsidTr="00926265">
        <w:trPr>
          <w:trHeight w:val="1043"/>
        </w:trPr>
        <w:tc>
          <w:tcPr>
            <w:tcW w:w="1699" w:type="dxa"/>
            <w:vMerge/>
          </w:tcPr>
          <w:p w14:paraId="35EF5B1E" w14:textId="77777777" w:rsidR="00AB6E74" w:rsidRPr="00E35FE6" w:rsidRDefault="00AB6E74" w:rsidP="00926265">
            <w:pPr>
              <w:rPr>
                <w:rFonts w:asciiTheme="majorBidi" w:hAnsiTheme="majorBidi" w:cstheme="majorBidi"/>
                <w:sz w:val="24"/>
                <w:szCs w:val="24"/>
              </w:rPr>
            </w:pPr>
          </w:p>
        </w:tc>
        <w:tc>
          <w:tcPr>
            <w:tcW w:w="1723" w:type="dxa"/>
            <w:vMerge w:val="restart"/>
            <w:vAlign w:val="center"/>
          </w:tcPr>
          <w:p w14:paraId="3A87645E" w14:textId="77777777" w:rsidR="00AB6E74" w:rsidRPr="00E35FE6" w:rsidRDefault="00AB6E74" w:rsidP="00926265">
            <w:pPr>
              <w:jc w:val="center"/>
              <w:rPr>
                <w:rFonts w:asciiTheme="majorBidi" w:hAnsiTheme="majorBidi" w:cstheme="majorBidi"/>
                <w:b/>
                <w:bCs/>
                <w:sz w:val="24"/>
                <w:szCs w:val="24"/>
              </w:rPr>
            </w:pPr>
            <w:r w:rsidRPr="00E35FE6">
              <w:rPr>
                <w:rFonts w:asciiTheme="majorBidi" w:hAnsiTheme="majorBidi" w:cstheme="majorBidi"/>
                <w:b/>
                <w:bCs/>
                <w:sz w:val="24"/>
                <w:szCs w:val="24"/>
              </w:rPr>
              <w:t>Risk of bias in selection of the reported result</w:t>
            </w:r>
          </w:p>
        </w:tc>
        <w:tc>
          <w:tcPr>
            <w:tcW w:w="3382" w:type="dxa"/>
          </w:tcPr>
          <w:p w14:paraId="77223526" w14:textId="77777777" w:rsidR="00AB6E74" w:rsidRDefault="00AB6E74" w:rsidP="00926265">
            <w:pPr>
              <w:jc w:val="center"/>
              <w:rPr>
                <w:rFonts w:asciiTheme="majorBidi" w:hAnsiTheme="majorBidi" w:cstheme="majorBidi"/>
                <w:color w:val="1F1F1F"/>
                <w:sz w:val="24"/>
                <w:szCs w:val="24"/>
                <w:shd w:val="clear" w:color="auto" w:fill="FFFFFF"/>
              </w:rPr>
            </w:pPr>
          </w:p>
          <w:p w14:paraId="765DEC2F" w14:textId="77777777" w:rsidR="00AB6E74" w:rsidRPr="00E35FE6" w:rsidRDefault="00AB6E74" w:rsidP="00926265">
            <w:pPr>
              <w:jc w:val="center"/>
              <w:rPr>
                <w:rFonts w:asciiTheme="majorBidi" w:hAnsiTheme="majorBidi" w:cstheme="majorBidi"/>
                <w:color w:val="1F1F1F"/>
                <w:sz w:val="24"/>
                <w:szCs w:val="24"/>
                <w:shd w:val="clear" w:color="auto" w:fill="FFFFFF"/>
              </w:rPr>
            </w:pPr>
            <w:r w:rsidRPr="00E35FE6">
              <w:rPr>
                <w:rFonts w:asciiTheme="majorBidi" w:hAnsiTheme="majorBidi" w:cstheme="majorBidi"/>
                <w:color w:val="1F1F1F"/>
                <w:sz w:val="24"/>
                <w:szCs w:val="24"/>
                <w:shd w:val="clear" w:color="auto" w:fill="FFFFFF"/>
              </w:rPr>
              <w:t>Results selected from multiple outcome measurements</w:t>
            </w:r>
          </w:p>
        </w:tc>
        <w:tc>
          <w:tcPr>
            <w:tcW w:w="1560" w:type="dxa"/>
          </w:tcPr>
          <w:p w14:paraId="12AB4F16" w14:textId="77777777" w:rsidR="00AB6E74" w:rsidRDefault="00AB6E74" w:rsidP="00926265">
            <w:pPr>
              <w:jc w:val="center"/>
              <w:rPr>
                <w:rFonts w:asciiTheme="majorBidi" w:hAnsiTheme="majorBidi" w:cstheme="majorBidi"/>
                <w:sz w:val="24"/>
                <w:szCs w:val="24"/>
              </w:rPr>
            </w:pPr>
          </w:p>
          <w:p w14:paraId="0C3AD12C" w14:textId="64122674" w:rsidR="00E74FC0" w:rsidRPr="00E35FE6" w:rsidRDefault="00E74FC0" w:rsidP="00926265">
            <w:pPr>
              <w:jc w:val="center"/>
              <w:rPr>
                <w:rFonts w:asciiTheme="majorBidi" w:hAnsiTheme="majorBidi" w:cstheme="majorBidi"/>
                <w:sz w:val="24"/>
                <w:szCs w:val="24"/>
              </w:rPr>
            </w:pPr>
            <w:r>
              <w:rPr>
                <w:rFonts w:asciiTheme="majorBidi" w:hAnsiTheme="majorBidi" w:cstheme="majorBidi"/>
                <w:sz w:val="24"/>
                <w:szCs w:val="24"/>
              </w:rPr>
              <w:t>NO</w:t>
            </w:r>
          </w:p>
        </w:tc>
        <w:tc>
          <w:tcPr>
            <w:tcW w:w="7938" w:type="dxa"/>
          </w:tcPr>
          <w:p w14:paraId="47772F78" w14:textId="4A88F315" w:rsidR="00AB6E74" w:rsidRPr="00C60390" w:rsidRDefault="00747AD0" w:rsidP="00926265">
            <w:pPr>
              <w:rPr>
                <w:rFonts w:asciiTheme="majorBidi" w:hAnsiTheme="majorBidi" w:cstheme="majorBidi"/>
                <w:sz w:val="24"/>
                <w:szCs w:val="24"/>
              </w:rPr>
            </w:pPr>
            <w:r w:rsidRPr="00C60390">
              <w:rPr>
                <w:rFonts w:asciiTheme="majorBidi" w:hAnsiTheme="majorBidi" w:cstheme="majorBidi"/>
                <w:color w:val="000000"/>
                <w:sz w:val="24"/>
                <w:szCs w:val="24"/>
                <w:shd w:val="clear" w:color="auto" w:fill="FFFFFF"/>
              </w:rPr>
              <w:t>I can't find its protocol; however, all the outcomes that could assess a PD patients are found in the paper</w:t>
            </w:r>
          </w:p>
        </w:tc>
      </w:tr>
      <w:tr w:rsidR="00AB6E74" w:rsidRPr="00E35FE6" w14:paraId="7725FEC3" w14:textId="77777777" w:rsidTr="00926265">
        <w:trPr>
          <w:trHeight w:val="1043"/>
        </w:trPr>
        <w:tc>
          <w:tcPr>
            <w:tcW w:w="1699" w:type="dxa"/>
            <w:vMerge/>
          </w:tcPr>
          <w:p w14:paraId="34275CA5" w14:textId="77777777" w:rsidR="00AB6E74" w:rsidRPr="00E35FE6" w:rsidRDefault="00AB6E74" w:rsidP="00926265">
            <w:pPr>
              <w:rPr>
                <w:rFonts w:asciiTheme="majorBidi" w:hAnsiTheme="majorBidi" w:cstheme="majorBidi"/>
                <w:sz w:val="24"/>
                <w:szCs w:val="24"/>
              </w:rPr>
            </w:pPr>
          </w:p>
        </w:tc>
        <w:tc>
          <w:tcPr>
            <w:tcW w:w="1723" w:type="dxa"/>
            <w:vMerge/>
            <w:vAlign w:val="center"/>
          </w:tcPr>
          <w:p w14:paraId="6519ED92" w14:textId="77777777" w:rsidR="00AB6E74" w:rsidRPr="00E35FE6" w:rsidRDefault="00AB6E74" w:rsidP="00926265">
            <w:pPr>
              <w:rPr>
                <w:rFonts w:asciiTheme="majorBidi" w:hAnsiTheme="majorBidi" w:cstheme="majorBidi"/>
                <w:b/>
                <w:bCs/>
                <w:sz w:val="24"/>
                <w:szCs w:val="24"/>
              </w:rPr>
            </w:pPr>
          </w:p>
        </w:tc>
        <w:tc>
          <w:tcPr>
            <w:tcW w:w="3382" w:type="dxa"/>
          </w:tcPr>
          <w:p w14:paraId="2EBBECC1" w14:textId="77777777" w:rsidR="00AB6E74" w:rsidRDefault="00AB6E74" w:rsidP="00926265">
            <w:pPr>
              <w:jc w:val="center"/>
              <w:rPr>
                <w:rFonts w:asciiTheme="majorBidi" w:hAnsiTheme="majorBidi" w:cstheme="majorBidi"/>
                <w:color w:val="1F1F1F"/>
                <w:sz w:val="24"/>
                <w:szCs w:val="24"/>
                <w:shd w:val="clear" w:color="auto" w:fill="FFFFFF"/>
              </w:rPr>
            </w:pPr>
          </w:p>
          <w:p w14:paraId="7A768578" w14:textId="77777777" w:rsidR="00AB6E74" w:rsidRPr="00E35FE6" w:rsidRDefault="00AB6E74" w:rsidP="00926265">
            <w:pPr>
              <w:jc w:val="center"/>
              <w:rPr>
                <w:rFonts w:asciiTheme="majorBidi" w:hAnsiTheme="majorBidi" w:cstheme="majorBidi"/>
                <w:color w:val="1F1F1F"/>
                <w:sz w:val="24"/>
                <w:szCs w:val="24"/>
                <w:shd w:val="clear" w:color="auto" w:fill="FFFFFF"/>
              </w:rPr>
            </w:pPr>
            <w:r w:rsidRPr="00E35FE6">
              <w:rPr>
                <w:rFonts w:asciiTheme="majorBidi" w:hAnsiTheme="majorBidi" w:cstheme="majorBidi"/>
                <w:color w:val="1F1F1F"/>
                <w:sz w:val="24"/>
                <w:szCs w:val="24"/>
                <w:shd w:val="clear" w:color="auto" w:fill="FFFFFF"/>
              </w:rPr>
              <w:t>Results selected from multiple analysis</w:t>
            </w:r>
          </w:p>
        </w:tc>
        <w:tc>
          <w:tcPr>
            <w:tcW w:w="1560" w:type="dxa"/>
          </w:tcPr>
          <w:p w14:paraId="4460324E" w14:textId="77777777" w:rsidR="00AB6E74" w:rsidRDefault="00AB6E74" w:rsidP="00926265">
            <w:pPr>
              <w:jc w:val="center"/>
              <w:rPr>
                <w:rFonts w:asciiTheme="majorBidi" w:hAnsiTheme="majorBidi" w:cstheme="majorBidi"/>
                <w:sz w:val="24"/>
                <w:szCs w:val="24"/>
              </w:rPr>
            </w:pPr>
          </w:p>
          <w:p w14:paraId="2FEB593C" w14:textId="2C2E5D59" w:rsidR="00E74FC0" w:rsidRPr="00E35FE6" w:rsidRDefault="00E74FC0" w:rsidP="00926265">
            <w:pPr>
              <w:jc w:val="center"/>
              <w:rPr>
                <w:rFonts w:asciiTheme="majorBidi" w:hAnsiTheme="majorBidi" w:cstheme="majorBidi"/>
                <w:sz w:val="24"/>
                <w:szCs w:val="24"/>
              </w:rPr>
            </w:pPr>
            <w:r>
              <w:rPr>
                <w:rFonts w:asciiTheme="majorBidi" w:hAnsiTheme="majorBidi" w:cstheme="majorBidi"/>
                <w:sz w:val="24"/>
                <w:szCs w:val="24"/>
              </w:rPr>
              <w:t>Probably NO</w:t>
            </w:r>
          </w:p>
        </w:tc>
        <w:tc>
          <w:tcPr>
            <w:tcW w:w="7938" w:type="dxa"/>
          </w:tcPr>
          <w:p w14:paraId="72CB2A63" w14:textId="34255684" w:rsidR="00AB6E74" w:rsidRPr="00C60390" w:rsidRDefault="00747AD0" w:rsidP="00926265">
            <w:pPr>
              <w:rPr>
                <w:rFonts w:asciiTheme="majorBidi" w:hAnsiTheme="majorBidi" w:cstheme="majorBidi"/>
                <w:sz w:val="24"/>
                <w:szCs w:val="24"/>
              </w:rPr>
            </w:pPr>
            <w:r w:rsidRPr="00C60390">
              <w:rPr>
                <w:rFonts w:asciiTheme="majorBidi" w:hAnsiTheme="majorBidi" w:cstheme="majorBidi"/>
                <w:color w:val="000000"/>
                <w:sz w:val="24"/>
                <w:szCs w:val="24"/>
                <w:shd w:val="clear" w:color="auto" w:fill="FFFFFF"/>
              </w:rPr>
              <w:t>All study analyses were performed according to a predefined statistical analysis protocol</w:t>
            </w:r>
          </w:p>
        </w:tc>
      </w:tr>
      <w:tr w:rsidR="00AB6E74" w:rsidRPr="00E35FE6" w14:paraId="2AF01DCD" w14:textId="77777777" w:rsidTr="00926265">
        <w:trPr>
          <w:trHeight w:val="1043"/>
        </w:trPr>
        <w:tc>
          <w:tcPr>
            <w:tcW w:w="1699" w:type="dxa"/>
            <w:vMerge/>
          </w:tcPr>
          <w:p w14:paraId="07AB8723" w14:textId="77777777" w:rsidR="00AB6E74" w:rsidRPr="00E35FE6" w:rsidRDefault="00AB6E74" w:rsidP="00926265">
            <w:pPr>
              <w:rPr>
                <w:rFonts w:asciiTheme="majorBidi" w:hAnsiTheme="majorBidi" w:cstheme="majorBidi"/>
                <w:sz w:val="24"/>
                <w:szCs w:val="24"/>
              </w:rPr>
            </w:pPr>
          </w:p>
        </w:tc>
        <w:tc>
          <w:tcPr>
            <w:tcW w:w="1723" w:type="dxa"/>
            <w:vMerge/>
            <w:vAlign w:val="center"/>
          </w:tcPr>
          <w:p w14:paraId="5A6C0CC6" w14:textId="77777777" w:rsidR="00AB6E74" w:rsidRPr="00E35FE6" w:rsidRDefault="00AB6E74" w:rsidP="00926265">
            <w:pPr>
              <w:rPr>
                <w:rFonts w:asciiTheme="majorBidi" w:hAnsiTheme="majorBidi" w:cstheme="majorBidi"/>
                <w:b/>
                <w:bCs/>
                <w:sz w:val="24"/>
                <w:szCs w:val="24"/>
              </w:rPr>
            </w:pPr>
          </w:p>
        </w:tc>
        <w:tc>
          <w:tcPr>
            <w:tcW w:w="3382" w:type="dxa"/>
          </w:tcPr>
          <w:p w14:paraId="7E32F792" w14:textId="77777777" w:rsidR="00AB6E74" w:rsidRDefault="00AB6E74" w:rsidP="00926265">
            <w:pPr>
              <w:jc w:val="center"/>
              <w:rPr>
                <w:rFonts w:asciiTheme="majorBidi" w:hAnsiTheme="majorBidi" w:cstheme="majorBidi"/>
                <w:color w:val="1F1F1F"/>
                <w:sz w:val="24"/>
                <w:szCs w:val="24"/>
                <w:shd w:val="clear" w:color="auto" w:fill="FFFFFF"/>
              </w:rPr>
            </w:pPr>
          </w:p>
          <w:p w14:paraId="04508E9C" w14:textId="77777777" w:rsidR="00AB6E74" w:rsidRPr="00E35FE6" w:rsidRDefault="00AB6E74" w:rsidP="00926265">
            <w:pPr>
              <w:jc w:val="center"/>
              <w:rPr>
                <w:rFonts w:asciiTheme="majorBidi" w:hAnsiTheme="majorBidi" w:cstheme="majorBidi"/>
                <w:color w:val="1F1F1F"/>
                <w:sz w:val="24"/>
                <w:szCs w:val="24"/>
                <w:shd w:val="clear" w:color="auto" w:fill="FFFFFF"/>
              </w:rPr>
            </w:pPr>
            <w:r w:rsidRPr="00E35FE6">
              <w:rPr>
                <w:rFonts w:asciiTheme="majorBidi" w:hAnsiTheme="majorBidi" w:cstheme="majorBidi"/>
                <w:color w:val="1F1F1F"/>
                <w:sz w:val="24"/>
                <w:szCs w:val="24"/>
                <w:shd w:val="clear" w:color="auto" w:fill="FFFFFF"/>
              </w:rPr>
              <w:t>Trial analyzed in accordance</w:t>
            </w:r>
          </w:p>
        </w:tc>
        <w:tc>
          <w:tcPr>
            <w:tcW w:w="1560" w:type="dxa"/>
          </w:tcPr>
          <w:p w14:paraId="24E67D3C" w14:textId="77777777" w:rsidR="00AB6E74" w:rsidRDefault="00AB6E74" w:rsidP="00926265">
            <w:pPr>
              <w:jc w:val="center"/>
              <w:rPr>
                <w:rFonts w:asciiTheme="majorBidi" w:hAnsiTheme="majorBidi" w:cstheme="majorBidi"/>
                <w:sz w:val="24"/>
                <w:szCs w:val="24"/>
              </w:rPr>
            </w:pPr>
          </w:p>
          <w:p w14:paraId="217B9FCF" w14:textId="33502ED4" w:rsidR="00E74FC0" w:rsidRPr="00E35FE6" w:rsidRDefault="00E74FC0" w:rsidP="00926265">
            <w:pPr>
              <w:jc w:val="center"/>
              <w:rPr>
                <w:rFonts w:asciiTheme="majorBidi" w:hAnsiTheme="majorBidi" w:cstheme="majorBidi"/>
                <w:sz w:val="24"/>
                <w:szCs w:val="24"/>
              </w:rPr>
            </w:pPr>
            <w:r>
              <w:rPr>
                <w:rFonts w:asciiTheme="majorBidi" w:hAnsiTheme="majorBidi" w:cstheme="majorBidi"/>
                <w:sz w:val="24"/>
                <w:szCs w:val="24"/>
              </w:rPr>
              <w:t>Probably YES</w:t>
            </w:r>
          </w:p>
        </w:tc>
        <w:tc>
          <w:tcPr>
            <w:tcW w:w="7938" w:type="dxa"/>
          </w:tcPr>
          <w:p w14:paraId="1EAE9753" w14:textId="26DD1E02" w:rsidR="00AB6E74" w:rsidRPr="00C60390" w:rsidRDefault="00747AD0" w:rsidP="00926265">
            <w:pPr>
              <w:rPr>
                <w:rFonts w:asciiTheme="majorBidi" w:hAnsiTheme="majorBidi" w:cstheme="majorBidi"/>
                <w:sz w:val="24"/>
                <w:szCs w:val="24"/>
              </w:rPr>
            </w:pPr>
            <w:r w:rsidRPr="00C60390">
              <w:rPr>
                <w:rFonts w:asciiTheme="majorBidi" w:hAnsiTheme="majorBidi" w:cstheme="majorBidi"/>
                <w:color w:val="000000"/>
                <w:sz w:val="24"/>
                <w:szCs w:val="24"/>
                <w:shd w:val="clear" w:color="auto" w:fill="FFFFFF"/>
              </w:rPr>
              <w:t>All study analyses were performed according to a predefined statistical analysis protocol</w:t>
            </w:r>
          </w:p>
        </w:tc>
      </w:tr>
    </w:tbl>
    <w:p w14:paraId="71422947" w14:textId="7585C744" w:rsidR="005B06E1" w:rsidRPr="00E35FE6" w:rsidRDefault="005B06E1" w:rsidP="00655ECE">
      <w:pPr>
        <w:spacing w:line="480" w:lineRule="auto"/>
        <w:rPr>
          <w:rFonts w:asciiTheme="majorBidi" w:hAnsiTheme="majorBidi" w:cstheme="majorBidi"/>
          <w:sz w:val="24"/>
          <w:szCs w:val="24"/>
        </w:rPr>
      </w:pPr>
    </w:p>
    <w:p w14:paraId="64B78A0E" w14:textId="58B4025C" w:rsidR="00B546AD" w:rsidRPr="00E35FE6" w:rsidRDefault="00B546AD">
      <w:pPr>
        <w:rPr>
          <w:rFonts w:asciiTheme="majorBidi" w:hAnsiTheme="majorBidi" w:cstheme="majorBidi"/>
          <w:sz w:val="24"/>
          <w:szCs w:val="24"/>
        </w:rPr>
        <w:sectPr w:rsidR="00B546AD" w:rsidRPr="00E35FE6" w:rsidSect="00E35FE6">
          <w:pgSz w:w="16838" w:h="23811" w:code="8"/>
          <w:pgMar w:top="1440" w:right="1440" w:bottom="1440" w:left="1440" w:header="720" w:footer="720" w:gutter="0"/>
          <w:cols w:space="720"/>
          <w:docGrid w:linePitch="360"/>
        </w:sectPr>
      </w:pPr>
    </w:p>
    <w:p w14:paraId="31D5E382" w14:textId="3DD9C950" w:rsidR="00D11652" w:rsidRPr="00E35FE6" w:rsidRDefault="004F0041" w:rsidP="00246776">
      <w:pPr>
        <w:pStyle w:val="Heading1"/>
      </w:pPr>
      <w:bookmarkStart w:id="7" w:name="_Toc185093595"/>
      <w:r w:rsidRPr="00E35FE6">
        <w:lastRenderedPageBreak/>
        <w:t>Sensitivity analysis forest plots</w:t>
      </w:r>
      <w:bookmarkEnd w:id="7"/>
    </w:p>
    <w:p w14:paraId="38237AA4" w14:textId="08CAA9E3" w:rsidR="00EA7D01" w:rsidRDefault="00A21DDA" w:rsidP="00EA7D01">
      <w:pPr>
        <w:keepNext/>
      </w:pPr>
      <w:r w:rsidRPr="00A21DDA">
        <w:rPr>
          <w:noProof/>
        </w:rPr>
        <w:drawing>
          <wp:inline distT="0" distB="0" distL="0" distR="0" wp14:anchorId="61E42BD9" wp14:editId="2717BE80">
            <wp:extent cx="5943600" cy="1194435"/>
            <wp:effectExtent l="0" t="0" r="0" b="5715"/>
            <wp:docPr id="1970628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628621" name=""/>
                    <pic:cNvPicPr/>
                  </pic:nvPicPr>
                  <pic:blipFill>
                    <a:blip r:embed="rId5"/>
                    <a:stretch>
                      <a:fillRect/>
                    </a:stretch>
                  </pic:blipFill>
                  <pic:spPr>
                    <a:xfrm>
                      <a:off x="0" y="0"/>
                      <a:ext cx="5943600" cy="1194435"/>
                    </a:xfrm>
                    <a:prstGeom prst="rect">
                      <a:avLst/>
                    </a:prstGeom>
                  </pic:spPr>
                </pic:pic>
              </a:graphicData>
            </a:graphic>
          </wp:inline>
        </w:drawing>
      </w:r>
    </w:p>
    <w:p w14:paraId="3A0083D0" w14:textId="33AEB13F" w:rsidR="00CA2A7C" w:rsidRPr="002E3AF3" w:rsidRDefault="00EA7D01" w:rsidP="002E3AF3">
      <w:pPr>
        <w:pStyle w:val="Heading2"/>
      </w:pPr>
      <w:bookmarkStart w:id="8" w:name="_Toc185093596"/>
      <w:r w:rsidRPr="002E3AF3">
        <w:t xml:space="preserve">Figure </w:t>
      </w:r>
      <w:r w:rsidR="00E426FF">
        <w:fldChar w:fldCharType="begin"/>
      </w:r>
      <w:r w:rsidR="00E426FF">
        <w:instrText xml:space="preserve"> SEQ Figure \* ARABIC </w:instrText>
      </w:r>
      <w:r w:rsidR="00E426FF">
        <w:fldChar w:fldCharType="separate"/>
      </w:r>
      <w:r w:rsidR="00E426FF">
        <w:rPr>
          <w:noProof/>
        </w:rPr>
        <w:t>1</w:t>
      </w:r>
      <w:r w:rsidR="00E426FF">
        <w:rPr>
          <w:noProof/>
        </w:rPr>
        <w:fldChar w:fldCharType="end"/>
      </w:r>
      <w:r w:rsidRPr="002E3AF3">
        <w:t xml:space="preserve"> </w:t>
      </w:r>
      <w:r w:rsidR="002E3AF3" w:rsidRPr="002E3AF3">
        <w:rPr>
          <w:b w:val="0"/>
          <w:bCs w:val="0"/>
        </w:rPr>
        <w:t>S</w:t>
      </w:r>
      <w:r w:rsidRPr="002E3AF3">
        <w:rPr>
          <w:b w:val="0"/>
          <w:bCs w:val="0"/>
        </w:rPr>
        <w:t>ensitivity analysis of MDS-UPDRS I</w:t>
      </w:r>
      <w:bookmarkEnd w:id="8"/>
    </w:p>
    <w:p w14:paraId="0A556261" w14:textId="77777777" w:rsidR="00841D87" w:rsidRPr="00841D87" w:rsidRDefault="00841D87" w:rsidP="00841D87"/>
    <w:p w14:paraId="57059949" w14:textId="26ED1B38" w:rsidR="00841D87" w:rsidRDefault="00A579AD" w:rsidP="00841D87">
      <w:pPr>
        <w:keepNext/>
      </w:pPr>
      <w:r w:rsidRPr="00A579AD">
        <w:rPr>
          <w:noProof/>
        </w:rPr>
        <w:drawing>
          <wp:inline distT="0" distB="0" distL="0" distR="0" wp14:anchorId="7139FB1F" wp14:editId="5AB773FB">
            <wp:extent cx="5943600" cy="1194435"/>
            <wp:effectExtent l="0" t="0" r="0" b="5715"/>
            <wp:docPr id="1194104823"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04823" name="Picture 1" descr="A screenshot of a graph&#10;&#10;Description automatically generated"/>
                    <pic:cNvPicPr/>
                  </pic:nvPicPr>
                  <pic:blipFill>
                    <a:blip r:embed="rId6"/>
                    <a:stretch>
                      <a:fillRect/>
                    </a:stretch>
                  </pic:blipFill>
                  <pic:spPr>
                    <a:xfrm>
                      <a:off x="0" y="0"/>
                      <a:ext cx="5943600" cy="1194435"/>
                    </a:xfrm>
                    <a:prstGeom prst="rect">
                      <a:avLst/>
                    </a:prstGeom>
                  </pic:spPr>
                </pic:pic>
              </a:graphicData>
            </a:graphic>
          </wp:inline>
        </w:drawing>
      </w:r>
    </w:p>
    <w:p w14:paraId="4AD358F8" w14:textId="5F38ADEB" w:rsidR="00CA2A7C" w:rsidRPr="004D3C88" w:rsidRDefault="00841D87" w:rsidP="002E3AF3">
      <w:pPr>
        <w:pStyle w:val="Heading2"/>
      </w:pPr>
      <w:bookmarkStart w:id="9" w:name="_Toc185093597"/>
      <w:r w:rsidRPr="004D3C88">
        <w:t xml:space="preserve">Figure </w:t>
      </w:r>
      <w:r w:rsidR="00E426FF">
        <w:fldChar w:fldCharType="begin"/>
      </w:r>
      <w:r w:rsidR="00E426FF">
        <w:instrText xml:space="preserve"> SEQ Figure \* ARABIC </w:instrText>
      </w:r>
      <w:r w:rsidR="00E426FF">
        <w:fldChar w:fldCharType="separate"/>
      </w:r>
      <w:r w:rsidR="00E426FF">
        <w:rPr>
          <w:noProof/>
        </w:rPr>
        <w:t>2</w:t>
      </w:r>
      <w:r w:rsidR="00E426FF">
        <w:rPr>
          <w:noProof/>
        </w:rPr>
        <w:fldChar w:fldCharType="end"/>
      </w:r>
      <w:r w:rsidRPr="004D3C88">
        <w:t xml:space="preserve"> </w:t>
      </w:r>
      <w:r w:rsidR="002E3AF3" w:rsidRPr="002E3AF3">
        <w:rPr>
          <w:b w:val="0"/>
          <w:bCs w:val="0"/>
        </w:rPr>
        <w:t>S</w:t>
      </w:r>
      <w:r w:rsidRPr="002E3AF3">
        <w:rPr>
          <w:b w:val="0"/>
          <w:bCs w:val="0"/>
        </w:rPr>
        <w:t>ensitivity analysis of MDS-UPDRS II</w:t>
      </w:r>
      <w:bookmarkEnd w:id="9"/>
    </w:p>
    <w:p w14:paraId="57ED2BA7" w14:textId="77777777" w:rsidR="00E426FF" w:rsidRDefault="00E426FF" w:rsidP="00E426FF">
      <w:pPr>
        <w:keepNext/>
      </w:pPr>
      <w:r w:rsidRPr="00E426FF">
        <w:rPr>
          <w:noProof/>
        </w:rPr>
        <w:drawing>
          <wp:inline distT="0" distB="0" distL="0" distR="0" wp14:anchorId="68F71721" wp14:editId="4AB753E3">
            <wp:extent cx="5943600" cy="1203960"/>
            <wp:effectExtent l="0" t="0" r="0" b="0"/>
            <wp:docPr id="1779418760"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418760" name="Picture 1" descr="A screenshot of a graph&#10;&#10;Description automatically generated"/>
                    <pic:cNvPicPr/>
                  </pic:nvPicPr>
                  <pic:blipFill>
                    <a:blip r:embed="rId7"/>
                    <a:stretch>
                      <a:fillRect/>
                    </a:stretch>
                  </pic:blipFill>
                  <pic:spPr>
                    <a:xfrm>
                      <a:off x="0" y="0"/>
                      <a:ext cx="5943600" cy="1203960"/>
                    </a:xfrm>
                    <a:prstGeom prst="rect">
                      <a:avLst/>
                    </a:prstGeom>
                  </pic:spPr>
                </pic:pic>
              </a:graphicData>
            </a:graphic>
          </wp:inline>
        </w:drawing>
      </w:r>
    </w:p>
    <w:p w14:paraId="3B3180A7" w14:textId="29302515" w:rsidR="00841D87" w:rsidRDefault="00E426FF" w:rsidP="00C261ED">
      <w:pPr>
        <w:pStyle w:val="Heading2"/>
      </w:pPr>
      <w:bookmarkStart w:id="10" w:name="_Toc185093598"/>
      <w:r w:rsidRPr="00E426FF">
        <w:t xml:space="preserve">Figure </w:t>
      </w:r>
      <w:r>
        <w:fldChar w:fldCharType="begin"/>
      </w:r>
      <w:r>
        <w:instrText xml:space="preserve"> SEQ Figure \* ARABIC </w:instrText>
      </w:r>
      <w:r>
        <w:fldChar w:fldCharType="separate"/>
      </w:r>
      <w:r w:rsidRPr="00E426FF">
        <w:rPr>
          <w:noProof/>
        </w:rPr>
        <w:t>3</w:t>
      </w:r>
      <w:r>
        <w:rPr>
          <w:noProof/>
        </w:rPr>
        <w:fldChar w:fldCharType="end"/>
      </w:r>
      <w:r>
        <w:t xml:space="preserve"> </w:t>
      </w:r>
      <w:r w:rsidRPr="00C261ED">
        <w:rPr>
          <w:b w:val="0"/>
          <w:bCs w:val="0"/>
        </w:rPr>
        <w:t>Sensitivity analysis of MDS-UPDRS III on-medication</w:t>
      </w:r>
      <w:bookmarkEnd w:id="10"/>
    </w:p>
    <w:p w14:paraId="40984B30" w14:textId="77777777" w:rsidR="00435B40" w:rsidRPr="00435B40" w:rsidRDefault="00435B40" w:rsidP="00435B40"/>
    <w:p w14:paraId="686B59FF" w14:textId="31F4E043" w:rsidR="00841D87" w:rsidRDefault="00A151EF" w:rsidP="00841D87">
      <w:pPr>
        <w:keepNext/>
      </w:pPr>
      <w:r w:rsidRPr="00A151EF">
        <w:rPr>
          <w:noProof/>
        </w:rPr>
        <w:drawing>
          <wp:inline distT="0" distB="0" distL="0" distR="0" wp14:anchorId="1A4C28D5" wp14:editId="4BFB185C">
            <wp:extent cx="5943600" cy="1062355"/>
            <wp:effectExtent l="0" t="0" r="0" b="4445"/>
            <wp:docPr id="1323233278" name="Picture 1" descr="A screenshot of a dat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233278" name="Picture 1" descr="A screenshot of a data&#10;&#10;Description automatically generated"/>
                    <pic:cNvPicPr/>
                  </pic:nvPicPr>
                  <pic:blipFill>
                    <a:blip r:embed="rId8"/>
                    <a:stretch>
                      <a:fillRect/>
                    </a:stretch>
                  </pic:blipFill>
                  <pic:spPr>
                    <a:xfrm>
                      <a:off x="0" y="0"/>
                      <a:ext cx="5943600" cy="1062355"/>
                    </a:xfrm>
                    <a:prstGeom prst="rect">
                      <a:avLst/>
                    </a:prstGeom>
                  </pic:spPr>
                </pic:pic>
              </a:graphicData>
            </a:graphic>
          </wp:inline>
        </w:drawing>
      </w:r>
    </w:p>
    <w:p w14:paraId="1E465878" w14:textId="04B97B62" w:rsidR="00841D87" w:rsidRPr="004D3C88" w:rsidRDefault="00841D87" w:rsidP="002E3AF3">
      <w:pPr>
        <w:pStyle w:val="Heading2"/>
      </w:pPr>
      <w:bookmarkStart w:id="11" w:name="_Toc185093599"/>
      <w:r w:rsidRPr="004D3C88">
        <w:t xml:space="preserve">Figure </w:t>
      </w:r>
      <w:r w:rsidR="00E426FF">
        <w:fldChar w:fldCharType="begin"/>
      </w:r>
      <w:r w:rsidR="00E426FF">
        <w:instrText xml:space="preserve"> SEQ Figure \* ARABIC </w:instrText>
      </w:r>
      <w:r w:rsidR="00E426FF">
        <w:fldChar w:fldCharType="separate"/>
      </w:r>
      <w:r w:rsidR="00E426FF">
        <w:rPr>
          <w:noProof/>
        </w:rPr>
        <w:t>4</w:t>
      </w:r>
      <w:r w:rsidR="00E426FF">
        <w:rPr>
          <w:noProof/>
        </w:rPr>
        <w:fldChar w:fldCharType="end"/>
      </w:r>
      <w:r w:rsidRPr="004D3C88">
        <w:t xml:space="preserve"> </w:t>
      </w:r>
      <w:r w:rsidR="002E3AF3" w:rsidRPr="002E3AF3">
        <w:rPr>
          <w:b w:val="0"/>
          <w:bCs w:val="0"/>
        </w:rPr>
        <w:t>S</w:t>
      </w:r>
      <w:r w:rsidRPr="002E3AF3">
        <w:rPr>
          <w:b w:val="0"/>
          <w:bCs w:val="0"/>
        </w:rPr>
        <w:t>ensitivity analysis of LED</w:t>
      </w:r>
      <w:bookmarkEnd w:id="11"/>
    </w:p>
    <w:p w14:paraId="32AF81BE" w14:textId="77777777" w:rsidR="00841D87" w:rsidRDefault="00841D87" w:rsidP="00841D87"/>
    <w:p w14:paraId="740F5AB0" w14:textId="77777777" w:rsidR="00841D87" w:rsidRDefault="00841D87" w:rsidP="00841D87">
      <w:pPr>
        <w:keepNext/>
      </w:pPr>
      <w:r w:rsidRPr="00841D87">
        <w:rPr>
          <w:noProof/>
        </w:rPr>
        <w:lastRenderedPageBreak/>
        <w:drawing>
          <wp:inline distT="0" distB="0" distL="0" distR="0" wp14:anchorId="170AB668" wp14:editId="33453332">
            <wp:extent cx="5943600" cy="1403350"/>
            <wp:effectExtent l="0" t="0" r="0" b="6350"/>
            <wp:docPr id="1549795339" name="Picture 1" descr="A table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795339" name="Picture 1" descr="A table with numbers and symbols&#10;&#10;Description automatically generated"/>
                    <pic:cNvPicPr/>
                  </pic:nvPicPr>
                  <pic:blipFill>
                    <a:blip r:embed="rId9"/>
                    <a:stretch>
                      <a:fillRect/>
                    </a:stretch>
                  </pic:blipFill>
                  <pic:spPr>
                    <a:xfrm>
                      <a:off x="0" y="0"/>
                      <a:ext cx="5943600" cy="1403350"/>
                    </a:xfrm>
                    <a:prstGeom prst="rect">
                      <a:avLst/>
                    </a:prstGeom>
                  </pic:spPr>
                </pic:pic>
              </a:graphicData>
            </a:graphic>
          </wp:inline>
        </w:drawing>
      </w:r>
    </w:p>
    <w:p w14:paraId="3535A7B0" w14:textId="1CE144A1" w:rsidR="00841D87" w:rsidRPr="004D3C88" w:rsidRDefault="00841D87" w:rsidP="002E3AF3">
      <w:pPr>
        <w:pStyle w:val="Heading2"/>
      </w:pPr>
      <w:bookmarkStart w:id="12" w:name="_Toc185093600"/>
      <w:r w:rsidRPr="004D3C88">
        <w:t xml:space="preserve">Figure </w:t>
      </w:r>
      <w:r w:rsidR="00E426FF">
        <w:fldChar w:fldCharType="begin"/>
      </w:r>
      <w:r w:rsidR="00E426FF">
        <w:instrText xml:space="preserve"> SEQ Figure \* ARABIC </w:instrText>
      </w:r>
      <w:r w:rsidR="00E426FF">
        <w:fldChar w:fldCharType="separate"/>
      </w:r>
      <w:r w:rsidR="00E426FF">
        <w:rPr>
          <w:noProof/>
        </w:rPr>
        <w:t>5</w:t>
      </w:r>
      <w:r w:rsidR="00E426FF">
        <w:rPr>
          <w:noProof/>
        </w:rPr>
        <w:fldChar w:fldCharType="end"/>
      </w:r>
      <w:r w:rsidRPr="004D3C88">
        <w:t xml:space="preserve"> </w:t>
      </w:r>
      <w:r w:rsidR="002E3AF3" w:rsidRPr="002E3AF3">
        <w:rPr>
          <w:b w:val="0"/>
          <w:bCs w:val="0"/>
        </w:rPr>
        <w:t>S</w:t>
      </w:r>
      <w:r w:rsidRPr="002E3AF3">
        <w:rPr>
          <w:b w:val="0"/>
          <w:bCs w:val="0"/>
        </w:rPr>
        <w:t>ensitivity analysis of Nausea</w:t>
      </w:r>
      <w:bookmarkEnd w:id="12"/>
    </w:p>
    <w:p w14:paraId="731E7D59" w14:textId="77777777" w:rsidR="00841D87" w:rsidRDefault="00841D87" w:rsidP="00841D87"/>
    <w:p w14:paraId="1BDE5C59" w14:textId="77777777" w:rsidR="00841D87" w:rsidRDefault="00841D87" w:rsidP="00841D87">
      <w:pPr>
        <w:keepNext/>
      </w:pPr>
      <w:r w:rsidRPr="00841D87">
        <w:rPr>
          <w:noProof/>
        </w:rPr>
        <w:drawing>
          <wp:inline distT="0" distB="0" distL="0" distR="0" wp14:anchorId="0E4C29F6" wp14:editId="5B326EC1">
            <wp:extent cx="5943600" cy="1402080"/>
            <wp:effectExtent l="0" t="0" r="0" b="7620"/>
            <wp:docPr id="195737376" name="Picture 1" descr="A table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37376" name="Picture 1" descr="A table with numbers and symbols&#10;&#10;Description automatically generated"/>
                    <pic:cNvPicPr/>
                  </pic:nvPicPr>
                  <pic:blipFill>
                    <a:blip r:embed="rId10"/>
                    <a:stretch>
                      <a:fillRect/>
                    </a:stretch>
                  </pic:blipFill>
                  <pic:spPr>
                    <a:xfrm>
                      <a:off x="0" y="0"/>
                      <a:ext cx="5943600" cy="1402080"/>
                    </a:xfrm>
                    <a:prstGeom prst="rect">
                      <a:avLst/>
                    </a:prstGeom>
                  </pic:spPr>
                </pic:pic>
              </a:graphicData>
            </a:graphic>
          </wp:inline>
        </w:drawing>
      </w:r>
    </w:p>
    <w:p w14:paraId="02CFB20B" w14:textId="52D9E53B" w:rsidR="00841D87" w:rsidRPr="002E3AF3" w:rsidRDefault="00841D87" w:rsidP="002E3AF3">
      <w:pPr>
        <w:pStyle w:val="Heading2"/>
      </w:pPr>
      <w:bookmarkStart w:id="13" w:name="_Toc185093601"/>
      <w:r w:rsidRPr="002E3AF3">
        <w:t xml:space="preserve">Figure </w:t>
      </w:r>
      <w:r w:rsidR="00E426FF">
        <w:fldChar w:fldCharType="begin"/>
      </w:r>
      <w:r w:rsidR="00E426FF">
        <w:instrText xml:space="preserve"> SEQ Figure \* ARABIC </w:instrText>
      </w:r>
      <w:r w:rsidR="00E426FF">
        <w:fldChar w:fldCharType="separate"/>
      </w:r>
      <w:r w:rsidR="00E426FF">
        <w:rPr>
          <w:noProof/>
        </w:rPr>
        <w:t>6</w:t>
      </w:r>
      <w:r w:rsidR="00E426FF">
        <w:rPr>
          <w:noProof/>
        </w:rPr>
        <w:fldChar w:fldCharType="end"/>
      </w:r>
      <w:r w:rsidRPr="002E3AF3">
        <w:t xml:space="preserve">.1 </w:t>
      </w:r>
      <w:r w:rsidR="002E3AF3" w:rsidRPr="002E3AF3">
        <w:rPr>
          <w:b w:val="0"/>
          <w:bCs w:val="0"/>
        </w:rPr>
        <w:t>S</w:t>
      </w:r>
      <w:r w:rsidRPr="002E3AF3">
        <w:rPr>
          <w:b w:val="0"/>
          <w:bCs w:val="0"/>
        </w:rPr>
        <w:t>ensitivity analysis of weight loss (excluding Aviles-Olmos</w:t>
      </w:r>
      <w:r w:rsidR="004D3C88" w:rsidRPr="002E3AF3">
        <w:rPr>
          <w:b w:val="0"/>
          <w:bCs w:val="0"/>
        </w:rPr>
        <w:t xml:space="preserve"> et al.; 2013</w:t>
      </w:r>
      <w:r w:rsidRPr="002E3AF3">
        <w:rPr>
          <w:b w:val="0"/>
          <w:bCs w:val="0"/>
        </w:rPr>
        <w:t>)</w:t>
      </w:r>
      <w:bookmarkEnd w:id="13"/>
    </w:p>
    <w:p w14:paraId="19F2D4BB" w14:textId="77777777" w:rsidR="0018602F" w:rsidRDefault="0018602F" w:rsidP="0018602F"/>
    <w:p w14:paraId="41B3D0C1" w14:textId="11AF8CD7" w:rsidR="0018602F" w:rsidRDefault="0018602F" w:rsidP="0018602F">
      <w:pPr>
        <w:keepNext/>
      </w:pPr>
      <w:r w:rsidRPr="0018602F">
        <w:rPr>
          <w:noProof/>
        </w:rPr>
        <w:drawing>
          <wp:inline distT="0" distB="0" distL="0" distR="0" wp14:anchorId="16BAC2A4" wp14:editId="33D5DF62">
            <wp:extent cx="5943600" cy="1402080"/>
            <wp:effectExtent l="0" t="0" r="0" b="7620"/>
            <wp:docPr id="96703732" name="Picture 1" descr="A table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03732" name="Picture 1" descr="A table with numbers and symbols&#10;&#10;Description automatically generated"/>
                    <pic:cNvPicPr/>
                  </pic:nvPicPr>
                  <pic:blipFill>
                    <a:blip r:embed="rId11"/>
                    <a:stretch>
                      <a:fillRect/>
                    </a:stretch>
                  </pic:blipFill>
                  <pic:spPr>
                    <a:xfrm>
                      <a:off x="0" y="0"/>
                      <a:ext cx="5943600" cy="1402080"/>
                    </a:xfrm>
                    <a:prstGeom prst="rect">
                      <a:avLst/>
                    </a:prstGeom>
                  </pic:spPr>
                </pic:pic>
              </a:graphicData>
            </a:graphic>
          </wp:inline>
        </w:drawing>
      </w:r>
    </w:p>
    <w:p w14:paraId="56EBF26B" w14:textId="782914A7" w:rsidR="0018602F" w:rsidRPr="002E3AF3" w:rsidRDefault="0018602F" w:rsidP="002E3AF3">
      <w:pPr>
        <w:pStyle w:val="Heading2"/>
      </w:pPr>
      <w:bookmarkStart w:id="14" w:name="_Toc185093602"/>
      <w:r w:rsidRPr="002E3AF3">
        <w:t xml:space="preserve">Figure 5.2 </w:t>
      </w:r>
      <w:r w:rsidRPr="002E3AF3">
        <w:rPr>
          <w:b w:val="0"/>
          <w:bCs w:val="0"/>
        </w:rPr>
        <w:t xml:space="preserve">Sensitivity analysis of weight loss (excluding </w:t>
      </w:r>
      <w:proofErr w:type="spellStart"/>
      <w:r w:rsidR="00E21B74" w:rsidRPr="002E3AF3">
        <w:rPr>
          <w:b w:val="0"/>
          <w:bCs w:val="0"/>
        </w:rPr>
        <w:t>A</w:t>
      </w:r>
      <w:r w:rsidRPr="002E3AF3">
        <w:rPr>
          <w:b w:val="0"/>
          <w:bCs w:val="0"/>
        </w:rPr>
        <w:t>thauda</w:t>
      </w:r>
      <w:proofErr w:type="spellEnd"/>
      <w:r w:rsidR="004D3C88" w:rsidRPr="002E3AF3">
        <w:rPr>
          <w:b w:val="0"/>
          <w:bCs w:val="0"/>
        </w:rPr>
        <w:t xml:space="preserve"> et al.; 2017</w:t>
      </w:r>
      <w:r w:rsidRPr="002E3AF3">
        <w:rPr>
          <w:b w:val="0"/>
          <w:bCs w:val="0"/>
        </w:rPr>
        <w:t>)</w:t>
      </w:r>
      <w:bookmarkEnd w:id="14"/>
    </w:p>
    <w:p w14:paraId="4FDB2D7E" w14:textId="77777777" w:rsidR="00AB35E9" w:rsidRDefault="00AB35E9" w:rsidP="00AB35E9"/>
    <w:p w14:paraId="5F6ED923" w14:textId="77777777" w:rsidR="00AB35E9" w:rsidRDefault="00AB35E9" w:rsidP="00AB35E9">
      <w:pPr>
        <w:keepNext/>
      </w:pPr>
      <w:r w:rsidRPr="00AB35E9">
        <w:rPr>
          <w:noProof/>
        </w:rPr>
        <w:drawing>
          <wp:inline distT="0" distB="0" distL="0" distR="0" wp14:anchorId="5D02BC98" wp14:editId="531A9947">
            <wp:extent cx="5943600" cy="1403350"/>
            <wp:effectExtent l="0" t="0" r="0" b="6350"/>
            <wp:docPr id="251553942" name="Picture 1" descr="A graph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553942" name="Picture 1" descr="A graph with numbers and symbols&#10;&#10;Description automatically generated"/>
                    <pic:cNvPicPr/>
                  </pic:nvPicPr>
                  <pic:blipFill>
                    <a:blip r:embed="rId12"/>
                    <a:stretch>
                      <a:fillRect/>
                    </a:stretch>
                  </pic:blipFill>
                  <pic:spPr>
                    <a:xfrm>
                      <a:off x="0" y="0"/>
                      <a:ext cx="5943600" cy="1403350"/>
                    </a:xfrm>
                    <a:prstGeom prst="rect">
                      <a:avLst/>
                    </a:prstGeom>
                  </pic:spPr>
                </pic:pic>
              </a:graphicData>
            </a:graphic>
          </wp:inline>
        </w:drawing>
      </w:r>
    </w:p>
    <w:p w14:paraId="4226F7EC" w14:textId="15346DC1" w:rsidR="00AB35E9" w:rsidRPr="002E3AF3" w:rsidRDefault="00AB35E9" w:rsidP="002E3AF3">
      <w:pPr>
        <w:pStyle w:val="Heading2"/>
        <w:rPr>
          <w:b w:val="0"/>
          <w:bCs w:val="0"/>
        </w:rPr>
      </w:pPr>
      <w:bookmarkStart w:id="15" w:name="_Toc185093603"/>
      <w:r w:rsidRPr="002E3AF3">
        <w:t xml:space="preserve">Figure </w:t>
      </w:r>
      <w:r w:rsidR="00E426FF">
        <w:fldChar w:fldCharType="begin"/>
      </w:r>
      <w:r w:rsidR="00E426FF">
        <w:instrText xml:space="preserve"> SEQ Figure \* ARABIC </w:instrText>
      </w:r>
      <w:r w:rsidR="00E426FF">
        <w:fldChar w:fldCharType="separate"/>
      </w:r>
      <w:r w:rsidR="00E426FF">
        <w:rPr>
          <w:noProof/>
        </w:rPr>
        <w:t>7</w:t>
      </w:r>
      <w:r w:rsidR="00E426FF">
        <w:rPr>
          <w:noProof/>
        </w:rPr>
        <w:fldChar w:fldCharType="end"/>
      </w:r>
      <w:r w:rsidRPr="002E3AF3">
        <w:t xml:space="preserve">.1 </w:t>
      </w:r>
      <w:r w:rsidRPr="002E3AF3">
        <w:rPr>
          <w:b w:val="0"/>
          <w:bCs w:val="0"/>
        </w:rPr>
        <w:t>Sensitivity analysis of UTI (excluding McGarry</w:t>
      </w:r>
      <w:r w:rsidR="004D3C88" w:rsidRPr="002E3AF3">
        <w:rPr>
          <w:b w:val="0"/>
          <w:bCs w:val="0"/>
        </w:rPr>
        <w:t xml:space="preserve"> et al.; 2024</w:t>
      </w:r>
      <w:r w:rsidRPr="002E3AF3">
        <w:rPr>
          <w:b w:val="0"/>
          <w:bCs w:val="0"/>
        </w:rPr>
        <w:t>)</w:t>
      </w:r>
      <w:bookmarkEnd w:id="15"/>
    </w:p>
    <w:p w14:paraId="111F8ACC" w14:textId="77777777" w:rsidR="00AB35E9" w:rsidRDefault="00AB35E9" w:rsidP="00AB35E9"/>
    <w:p w14:paraId="311F5BAA" w14:textId="77777777" w:rsidR="00AB35E9" w:rsidRDefault="00AB35E9" w:rsidP="00AB35E9">
      <w:pPr>
        <w:keepNext/>
      </w:pPr>
      <w:r w:rsidRPr="00AB35E9">
        <w:rPr>
          <w:noProof/>
        </w:rPr>
        <w:lastRenderedPageBreak/>
        <w:drawing>
          <wp:inline distT="0" distB="0" distL="0" distR="0" wp14:anchorId="4CBC06D9" wp14:editId="162FB249">
            <wp:extent cx="5943600" cy="1403350"/>
            <wp:effectExtent l="0" t="0" r="0" b="6350"/>
            <wp:docPr id="2095317310" name="Picture 1" descr="A graph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317310" name="Picture 1" descr="A graph with numbers and symbols&#10;&#10;Description automatically generated"/>
                    <pic:cNvPicPr/>
                  </pic:nvPicPr>
                  <pic:blipFill>
                    <a:blip r:embed="rId13"/>
                    <a:stretch>
                      <a:fillRect/>
                    </a:stretch>
                  </pic:blipFill>
                  <pic:spPr>
                    <a:xfrm>
                      <a:off x="0" y="0"/>
                      <a:ext cx="5943600" cy="1403350"/>
                    </a:xfrm>
                    <a:prstGeom prst="rect">
                      <a:avLst/>
                    </a:prstGeom>
                  </pic:spPr>
                </pic:pic>
              </a:graphicData>
            </a:graphic>
          </wp:inline>
        </w:drawing>
      </w:r>
    </w:p>
    <w:p w14:paraId="170F338C" w14:textId="1651B58B" w:rsidR="00AB35E9" w:rsidRPr="002E3AF3" w:rsidRDefault="00AB35E9" w:rsidP="002E3AF3">
      <w:pPr>
        <w:pStyle w:val="Heading2"/>
      </w:pPr>
      <w:bookmarkStart w:id="16" w:name="_Toc185093604"/>
      <w:r w:rsidRPr="002E3AF3">
        <w:t xml:space="preserve">Figure 6.2 </w:t>
      </w:r>
      <w:r w:rsidRPr="002E3AF3">
        <w:rPr>
          <w:b w:val="0"/>
          <w:bCs w:val="0"/>
        </w:rPr>
        <w:t>Sensitivity analysis of UTI (excluding Meissner</w:t>
      </w:r>
      <w:r w:rsidR="004D3C88" w:rsidRPr="002E3AF3">
        <w:rPr>
          <w:b w:val="0"/>
          <w:bCs w:val="0"/>
        </w:rPr>
        <w:t xml:space="preserve"> et al.; 2024</w:t>
      </w:r>
      <w:r w:rsidRPr="002E3AF3">
        <w:rPr>
          <w:b w:val="0"/>
          <w:bCs w:val="0"/>
        </w:rPr>
        <w:t>)</w:t>
      </w:r>
      <w:bookmarkEnd w:id="16"/>
    </w:p>
    <w:p w14:paraId="3EAD690C" w14:textId="05AD3623" w:rsidR="00294382" w:rsidRDefault="00294382" w:rsidP="008012D2"/>
    <w:p w14:paraId="683AAD7F" w14:textId="5AF0E86D" w:rsidR="00294382" w:rsidRDefault="00294382" w:rsidP="00294382">
      <w:r>
        <w:br w:type="page"/>
      </w:r>
    </w:p>
    <w:p w14:paraId="11D1719C" w14:textId="77777777" w:rsidR="00EB7946" w:rsidRPr="00E35FE6" w:rsidRDefault="00EB7946" w:rsidP="00246776">
      <w:pPr>
        <w:pStyle w:val="Heading1"/>
      </w:pPr>
      <w:bookmarkStart w:id="17" w:name="_Toc185093605"/>
      <w:r w:rsidRPr="00E35FE6">
        <w:lastRenderedPageBreak/>
        <w:t>Meta-analysis including the pre-printed paper</w:t>
      </w:r>
      <w:bookmarkEnd w:id="17"/>
    </w:p>
    <w:p w14:paraId="20815050" w14:textId="55F7DD65" w:rsidR="004D4C86" w:rsidRDefault="000A2EAE" w:rsidP="004D4C86">
      <w:pPr>
        <w:keepNext/>
        <w:jc w:val="center"/>
      </w:pPr>
      <w:r w:rsidRPr="000A2EAE">
        <w:drawing>
          <wp:inline distT="0" distB="0" distL="0" distR="0" wp14:anchorId="20F5605B" wp14:editId="6A2BF7F9">
            <wp:extent cx="5943600" cy="1303020"/>
            <wp:effectExtent l="0" t="0" r="0" b="0"/>
            <wp:docPr id="267958395"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58395" name="Picture 1" descr="A screenshot of a graph&#10;&#10;Description automatically generated"/>
                    <pic:cNvPicPr/>
                  </pic:nvPicPr>
                  <pic:blipFill>
                    <a:blip r:embed="rId14"/>
                    <a:stretch>
                      <a:fillRect/>
                    </a:stretch>
                  </pic:blipFill>
                  <pic:spPr>
                    <a:xfrm>
                      <a:off x="0" y="0"/>
                      <a:ext cx="5943600" cy="1303020"/>
                    </a:xfrm>
                    <a:prstGeom prst="rect">
                      <a:avLst/>
                    </a:prstGeom>
                  </pic:spPr>
                </pic:pic>
              </a:graphicData>
            </a:graphic>
          </wp:inline>
        </w:drawing>
      </w:r>
    </w:p>
    <w:p w14:paraId="3AFA1D02" w14:textId="656D7B4D" w:rsidR="001A0AAE" w:rsidRDefault="004D4C86" w:rsidP="005E676A">
      <w:pPr>
        <w:pStyle w:val="Heading2"/>
      </w:pPr>
      <w:bookmarkStart w:id="18" w:name="_Toc185093606"/>
      <w:r>
        <w:t xml:space="preserve">Figure </w:t>
      </w:r>
      <w:r w:rsidR="00E426FF">
        <w:fldChar w:fldCharType="begin"/>
      </w:r>
      <w:r w:rsidR="00E426FF">
        <w:instrText xml:space="preserve"> SEQ Figure \* ARABIC </w:instrText>
      </w:r>
      <w:r w:rsidR="00E426FF">
        <w:fldChar w:fldCharType="separate"/>
      </w:r>
      <w:r w:rsidR="00E426FF">
        <w:rPr>
          <w:noProof/>
        </w:rPr>
        <w:t>8</w:t>
      </w:r>
      <w:r w:rsidR="00E426FF">
        <w:rPr>
          <w:noProof/>
        </w:rPr>
        <w:fldChar w:fldCharType="end"/>
      </w:r>
      <w:r>
        <w:t xml:space="preserve"> </w:t>
      </w:r>
      <w:r w:rsidR="005E676A" w:rsidRPr="00A44934">
        <w:rPr>
          <w:b w:val="0"/>
          <w:bCs w:val="0"/>
        </w:rPr>
        <w:t>Forest plot of</w:t>
      </w:r>
      <w:r w:rsidR="005E676A">
        <w:t xml:space="preserve"> </w:t>
      </w:r>
      <w:r w:rsidRPr="005E676A">
        <w:rPr>
          <w:b w:val="0"/>
          <w:bCs w:val="0"/>
        </w:rPr>
        <w:t>MDS-UPDRS I</w:t>
      </w:r>
      <w:r w:rsidR="000A2EAE">
        <w:rPr>
          <w:b w:val="0"/>
          <w:bCs w:val="0"/>
        </w:rPr>
        <w:t xml:space="preserve"> </w:t>
      </w:r>
      <w:proofErr w:type="gramStart"/>
      <w:r w:rsidR="005E676A">
        <w:rPr>
          <w:b w:val="0"/>
          <w:bCs w:val="0"/>
        </w:rPr>
        <w:t>including</w:t>
      </w:r>
      <w:proofErr w:type="gramEnd"/>
      <w:r w:rsidR="005E676A">
        <w:rPr>
          <w:b w:val="0"/>
          <w:bCs w:val="0"/>
        </w:rPr>
        <w:t xml:space="preserve"> Hogg et al.; pre-printed</w:t>
      </w:r>
      <w:bookmarkEnd w:id="18"/>
    </w:p>
    <w:p w14:paraId="202804A6" w14:textId="77777777" w:rsidR="004D4C86" w:rsidRDefault="004D4C86" w:rsidP="004D4C86"/>
    <w:p w14:paraId="1483D95B" w14:textId="7D8108E1" w:rsidR="004D4C86" w:rsidRDefault="000A2EAE" w:rsidP="004D4C86">
      <w:pPr>
        <w:keepNext/>
      </w:pPr>
      <w:r w:rsidRPr="000A2EAE">
        <w:drawing>
          <wp:inline distT="0" distB="0" distL="0" distR="0" wp14:anchorId="5A3E94DA" wp14:editId="2280A2D4">
            <wp:extent cx="5943600" cy="1303020"/>
            <wp:effectExtent l="0" t="0" r="0" b="0"/>
            <wp:docPr id="617101355"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101355" name="Picture 1" descr="A screenshot of a graph&#10;&#10;Description automatically generated"/>
                    <pic:cNvPicPr/>
                  </pic:nvPicPr>
                  <pic:blipFill>
                    <a:blip r:embed="rId15"/>
                    <a:stretch>
                      <a:fillRect/>
                    </a:stretch>
                  </pic:blipFill>
                  <pic:spPr>
                    <a:xfrm>
                      <a:off x="0" y="0"/>
                      <a:ext cx="5943600" cy="1303020"/>
                    </a:xfrm>
                    <a:prstGeom prst="rect">
                      <a:avLst/>
                    </a:prstGeom>
                  </pic:spPr>
                </pic:pic>
              </a:graphicData>
            </a:graphic>
          </wp:inline>
        </w:drawing>
      </w:r>
    </w:p>
    <w:p w14:paraId="5324A844" w14:textId="00F06FEE" w:rsidR="004D4C86" w:rsidRDefault="004D4C86" w:rsidP="005E676A">
      <w:pPr>
        <w:pStyle w:val="Heading2"/>
      </w:pPr>
      <w:bookmarkStart w:id="19" w:name="_Toc185093607"/>
      <w:r>
        <w:t xml:space="preserve">Figure </w:t>
      </w:r>
      <w:r w:rsidR="00E426FF">
        <w:fldChar w:fldCharType="begin"/>
      </w:r>
      <w:r w:rsidR="00E426FF">
        <w:instrText xml:space="preserve"> SEQ Figure \* ARABIC </w:instrText>
      </w:r>
      <w:r w:rsidR="00E426FF">
        <w:fldChar w:fldCharType="separate"/>
      </w:r>
      <w:r w:rsidR="00E426FF">
        <w:rPr>
          <w:noProof/>
        </w:rPr>
        <w:t>9</w:t>
      </w:r>
      <w:r w:rsidR="00E426FF">
        <w:rPr>
          <w:noProof/>
        </w:rPr>
        <w:fldChar w:fldCharType="end"/>
      </w:r>
      <w:r>
        <w:t xml:space="preserve"> </w:t>
      </w:r>
      <w:r w:rsidR="00A44934" w:rsidRPr="00A44934">
        <w:rPr>
          <w:b w:val="0"/>
          <w:bCs w:val="0"/>
        </w:rPr>
        <w:t>Forest plot of</w:t>
      </w:r>
      <w:r w:rsidR="00A44934">
        <w:t xml:space="preserve"> </w:t>
      </w:r>
      <w:r w:rsidRPr="005E676A">
        <w:rPr>
          <w:b w:val="0"/>
          <w:bCs w:val="0"/>
        </w:rPr>
        <w:t>MDS-UPRDS II</w:t>
      </w:r>
      <w:r w:rsidR="00A44934">
        <w:rPr>
          <w:b w:val="0"/>
          <w:bCs w:val="0"/>
        </w:rPr>
        <w:t xml:space="preserve"> including Hogg et al.; pre-printed</w:t>
      </w:r>
      <w:bookmarkEnd w:id="19"/>
    </w:p>
    <w:p w14:paraId="6FE77812" w14:textId="77777777" w:rsidR="004D4C86" w:rsidRDefault="004D4C86" w:rsidP="004D4C86"/>
    <w:p w14:paraId="7B3ECC10" w14:textId="3C0AF637" w:rsidR="004D4C86" w:rsidRDefault="000A2EAE" w:rsidP="004D4C86">
      <w:pPr>
        <w:keepNext/>
      </w:pPr>
      <w:r w:rsidRPr="000A2EAE">
        <w:drawing>
          <wp:inline distT="0" distB="0" distL="0" distR="0" wp14:anchorId="0B947214" wp14:editId="22CFE309">
            <wp:extent cx="5943600" cy="1313180"/>
            <wp:effectExtent l="0" t="0" r="0" b="1270"/>
            <wp:docPr id="1112894282"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894282" name="Picture 1" descr="A screenshot of a graph&#10;&#10;Description automatically generated"/>
                    <pic:cNvPicPr/>
                  </pic:nvPicPr>
                  <pic:blipFill>
                    <a:blip r:embed="rId16"/>
                    <a:stretch>
                      <a:fillRect/>
                    </a:stretch>
                  </pic:blipFill>
                  <pic:spPr>
                    <a:xfrm>
                      <a:off x="0" y="0"/>
                      <a:ext cx="5943600" cy="1313180"/>
                    </a:xfrm>
                    <a:prstGeom prst="rect">
                      <a:avLst/>
                    </a:prstGeom>
                  </pic:spPr>
                </pic:pic>
              </a:graphicData>
            </a:graphic>
          </wp:inline>
        </w:drawing>
      </w:r>
    </w:p>
    <w:p w14:paraId="08D2AF6A" w14:textId="351C0429" w:rsidR="004D4C86" w:rsidRPr="005E676A" w:rsidRDefault="004D4C86" w:rsidP="005E676A">
      <w:pPr>
        <w:pStyle w:val="Heading2"/>
        <w:rPr>
          <w:b w:val="0"/>
          <w:bCs w:val="0"/>
        </w:rPr>
      </w:pPr>
      <w:bookmarkStart w:id="20" w:name="_Toc185093608"/>
      <w:r>
        <w:t xml:space="preserve">Figure </w:t>
      </w:r>
      <w:r w:rsidR="00E426FF">
        <w:fldChar w:fldCharType="begin"/>
      </w:r>
      <w:r w:rsidR="00E426FF">
        <w:instrText xml:space="preserve"> SEQ Figure \* ARABIC </w:instrText>
      </w:r>
      <w:r w:rsidR="00E426FF">
        <w:fldChar w:fldCharType="separate"/>
      </w:r>
      <w:r w:rsidR="00E426FF">
        <w:rPr>
          <w:noProof/>
        </w:rPr>
        <w:t>10</w:t>
      </w:r>
      <w:r w:rsidR="00E426FF">
        <w:rPr>
          <w:noProof/>
        </w:rPr>
        <w:fldChar w:fldCharType="end"/>
      </w:r>
      <w:r>
        <w:t xml:space="preserve"> </w:t>
      </w:r>
      <w:r w:rsidR="00A44934" w:rsidRPr="00A44934">
        <w:rPr>
          <w:b w:val="0"/>
          <w:bCs w:val="0"/>
        </w:rPr>
        <w:t>Forest plot of</w:t>
      </w:r>
      <w:r w:rsidR="00A44934">
        <w:t xml:space="preserve"> </w:t>
      </w:r>
      <w:r w:rsidRPr="005E676A">
        <w:rPr>
          <w:b w:val="0"/>
          <w:bCs w:val="0"/>
        </w:rPr>
        <w:t>MDS-UPDRS III On-medication</w:t>
      </w:r>
      <w:r w:rsidR="00A44934">
        <w:rPr>
          <w:b w:val="0"/>
          <w:bCs w:val="0"/>
        </w:rPr>
        <w:t xml:space="preserve"> including Hogg et al.; pre-printed</w:t>
      </w:r>
      <w:bookmarkEnd w:id="20"/>
    </w:p>
    <w:p w14:paraId="7574DEA4" w14:textId="77777777" w:rsidR="004D4C86" w:rsidRDefault="004D4C86" w:rsidP="004D4C86"/>
    <w:p w14:paraId="4B4B5F32" w14:textId="2421E760" w:rsidR="00A97DC1" w:rsidRDefault="00453437" w:rsidP="00A97DC1">
      <w:pPr>
        <w:keepNext/>
      </w:pPr>
      <w:r w:rsidRPr="00453437">
        <w:drawing>
          <wp:inline distT="0" distB="0" distL="0" distR="0" wp14:anchorId="43B60FBD" wp14:editId="5001C8F9">
            <wp:extent cx="5943600" cy="1220470"/>
            <wp:effectExtent l="0" t="0" r="0" b="0"/>
            <wp:docPr id="196015327"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15327" name="Picture 1" descr="A screenshot of a graph&#10;&#10;Description automatically generated"/>
                    <pic:cNvPicPr/>
                  </pic:nvPicPr>
                  <pic:blipFill>
                    <a:blip r:embed="rId17"/>
                    <a:stretch>
                      <a:fillRect/>
                    </a:stretch>
                  </pic:blipFill>
                  <pic:spPr>
                    <a:xfrm>
                      <a:off x="0" y="0"/>
                      <a:ext cx="5943600" cy="1220470"/>
                    </a:xfrm>
                    <a:prstGeom prst="rect">
                      <a:avLst/>
                    </a:prstGeom>
                  </pic:spPr>
                </pic:pic>
              </a:graphicData>
            </a:graphic>
          </wp:inline>
        </w:drawing>
      </w:r>
    </w:p>
    <w:p w14:paraId="2EC719EB" w14:textId="7EEB8B3A" w:rsidR="004D4C86" w:rsidRDefault="00A97DC1" w:rsidP="005E676A">
      <w:pPr>
        <w:pStyle w:val="Heading2"/>
      </w:pPr>
      <w:bookmarkStart w:id="21" w:name="_Toc185093609"/>
      <w:r>
        <w:t xml:space="preserve">Figure </w:t>
      </w:r>
      <w:r w:rsidR="00E426FF">
        <w:fldChar w:fldCharType="begin"/>
      </w:r>
      <w:r w:rsidR="00E426FF">
        <w:instrText xml:space="preserve"> SEQ Figure \* ARABIC </w:instrText>
      </w:r>
      <w:r w:rsidR="00E426FF">
        <w:fldChar w:fldCharType="separate"/>
      </w:r>
      <w:r w:rsidR="00E426FF">
        <w:rPr>
          <w:noProof/>
        </w:rPr>
        <w:t>11</w:t>
      </w:r>
      <w:r w:rsidR="00E426FF">
        <w:rPr>
          <w:noProof/>
        </w:rPr>
        <w:fldChar w:fldCharType="end"/>
      </w:r>
      <w:r>
        <w:t xml:space="preserve"> </w:t>
      </w:r>
      <w:r w:rsidR="00A44934" w:rsidRPr="00A44934">
        <w:rPr>
          <w:b w:val="0"/>
          <w:bCs w:val="0"/>
        </w:rPr>
        <w:t>Forest plot of</w:t>
      </w:r>
      <w:r w:rsidR="00A44934">
        <w:t xml:space="preserve"> </w:t>
      </w:r>
      <w:r w:rsidRPr="005E676A">
        <w:rPr>
          <w:b w:val="0"/>
          <w:bCs w:val="0"/>
        </w:rPr>
        <w:t>MDS-UPRDS III Off-medication</w:t>
      </w:r>
      <w:r w:rsidR="00A44934">
        <w:rPr>
          <w:b w:val="0"/>
          <w:bCs w:val="0"/>
        </w:rPr>
        <w:t xml:space="preserve"> including Hogg et al.; pre-printed</w:t>
      </w:r>
      <w:bookmarkEnd w:id="21"/>
    </w:p>
    <w:p w14:paraId="251D2628" w14:textId="77777777" w:rsidR="00A97DC1" w:rsidRDefault="00A97DC1" w:rsidP="00A97DC1"/>
    <w:p w14:paraId="589452FC" w14:textId="77777777" w:rsidR="00A97DC1" w:rsidRDefault="00A97DC1" w:rsidP="00A97DC1">
      <w:pPr>
        <w:keepNext/>
      </w:pPr>
      <w:r w:rsidRPr="00A97DC1">
        <w:rPr>
          <w:noProof/>
        </w:rPr>
        <w:lastRenderedPageBreak/>
        <w:drawing>
          <wp:inline distT="0" distB="0" distL="0" distR="0" wp14:anchorId="33CF18D4" wp14:editId="7A0E2C9C">
            <wp:extent cx="5943600" cy="1220470"/>
            <wp:effectExtent l="0" t="0" r="0" b="0"/>
            <wp:docPr id="161382613"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2613" name="Picture 1" descr="A screenshot of a graph&#10;&#10;Description automatically generated"/>
                    <pic:cNvPicPr/>
                  </pic:nvPicPr>
                  <pic:blipFill>
                    <a:blip r:embed="rId18"/>
                    <a:stretch>
                      <a:fillRect/>
                    </a:stretch>
                  </pic:blipFill>
                  <pic:spPr>
                    <a:xfrm>
                      <a:off x="0" y="0"/>
                      <a:ext cx="5943600" cy="1220470"/>
                    </a:xfrm>
                    <a:prstGeom prst="rect">
                      <a:avLst/>
                    </a:prstGeom>
                  </pic:spPr>
                </pic:pic>
              </a:graphicData>
            </a:graphic>
          </wp:inline>
        </w:drawing>
      </w:r>
    </w:p>
    <w:p w14:paraId="3E5F0E6B" w14:textId="051BA12C" w:rsidR="00A97DC1" w:rsidRDefault="00A97DC1" w:rsidP="005E676A">
      <w:pPr>
        <w:pStyle w:val="Heading2"/>
      </w:pPr>
      <w:bookmarkStart w:id="22" w:name="_Toc185093610"/>
      <w:r>
        <w:t xml:space="preserve">Figure </w:t>
      </w:r>
      <w:r w:rsidR="00E426FF">
        <w:fldChar w:fldCharType="begin"/>
      </w:r>
      <w:r w:rsidR="00E426FF">
        <w:instrText xml:space="preserve"> SEQ Figure \* ARABIC </w:instrText>
      </w:r>
      <w:r w:rsidR="00E426FF">
        <w:fldChar w:fldCharType="separate"/>
      </w:r>
      <w:r w:rsidR="00E426FF">
        <w:rPr>
          <w:noProof/>
        </w:rPr>
        <w:t>12</w:t>
      </w:r>
      <w:r w:rsidR="00E426FF">
        <w:rPr>
          <w:noProof/>
        </w:rPr>
        <w:fldChar w:fldCharType="end"/>
      </w:r>
      <w:r>
        <w:t xml:space="preserve"> </w:t>
      </w:r>
      <w:r w:rsidR="00A44934" w:rsidRPr="00A44934">
        <w:rPr>
          <w:b w:val="0"/>
          <w:bCs w:val="0"/>
        </w:rPr>
        <w:t xml:space="preserve">Forest plot of </w:t>
      </w:r>
      <w:r w:rsidRPr="005E676A">
        <w:rPr>
          <w:b w:val="0"/>
          <w:bCs w:val="0"/>
        </w:rPr>
        <w:t>MDS-UPRDS IV</w:t>
      </w:r>
      <w:r w:rsidR="00A44934">
        <w:rPr>
          <w:b w:val="0"/>
          <w:bCs w:val="0"/>
        </w:rPr>
        <w:t xml:space="preserve"> including Hogg et al.; pre-printed</w:t>
      </w:r>
      <w:bookmarkEnd w:id="22"/>
    </w:p>
    <w:p w14:paraId="2771D380" w14:textId="77777777" w:rsidR="009B26CE" w:rsidRDefault="009B26CE" w:rsidP="009B26CE"/>
    <w:p w14:paraId="538418D4" w14:textId="44045E92" w:rsidR="009B26CE" w:rsidRDefault="00874BD3" w:rsidP="009B26CE">
      <w:pPr>
        <w:keepNext/>
      </w:pPr>
      <w:r w:rsidRPr="00874BD3">
        <w:drawing>
          <wp:inline distT="0" distB="0" distL="0" distR="0" wp14:anchorId="76ACD2F0" wp14:editId="23CBE9DB">
            <wp:extent cx="5943600" cy="1186180"/>
            <wp:effectExtent l="0" t="0" r="0" b="0"/>
            <wp:docPr id="936560070"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560070" name="Picture 1" descr="A screenshot of a graph&#10;&#10;Description automatically generated"/>
                    <pic:cNvPicPr/>
                  </pic:nvPicPr>
                  <pic:blipFill>
                    <a:blip r:embed="rId19"/>
                    <a:stretch>
                      <a:fillRect/>
                    </a:stretch>
                  </pic:blipFill>
                  <pic:spPr>
                    <a:xfrm>
                      <a:off x="0" y="0"/>
                      <a:ext cx="5943600" cy="1186180"/>
                    </a:xfrm>
                    <a:prstGeom prst="rect">
                      <a:avLst/>
                    </a:prstGeom>
                  </pic:spPr>
                </pic:pic>
              </a:graphicData>
            </a:graphic>
          </wp:inline>
        </w:drawing>
      </w:r>
    </w:p>
    <w:p w14:paraId="2066A414" w14:textId="79269565" w:rsidR="009B26CE" w:rsidRDefault="009B26CE" w:rsidP="005E676A">
      <w:pPr>
        <w:pStyle w:val="Heading2"/>
      </w:pPr>
      <w:bookmarkStart w:id="23" w:name="_Toc185093611"/>
      <w:r>
        <w:t xml:space="preserve">Figure </w:t>
      </w:r>
      <w:r w:rsidR="00E426FF">
        <w:fldChar w:fldCharType="begin"/>
      </w:r>
      <w:r w:rsidR="00E426FF">
        <w:instrText xml:space="preserve"> SEQ Figure \* ARABIC </w:instrText>
      </w:r>
      <w:r w:rsidR="00E426FF">
        <w:fldChar w:fldCharType="separate"/>
      </w:r>
      <w:r w:rsidR="00E426FF">
        <w:rPr>
          <w:noProof/>
        </w:rPr>
        <w:t>13</w:t>
      </w:r>
      <w:r w:rsidR="00E426FF">
        <w:rPr>
          <w:noProof/>
        </w:rPr>
        <w:fldChar w:fldCharType="end"/>
      </w:r>
      <w:r>
        <w:t xml:space="preserve"> </w:t>
      </w:r>
      <w:r w:rsidR="00A44934" w:rsidRPr="00A44934">
        <w:rPr>
          <w:b w:val="0"/>
          <w:bCs w:val="0"/>
        </w:rPr>
        <w:t>Forest plot of</w:t>
      </w:r>
      <w:r w:rsidR="00A44934">
        <w:t xml:space="preserve"> </w:t>
      </w:r>
      <w:r w:rsidRPr="005E676A">
        <w:rPr>
          <w:b w:val="0"/>
          <w:bCs w:val="0"/>
        </w:rPr>
        <w:t>PDQ-39</w:t>
      </w:r>
      <w:r w:rsidR="00A44934">
        <w:rPr>
          <w:b w:val="0"/>
          <w:bCs w:val="0"/>
        </w:rPr>
        <w:t xml:space="preserve"> including Hogg et al.; pre-printed</w:t>
      </w:r>
      <w:bookmarkEnd w:id="23"/>
    </w:p>
    <w:p w14:paraId="6B88A521" w14:textId="77777777" w:rsidR="009B26CE" w:rsidRDefault="009B26CE" w:rsidP="009B26CE"/>
    <w:p w14:paraId="2BBAF936" w14:textId="3E52CF8E" w:rsidR="009B26CE" w:rsidRDefault="00D63D28" w:rsidP="009B26CE">
      <w:pPr>
        <w:keepNext/>
      </w:pPr>
      <w:r w:rsidRPr="00D63D28">
        <w:drawing>
          <wp:inline distT="0" distB="0" distL="0" distR="0" wp14:anchorId="09F1545B" wp14:editId="2F0EBC55">
            <wp:extent cx="5943600" cy="1074420"/>
            <wp:effectExtent l="0" t="0" r="0" b="0"/>
            <wp:docPr id="327438989"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438989" name="Picture 1" descr="A screenshot of a graph&#10;&#10;Description automatically generated"/>
                    <pic:cNvPicPr/>
                  </pic:nvPicPr>
                  <pic:blipFill>
                    <a:blip r:embed="rId20"/>
                    <a:stretch>
                      <a:fillRect/>
                    </a:stretch>
                  </pic:blipFill>
                  <pic:spPr>
                    <a:xfrm>
                      <a:off x="0" y="0"/>
                      <a:ext cx="5943600" cy="1074420"/>
                    </a:xfrm>
                    <a:prstGeom prst="rect">
                      <a:avLst/>
                    </a:prstGeom>
                  </pic:spPr>
                </pic:pic>
              </a:graphicData>
            </a:graphic>
          </wp:inline>
        </w:drawing>
      </w:r>
    </w:p>
    <w:p w14:paraId="0554E3EA" w14:textId="37C280A4" w:rsidR="009B26CE" w:rsidRDefault="009B26CE" w:rsidP="005E676A">
      <w:pPr>
        <w:pStyle w:val="Heading2"/>
      </w:pPr>
      <w:bookmarkStart w:id="24" w:name="_Toc185093612"/>
      <w:r>
        <w:t xml:space="preserve">Figure </w:t>
      </w:r>
      <w:r w:rsidR="00E426FF">
        <w:fldChar w:fldCharType="begin"/>
      </w:r>
      <w:r w:rsidR="00E426FF">
        <w:instrText xml:space="preserve"> SEQ Figure \* ARABIC </w:instrText>
      </w:r>
      <w:r w:rsidR="00E426FF">
        <w:fldChar w:fldCharType="separate"/>
      </w:r>
      <w:r w:rsidR="00E426FF">
        <w:rPr>
          <w:noProof/>
        </w:rPr>
        <w:t>14</w:t>
      </w:r>
      <w:r w:rsidR="00E426FF">
        <w:rPr>
          <w:noProof/>
        </w:rPr>
        <w:fldChar w:fldCharType="end"/>
      </w:r>
      <w:r>
        <w:t xml:space="preserve"> </w:t>
      </w:r>
      <w:r w:rsidR="00A44934" w:rsidRPr="00A44934">
        <w:rPr>
          <w:b w:val="0"/>
          <w:bCs w:val="0"/>
        </w:rPr>
        <w:t>Forest plot of</w:t>
      </w:r>
      <w:r w:rsidR="00A44934">
        <w:t xml:space="preserve"> </w:t>
      </w:r>
      <w:r w:rsidRPr="005E676A">
        <w:rPr>
          <w:b w:val="0"/>
          <w:bCs w:val="0"/>
        </w:rPr>
        <w:t>NMSS</w:t>
      </w:r>
      <w:r w:rsidR="00A44934">
        <w:rPr>
          <w:b w:val="0"/>
          <w:bCs w:val="0"/>
        </w:rPr>
        <w:t xml:space="preserve"> including Hogg et al.; pre-printed</w:t>
      </w:r>
      <w:bookmarkEnd w:id="24"/>
    </w:p>
    <w:p w14:paraId="5F877F29" w14:textId="77777777" w:rsidR="003E4049" w:rsidRDefault="003E4049" w:rsidP="003E4049"/>
    <w:p w14:paraId="2C1541B7" w14:textId="5B5239A7" w:rsidR="003E4049" w:rsidRDefault="00983DD7" w:rsidP="003E4049">
      <w:pPr>
        <w:keepNext/>
      </w:pPr>
      <w:r w:rsidRPr="00983DD7">
        <w:rPr>
          <w:noProof/>
        </w:rPr>
        <w:drawing>
          <wp:inline distT="0" distB="0" distL="0" distR="0" wp14:anchorId="7C7AAE74" wp14:editId="526E0CBE">
            <wp:extent cx="5943600" cy="1286510"/>
            <wp:effectExtent l="0" t="0" r="0" b="8890"/>
            <wp:docPr id="1645848623" name="Picture 1" descr="A table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848623" name="Picture 1" descr="A table with numbers and symbols&#10;&#10;Description automatically generated"/>
                    <pic:cNvPicPr/>
                  </pic:nvPicPr>
                  <pic:blipFill>
                    <a:blip r:embed="rId21"/>
                    <a:stretch>
                      <a:fillRect/>
                    </a:stretch>
                  </pic:blipFill>
                  <pic:spPr>
                    <a:xfrm>
                      <a:off x="0" y="0"/>
                      <a:ext cx="5943600" cy="1286510"/>
                    </a:xfrm>
                    <a:prstGeom prst="rect">
                      <a:avLst/>
                    </a:prstGeom>
                  </pic:spPr>
                </pic:pic>
              </a:graphicData>
            </a:graphic>
          </wp:inline>
        </w:drawing>
      </w:r>
    </w:p>
    <w:p w14:paraId="1147542D" w14:textId="46BB9A8B" w:rsidR="003E4049" w:rsidRDefault="003E4049" w:rsidP="005E676A">
      <w:pPr>
        <w:pStyle w:val="Heading2"/>
      </w:pPr>
      <w:bookmarkStart w:id="25" w:name="_Toc185093613"/>
      <w:r>
        <w:t xml:space="preserve">Figure </w:t>
      </w:r>
      <w:r w:rsidR="00E426FF">
        <w:fldChar w:fldCharType="begin"/>
      </w:r>
      <w:r w:rsidR="00E426FF">
        <w:instrText xml:space="preserve"> SEQ Figure \* ARABIC </w:instrText>
      </w:r>
      <w:r w:rsidR="00E426FF">
        <w:fldChar w:fldCharType="separate"/>
      </w:r>
      <w:r w:rsidR="00E426FF">
        <w:rPr>
          <w:noProof/>
        </w:rPr>
        <w:t>15</w:t>
      </w:r>
      <w:r w:rsidR="00E426FF">
        <w:rPr>
          <w:noProof/>
        </w:rPr>
        <w:fldChar w:fldCharType="end"/>
      </w:r>
      <w:r>
        <w:t xml:space="preserve"> </w:t>
      </w:r>
      <w:r w:rsidR="00A44934" w:rsidRPr="00A44934">
        <w:rPr>
          <w:b w:val="0"/>
          <w:bCs w:val="0"/>
        </w:rPr>
        <w:t>Forest plot of</w:t>
      </w:r>
      <w:r w:rsidR="00A44934">
        <w:t xml:space="preserve"> </w:t>
      </w:r>
      <w:r w:rsidRPr="005E676A">
        <w:rPr>
          <w:b w:val="0"/>
          <w:bCs w:val="0"/>
        </w:rPr>
        <w:t>Administration site disorder</w:t>
      </w:r>
      <w:r w:rsidR="00A44934">
        <w:rPr>
          <w:b w:val="0"/>
          <w:bCs w:val="0"/>
        </w:rPr>
        <w:t xml:space="preserve"> including Hogg et al.; pre-printed</w:t>
      </w:r>
      <w:bookmarkEnd w:id="25"/>
    </w:p>
    <w:p w14:paraId="14CB0F3C" w14:textId="77777777" w:rsidR="003E4049" w:rsidRDefault="003E4049" w:rsidP="003E4049"/>
    <w:p w14:paraId="269BDBF4" w14:textId="5E59B81E" w:rsidR="003E4049" w:rsidRDefault="00782409" w:rsidP="003E4049">
      <w:pPr>
        <w:keepNext/>
      </w:pPr>
      <w:r w:rsidRPr="00782409">
        <w:rPr>
          <w:noProof/>
        </w:rPr>
        <w:lastRenderedPageBreak/>
        <w:drawing>
          <wp:inline distT="0" distB="0" distL="0" distR="0" wp14:anchorId="32F939CE" wp14:editId="3C34A5B0">
            <wp:extent cx="5943600" cy="1286510"/>
            <wp:effectExtent l="0" t="0" r="0" b="8890"/>
            <wp:docPr id="769803012" name="Picture 1" descr="A graph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803012" name="Picture 1" descr="A graph with numbers and symbols&#10;&#10;Description automatically generated"/>
                    <pic:cNvPicPr/>
                  </pic:nvPicPr>
                  <pic:blipFill>
                    <a:blip r:embed="rId22"/>
                    <a:stretch>
                      <a:fillRect/>
                    </a:stretch>
                  </pic:blipFill>
                  <pic:spPr>
                    <a:xfrm>
                      <a:off x="0" y="0"/>
                      <a:ext cx="5943600" cy="1286510"/>
                    </a:xfrm>
                    <a:prstGeom prst="rect">
                      <a:avLst/>
                    </a:prstGeom>
                  </pic:spPr>
                </pic:pic>
              </a:graphicData>
            </a:graphic>
          </wp:inline>
        </w:drawing>
      </w:r>
    </w:p>
    <w:p w14:paraId="17E8CCCE" w14:textId="125707A9" w:rsidR="003E4049" w:rsidRDefault="003E4049" w:rsidP="005E676A">
      <w:pPr>
        <w:pStyle w:val="Heading2"/>
      </w:pPr>
      <w:bookmarkStart w:id="26" w:name="_Toc185093614"/>
      <w:r>
        <w:t xml:space="preserve">Figure </w:t>
      </w:r>
      <w:r w:rsidR="00E426FF">
        <w:fldChar w:fldCharType="begin"/>
      </w:r>
      <w:r w:rsidR="00E426FF">
        <w:instrText xml:space="preserve"> SEQ Figure \* ARABIC </w:instrText>
      </w:r>
      <w:r w:rsidR="00E426FF">
        <w:fldChar w:fldCharType="separate"/>
      </w:r>
      <w:r w:rsidR="00E426FF">
        <w:rPr>
          <w:noProof/>
        </w:rPr>
        <w:t>16</w:t>
      </w:r>
      <w:r w:rsidR="00E426FF">
        <w:rPr>
          <w:noProof/>
        </w:rPr>
        <w:fldChar w:fldCharType="end"/>
      </w:r>
      <w:r>
        <w:t xml:space="preserve"> </w:t>
      </w:r>
      <w:r w:rsidR="00A44934" w:rsidRPr="00A44934">
        <w:rPr>
          <w:b w:val="0"/>
          <w:bCs w:val="0"/>
        </w:rPr>
        <w:t>Forest plot of</w:t>
      </w:r>
      <w:r w:rsidR="00A44934">
        <w:t xml:space="preserve"> </w:t>
      </w:r>
      <w:r w:rsidRPr="005E676A">
        <w:rPr>
          <w:b w:val="0"/>
          <w:bCs w:val="0"/>
        </w:rPr>
        <w:t>Fatigue</w:t>
      </w:r>
      <w:r w:rsidR="00A44934">
        <w:rPr>
          <w:b w:val="0"/>
          <w:bCs w:val="0"/>
        </w:rPr>
        <w:t xml:space="preserve"> including Hogg et al.; pre-printed</w:t>
      </w:r>
      <w:bookmarkEnd w:id="26"/>
    </w:p>
    <w:p w14:paraId="6742B586" w14:textId="77777777" w:rsidR="00604772" w:rsidRDefault="00604772" w:rsidP="00604772"/>
    <w:p w14:paraId="33F58F4E" w14:textId="2F2388B4" w:rsidR="00604772" w:rsidRDefault="003A7916" w:rsidP="00604772">
      <w:pPr>
        <w:keepNext/>
      </w:pPr>
      <w:r w:rsidRPr="003A7916">
        <w:rPr>
          <w:noProof/>
        </w:rPr>
        <w:drawing>
          <wp:inline distT="0" distB="0" distL="0" distR="0" wp14:anchorId="01401C23" wp14:editId="2FA18CFB">
            <wp:extent cx="5943600" cy="1520825"/>
            <wp:effectExtent l="0" t="0" r="0" b="3175"/>
            <wp:docPr id="2135451218" name="Picture 1" descr="A table with numbers and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451218" name="Picture 1" descr="A table with numbers and a number of objects&#10;&#10;Description automatically generated with medium confidence"/>
                    <pic:cNvPicPr/>
                  </pic:nvPicPr>
                  <pic:blipFill>
                    <a:blip r:embed="rId23"/>
                    <a:stretch>
                      <a:fillRect/>
                    </a:stretch>
                  </pic:blipFill>
                  <pic:spPr>
                    <a:xfrm>
                      <a:off x="0" y="0"/>
                      <a:ext cx="5943600" cy="1520825"/>
                    </a:xfrm>
                    <a:prstGeom prst="rect">
                      <a:avLst/>
                    </a:prstGeom>
                  </pic:spPr>
                </pic:pic>
              </a:graphicData>
            </a:graphic>
          </wp:inline>
        </w:drawing>
      </w:r>
    </w:p>
    <w:p w14:paraId="39AB3920" w14:textId="01380B8B" w:rsidR="00604772" w:rsidRDefault="00604772" w:rsidP="005E676A">
      <w:pPr>
        <w:pStyle w:val="Heading2"/>
      </w:pPr>
      <w:bookmarkStart w:id="27" w:name="_Toc185093615"/>
      <w:r>
        <w:t xml:space="preserve">Figure </w:t>
      </w:r>
      <w:r w:rsidR="00E426FF">
        <w:fldChar w:fldCharType="begin"/>
      </w:r>
      <w:r w:rsidR="00E426FF">
        <w:instrText xml:space="preserve"> SEQ Figure \* ARABIC </w:instrText>
      </w:r>
      <w:r w:rsidR="00E426FF">
        <w:fldChar w:fldCharType="separate"/>
      </w:r>
      <w:r w:rsidR="00E426FF">
        <w:rPr>
          <w:noProof/>
        </w:rPr>
        <w:t>17</w:t>
      </w:r>
      <w:r w:rsidR="00E426FF">
        <w:rPr>
          <w:noProof/>
        </w:rPr>
        <w:fldChar w:fldCharType="end"/>
      </w:r>
      <w:r>
        <w:t xml:space="preserve"> </w:t>
      </w:r>
      <w:r w:rsidR="00A44934" w:rsidRPr="00A44934">
        <w:rPr>
          <w:b w:val="0"/>
          <w:bCs w:val="0"/>
        </w:rPr>
        <w:t>Forest</w:t>
      </w:r>
      <w:r w:rsidR="00A44934">
        <w:t xml:space="preserve"> </w:t>
      </w:r>
      <w:r w:rsidR="00A44934" w:rsidRPr="00A44934">
        <w:rPr>
          <w:b w:val="0"/>
          <w:bCs w:val="0"/>
        </w:rPr>
        <w:t>plot</w:t>
      </w:r>
      <w:r w:rsidR="00A44934">
        <w:t xml:space="preserve"> </w:t>
      </w:r>
      <w:r w:rsidR="00A44934" w:rsidRPr="00A44934">
        <w:rPr>
          <w:b w:val="0"/>
          <w:bCs w:val="0"/>
        </w:rPr>
        <w:t>of</w:t>
      </w:r>
      <w:r w:rsidR="00A44934">
        <w:t xml:space="preserve"> </w:t>
      </w:r>
      <w:r w:rsidRPr="005E676A">
        <w:rPr>
          <w:b w:val="0"/>
          <w:bCs w:val="0"/>
        </w:rPr>
        <w:t>UTI</w:t>
      </w:r>
      <w:r w:rsidR="00A44934">
        <w:rPr>
          <w:b w:val="0"/>
          <w:bCs w:val="0"/>
        </w:rPr>
        <w:t xml:space="preserve"> including Hogg et al.; pre-printed</w:t>
      </w:r>
      <w:bookmarkEnd w:id="27"/>
    </w:p>
    <w:p w14:paraId="69897456" w14:textId="77777777" w:rsidR="00334A3F" w:rsidRDefault="00334A3F" w:rsidP="00334A3F"/>
    <w:p w14:paraId="6BFD7F52" w14:textId="235B5100" w:rsidR="00334A3F" w:rsidRDefault="003A7916" w:rsidP="00334A3F">
      <w:pPr>
        <w:keepNext/>
      </w:pPr>
      <w:r w:rsidRPr="003A7916">
        <w:rPr>
          <w:noProof/>
        </w:rPr>
        <w:drawing>
          <wp:inline distT="0" distB="0" distL="0" distR="0" wp14:anchorId="013F39F5" wp14:editId="11CC81FF">
            <wp:extent cx="5943600" cy="1403350"/>
            <wp:effectExtent l="0" t="0" r="0" b="6350"/>
            <wp:docPr id="1231096366" name="Picture 1" descr="A table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096366" name="Picture 1" descr="A table with numbers and symbols&#10;&#10;Description automatically generated"/>
                    <pic:cNvPicPr/>
                  </pic:nvPicPr>
                  <pic:blipFill>
                    <a:blip r:embed="rId24"/>
                    <a:stretch>
                      <a:fillRect/>
                    </a:stretch>
                  </pic:blipFill>
                  <pic:spPr>
                    <a:xfrm>
                      <a:off x="0" y="0"/>
                      <a:ext cx="5943600" cy="1403350"/>
                    </a:xfrm>
                    <a:prstGeom prst="rect">
                      <a:avLst/>
                    </a:prstGeom>
                  </pic:spPr>
                </pic:pic>
              </a:graphicData>
            </a:graphic>
          </wp:inline>
        </w:drawing>
      </w:r>
    </w:p>
    <w:p w14:paraId="2DC4BDBA" w14:textId="139C7065" w:rsidR="00334A3F" w:rsidRDefault="00334A3F" w:rsidP="005E676A">
      <w:pPr>
        <w:pStyle w:val="Heading2"/>
      </w:pPr>
      <w:bookmarkStart w:id="28" w:name="_Toc185093616"/>
      <w:r>
        <w:t xml:space="preserve">Figure </w:t>
      </w:r>
      <w:r w:rsidR="00E426FF">
        <w:fldChar w:fldCharType="begin"/>
      </w:r>
      <w:r w:rsidR="00E426FF">
        <w:instrText xml:space="preserve"> SEQ Figure \* ARABIC </w:instrText>
      </w:r>
      <w:r w:rsidR="00E426FF">
        <w:fldChar w:fldCharType="separate"/>
      </w:r>
      <w:r w:rsidR="00E426FF">
        <w:rPr>
          <w:noProof/>
        </w:rPr>
        <w:t>18</w:t>
      </w:r>
      <w:r w:rsidR="00E426FF">
        <w:rPr>
          <w:noProof/>
        </w:rPr>
        <w:fldChar w:fldCharType="end"/>
      </w:r>
      <w:r>
        <w:t xml:space="preserve"> </w:t>
      </w:r>
      <w:r w:rsidR="00A44934" w:rsidRPr="00A44934">
        <w:rPr>
          <w:b w:val="0"/>
          <w:bCs w:val="0"/>
        </w:rPr>
        <w:t>Forest plot of</w:t>
      </w:r>
      <w:r w:rsidR="00A44934">
        <w:t xml:space="preserve"> </w:t>
      </w:r>
      <w:r w:rsidRPr="005E676A">
        <w:rPr>
          <w:b w:val="0"/>
          <w:bCs w:val="0"/>
        </w:rPr>
        <w:t>Anxiety</w:t>
      </w:r>
      <w:r w:rsidR="00A44934">
        <w:rPr>
          <w:b w:val="0"/>
          <w:bCs w:val="0"/>
        </w:rPr>
        <w:t xml:space="preserve"> including Hogg et al.; pre-printed</w:t>
      </w:r>
      <w:bookmarkEnd w:id="28"/>
    </w:p>
    <w:p w14:paraId="743DAECD" w14:textId="77777777" w:rsidR="003D654D" w:rsidRDefault="003D654D" w:rsidP="003D654D"/>
    <w:p w14:paraId="50787F92" w14:textId="326A5715" w:rsidR="003D654D" w:rsidRDefault="00926BA9" w:rsidP="003D654D">
      <w:pPr>
        <w:keepNext/>
      </w:pPr>
      <w:r w:rsidRPr="00926BA9">
        <w:rPr>
          <w:noProof/>
        </w:rPr>
        <w:drawing>
          <wp:inline distT="0" distB="0" distL="0" distR="0" wp14:anchorId="349B9BF8" wp14:editId="3A7DA134">
            <wp:extent cx="5943600" cy="1520825"/>
            <wp:effectExtent l="0" t="0" r="0" b="3175"/>
            <wp:docPr id="451977270" name="Picture 1" descr="A table with numbers and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977270" name="Picture 1" descr="A table with numbers and a number of objects&#10;&#10;Description automatically generated with medium confidence"/>
                    <pic:cNvPicPr/>
                  </pic:nvPicPr>
                  <pic:blipFill>
                    <a:blip r:embed="rId25"/>
                    <a:stretch>
                      <a:fillRect/>
                    </a:stretch>
                  </pic:blipFill>
                  <pic:spPr>
                    <a:xfrm>
                      <a:off x="0" y="0"/>
                      <a:ext cx="5943600" cy="1520825"/>
                    </a:xfrm>
                    <a:prstGeom prst="rect">
                      <a:avLst/>
                    </a:prstGeom>
                  </pic:spPr>
                </pic:pic>
              </a:graphicData>
            </a:graphic>
          </wp:inline>
        </w:drawing>
      </w:r>
    </w:p>
    <w:p w14:paraId="17C06EA6" w14:textId="7853870C" w:rsidR="003D654D" w:rsidRDefault="003D654D" w:rsidP="005E676A">
      <w:pPr>
        <w:pStyle w:val="Heading2"/>
      </w:pPr>
      <w:bookmarkStart w:id="29" w:name="_Toc185093617"/>
      <w:r>
        <w:t xml:space="preserve">Figure </w:t>
      </w:r>
      <w:r w:rsidR="00E426FF">
        <w:fldChar w:fldCharType="begin"/>
      </w:r>
      <w:r w:rsidR="00E426FF">
        <w:instrText xml:space="preserve"> SEQ Figure \* ARABIC </w:instrText>
      </w:r>
      <w:r w:rsidR="00E426FF">
        <w:fldChar w:fldCharType="separate"/>
      </w:r>
      <w:r w:rsidR="00E426FF">
        <w:rPr>
          <w:noProof/>
        </w:rPr>
        <w:t>19</w:t>
      </w:r>
      <w:r w:rsidR="00E426FF">
        <w:rPr>
          <w:noProof/>
        </w:rPr>
        <w:fldChar w:fldCharType="end"/>
      </w:r>
      <w:r>
        <w:t xml:space="preserve"> </w:t>
      </w:r>
      <w:r w:rsidR="00A44934" w:rsidRPr="00A44934">
        <w:rPr>
          <w:b w:val="0"/>
          <w:bCs w:val="0"/>
        </w:rPr>
        <w:t>Forest plot of</w:t>
      </w:r>
      <w:r w:rsidR="00A44934">
        <w:t xml:space="preserve"> </w:t>
      </w:r>
      <w:r w:rsidRPr="005E676A">
        <w:rPr>
          <w:b w:val="0"/>
          <w:bCs w:val="0"/>
        </w:rPr>
        <w:t>Nausea</w:t>
      </w:r>
      <w:r w:rsidR="00A44934">
        <w:rPr>
          <w:b w:val="0"/>
          <w:bCs w:val="0"/>
        </w:rPr>
        <w:t xml:space="preserve"> including Hogg et al.; pre-printed</w:t>
      </w:r>
      <w:bookmarkEnd w:id="29"/>
    </w:p>
    <w:p w14:paraId="3AAFB962" w14:textId="1DFC3CAC" w:rsidR="00FC67BB" w:rsidRDefault="00E67EAB" w:rsidP="00FC67BB">
      <w:pPr>
        <w:keepNext/>
      </w:pPr>
      <w:r w:rsidRPr="00E67EAB">
        <w:rPr>
          <w:noProof/>
        </w:rPr>
        <w:lastRenderedPageBreak/>
        <w:drawing>
          <wp:inline distT="0" distB="0" distL="0" distR="0" wp14:anchorId="70B0510C" wp14:editId="6F03DDBD">
            <wp:extent cx="5943600" cy="1403350"/>
            <wp:effectExtent l="0" t="0" r="0" b="6350"/>
            <wp:docPr id="1237014885" name="Picture 1" descr="A table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014885" name="Picture 1" descr="A table with numbers and symbols&#10;&#10;Description automatically generated"/>
                    <pic:cNvPicPr/>
                  </pic:nvPicPr>
                  <pic:blipFill>
                    <a:blip r:embed="rId26"/>
                    <a:stretch>
                      <a:fillRect/>
                    </a:stretch>
                  </pic:blipFill>
                  <pic:spPr>
                    <a:xfrm>
                      <a:off x="0" y="0"/>
                      <a:ext cx="5943600" cy="1403350"/>
                    </a:xfrm>
                    <a:prstGeom prst="rect">
                      <a:avLst/>
                    </a:prstGeom>
                  </pic:spPr>
                </pic:pic>
              </a:graphicData>
            </a:graphic>
          </wp:inline>
        </w:drawing>
      </w:r>
    </w:p>
    <w:p w14:paraId="69B4263E" w14:textId="03211DD1" w:rsidR="00FC67BB" w:rsidRDefault="00FC67BB" w:rsidP="005E676A">
      <w:pPr>
        <w:pStyle w:val="Heading2"/>
      </w:pPr>
      <w:bookmarkStart w:id="30" w:name="_Toc185093618"/>
      <w:r>
        <w:t xml:space="preserve">Figure </w:t>
      </w:r>
      <w:r w:rsidR="00E426FF">
        <w:fldChar w:fldCharType="begin"/>
      </w:r>
      <w:r w:rsidR="00E426FF">
        <w:instrText xml:space="preserve"> SEQ Figure \* ARABIC </w:instrText>
      </w:r>
      <w:r w:rsidR="00E426FF">
        <w:fldChar w:fldCharType="separate"/>
      </w:r>
      <w:r w:rsidR="00E426FF">
        <w:rPr>
          <w:noProof/>
        </w:rPr>
        <w:t>20</w:t>
      </w:r>
      <w:r w:rsidR="00E426FF">
        <w:rPr>
          <w:noProof/>
        </w:rPr>
        <w:fldChar w:fldCharType="end"/>
      </w:r>
      <w:r>
        <w:t xml:space="preserve"> </w:t>
      </w:r>
      <w:r w:rsidR="00A44934" w:rsidRPr="00A44934">
        <w:rPr>
          <w:b w:val="0"/>
          <w:bCs w:val="0"/>
        </w:rPr>
        <w:t>Forest plot of</w:t>
      </w:r>
      <w:r w:rsidR="00A44934">
        <w:t xml:space="preserve"> </w:t>
      </w:r>
      <w:r w:rsidRPr="005E676A">
        <w:rPr>
          <w:b w:val="0"/>
          <w:bCs w:val="0"/>
        </w:rPr>
        <w:t>Constipation</w:t>
      </w:r>
      <w:r w:rsidR="00A44934">
        <w:rPr>
          <w:b w:val="0"/>
          <w:bCs w:val="0"/>
        </w:rPr>
        <w:t xml:space="preserve"> including Hogg et al.; pre-printed</w:t>
      </w:r>
      <w:bookmarkEnd w:id="30"/>
    </w:p>
    <w:p w14:paraId="7F0C604C" w14:textId="77777777" w:rsidR="00992732" w:rsidRDefault="00992732" w:rsidP="00992732"/>
    <w:p w14:paraId="6C5B5DA6" w14:textId="2BE055EB" w:rsidR="00992732" w:rsidRDefault="005E013B" w:rsidP="00992732">
      <w:pPr>
        <w:keepNext/>
      </w:pPr>
      <w:r w:rsidRPr="005E013B">
        <w:rPr>
          <w:noProof/>
        </w:rPr>
        <w:drawing>
          <wp:inline distT="0" distB="0" distL="0" distR="0" wp14:anchorId="584CD0A4" wp14:editId="49E04A52">
            <wp:extent cx="5943600" cy="1403350"/>
            <wp:effectExtent l="0" t="0" r="0" b="6350"/>
            <wp:docPr id="2010481882" name="Picture 1" descr="A graph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481882" name="Picture 1" descr="A graph with numbers and symbols&#10;&#10;Description automatically generated"/>
                    <pic:cNvPicPr/>
                  </pic:nvPicPr>
                  <pic:blipFill>
                    <a:blip r:embed="rId27"/>
                    <a:stretch>
                      <a:fillRect/>
                    </a:stretch>
                  </pic:blipFill>
                  <pic:spPr>
                    <a:xfrm>
                      <a:off x="0" y="0"/>
                      <a:ext cx="5943600" cy="1403350"/>
                    </a:xfrm>
                    <a:prstGeom prst="rect">
                      <a:avLst/>
                    </a:prstGeom>
                  </pic:spPr>
                </pic:pic>
              </a:graphicData>
            </a:graphic>
          </wp:inline>
        </w:drawing>
      </w:r>
    </w:p>
    <w:p w14:paraId="14C19AC7" w14:textId="79E2DAC8" w:rsidR="00992732" w:rsidRDefault="00992732" w:rsidP="005E676A">
      <w:pPr>
        <w:pStyle w:val="Heading2"/>
      </w:pPr>
      <w:bookmarkStart w:id="31" w:name="_Toc185093619"/>
      <w:r>
        <w:t xml:space="preserve">Figure </w:t>
      </w:r>
      <w:r w:rsidR="00E426FF">
        <w:fldChar w:fldCharType="begin"/>
      </w:r>
      <w:r w:rsidR="00E426FF">
        <w:instrText xml:space="preserve"> SEQ Figure \* ARABIC </w:instrText>
      </w:r>
      <w:r w:rsidR="00E426FF">
        <w:fldChar w:fldCharType="separate"/>
      </w:r>
      <w:r w:rsidR="00E426FF">
        <w:rPr>
          <w:noProof/>
        </w:rPr>
        <w:t>21</w:t>
      </w:r>
      <w:r w:rsidR="00E426FF">
        <w:rPr>
          <w:noProof/>
        </w:rPr>
        <w:fldChar w:fldCharType="end"/>
      </w:r>
      <w:r>
        <w:t xml:space="preserve"> </w:t>
      </w:r>
      <w:r w:rsidR="00A44934" w:rsidRPr="00A44934">
        <w:rPr>
          <w:b w:val="0"/>
          <w:bCs w:val="0"/>
        </w:rPr>
        <w:t>Forest plot of</w:t>
      </w:r>
      <w:r w:rsidR="00A44934">
        <w:t xml:space="preserve"> </w:t>
      </w:r>
      <w:r w:rsidRPr="005E676A">
        <w:rPr>
          <w:b w:val="0"/>
          <w:bCs w:val="0"/>
        </w:rPr>
        <w:t>Vomiting</w:t>
      </w:r>
      <w:r w:rsidR="00A44934">
        <w:rPr>
          <w:b w:val="0"/>
          <w:bCs w:val="0"/>
        </w:rPr>
        <w:t xml:space="preserve"> including Hogg et al.; pre-printed</w:t>
      </w:r>
      <w:bookmarkEnd w:id="31"/>
    </w:p>
    <w:p w14:paraId="167DF3AC" w14:textId="77777777" w:rsidR="001B1155" w:rsidRDefault="001B1155" w:rsidP="001B1155"/>
    <w:p w14:paraId="0ADA2162" w14:textId="77A8BDB6" w:rsidR="001B1155" w:rsidRDefault="005E013B" w:rsidP="001B1155">
      <w:pPr>
        <w:keepNext/>
      </w:pPr>
      <w:r w:rsidRPr="005E013B">
        <w:rPr>
          <w:noProof/>
        </w:rPr>
        <w:drawing>
          <wp:inline distT="0" distB="0" distL="0" distR="0" wp14:anchorId="1F82DF10" wp14:editId="612526DD">
            <wp:extent cx="5943600" cy="1520825"/>
            <wp:effectExtent l="0" t="0" r="0" b="3175"/>
            <wp:docPr id="554869" name="Picture 1" descr="A table with numbers and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869" name="Picture 1" descr="A table with numbers and a number of objects&#10;&#10;Description automatically generated with medium confidence"/>
                    <pic:cNvPicPr/>
                  </pic:nvPicPr>
                  <pic:blipFill>
                    <a:blip r:embed="rId28"/>
                    <a:stretch>
                      <a:fillRect/>
                    </a:stretch>
                  </pic:blipFill>
                  <pic:spPr>
                    <a:xfrm>
                      <a:off x="0" y="0"/>
                      <a:ext cx="5943600" cy="1520825"/>
                    </a:xfrm>
                    <a:prstGeom prst="rect">
                      <a:avLst/>
                    </a:prstGeom>
                  </pic:spPr>
                </pic:pic>
              </a:graphicData>
            </a:graphic>
          </wp:inline>
        </w:drawing>
      </w:r>
    </w:p>
    <w:p w14:paraId="1F66DACF" w14:textId="6929E57B" w:rsidR="001B1155" w:rsidRDefault="001B1155" w:rsidP="005E676A">
      <w:pPr>
        <w:pStyle w:val="Heading2"/>
      </w:pPr>
      <w:bookmarkStart w:id="32" w:name="_Toc185093620"/>
      <w:r>
        <w:t xml:space="preserve">Figure </w:t>
      </w:r>
      <w:r w:rsidR="00E426FF">
        <w:fldChar w:fldCharType="begin"/>
      </w:r>
      <w:r w:rsidR="00E426FF">
        <w:instrText xml:space="preserve"> SEQ Figure \* ARABIC </w:instrText>
      </w:r>
      <w:r w:rsidR="00E426FF">
        <w:fldChar w:fldCharType="separate"/>
      </w:r>
      <w:r w:rsidR="00E426FF">
        <w:rPr>
          <w:noProof/>
        </w:rPr>
        <w:t>22</w:t>
      </w:r>
      <w:r w:rsidR="00E426FF">
        <w:rPr>
          <w:noProof/>
        </w:rPr>
        <w:fldChar w:fldCharType="end"/>
      </w:r>
      <w:r>
        <w:t xml:space="preserve"> </w:t>
      </w:r>
      <w:r w:rsidR="00A44934" w:rsidRPr="00A44934">
        <w:rPr>
          <w:b w:val="0"/>
          <w:bCs w:val="0"/>
        </w:rPr>
        <w:t>Forest plot of</w:t>
      </w:r>
      <w:r w:rsidR="00A44934">
        <w:t xml:space="preserve"> </w:t>
      </w:r>
      <w:r w:rsidRPr="005E676A">
        <w:rPr>
          <w:b w:val="0"/>
          <w:bCs w:val="0"/>
        </w:rPr>
        <w:t>Diarrhea</w:t>
      </w:r>
      <w:r w:rsidR="00A44934">
        <w:rPr>
          <w:b w:val="0"/>
          <w:bCs w:val="0"/>
        </w:rPr>
        <w:t xml:space="preserve"> including Hogg et al.; pre-printed</w:t>
      </w:r>
      <w:bookmarkEnd w:id="32"/>
    </w:p>
    <w:p w14:paraId="13D70051" w14:textId="77777777" w:rsidR="001A5080" w:rsidRDefault="001A5080" w:rsidP="001A5080"/>
    <w:p w14:paraId="4872AB32" w14:textId="14940344" w:rsidR="001A5080" w:rsidRDefault="004F5ACF" w:rsidP="001A5080">
      <w:pPr>
        <w:keepNext/>
      </w:pPr>
      <w:r w:rsidRPr="004F5ACF">
        <w:rPr>
          <w:noProof/>
        </w:rPr>
        <w:drawing>
          <wp:inline distT="0" distB="0" distL="0" distR="0" wp14:anchorId="0D4DFDCE" wp14:editId="4F423525">
            <wp:extent cx="5943600" cy="1286510"/>
            <wp:effectExtent l="0" t="0" r="0" b="8890"/>
            <wp:docPr id="1595339825" name="Picture 1" descr="A table with numbers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339825" name="Picture 1" descr="A table with numbers and symbols&#10;&#10;Description automatically generated"/>
                    <pic:cNvPicPr/>
                  </pic:nvPicPr>
                  <pic:blipFill>
                    <a:blip r:embed="rId29"/>
                    <a:stretch>
                      <a:fillRect/>
                    </a:stretch>
                  </pic:blipFill>
                  <pic:spPr>
                    <a:xfrm>
                      <a:off x="0" y="0"/>
                      <a:ext cx="5943600" cy="1286510"/>
                    </a:xfrm>
                    <a:prstGeom prst="rect">
                      <a:avLst/>
                    </a:prstGeom>
                  </pic:spPr>
                </pic:pic>
              </a:graphicData>
            </a:graphic>
          </wp:inline>
        </w:drawing>
      </w:r>
    </w:p>
    <w:p w14:paraId="7283052E" w14:textId="15360812" w:rsidR="001A5080" w:rsidRDefault="001A5080" w:rsidP="005E676A">
      <w:pPr>
        <w:pStyle w:val="Heading2"/>
        <w:rPr>
          <w:b w:val="0"/>
          <w:bCs w:val="0"/>
        </w:rPr>
      </w:pPr>
      <w:bookmarkStart w:id="33" w:name="_Toc185093621"/>
      <w:r>
        <w:t xml:space="preserve">Figure </w:t>
      </w:r>
      <w:r w:rsidR="00E426FF">
        <w:fldChar w:fldCharType="begin"/>
      </w:r>
      <w:r w:rsidR="00E426FF">
        <w:instrText xml:space="preserve"> SEQ Figure \* ARABIC </w:instrText>
      </w:r>
      <w:r w:rsidR="00E426FF">
        <w:fldChar w:fldCharType="separate"/>
      </w:r>
      <w:r w:rsidR="00E426FF">
        <w:rPr>
          <w:noProof/>
        </w:rPr>
        <w:t>23</w:t>
      </w:r>
      <w:r w:rsidR="00E426FF">
        <w:rPr>
          <w:noProof/>
        </w:rPr>
        <w:fldChar w:fldCharType="end"/>
      </w:r>
      <w:r>
        <w:t xml:space="preserve"> </w:t>
      </w:r>
      <w:r w:rsidR="00A44934" w:rsidRPr="00A44934">
        <w:rPr>
          <w:b w:val="0"/>
          <w:bCs w:val="0"/>
        </w:rPr>
        <w:t>Forest plot of</w:t>
      </w:r>
      <w:r w:rsidR="00A44934">
        <w:t xml:space="preserve"> </w:t>
      </w:r>
      <w:r w:rsidRPr="005E676A">
        <w:rPr>
          <w:b w:val="0"/>
          <w:bCs w:val="0"/>
        </w:rPr>
        <w:t>Headache</w:t>
      </w:r>
      <w:r w:rsidR="00A44934">
        <w:rPr>
          <w:b w:val="0"/>
          <w:bCs w:val="0"/>
        </w:rPr>
        <w:t xml:space="preserve"> including Hogg et al.; pre-printed</w:t>
      </w:r>
      <w:bookmarkEnd w:id="33"/>
    </w:p>
    <w:p w14:paraId="2B1B2E84" w14:textId="356495C8" w:rsidR="00905C86" w:rsidRPr="00905C86" w:rsidRDefault="00905C86" w:rsidP="00905C86">
      <w:pPr>
        <w:jc w:val="center"/>
      </w:pPr>
    </w:p>
    <w:sectPr w:rsidR="00905C86" w:rsidRPr="00905C86" w:rsidSect="00B546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zAwN7AwMjA0MLE0MbFQ0lEKTi0uzszPAymwqAUA+G06TywAAAA="/>
  </w:docVars>
  <w:rsids>
    <w:rsidRoot w:val="00222374"/>
    <w:rsid w:val="00020ABA"/>
    <w:rsid w:val="0002148F"/>
    <w:rsid w:val="00040C15"/>
    <w:rsid w:val="0008066D"/>
    <w:rsid w:val="00080EFA"/>
    <w:rsid w:val="000924FF"/>
    <w:rsid w:val="000A2EAE"/>
    <w:rsid w:val="000C1524"/>
    <w:rsid w:val="000C5610"/>
    <w:rsid w:val="00112A07"/>
    <w:rsid w:val="001703AD"/>
    <w:rsid w:val="00175110"/>
    <w:rsid w:val="00180115"/>
    <w:rsid w:val="0018602F"/>
    <w:rsid w:val="00192179"/>
    <w:rsid w:val="001A0AAE"/>
    <w:rsid w:val="001A5080"/>
    <w:rsid w:val="001B1155"/>
    <w:rsid w:val="001B4E57"/>
    <w:rsid w:val="001B6DF6"/>
    <w:rsid w:val="001E037B"/>
    <w:rsid w:val="00202E48"/>
    <w:rsid w:val="002210E2"/>
    <w:rsid w:val="00222374"/>
    <w:rsid w:val="00227384"/>
    <w:rsid w:val="00246776"/>
    <w:rsid w:val="00251039"/>
    <w:rsid w:val="00282790"/>
    <w:rsid w:val="00294382"/>
    <w:rsid w:val="00297314"/>
    <w:rsid w:val="002E2D2D"/>
    <w:rsid w:val="002E3AF3"/>
    <w:rsid w:val="00334A3F"/>
    <w:rsid w:val="00347F63"/>
    <w:rsid w:val="003A7916"/>
    <w:rsid w:val="003B46AC"/>
    <w:rsid w:val="003D09E6"/>
    <w:rsid w:val="003D654D"/>
    <w:rsid w:val="003E4049"/>
    <w:rsid w:val="00435B40"/>
    <w:rsid w:val="00453437"/>
    <w:rsid w:val="00453888"/>
    <w:rsid w:val="004547F6"/>
    <w:rsid w:val="004A7A5B"/>
    <w:rsid w:val="004B3B23"/>
    <w:rsid w:val="004D3C88"/>
    <w:rsid w:val="004D4C86"/>
    <w:rsid w:val="004F0041"/>
    <w:rsid w:val="004F5ACF"/>
    <w:rsid w:val="0051155D"/>
    <w:rsid w:val="00535DB0"/>
    <w:rsid w:val="005377AB"/>
    <w:rsid w:val="00540DB9"/>
    <w:rsid w:val="005810EC"/>
    <w:rsid w:val="005941FD"/>
    <w:rsid w:val="00594C05"/>
    <w:rsid w:val="005B06E1"/>
    <w:rsid w:val="005B10EE"/>
    <w:rsid w:val="005B5354"/>
    <w:rsid w:val="005E013B"/>
    <w:rsid w:val="005E676A"/>
    <w:rsid w:val="006001F8"/>
    <w:rsid w:val="00604772"/>
    <w:rsid w:val="00630AD5"/>
    <w:rsid w:val="006535F6"/>
    <w:rsid w:val="00655ECE"/>
    <w:rsid w:val="006560AC"/>
    <w:rsid w:val="00657906"/>
    <w:rsid w:val="00685FE7"/>
    <w:rsid w:val="006A3727"/>
    <w:rsid w:val="006D38D4"/>
    <w:rsid w:val="006E7661"/>
    <w:rsid w:val="00700053"/>
    <w:rsid w:val="00700657"/>
    <w:rsid w:val="00710691"/>
    <w:rsid w:val="00710AF9"/>
    <w:rsid w:val="007128B1"/>
    <w:rsid w:val="00716F2B"/>
    <w:rsid w:val="0073158B"/>
    <w:rsid w:val="00747AD0"/>
    <w:rsid w:val="00750EDA"/>
    <w:rsid w:val="0076137A"/>
    <w:rsid w:val="00776E79"/>
    <w:rsid w:val="00782409"/>
    <w:rsid w:val="007D6187"/>
    <w:rsid w:val="007E5493"/>
    <w:rsid w:val="007F2DC0"/>
    <w:rsid w:val="008012D2"/>
    <w:rsid w:val="00841D87"/>
    <w:rsid w:val="00874BD3"/>
    <w:rsid w:val="00877252"/>
    <w:rsid w:val="00883172"/>
    <w:rsid w:val="008852FA"/>
    <w:rsid w:val="008A3A97"/>
    <w:rsid w:val="008B5000"/>
    <w:rsid w:val="008C0FBC"/>
    <w:rsid w:val="008E2AC9"/>
    <w:rsid w:val="00905C86"/>
    <w:rsid w:val="00926BA9"/>
    <w:rsid w:val="00937697"/>
    <w:rsid w:val="00955935"/>
    <w:rsid w:val="00983DD7"/>
    <w:rsid w:val="00992732"/>
    <w:rsid w:val="009B26CE"/>
    <w:rsid w:val="009D106C"/>
    <w:rsid w:val="009E2C10"/>
    <w:rsid w:val="00A04462"/>
    <w:rsid w:val="00A05044"/>
    <w:rsid w:val="00A151EF"/>
    <w:rsid w:val="00A21DDA"/>
    <w:rsid w:val="00A34716"/>
    <w:rsid w:val="00A44934"/>
    <w:rsid w:val="00A55911"/>
    <w:rsid w:val="00A579AD"/>
    <w:rsid w:val="00A73306"/>
    <w:rsid w:val="00A82639"/>
    <w:rsid w:val="00A8689D"/>
    <w:rsid w:val="00A97DC1"/>
    <w:rsid w:val="00AA2E11"/>
    <w:rsid w:val="00AB2586"/>
    <w:rsid w:val="00AB2DBF"/>
    <w:rsid w:val="00AB35E9"/>
    <w:rsid w:val="00AB6E74"/>
    <w:rsid w:val="00AC5F2F"/>
    <w:rsid w:val="00AE12C0"/>
    <w:rsid w:val="00B10161"/>
    <w:rsid w:val="00B34EFB"/>
    <w:rsid w:val="00B37171"/>
    <w:rsid w:val="00B546AD"/>
    <w:rsid w:val="00BC477C"/>
    <w:rsid w:val="00BD39B9"/>
    <w:rsid w:val="00C039FB"/>
    <w:rsid w:val="00C261ED"/>
    <w:rsid w:val="00C269EB"/>
    <w:rsid w:val="00C5432E"/>
    <w:rsid w:val="00C60390"/>
    <w:rsid w:val="00C7058B"/>
    <w:rsid w:val="00C82EF0"/>
    <w:rsid w:val="00C869D2"/>
    <w:rsid w:val="00CA086D"/>
    <w:rsid w:val="00CA2A7C"/>
    <w:rsid w:val="00CB1AA2"/>
    <w:rsid w:val="00CB7619"/>
    <w:rsid w:val="00CC60C4"/>
    <w:rsid w:val="00CD26EC"/>
    <w:rsid w:val="00D11652"/>
    <w:rsid w:val="00D12143"/>
    <w:rsid w:val="00D41A0A"/>
    <w:rsid w:val="00D52568"/>
    <w:rsid w:val="00D53D1A"/>
    <w:rsid w:val="00D63D28"/>
    <w:rsid w:val="00D90809"/>
    <w:rsid w:val="00DD60F0"/>
    <w:rsid w:val="00DF272B"/>
    <w:rsid w:val="00E130E5"/>
    <w:rsid w:val="00E21B74"/>
    <w:rsid w:val="00E30809"/>
    <w:rsid w:val="00E30861"/>
    <w:rsid w:val="00E35FE6"/>
    <w:rsid w:val="00E426FF"/>
    <w:rsid w:val="00E44678"/>
    <w:rsid w:val="00E67EAB"/>
    <w:rsid w:val="00E74FC0"/>
    <w:rsid w:val="00E90167"/>
    <w:rsid w:val="00E9233C"/>
    <w:rsid w:val="00EA33D9"/>
    <w:rsid w:val="00EA7D01"/>
    <w:rsid w:val="00EB7946"/>
    <w:rsid w:val="00EC00E3"/>
    <w:rsid w:val="00EE1CF7"/>
    <w:rsid w:val="00F1032D"/>
    <w:rsid w:val="00F355E0"/>
    <w:rsid w:val="00F35D5D"/>
    <w:rsid w:val="00F54688"/>
    <w:rsid w:val="00F855BE"/>
    <w:rsid w:val="00F87525"/>
    <w:rsid w:val="00F87AC9"/>
    <w:rsid w:val="00FA29F9"/>
    <w:rsid w:val="00FC67BB"/>
    <w:rsid w:val="00FD5D39"/>
    <w:rsid w:val="00FE3F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A0873"/>
  <w15:chartTrackingRefBased/>
  <w15:docId w15:val="{57CC2520-215D-4779-94DB-040359E18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6776"/>
    <w:pPr>
      <w:spacing w:line="480" w:lineRule="auto"/>
      <w:jc w:val="center"/>
      <w:outlineLvl w:val="0"/>
    </w:pPr>
    <w:rPr>
      <w:rFonts w:asciiTheme="majorBidi" w:hAnsiTheme="majorBidi" w:cstheme="majorBidi"/>
      <w:b/>
      <w:bCs/>
      <w:sz w:val="28"/>
      <w:szCs w:val="28"/>
      <w:u w:val="single"/>
    </w:rPr>
  </w:style>
  <w:style w:type="paragraph" w:styleId="Heading2">
    <w:name w:val="heading 2"/>
    <w:basedOn w:val="Caption"/>
    <w:next w:val="Normal"/>
    <w:link w:val="Heading2Char"/>
    <w:uiPriority w:val="9"/>
    <w:unhideWhenUsed/>
    <w:qFormat/>
    <w:rsid w:val="002E3AF3"/>
    <w:pPr>
      <w:outlineLvl w:val="1"/>
    </w:pPr>
    <w:rPr>
      <w:rFonts w:asciiTheme="majorBidi" w:hAnsiTheme="majorBidi" w:cstheme="majorBidi"/>
      <w:b/>
      <w:bCs/>
      <w:i w:val="0"/>
      <w:iCs w:val="0"/>
      <w:color w:val="auto"/>
    </w:rPr>
  </w:style>
  <w:style w:type="paragraph" w:styleId="Heading3">
    <w:name w:val="heading 3"/>
    <w:basedOn w:val="Normal"/>
    <w:next w:val="Normal"/>
    <w:link w:val="Heading3Char"/>
    <w:uiPriority w:val="9"/>
    <w:semiHidden/>
    <w:unhideWhenUsed/>
    <w:qFormat/>
    <w:rsid w:val="002223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23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23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23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23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23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23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776"/>
    <w:rPr>
      <w:rFonts w:asciiTheme="majorBidi" w:hAnsiTheme="majorBidi" w:cstheme="majorBidi"/>
      <w:b/>
      <w:bCs/>
      <w:sz w:val="28"/>
      <w:szCs w:val="28"/>
      <w:u w:val="single"/>
    </w:rPr>
  </w:style>
  <w:style w:type="character" w:customStyle="1" w:styleId="Heading2Char">
    <w:name w:val="Heading 2 Char"/>
    <w:basedOn w:val="DefaultParagraphFont"/>
    <w:link w:val="Heading2"/>
    <w:uiPriority w:val="9"/>
    <w:rsid w:val="002E3AF3"/>
    <w:rPr>
      <w:rFonts w:asciiTheme="majorBidi" w:hAnsiTheme="majorBidi" w:cstheme="majorBidi"/>
      <w:b/>
      <w:bCs/>
      <w:sz w:val="18"/>
      <w:szCs w:val="18"/>
    </w:rPr>
  </w:style>
  <w:style w:type="character" w:customStyle="1" w:styleId="Heading3Char">
    <w:name w:val="Heading 3 Char"/>
    <w:basedOn w:val="DefaultParagraphFont"/>
    <w:link w:val="Heading3"/>
    <w:uiPriority w:val="9"/>
    <w:semiHidden/>
    <w:rsid w:val="002223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23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23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23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23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23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2374"/>
    <w:rPr>
      <w:rFonts w:eastAsiaTheme="majorEastAsia" w:cstheme="majorBidi"/>
      <w:color w:val="272727" w:themeColor="text1" w:themeTint="D8"/>
    </w:rPr>
  </w:style>
  <w:style w:type="paragraph" w:styleId="Title">
    <w:name w:val="Title"/>
    <w:basedOn w:val="Normal"/>
    <w:next w:val="Normal"/>
    <w:link w:val="TitleChar"/>
    <w:uiPriority w:val="10"/>
    <w:qFormat/>
    <w:rsid w:val="002223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23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23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23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2374"/>
    <w:pPr>
      <w:spacing w:before="160"/>
      <w:jc w:val="center"/>
    </w:pPr>
    <w:rPr>
      <w:i/>
      <w:iCs/>
      <w:color w:val="404040" w:themeColor="text1" w:themeTint="BF"/>
    </w:rPr>
  </w:style>
  <w:style w:type="character" w:customStyle="1" w:styleId="QuoteChar">
    <w:name w:val="Quote Char"/>
    <w:basedOn w:val="DefaultParagraphFont"/>
    <w:link w:val="Quote"/>
    <w:uiPriority w:val="29"/>
    <w:rsid w:val="00222374"/>
    <w:rPr>
      <w:i/>
      <w:iCs/>
      <w:color w:val="404040" w:themeColor="text1" w:themeTint="BF"/>
    </w:rPr>
  </w:style>
  <w:style w:type="paragraph" w:styleId="ListParagraph">
    <w:name w:val="List Paragraph"/>
    <w:basedOn w:val="Normal"/>
    <w:uiPriority w:val="34"/>
    <w:qFormat/>
    <w:rsid w:val="00222374"/>
    <w:pPr>
      <w:ind w:left="720"/>
      <w:contextualSpacing/>
    </w:pPr>
  </w:style>
  <w:style w:type="character" w:styleId="IntenseEmphasis">
    <w:name w:val="Intense Emphasis"/>
    <w:basedOn w:val="DefaultParagraphFont"/>
    <w:uiPriority w:val="21"/>
    <w:qFormat/>
    <w:rsid w:val="00222374"/>
    <w:rPr>
      <w:i/>
      <w:iCs/>
      <w:color w:val="0F4761" w:themeColor="accent1" w:themeShade="BF"/>
    </w:rPr>
  </w:style>
  <w:style w:type="paragraph" w:styleId="IntenseQuote">
    <w:name w:val="Intense Quote"/>
    <w:basedOn w:val="Normal"/>
    <w:next w:val="Normal"/>
    <w:link w:val="IntenseQuoteChar"/>
    <w:uiPriority w:val="30"/>
    <w:qFormat/>
    <w:rsid w:val="002223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2374"/>
    <w:rPr>
      <w:i/>
      <w:iCs/>
      <w:color w:val="0F4761" w:themeColor="accent1" w:themeShade="BF"/>
    </w:rPr>
  </w:style>
  <w:style w:type="character" w:styleId="IntenseReference">
    <w:name w:val="Intense Reference"/>
    <w:basedOn w:val="DefaultParagraphFont"/>
    <w:uiPriority w:val="32"/>
    <w:qFormat/>
    <w:rsid w:val="00222374"/>
    <w:rPr>
      <w:b/>
      <w:bCs/>
      <w:smallCaps/>
      <w:color w:val="0F4761" w:themeColor="accent1" w:themeShade="BF"/>
      <w:spacing w:val="5"/>
    </w:rPr>
  </w:style>
  <w:style w:type="paragraph" w:styleId="NormalWeb">
    <w:name w:val="Normal (Web)"/>
    <w:basedOn w:val="Normal"/>
    <w:uiPriority w:val="99"/>
    <w:semiHidden/>
    <w:unhideWhenUsed/>
    <w:rsid w:val="0095593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Caption">
    <w:name w:val="caption"/>
    <w:basedOn w:val="Normal"/>
    <w:next w:val="Normal"/>
    <w:uiPriority w:val="35"/>
    <w:unhideWhenUsed/>
    <w:qFormat/>
    <w:rsid w:val="00A82639"/>
    <w:pPr>
      <w:spacing w:after="200" w:line="240" w:lineRule="auto"/>
    </w:pPr>
    <w:rPr>
      <w:i/>
      <w:iCs/>
      <w:color w:val="0E2841" w:themeColor="text2"/>
      <w:sz w:val="18"/>
      <w:szCs w:val="18"/>
    </w:rPr>
  </w:style>
  <w:style w:type="table" w:styleId="TableGrid">
    <w:name w:val="Table Grid"/>
    <w:basedOn w:val="TableNormal"/>
    <w:uiPriority w:val="39"/>
    <w:rsid w:val="0065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46776"/>
    <w:pPr>
      <w:keepNext/>
      <w:keepLines/>
      <w:spacing w:before="240" w:after="0" w:line="259" w:lineRule="auto"/>
      <w:jc w:val="left"/>
      <w:outlineLvl w:val="9"/>
    </w:pPr>
    <w:rPr>
      <w:rFonts w:asciiTheme="majorHAnsi" w:eastAsiaTheme="majorEastAsia" w:hAnsiTheme="majorHAnsi"/>
      <w:b w:val="0"/>
      <w:bCs w:val="0"/>
      <w:color w:val="0F4761" w:themeColor="accent1" w:themeShade="BF"/>
      <w:kern w:val="0"/>
      <w:sz w:val="32"/>
      <w:szCs w:val="32"/>
      <w:u w:val="none"/>
      <w14:ligatures w14:val="none"/>
    </w:rPr>
  </w:style>
  <w:style w:type="paragraph" w:styleId="TOC2">
    <w:name w:val="toc 2"/>
    <w:basedOn w:val="Normal"/>
    <w:next w:val="Normal"/>
    <w:autoRedefine/>
    <w:uiPriority w:val="39"/>
    <w:unhideWhenUsed/>
    <w:rsid w:val="00246776"/>
    <w:pPr>
      <w:spacing w:after="100"/>
      <w:ind w:left="220"/>
    </w:pPr>
    <w:rPr>
      <w:rFonts w:eastAsiaTheme="minorEastAsia" w:cs="Times New Roman"/>
      <w:kern w:val="0"/>
      <w14:ligatures w14:val="none"/>
    </w:rPr>
  </w:style>
  <w:style w:type="paragraph" w:styleId="TOC1">
    <w:name w:val="toc 1"/>
    <w:basedOn w:val="Normal"/>
    <w:next w:val="Normal"/>
    <w:autoRedefine/>
    <w:uiPriority w:val="39"/>
    <w:unhideWhenUsed/>
    <w:rsid w:val="00E30809"/>
    <w:pPr>
      <w:tabs>
        <w:tab w:val="right" w:leader="dot" w:pos="9350"/>
      </w:tabs>
      <w:spacing w:after="100"/>
    </w:pPr>
    <w:rPr>
      <w:rFonts w:asciiTheme="majorBidi" w:eastAsiaTheme="minorEastAsia" w:hAnsiTheme="majorBidi" w:cstheme="majorBidi"/>
      <w:noProof/>
      <w:kern w:val="0"/>
      <w14:ligatures w14:val="none"/>
    </w:rPr>
  </w:style>
  <w:style w:type="paragraph" w:styleId="TOC3">
    <w:name w:val="toc 3"/>
    <w:basedOn w:val="Normal"/>
    <w:next w:val="Normal"/>
    <w:autoRedefine/>
    <w:uiPriority w:val="39"/>
    <w:unhideWhenUsed/>
    <w:rsid w:val="00246776"/>
    <w:pPr>
      <w:spacing w:after="100"/>
      <w:ind w:left="440"/>
    </w:pPr>
    <w:rPr>
      <w:rFonts w:eastAsiaTheme="minorEastAsia" w:cs="Times New Roman"/>
      <w:kern w:val="0"/>
      <w14:ligatures w14:val="none"/>
    </w:rPr>
  </w:style>
  <w:style w:type="character" w:styleId="Hyperlink">
    <w:name w:val="Hyperlink"/>
    <w:basedOn w:val="DefaultParagraphFont"/>
    <w:uiPriority w:val="99"/>
    <w:unhideWhenUsed/>
    <w:rsid w:val="0024677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4253410">
      <w:bodyDiv w:val="1"/>
      <w:marLeft w:val="0"/>
      <w:marRight w:val="0"/>
      <w:marTop w:val="0"/>
      <w:marBottom w:val="0"/>
      <w:divBdr>
        <w:top w:val="none" w:sz="0" w:space="0" w:color="auto"/>
        <w:left w:val="none" w:sz="0" w:space="0" w:color="auto"/>
        <w:bottom w:val="none" w:sz="0" w:space="0" w:color="auto"/>
        <w:right w:val="none" w:sz="0" w:space="0" w:color="auto"/>
      </w:divBdr>
      <w:divsChild>
        <w:div w:id="1100444327">
          <w:marLeft w:val="-93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A0548D-A4E9-433B-A16D-C5D765178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16</Pages>
  <Words>4113</Words>
  <Characters>23449</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220331Mark Wael Daniel Messak</dc:creator>
  <cp:keywords/>
  <dc:description/>
  <cp:lastModifiedBy>220331Mark Wael Daniel Messak</cp:lastModifiedBy>
  <cp:revision>167</cp:revision>
  <cp:lastPrinted>2024-12-08T19:30:00Z</cp:lastPrinted>
  <dcterms:created xsi:type="dcterms:W3CDTF">2024-11-22T10:28:00Z</dcterms:created>
  <dcterms:modified xsi:type="dcterms:W3CDTF">2024-12-14T16:37:00Z</dcterms:modified>
</cp:coreProperties>
</file>