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F72946" w14:textId="46BC9B77" w:rsidR="00AD0C3E" w:rsidRPr="00C92830" w:rsidRDefault="00AD0C3E">
      <w:pPr>
        <w:rPr>
          <w:rFonts w:ascii="Times New Roman" w:hAnsi="Times New Roman" w:cs="Times New Roman"/>
          <w:b/>
        </w:rPr>
      </w:pPr>
      <w:r w:rsidRPr="00C92830">
        <w:rPr>
          <w:rFonts w:ascii="Times New Roman" w:hAnsi="Times New Roman" w:cs="Times New Roman"/>
          <w:b/>
        </w:rPr>
        <w:t>Legends</w:t>
      </w:r>
    </w:p>
    <w:p w14:paraId="6F80380C" w14:textId="5887B199" w:rsidR="00AD0C3E" w:rsidRPr="000F2381" w:rsidRDefault="00AD0C3E" w:rsidP="00AD0C3E">
      <w:pPr>
        <w:pStyle w:val="NoSpacing"/>
        <w:rPr>
          <w:rFonts w:ascii="Times New Roman" w:hAnsi="Times New Roman" w:cs="Times New Roman"/>
        </w:rPr>
      </w:pPr>
      <w:r w:rsidRPr="000F2381">
        <w:rPr>
          <w:rStyle w:val="Strong"/>
          <w:rFonts w:ascii="Times New Roman" w:hAnsi="Times New Roman" w:cs="Times New Roman"/>
        </w:rPr>
        <w:t>Supplementary Table 1:</w:t>
      </w:r>
      <w:r w:rsidRPr="000F2381">
        <w:rPr>
          <w:rFonts w:ascii="Times New Roman" w:hAnsi="Times New Roman" w:cs="Times New Roman"/>
        </w:rPr>
        <w:t xml:space="preserve"> The list of </w:t>
      </w:r>
      <w:r w:rsidRPr="000F2381">
        <w:rPr>
          <w:rFonts w:ascii="Times New Roman" w:hAnsi="Times New Roman" w:cs="Times New Roman"/>
          <w:b/>
          <w:u w:val="single"/>
        </w:rPr>
        <w:t xml:space="preserve">top 100 most cited </w:t>
      </w:r>
      <w:r w:rsidR="00C9463F">
        <w:rPr>
          <w:rFonts w:ascii="Times New Roman" w:hAnsi="Times New Roman" w:cs="Times New Roman"/>
          <w:b/>
          <w:u w:val="single"/>
        </w:rPr>
        <w:t xml:space="preserve">research </w:t>
      </w:r>
      <w:r w:rsidRPr="000F2381">
        <w:rPr>
          <w:rFonts w:ascii="Times New Roman" w:hAnsi="Times New Roman" w:cs="Times New Roman"/>
          <w:b/>
          <w:u w:val="single"/>
        </w:rPr>
        <w:t xml:space="preserve">articles </w:t>
      </w:r>
      <w:r w:rsidRPr="000F2381">
        <w:rPr>
          <w:rFonts w:ascii="Times New Roman" w:hAnsi="Times New Roman" w:cs="Times New Roman"/>
        </w:rPr>
        <w:t xml:space="preserve">in </w:t>
      </w:r>
      <w:proofErr w:type="spellStart"/>
      <w:r w:rsidRPr="000F2381">
        <w:rPr>
          <w:rStyle w:val="Emphasis"/>
          <w:rFonts w:ascii="Times New Roman" w:hAnsi="Times New Roman" w:cs="Times New Roman"/>
        </w:rPr>
        <w:t>Naunyn-Schmiedeberg’s</w:t>
      </w:r>
      <w:proofErr w:type="spellEnd"/>
      <w:r w:rsidRPr="000F2381">
        <w:rPr>
          <w:rStyle w:val="Emphasis"/>
          <w:rFonts w:ascii="Times New Roman" w:hAnsi="Times New Roman" w:cs="Times New Roman"/>
        </w:rPr>
        <w:t xml:space="preserve"> Archives of Pharmacology</w:t>
      </w:r>
      <w:r w:rsidRPr="000F2381">
        <w:rPr>
          <w:rFonts w:ascii="Times New Roman" w:hAnsi="Times New Roman" w:cs="Times New Roman"/>
        </w:rPr>
        <w:t xml:space="preserve"> (1969–2024), ranked by total citation count.</w:t>
      </w:r>
    </w:p>
    <w:p w14:paraId="24F310B5" w14:textId="77777777" w:rsidR="00AD0C3E" w:rsidRPr="000F2381" w:rsidRDefault="00AD0C3E" w:rsidP="00AD0C3E">
      <w:pPr>
        <w:pStyle w:val="NoSpacing"/>
        <w:rPr>
          <w:rStyle w:val="Strong"/>
          <w:rFonts w:ascii="Times New Roman" w:hAnsi="Times New Roman" w:cs="Times New Roman"/>
        </w:rPr>
      </w:pPr>
    </w:p>
    <w:p w14:paraId="44335F93" w14:textId="1D731ED7" w:rsidR="00EB0789" w:rsidRPr="000F2381" w:rsidRDefault="00EB0789" w:rsidP="00EB0789">
      <w:pPr>
        <w:pStyle w:val="NoSpacing"/>
        <w:rPr>
          <w:rFonts w:ascii="Times New Roman" w:hAnsi="Times New Roman" w:cs="Times New Roman"/>
        </w:rPr>
      </w:pPr>
      <w:r w:rsidRPr="000F2381">
        <w:rPr>
          <w:rStyle w:val="Strong"/>
          <w:rFonts w:ascii="Times New Roman" w:hAnsi="Times New Roman" w:cs="Times New Roman"/>
        </w:rPr>
        <w:t xml:space="preserve">Supplementary </w:t>
      </w:r>
      <w:r w:rsidRPr="000F2381">
        <w:rPr>
          <w:rFonts w:ascii="Times New Roman" w:hAnsi="Times New Roman" w:cs="Times New Roman"/>
          <w:b/>
          <w:bCs/>
        </w:rPr>
        <w:t>Table 2:</w:t>
      </w:r>
      <w:r w:rsidRPr="000F2381">
        <w:rPr>
          <w:rFonts w:ascii="Times New Roman" w:hAnsi="Times New Roman" w:cs="Times New Roman"/>
        </w:rPr>
        <w:t xml:space="preserve"> The 50 most productive authors in the </w:t>
      </w:r>
      <w:r w:rsidRPr="000F2381">
        <w:rPr>
          <w:rFonts w:ascii="Times New Roman" w:hAnsi="Times New Roman" w:cs="Times New Roman"/>
          <w:b/>
          <w:u w:val="single"/>
        </w:rPr>
        <w:t xml:space="preserve">top 100 most cited </w:t>
      </w:r>
      <w:r w:rsidR="00C9463F">
        <w:rPr>
          <w:rFonts w:ascii="Times New Roman" w:hAnsi="Times New Roman" w:cs="Times New Roman"/>
          <w:b/>
          <w:u w:val="single"/>
        </w:rPr>
        <w:t xml:space="preserve">research </w:t>
      </w:r>
      <w:r w:rsidRPr="000F2381">
        <w:rPr>
          <w:rFonts w:ascii="Times New Roman" w:hAnsi="Times New Roman" w:cs="Times New Roman"/>
          <w:b/>
          <w:u w:val="single"/>
        </w:rPr>
        <w:t>articles</w:t>
      </w:r>
      <w:r w:rsidRPr="000F2381">
        <w:rPr>
          <w:rFonts w:ascii="Times New Roman" w:hAnsi="Times New Roman" w:cs="Times New Roman"/>
        </w:rPr>
        <w:t xml:space="preserve"> of </w:t>
      </w:r>
      <w:proofErr w:type="spellStart"/>
      <w:r w:rsidRPr="000F2381">
        <w:rPr>
          <w:rFonts w:ascii="Times New Roman" w:hAnsi="Times New Roman" w:cs="Times New Roman"/>
          <w:i/>
          <w:iCs/>
        </w:rPr>
        <w:t>Naunyn-Schmiedeberg’s</w:t>
      </w:r>
      <w:proofErr w:type="spellEnd"/>
      <w:r w:rsidRPr="000F2381">
        <w:rPr>
          <w:rFonts w:ascii="Times New Roman" w:hAnsi="Times New Roman" w:cs="Times New Roman"/>
          <w:i/>
          <w:iCs/>
        </w:rPr>
        <w:t xml:space="preserve"> Archives of Pharmacology</w:t>
      </w:r>
      <w:r w:rsidRPr="000F2381">
        <w:rPr>
          <w:rFonts w:ascii="Times New Roman" w:hAnsi="Times New Roman" w:cs="Times New Roman"/>
        </w:rPr>
        <w:t xml:space="preserve"> (1969–2024), ranked based on total citations.</w:t>
      </w:r>
    </w:p>
    <w:p w14:paraId="083DC175" w14:textId="77777777" w:rsidR="00EB0789" w:rsidRPr="000F2381" w:rsidRDefault="00EB0789" w:rsidP="00AD0C3E">
      <w:pPr>
        <w:pStyle w:val="NoSpacing"/>
        <w:rPr>
          <w:rStyle w:val="Strong"/>
          <w:rFonts w:ascii="Times New Roman" w:hAnsi="Times New Roman" w:cs="Times New Roman"/>
        </w:rPr>
      </w:pPr>
    </w:p>
    <w:p w14:paraId="1BD4BC68" w14:textId="47631CAC" w:rsidR="00AD0C3E" w:rsidRPr="000F2381" w:rsidRDefault="00AD0C3E" w:rsidP="00AD0C3E">
      <w:pPr>
        <w:pStyle w:val="NoSpacing"/>
        <w:rPr>
          <w:rFonts w:ascii="Times New Roman" w:hAnsi="Times New Roman" w:cs="Times New Roman"/>
        </w:rPr>
      </w:pPr>
      <w:r w:rsidRPr="000F2381">
        <w:rPr>
          <w:rStyle w:val="Strong"/>
          <w:rFonts w:ascii="Times New Roman" w:hAnsi="Times New Roman" w:cs="Times New Roman"/>
        </w:rPr>
        <w:t xml:space="preserve">Supplementary Table </w:t>
      </w:r>
      <w:r w:rsidR="00EB0789" w:rsidRPr="000F2381">
        <w:rPr>
          <w:rStyle w:val="Strong"/>
          <w:rFonts w:ascii="Times New Roman" w:hAnsi="Times New Roman" w:cs="Times New Roman"/>
        </w:rPr>
        <w:t>3</w:t>
      </w:r>
      <w:r w:rsidRPr="000F2381">
        <w:rPr>
          <w:rStyle w:val="Strong"/>
          <w:rFonts w:ascii="Times New Roman" w:hAnsi="Times New Roman" w:cs="Times New Roman"/>
        </w:rPr>
        <w:t>:</w:t>
      </w:r>
      <w:r w:rsidRPr="000F2381">
        <w:rPr>
          <w:rFonts w:ascii="Times New Roman" w:hAnsi="Times New Roman" w:cs="Times New Roman"/>
        </w:rPr>
        <w:t xml:space="preserve"> The list of </w:t>
      </w:r>
      <w:r w:rsidRPr="000F2381">
        <w:rPr>
          <w:rFonts w:ascii="Times New Roman" w:hAnsi="Times New Roman" w:cs="Times New Roman"/>
          <w:b/>
          <w:u w:val="single"/>
        </w:rPr>
        <w:t xml:space="preserve">top 100 most cited reviews </w:t>
      </w:r>
      <w:r w:rsidRPr="000F2381">
        <w:rPr>
          <w:rFonts w:ascii="Times New Roman" w:hAnsi="Times New Roman" w:cs="Times New Roman"/>
        </w:rPr>
        <w:t xml:space="preserve">in </w:t>
      </w:r>
      <w:proofErr w:type="spellStart"/>
      <w:r w:rsidRPr="000F2381">
        <w:rPr>
          <w:rStyle w:val="Emphasis"/>
          <w:rFonts w:ascii="Times New Roman" w:hAnsi="Times New Roman" w:cs="Times New Roman"/>
        </w:rPr>
        <w:t>Naunyn-Schmiedeberg’s</w:t>
      </w:r>
      <w:proofErr w:type="spellEnd"/>
      <w:r w:rsidRPr="000F2381">
        <w:rPr>
          <w:rStyle w:val="Emphasis"/>
          <w:rFonts w:ascii="Times New Roman" w:hAnsi="Times New Roman" w:cs="Times New Roman"/>
        </w:rPr>
        <w:t xml:space="preserve"> Archives of Pharmacology</w:t>
      </w:r>
      <w:r w:rsidRPr="000F2381">
        <w:rPr>
          <w:rFonts w:ascii="Times New Roman" w:hAnsi="Times New Roman" w:cs="Times New Roman"/>
        </w:rPr>
        <w:t xml:space="preserve"> (1969–2024), ranked by total citation count.</w:t>
      </w:r>
    </w:p>
    <w:p w14:paraId="572C465A" w14:textId="77777777" w:rsidR="00580A80" w:rsidRPr="000F2381" w:rsidRDefault="00580A80">
      <w:pPr>
        <w:rPr>
          <w:rFonts w:ascii="Times New Roman" w:hAnsi="Times New Roman" w:cs="Times New Roman"/>
        </w:rPr>
      </w:pPr>
    </w:p>
    <w:p w14:paraId="5893E161" w14:textId="5C60AE04" w:rsidR="00580A80" w:rsidRPr="000F2381" w:rsidRDefault="007F42E0" w:rsidP="00580A80">
      <w:pPr>
        <w:pStyle w:val="NoSpacing"/>
        <w:rPr>
          <w:rFonts w:ascii="Times New Roman" w:hAnsi="Times New Roman" w:cs="Times New Roman"/>
        </w:rPr>
      </w:pPr>
      <w:r w:rsidRPr="000F2381">
        <w:rPr>
          <w:rStyle w:val="Strong"/>
          <w:rFonts w:ascii="Times New Roman" w:hAnsi="Times New Roman" w:cs="Times New Roman"/>
        </w:rPr>
        <w:t xml:space="preserve">Supplementary </w:t>
      </w:r>
      <w:r w:rsidR="00580A80" w:rsidRPr="000F2381">
        <w:rPr>
          <w:rFonts w:ascii="Times New Roman" w:hAnsi="Times New Roman" w:cs="Times New Roman"/>
          <w:b/>
          <w:bCs/>
        </w:rPr>
        <w:t>Table 4:</w:t>
      </w:r>
      <w:r w:rsidR="00580A80" w:rsidRPr="000F2381">
        <w:rPr>
          <w:rFonts w:ascii="Times New Roman" w:hAnsi="Times New Roman" w:cs="Times New Roman"/>
        </w:rPr>
        <w:t xml:space="preserve"> The 50 most productive authors in the </w:t>
      </w:r>
      <w:r w:rsidR="00580A80" w:rsidRPr="000F2381">
        <w:rPr>
          <w:rFonts w:ascii="Times New Roman" w:hAnsi="Times New Roman" w:cs="Times New Roman"/>
          <w:b/>
          <w:u w:val="single"/>
        </w:rPr>
        <w:t>top 100 most cited reviews</w:t>
      </w:r>
      <w:r w:rsidR="00580A80" w:rsidRPr="000F2381">
        <w:rPr>
          <w:rFonts w:ascii="Times New Roman" w:hAnsi="Times New Roman" w:cs="Times New Roman"/>
        </w:rPr>
        <w:t xml:space="preserve"> of </w:t>
      </w:r>
      <w:proofErr w:type="spellStart"/>
      <w:r w:rsidR="00580A80" w:rsidRPr="000F2381">
        <w:rPr>
          <w:rFonts w:ascii="Times New Roman" w:hAnsi="Times New Roman" w:cs="Times New Roman"/>
          <w:i/>
          <w:iCs/>
        </w:rPr>
        <w:t>Naunyn-Schmiedeberg’s</w:t>
      </w:r>
      <w:proofErr w:type="spellEnd"/>
      <w:r w:rsidR="00580A80" w:rsidRPr="000F2381">
        <w:rPr>
          <w:rFonts w:ascii="Times New Roman" w:hAnsi="Times New Roman" w:cs="Times New Roman"/>
          <w:i/>
          <w:iCs/>
        </w:rPr>
        <w:t xml:space="preserve"> Archives of Pharmacology</w:t>
      </w:r>
      <w:r w:rsidR="00580A80" w:rsidRPr="000F2381">
        <w:rPr>
          <w:rFonts w:ascii="Times New Roman" w:hAnsi="Times New Roman" w:cs="Times New Roman"/>
        </w:rPr>
        <w:t xml:space="preserve"> (1969–2024), ranked based on total citations.</w:t>
      </w:r>
    </w:p>
    <w:p w14:paraId="3C3A3BA7" w14:textId="77777777" w:rsidR="00580A80" w:rsidRPr="000F2381" w:rsidRDefault="00580A80" w:rsidP="00580A80">
      <w:pPr>
        <w:pStyle w:val="NoSpacing"/>
        <w:rPr>
          <w:rFonts w:ascii="Times New Roman" w:hAnsi="Times New Roman" w:cs="Times New Roman"/>
        </w:rPr>
      </w:pPr>
    </w:p>
    <w:p w14:paraId="4CA4F60D" w14:textId="5DD1DD86" w:rsidR="00943C67" w:rsidRPr="000F2381" w:rsidRDefault="00943C67">
      <w:pPr>
        <w:rPr>
          <w:rFonts w:ascii="Times New Roman" w:hAnsi="Times New Roman" w:cs="Times New Roman"/>
        </w:rPr>
      </w:pPr>
      <w:r w:rsidRPr="000F2381">
        <w:rPr>
          <w:rFonts w:ascii="Times New Roman" w:hAnsi="Times New Roman" w:cs="Times New Roman"/>
        </w:rPr>
        <w:br w:type="page"/>
      </w:r>
    </w:p>
    <w:tbl>
      <w:tblPr>
        <w:tblW w:w="10138" w:type="dxa"/>
        <w:tblInd w:w="-10" w:type="dxa"/>
        <w:tblLook w:val="04A0" w:firstRow="1" w:lastRow="0" w:firstColumn="1" w:lastColumn="0" w:noHBand="0" w:noVBand="1"/>
      </w:tblPr>
      <w:tblGrid>
        <w:gridCol w:w="551"/>
        <w:gridCol w:w="1622"/>
        <w:gridCol w:w="2681"/>
        <w:gridCol w:w="853"/>
        <w:gridCol w:w="1036"/>
        <w:gridCol w:w="853"/>
        <w:gridCol w:w="853"/>
        <w:gridCol w:w="853"/>
        <w:gridCol w:w="853"/>
      </w:tblGrid>
      <w:tr w:rsidR="00EE5590" w:rsidRPr="000F2381" w14:paraId="58E577D0" w14:textId="77777777" w:rsidTr="00171F87">
        <w:trPr>
          <w:trHeight w:val="300"/>
        </w:trPr>
        <w:tc>
          <w:tcPr>
            <w:tcW w:w="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1EE252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S#</w:t>
            </w:r>
          </w:p>
        </w:tc>
        <w:tc>
          <w:tcPr>
            <w:tcW w:w="1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DD572D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Authors</w:t>
            </w:r>
          </w:p>
        </w:tc>
        <w:tc>
          <w:tcPr>
            <w:tcW w:w="26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664F0F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Title</w:t>
            </w:r>
          </w:p>
        </w:tc>
        <w:tc>
          <w:tcPr>
            <w:tcW w:w="8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F3DA00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Year</w:t>
            </w:r>
          </w:p>
        </w:tc>
        <w:tc>
          <w:tcPr>
            <w:tcW w:w="10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FF0CE4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Volume</w:t>
            </w:r>
          </w:p>
        </w:tc>
        <w:tc>
          <w:tcPr>
            <w:tcW w:w="8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9E46F7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Issue</w:t>
            </w:r>
          </w:p>
        </w:tc>
        <w:tc>
          <w:tcPr>
            <w:tcW w:w="8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155E27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Page Start</w:t>
            </w:r>
          </w:p>
        </w:tc>
        <w:tc>
          <w:tcPr>
            <w:tcW w:w="8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C9D1A3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Page End</w:t>
            </w:r>
          </w:p>
        </w:tc>
        <w:tc>
          <w:tcPr>
            <w:tcW w:w="8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7C4165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Cited By</w:t>
            </w:r>
          </w:p>
        </w:tc>
      </w:tr>
      <w:tr w:rsidR="00EE5590" w:rsidRPr="000F2381" w14:paraId="2EC389D1" w14:textId="77777777" w:rsidTr="00171F87">
        <w:trPr>
          <w:trHeight w:val="30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324246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255DDC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Lembeck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F.;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Holzer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P.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8E8017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Substance P as neurogenic mediator of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antidromic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vasodilation and neurogenic plasma extravasation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D4AA8E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1979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9FD167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310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314D60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721BB7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175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9E0C08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183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404C80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1057</w:t>
            </w:r>
          </w:p>
        </w:tc>
      </w:tr>
      <w:tr w:rsidR="00EE5590" w:rsidRPr="000F2381" w14:paraId="0DF82FC8" w14:textId="77777777" w:rsidTr="00171F87">
        <w:trPr>
          <w:trHeight w:val="30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8ADD10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4F62E3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Handley S.L.;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Mithani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S.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918186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Effects of alpha-adrenoceptor agonists and antagonists in a maze-exploration model of 'fear'-motivated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behaviour</w:t>
            </w:r>
            <w:proofErr w:type="spellEnd"/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22AA1A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1984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E478AC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327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F60E11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8662C4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87D9B5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B7F328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820</w:t>
            </w:r>
          </w:p>
        </w:tc>
      </w:tr>
      <w:tr w:rsidR="00EE5590" w:rsidRPr="000F2381" w14:paraId="1DCAE40A" w14:textId="77777777" w:rsidTr="00171F87">
        <w:trPr>
          <w:trHeight w:val="30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4DD4DD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EBE786" w14:textId="77777777" w:rsidR="00EE5590" w:rsidRPr="00C9463F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C9463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Engel G.; Göthert M.; Hoyer D.; Schlicker E.; Hillenbrand K.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1DACDD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Identity of inhibitory presynaptic 5-hydroxytryptamine (5-HT)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autoreceptors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in the rat brain cortex with 5-HT1B binding sites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7D6212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1986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280076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332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A6AA59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E1FF5C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0E3CF8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45DA0D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640</w:t>
            </w:r>
          </w:p>
        </w:tc>
      </w:tr>
      <w:tr w:rsidR="00EE5590" w:rsidRPr="000F2381" w14:paraId="1E87F63B" w14:textId="77777777" w:rsidTr="00171F87">
        <w:trPr>
          <w:trHeight w:val="30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9B19C5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384EA4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Carlsson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A.; Davis J.N.;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Kehr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W.;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Lindqvist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M.;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Atack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C.V.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2DCCA3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Simultaneous measurement of tyrosine and tryptophan hydroxylase activities in brain in Vivo using an inhibitor of the aromatic amino acid decarboxylase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1041A4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1972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B2DB70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275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9944A2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EAD8E2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153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8F54BA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168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B262DF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604</w:t>
            </w:r>
          </w:p>
        </w:tc>
      </w:tr>
      <w:tr w:rsidR="00EE5590" w:rsidRPr="000F2381" w14:paraId="17E9FD7B" w14:textId="77777777" w:rsidTr="00171F87">
        <w:trPr>
          <w:trHeight w:val="30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FDFA84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8085EE" w14:textId="77777777" w:rsidR="00EE5590" w:rsidRPr="00C9463F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C9463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Klotz K.-N.; Hessling J.; Hegler J.; Owman C.; Kull B.; Fredholm B.B.; Lohse M.J.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9EA51E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Comparative pharmacology of human adenosine receptor subtypes - Characterization of stably transfected receptors in CHO cells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316FCE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1997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9AE7B5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357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B7FB99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3BE557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D9FC64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B4749A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486</w:t>
            </w:r>
          </w:p>
        </w:tc>
      </w:tr>
      <w:tr w:rsidR="00EE5590" w:rsidRPr="000F2381" w14:paraId="1983289E" w14:textId="77777777" w:rsidTr="00171F87">
        <w:trPr>
          <w:trHeight w:val="30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AE20BE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2AD052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Magnan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J.; Paterson S.J.;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Tavani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A.;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Kosterlitz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H.W.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86B594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The binding spectrum of narcotic analgesic drugs with different agonist and antagonist properties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F0B5CC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1982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7B3471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319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97AB04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889BBC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B48A0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ADE6FC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450</w:t>
            </w:r>
          </w:p>
        </w:tc>
      </w:tr>
      <w:tr w:rsidR="00EE5590" w:rsidRPr="000F2381" w14:paraId="32FB3237" w14:textId="77777777" w:rsidTr="00171F87">
        <w:trPr>
          <w:trHeight w:val="30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B9EB6C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8966A7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Aghajanian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G.K.;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Bunney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B.S.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33D508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Dopamine "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Autoreceptors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": Pharmacological characterization by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microiontophoretic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single cell recording studies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806EDF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1977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2A281E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297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51EF32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524B60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225F2B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A9BE6D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427</w:t>
            </w:r>
          </w:p>
        </w:tc>
      </w:tr>
      <w:tr w:rsidR="00EE5590" w:rsidRPr="000F2381" w14:paraId="6E459295" w14:textId="77777777" w:rsidTr="00171F87">
        <w:trPr>
          <w:trHeight w:val="30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C240EB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416883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Förstermann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U.;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Kleinert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H.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534E11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Nitric oxide synthase: expression and expressional control of the three isoforms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E6D245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1995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1D70B8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352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79F98B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6713E7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351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73468D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364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6693ED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426</w:t>
            </w:r>
          </w:p>
        </w:tc>
      </w:tr>
      <w:tr w:rsidR="00EE5590" w:rsidRPr="000F2381" w14:paraId="64B0B5BD" w14:textId="77777777" w:rsidTr="00171F87">
        <w:trPr>
          <w:trHeight w:val="30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1553C3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3B66F0" w14:textId="77777777" w:rsidR="00EE5590" w:rsidRPr="00C9463F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C9463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Starke K.; Endo T.; Taube H.D.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E8CBD8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Relative pre- and postsynaptic potencies of α-adrenoceptor agonists in the rabbit pulmonary artery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E10252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1975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22F05C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291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6BDAD5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B6D5F3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3AAA6F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78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A95862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415</w:t>
            </w:r>
          </w:p>
        </w:tc>
      </w:tr>
      <w:tr w:rsidR="00EE5590" w:rsidRPr="000F2381" w14:paraId="627BF750" w14:textId="77777777" w:rsidTr="00171F87">
        <w:trPr>
          <w:trHeight w:val="30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390387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493327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Fozard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J.R.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3C223B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MDL 72222: a potent and highly selective antagonist </w:t>
            </w:r>
            <w:r w:rsidRPr="000F238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at neuronal 5-hydroxytryptamine receptors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F9FAB6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1984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140AAF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326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EAAB13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B1C708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2D2A31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B85AB0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389</w:t>
            </w:r>
          </w:p>
        </w:tc>
      </w:tr>
      <w:tr w:rsidR="00EE5590" w:rsidRPr="000F2381" w14:paraId="36506F68" w14:textId="77777777" w:rsidTr="00171F87">
        <w:trPr>
          <w:trHeight w:val="30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CBAF0C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11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074A48" w14:textId="77777777" w:rsidR="00EE5590" w:rsidRPr="00C9463F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C9463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Lohse M.J.; Klotz K.-N.; Lindenborn-Fotinos J.; Reddington M.; Schwabe U.; Olsson R.A.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B98DB7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8-Cyclopentyl-1,3-dipropylxanthine (DPCPX) - a selective high affinity antagonist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radioligand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for A1 adenosine receptors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7E6BFC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1987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019FD3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336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5D5678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CAF3E4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FB3172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210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A49E0F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389</w:t>
            </w:r>
          </w:p>
        </w:tc>
      </w:tr>
      <w:tr w:rsidR="00EE5590" w:rsidRPr="000F2381" w14:paraId="65CF8B62" w14:textId="77777777" w:rsidTr="00171F87">
        <w:trPr>
          <w:trHeight w:val="30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CEA6F9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12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E86F29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Saria A.; Lundberg J.M.;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Skofitsch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G.;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Lembeck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F.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FD1D0E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Vascular protein leakage in various tissues induced by substance P, capsaicin, bradykinin, serotonin, histamine and by antigen challenge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50A5E2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1983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F8C7F7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324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1C01AF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795DD5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212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118442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218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0B7D37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368</w:t>
            </w:r>
          </w:p>
        </w:tc>
      </w:tr>
      <w:tr w:rsidR="00EE5590" w:rsidRPr="000F2381" w14:paraId="43133CFD" w14:textId="77777777" w:rsidTr="00171F87">
        <w:trPr>
          <w:trHeight w:val="30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317B9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13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520E56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Andén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N.-E.; Grabowska M.;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Strömbom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U.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FCFC4B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Different alpha-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adrenoreceptors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in the central nervous system mediating biochemical and functional effects of clonidine and receptor blocking agents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679740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1976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222919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292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8F7C6C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A51AFF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09615C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E8CD28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358</w:t>
            </w:r>
          </w:p>
        </w:tc>
      </w:tr>
      <w:tr w:rsidR="00EE5590" w:rsidRPr="000F2381" w14:paraId="48A92600" w14:textId="77777777" w:rsidTr="00171F87">
        <w:trPr>
          <w:trHeight w:val="30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179E5C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14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231134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Bruns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R.F.; Fergus J.H.; Badger E.W.; Bristol J.A.;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Santay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L.A.; Hartman J.D.; Hays S.J.; Huang C.C.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57D34E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Binding of the A1-selective adenosine antagonist 8-cyclopentyl-1,3-dipropylxanthine to rat brain membranes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5221E3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1987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EAF767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335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220083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7A701D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2BF029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A936D3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357</w:t>
            </w:r>
          </w:p>
        </w:tc>
      </w:tr>
      <w:tr w:rsidR="00EE5590" w:rsidRPr="000F2381" w14:paraId="1163AFBE" w14:textId="77777777" w:rsidTr="00171F87">
        <w:trPr>
          <w:trHeight w:val="30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23B6D4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15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299AEA" w14:textId="77777777" w:rsidR="00EE5590" w:rsidRPr="00C9463F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C9463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Vetulani J.; Stawarz R.J.; Dingell J.V.; Sulser F.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28C9D0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A possible common mechanism of action of antidepressant treatments - Reduction in the sensitivity of the noradrenergic cyclic AMP generating system in the rat limbic forebrain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D3235A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1976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001807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293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A68056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963B23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109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6763AA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114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674235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351</w:t>
            </w:r>
          </w:p>
        </w:tc>
      </w:tr>
      <w:tr w:rsidR="00EE5590" w:rsidRPr="000F2381" w14:paraId="2B013CD2" w14:textId="77777777" w:rsidTr="00171F87">
        <w:trPr>
          <w:trHeight w:val="30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59C040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16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3121E0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Engel G.; Hoyer D.; Berthold R.; Wagner H.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ED8B49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proofErr w:type="gram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±)[</w:t>
            </w:r>
            <w:proofErr w:type="gram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125Iodo]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cyanopindolol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, a new ligand for β-adrenoceptors: Identification and quantitation of subclasses of β-adrenoceptors in guinea pig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051B22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1981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EE8FE4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317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12DB91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7E3D4A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277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022436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285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340DC7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338</w:t>
            </w:r>
          </w:p>
        </w:tc>
      </w:tr>
      <w:tr w:rsidR="00EE5590" w:rsidRPr="000F2381" w14:paraId="44F1CEFD" w14:textId="77777777" w:rsidTr="00171F87">
        <w:trPr>
          <w:trHeight w:val="30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872099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FA8564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Chaput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Y.; de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Montigny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C.;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Blier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P.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DC382D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Effects of a selective 5-HT reuptake blocker, citalopram, on the sensitivity of 5-HT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autoreceptors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r w:rsidRPr="000F238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Electrophysiological studies in the rat brain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63F116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1986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24B18E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333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BC8940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EA2F0C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342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1BAE2F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348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F61E35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320</w:t>
            </w:r>
          </w:p>
        </w:tc>
      </w:tr>
      <w:tr w:rsidR="00EE5590" w:rsidRPr="000F2381" w14:paraId="001396B5" w14:textId="77777777" w:rsidTr="00171F87">
        <w:trPr>
          <w:trHeight w:val="30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9EA3CB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18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FE5B17" w14:textId="77777777" w:rsidR="00EE5590" w:rsidRPr="00C9463F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C9463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Schlicker E.; Betz R.; Göthert M.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F971F9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Histamine H3 receptor-mediated inhibition of serotonin release in the rat brain cortex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963785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1988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DCCFE4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337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20514B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DB80A3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588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E2D79E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590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76792D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320</w:t>
            </w:r>
          </w:p>
        </w:tc>
      </w:tr>
      <w:tr w:rsidR="00EE5590" w:rsidRPr="000F2381" w14:paraId="06CD7FA9" w14:textId="77777777" w:rsidTr="00171F87">
        <w:trPr>
          <w:trHeight w:val="30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894BD7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19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2F1F6B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Walters J.R.; Roth R.H.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D528BA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Dopaminergic neurons: An in vivo system for measuring drug interactions with presynaptic receptors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883B91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1976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61F4E7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296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FD29D8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3B1AE9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843583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05A667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311</w:t>
            </w:r>
          </w:p>
        </w:tc>
      </w:tr>
      <w:tr w:rsidR="00EE5590" w:rsidRPr="000F2381" w14:paraId="152C4D58" w14:textId="77777777" w:rsidTr="00171F87">
        <w:trPr>
          <w:trHeight w:val="30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A71964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85BE22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Hjorth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S.; Magnusson T.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DC1004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The 5-HT1A receptor agonist, 8-OH-DPAT, preferentially activates cell body 5-HT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autoreceptors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in rat brain in vivo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5F5858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1988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CD2194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338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8DFD1D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340CEA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463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E03C82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471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7E165B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305</w:t>
            </w:r>
          </w:p>
        </w:tc>
      </w:tr>
      <w:tr w:rsidR="00EE5590" w:rsidRPr="000F2381" w14:paraId="1A68502E" w14:textId="77777777" w:rsidTr="00171F87">
        <w:trPr>
          <w:trHeight w:val="30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9FE9DB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21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DB5BF1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Dubocovich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M.L.;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Masana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M.I.;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Iacob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S.;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Sauri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D.M.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62D6D0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Melatonin receptor antagonists that differentiate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hetween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the human Mel(1a) and Mel(1b) recombinant subtypes are used to assess the pharmacological profile of the rabbit retina </w:t>
            </w:r>
            <w:proofErr w:type="gram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ML(</w:t>
            </w:r>
            <w:proofErr w:type="gram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1) presynaptic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heteroreceptor</w:t>
            </w:r>
            <w:proofErr w:type="spellEnd"/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D7AE1F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1997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3FBCD2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355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3B8AF3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4E4AC4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365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972DC6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375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C3E655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304</w:t>
            </w:r>
          </w:p>
        </w:tc>
      </w:tr>
      <w:tr w:rsidR="00EE5590" w:rsidRPr="000F2381" w14:paraId="4888BCA0" w14:textId="77777777" w:rsidTr="00171F87">
        <w:trPr>
          <w:trHeight w:val="30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D8AD95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22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8801CC" w14:textId="77777777" w:rsidR="00EE5590" w:rsidRPr="00C9463F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C9463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Kathmann M.; Flau K.; Redmer A.; Tränkle C.; Schlicker E.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B9D2B1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Cannabidiol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is an allosteric modulator at mu- and delta-opioid receptors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D49323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2006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1D8076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372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D5D1B6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DAF85B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354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76683E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361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89DA4E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304</w:t>
            </w:r>
          </w:p>
        </w:tc>
      </w:tr>
      <w:tr w:rsidR="00EE5590" w:rsidRPr="000F2381" w14:paraId="3B8F9689" w14:textId="77777777" w:rsidTr="00171F87">
        <w:trPr>
          <w:trHeight w:val="30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B91B3E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23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57008D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Strömbom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U.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BCF1B2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Catecholamine receptor agonists - Effects on motor activity and rate of tyrosine hydroxylation in mouse brain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9116A6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1976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1EC81A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292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EF7991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178DB7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167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A45762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176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B92364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303</w:t>
            </w:r>
          </w:p>
        </w:tc>
      </w:tr>
      <w:tr w:rsidR="00EE5590" w:rsidRPr="000F2381" w14:paraId="34A2A67E" w14:textId="77777777" w:rsidTr="00171F87">
        <w:trPr>
          <w:trHeight w:val="30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8ECC21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24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39D6F9" w14:textId="77777777" w:rsidR="00EE5590" w:rsidRPr="00C9463F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C9463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Hoffmann C.; Leitz M.R.; Oberdorf-Maass S.; Lohse M.J.; Klotz K.-N.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F8BECA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Comparative pharmacology of human β-adrenergic receptor subtypes - Characterization of stably transfected receptors in CHO cells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BC04EF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2004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15E51F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369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0394C1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6E8D53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151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30817E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159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E49E88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303</w:t>
            </w:r>
          </w:p>
        </w:tc>
      </w:tr>
      <w:tr w:rsidR="00EE5590" w:rsidRPr="000F2381" w14:paraId="4702116A" w14:textId="77777777" w:rsidTr="00171F87">
        <w:trPr>
          <w:trHeight w:val="30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D9F681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25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D29EAF" w14:textId="77777777" w:rsidR="00EE5590" w:rsidRPr="00C9463F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C9463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Dumuis A.; Sebben M.; Bockaert J.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1E8807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The gastrointestinal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prokinetic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benzamide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derivatives are agonists at the non-classical 5-HT receptor (5-HT4) positively coupled to adenylate cyclase in neurons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55301D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1989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238B85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340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AC55FD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6BC199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403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EED9A2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410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1FE788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298</w:t>
            </w:r>
          </w:p>
        </w:tc>
      </w:tr>
      <w:tr w:rsidR="00EE5590" w:rsidRPr="000F2381" w14:paraId="33781FF8" w14:textId="77777777" w:rsidTr="00171F87">
        <w:trPr>
          <w:trHeight w:val="30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62F483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26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4B19BC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Gamse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R.; Leeman S.E.;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Holzer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P.;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Lembeck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F.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271A76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Differential effects of capsaicin on the content of somatostatin, substance P, </w:t>
            </w:r>
            <w:r w:rsidRPr="000F238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and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neurotensin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in the nervous system of the rat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2F008E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1981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34F957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317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4E4975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64F8F4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140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AF6E3F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148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255D47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296</w:t>
            </w:r>
          </w:p>
        </w:tc>
      </w:tr>
      <w:tr w:rsidR="00EE5590" w:rsidRPr="000F2381" w14:paraId="1B9F1345" w14:textId="77777777" w:rsidTr="00171F87">
        <w:trPr>
          <w:trHeight w:val="30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6F4942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5A2C7D" w14:textId="77777777" w:rsidR="00EE5590" w:rsidRPr="00C9463F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C9463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Lee C.-M.; Iversen L.L.; Hanley M.R.; Sandberg B.E.B.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698422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The possible existence of multiple receptors for substance P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FF0C8F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1982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917556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318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4F1E3E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47EB45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281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197920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287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48B045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293</w:t>
            </w:r>
          </w:p>
        </w:tc>
      </w:tr>
      <w:tr w:rsidR="00EE5590" w:rsidRPr="000F2381" w14:paraId="40659ABF" w14:textId="77777777" w:rsidTr="00171F87">
        <w:trPr>
          <w:trHeight w:val="30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B30D7E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28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1962EE" w14:textId="77777777" w:rsidR="00EE5590" w:rsidRPr="00C9463F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C9463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Taube H.D.; Starke K.; Borowski E.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F51B3A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Presynaptic receptor systems on the noradrenergic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neurones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of rat brain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2266F2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1977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D43AD1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299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E122CB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00886E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123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7ED720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141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0FC781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291</w:t>
            </w:r>
          </w:p>
        </w:tc>
      </w:tr>
      <w:tr w:rsidR="00EE5590" w:rsidRPr="000F2381" w14:paraId="0F1C6560" w14:textId="77777777" w:rsidTr="00171F87">
        <w:trPr>
          <w:trHeight w:val="30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EE6708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29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F368FD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Carlsson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A.;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Lindqvist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M.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0F6589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Dependence of 5-HT and catecholamine synthesis on concentrations of precursor amino-acids in rat brain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B71860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1978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2F1263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303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E12EF1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D29842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157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280B79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164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4CDF39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290</w:t>
            </w:r>
          </w:p>
        </w:tc>
      </w:tr>
      <w:tr w:rsidR="00EE5590" w:rsidRPr="000F2381" w14:paraId="2DCFB9A7" w14:textId="77777777" w:rsidTr="00171F87">
        <w:trPr>
          <w:trHeight w:val="30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69DB48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0E36F8" w14:textId="77777777" w:rsidR="00EE5590" w:rsidRPr="00C9463F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C9463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Polc P.; Bonetti E.P.; Schaffner R.; Haefely W.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5F8B74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A three-state model of the benzodiazepine receptor explains the interactions between the benzodiazepine antagonist Ro 15-1788, benzodiazepine tranquilizers, β-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carbolines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, and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phenobarbitone</w:t>
            </w:r>
            <w:proofErr w:type="spellEnd"/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75C64A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1982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450D53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321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1D2084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752912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260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B54519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264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289458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290</w:t>
            </w:r>
          </w:p>
        </w:tc>
      </w:tr>
      <w:tr w:rsidR="00EE5590" w:rsidRPr="000F2381" w14:paraId="13EF180B" w14:textId="77777777" w:rsidTr="00171F87">
        <w:trPr>
          <w:trHeight w:val="30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1212AA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31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62B2CF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Miilsch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A.;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Busse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R.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72B219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NG-nitro-L-arginine (N5-[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imino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nitroamino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)methyl]-L-ornithine) impairs endothelium-dependent dilations by inhibiting cytosolic nitric oxide synthesis from l-arginine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274F83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1990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2213C1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341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5CB1AB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2-Jan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18F62A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143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A88BA4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147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01D902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286</w:t>
            </w:r>
          </w:p>
        </w:tc>
      </w:tr>
      <w:tr w:rsidR="00EE5590" w:rsidRPr="000F2381" w14:paraId="60297D8C" w14:textId="77777777" w:rsidTr="00171F87">
        <w:trPr>
          <w:trHeight w:val="30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7A0A34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32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E64D2D" w14:textId="77777777" w:rsidR="00EE5590" w:rsidRPr="00C9463F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C9463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Starke K.; Montel H.; Gayk W.; Merker R.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2B7A7B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Comparison of the effects of clonidine on pre-and postsynaptic adrenoceptors in the rabbit pulmonary artery - α-sympathomimetic inhibition of neurogenic vasoconstriction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06B74C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1974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B2A6C5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285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B483F8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37A7F9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133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33BDFE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0C9E80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285</w:t>
            </w:r>
          </w:p>
        </w:tc>
      </w:tr>
      <w:tr w:rsidR="00EE5590" w:rsidRPr="000F2381" w14:paraId="5A041FA8" w14:textId="77777777" w:rsidTr="00171F87">
        <w:trPr>
          <w:trHeight w:val="30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25706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33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9161FC" w14:textId="77777777" w:rsidR="00EE5590" w:rsidRPr="00C9463F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C9463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Gillen C.; Haurand M.; Kobelt D.J.; Wnendt S.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68F476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Affinity, potency and efficacy of tramadol and its metabolites at the cloned human μ-opioid receptor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772CA2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F80D8E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362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2CDE18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5132EF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116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1BCA2D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121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27E18A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273</w:t>
            </w:r>
          </w:p>
        </w:tc>
      </w:tr>
      <w:tr w:rsidR="00EE5590" w:rsidRPr="000F2381" w14:paraId="4CF817DB" w14:textId="77777777" w:rsidTr="00171F87">
        <w:trPr>
          <w:trHeight w:val="30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3F5688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34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E78BD3" w14:textId="77777777" w:rsidR="00EE5590" w:rsidRPr="00C9463F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C9463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Kukovetz W.R.; Holzmann S.; Wurm A.; Pöch G.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EC1790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Evidence for cyclic GMP-mediated relaxant effects of nitro-compounds in coronary smooth muscle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50B72B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1979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8FCDE2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310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DA01BD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8170B2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129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CD4FFB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138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8218A3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268</w:t>
            </w:r>
          </w:p>
        </w:tc>
      </w:tr>
      <w:tr w:rsidR="00EE5590" w:rsidRPr="000F2381" w14:paraId="4B834F1A" w14:textId="77777777" w:rsidTr="00171F87">
        <w:trPr>
          <w:trHeight w:val="30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B802F3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35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560EAE" w14:textId="77777777" w:rsidR="00EE5590" w:rsidRPr="00C9463F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C9463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Weitzell R.; Tanaka T.; Starke K.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7DD9FD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Pre- and postsynaptic effects of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yohimbine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stereoisomers on </w:t>
            </w:r>
            <w:r w:rsidRPr="000F238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noradrenergic transmission in the pulmonary artery of the rabbit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20A245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1979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FDF600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308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D33C0A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B2FD89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127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B5498F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136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D3E19F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264</w:t>
            </w:r>
          </w:p>
        </w:tc>
      </w:tr>
      <w:tr w:rsidR="00EE5590" w:rsidRPr="000F2381" w14:paraId="30D6E282" w14:textId="77777777" w:rsidTr="00171F87">
        <w:trPr>
          <w:trHeight w:val="30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7E7715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36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AB23EB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Schwabe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U.;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Trost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T.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8DA631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Characterization of adenosine receptors in rat brain by (</w:t>
            </w:r>
            <w:proofErr w:type="gram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-)[</w:t>
            </w:r>
            <w:proofErr w:type="gram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3H]N6-phenylisopropyladenosine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2D8C01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1980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60D2EA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313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881898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248B42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179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F4F8D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187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9B8F56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262</w:t>
            </w:r>
          </w:p>
        </w:tc>
      </w:tr>
      <w:tr w:rsidR="00EE5590" w:rsidRPr="000F2381" w14:paraId="4B4A6F95" w14:textId="77777777" w:rsidTr="00171F87">
        <w:trPr>
          <w:trHeight w:val="30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BC7044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2BAEC7" w14:textId="77777777" w:rsidR="00EE5590" w:rsidRPr="00C9463F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C9463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Schlicker E.; Fink K.; Hinterthaner M.; Göthert M.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DCEC79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Inhibition of noradrenaline release in the rat brain cortex via presynaptic H3 receptors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68B22D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1989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88487C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340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51723F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98B360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633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265793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638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FA52E2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255</w:t>
            </w:r>
          </w:p>
        </w:tc>
      </w:tr>
      <w:tr w:rsidR="00EE5590" w:rsidRPr="000F2381" w14:paraId="66C91537" w14:textId="77777777" w:rsidTr="00171F87">
        <w:trPr>
          <w:trHeight w:val="30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A78BE9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38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AF28E3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Adell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A.; Artigas F.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C04BA1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Differential effects of clomipramine given locally or systemically on extracellular 5-hydroxytryptamine in raphe nuclei and frontal cortex - An in vivo brain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microdialysis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study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22498E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1991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6C7128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343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3DB138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C49932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237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35E3B6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244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6DA112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255</w:t>
            </w:r>
          </w:p>
        </w:tc>
      </w:tr>
      <w:tr w:rsidR="00EE5590" w:rsidRPr="000F2381" w14:paraId="1DC4C997" w14:textId="77777777" w:rsidTr="00171F87">
        <w:trPr>
          <w:trHeight w:val="30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3FCB8D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39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70C1A1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Costa M.; Furness J.B.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C11C6D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The peristaltic reflex: An analysis of the nerve pathways and their pharmacology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6C3A64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1976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090264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294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AD9E1A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973B3D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C86D4C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15EA29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253</w:t>
            </w:r>
          </w:p>
        </w:tc>
      </w:tr>
      <w:tr w:rsidR="00EE5590" w:rsidRPr="000F2381" w14:paraId="702B92BA" w14:textId="77777777" w:rsidTr="00171F87">
        <w:trPr>
          <w:trHeight w:val="30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765D28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E093F5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Kehr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W.;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Carlsson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A.;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Lindqvist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M.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990255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A method for the determination of 3,4-dihydroxyphenylalanine (DOPA) in brain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FB5908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1972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93862A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274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8EAF47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E73593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273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FF08C4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280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00222B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251</w:t>
            </w:r>
          </w:p>
        </w:tc>
      </w:tr>
      <w:tr w:rsidR="00EE5590" w:rsidRPr="000F2381" w14:paraId="1FD08EE8" w14:textId="77777777" w:rsidTr="00171F87">
        <w:trPr>
          <w:trHeight w:val="30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A8D1DF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41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882BDC" w14:textId="77777777" w:rsidR="00EE5590" w:rsidRPr="00C9463F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C9463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Klapproth H.; Reinheimer T.; Metzen J.; Münch M.; Bittinger F.; Kirkpatrick C.J.; Höhle K.-D.; Schemann M.; Racké K.; Wessler I.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075436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Non-neuronal acetylcholine, a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signalling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molecule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synthezised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by surface cells of rat and man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368BC9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1997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9D74A2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355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906A27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454B62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515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69DA0C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523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DEEA55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248</w:t>
            </w:r>
          </w:p>
        </w:tc>
      </w:tr>
      <w:tr w:rsidR="00EE5590" w:rsidRPr="000F2381" w14:paraId="0E831ADC" w14:textId="77777777" w:rsidTr="00171F87">
        <w:trPr>
          <w:trHeight w:val="30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070D76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42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9C1DAA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Fang J.;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Bourin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M.; Baker G.B.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2AECA2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Metabolism of risperidone to 9-hydroxyrisperidone by human cytochromes P450 2D6 and 3A4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C4CFA7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1999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5F1A79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359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8787DF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744FDA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147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282FDE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151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C1310B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241</w:t>
            </w:r>
          </w:p>
        </w:tc>
      </w:tr>
      <w:tr w:rsidR="00EE5590" w:rsidRPr="000F2381" w14:paraId="674656ED" w14:textId="77777777" w:rsidTr="00171F87">
        <w:trPr>
          <w:trHeight w:val="30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AA35AD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43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DA0553" w14:textId="77777777" w:rsidR="00EE5590" w:rsidRPr="00C9463F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C9463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Pauli-Magnus C.; Rekersbrink S.; Klotz U.; Fromm M.F.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0B30A4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Interaction of omeprazole, lansoprazole and pantoprazole with P-glycoprotein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560E92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2001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79CEC8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364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FE9D08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DB1599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551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D85252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557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DACF0F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235</w:t>
            </w:r>
          </w:p>
        </w:tc>
      </w:tr>
      <w:tr w:rsidR="00EE5590" w:rsidRPr="000F2381" w14:paraId="0729FE9D" w14:textId="77777777" w:rsidTr="00171F87">
        <w:trPr>
          <w:trHeight w:val="30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81B245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44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A0B152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Hedqvist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P.;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Fredholm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B.B.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BF6FBA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Effects of adenosine on adrenergic neurotransmission;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Prejunctional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inhibition and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postjunctional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enhancement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2E23B7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1976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1CE198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293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077451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05F0B7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217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F0532D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223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B3D61D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234</w:t>
            </w:r>
          </w:p>
        </w:tc>
      </w:tr>
      <w:tr w:rsidR="00EE5590" w:rsidRPr="000F2381" w14:paraId="4BDE6D7B" w14:textId="77777777" w:rsidTr="00171F87">
        <w:trPr>
          <w:trHeight w:val="30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198BF9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45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1BBF79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Starke K.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8D7413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Alpha sympathomimetic inhibition of adrenergic and cholinergic transmission in the rabbit heart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AAE522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1972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24EFDE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274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12D910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1E0FB5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4D64E0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23C236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232</w:t>
            </w:r>
          </w:p>
        </w:tc>
      </w:tr>
      <w:tr w:rsidR="00EE5590" w:rsidRPr="000F2381" w14:paraId="3E8C55E1" w14:textId="77777777" w:rsidTr="00171F87">
        <w:trPr>
          <w:trHeight w:val="30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1AD5AF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46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8477C9" w14:textId="77777777" w:rsidR="00EE5590" w:rsidRPr="00C9463F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C9463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Westerink B.H.C.; Tuntler J.; Damsma G.; Rollema H.; de Vries J.B.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F4325B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The use of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tetrodotoxin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for the characterization of drug-enhanced dopamine release in conscious rats studied by brain dialysis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3CD32E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1987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7E6AF2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336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D99A95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0C29B5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502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A8EDF3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507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BD8461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232</w:t>
            </w:r>
          </w:p>
        </w:tc>
      </w:tr>
      <w:tr w:rsidR="00EE5590" w:rsidRPr="000F2381" w14:paraId="47856DF1" w14:textId="77777777" w:rsidTr="00171F87">
        <w:trPr>
          <w:trHeight w:val="30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C76E02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D41155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Le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Poul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E.;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Laaris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N.;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Doucet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E.;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Laporte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A.-M.;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Hamon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M.;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Lanfumey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A98BBF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Early desensitization of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somato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-dendritic 5-HT1A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autoreceptors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in rats treated with fluoxetine or paroxetine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62FC20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1995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6F1405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352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5FC6BA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57AF47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141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EC0B3C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148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77F1D6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232</w:t>
            </w:r>
          </w:p>
        </w:tc>
      </w:tr>
      <w:tr w:rsidR="00EE5590" w:rsidRPr="000F2381" w14:paraId="40D6B006" w14:textId="77777777" w:rsidTr="00171F87">
        <w:trPr>
          <w:trHeight w:val="30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D7902A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48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C27E63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Bruinvels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A.T.; Palacios J.M.; Hoyer D.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7781B9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Autoradiographic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characterisation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and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localisation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of 5-HT1D compared to 5-HT1B binding sites in rat brain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B83CF1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1993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06E63B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347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BB48DD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E7218C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569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FEDAD6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582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1E41FF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231</w:t>
            </w:r>
          </w:p>
        </w:tc>
      </w:tr>
      <w:tr w:rsidR="00EE5590" w:rsidRPr="000F2381" w14:paraId="6F0354FD" w14:textId="77777777" w:rsidTr="00171F87">
        <w:trPr>
          <w:trHeight w:val="30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2BAE99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49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D5E3F2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Audinot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V.;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Mailliet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F.;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Lahaye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-Brasseur C.;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Bonnaud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A.; Le Gall A.;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Amossé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C.;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Dromaint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S.; Rodriguez M.; Nagel N.;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Galizzi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J.-P.;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Malpaux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B.;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Guillaumet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G.;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Lesieur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D.;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Lefoulon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F.;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Renard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P.;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Delagrange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P.;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Boutin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J.A.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9695E0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New selective ligands of human cloned melatonin MT1 and MT2 receptors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009FD9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2003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0109D9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367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E37E49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706FB1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553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79A37B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561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8178C7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230</w:t>
            </w:r>
          </w:p>
        </w:tc>
      </w:tr>
      <w:tr w:rsidR="00EE5590" w:rsidRPr="000F2381" w14:paraId="18644FF6" w14:textId="77777777" w:rsidTr="00171F87">
        <w:trPr>
          <w:trHeight w:val="30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E060EC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F3370B" w14:textId="77777777" w:rsidR="00EE5590" w:rsidRPr="00C9463F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C9463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Wiegand H.; Erdmann G.; Wellhöner H.H.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937DD5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125I-Labelled botulinum a neurotoxin: Pharmacokinetics in cats after intramuscular injection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4F303E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1976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FA8887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292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5459E4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09582B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161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884960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165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73ED53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224</w:t>
            </w:r>
          </w:p>
        </w:tc>
      </w:tr>
      <w:tr w:rsidR="00EE5590" w:rsidRPr="000F2381" w14:paraId="718F3207" w14:textId="77777777" w:rsidTr="00171F87">
        <w:trPr>
          <w:trHeight w:val="30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5C5CCB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51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60BC14" w14:textId="77777777" w:rsidR="00EE5590" w:rsidRPr="00C9463F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C9463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Kukovetz W.R.; Pöch G.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1C070E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Inhibition of cyclic-3′,5′-nucleotide-phosphodiesterase as a possible mode of action of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papaverine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and similarly acting drugs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47A258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1970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2BCB89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267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2BF7C6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CD38D3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189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09E4F2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A10024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218</w:t>
            </w:r>
          </w:p>
        </w:tc>
      </w:tr>
      <w:tr w:rsidR="00EE5590" w:rsidRPr="000F2381" w14:paraId="48968F16" w14:textId="77777777" w:rsidTr="00171F87">
        <w:trPr>
          <w:trHeight w:val="30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7F254A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52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C64D58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Carlsson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E.;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Dahlöf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C.-G.;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Hedberg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A.;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Persson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H.;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Tångstrand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B.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91EB0F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Differentiation of cardiac chronotropic and inotropic effects of β-adrenoceptor agonists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F359DE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1977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CB7511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300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56B15D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DF32BA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101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A9D061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105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ABE5AA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217</w:t>
            </w:r>
          </w:p>
        </w:tc>
      </w:tr>
      <w:tr w:rsidR="00EE5590" w:rsidRPr="000F2381" w14:paraId="0C299574" w14:textId="77777777" w:rsidTr="00171F87">
        <w:trPr>
          <w:trHeight w:val="30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FC2126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53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9086B2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Baxter G.S.; Craig D.A.; Clarke D.E.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8C36FA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5-Hydroxytryptamine4 receptors mediate relaxation of the rat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oesophageal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tunica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muscularis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mucosae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25E644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1991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FFA98D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343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1860D0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46D632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439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93EC59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446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DEBDF1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212</w:t>
            </w:r>
          </w:p>
        </w:tc>
      </w:tr>
      <w:tr w:rsidR="00EE5590" w:rsidRPr="000F2381" w14:paraId="3B336C2D" w14:textId="77777777" w:rsidTr="00171F87">
        <w:trPr>
          <w:trHeight w:val="30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5740E2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54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60EB5A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Costa B.; Colleoni M.; Conti S.;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Parolaro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D.; Franke C.;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Trovato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A.E.;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Giagnoni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G.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31BFF4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Oral anti-inflammatory activity of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cannabidiol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, a non-psychoactive constituent of cannabis, in acute carrageenan-induced inflammation in the rat paw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9DA878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2004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54B93E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369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535B77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E892D7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294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55F4D6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299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9E7676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211</w:t>
            </w:r>
          </w:p>
        </w:tc>
      </w:tr>
      <w:tr w:rsidR="00EE5590" w:rsidRPr="000F2381" w14:paraId="7B529B85" w14:textId="77777777" w:rsidTr="00171F87">
        <w:trPr>
          <w:trHeight w:val="30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C9D5FC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55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230401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O'Carroll A.-M.; Fowler C.J.; Phillips J.P.;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Tobbia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I.; Tipton K.F.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5D83F0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The deamination of dopamine by human brain monoamine oxidase - Specificity for the two enzyme forms in seven brain regions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9B6568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1983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8E0ABE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322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3EEB32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D1C4A4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719B80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6741C3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210</w:t>
            </w:r>
          </w:p>
        </w:tc>
      </w:tr>
      <w:tr w:rsidR="00EE5590" w:rsidRPr="000F2381" w14:paraId="0707E25A" w14:textId="77777777" w:rsidTr="00171F87">
        <w:trPr>
          <w:trHeight w:val="30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253AAC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56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48ADFA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Samanin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R.;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Mennini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T.; Ferraris A.;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Bendotti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C.;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Borsini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F.;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Garattini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S.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473353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m-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Chlorophenylpiperazine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: A central serotonin agonist causing powerful anorexia in rats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88D963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1979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086376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308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DC7E10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DCD746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159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3B5964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163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E13DAD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208</w:t>
            </w:r>
          </w:p>
        </w:tc>
      </w:tr>
      <w:tr w:rsidR="00EE5590" w:rsidRPr="000F2381" w14:paraId="2BA8FE4E" w14:textId="77777777" w:rsidTr="00171F87">
        <w:trPr>
          <w:trHeight w:val="30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835BA1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5F0D86" w14:textId="77777777" w:rsidR="00EE5590" w:rsidRPr="00C9463F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C9463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Starke K.; Reimann W.; Zumstein A.; Hertting G.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96A5F2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Effect of dopamine receptor agonists and antagonists on release of dopamine in the rabbit caudate nucleus in vitro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690DB4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1978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3F9598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305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5AD4F2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A7EA9B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E019F9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512945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207</w:t>
            </w:r>
          </w:p>
        </w:tc>
      </w:tr>
      <w:tr w:rsidR="00EE5590" w:rsidRPr="000F2381" w14:paraId="6259FA0E" w14:textId="77777777" w:rsidTr="00171F87">
        <w:trPr>
          <w:trHeight w:val="30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30BFB2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58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36BC79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Schoeffter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P.; Hoyer D.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E93943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Interaction of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arylpiperazines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with 5-HT1A, 5-HT1B, 5-HT1C and 5-HT1D receptors: do discriminatory 5-HT1B receptor ligands exist?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4687E0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1989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D74942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339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223B40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47CAA8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675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368904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683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332D34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206</w:t>
            </w:r>
          </w:p>
        </w:tc>
      </w:tr>
      <w:tr w:rsidR="00EE5590" w:rsidRPr="000F2381" w14:paraId="7939AB9A" w14:textId="77777777" w:rsidTr="00171F87">
        <w:trPr>
          <w:trHeight w:val="30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DAE6F2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59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DA8F0E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Knight A.R.;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Misra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A.; Quirk K.;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Benwell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K.;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Revell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D.; Kennett G.;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Bickerdike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M.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AEEE51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Pharmacological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characterisation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of the agonist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radioligand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binding site of 5-HT2A, 5-HT2B and 5-HT2C receptors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F97848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2004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8860B7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370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F2F804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217963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114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3A8CD3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123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396DE5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206</w:t>
            </w:r>
          </w:p>
        </w:tc>
      </w:tr>
      <w:tr w:rsidR="00EE5590" w:rsidRPr="000F2381" w14:paraId="7851C5E5" w14:textId="77777777" w:rsidTr="00171F87">
        <w:trPr>
          <w:trHeight w:val="30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7922BD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3686CD" w14:textId="77777777" w:rsidR="00EE5590" w:rsidRPr="00C9463F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C9463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Polc P.; Möhler H.; Haefely W.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DE2DA8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The effect of diazepam on spinal cord activities: </w:t>
            </w:r>
            <w:r w:rsidRPr="000F238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Possible sites and mechanisms of action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8A4EF0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1974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031CEA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284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78FAAC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358521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319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412B84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337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2F2957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205</w:t>
            </w:r>
          </w:p>
        </w:tc>
      </w:tr>
      <w:tr w:rsidR="00EE5590" w:rsidRPr="000F2381" w14:paraId="761AACEB" w14:textId="77777777" w:rsidTr="00171F87">
        <w:trPr>
          <w:trHeight w:val="30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21DEF2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61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72D463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Docherty J.R.; McGrath J.C.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4AB827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A comparison of pre- and post-junctional potencies of several alpha-adrenoceptor agonists in the cardiovascular system and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anococcygeus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muscle of the rat - Evidence for two types of post-junctional alpha-adrenoceptor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877002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1980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E0CD46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312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2FDA62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D9C747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107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BEDB49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116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EF8052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205</w:t>
            </w:r>
          </w:p>
        </w:tc>
      </w:tr>
      <w:tr w:rsidR="00EE5590" w:rsidRPr="000F2381" w14:paraId="5EEF55F7" w14:textId="77777777" w:rsidTr="00171F87">
        <w:trPr>
          <w:trHeight w:val="30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68991F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62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C72DE0" w14:textId="77777777" w:rsidR="00EE5590" w:rsidRPr="00C9463F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C9463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Zünkler B.J.; Lenzen S.; Manner K.; Panten U.; Trube G.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37CEB3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Concentration-dependent effects of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tolbutamide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meglitinide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, glipizide,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glibenclamide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and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diazoxide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on ATP-regulated K+ currents in pancreatic B-cells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01B18C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1988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051FE6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337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A5A4CD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B03C0B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225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FC373B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230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DFA5FB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204</w:t>
            </w:r>
          </w:p>
        </w:tc>
      </w:tr>
      <w:tr w:rsidR="00EE5590" w:rsidRPr="000F2381" w14:paraId="32CBDCD2" w14:textId="77777777" w:rsidTr="00171F87">
        <w:trPr>
          <w:trHeight w:val="30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C1BF05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63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C9F7F0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Gamse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R.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3972DA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Capsaicin and nociception in the rat and mouse - Possible role of substance P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F7E5AB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1982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32AE1C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320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4E2B9B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EBC56E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01EAED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216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9E3108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202</w:t>
            </w:r>
          </w:p>
        </w:tc>
      </w:tr>
      <w:tr w:rsidR="00EE5590" w:rsidRPr="000F2381" w14:paraId="4B91286E" w14:textId="77777777" w:rsidTr="00171F87">
        <w:trPr>
          <w:trHeight w:val="30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E320C1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64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6C7C5C" w14:textId="77777777" w:rsidR="00EE5590" w:rsidRPr="00C9463F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C9463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Schrör K.; Darius H.; Matzky R.; Ohlendorf R.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EB8CA6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The antiplatelet and cardiovascular actions of a new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carbacyclin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derivative (ZK 36 374) - Equipotent to PGI2 in vitro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7F6AC3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1981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2F85FF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316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34423B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DDACEB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252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3FAB42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255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99CE6D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201</w:t>
            </w:r>
          </w:p>
        </w:tc>
      </w:tr>
      <w:tr w:rsidR="00EE5590" w:rsidRPr="000F2381" w14:paraId="182ACC99" w14:textId="77777777" w:rsidTr="00171F87">
        <w:trPr>
          <w:trHeight w:val="30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C8CF1E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65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BE6C7F" w14:textId="77777777" w:rsidR="00EE5590" w:rsidRPr="00C9463F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C9463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Kroemer H.K.; Gautier J.-C.; Beaune P.; Henderson C.; Roland Wolf C.; Eichelbaum M.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54F943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Identification of P450 enzymes involved in metabolism of verapamil in humans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EB50DD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1993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89F9BE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348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3E9E22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4522FE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332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5C3D4B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337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A849FB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199</w:t>
            </w:r>
          </w:p>
        </w:tc>
      </w:tr>
      <w:tr w:rsidR="00EE5590" w:rsidRPr="000F2381" w14:paraId="131D0628" w14:textId="77777777" w:rsidTr="00171F87">
        <w:trPr>
          <w:trHeight w:val="30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F7B5B7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66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0306CD" w14:textId="77777777" w:rsidR="00EE5590" w:rsidRPr="00C9463F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C9463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Buchheit K.-H.; Engel G.; Mutschler E.; Richardson B.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28875E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Study of the contractile effect of 5-hydroxytryptamine (5-HT) in the isolated longitudinal muscle strip from guinea-pig ileum - Evidence for two distinct release mechanisms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DDF105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1985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743EC9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329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99630F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7A1F92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1A1E2D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045AD3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198</w:t>
            </w:r>
          </w:p>
        </w:tc>
      </w:tr>
      <w:tr w:rsidR="00EE5590" w:rsidRPr="000F2381" w14:paraId="6E35CE99" w14:textId="77777777" w:rsidTr="00171F87">
        <w:trPr>
          <w:trHeight w:val="30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81E28A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DCB006" w14:textId="77777777" w:rsidR="00EE5590" w:rsidRPr="00C9463F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C9463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Baumann P.A.; Maître L.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5996EB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Blockade of presynaptic α-receptors and of amine uptake in the rat brain by the antidepressant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mianserine</w:t>
            </w:r>
            <w:proofErr w:type="spellEnd"/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FF8CD1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1977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C9E06D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300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B39FC5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053CA2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F3D431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201E43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193</w:t>
            </w:r>
          </w:p>
        </w:tc>
      </w:tr>
      <w:tr w:rsidR="00EE5590" w:rsidRPr="000F2381" w14:paraId="16589B05" w14:textId="77777777" w:rsidTr="00171F87">
        <w:trPr>
          <w:trHeight w:val="30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43C7C2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68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5320D6" w14:textId="77777777" w:rsidR="00EE5590" w:rsidRPr="00C9463F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C9463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Pax R.; Bennett J.L.; Fetterer R.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1F96E5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A benzodiazepine derivative and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praziquantel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: Effects on musculature of </w:t>
            </w:r>
            <w:r w:rsidRPr="000F238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Schistosoma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mansoni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and Schistosoma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japonicum</w:t>
            </w:r>
            <w:proofErr w:type="spellEnd"/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ECB145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1978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599B5B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304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A9AC22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3D3F0F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309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A910D2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315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F7111E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192</w:t>
            </w:r>
          </w:p>
        </w:tc>
      </w:tr>
      <w:tr w:rsidR="00EE5590" w:rsidRPr="000F2381" w14:paraId="31EF1694" w14:textId="77777777" w:rsidTr="00171F87">
        <w:trPr>
          <w:trHeight w:val="30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3FD0AD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69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357017" w14:textId="77777777" w:rsidR="00EE5590" w:rsidRPr="00C9463F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C9463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Markstein R.; Hoyer D.; Engel G.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19E3C5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5-HT1A-receptors mediate stimulation of adenylate cyclase in rat hippocampus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43C5FF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1986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0FA1C6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333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BE167A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710F39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335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61F3CB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341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D296C7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192</w:t>
            </w:r>
          </w:p>
        </w:tc>
      </w:tr>
      <w:tr w:rsidR="00EE5590" w:rsidRPr="000F2381" w14:paraId="37901A2E" w14:textId="77777777" w:rsidTr="00171F87">
        <w:trPr>
          <w:trHeight w:val="30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41EDC7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4BC61B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Mennini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T.;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Mocaer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E.;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Garattini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S.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FBD958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Tianeptine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, a selective enhancer of serotonin uptake in rat brain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CDCF25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1987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90B7E7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336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EBDD40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93D344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478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1CAA94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482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C89F31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190</w:t>
            </w:r>
          </w:p>
        </w:tc>
      </w:tr>
      <w:tr w:rsidR="00EE5590" w:rsidRPr="000F2381" w14:paraId="00C37E42" w14:textId="77777777" w:rsidTr="00171F87">
        <w:trPr>
          <w:trHeight w:val="30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492876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71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A1F0DD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Szolcsányi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J.;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Jancsó-Gábor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A.;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Joó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F.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A21864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Functional and fine structural characteristics of the sensory neuron blocking effect of capsaicin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8E8075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1975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E2D0F6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287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7739A5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EB4555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157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CFB846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169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DD52EE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189</w:t>
            </w:r>
          </w:p>
        </w:tc>
      </w:tr>
      <w:tr w:rsidR="00EE5590" w:rsidRPr="000F2381" w14:paraId="75EEFCD6" w14:textId="77777777" w:rsidTr="00171F87">
        <w:trPr>
          <w:trHeight w:val="30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CF5EF3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72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7A7A3A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Ikeda K.; Kobayashi S.; Suzuki M.; Miyata K.; Takeuchi M.; Yamada T.; Honda K.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AFE23B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M3 receptor antagonism by the novel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antimuscarinic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agent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solifenacin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in the urinary bladder and salivary gland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86BF23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2002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5F630E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366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67D28B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05231F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97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212338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103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50F5B6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189</w:t>
            </w:r>
          </w:p>
        </w:tc>
      </w:tr>
      <w:tr w:rsidR="00EE5590" w:rsidRPr="000F2381" w14:paraId="68DA7649" w14:textId="77777777" w:rsidTr="00171F87">
        <w:trPr>
          <w:trHeight w:val="30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66A702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73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21EEF0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Terranova J.-P.; Michaud J.-C.; Le Fur G.;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Soubrié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P.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D846BA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Inhibition of long-term potentiation in rat hippocampal slices by anandamide and WIN55212-2: reversal by SR141716 A, a selective antagonist of CB1 cannabinoid receptors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1E29BC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1995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33D4CE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352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77D5EE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56BEF0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576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E7CEDB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579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F7A74F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188</w:t>
            </w:r>
          </w:p>
        </w:tc>
      </w:tr>
      <w:tr w:rsidR="00EE5590" w:rsidRPr="000F2381" w14:paraId="00FA3154" w14:textId="77777777" w:rsidTr="00171F87">
        <w:trPr>
          <w:trHeight w:val="30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F8C0A3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74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02F932" w14:textId="77777777" w:rsidR="00EE5590" w:rsidRPr="00C9463F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C9463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Westerink B.H.C.; Hofsteede H.M.; Damsma G.; de Vries J.B.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1EADAE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The significance of extracellular calcium for the release of dopamine, acetylcholine and amino acids in conscious rats, evaluated by brain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microdialysis</w:t>
            </w:r>
            <w:proofErr w:type="spellEnd"/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F9E717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1988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23595E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337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280FEF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F84B25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373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67BD03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378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CAC526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186</w:t>
            </w:r>
          </w:p>
        </w:tc>
      </w:tr>
      <w:tr w:rsidR="00EE5590" w:rsidRPr="000F2381" w14:paraId="69197A53" w14:textId="77777777" w:rsidTr="00171F87">
        <w:trPr>
          <w:trHeight w:val="30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4313EC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75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600540" w14:textId="77777777" w:rsidR="00EE5590" w:rsidRPr="00C9463F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C9463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Nakazi M.; Bauer U.; Nickel T.; Kathmann M.; Schlicker E.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B6364A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Inhibition of serotonin release in the mouse brain via presynaptic cannabinoid CB1 receptors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4D825D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8ED637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361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BCF12C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7CDBC3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0772DA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CDD2B6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177</w:t>
            </w:r>
          </w:p>
        </w:tc>
      </w:tr>
      <w:tr w:rsidR="00EE5590" w:rsidRPr="000F2381" w14:paraId="6B5CAD67" w14:textId="77777777" w:rsidTr="00171F87">
        <w:trPr>
          <w:trHeight w:val="30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76C175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76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E87049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Martin L.L.; Sanders-Bush E.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285EA2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Comparison of the pharmacological characteristics of 5 HT1 and 5 HT2 binding sites with those of serotonin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autoreceptors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which modulate serotonin release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C35CF2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1982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D17F90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321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179460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A3F148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165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6C18CC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170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000216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175</w:t>
            </w:r>
          </w:p>
        </w:tc>
      </w:tr>
      <w:tr w:rsidR="00EE5590" w:rsidRPr="000F2381" w14:paraId="420A30DD" w14:textId="77777777" w:rsidTr="00171F87">
        <w:trPr>
          <w:trHeight w:val="30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753716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CF2BC5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Andén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N.-E.;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Golembiowska-Nikitin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K.;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Thornström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U.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CF0A2B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Selective stimulation of dopamine and noradrenaline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autoreceptors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F238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by B-HT 920 and B-HT 933, respectively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C5F927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1982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F4055D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321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7EA378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51EE89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38E399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104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8038A7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174</w:t>
            </w:r>
          </w:p>
        </w:tc>
      </w:tr>
      <w:tr w:rsidR="00EE5590" w:rsidRPr="000F2381" w14:paraId="41C22ABF" w14:textId="77777777" w:rsidTr="00171F87">
        <w:trPr>
          <w:trHeight w:val="30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017218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78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82B418" w14:textId="77777777" w:rsidR="00EE5590" w:rsidRPr="00C9463F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C9463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Engel G.; Göthert M.; Müller-Schweinitzer E.; Schlicker E.; Sistonen L.; Stadler P.A.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43F174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Evidence for common pharmacological properties of [3H]5-hydroxytryptamine binding sites, presynaptic 5-hydroxytryptamine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autoreceptors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in CNS and inhibitory presynaptic 5-hydroxytryptamine receptors on sympathetic nerves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92EF59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1983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F4D4B8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324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9150D7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D71237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116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E26DBE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124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9900D9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174</w:t>
            </w:r>
          </w:p>
        </w:tc>
      </w:tr>
      <w:tr w:rsidR="00EE5590" w:rsidRPr="000F2381" w14:paraId="5FE0AA94" w14:textId="77777777" w:rsidTr="00171F87">
        <w:trPr>
          <w:trHeight w:val="30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EEB7C7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79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0D37B0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López-Giménez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J.F.;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Mengod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G.; Palacios J.M.;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Vilaró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M.T.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1E5872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Selective visualization of rat brain 5-HT(2A) receptors by autoradiography with [3</w:t>
            </w:r>
            <w:proofErr w:type="gram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H]MDL</w:t>
            </w:r>
            <w:proofErr w:type="gram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100,907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33CA7B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1997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EBABF3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356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3045E6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F63A01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446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1C3413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454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06831C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173</w:t>
            </w:r>
          </w:p>
        </w:tc>
      </w:tr>
      <w:tr w:rsidR="00EE5590" w:rsidRPr="000F2381" w14:paraId="085718BB" w14:textId="77777777" w:rsidTr="00171F87">
        <w:trPr>
          <w:trHeight w:val="30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FCCEB3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928830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Posadas I.;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Terencio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M.C.;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Guillén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I.;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Ferrándiz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M.L.; Coloma J.;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Payá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M.;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Alcaraz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M.J.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7F6724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Co-regulation between cyclo-oxygenase-2 and inducible nitric oxide synthase expression in the time-course of murine inflammation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A4916B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6B7856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361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F43EA4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13EF00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98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C4892D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106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CF4355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171</w:t>
            </w:r>
          </w:p>
        </w:tc>
      </w:tr>
      <w:tr w:rsidR="00EE5590" w:rsidRPr="000F2381" w14:paraId="70771B11" w14:textId="77777777" w:rsidTr="00171F87">
        <w:trPr>
          <w:trHeight w:val="30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5C735C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81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C25774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Haeusler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G.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A1DE79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Clonidine-induced inhibition of sympathetic nerve activity: No indication for a central presynaptic or an indirect sympathomimetic mode of action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E09FED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1974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640404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286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FADAC7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A7EF83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97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9C7218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111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D1E626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170</w:t>
            </w:r>
          </w:p>
        </w:tc>
      </w:tr>
      <w:tr w:rsidR="00EE5590" w:rsidRPr="000F2381" w14:paraId="38FBCF4C" w14:textId="77777777" w:rsidTr="00171F87">
        <w:trPr>
          <w:trHeight w:val="30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563E28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82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B5C6D" w14:textId="77777777" w:rsidR="00EE5590" w:rsidRPr="00C9463F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C9463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Dompert W.U.; Glaser T.; Traber J.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35778C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3H-TVX Q 7821: identification of 5-HT1 binding sites as target for a novel putative anxiolytic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38074E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1985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7D262F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328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2EB3A9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AF4B62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467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EBEB82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470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B6AC46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170</w:t>
            </w:r>
          </w:p>
        </w:tc>
      </w:tr>
      <w:tr w:rsidR="00EE5590" w:rsidRPr="000F2381" w14:paraId="6BCE03D0" w14:textId="77777777" w:rsidTr="00171F87">
        <w:trPr>
          <w:trHeight w:val="30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4C7698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83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6E72D9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Blier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P.;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Chaput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Y.; de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Montigny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C.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38A933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Long-term 5-HT reuptake blockade, but not monoamine oxidase inhibition, decreases the function of terminal 5-HT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autoreceptors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: an electrophysiological study in the rat brain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BFF67A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1988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5F5DD8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337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FF1CD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0C0024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246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6E478A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254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BB202B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170</w:t>
            </w:r>
          </w:p>
        </w:tc>
      </w:tr>
      <w:tr w:rsidR="00EE5590" w:rsidRPr="000F2381" w14:paraId="69D60925" w14:textId="77777777" w:rsidTr="00171F87">
        <w:trPr>
          <w:trHeight w:val="30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75210C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84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81A525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Andén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N.-E.; Stock G.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A969D6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Inhibitory effect of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gammahydroxybutyric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acid and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gammaaminobutyric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acid on the dopamine cells in the substantia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nigra</w:t>
            </w:r>
            <w:proofErr w:type="spellEnd"/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4E1814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1973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FE68F1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279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0CCFCD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8CB4AD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89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FC3C72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92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A7B4F6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167</w:t>
            </w:r>
          </w:p>
        </w:tc>
      </w:tr>
      <w:tr w:rsidR="00EE5590" w:rsidRPr="000F2381" w14:paraId="237BE7CD" w14:textId="77777777" w:rsidTr="00171F87">
        <w:trPr>
          <w:trHeight w:val="30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29D118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85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475AD7" w14:textId="77777777" w:rsidR="00EE5590" w:rsidRPr="00C9463F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C9463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Waeber C.; Schoeffter P.; Palacios J.M.; Hoyer D.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74AAC4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Molecular pharmacology of 5-HT1D recognition sites: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Radioligand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binding studies in human, pig and calf brain membranes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C8180A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1988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4F14C4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337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DC9AEF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30CD11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595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37E3F6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601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312597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167</w:t>
            </w:r>
          </w:p>
        </w:tc>
      </w:tr>
      <w:tr w:rsidR="00EE5590" w:rsidRPr="000F2381" w14:paraId="4472D886" w14:textId="77777777" w:rsidTr="00171F87">
        <w:trPr>
          <w:trHeight w:val="30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78640F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86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A38352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Santiago M.;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Westerink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B.H.C.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F19B88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Characterization of the in vivo release of dopamine as recorded by different types of intracerebral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microdialysis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probes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E899D5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1990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6249A8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342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B0A499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A75102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407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DB81E2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414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1291DE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167</w:t>
            </w:r>
          </w:p>
        </w:tc>
      </w:tr>
      <w:tr w:rsidR="00EE5590" w:rsidRPr="000F2381" w14:paraId="38FEE72D" w14:textId="77777777" w:rsidTr="00171F87">
        <w:trPr>
          <w:trHeight w:val="30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E97595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5093FF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Atack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C.;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Lindqvist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M.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4A6053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Conjoint native and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orthophthaldialdehyde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-condensate assays for the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fluorimetric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determination of 5-hydroxyindoles in brain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5E1CF5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1973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899D73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279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6A1255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4DFA48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267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8766DC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284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81E36E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166</w:t>
            </w:r>
          </w:p>
        </w:tc>
      </w:tr>
      <w:tr w:rsidR="00EE5590" w:rsidRPr="000F2381" w14:paraId="6804C380" w14:textId="77777777" w:rsidTr="00171F87">
        <w:trPr>
          <w:trHeight w:val="30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F778A0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88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DB4C59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Cunha R.A.; Johansson B.;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Constantino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M.D.;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Sebastião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A.M.;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Fredholm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B.B.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0CAAFA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Evidence for high-affinity binding sites for the adenosine A2A receptor agonist [3H] CGS 21680 in the rat hippocampus and cerebral cortex that are different from striatal A2A receptors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081EF4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1996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9819EF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353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27AE82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5E830B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261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D5EEAC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271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3226BB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166</w:t>
            </w:r>
          </w:p>
        </w:tc>
      </w:tr>
      <w:tr w:rsidR="00EE5590" w:rsidRPr="000F2381" w14:paraId="1A8E66C6" w14:textId="77777777" w:rsidTr="00171F87">
        <w:trPr>
          <w:trHeight w:val="30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CCF11A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89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4A1FA0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Ongini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E.;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Dionisotti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S.;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Gessi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S.;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Irenius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E.;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Fredholm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B.B.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AC2B45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Comparison of CGS 15943, ZM 241385 and SCH 58261 as antagonists at human adenosine receptors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04D05C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1999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BA082C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359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D88D60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B46C6C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B04F30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DACA44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166</w:t>
            </w:r>
          </w:p>
        </w:tc>
      </w:tr>
      <w:tr w:rsidR="00EE5590" w:rsidRPr="000F2381" w14:paraId="7DCFB2B0" w14:textId="77777777" w:rsidTr="00171F87">
        <w:trPr>
          <w:trHeight w:val="30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098C20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518B6E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Timmermans P.B.M.W.M.; Kwa H.Y.; van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Zwieten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P.A.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5ED2B4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Possible subdivision of postsynaptic α-adrenoceptors mediating pressor responses in the pithed rat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C611C3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1979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A465E4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310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E5C601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E9D699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189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DA9B4C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84AC37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164</w:t>
            </w:r>
          </w:p>
        </w:tc>
      </w:tr>
      <w:tr w:rsidR="00EE5590" w:rsidRPr="000F2381" w14:paraId="35A332C6" w14:textId="77777777" w:rsidTr="00171F87">
        <w:trPr>
          <w:trHeight w:val="30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06FBC1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91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F4F1A8" w14:textId="77777777" w:rsidR="00EE5590" w:rsidRPr="00C9463F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C9463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Lohse M.J.; Klotz K.-N.; Schwabe U.; Cristalli G.; Vittori S.; Grifantini M.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E78C00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2-Chloro-N6-cyclopentyladenosine: a highly selective agonist at A1 adenosine receptors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F2D144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1988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52DB72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337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B971AB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4A6B03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687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F82D46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689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EDD8CD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164</w:t>
            </w:r>
          </w:p>
        </w:tc>
      </w:tr>
      <w:tr w:rsidR="00EE5590" w:rsidRPr="000F2381" w14:paraId="4998D8CF" w14:textId="77777777" w:rsidTr="00171F87">
        <w:trPr>
          <w:trHeight w:val="30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DFAAF9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92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AEF284" w14:textId="77777777" w:rsidR="00EE5590" w:rsidRPr="00C9463F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C9463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Bayer R.; Kalusche D.; Kaufmann R.; Mannhold R.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A868C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Inotropic and electrophysiological actions of verapamil and D 600 in mammalian myocardium - III. Effects of the optical isomers on transmembrane action potentials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288578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1975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9539EA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290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DBA072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A71878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81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629261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97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966475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163</w:t>
            </w:r>
          </w:p>
        </w:tc>
      </w:tr>
      <w:tr w:rsidR="00EE5590" w:rsidRPr="000F2381" w14:paraId="548C388D" w14:textId="77777777" w:rsidTr="00171F87">
        <w:trPr>
          <w:trHeight w:val="30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C26428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93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88F5AC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Langer S.Z.; Briley M.S.;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Raisman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R.; </w:t>
            </w:r>
            <w:r w:rsidRPr="000F238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Henry J.-F.;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Morselli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P.L.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45A897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Specific 3H-imipramine binding in human platelets - Influence of age and sex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619248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1980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359D84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313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E87DC2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2D6D25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189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C0ED0B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52BF92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163</w:t>
            </w:r>
          </w:p>
        </w:tc>
      </w:tr>
      <w:tr w:rsidR="00EE5590" w:rsidRPr="000F2381" w14:paraId="4653B1C9" w14:textId="77777777" w:rsidTr="00171F87">
        <w:trPr>
          <w:trHeight w:val="30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626472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94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B4407B" w14:textId="77777777" w:rsidR="00EE5590" w:rsidRPr="00C9463F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C9463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Arbilla S.; Depoortere H.; George P.; Langer S.Z.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1A8B12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Pharmacological profile of the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imidazopyridine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zolpidem at benzodiazepine receptors and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electrocorticogram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in rats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5609F5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1985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C8BC5E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330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EF3D1D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0848A4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248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D7A3E1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251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B6C295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163</w:t>
            </w:r>
          </w:p>
        </w:tc>
      </w:tr>
      <w:tr w:rsidR="00EE5590" w:rsidRPr="000F2381" w14:paraId="2FEA235C" w14:textId="77777777" w:rsidTr="00171F87">
        <w:trPr>
          <w:trHeight w:val="30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D835D4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95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95B644" w14:textId="77777777" w:rsidR="00EE5590" w:rsidRPr="00C9463F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C9463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Dunwiddie T.V.; Hoffer B.J.; Fredholm B.B.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7E4E01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Alkylxanthines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elevate hippocampal excitability - Evidence for a role of endogenous adenosine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836D81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1981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0CD258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316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EE43B2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A7F9AE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326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223EE9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330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D43B0C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162</w:t>
            </w:r>
          </w:p>
        </w:tc>
      </w:tr>
      <w:tr w:rsidR="00EE5590" w:rsidRPr="000F2381" w14:paraId="0540EA5D" w14:textId="77777777" w:rsidTr="00171F87">
        <w:trPr>
          <w:trHeight w:val="30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5B5EC2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96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4F0642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Doxey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J.C.; Lane A.C.; Roach A.G.;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Virdce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N.K.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AFB3EB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Comparison of the α-adrenoceptor antagonist profiles of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idazoxan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(RX 781094),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yohimbine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rauwolscine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and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corynanthine</w:t>
            </w:r>
            <w:proofErr w:type="spellEnd"/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962313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1984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CC7CEC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325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E14E97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90BD36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136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B7AFF7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144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E64710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161</w:t>
            </w:r>
          </w:p>
        </w:tc>
      </w:tr>
      <w:tr w:rsidR="00EE5590" w:rsidRPr="000F2381" w14:paraId="6468BE93" w14:textId="77777777" w:rsidTr="00171F87">
        <w:trPr>
          <w:trHeight w:val="30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6B9215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CFEE1F" w14:textId="77777777" w:rsidR="00EE5590" w:rsidRPr="00C9463F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C9463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Rübsamen K.; Breithaupt H.; Habermann B.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EEE178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Biochemistry and pharmacology of the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crotoxin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complex - I.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Subfractionation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and recombination of the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crotoxin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complex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4C9A00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1971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BCD0EF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270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A83FFB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AB7440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274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977CAB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288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964F31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160</w:t>
            </w:r>
          </w:p>
        </w:tc>
      </w:tr>
      <w:tr w:rsidR="00EE5590" w:rsidRPr="000F2381" w14:paraId="39FAA1A7" w14:textId="77777777" w:rsidTr="00171F87">
        <w:trPr>
          <w:trHeight w:val="30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63FAF3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98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9F0530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Schoemaker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H.;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Pimoule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C.;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Arbilla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S.;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Scatton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B.;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Javoy-Agid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F.; Langer S.Z.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96ABCC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Sodium dependent [3</w:t>
            </w:r>
            <w:proofErr w:type="gram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H]cocaine</w:t>
            </w:r>
            <w:proofErr w:type="gram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binding associated with dopamine uptake sites in the rat striatum and human putamen decrease after dopaminergic denervation and in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Parkinsons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disease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499523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1985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EB4C5D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329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DD4DF2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0425AB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227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25C232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235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97F765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160</w:t>
            </w:r>
          </w:p>
        </w:tc>
      </w:tr>
      <w:tr w:rsidR="00EE5590" w:rsidRPr="000F2381" w14:paraId="1ADD23FA" w14:textId="77777777" w:rsidTr="00171F87">
        <w:trPr>
          <w:trHeight w:val="30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1853D7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99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554695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Kohlhardt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M.; Fleckenstein A.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81960D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Inhibition of the slow inward current by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nifedipine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in mammalian ventricular myocardium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6634FC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1977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0B6D3B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298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6A476C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42F604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267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E4D3FD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272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A57743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159</w:t>
            </w:r>
          </w:p>
        </w:tc>
      </w:tr>
      <w:tr w:rsidR="00EE5590" w:rsidRPr="000F2381" w14:paraId="0555ADD7" w14:textId="77777777" w:rsidTr="00171F87">
        <w:trPr>
          <w:trHeight w:val="30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B9F11B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6376FE" w14:textId="77777777" w:rsidR="00EE5590" w:rsidRPr="00C9463F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C9463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Busse R.; Lackhoff A.; Bassenge E.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D8D47A" w14:textId="77777777" w:rsidR="00EE5590" w:rsidRPr="000F2381" w:rsidRDefault="00EE5590" w:rsidP="00EE5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Endothelium-derived relaxant factor inhibits platelet activation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5C1CDD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1987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CC549B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336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D67DC7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A3E901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566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2E7732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571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9F9CF9" w14:textId="77777777" w:rsidR="00EE5590" w:rsidRPr="000F2381" w:rsidRDefault="00EE5590" w:rsidP="00EE5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158</w:t>
            </w:r>
          </w:p>
        </w:tc>
      </w:tr>
    </w:tbl>
    <w:p w14:paraId="688CC7B7" w14:textId="7BD69D9B" w:rsidR="001107B7" w:rsidRPr="000F2381" w:rsidRDefault="001107B7" w:rsidP="001107B7">
      <w:pPr>
        <w:rPr>
          <w:rFonts w:ascii="Times New Roman" w:hAnsi="Times New Roman" w:cs="Times New Roman"/>
        </w:rPr>
      </w:pPr>
    </w:p>
    <w:p w14:paraId="7D11534E" w14:textId="27C485ED" w:rsidR="004C5E25" w:rsidRPr="000F2381" w:rsidRDefault="004C5E25" w:rsidP="004C5E25">
      <w:pPr>
        <w:pStyle w:val="NoSpacing"/>
        <w:rPr>
          <w:rFonts w:ascii="Times New Roman" w:hAnsi="Times New Roman" w:cs="Times New Roman"/>
        </w:rPr>
      </w:pPr>
      <w:r w:rsidRPr="000F2381">
        <w:rPr>
          <w:rStyle w:val="Strong"/>
          <w:rFonts w:ascii="Times New Roman" w:hAnsi="Times New Roman" w:cs="Times New Roman"/>
        </w:rPr>
        <w:t>Supplementary Table 1:</w:t>
      </w:r>
      <w:r w:rsidRPr="000F2381">
        <w:rPr>
          <w:rFonts w:ascii="Times New Roman" w:hAnsi="Times New Roman" w:cs="Times New Roman"/>
        </w:rPr>
        <w:t xml:space="preserve"> The list of </w:t>
      </w:r>
      <w:r w:rsidRPr="000F2381">
        <w:rPr>
          <w:rFonts w:ascii="Times New Roman" w:hAnsi="Times New Roman" w:cs="Times New Roman"/>
          <w:b/>
          <w:u w:val="single"/>
        </w:rPr>
        <w:t xml:space="preserve">top 100 most cited </w:t>
      </w:r>
      <w:r w:rsidR="00C9463F">
        <w:rPr>
          <w:rFonts w:ascii="Times New Roman" w:hAnsi="Times New Roman" w:cs="Times New Roman"/>
          <w:b/>
          <w:u w:val="single"/>
        </w:rPr>
        <w:t xml:space="preserve">research </w:t>
      </w:r>
      <w:r w:rsidRPr="000F2381">
        <w:rPr>
          <w:rFonts w:ascii="Times New Roman" w:hAnsi="Times New Roman" w:cs="Times New Roman"/>
          <w:b/>
          <w:u w:val="single"/>
        </w:rPr>
        <w:t xml:space="preserve">articles </w:t>
      </w:r>
      <w:r w:rsidRPr="000F2381">
        <w:rPr>
          <w:rFonts w:ascii="Times New Roman" w:hAnsi="Times New Roman" w:cs="Times New Roman"/>
        </w:rPr>
        <w:t xml:space="preserve">in </w:t>
      </w:r>
      <w:proofErr w:type="spellStart"/>
      <w:r w:rsidRPr="000F2381">
        <w:rPr>
          <w:rStyle w:val="Emphasis"/>
          <w:rFonts w:ascii="Times New Roman" w:hAnsi="Times New Roman" w:cs="Times New Roman"/>
        </w:rPr>
        <w:t>Naunyn-Schmiedeberg’s</w:t>
      </w:r>
      <w:proofErr w:type="spellEnd"/>
      <w:r w:rsidRPr="000F2381">
        <w:rPr>
          <w:rStyle w:val="Emphasis"/>
          <w:rFonts w:ascii="Times New Roman" w:hAnsi="Times New Roman" w:cs="Times New Roman"/>
        </w:rPr>
        <w:t xml:space="preserve"> Archives of Pharmacology</w:t>
      </w:r>
      <w:r w:rsidRPr="000F2381">
        <w:rPr>
          <w:rFonts w:ascii="Times New Roman" w:hAnsi="Times New Roman" w:cs="Times New Roman"/>
        </w:rPr>
        <w:t xml:space="preserve"> (1969–2024), ranked by total citation count.</w:t>
      </w:r>
    </w:p>
    <w:p w14:paraId="1966CF4F" w14:textId="77777777" w:rsidR="00DF0E34" w:rsidRDefault="00171F87">
      <w:pPr>
        <w:rPr>
          <w:rFonts w:ascii="Times New Roman" w:hAnsi="Times New Roman" w:cs="Times New Roman"/>
        </w:rPr>
      </w:pPr>
      <w:r w:rsidRPr="000F2381">
        <w:rPr>
          <w:rFonts w:ascii="Times New Roman" w:hAnsi="Times New Roman" w:cs="Times New Roman"/>
        </w:rPr>
        <w:br w:type="page"/>
      </w:r>
    </w:p>
    <w:tbl>
      <w:tblPr>
        <w:tblW w:w="114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"/>
        <w:gridCol w:w="1855"/>
        <w:gridCol w:w="1072"/>
        <w:gridCol w:w="1378"/>
        <w:gridCol w:w="962"/>
        <w:gridCol w:w="950"/>
        <w:gridCol w:w="1023"/>
        <w:gridCol w:w="1480"/>
        <w:gridCol w:w="950"/>
        <w:gridCol w:w="1292"/>
      </w:tblGrid>
      <w:tr w:rsidR="00DF0E34" w:rsidRPr="000F2381" w14:paraId="0EE579D2" w14:textId="77777777" w:rsidTr="00D606F4">
        <w:trPr>
          <w:trHeight w:val="288"/>
          <w:jc w:val="center"/>
        </w:trPr>
        <w:tc>
          <w:tcPr>
            <w:tcW w:w="449" w:type="dxa"/>
            <w:shd w:val="clear" w:color="auto" w:fill="auto"/>
            <w:noWrap/>
            <w:vAlign w:val="center"/>
            <w:hideMark/>
          </w:tcPr>
          <w:p w14:paraId="182BD77A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S#</w:t>
            </w:r>
          </w:p>
        </w:tc>
        <w:tc>
          <w:tcPr>
            <w:tcW w:w="1855" w:type="dxa"/>
            <w:shd w:val="clear" w:color="auto" w:fill="auto"/>
            <w:noWrap/>
            <w:vAlign w:val="center"/>
            <w:hideMark/>
          </w:tcPr>
          <w:p w14:paraId="64F62BA0" w14:textId="77777777" w:rsidR="00DF0E34" w:rsidRPr="000F2381" w:rsidRDefault="00DF0E34" w:rsidP="00D606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</w:rPr>
              <w:t>Author</w:t>
            </w:r>
          </w:p>
        </w:tc>
        <w:tc>
          <w:tcPr>
            <w:tcW w:w="1072" w:type="dxa"/>
            <w:vAlign w:val="center"/>
          </w:tcPr>
          <w:p w14:paraId="52F47DD4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</w:rPr>
              <w:t>Total Citations</w:t>
            </w:r>
          </w:p>
        </w:tc>
        <w:tc>
          <w:tcPr>
            <w:tcW w:w="1378" w:type="dxa"/>
            <w:vAlign w:val="center"/>
          </w:tcPr>
          <w:p w14:paraId="088C0CA7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</w:rPr>
              <w:t>Number of Publications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14:paraId="7FCE25F3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0F2381">
              <w:rPr>
                <w:rFonts w:ascii="Times New Roman" w:eastAsia="Times New Roman" w:hAnsi="Times New Roman" w:cs="Times New Roman"/>
                <w:b/>
                <w:bCs/>
              </w:rPr>
              <w:t>h_index</w:t>
            </w:r>
            <w:proofErr w:type="spellEnd"/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14:paraId="2292DFD4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0F2381">
              <w:rPr>
                <w:rFonts w:ascii="Times New Roman" w:eastAsia="Times New Roman" w:hAnsi="Times New Roman" w:cs="Times New Roman"/>
                <w:b/>
                <w:bCs/>
              </w:rPr>
              <w:t>g_index</w:t>
            </w:r>
            <w:proofErr w:type="spellEnd"/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14:paraId="77A187ED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0F2381">
              <w:rPr>
                <w:rFonts w:ascii="Times New Roman" w:eastAsia="Times New Roman" w:hAnsi="Times New Roman" w:cs="Times New Roman"/>
                <w:b/>
                <w:bCs/>
              </w:rPr>
              <w:t>m_index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0AE88CFB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</w:rPr>
              <w:t>HG -Composite</w:t>
            </w:r>
          </w:p>
        </w:tc>
        <w:tc>
          <w:tcPr>
            <w:tcW w:w="950" w:type="dxa"/>
            <w:shd w:val="clear" w:color="auto" w:fill="auto"/>
            <w:noWrap/>
            <w:vAlign w:val="center"/>
            <w:hideMark/>
          </w:tcPr>
          <w:p w14:paraId="167532A8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</w:rPr>
              <w:t>Q2 Index</w:t>
            </w:r>
          </w:p>
        </w:tc>
        <w:tc>
          <w:tcPr>
            <w:tcW w:w="1292" w:type="dxa"/>
            <w:vAlign w:val="center"/>
          </w:tcPr>
          <w:p w14:paraId="292516B9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</w:rPr>
              <w:t>Publication Year Start</w:t>
            </w:r>
          </w:p>
        </w:tc>
      </w:tr>
      <w:tr w:rsidR="00DF0E34" w:rsidRPr="000F2381" w14:paraId="09CE9958" w14:textId="77777777" w:rsidTr="00D606F4">
        <w:trPr>
          <w:trHeight w:val="288"/>
          <w:jc w:val="center"/>
        </w:trPr>
        <w:tc>
          <w:tcPr>
            <w:tcW w:w="449" w:type="dxa"/>
            <w:shd w:val="clear" w:color="auto" w:fill="auto"/>
            <w:noWrap/>
            <w:vAlign w:val="bottom"/>
            <w:hideMark/>
          </w:tcPr>
          <w:p w14:paraId="147F3320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6ED91130" w14:textId="77777777" w:rsidR="00DF0E34" w:rsidRPr="000F2381" w:rsidRDefault="00DF0E34" w:rsidP="00D606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SCHLICKER E</w:t>
            </w:r>
          </w:p>
        </w:tc>
        <w:tc>
          <w:tcPr>
            <w:tcW w:w="1072" w:type="dxa"/>
            <w:vAlign w:val="bottom"/>
          </w:tcPr>
          <w:p w14:paraId="187551FB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1870</w:t>
            </w:r>
          </w:p>
        </w:tc>
        <w:tc>
          <w:tcPr>
            <w:tcW w:w="1378" w:type="dxa"/>
            <w:vAlign w:val="bottom"/>
          </w:tcPr>
          <w:p w14:paraId="67D6C141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34C0C7DC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62C01651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14:paraId="7E2501A1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0.14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6CBC8661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177C320C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0.92</w:t>
            </w:r>
          </w:p>
        </w:tc>
        <w:tc>
          <w:tcPr>
            <w:tcW w:w="1292" w:type="dxa"/>
            <w:vAlign w:val="bottom"/>
          </w:tcPr>
          <w:p w14:paraId="1298C51D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1983</w:t>
            </w:r>
          </w:p>
        </w:tc>
      </w:tr>
      <w:tr w:rsidR="00DF0E34" w:rsidRPr="000F2381" w14:paraId="6DDBBD3C" w14:textId="77777777" w:rsidTr="00D606F4">
        <w:trPr>
          <w:trHeight w:val="288"/>
          <w:jc w:val="center"/>
        </w:trPr>
        <w:tc>
          <w:tcPr>
            <w:tcW w:w="449" w:type="dxa"/>
            <w:shd w:val="clear" w:color="auto" w:fill="auto"/>
            <w:noWrap/>
            <w:vAlign w:val="bottom"/>
            <w:hideMark/>
          </w:tcPr>
          <w:p w14:paraId="55DD7419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2BBBC697" w14:textId="77777777" w:rsidR="00DF0E34" w:rsidRPr="000F2381" w:rsidRDefault="00DF0E34" w:rsidP="00D606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HOYER D</w:t>
            </w:r>
          </w:p>
        </w:tc>
        <w:tc>
          <w:tcPr>
            <w:tcW w:w="1072" w:type="dxa"/>
            <w:vAlign w:val="bottom"/>
          </w:tcPr>
          <w:p w14:paraId="5DBE4AB9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1774</w:t>
            </w:r>
          </w:p>
        </w:tc>
        <w:tc>
          <w:tcPr>
            <w:tcW w:w="1378" w:type="dxa"/>
            <w:vAlign w:val="bottom"/>
          </w:tcPr>
          <w:p w14:paraId="68457A10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4C68B65E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682905F8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14:paraId="08D6E26C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0.133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36B90F38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7489A3D8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0.89</w:t>
            </w:r>
          </w:p>
        </w:tc>
        <w:tc>
          <w:tcPr>
            <w:tcW w:w="1292" w:type="dxa"/>
            <w:vAlign w:val="bottom"/>
          </w:tcPr>
          <w:p w14:paraId="5F5F80C4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1981</w:t>
            </w:r>
          </w:p>
        </w:tc>
      </w:tr>
      <w:tr w:rsidR="00DF0E34" w:rsidRPr="000F2381" w14:paraId="05837F8E" w14:textId="77777777" w:rsidTr="00D606F4">
        <w:trPr>
          <w:trHeight w:val="288"/>
          <w:jc w:val="center"/>
        </w:trPr>
        <w:tc>
          <w:tcPr>
            <w:tcW w:w="449" w:type="dxa"/>
            <w:shd w:val="clear" w:color="auto" w:fill="auto"/>
            <w:noWrap/>
            <w:vAlign w:val="bottom"/>
            <w:hideMark/>
          </w:tcPr>
          <w:p w14:paraId="21F7A56E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34921F8A" w14:textId="77777777" w:rsidR="00DF0E34" w:rsidRPr="000F2381" w:rsidRDefault="00DF0E34" w:rsidP="00D606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LEMBECK F</w:t>
            </w:r>
          </w:p>
        </w:tc>
        <w:tc>
          <w:tcPr>
            <w:tcW w:w="1072" w:type="dxa"/>
            <w:vAlign w:val="bottom"/>
          </w:tcPr>
          <w:p w14:paraId="64D0BBE9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1721</w:t>
            </w:r>
          </w:p>
        </w:tc>
        <w:tc>
          <w:tcPr>
            <w:tcW w:w="1378" w:type="dxa"/>
            <w:vAlign w:val="bottom"/>
          </w:tcPr>
          <w:p w14:paraId="36C5BE20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5B1B9B5A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4D23C1B5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14:paraId="6FCB19D0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0.064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5DAA3154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65334B97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0.44</w:t>
            </w:r>
          </w:p>
        </w:tc>
        <w:tc>
          <w:tcPr>
            <w:tcW w:w="1292" w:type="dxa"/>
            <w:vAlign w:val="bottom"/>
          </w:tcPr>
          <w:p w14:paraId="7BE7C528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1979</w:t>
            </w:r>
          </w:p>
        </w:tc>
      </w:tr>
      <w:tr w:rsidR="00DF0E34" w:rsidRPr="000F2381" w14:paraId="4A2DA446" w14:textId="77777777" w:rsidTr="00D606F4">
        <w:trPr>
          <w:trHeight w:val="288"/>
          <w:jc w:val="center"/>
        </w:trPr>
        <w:tc>
          <w:tcPr>
            <w:tcW w:w="449" w:type="dxa"/>
            <w:shd w:val="clear" w:color="auto" w:fill="auto"/>
            <w:noWrap/>
            <w:vAlign w:val="bottom"/>
            <w:hideMark/>
          </w:tcPr>
          <w:p w14:paraId="20C10CFB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291BBAF9" w14:textId="77777777" w:rsidR="00DF0E34" w:rsidRPr="000F2381" w:rsidRDefault="00DF0E34" w:rsidP="00D606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STARKE K</w:t>
            </w:r>
          </w:p>
        </w:tc>
        <w:tc>
          <w:tcPr>
            <w:tcW w:w="1072" w:type="dxa"/>
            <w:vAlign w:val="bottom"/>
          </w:tcPr>
          <w:p w14:paraId="27E0A85E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1694</w:t>
            </w:r>
          </w:p>
        </w:tc>
        <w:tc>
          <w:tcPr>
            <w:tcW w:w="1378" w:type="dxa"/>
            <w:vAlign w:val="bottom"/>
          </w:tcPr>
          <w:p w14:paraId="70A7E3AE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73D679A0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0604F33A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14:paraId="06F3B48B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0.111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4E61DC03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1B423CAE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0.82</w:t>
            </w:r>
          </w:p>
        </w:tc>
        <w:tc>
          <w:tcPr>
            <w:tcW w:w="1292" w:type="dxa"/>
            <w:vAlign w:val="bottom"/>
          </w:tcPr>
          <w:p w14:paraId="571E8DAA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1972</w:t>
            </w:r>
          </w:p>
        </w:tc>
      </w:tr>
      <w:tr w:rsidR="00DF0E34" w:rsidRPr="000F2381" w14:paraId="15AC1C58" w14:textId="77777777" w:rsidTr="00D606F4">
        <w:trPr>
          <w:trHeight w:val="288"/>
          <w:jc w:val="center"/>
        </w:trPr>
        <w:tc>
          <w:tcPr>
            <w:tcW w:w="449" w:type="dxa"/>
            <w:shd w:val="clear" w:color="auto" w:fill="auto"/>
            <w:noWrap/>
            <w:vAlign w:val="bottom"/>
            <w:hideMark/>
          </w:tcPr>
          <w:p w14:paraId="5403F263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36769B74" w14:textId="77777777" w:rsidR="00DF0E34" w:rsidRPr="000F2381" w:rsidRDefault="00DF0E34" w:rsidP="00D606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ENGEL G</w:t>
            </w:r>
          </w:p>
        </w:tc>
        <w:tc>
          <w:tcPr>
            <w:tcW w:w="1072" w:type="dxa"/>
            <w:vAlign w:val="bottom"/>
          </w:tcPr>
          <w:p w14:paraId="7F3682A9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1542</w:t>
            </w:r>
          </w:p>
        </w:tc>
        <w:tc>
          <w:tcPr>
            <w:tcW w:w="1378" w:type="dxa"/>
            <w:vAlign w:val="bottom"/>
          </w:tcPr>
          <w:p w14:paraId="693F7F35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44001129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519F23DE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14:paraId="612FCA8C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0.111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017A40F8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4A1B10FB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0.74</w:t>
            </w:r>
          </w:p>
        </w:tc>
        <w:tc>
          <w:tcPr>
            <w:tcW w:w="1292" w:type="dxa"/>
            <w:vAlign w:val="bottom"/>
          </w:tcPr>
          <w:p w14:paraId="0B675171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1981</w:t>
            </w:r>
          </w:p>
        </w:tc>
      </w:tr>
      <w:tr w:rsidR="00DF0E34" w:rsidRPr="000F2381" w14:paraId="1FFADBB5" w14:textId="77777777" w:rsidTr="00D606F4">
        <w:trPr>
          <w:trHeight w:val="288"/>
          <w:jc w:val="center"/>
        </w:trPr>
        <w:tc>
          <w:tcPr>
            <w:tcW w:w="449" w:type="dxa"/>
            <w:shd w:val="clear" w:color="auto" w:fill="auto"/>
            <w:noWrap/>
            <w:vAlign w:val="bottom"/>
            <w:hideMark/>
          </w:tcPr>
          <w:p w14:paraId="06C8099B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4325242C" w14:textId="77777777" w:rsidR="00DF0E34" w:rsidRPr="000F2381" w:rsidRDefault="00DF0E34" w:rsidP="00D606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GÖTHERT M</w:t>
            </w:r>
          </w:p>
        </w:tc>
        <w:tc>
          <w:tcPr>
            <w:tcW w:w="1072" w:type="dxa"/>
            <w:vAlign w:val="bottom"/>
          </w:tcPr>
          <w:p w14:paraId="02E993EA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1389</w:t>
            </w:r>
          </w:p>
        </w:tc>
        <w:tc>
          <w:tcPr>
            <w:tcW w:w="1378" w:type="dxa"/>
            <w:vAlign w:val="bottom"/>
          </w:tcPr>
          <w:p w14:paraId="55DC2903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7A1E29FC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723DADD7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14:paraId="434316B4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0.093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7FCACC22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22061EE7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0.61</w:t>
            </w:r>
          </w:p>
        </w:tc>
        <w:tc>
          <w:tcPr>
            <w:tcW w:w="1292" w:type="dxa"/>
            <w:vAlign w:val="bottom"/>
          </w:tcPr>
          <w:p w14:paraId="5FDC42C8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1983</w:t>
            </w:r>
          </w:p>
        </w:tc>
      </w:tr>
      <w:tr w:rsidR="00DF0E34" w:rsidRPr="000F2381" w14:paraId="59AFCDC3" w14:textId="77777777" w:rsidTr="00D606F4">
        <w:trPr>
          <w:trHeight w:val="288"/>
          <w:jc w:val="center"/>
        </w:trPr>
        <w:tc>
          <w:tcPr>
            <w:tcW w:w="449" w:type="dxa"/>
            <w:shd w:val="clear" w:color="auto" w:fill="auto"/>
            <w:noWrap/>
            <w:vAlign w:val="bottom"/>
            <w:hideMark/>
          </w:tcPr>
          <w:p w14:paraId="75CB7B8D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1A4FD765" w14:textId="77777777" w:rsidR="00DF0E34" w:rsidRPr="000F2381" w:rsidRDefault="00DF0E34" w:rsidP="00D606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HOLZER P</w:t>
            </w:r>
          </w:p>
        </w:tc>
        <w:tc>
          <w:tcPr>
            <w:tcW w:w="1072" w:type="dxa"/>
            <w:vAlign w:val="bottom"/>
          </w:tcPr>
          <w:p w14:paraId="04070B3F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1353</w:t>
            </w:r>
          </w:p>
        </w:tc>
        <w:tc>
          <w:tcPr>
            <w:tcW w:w="1378" w:type="dxa"/>
            <w:vAlign w:val="bottom"/>
          </w:tcPr>
          <w:p w14:paraId="1D47234A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4D219896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1CE79001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14:paraId="7A8C4436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0.043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7221C140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13FFBB59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0.29</w:t>
            </w:r>
          </w:p>
        </w:tc>
        <w:tc>
          <w:tcPr>
            <w:tcW w:w="1292" w:type="dxa"/>
            <w:vAlign w:val="bottom"/>
          </w:tcPr>
          <w:p w14:paraId="54C30BFD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1979</w:t>
            </w:r>
          </w:p>
        </w:tc>
      </w:tr>
      <w:tr w:rsidR="00DF0E34" w:rsidRPr="000F2381" w14:paraId="41E4AABD" w14:textId="77777777" w:rsidTr="00D606F4">
        <w:trPr>
          <w:trHeight w:val="288"/>
          <w:jc w:val="center"/>
        </w:trPr>
        <w:tc>
          <w:tcPr>
            <w:tcW w:w="449" w:type="dxa"/>
            <w:shd w:val="clear" w:color="auto" w:fill="auto"/>
            <w:noWrap/>
            <w:vAlign w:val="bottom"/>
            <w:hideMark/>
          </w:tcPr>
          <w:p w14:paraId="48759E69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634B038D" w14:textId="77777777" w:rsidR="00DF0E34" w:rsidRPr="000F2381" w:rsidRDefault="00DF0E34" w:rsidP="00D606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KLOTZ K-N</w:t>
            </w:r>
          </w:p>
        </w:tc>
        <w:tc>
          <w:tcPr>
            <w:tcW w:w="1072" w:type="dxa"/>
            <w:vAlign w:val="bottom"/>
          </w:tcPr>
          <w:p w14:paraId="4FD41728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1342</w:t>
            </w:r>
          </w:p>
        </w:tc>
        <w:tc>
          <w:tcPr>
            <w:tcW w:w="1378" w:type="dxa"/>
            <w:vAlign w:val="bottom"/>
          </w:tcPr>
          <w:p w14:paraId="168938B1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2950AC01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16E363B4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14:paraId="2C74B2DB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0.103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13FE3375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1A08D650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0.64</w:t>
            </w:r>
          </w:p>
        </w:tc>
        <w:tc>
          <w:tcPr>
            <w:tcW w:w="1292" w:type="dxa"/>
            <w:vAlign w:val="bottom"/>
          </w:tcPr>
          <w:p w14:paraId="6012877D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1987</w:t>
            </w:r>
          </w:p>
        </w:tc>
      </w:tr>
      <w:tr w:rsidR="00DF0E34" w:rsidRPr="000F2381" w14:paraId="531F9F1B" w14:textId="77777777" w:rsidTr="00D606F4">
        <w:trPr>
          <w:trHeight w:val="288"/>
          <w:jc w:val="center"/>
        </w:trPr>
        <w:tc>
          <w:tcPr>
            <w:tcW w:w="449" w:type="dxa"/>
            <w:shd w:val="clear" w:color="auto" w:fill="auto"/>
            <w:noWrap/>
            <w:vAlign w:val="bottom"/>
            <w:hideMark/>
          </w:tcPr>
          <w:p w14:paraId="7C76F6D0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7AE787D0" w14:textId="77777777" w:rsidR="00DF0E34" w:rsidRPr="000F2381" w:rsidRDefault="00DF0E34" w:rsidP="00D606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LOHSE MJ</w:t>
            </w:r>
          </w:p>
        </w:tc>
        <w:tc>
          <w:tcPr>
            <w:tcW w:w="1072" w:type="dxa"/>
            <w:vAlign w:val="bottom"/>
          </w:tcPr>
          <w:p w14:paraId="1F523951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1342</w:t>
            </w:r>
          </w:p>
        </w:tc>
        <w:tc>
          <w:tcPr>
            <w:tcW w:w="1378" w:type="dxa"/>
            <w:vAlign w:val="bottom"/>
          </w:tcPr>
          <w:p w14:paraId="306D8A8E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756930EA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5F867E36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14:paraId="45A4CB89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0.103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5E213284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3A9BD36F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0.64</w:t>
            </w:r>
          </w:p>
        </w:tc>
        <w:tc>
          <w:tcPr>
            <w:tcW w:w="1292" w:type="dxa"/>
            <w:vAlign w:val="bottom"/>
          </w:tcPr>
          <w:p w14:paraId="070B2F3B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1987</w:t>
            </w:r>
          </w:p>
        </w:tc>
      </w:tr>
      <w:tr w:rsidR="00DF0E34" w:rsidRPr="000F2381" w14:paraId="77600AA3" w14:textId="77777777" w:rsidTr="00D606F4">
        <w:trPr>
          <w:trHeight w:val="288"/>
          <w:jc w:val="center"/>
        </w:trPr>
        <w:tc>
          <w:tcPr>
            <w:tcW w:w="449" w:type="dxa"/>
            <w:shd w:val="clear" w:color="auto" w:fill="auto"/>
            <w:noWrap/>
            <w:vAlign w:val="bottom"/>
            <w:hideMark/>
          </w:tcPr>
          <w:p w14:paraId="7F27C33E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337A2C11" w14:textId="77777777" w:rsidR="00DF0E34" w:rsidRPr="000F2381" w:rsidRDefault="00DF0E34" w:rsidP="00D606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LINDQVIST M</w:t>
            </w:r>
          </w:p>
        </w:tc>
        <w:tc>
          <w:tcPr>
            <w:tcW w:w="1072" w:type="dxa"/>
            <w:vAlign w:val="bottom"/>
          </w:tcPr>
          <w:p w14:paraId="70F95C78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1311</w:t>
            </w:r>
          </w:p>
        </w:tc>
        <w:tc>
          <w:tcPr>
            <w:tcW w:w="1378" w:type="dxa"/>
            <w:vAlign w:val="bottom"/>
          </w:tcPr>
          <w:p w14:paraId="295D4EB2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7BA0DA1A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64DC16AC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14:paraId="6A5EAECE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0.074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4D650B5F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387222FD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0.54</w:t>
            </w:r>
          </w:p>
        </w:tc>
        <w:tc>
          <w:tcPr>
            <w:tcW w:w="1292" w:type="dxa"/>
            <w:vAlign w:val="bottom"/>
          </w:tcPr>
          <w:p w14:paraId="0DB517D5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1972</w:t>
            </w:r>
          </w:p>
        </w:tc>
      </w:tr>
      <w:tr w:rsidR="00DF0E34" w:rsidRPr="000F2381" w14:paraId="6996B951" w14:textId="77777777" w:rsidTr="00D606F4">
        <w:trPr>
          <w:trHeight w:val="288"/>
          <w:jc w:val="center"/>
        </w:trPr>
        <w:tc>
          <w:tcPr>
            <w:tcW w:w="449" w:type="dxa"/>
            <w:shd w:val="clear" w:color="auto" w:fill="auto"/>
            <w:noWrap/>
            <w:vAlign w:val="bottom"/>
            <w:hideMark/>
          </w:tcPr>
          <w:p w14:paraId="3A84FB43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1AA8107C" w14:textId="77777777" w:rsidR="00DF0E34" w:rsidRPr="000F2381" w:rsidRDefault="00DF0E34" w:rsidP="00D606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FREDHOLM BB</w:t>
            </w:r>
          </w:p>
        </w:tc>
        <w:tc>
          <w:tcPr>
            <w:tcW w:w="1072" w:type="dxa"/>
            <w:vAlign w:val="bottom"/>
          </w:tcPr>
          <w:p w14:paraId="3C8D220A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1214</w:t>
            </w:r>
          </w:p>
        </w:tc>
        <w:tc>
          <w:tcPr>
            <w:tcW w:w="1378" w:type="dxa"/>
            <w:vAlign w:val="bottom"/>
          </w:tcPr>
          <w:p w14:paraId="0D5FADEE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2AA04433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61652FF8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14:paraId="01EE15F6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25CD422E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4E70A0F3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0.71</w:t>
            </w:r>
          </w:p>
        </w:tc>
        <w:tc>
          <w:tcPr>
            <w:tcW w:w="1292" w:type="dxa"/>
            <w:vAlign w:val="bottom"/>
          </w:tcPr>
          <w:p w14:paraId="51DB6AA2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1976</w:t>
            </w:r>
          </w:p>
        </w:tc>
      </w:tr>
      <w:tr w:rsidR="00DF0E34" w:rsidRPr="000F2381" w14:paraId="389BD7C0" w14:textId="77777777" w:rsidTr="00D606F4">
        <w:trPr>
          <w:trHeight w:val="288"/>
          <w:jc w:val="center"/>
        </w:trPr>
        <w:tc>
          <w:tcPr>
            <w:tcW w:w="449" w:type="dxa"/>
            <w:shd w:val="clear" w:color="auto" w:fill="auto"/>
            <w:noWrap/>
            <w:vAlign w:val="bottom"/>
            <w:hideMark/>
          </w:tcPr>
          <w:p w14:paraId="56504AEA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6156E1D3" w14:textId="77777777" w:rsidR="00DF0E34" w:rsidRPr="000F2381" w:rsidRDefault="00DF0E34" w:rsidP="00D606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CARLSSON A</w:t>
            </w:r>
          </w:p>
        </w:tc>
        <w:tc>
          <w:tcPr>
            <w:tcW w:w="1072" w:type="dxa"/>
            <w:vAlign w:val="bottom"/>
          </w:tcPr>
          <w:p w14:paraId="5D224E4B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1145</w:t>
            </w:r>
          </w:p>
        </w:tc>
        <w:tc>
          <w:tcPr>
            <w:tcW w:w="1378" w:type="dxa"/>
            <w:vAlign w:val="bottom"/>
          </w:tcPr>
          <w:p w14:paraId="082269A4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2B3B7C9D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24286A2E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14:paraId="3D7E23B4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0.056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2B2C84B0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65EB14AC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0.41</w:t>
            </w:r>
          </w:p>
        </w:tc>
        <w:tc>
          <w:tcPr>
            <w:tcW w:w="1292" w:type="dxa"/>
            <w:vAlign w:val="bottom"/>
          </w:tcPr>
          <w:p w14:paraId="0685084B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1972</w:t>
            </w:r>
          </w:p>
        </w:tc>
      </w:tr>
      <w:tr w:rsidR="00DF0E34" w:rsidRPr="000F2381" w14:paraId="270DA77F" w14:textId="77777777" w:rsidTr="00D606F4">
        <w:trPr>
          <w:trHeight w:val="288"/>
          <w:jc w:val="center"/>
        </w:trPr>
        <w:tc>
          <w:tcPr>
            <w:tcW w:w="449" w:type="dxa"/>
            <w:shd w:val="clear" w:color="auto" w:fill="auto"/>
            <w:noWrap/>
            <w:vAlign w:val="bottom"/>
            <w:hideMark/>
          </w:tcPr>
          <w:p w14:paraId="4DB0A48F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0CA5EA8D" w14:textId="77777777" w:rsidR="00DF0E34" w:rsidRPr="000F2381" w:rsidRDefault="00DF0E34" w:rsidP="00D606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KEHR W</w:t>
            </w:r>
          </w:p>
        </w:tc>
        <w:tc>
          <w:tcPr>
            <w:tcW w:w="1072" w:type="dxa"/>
            <w:vAlign w:val="bottom"/>
          </w:tcPr>
          <w:p w14:paraId="5423EC94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855</w:t>
            </w:r>
          </w:p>
        </w:tc>
        <w:tc>
          <w:tcPr>
            <w:tcW w:w="1378" w:type="dxa"/>
            <w:vAlign w:val="bottom"/>
          </w:tcPr>
          <w:p w14:paraId="0137BCF1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52580E7D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1730C04F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14:paraId="444E4F0C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0.037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0B3B499E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7C83E618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0.27</w:t>
            </w:r>
          </w:p>
        </w:tc>
        <w:tc>
          <w:tcPr>
            <w:tcW w:w="1292" w:type="dxa"/>
            <w:vAlign w:val="bottom"/>
          </w:tcPr>
          <w:p w14:paraId="6B1F33A8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1972</w:t>
            </w:r>
          </w:p>
        </w:tc>
      </w:tr>
      <w:tr w:rsidR="00DF0E34" w:rsidRPr="000F2381" w14:paraId="035B6D19" w14:textId="77777777" w:rsidTr="00D606F4">
        <w:trPr>
          <w:trHeight w:val="288"/>
          <w:jc w:val="center"/>
        </w:trPr>
        <w:tc>
          <w:tcPr>
            <w:tcW w:w="449" w:type="dxa"/>
            <w:shd w:val="clear" w:color="auto" w:fill="auto"/>
            <w:noWrap/>
            <w:vAlign w:val="bottom"/>
            <w:hideMark/>
          </w:tcPr>
          <w:p w14:paraId="51DF8987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07ABEA72" w14:textId="77777777" w:rsidR="00DF0E34" w:rsidRPr="000F2381" w:rsidRDefault="00DF0E34" w:rsidP="00D606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HANDLEY SL</w:t>
            </w:r>
          </w:p>
        </w:tc>
        <w:tc>
          <w:tcPr>
            <w:tcW w:w="1072" w:type="dxa"/>
            <w:vAlign w:val="bottom"/>
          </w:tcPr>
          <w:p w14:paraId="694DC831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820</w:t>
            </w:r>
          </w:p>
        </w:tc>
        <w:tc>
          <w:tcPr>
            <w:tcW w:w="1378" w:type="dxa"/>
            <w:vAlign w:val="bottom"/>
          </w:tcPr>
          <w:p w14:paraId="6805E327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44E849D3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1E650AC2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14:paraId="255A658E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0.024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17F6D174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72CE12F3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0.15</w:t>
            </w:r>
          </w:p>
        </w:tc>
        <w:tc>
          <w:tcPr>
            <w:tcW w:w="1292" w:type="dxa"/>
            <w:vAlign w:val="bottom"/>
          </w:tcPr>
          <w:p w14:paraId="66B9DCE0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1984</w:t>
            </w:r>
          </w:p>
        </w:tc>
      </w:tr>
      <w:tr w:rsidR="00DF0E34" w:rsidRPr="000F2381" w14:paraId="03C0941A" w14:textId="77777777" w:rsidTr="00D606F4">
        <w:trPr>
          <w:trHeight w:val="288"/>
          <w:jc w:val="center"/>
        </w:trPr>
        <w:tc>
          <w:tcPr>
            <w:tcW w:w="449" w:type="dxa"/>
            <w:shd w:val="clear" w:color="auto" w:fill="auto"/>
            <w:noWrap/>
            <w:vAlign w:val="bottom"/>
            <w:hideMark/>
          </w:tcPr>
          <w:p w14:paraId="657504E3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55496A21" w14:textId="77777777" w:rsidR="00DF0E34" w:rsidRPr="000F2381" w:rsidRDefault="00DF0E34" w:rsidP="00D606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MITHANI S</w:t>
            </w:r>
          </w:p>
        </w:tc>
        <w:tc>
          <w:tcPr>
            <w:tcW w:w="1072" w:type="dxa"/>
            <w:vAlign w:val="bottom"/>
          </w:tcPr>
          <w:p w14:paraId="7C7962E1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820</w:t>
            </w:r>
          </w:p>
        </w:tc>
        <w:tc>
          <w:tcPr>
            <w:tcW w:w="1378" w:type="dxa"/>
            <w:vAlign w:val="bottom"/>
          </w:tcPr>
          <w:p w14:paraId="57D34B59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5FFE67AD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3DDC4997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14:paraId="46FFF55B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0.024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6474732E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6273A4B8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0.15</w:t>
            </w:r>
          </w:p>
        </w:tc>
        <w:tc>
          <w:tcPr>
            <w:tcW w:w="1292" w:type="dxa"/>
            <w:vAlign w:val="bottom"/>
          </w:tcPr>
          <w:p w14:paraId="09830E19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1984</w:t>
            </w:r>
          </w:p>
        </w:tc>
      </w:tr>
      <w:tr w:rsidR="00DF0E34" w:rsidRPr="000F2381" w14:paraId="1B056B9E" w14:textId="77777777" w:rsidTr="00D606F4">
        <w:trPr>
          <w:trHeight w:val="288"/>
          <w:jc w:val="center"/>
        </w:trPr>
        <w:tc>
          <w:tcPr>
            <w:tcW w:w="449" w:type="dxa"/>
            <w:shd w:val="clear" w:color="auto" w:fill="auto"/>
            <w:noWrap/>
            <w:vAlign w:val="bottom"/>
            <w:hideMark/>
          </w:tcPr>
          <w:p w14:paraId="0DFE53B5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70DE0B50" w14:textId="77777777" w:rsidR="00DF0E34" w:rsidRPr="000F2381" w:rsidRDefault="00DF0E34" w:rsidP="00D606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SCHWABE U</w:t>
            </w:r>
          </w:p>
        </w:tc>
        <w:tc>
          <w:tcPr>
            <w:tcW w:w="1072" w:type="dxa"/>
            <w:vAlign w:val="bottom"/>
          </w:tcPr>
          <w:p w14:paraId="1164DD9F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815</w:t>
            </w:r>
          </w:p>
        </w:tc>
        <w:tc>
          <w:tcPr>
            <w:tcW w:w="1378" w:type="dxa"/>
            <w:vAlign w:val="bottom"/>
          </w:tcPr>
          <w:p w14:paraId="6596E36B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689F64B9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45E7F9C7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14:paraId="6F6628B2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0.065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3D3439F6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17A0719B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0.44</w:t>
            </w:r>
          </w:p>
        </w:tc>
        <w:tc>
          <w:tcPr>
            <w:tcW w:w="1292" w:type="dxa"/>
            <w:vAlign w:val="bottom"/>
          </w:tcPr>
          <w:p w14:paraId="0132F59E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1980</w:t>
            </w:r>
          </w:p>
        </w:tc>
      </w:tr>
      <w:tr w:rsidR="00DF0E34" w:rsidRPr="000F2381" w14:paraId="44DC407D" w14:textId="77777777" w:rsidTr="00D606F4">
        <w:trPr>
          <w:trHeight w:val="288"/>
          <w:jc w:val="center"/>
        </w:trPr>
        <w:tc>
          <w:tcPr>
            <w:tcW w:w="449" w:type="dxa"/>
            <w:shd w:val="clear" w:color="auto" w:fill="auto"/>
            <w:noWrap/>
            <w:vAlign w:val="bottom"/>
            <w:hideMark/>
          </w:tcPr>
          <w:p w14:paraId="39FE4F3D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6C329709" w14:textId="77777777" w:rsidR="00DF0E34" w:rsidRPr="000F2381" w:rsidRDefault="00DF0E34" w:rsidP="00D606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TAUBE HD</w:t>
            </w:r>
          </w:p>
        </w:tc>
        <w:tc>
          <w:tcPr>
            <w:tcW w:w="1072" w:type="dxa"/>
            <w:vAlign w:val="bottom"/>
          </w:tcPr>
          <w:p w14:paraId="6BD91B85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706</w:t>
            </w:r>
          </w:p>
        </w:tc>
        <w:tc>
          <w:tcPr>
            <w:tcW w:w="1378" w:type="dxa"/>
            <w:vAlign w:val="bottom"/>
          </w:tcPr>
          <w:p w14:paraId="0301A2D9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70D1171A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20702A19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14:paraId="0A0BCFFC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0.039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0236B44B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07AF4823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0.28</w:t>
            </w:r>
          </w:p>
        </w:tc>
        <w:tc>
          <w:tcPr>
            <w:tcW w:w="1292" w:type="dxa"/>
            <w:vAlign w:val="bottom"/>
          </w:tcPr>
          <w:p w14:paraId="6A6F249B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1975</w:t>
            </w:r>
          </w:p>
        </w:tc>
      </w:tr>
      <w:tr w:rsidR="00DF0E34" w:rsidRPr="000F2381" w14:paraId="712E7B5B" w14:textId="77777777" w:rsidTr="00D606F4">
        <w:trPr>
          <w:trHeight w:val="288"/>
          <w:jc w:val="center"/>
        </w:trPr>
        <w:tc>
          <w:tcPr>
            <w:tcW w:w="449" w:type="dxa"/>
            <w:shd w:val="clear" w:color="auto" w:fill="auto"/>
            <w:noWrap/>
            <w:vAlign w:val="bottom"/>
            <w:hideMark/>
          </w:tcPr>
          <w:p w14:paraId="50A2E56F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1448ADFE" w14:textId="77777777" w:rsidR="00DF0E34" w:rsidRPr="000F2381" w:rsidRDefault="00DF0E34" w:rsidP="00D606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ANDÉN N-E</w:t>
            </w:r>
          </w:p>
        </w:tc>
        <w:tc>
          <w:tcPr>
            <w:tcW w:w="1072" w:type="dxa"/>
            <w:vAlign w:val="bottom"/>
          </w:tcPr>
          <w:p w14:paraId="43479482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699</w:t>
            </w:r>
          </w:p>
        </w:tc>
        <w:tc>
          <w:tcPr>
            <w:tcW w:w="1378" w:type="dxa"/>
            <w:vAlign w:val="bottom"/>
          </w:tcPr>
          <w:p w14:paraId="2C1911A6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58C6DFA6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607ED50B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14:paraId="7CBFFCDB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0.057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6C54530B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7A02C601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0.41</w:t>
            </w:r>
          </w:p>
        </w:tc>
        <w:tc>
          <w:tcPr>
            <w:tcW w:w="1292" w:type="dxa"/>
            <w:vAlign w:val="bottom"/>
          </w:tcPr>
          <w:p w14:paraId="5772FBB0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1973</w:t>
            </w:r>
          </w:p>
        </w:tc>
      </w:tr>
      <w:tr w:rsidR="00DF0E34" w:rsidRPr="000F2381" w14:paraId="376B16A3" w14:textId="77777777" w:rsidTr="00D606F4">
        <w:trPr>
          <w:trHeight w:val="288"/>
          <w:jc w:val="center"/>
        </w:trPr>
        <w:tc>
          <w:tcPr>
            <w:tcW w:w="449" w:type="dxa"/>
            <w:shd w:val="clear" w:color="auto" w:fill="auto"/>
            <w:noWrap/>
            <w:vAlign w:val="bottom"/>
            <w:hideMark/>
          </w:tcPr>
          <w:p w14:paraId="1F3F4BE5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5A4F5127" w14:textId="77777777" w:rsidR="00DF0E34" w:rsidRPr="000F2381" w:rsidRDefault="00DF0E34" w:rsidP="00D606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STRÖMBOM U</w:t>
            </w:r>
          </w:p>
        </w:tc>
        <w:tc>
          <w:tcPr>
            <w:tcW w:w="1072" w:type="dxa"/>
            <w:vAlign w:val="bottom"/>
          </w:tcPr>
          <w:p w14:paraId="2FE93184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661</w:t>
            </w:r>
          </w:p>
        </w:tc>
        <w:tc>
          <w:tcPr>
            <w:tcW w:w="1378" w:type="dxa"/>
            <w:vAlign w:val="bottom"/>
          </w:tcPr>
          <w:p w14:paraId="201D6175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22308A71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3B3BC8B9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14:paraId="7F903978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0.04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5AF9AFBF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37D815AB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0.28</w:t>
            </w:r>
          </w:p>
        </w:tc>
        <w:tc>
          <w:tcPr>
            <w:tcW w:w="1292" w:type="dxa"/>
            <w:vAlign w:val="bottom"/>
          </w:tcPr>
          <w:p w14:paraId="77C40E72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1976</w:t>
            </w:r>
          </w:p>
        </w:tc>
      </w:tr>
      <w:tr w:rsidR="00DF0E34" w:rsidRPr="000F2381" w14:paraId="4E70BB6E" w14:textId="77777777" w:rsidTr="00D606F4">
        <w:trPr>
          <w:trHeight w:val="288"/>
          <w:jc w:val="center"/>
        </w:trPr>
        <w:tc>
          <w:tcPr>
            <w:tcW w:w="449" w:type="dxa"/>
            <w:shd w:val="clear" w:color="auto" w:fill="auto"/>
            <w:noWrap/>
            <w:vAlign w:val="bottom"/>
            <w:hideMark/>
          </w:tcPr>
          <w:p w14:paraId="2250425C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7C0E8069" w14:textId="77777777" w:rsidR="00DF0E34" w:rsidRPr="000F2381" w:rsidRDefault="00DF0E34" w:rsidP="00D606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HILLENBRAND K</w:t>
            </w:r>
          </w:p>
        </w:tc>
        <w:tc>
          <w:tcPr>
            <w:tcW w:w="1072" w:type="dxa"/>
            <w:vAlign w:val="bottom"/>
          </w:tcPr>
          <w:p w14:paraId="536136CD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640</w:t>
            </w:r>
          </w:p>
        </w:tc>
        <w:tc>
          <w:tcPr>
            <w:tcW w:w="1378" w:type="dxa"/>
            <w:vAlign w:val="bottom"/>
          </w:tcPr>
          <w:p w14:paraId="53803DA6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79C9E7B6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51CB2C39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14:paraId="7A6C7154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0.025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2D448F90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3A445E74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0.16</w:t>
            </w:r>
          </w:p>
        </w:tc>
        <w:tc>
          <w:tcPr>
            <w:tcW w:w="1292" w:type="dxa"/>
            <w:vAlign w:val="bottom"/>
          </w:tcPr>
          <w:p w14:paraId="6BE86B7E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1986</w:t>
            </w:r>
          </w:p>
        </w:tc>
      </w:tr>
      <w:tr w:rsidR="00DF0E34" w:rsidRPr="000F2381" w14:paraId="41051404" w14:textId="77777777" w:rsidTr="00D606F4">
        <w:trPr>
          <w:trHeight w:val="288"/>
          <w:jc w:val="center"/>
        </w:trPr>
        <w:tc>
          <w:tcPr>
            <w:tcW w:w="449" w:type="dxa"/>
            <w:shd w:val="clear" w:color="auto" w:fill="auto"/>
            <w:noWrap/>
            <w:vAlign w:val="bottom"/>
            <w:hideMark/>
          </w:tcPr>
          <w:p w14:paraId="55D35223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2702E720" w14:textId="77777777" w:rsidR="00DF0E34" w:rsidRPr="000F2381" w:rsidRDefault="00DF0E34" w:rsidP="00D606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ATACK CV</w:t>
            </w:r>
          </w:p>
        </w:tc>
        <w:tc>
          <w:tcPr>
            <w:tcW w:w="1072" w:type="dxa"/>
            <w:vAlign w:val="bottom"/>
          </w:tcPr>
          <w:p w14:paraId="35698B5F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604</w:t>
            </w:r>
          </w:p>
        </w:tc>
        <w:tc>
          <w:tcPr>
            <w:tcW w:w="1378" w:type="dxa"/>
            <w:vAlign w:val="bottom"/>
          </w:tcPr>
          <w:p w14:paraId="2D147FB3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0673B4BF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1FE9B823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14:paraId="6449EBC2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0.019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02E6518A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58D2C95D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0.14</w:t>
            </w:r>
          </w:p>
        </w:tc>
        <w:tc>
          <w:tcPr>
            <w:tcW w:w="1292" w:type="dxa"/>
            <w:vAlign w:val="bottom"/>
          </w:tcPr>
          <w:p w14:paraId="2983D167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1972</w:t>
            </w:r>
          </w:p>
        </w:tc>
      </w:tr>
      <w:tr w:rsidR="00DF0E34" w:rsidRPr="000F2381" w14:paraId="0FC6DAAF" w14:textId="77777777" w:rsidTr="00D606F4">
        <w:trPr>
          <w:trHeight w:val="288"/>
          <w:jc w:val="center"/>
        </w:trPr>
        <w:tc>
          <w:tcPr>
            <w:tcW w:w="449" w:type="dxa"/>
            <w:shd w:val="clear" w:color="auto" w:fill="auto"/>
            <w:noWrap/>
            <w:vAlign w:val="bottom"/>
            <w:hideMark/>
          </w:tcPr>
          <w:p w14:paraId="7ADDAEBF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2585D8AA" w14:textId="77777777" w:rsidR="00DF0E34" w:rsidRPr="000F2381" w:rsidRDefault="00DF0E34" w:rsidP="00D606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DAVIS JN</w:t>
            </w:r>
          </w:p>
        </w:tc>
        <w:tc>
          <w:tcPr>
            <w:tcW w:w="1072" w:type="dxa"/>
            <w:vAlign w:val="bottom"/>
          </w:tcPr>
          <w:p w14:paraId="1AD5AE3A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604</w:t>
            </w:r>
          </w:p>
        </w:tc>
        <w:tc>
          <w:tcPr>
            <w:tcW w:w="1378" w:type="dxa"/>
            <w:vAlign w:val="bottom"/>
          </w:tcPr>
          <w:p w14:paraId="1289B0F4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475637DD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51A9EE1A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14:paraId="7F204CF5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0.019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15355A54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3AD6FDCA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0.14</w:t>
            </w:r>
          </w:p>
        </w:tc>
        <w:tc>
          <w:tcPr>
            <w:tcW w:w="1292" w:type="dxa"/>
            <w:vAlign w:val="bottom"/>
          </w:tcPr>
          <w:p w14:paraId="64D30DD7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1972</w:t>
            </w:r>
          </w:p>
        </w:tc>
      </w:tr>
      <w:tr w:rsidR="00DF0E34" w:rsidRPr="000F2381" w14:paraId="583A9319" w14:textId="77777777" w:rsidTr="00D606F4">
        <w:trPr>
          <w:trHeight w:val="288"/>
          <w:jc w:val="center"/>
        </w:trPr>
        <w:tc>
          <w:tcPr>
            <w:tcW w:w="449" w:type="dxa"/>
            <w:shd w:val="clear" w:color="auto" w:fill="auto"/>
            <w:noWrap/>
            <w:vAlign w:val="bottom"/>
            <w:hideMark/>
          </w:tcPr>
          <w:p w14:paraId="5AC01C6D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170F6BEC" w14:textId="77777777" w:rsidR="00DF0E34" w:rsidRPr="000F2381" w:rsidRDefault="00DF0E34" w:rsidP="00D606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WESTERINK BHC</w:t>
            </w:r>
          </w:p>
        </w:tc>
        <w:tc>
          <w:tcPr>
            <w:tcW w:w="1072" w:type="dxa"/>
            <w:vAlign w:val="bottom"/>
          </w:tcPr>
          <w:p w14:paraId="45AC0CE8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585</w:t>
            </w:r>
          </w:p>
        </w:tc>
        <w:tc>
          <w:tcPr>
            <w:tcW w:w="1378" w:type="dxa"/>
            <w:vAlign w:val="bottom"/>
          </w:tcPr>
          <w:p w14:paraId="747807C1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3BCE7166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79E11A50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14:paraId="4BBB5B1C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0.077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6DA31850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24E8986B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0.48</w:t>
            </w:r>
          </w:p>
        </w:tc>
        <w:tc>
          <w:tcPr>
            <w:tcW w:w="1292" w:type="dxa"/>
            <w:vAlign w:val="bottom"/>
          </w:tcPr>
          <w:p w14:paraId="0A2C1552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1987</w:t>
            </w:r>
          </w:p>
        </w:tc>
      </w:tr>
      <w:tr w:rsidR="00DF0E34" w:rsidRPr="000F2381" w14:paraId="0623CAC8" w14:textId="77777777" w:rsidTr="00D606F4">
        <w:trPr>
          <w:trHeight w:val="288"/>
          <w:jc w:val="center"/>
        </w:trPr>
        <w:tc>
          <w:tcPr>
            <w:tcW w:w="449" w:type="dxa"/>
            <w:shd w:val="clear" w:color="auto" w:fill="auto"/>
            <w:noWrap/>
            <w:vAlign w:val="bottom"/>
            <w:hideMark/>
          </w:tcPr>
          <w:p w14:paraId="5A2A1BA5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1C73628F" w14:textId="77777777" w:rsidR="00DF0E34" w:rsidRPr="000F2381" w:rsidRDefault="00DF0E34" w:rsidP="00D606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PALACIOS JM</w:t>
            </w:r>
          </w:p>
        </w:tc>
        <w:tc>
          <w:tcPr>
            <w:tcW w:w="1072" w:type="dxa"/>
            <w:vAlign w:val="bottom"/>
          </w:tcPr>
          <w:p w14:paraId="1198C4B8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571</w:t>
            </w:r>
          </w:p>
        </w:tc>
        <w:tc>
          <w:tcPr>
            <w:tcW w:w="1378" w:type="dxa"/>
            <w:vAlign w:val="bottom"/>
          </w:tcPr>
          <w:p w14:paraId="2CBF863C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4A8D78E6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3063E5E0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14:paraId="03767F72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0.079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7403ED50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55B3F90B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0.49</w:t>
            </w:r>
          </w:p>
        </w:tc>
        <w:tc>
          <w:tcPr>
            <w:tcW w:w="1292" w:type="dxa"/>
            <w:vAlign w:val="bottom"/>
          </w:tcPr>
          <w:p w14:paraId="7465F2E2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1988</w:t>
            </w:r>
          </w:p>
        </w:tc>
      </w:tr>
      <w:tr w:rsidR="00DF0E34" w:rsidRPr="000F2381" w14:paraId="2417BC4C" w14:textId="77777777" w:rsidTr="00D606F4">
        <w:trPr>
          <w:trHeight w:val="288"/>
          <w:jc w:val="center"/>
        </w:trPr>
        <w:tc>
          <w:tcPr>
            <w:tcW w:w="449" w:type="dxa"/>
            <w:shd w:val="clear" w:color="auto" w:fill="auto"/>
            <w:noWrap/>
            <w:vAlign w:val="bottom"/>
            <w:hideMark/>
          </w:tcPr>
          <w:p w14:paraId="262705BE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42140E82" w14:textId="77777777" w:rsidR="00DF0E34" w:rsidRPr="000F2381" w:rsidRDefault="00DF0E34" w:rsidP="00D606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GAMSE R</w:t>
            </w:r>
          </w:p>
        </w:tc>
        <w:tc>
          <w:tcPr>
            <w:tcW w:w="1072" w:type="dxa"/>
            <w:vAlign w:val="bottom"/>
          </w:tcPr>
          <w:p w14:paraId="167D6BD1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498</w:t>
            </w:r>
          </w:p>
        </w:tc>
        <w:tc>
          <w:tcPr>
            <w:tcW w:w="1378" w:type="dxa"/>
            <w:vAlign w:val="bottom"/>
          </w:tcPr>
          <w:p w14:paraId="649DFB8D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1BC84D21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6E43BCF5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14:paraId="37B4F844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0.044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34A52CE2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3FB7AE52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0.30</w:t>
            </w:r>
          </w:p>
        </w:tc>
        <w:tc>
          <w:tcPr>
            <w:tcW w:w="1292" w:type="dxa"/>
            <w:vAlign w:val="bottom"/>
          </w:tcPr>
          <w:p w14:paraId="04A75FED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1981</w:t>
            </w:r>
          </w:p>
        </w:tc>
      </w:tr>
      <w:tr w:rsidR="00DF0E34" w:rsidRPr="000F2381" w14:paraId="22369D5C" w14:textId="77777777" w:rsidTr="00D606F4">
        <w:trPr>
          <w:trHeight w:val="288"/>
          <w:jc w:val="center"/>
        </w:trPr>
        <w:tc>
          <w:tcPr>
            <w:tcW w:w="449" w:type="dxa"/>
            <w:shd w:val="clear" w:color="auto" w:fill="auto"/>
            <w:noWrap/>
            <w:vAlign w:val="bottom"/>
            <w:hideMark/>
          </w:tcPr>
          <w:p w14:paraId="3D9F881A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2C3514C7" w14:textId="77777777" w:rsidR="00DF0E34" w:rsidRPr="000F2381" w:rsidRDefault="00DF0E34" w:rsidP="00D606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HAEFELY W</w:t>
            </w:r>
          </w:p>
        </w:tc>
        <w:tc>
          <w:tcPr>
            <w:tcW w:w="1072" w:type="dxa"/>
            <w:vAlign w:val="bottom"/>
          </w:tcPr>
          <w:p w14:paraId="0B6AED23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495</w:t>
            </w:r>
          </w:p>
        </w:tc>
        <w:tc>
          <w:tcPr>
            <w:tcW w:w="1378" w:type="dxa"/>
            <w:vAlign w:val="bottom"/>
          </w:tcPr>
          <w:p w14:paraId="20181F33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5871A5F1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1AF7F428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14:paraId="355E61B2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0.038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00D6C83A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4ACC1563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0.28</w:t>
            </w:r>
          </w:p>
        </w:tc>
        <w:tc>
          <w:tcPr>
            <w:tcW w:w="1292" w:type="dxa"/>
            <w:vAlign w:val="bottom"/>
          </w:tcPr>
          <w:p w14:paraId="125D5946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1974</w:t>
            </w:r>
          </w:p>
        </w:tc>
      </w:tr>
      <w:tr w:rsidR="00DF0E34" w:rsidRPr="000F2381" w14:paraId="2B249257" w14:textId="77777777" w:rsidTr="00D606F4">
        <w:trPr>
          <w:trHeight w:val="288"/>
          <w:jc w:val="center"/>
        </w:trPr>
        <w:tc>
          <w:tcPr>
            <w:tcW w:w="449" w:type="dxa"/>
            <w:shd w:val="clear" w:color="auto" w:fill="auto"/>
            <w:noWrap/>
            <w:vAlign w:val="bottom"/>
            <w:hideMark/>
          </w:tcPr>
          <w:p w14:paraId="243F9E7A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37AF6FCF" w14:textId="77777777" w:rsidR="00DF0E34" w:rsidRPr="000F2381" w:rsidRDefault="00DF0E34" w:rsidP="00D606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POLC P</w:t>
            </w:r>
          </w:p>
        </w:tc>
        <w:tc>
          <w:tcPr>
            <w:tcW w:w="1072" w:type="dxa"/>
            <w:vAlign w:val="bottom"/>
          </w:tcPr>
          <w:p w14:paraId="60612898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495</w:t>
            </w:r>
          </w:p>
        </w:tc>
        <w:tc>
          <w:tcPr>
            <w:tcW w:w="1378" w:type="dxa"/>
            <w:vAlign w:val="bottom"/>
          </w:tcPr>
          <w:p w14:paraId="0A5F4B9A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04E41A81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3DD98C3F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14:paraId="5DE62E5E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0.038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628DB20D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70F477C2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0.28</w:t>
            </w:r>
          </w:p>
        </w:tc>
        <w:tc>
          <w:tcPr>
            <w:tcW w:w="1292" w:type="dxa"/>
            <w:vAlign w:val="bottom"/>
          </w:tcPr>
          <w:p w14:paraId="6DA341EA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1974</w:t>
            </w:r>
          </w:p>
        </w:tc>
      </w:tr>
      <w:tr w:rsidR="00DF0E34" w:rsidRPr="000F2381" w14:paraId="4D01150B" w14:textId="77777777" w:rsidTr="00D606F4">
        <w:trPr>
          <w:trHeight w:val="288"/>
          <w:jc w:val="center"/>
        </w:trPr>
        <w:tc>
          <w:tcPr>
            <w:tcW w:w="449" w:type="dxa"/>
            <w:shd w:val="clear" w:color="auto" w:fill="auto"/>
            <w:noWrap/>
            <w:vAlign w:val="bottom"/>
            <w:hideMark/>
          </w:tcPr>
          <w:p w14:paraId="350ECF79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143A33D2" w14:textId="77777777" w:rsidR="00DF0E34" w:rsidRPr="000F2381" w:rsidRDefault="00DF0E34" w:rsidP="00D606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BLIER P</w:t>
            </w:r>
          </w:p>
        </w:tc>
        <w:tc>
          <w:tcPr>
            <w:tcW w:w="1072" w:type="dxa"/>
            <w:vAlign w:val="bottom"/>
          </w:tcPr>
          <w:p w14:paraId="17E2B11F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490</w:t>
            </w:r>
          </w:p>
        </w:tc>
        <w:tc>
          <w:tcPr>
            <w:tcW w:w="1378" w:type="dxa"/>
            <w:vAlign w:val="bottom"/>
          </w:tcPr>
          <w:p w14:paraId="6EB19DB8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2EFC832C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2840F50B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14:paraId="5F057A77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0.05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70380E67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318D8A31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0.32</w:t>
            </w:r>
          </w:p>
        </w:tc>
        <w:tc>
          <w:tcPr>
            <w:tcW w:w="1292" w:type="dxa"/>
            <w:vAlign w:val="bottom"/>
          </w:tcPr>
          <w:p w14:paraId="1DFB4E8C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1986</w:t>
            </w:r>
          </w:p>
        </w:tc>
      </w:tr>
      <w:tr w:rsidR="00DF0E34" w:rsidRPr="000F2381" w14:paraId="18E14E71" w14:textId="77777777" w:rsidTr="00D606F4">
        <w:trPr>
          <w:trHeight w:val="288"/>
          <w:jc w:val="center"/>
        </w:trPr>
        <w:tc>
          <w:tcPr>
            <w:tcW w:w="449" w:type="dxa"/>
            <w:shd w:val="clear" w:color="auto" w:fill="auto"/>
            <w:noWrap/>
            <w:vAlign w:val="bottom"/>
            <w:hideMark/>
          </w:tcPr>
          <w:p w14:paraId="3D912C13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0554B005" w14:textId="77777777" w:rsidR="00DF0E34" w:rsidRPr="000F2381" w:rsidRDefault="00DF0E34" w:rsidP="00D606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CHAPUT Y</w:t>
            </w:r>
          </w:p>
        </w:tc>
        <w:tc>
          <w:tcPr>
            <w:tcW w:w="1072" w:type="dxa"/>
            <w:vAlign w:val="bottom"/>
          </w:tcPr>
          <w:p w14:paraId="1CF15E80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490</w:t>
            </w:r>
          </w:p>
        </w:tc>
        <w:tc>
          <w:tcPr>
            <w:tcW w:w="1378" w:type="dxa"/>
            <w:vAlign w:val="bottom"/>
          </w:tcPr>
          <w:p w14:paraId="72C30E31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400468C2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0433B72B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14:paraId="4F06942F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0.05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4A6FA551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3825F0E3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0.32</w:t>
            </w:r>
          </w:p>
        </w:tc>
        <w:tc>
          <w:tcPr>
            <w:tcW w:w="1292" w:type="dxa"/>
            <w:vAlign w:val="bottom"/>
          </w:tcPr>
          <w:p w14:paraId="229713DA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1986</w:t>
            </w:r>
          </w:p>
        </w:tc>
      </w:tr>
      <w:tr w:rsidR="00DF0E34" w:rsidRPr="000F2381" w14:paraId="7866D79F" w14:textId="77777777" w:rsidTr="00D606F4">
        <w:trPr>
          <w:trHeight w:val="288"/>
          <w:jc w:val="center"/>
        </w:trPr>
        <w:tc>
          <w:tcPr>
            <w:tcW w:w="449" w:type="dxa"/>
            <w:shd w:val="clear" w:color="auto" w:fill="auto"/>
            <w:noWrap/>
            <w:vAlign w:val="bottom"/>
            <w:hideMark/>
          </w:tcPr>
          <w:p w14:paraId="168AFA07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6CA6A220" w14:textId="77777777" w:rsidR="00DF0E34" w:rsidRPr="000F2381" w:rsidRDefault="00DF0E34" w:rsidP="00D606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DE MONTIGNY C</w:t>
            </w:r>
          </w:p>
        </w:tc>
        <w:tc>
          <w:tcPr>
            <w:tcW w:w="1072" w:type="dxa"/>
            <w:vAlign w:val="bottom"/>
          </w:tcPr>
          <w:p w14:paraId="4FA69FAF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490</w:t>
            </w:r>
          </w:p>
        </w:tc>
        <w:tc>
          <w:tcPr>
            <w:tcW w:w="1378" w:type="dxa"/>
            <w:vAlign w:val="bottom"/>
          </w:tcPr>
          <w:p w14:paraId="4648D25E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72BB3929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138CD202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14:paraId="1C6150CC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0.05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5C65732E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3B009A15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0.32</w:t>
            </w:r>
          </w:p>
        </w:tc>
        <w:tc>
          <w:tcPr>
            <w:tcW w:w="1292" w:type="dxa"/>
            <w:vAlign w:val="bottom"/>
          </w:tcPr>
          <w:p w14:paraId="2123E076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1986</w:t>
            </w:r>
          </w:p>
        </w:tc>
      </w:tr>
      <w:tr w:rsidR="00DF0E34" w:rsidRPr="000F2381" w14:paraId="70F2550F" w14:textId="77777777" w:rsidTr="00D606F4">
        <w:trPr>
          <w:trHeight w:val="288"/>
          <w:jc w:val="center"/>
        </w:trPr>
        <w:tc>
          <w:tcPr>
            <w:tcW w:w="449" w:type="dxa"/>
            <w:shd w:val="clear" w:color="auto" w:fill="auto"/>
            <w:noWrap/>
            <w:vAlign w:val="bottom"/>
            <w:hideMark/>
          </w:tcPr>
          <w:p w14:paraId="1C6AD6EA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49C39511" w14:textId="77777777" w:rsidR="00DF0E34" w:rsidRPr="000F2381" w:rsidRDefault="00DF0E34" w:rsidP="00D606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LANGER SZ</w:t>
            </w:r>
          </w:p>
        </w:tc>
        <w:tc>
          <w:tcPr>
            <w:tcW w:w="1072" w:type="dxa"/>
            <w:vAlign w:val="bottom"/>
          </w:tcPr>
          <w:p w14:paraId="6F3A80A5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486</w:t>
            </w:r>
          </w:p>
        </w:tc>
        <w:tc>
          <w:tcPr>
            <w:tcW w:w="1378" w:type="dxa"/>
            <w:vAlign w:val="bottom"/>
          </w:tcPr>
          <w:p w14:paraId="3266211E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13115A63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1BC53D51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14:paraId="78CE0C7D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0.065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13C1FCDE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140E8207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0.44</w:t>
            </w:r>
          </w:p>
        </w:tc>
        <w:tc>
          <w:tcPr>
            <w:tcW w:w="1292" w:type="dxa"/>
            <w:vAlign w:val="bottom"/>
          </w:tcPr>
          <w:p w14:paraId="0B9F14EC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1980</w:t>
            </w:r>
          </w:p>
        </w:tc>
      </w:tr>
      <w:tr w:rsidR="00DF0E34" w:rsidRPr="000F2381" w14:paraId="3D3ECB2B" w14:textId="77777777" w:rsidTr="00D606F4">
        <w:trPr>
          <w:trHeight w:val="288"/>
          <w:jc w:val="center"/>
        </w:trPr>
        <w:tc>
          <w:tcPr>
            <w:tcW w:w="449" w:type="dxa"/>
            <w:shd w:val="clear" w:color="auto" w:fill="auto"/>
            <w:noWrap/>
            <w:vAlign w:val="bottom"/>
            <w:hideMark/>
          </w:tcPr>
          <w:p w14:paraId="1BB60A8D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31BF7E7E" w14:textId="77777777" w:rsidR="00DF0E34" w:rsidRPr="000F2381" w:rsidRDefault="00DF0E34" w:rsidP="00D606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KUKOVETZ WR</w:t>
            </w:r>
          </w:p>
        </w:tc>
        <w:tc>
          <w:tcPr>
            <w:tcW w:w="1072" w:type="dxa"/>
            <w:vAlign w:val="bottom"/>
          </w:tcPr>
          <w:p w14:paraId="1A647540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486</w:t>
            </w:r>
          </w:p>
        </w:tc>
        <w:tc>
          <w:tcPr>
            <w:tcW w:w="1378" w:type="dxa"/>
            <w:vAlign w:val="bottom"/>
          </w:tcPr>
          <w:p w14:paraId="1AF2EB0C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742FFA2E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6F9DBA35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14:paraId="10FD7B11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0.036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6766FFBC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756DB0DA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0.27</w:t>
            </w:r>
          </w:p>
        </w:tc>
        <w:tc>
          <w:tcPr>
            <w:tcW w:w="1292" w:type="dxa"/>
            <w:vAlign w:val="bottom"/>
          </w:tcPr>
          <w:p w14:paraId="0C268812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1970</w:t>
            </w:r>
          </w:p>
        </w:tc>
      </w:tr>
      <w:tr w:rsidR="00DF0E34" w:rsidRPr="000F2381" w14:paraId="2A80CB1D" w14:textId="77777777" w:rsidTr="00D606F4">
        <w:trPr>
          <w:trHeight w:val="288"/>
          <w:jc w:val="center"/>
        </w:trPr>
        <w:tc>
          <w:tcPr>
            <w:tcW w:w="449" w:type="dxa"/>
            <w:shd w:val="clear" w:color="auto" w:fill="auto"/>
            <w:noWrap/>
            <w:vAlign w:val="bottom"/>
            <w:hideMark/>
          </w:tcPr>
          <w:p w14:paraId="2D05060A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34C58A2C" w14:textId="77777777" w:rsidR="00DF0E34" w:rsidRPr="000F2381" w:rsidRDefault="00DF0E34" w:rsidP="00D606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PÖCH G</w:t>
            </w:r>
          </w:p>
        </w:tc>
        <w:tc>
          <w:tcPr>
            <w:tcW w:w="1072" w:type="dxa"/>
            <w:vAlign w:val="bottom"/>
          </w:tcPr>
          <w:p w14:paraId="195279FA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486</w:t>
            </w:r>
          </w:p>
        </w:tc>
        <w:tc>
          <w:tcPr>
            <w:tcW w:w="1378" w:type="dxa"/>
            <w:vAlign w:val="bottom"/>
          </w:tcPr>
          <w:p w14:paraId="0C1E23F2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7B55B042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2157E0C5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14:paraId="4356A4BB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0.036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6DFA787E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3CED5C74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0.27</w:t>
            </w:r>
          </w:p>
        </w:tc>
        <w:tc>
          <w:tcPr>
            <w:tcW w:w="1292" w:type="dxa"/>
            <w:vAlign w:val="bottom"/>
          </w:tcPr>
          <w:p w14:paraId="7900B085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1970</w:t>
            </w:r>
          </w:p>
        </w:tc>
      </w:tr>
      <w:tr w:rsidR="00DF0E34" w:rsidRPr="000F2381" w14:paraId="69068666" w14:textId="77777777" w:rsidTr="00D606F4">
        <w:trPr>
          <w:trHeight w:val="288"/>
          <w:jc w:val="center"/>
        </w:trPr>
        <w:tc>
          <w:tcPr>
            <w:tcW w:w="449" w:type="dxa"/>
            <w:shd w:val="clear" w:color="auto" w:fill="auto"/>
            <w:noWrap/>
            <w:vAlign w:val="bottom"/>
            <w:hideMark/>
          </w:tcPr>
          <w:p w14:paraId="29FCE77C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6649529E" w14:textId="77777777" w:rsidR="00DF0E34" w:rsidRPr="000F2381" w:rsidRDefault="00DF0E34" w:rsidP="00D606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HEGLER J</w:t>
            </w:r>
          </w:p>
        </w:tc>
        <w:tc>
          <w:tcPr>
            <w:tcW w:w="1072" w:type="dxa"/>
            <w:vAlign w:val="bottom"/>
          </w:tcPr>
          <w:p w14:paraId="25F357AF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486</w:t>
            </w:r>
          </w:p>
        </w:tc>
        <w:tc>
          <w:tcPr>
            <w:tcW w:w="1378" w:type="dxa"/>
            <w:vAlign w:val="bottom"/>
          </w:tcPr>
          <w:p w14:paraId="037797B7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1E03F15E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184F6B3B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14:paraId="39D1863C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0.034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3617706F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3C41147D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0.18</w:t>
            </w:r>
          </w:p>
        </w:tc>
        <w:tc>
          <w:tcPr>
            <w:tcW w:w="1292" w:type="dxa"/>
            <w:vAlign w:val="bottom"/>
          </w:tcPr>
          <w:p w14:paraId="27BBC1CC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1997</w:t>
            </w:r>
          </w:p>
        </w:tc>
      </w:tr>
      <w:tr w:rsidR="00DF0E34" w:rsidRPr="000F2381" w14:paraId="76902AAF" w14:textId="77777777" w:rsidTr="00D606F4">
        <w:trPr>
          <w:trHeight w:val="288"/>
          <w:jc w:val="center"/>
        </w:trPr>
        <w:tc>
          <w:tcPr>
            <w:tcW w:w="449" w:type="dxa"/>
            <w:shd w:val="clear" w:color="auto" w:fill="auto"/>
            <w:noWrap/>
            <w:vAlign w:val="bottom"/>
            <w:hideMark/>
          </w:tcPr>
          <w:p w14:paraId="3A5EE859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66046A62" w14:textId="77777777" w:rsidR="00DF0E34" w:rsidRPr="000F2381" w:rsidRDefault="00DF0E34" w:rsidP="00D606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HESSLING J</w:t>
            </w:r>
          </w:p>
        </w:tc>
        <w:tc>
          <w:tcPr>
            <w:tcW w:w="1072" w:type="dxa"/>
            <w:vAlign w:val="bottom"/>
          </w:tcPr>
          <w:p w14:paraId="52721974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486</w:t>
            </w:r>
          </w:p>
        </w:tc>
        <w:tc>
          <w:tcPr>
            <w:tcW w:w="1378" w:type="dxa"/>
            <w:vAlign w:val="bottom"/>
          </w:tcPr>
          <w:p w14:paraId="7E474789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0F904F27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2E3952BA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14:paraId="68276EF4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0.034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4BD8681F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481F532A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0.18</w:t>
            </w:r>
          </w:p>
        </w:tc>
        <w:tc>
          <w:tcPr>
            <w:tcW w:w="1292" w:type="dxa"/>
            <w:vAlign w:val="bottom"/>
          </w:tcPr>
          <w:p w14:paraId="74C64D4B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1997</w:t>
            </w:r>
          </w:p>
        </w:tc>
      </w:tr>
      <w:tr w:rsidR="00DF0E34" w:rsidRPr="000F2381" w14:paraId="7DAD7B14" w14:textId="77777777" w:rsidTr="00D606F4">
        <w:trPr>
          <w:trHeight w:val="288"/>
          <w:jc w:val="center"/>
        </w:trPr>
        <w:tc>
          <w:tcPr>
            <w:tcW w:w="449" w:type="dxa"/>
            <w:shd w:val="clear" w:color="auto" w:fill="auto"/>
            <w:noWrap/>
            <w:vAlign w:val="bottom"/>
            <w:hideMark/>
          </w:tcPr>
          <w:p w14:paraId="13C25FE8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22E60327" w14:textId="77777777" w:rsidR="00DF0E34" w:rsidRPr="000F2381" w:rsidRDefault="00DF0E34" w:rsidP="00D606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KULL B</w:t>
            </w:r>
          </w:p>
        </w:tc>
        <w:tc>
          <w:tcPr>
            <w:tcW w:w="1072" w:type="dxa"/>
            <w:vAlign w:val="bottom"/>
          </w:tcPr>
          <w:p w14:paraId="6D13A7A9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486</w:t>
            </w:r>
          </w:p>
        </w:tc>
        <w:tc>
          <w:tcPr>
            <w:tcW w:w="1378" w:type="dxa"/>
            <w:vAlign w:val="bottom"/>
          </w:tcPr>
          <w:p w14:paraId="2613FCF3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67DBC82C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759B2E47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14:paraId="5D4B4204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0.034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2B3086C5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7FAEFBF2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0.18</w:t>
            </w:r>
          </w:p>
        </w:tc>
        <w:tc>
          <w:tcPr>
            <w:tcW w:w="1292" w:type="dxa"/>
            <w:vAlign w:val="bottom"/>
          </w:tcPr>
          <w:p w14:paraId="77045E95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1997</w:t>
            </w:r>
          </w:p>
        </w:tc>
      </w:tr>
      <w:tr w:rsidR="00DF0E34" w:rsidRPr="000F2381" w14:paraId="0ACD534B" w14:textId="77777777" w:rsidTr="00D606F4">
        <w:trPr>
          <w:trHeight w:val="288"/>
          <w:jc w:val="center"/>
        </w:trPr>
        <w:tc>
          <w:tcPr>
            <w:tcW w:w="449" w:type="dxa"/>
            <w:shd w:val="clear" w:color="auto" w:fill="auto"/>
            <w:noWrap/>
            <w:vAlign w:val="bottom"/>
            <w:hideMark/>
          </w:tcPr>
          <w:p w14:paraId="03579F56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53885D77" w14:textId="77777777" w:rsidR="00DF0E34" w:rsidRPr="000F2381" w:rsidRDefault="00DF0E34" w:rsidP="00D606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OWMAN C</w:t>
            </w:r>
          </w:p>
        </w:tc>
        <w:tc>
          <w:tcPr>
            <w:tcW w:w="1072" w:type="dxa"/>
            <w:vAlign w:val="bottom"/>
          </w:tcPr>
          <w:p w14:paraId="3176730D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486</w:t>
            </w:r>
          </w:p>
        </w:tc>
        <w:tc>
          <w:tcPr>
            <w:tcW w:w="1378" w:type="dxa"/>
            <w:vAlign w:val="bottom"/>
          </w:tcPr>
          <w:p w14:paraId="282884E1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357E6655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4D28A65E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14:paraId="2B8335AC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0.034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63AED2EF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44DF17A8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0.18</w:t>
            </w:r>
          </w:p>
        </w:tc>
        <w:tc>
          <w:tcPr>
            <w:tcW w:w="1292" w:type="dxa"/>
            <w:vAlign w:val="bottom"/>
          </w:tcPr>
          <w:p w14:paraId="3D9B5309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1997</w:t>
            </w:r>
          </w:p>
        </w:tc>
      </w:tr>
      <w:tr w:rsidR="00DF0E34" w:rsidRPr="000F2381" w14:paraId="048D2E74" w14:textId="77777777" w:rsidTr="00D606F4">
        <w:trPr>
          <w:trHeight w:val="288"/>
          <w:jc w:val="center"/>
        </w:trPr>
        <w:tc>
          <w:tcPr>
            <w:tcW w:w="449" w:type="dxa"/>
            <w:shd w:val="clear" w:color="auto" w:fill="auto"/>
            <w:noWrap/>
            <w:vAlign w:val="bottom"/>
            <w:hideMark/>
          </w:tcPr>
          <w:p w14:paraId="0201219E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007354D0" w14:textId="77777777" w:rsidR="00DF0E34" w:rsidRPr="000F2381" w:rsidRDefault="00DF0E34" w:rsidP="00D606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KATHMANN M</w:t>
            </w:r>
          </w:p>
        </w:tc>
        <w:tc>
          <w:tcPr>
            <w:tcW w:w="1072" w:type="dxa"/>
            <w:vAlign w:val="bottom"/>
          </w:tcPr>
          <w:p w14:paraId="63895BB2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481</w:t>
            </w:r>
          </w:p>
        </w:tc>
        <w:tc>
          <w:tcPr>
            <w:tcW w:w="1378" w:type="dxa"/>
            <w:vAlign w:val="bottom"/>
          </w:tcPr>
          <w:p w14:paraId="278FABFA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4DC56744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2917868D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14:paraId="0691A9D1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0.077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1D2C5B32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49B33D58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0.39</w:t>
            </w:r>
          </w:p>
        </w:tc>
        <w:tc>
          <w:tcPr>
            <w:tcW w:w="1292" w:type="dxa"/>
            <w:vAlign w:val="bottom"/>
          </w:tcPr>
          <w:p w14:paraId="7C452AF0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2000</w:t>
            </w:r>
          </w:p>
        </w:tc>
      </w:tr>
      <w:tr w:rsidR="00DF0E34" w:rsidRPr="000F2381" w14:paraId="433B13B1" w14:textId="77777777" w:rsidTr="00D606F4">
        <w:trPr>
          <w:trHeight w:val="288"/>
          <w:jc w:val="center"/>
        </w:trPr>
        <w:tc>
          <w:tcPr>
            <w:tcW w:w="449" w:type="dxa"/>
            <w:shd w:val="clear" w:color="auto" w:fill="auto"/>
            <w:noWrap/>
            <w:vAlign w:val="bottom"/>
            <w:hideMark/>
          </w:tcPr>
          <w:p w14:paraId="373BD5F5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39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0D8BEC3A" w14:textId="77777777" w:rsidR="00DF0E34" w:rsidRPr="000F2381" w:rsidRDefault="00DF0E34" w:rsidP="00D606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KOSTERLITZ HW</w:t>
            </w:r>
          </w:p>
        </w:tc>
        <w:tc>
          <w:tcPr>
            <w:tcW w:w="1072" w:type="dxa"/>
            <w:vAlign w:val="bottom"/>
          </w:tcPr>
          <w:p w14:paraId="4BF226D7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450</w:t>
            </w:r>
          </w:p>
        </w:tc>
        <w:tc>
          <w:tcPr>
            <w:tcW w:w="1378" w:type="dxa"/>
            <w:vAlign w:val="bottom"/>
          </w:tcPr>
          <w:p w14:paraId="23C8E1AB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6C86359C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73C38F5D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14:paraId="305FDFFE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0.023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6920DAD4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2C77E2C4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0.15</w:t>
            </w:r>
          </w:p>
        </w:tc>
        <w:tc>
          <w:tcPr>
            <w:tcW w:w="1292" w:type="dxa"/>
            <w:vAlign w:val="bottom"/>
          </w:tcPr>
          <w:p w14:paraId="0E433453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1982</w:t>
            </w:r>
          </w:p>
        </w:tc>
      </w:tr>
      <w:tr w:rsidR="00DF0E34" w:rsidRPr="000F2381" w14:paraId="43671493" w14:textId="77777777" w:rsidTr="00D606F4">
        <w:trPr>
          <w:trHeight w:val="288"/>
          <w:jc w:val="center"/>
        </w:trPr>
        <w:tc>
          <w:tcPr>
            <w:tcW w:w="449" w:type="dxa"/>
            <w:shd w:val="clear" w:color="auto" w:fill="auto"/>
            <w:noWrap/>
            <w:vAlign w:val="bottom"/>
            <w:hideMark/>
          </w:tcPr>
          <w:p w14:paraId="4C6F4857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6436FFAE" w14:textId="77777777" w:rsidR="00DF0E34" w:rsidRPr="000F2381" w:rsidRDefault="00DF0E34" w:rsidP="00D606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MAGNAN J</w:t>
            </w:r>
          </w:p>
        </w:tc>
        <w:tc>
          <w:tcPr>
            <w:tcW w:w="1072" w:type="dxa"/>
            <w:vAlign w:val="bottom"/>
          </w:tcPr>
          <w:p w14:paraId="2CFB9A64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450</w:t>
            </w:r>
          </w:p>
        </w:tc>
        <w:tc>
          <w:tcPr>
            <w:tcW w:w="1378" w:type="dxa"/>
            <w:vAlign w:val="bottom"/>
          </w:tcPr>
          <w:p w14:paraId="4B5EC28C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0D5A54FF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5D7B6FD6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14:paraId="637E3D3B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0.023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7CFFEE20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015F3ED6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0.15</w:t>
            </w:r>
          </w:p>
        </w:tc>
        <w:tc>
          <w:tcPr>
            <w:tcW w:w="1292" w:type="dxa"/>
            <w:vAlign w:val="bottom"/>
          </w:tcPr>
          <w:p w14:paraId="3DFA38F0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1982</w:t>
            </w:r>
          </w:p>
        </w:tc>
      </w:tr>
      <w:tr w:rsidR="00DF0E34" w:rsidRPr="000F2381" w14:paraId="33123843" w14:textId="77777777" w:rsidTr="00D606F4">
        <w:trPr>
          <w:trHeight w:val="288"/>
          <w:jc w:val="center"/>
        </w:trPr>
        <w:tc>
          <w:tcPr>
            <w:tcW w:w="449" w:type="dxa"/>
            <w:shd w:val="clear" w:color="auto" w:fill="auto"/>
            <w:noWrap/>
            <w:vAlign w:val="bottom"/>
            <w:hideMark/>
          </w:tcPr>
          <w:p w14:paraId="648D11FC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12F7CE6F" w14:textId="77777777" w:rsidR="00DF0E34" w:rsidRPr="000F2381" w:rsidRDefault="00DF0E34" w:rsidP="00D606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PATERSON SJ</w:t>
            </w:r>
          </w:p>
        </w:tc>
        <w:tc>
          <w:tcPr>
            <w:tcW w:w="1072" w:type="dxa"/>
            <w:vAlign w:val="bottom"/>
          </w:tcPr>
          <w:p w14:paraId="47B742A7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450</w:t>
            </w:r>
          </w:p>
        </w:tc>
        <w:tc>
          <w:tcPr>
            <w:tcW w:w="1378" w:type="dxa"/>
            <w:vAlign w:val="bottom"/>
          </w:tcPr>
          <w:p w14:paraId="5C84E1B3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70D3727B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7ADBCC72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14:paraId="5D3F23AE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0.023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5A48A433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2FD01823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0.15</w:t>
            </w:r>
          </w:p>
        </w:tc>
        <w:tc>
          <w:tcPr>
            <w:tcW w:w="1292" w:type="dxa"/>
            <w:vAlign w:val="bottom"/>
          </w:tcPr>
          <w:p w14:paraId="5D3AC7DC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1982</w:t>
            </w:r>
          </w:p>
        </w:tc>
      </w:tr>
      <w:tr w:rsidR="00DF0E34" w:rsidRPr="000F2381" w14:paraId="6AA897F8" w14:textId="77777777" w:rsidTr="00D606F4">
        <w:trPr>
          <w:trHeight w:val="288"/>
          <w:jc w:val="center"/>
        </w:trPr>
        <w:tc>
          <w:tcPr>
            <w:tcW w:w="449" w:type="dxa"/>
            <w:shd w:val="clear" w:color="auto" w:fill="auto"/>
            <w:noWrap/>
            <w:vAlign w:val="bottom"/>
            <w:hideMark/>
          </w:tcPr>
          <w:p w14:paraId="5D05270C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29B7E6DB" w14:textId="77777777" w:rsidR="00DF0E34" w:rsidRPr="000F2381" w:rsidRDefault="00DF0E34" w:rsidP="00D606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TAVANI A</w:t>
            </w:r>
          </w:p>
        </w:tc>
        <w:tc>
          <w:tcPr>
            <w:tcW w:w="1072" w:type="dxa"/>
            <w:vAlign w:val="bottom"/>
          </w:tcPr>
          <w:p w14:paraId="0F201DD4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450</w:t>
            </w:r>
          </w:p>
        </w:tc>
        <w:tc>
          <w:tcPr>
            <w:tcW w:w="1378" w:type="dxa"/>
            <w:vAlign w:val="bottom"/>
          </w:tcPr>
          <w:p w14:paraId="5E24FF51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4C63B432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2804BFFA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14:paraId="59459D2E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0.023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5EABD2DD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00C54A5F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0.15</w:t>
            </w:r>
          </w:p>
        </w:tc>
        <w:tc>
          <w:tcPr>
            <w:tcW w:w="1292" w:type="dxa"/>
            <w:vAlign w:val="bottom"/>
          </w:tcPr>
          <w:p w14:paraId="2BC2C913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1982</w:t>
            </w:r>
          </w:p>
        </w:tc>
      </w:tr>
      <w:tr w:rsidR="00DF0E34" w:rsidRPr="000F2381" w14:paraId="3A83E57F" w14:textId="77777777" w:rsidTr="00D606F4">
        <w:trPr>
          <w:trHeight w:val="288"/>
          <w:jc w:val="center"/>
        </w:trPr>
        <w:tc>
          <w:tcPr>
            <w:tcW w:w="449" w:type="dxa"/>
            <w:shd w:val="clear" w:color="auto" w:fill="auto"/>
            <w:noWrap/>
            <w:vAlign w:val="bottom"/>
            <w:hideMark/>
          </w:tcPr>
          <w:p w14:paraId="60DB0807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4DCFF186" w14:textId="77777777" w:rsidR="00DF0E34" w:rsidRPr="000F2381" w:rsidRDefault="00DF0E34" w:rsidP="00D606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BUSSE R</w:t>
            </w:r>
          </w:p>
        </w:tc>
        <w:tc>
          <w:tcPr>
            <w:tcW w:w="1072" w:type="dxa"/>
            <w:vAlign w:val="bottom"/>
          </w:tcPr>
          <w:p w14:paraId="3D717A9F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444</w:t>
            </w:r>
          </w:p>
        </w:tc>
        <w:tc>
          <w:tcPr>
            <w:tcW w:w="1378" w:type="dxa"/>
            <w:vAlign w:val="bottom"/>
          </w:tcPr>
          <w:p w14:paraId="4579F08A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720DC29C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14EFCAC4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14:paraId="4E4290DA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0.051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6ABBD841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43642661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0.32</w:t>
            </w:r>
          </w:p>
        </w:tc>
        <w:tc>
          <w:tcPr>
            <w:tcW w:w="1292" w:type="dxa"/>
            <w:vAlign w:val="bottom"/>
          </w:tcPr>
          <w:p w14:paraId="74213F3C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1987</w:t>
            </w:r>
          </w:p>
        </w:tc>
      </w:tr>
      <w:tr w:rsidR="00DF0E34" w:rsidRPr="000F2381" w14:paraId="6A955FEB" w14:textId="77777777" w:rsidTr="00D606F4">
        <w:trPr>
          <w:trHeight w:val="288"/>
          <w:jc w:val="center"/>
        </w:trPr>
        <w:tc>
          <w:tcPr>
            <w:tcW w:w="449" w:type="dxa"/>
            <w:shd w:val="clear" w:color="auto" w:fill="auto"/>
            <w:noWrap/>
            <w:vAlign w:val="bottom"/>
            <w:hideMark/>
          </w:tcPr>
          <w:p w14:paraId="710806FC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5C00E72F" w14:textId="77777777" w:rsidR="00DF0E34" w:rsidRPr="000F2381" w:rsidRDefault="00DF0E34" w:rsidP="00D606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AGHAJANIAN GK</w:t>
            </w:r>
          </w:p>
        </w:tc>
        <w:tc>
          <w:tcPr>
            <w:tcW w:w="1072" w:type="dxa"/>
            <w:vAlign w:val="bottom"/>
          </w:tcPr>
          <w:p w14:paraId="29B1D6CF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427</w:t>
            </w:r>
          </w:p>
        </w:tc>
        <w:tc>
          <w:tcPr>
            <w:tcW w:w="1378" w:type="dxa"/>
            <w:vAlign w:val="bottom"/>
          </w:tcPr>
          <w:p w14:paraId="268A89C9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2BD49B8B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165FEDD4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14:paraId="793398AE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0.02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4B755408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6F258474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0.14</w:t>
            </w:r>
          </w:p>
        </w:tc>
        <w:tc>
          <w:tcPr>
            <w:tcW w:w="1292" w:type="dxa"/>
            <w:vAlign w:val="bottom"/>
          </w:tcPr>
          <w:p w14:paraId="0D575645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1977</w:t>
            </w:r>
          </w:p>
        </w:tc>
      </w:tr>
      <w:tr w:rsidR="00DF0E34" w:rsidRPr="000F2381" w14:paraId="11A75564" w14:textId="77777777" w:rsidTr="00D606F4">
        <w:trPr>
          <w:trHeight w:val="288"/>
          <w:jc w:val="center"/>
        </w:trPr>
        <w:tc>
          <w:tcPr>
            <w:tcW w:w="449" w:type="dxa"/>
            <w:shd w:val="clear" w:color="auto" w:fill="auto"/>
            <w:noWrap/>
            <w:vAlign w:val="bottom"/>
            <w:hideMark/>
          </w:tcPr>
          <w:p w14:paraId="7F8DA5D1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781F2EE5" w14:textId="77777777" w:rsidR="00DF0E34" w:rsidRPr="000F2381" w:rsidRDefault="00DF0E34" w:rsidP="00D606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BUNNEY BS</w:t>
            </w:r>
          </w:p>
        </w:tc>
        <w:tc>
          <w:tcPr>
            <w:tcW w:w="1072" w:type="dxa"/>
            <w:vAlign w:val="bottom"/>
          </w:tcPr>
          <w:p w14:paraId="5F56FDA7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427</w:t>
            </w:r>
          </w:p>
        </w:tc>
        <w:tc>
          <w:tcPr>
            <w:tcW w:w="1378" w:type="dxa"/>
            <w:vAlign w:val="bottom"/>
          </w:tcPr>
          <w:p w14:paraId="274DD041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6F3B0642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466BF81B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14:paraId="3719ED77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0.02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78B7B6E8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3AF0E9D4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0.14</w:t>
            </w:r>
          </w:p>
        </w:tc>
        <w:tc>
          <w:tcPr>
            <w:tcW w:w="1292" w:type="dxa"/>
            <w:vAlign w:val="bottom"/>
          </w:tcPr>
          <w:p w14:paraId="4747341F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1977</w:t>
            </w:r>
          </w:p>
        </w:tc>
      </w:tr>
      <w:tr w:rsidR="00DF0E34" w:rsidRPr="000F2381" w14:paraId="67F90B6B" w14:textId="77777777" w:rsidTr="00D606F4">
        <w:trPr>
          <w:trHeight w:val="288"/>
          <w:jc w:val="center"/>
        </w:trPr>
        <w:tc>
          <w:tcPr>
            <w:tcW w:w="449" w:type="dxa"/>
            <w:shd w:val="clear" w:color="auto" w:fill="auto"/>
            <w:noWrap/>
            <w:vAlign w:val="bottom"/>
            <w:hideMark/>
          </w:tcPr>
          <w:p w14:paraId="5B83A5C8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647BDC4B" w14:textId="77777777" w:rsidR="00DF0E34" w:rsidRPr="000F2381" w:rsidRDefault="00DF0E34" w:rsidP="00D606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FÖRSTERMANN U</w:t>
            </w:r>
          </w:p>
        </w:tc>
        <w:tc>
          <w:tcPr>
            <w:tcW w:w="1072" w:type="dxa"/>
            <w:vAlign w:val="bottom"/>
          </w:tcPr>
          <w:p w14:paraId="7EBF2600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426</w:t>
            </w:r>
          </w:p>
        </w:tc>
        <w:tc>
          <w:tcPr>
            <w:tcW w:w="1378" w:type="dxa"/>
            <w:vAlign w:val="bottom"/>
          </w:tcPr>
          <w:p w14:paraId="0621B867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56ABF832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1E5D7985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14:paraId="030BB79D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0.032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738FC2C5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6D2FFD5F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0.18</w:t>
            </w:r>
          </w:p>
        </w:tc>
        <w:tc>
          <w:tcPr>
            <w:tcW w:w="1292" w:type="dxa"/>
            <w:vAlign w:val="bottom"/>
          </w:tcPr>
          <w:p w14:paraId="65181561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1995</w:t>
            </w:r>
          </w:p>
        </w:tc>
      </w:tr>
      <w:tr w:rsidR="00DF0E34" w:rsidRPr="000F2381" w14:paraId="5D726155" w14:textId="77777777" w:rsidTr="00D606F4">
        <w:trPr>
          <w:trHeight w:val="288"/>
          <w:jc w:val="center"/>
        </w:trPr>
        <w:tc>
          <w:tcPr>
            <w:tcW w:w="449" w:type="dxa"/>
            <w:shd w:val="clear" w:color="auto" w:fill="auto"/>
            <w:noWrap/>
            <w:vAlign w:val="bottom"/>
            <w:hideMark/>
          </w:tcPr>
          <w:p w14:paraId="5837F843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763C0DDC" w14:textId="77777777" w:rsidR="00DF0E34" w:rsidRPr="000F2381" w:rsidRDefault="00DF0E34" w:rsidP="00D606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KLEINERT H</w:t>
            </w:r>
          </w:p>
        </w:tc>
        <w:tc>
          <w:tcPr>
            <w:tcW w:w="1072" w:type="dxa"/>
            <w:vAlign w:val="bottom"/>
          </w:tcPr>
          <w:p w14:paraId="78ECA3DC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426</w:t>
            </w:r>
          </w:p>
        </w:tc>
        <w:tc>
          <w:tcPr>
            <w:tcW w:w="1378" w:type="dxa"/>
            <w:vAlign w:val="bottom"/>
          </w:tcPr>
          <w:p w14:paraId="29572157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0EA6C82C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2F59F0FD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14:paraId="287EEBCF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0.032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28292C22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4E8ED637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0.18</w:t>
            </w:r>
          </w:p>
        </w:tc>
        <w:tc>
          <w:tcPr>
            <w:tcW w:w="1292" w:type="dxa"/>
            <w:vAlign w:val="bottom"/>
          </w:tcPr>
          <w:p w14:paraId="58BCC8DB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1995</w:t>
            </w:r>
          </w:p>
        </w:tc>
      </w:tr>
      <w:tr w:rsidR="00DF0E34" w:rsidRPr="000F2381" w14:paraId="18CE87C4" w14:textId="77777777" w:rsidTr="00D606F4">
        <w:trPr>
          <w:trHeight w:val="288"/>
          <w:jc w:val="center"/>
        </w:trPr>
        <w:tc>
          <w:tcPr>
            <w:tcW w:w="449" w:type="dxa"/>
            <w:shd w:val="clear" w:color="auto" w:fill="auto"/>
            <w:noWrap/>
            <w:vAlign w:val="bottom"/>
            <w:hideMark/>
          </w:tcPr>
          <w:p w14:paraId="080CE9AD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726D459F" w14:textId="77777777" w:rsidR="00DF0E34" w:rsidRPr="000F2381" w:rsidRDefault="00DF0E34" w:rsidP="00D606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DAMSMA G</w:t>
            </w:r>
          </w:p>
        </w:tc>
        <w:tc>
          <w:tcPr>
            <w:tcW w:w="1072" w:type="dxa"/>
            <w:vAlign w:val="bottom"/>
          </w:tcPr>
          <w:p w14:paraId="6514D24E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418</w:t>
            </w:r>
          </w:p>
        </w:tc>
        <w:tc>
          <w:tcPr>
            <w:tcW w:w="1378" w:type="dxa"/>
            <w:vAlign w:val="bottom"/>
          </w:tcPr>
          <w:p w14:paraId="6AD4E9C1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05186EC7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155E7DDF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14:paraId="650F829D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0.051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1F12C07E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2D6F5420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0.32</w:t>
            </w:r>
          </w:p>
        </w:tc>
        <w:tc>
          <w:tcPr>
            <w:tcW w:w="1292" w:type="dxa"/>
            <w:vAlign w:val="bottom"/>
          </w:tcPr>
          <w:p w14:paraId="22FB2BDD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1987</w:t>
            </w:r>
          </w:p>
        </w:tc>
      </w:tr>
      <w:tr w:rsidR="00DF0E34" w:rsidRPr="000F2381" w14:paraId="77EEACEF" w14:textId="77777777" w:rsidTr="00D606F4">
        <w:trPr>
          <w:trHeight w:val="288"/>
          <w:jc w:val="center"/>
        </w:trPr>
        <w:tc>
          <w:tcPr>
            <w:tcW w:w="449" w:type="dxa"/>
            <w:shd w:val="clear" w:color="auto" w:fill="auto"/>
            <w:noWrap/>
            <w:vAlign w:val="bottom"/>
            <w:hideMark/>
          </w:tcPr>
          <w:p w14:paraId="463B32CF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68190969" w14:textId="77777777" w:rsidR="00DF0E34" w:rsidRPr="000F2381" w:rsidRDefault="00DF0E34" w:rsidP="00D606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DE VRIES JB</w:t>
            </w:r>
          </w:p>
        </w:tc>
        <w:tc>
          <w:tcPr>
            <w:tcW w:w="1072" w:type="dxa"/>
            <w:vAlign w:val="bottom"/>
          </w:tcPr>
          <w:p w14:paraId="238AF5A9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418</w:t>
            </w:r>
          </w:p>
        </w:tc>
        <w:tc>
          <w:tcPr>
            <w:tcW w:w="1378" w:type="dxa"/>
            <w:vAlign w:val="bottom"/>
          </w:tcPr>
          <w:p w14:paraId="24FF192E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6975C9CF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66CBEAB4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14:paraId="37F7F9CC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0.051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3F36CAFF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341661D8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0.32</w:t>
            </w:r>
          </w:p>
        </w:tc>
        <w:tc>
          <w:tcPr>
            <w:tcW w:w="1292" w:type="dxa"/>
            <w:vAlign w:val="bottom"/>
          </w:tcPr>
          <w:p w14:paraId="59B460B4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1987</w:t>
            </w:r>
          </w:p>
        </w:tc>
      </w:tr>
      <w:tr w:rsidR="00DF0E34" w:rsidRPr="000F2381" w14:paraId="273DB007" w14:textId="77777777" w:rsidTr="00D606F4">
        <w:trPr>
          <w:trHeight w:val="288"/>
          <w:jc w:val="center"/>
        </w:trPr>
        <w:tc>
          <w:tcPr>
            <w:tcW w:w="449" w:type="dxa"/>
            <w:shd w:val="clear" w:color="auto" w:fill="auto"/>
            <w:noWrap/>
            <w:vAlign w:val="bottom"/>
            <w:hideMark/>
          </w:tcPr>
          <w:p w14:paraId="1A6D3AF9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6B7C1688" w14:textId="77777777" w:rsidR="00DF0E34" w:rsidRPr="000F2381" w:rsidRDefault="00DF0E34" w:rsidP="00D606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ENDO T</w:t>
            </w:r>
          </w:p>
        </w:tc>
        <w:tc>
          <w:tcPr>
            <w:tcW w:w="1072" w:type="dxa"/>
            <w:vAlign w:val="bottom"/>
          </w:tcPr>
          <w:p w14:paraId="12794277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415</w:t>
            </w:r>
          </w:p>
        </w:tc>
        <w:tc>
          <w:tcPr>
            <w:tcW w:w="1378" w:type="dxa"/>
            <w:vAlign w:val="bottom"/>
          </w:tcPr>
          <w:p w14:paraId="50F787CD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62" w:type="dxa"/>
            <w:shd w:val="clear" w:color="auto" w:fill="auto"/>
            <w:noWrap/>
            <w:vAlign w:val="bottom"/>
            <w:hideMark/>
          </w:tcPr>
          <w:p w14:paraId="4321A2A2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7C68EE8D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14:paraId="60947EEC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0.02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3BD60C8F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1DACA836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0.14</w:t>
            </w:r>
          </w:p>
        </w:tc>
        <w:tc>
          <w:tcPr>
            <w:tcW w:w="1292" w:type="dxa"/>
            <w:vAlign w:val="bottom"/>
          </w:tcPr>
          <w:p w14:paraId="03BDE66E" w14:textId="77777777" w:rsidR="00DF0E34" w:rsidRPr="000F2381" w:rsidRDefault="00DF0E34" w:rsidP="00D6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1975</w:t>
            </w:r>
          </w:p>
        </w:tc>
      </w:tr>
    </w:tbl>
    <w:p w14:paraId="0496BA83" w14:textId="77777777" w:rsidR="00DF0E34" w:rsidRPr="000F2381" w:rsidRDefault="00DF0E34" w:rsidP="00DF0E34">
      <w:pPr>
        <w:pStyle w:val="NoSpacing"/>
        <w:rPr>
          <w:rFonts w:ascii="Times New Roman" w:hAnsi="Times New Roman" w:cs="Times New Roman"/>
          <w:b/>
          <w:bCs/>
        </w:rPr>
      </w:pPr>
    </w:p>
    <w:p w14:paraId="257DEF62" w14:textId="78EA9FCA" w:rsidR="00DF0E34" w:rsidRPr="000F2381" w:rsidRDefault="00DF0E34" w:rsidP="00DF0E34">
      <w:pPr>
        <w:pStyle w:val="NoSpacing"/>
        <w:rPr>
          <w:rFonts w:ascii="Times New Roman" w:hAnsi="Times New Roman" w:cs="Times New Roman"/>
        </w:rPr>
      </w:pPr>
      <w:r w:rsidRPr="000F2381">
        <w:rPr>
          <w:rStyle w:val="Strong"/>
          <w:rFonts w:ascii="Times New Roman" w:hAnsi="Times New Roman" w:cs="Times New Roman"/>
        </w:rPr>
        <w:t xml:space="preserve">Supplementary </w:t>
      </w:r>
      <w:r w:rsidRPr="000F2381">
        <w:rPr>
          <w:rFonts w:ascii="Times New Roman" w:hAnsi="Times New Roman" w:cs="Times New Roman"/>
          <w:b/>
          <w:bCs/>
        </w:rPr>
        <w:t xml:space="preserve">Table </w:t>
      </w:r>
      <w:r w:rsidR="007D79FE">
        <w:rPr>
          <w:rFonts w:ascii="Times New Roman" w:hAnsi="Times New Roman" w:cs="Times New Roman"/>
          <w:b/>
          <w:bCs/>
        </w:rPr>
        <w:t>2</w:t>
      </w:r>
      <w:r w:rsidRPr="000F2381">
        <w:rPr>
          <w:rFonts w:ascii="Times New Roman" w:hAnsi="Times New Roman" w:cs="Times New Roman"/>
          <w:b/>
          <w:bCs/>
        </w:rPr>
        <w:t>:</w:t>
      </w:r>
      <w:r w:rsidRPr="000F2381">
        <w:rPr>
          <w:rFonts w:ascii="Times New Roman" w:hAnsi="Times New Roman" w:cs="Times New Roman"/>
        </w:rPr>
        <w:t xml:space="preserve"> The 50 most productive authors in the </w:t>
      </w:r>
      <w:r w:rsidRPr="000F2381">
        <w:rPr>
          <w:rFonts w:ascii="Times New Roman" w:hAnsi="Times New Roman" w:cs="Times New Roman"/>
          <w:b/>
          <w:u w:val="single"/>
        </w:rPr>
        <w:t xml:space="preserve">top 100 most cited </w:t>
      </w:r>
      <w:r>
        <w:rPr>
          <w:rFonts w:ascii="Times New Roman" w:hAnsi="Times New Roman" w:cs="Times New Roman"/>
          <w:b/>
          <w:u w:val="single"/>
        </w:rPr>
        <w:t xml:space="preserve">research </w:t>
      </w:r>
      <w:r w:rsidRPr="000F2381">
        <w:rPr>
          <w:rFonts w:ascii="Times New Roman" w:hAnsi="Times New Roman" w:cs="Times New Roman"/>
          <w:b/>
          <w:u w:val="single"/>
        </w:rPr>
        <w:t>articles</w:t>
      </w:r>
      <w:r w:rsidRPr="000F2381">
        <w:rPr>
          <w:rFonts w:ascii="Times New Roman" w:hAnsi="Times New Roman" w:cs="Times New Roman"/>
        </w:rPr>
        <w:t xml:space="preserve"> of </w:t>
      </w:r>
      <w:proofErr w:type="spellStart"/>
      <w:r w:rsidRPr="000F2381">
        <w:rPr>
          <w:rFonts w:ascii="Times New Roman" w:hAnsi="Times New Roman" w:cs="Times New Roman"/>
          <w:i/>
          <w:iCs/>
        </w:rPr>
        <w:t>Naunyn-Schmiedeberg’s</w:t>
      </w:r>
      <w:proofErr w:type="spellEnd"/>
      <w:r w:rsidRPr="000F2381">
        <w:rPr>
          <w:rFonts w:ascii="Times New Roman" w:hAnsi="Times New Roman" w:cs="Times New Roman"/>
          <w:i/>
          <w:iCs/>
        </w:rPr>
        <w:t xml:space="preserve"> Archives of Pharmacology</w:t>
      </w:r>
      <w:r w:rsidRPr="000F2381">
        <w:rPr>
          <w:rFonts w:ascii="Times New Roman" w:hAnsi="Times New Roman" w:cs="Times New Roman"/>
        </w:rPr>
        <w:t xml:space="preserve"> (1969–2024), ranked based on total citations.</w:t>
      </w:r>
    </w:p>
    <w:p w14:paraId="73693340" w14:textId="16F3934E" w:rsidR="00DF0E34" w:rsidRDefault="00DF0E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10570" w:type="dxa"/>
        <w:jc w:val="center"/>
        <w:tblLook w:val="04A0" w:firstRow="1" w:lastRow="0" w:firstColumn="1" w:lastColumn="0" w:noHBand="0" w:noVBand="1"/>
      </w:tblPr>
      <w:tblGrid>
        <w:gridCol w:w="551"/>
        <w:gridCol w:w="2517"/>
        <w:gridCol w:w="3226"/>
        <w:gridCol w:w="663"/>
        <w:gridCol w:w="925"/>
        <w:gridCol w:w="669"/>
        <w:gridCol w:w="663"/>
        <w:gridCol w:w="663"/>
        <w:gridCol w:w="693"/>
      </w:tblGrid>
      <w:tr w:rsidR="00664BB7" w:rsidRPr="000F2381" w14:paraId="37936AA2" w14:textId="77777777" w:rsidTr="00601602">
        <w:trPr>
          <w:trHeight w:val="28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E3466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S#</w:t>
            </w: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CD1C5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Authors</w:t>
            </w:r>
          </w:p>
        </w:tc>
        <w:tc>
          <w:tcPr>
            <w:tcW w:w="3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84C8F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Title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DC332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Year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62651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Volume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8A86D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Issue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21D84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Page start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3021B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Page end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4A5A4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Cited by</w:t>
            </w:r>
          </w:p>
        </w:tc>
      </w:tr>
      <w:tr w:rsidR="00664BB7" w:rsidRPr="000F2381" w14:paraId="54A5DAAD" w14:textId="77777777" w:rsidTr="00601602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E8B9D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ED9CF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Zimmermann H.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69085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Extracellular metabolism of ATP and other nucleotides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3329C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93A8E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362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80FB0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5-Apr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E8BF4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299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C189D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309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8F403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862</w:t>
            </w:r>
          </w:p>
        </w:tc>
      </w:tr>
      <w:tr w:rsidR="00664BB7" w:rsidRPr="000F2381" w14:paraId="4D22CF3E" w14:textId="77777777" w:rsidTr="00601602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2F28A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F9437" w14:textId="77777777" w:rsidR="00664BB7" w:rsidRPr="00C9463F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C9463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Zanger U.M.; Raimundo S.; Eichelbaum M.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5D408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Cytochrome P450 2D6: Overview and update on pharmacology, genetics, biochemistry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3E669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2004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B2A21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369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C019D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6C4C6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78025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C0FB0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751</w:t>
            </w:r>
          </w:p>
        </w:tc>
      </w:tr>
      <w:tr w:rsidR="00664BB7" w:rsidRPr="000F2381" w14:paraId="50399FFD" w14:textId="77777777" w:rsidTr="00601602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5648D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F45B1" w14:textId="77777777" w:rsidR="00664BB7" w:rsidRPr="00C9463F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C9463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Seifert R.; Wenzel-Seifert K.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19AA7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Constitutive activity of G-proteins-coupled receptors: Cause of disease and common property of wild-type receptors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6BC2E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2002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DFD70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366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08B87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58BB8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381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DC4DE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416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66D3E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545</w:t>
            </w:r>
          </w:p>
        </w:tc>
      </w:tr>
      <w:tr w:rsidR="00664BB7" w:rsidRPr="000F2381" w14:paraId="683BACAA" w14:textId="77777777" w:rsidTr="00601602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B9D27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8BEC1" w14:textId="77777777" w:rsidR="00664BB7" w:rsidRPr="00C9463F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C9463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Fredholm B.B.; Arslan G.; Halldner L.; Kull B.; Schulte G.; Wasserman W.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AC6EE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Structure and function of adenosine receptors and their genes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E89FA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01CC6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362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CD9C7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5-Apr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B9F40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364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9531C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374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6327E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529</w:t>
            </w:r>
          </w:p>
        </w:tc>
      </w:tr>
      <w:tr w:rsidR="00664BB7" w:rsidRPr="000F2381" w14:paraId="70568578" w14:textId="77777777" w:rsidTr="00601602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BEBFE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9613D" w14:textId="77777777" w:rsidR="00664BB7" w:rsidRPr="00C9463F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C9463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Von Kugelgen I.; Wetter A.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44590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Molecular pharmacology of P2Y-receptors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D8E6F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E3288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362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56F11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5-Apr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2829D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310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9BE05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323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B7865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446</w:t>
            </w:r>
          </w:p>
        </w:tc>
      </w:tr>
      <w:tr w:rsidR="00664BB7" w:rsidRPr="000F2381" w14:paraId="42BDD4DA" w14:textId="77777777" w:rsidTr="00601602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B3113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66FB5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Feelisch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M.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8495F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The use of nitric oxide donors in pharmacological studies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39A73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1998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91EEC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358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401FF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D91AB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113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A14AD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122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81C99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320</w:t>
            </w:r>
          </w:p>
        </w:tc>
      </w:tr>
      <w:tr w:rsidR="00664BB7" w:rsidRPr="000F2381" w14:paraId="154C0E89" w14:textId="77777777" w:rsidTr="00601602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B7CAD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AA547" w14:textId="77777777" w:rsidR="00664BB7" w:rsidRPr="00C9463F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C9463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König J.; Seithel A.; Gradhand U.; Fromm M.F.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389FA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Pharmacogenomics of human OATP transporters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13F52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2006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6FE3D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372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42EA5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E4A88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432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E0E0A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443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D45D1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318</w:t>
            </w:r>
          </w:p>
        </w:tc>
      </w:tr>
      <w:tr w:rsidR="00664BB7" w:rsidRPr="000F2381" w14:paraId="1E8DC968" w14:textId="77777777" w:rsidTr="00601602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66CAC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3CE98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Piechota-Polanczyk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A.;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Fichna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J.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96D8B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Review article: The role of oxidative stress in pathogenesis and treatment of inflammatory bowel diseases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C3C8C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2014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B928A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387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17D25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AB315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605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500C6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620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B8518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317</w:t>
            </w:r>
          </w:p>
        </w:tc>
      </w:tr>
      <w:tr w:rsidR="00664BB7" w:rsidRPr="000F2381" w14:paraId="3CF65BF8" w14:textId="77777777" w:rsidTr="00601602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44C89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8EE9F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Klotz K.-N.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73536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Adenosine receptors and their ligands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11E3A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16719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362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CDD42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5-Apr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10924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382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86D96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391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10696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308</w:t>
            </w:r>
          </w:p>
        </w:tc>
      </w:tr>
      <w:tr w:rsidR="00664BB7" w:rsidRPr="000F2381" w14:paraId="62A1C577" w14:textId="77777777" w:rsidTr="00601602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30AC4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0DA99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Ingelman-Sundberg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M.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EC771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Human drug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metabolising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cytochrome P450 enzymes: Properties and polymorphisms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62C2B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2004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939AD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369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66356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DAAA5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89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82B99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104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D5424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303</w:t>
            </w:r>
          </w:p>
        </w:tc>
      </w:tr>
      <w:tr w:rsidR="00664BB7" w:rsidRPr="000F2381" w14:paraId="1C0E8499" w14:textId="77777777" w:rsidTr="00601602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13EA5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D26AB" w14:textId="77777777" w:rsidR="00664BB7" w:rsidRPr="00C9463F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C9463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Michel M.C.; Wieland T.; Tsujimoto G.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14929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How reliable are G-protein-coupled receptor antibodies?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077F7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2009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74946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379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2D6BA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45E4E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385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2D425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388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14206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267</w:t>
            </w:r>
          </w:p>
        </w:tc>
      </w:tr>
      <w:tr w:rsidR="00664BB7" w:rsidRPr="000F2381" w14:paraId="2C4D109C" w14:textId="77777777" w:rsidTr="00601602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19FB2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85FC1" w14:textId="77777777" w:rsidR="00664BB7" w:rsidRPr="00C9463F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C9463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Alemany R.; Van Koppen C.J.; Danneberg K.; Ter Braak M.; Meyer Zu Heringdorf D.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E6520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Regulation and functional roles of sphingosine kinases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A59C3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2007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25F36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374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B7E80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6-May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0ACD8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413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3CB15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428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2E522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217</w:t>
            </w:r>
          </w:p>
        </w:tc>
      </w:tr>
      <w:tr w:rsidR="00664BB7" w:rsidRPr="000F2381" w14:paraId="4049B226" w14:textId="77777777" w:rsidTr="00601602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3008C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8C676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Norenberg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W.;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Illes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P.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28146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Neuronal P2X receptors: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Localisation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and functional properties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61D30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AB492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362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E21E0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5-Apr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66A3E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324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67429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339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3261B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205</w:t>
            </w:r>
          </w:p>
        </w:tc>
      </w:tr>
      <w:tr w:rsidR="00664BB7" w:rsidRPr="000F2381" w14:paraId="74F197CC" w14:textId="77777777" w:rsidTr="00601602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43B90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DE265" w14:textId="77777777" w:rsidR="00664BB7" w:rsidRPr="00C9463F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C9463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Hoyer D.; Lübbert H.; Bruns C.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329C9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Molecular pharmacology of somatostatin receptors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6EFD8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1994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BF38F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350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B705E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2A18F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441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CDBDE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453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BA338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205</w:t>
            </w:r>
          </w:p>
        </w:tc>
      </w:tr>
      <w:tr w:rsidR="00664BB7" w:rsidRPr="000F2381" w14:paraId="78C2F825" w14:textId="77777777" w:rsidTr="00601602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96212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43B35" w14:textId="77777777" w:rsidR="00664BB7" w:rsidRPr="00C9463F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C9463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Haas H.L.; Selbach O.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04508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Functions of neuronal adenosine receptors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52982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645C2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362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EDBAD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5-Apr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E382A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375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D8591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381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9CB24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188</w:t>
            </w:r>
          </w:p>
        </w:tc>
      </w:tr>
      <w:tr w:rsidR="00664BB7" w:rsidRPr="000F2381" w14:paraId="0A16A18D" w14:textId="77777777" w:rsidTr="00601602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69C00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B8FE0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Chatterjee P.K.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B8972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Novel pharmacological approaches to the treatment of renal ischemia-reperfusion injury: A comprehensive review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4CB08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2007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DCBF8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376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6CFAC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2-Jan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9C683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15EF0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404BE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188</w:t>
            </w:r>
          </w:p>
        </w:tc>
      </w:tr>
      <w:tr w:rsidR="00664BB7" w:rsidRPr="000F2381" w14:paraId="6B137D6C" w14:textId="77777777" w:rsidTr="00601602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05E5D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0DBD8" w14:textId="77777777" w:rsidR="00664BB7" w:rsidRPr="00C9463F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C9463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Michel M.C.; Kenny B.; Schwinn D.A.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EC0F1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Classification of α1-adrenoceptor subtypes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C9E5E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1995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43431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352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336E9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E4CD5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64617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BE1D5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188</w:t>
            </w:r>
          </w:p>
        </w:tc>
      </w:tr>
      <w:tr w:rsidR="00664BB7" w:rsidRPr="000F2381" w14:paraId="02D83786" w14:textId="77777777" w:rsidTr="00601602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F784A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6A9FD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Gawel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K.;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Gibula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E.;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Marszalek-Grabska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M.;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Filarowska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J.;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Kotlinska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J.H.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43975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Assessment of spatial learning and memory in the Barnes maze task in rodents—methodological consideration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D22BC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A48FB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392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EB859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30F38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B8580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D5524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174</w:t>
            </w:r>
          </w:p>
        </w:tc>
      </w:tr>
      <w:tr w:rsidR="00664BB7" w:rsidRPr="000F2381" w14:paraId="5E17578D" w14:textId="77777777" w:rsidTr="00601602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6C34E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F66F3" w14:textId="77777777" w:rsidR="00664BB7" w:rsidRPr="00C9463F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C9463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Kaumann A.J.; Molenaar P.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D3A11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Modulation of human cardiac function through 4 β-adrenoceptor populations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96416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1997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16586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355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0B519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05DBE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667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91DCF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681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97B98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172</w:t>
            </w:r>
          </w:p>
        </w:tc>
      </w:tr>
      <w:tr w:rsidR="00664BB7" w:rsidRPr="000F2381" w14:paraId="272822C1" w14:textId="77777777" w:rsidTr="00601602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69430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FD8B9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Villalón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C.M.;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Centurión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D.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9D82B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Cardiovascular responses produced by 5-hydroxytriptamine: A pharmacological update on the receptors/mechanisms involved and therapeutic implications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6D4D8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2007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0398A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376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C1927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2-Jan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DEBF3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189A3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A338A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166</w:t>
            </w:r>
          </w:p>
        </w:tc>
      </w:tr>
      <w:tr w:rsidR="00664BB7" w:rsidRPr="000F2381" w14:paraId="42139396" w14:textId="77777777" w:rsidTr="00601602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A15FD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A5683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Lambrecht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G.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5C3FE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Agonists and antagonists acting at P2X receptors: Selectivity profiles and functional implications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CD066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3ACD4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362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9F757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5-Apr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29288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340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C41A6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350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F59C4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164</w:t>
            </w:r>
          </w:p>
        </w:tc>
      </w:tr>
      <w:tr w:rsidR="00664BB7" w:rsidRPr="000F2381" w14:paraId="5742FBB5" w14:textId="77777777" w:rsidTr="00601602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1C41A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CCE6C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Avelino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A.; Cruz F.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7C8D1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TRPV1 (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vanilloid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receptor) in the urinary tract: Expression, function and clinical applications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FF3FC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2006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FE057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373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E429F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E9F82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287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A1E96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299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42A9A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159</w:t>
            </w:r>
          </w:p>
        </w:tc>
      </w:tr>
      <w:tr w:rsidR="00664BB7" w:rsidRPr="000F2381" w14:paraId="1617AC6B" w14:textId="77777777" w:rsidTr="00601602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F3D93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9FCAE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Geyer J.; Wilke T.;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Petzinger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E.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F759A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The solute carrier family SLC10: More than a family of bile acid transporters regarding function and phylogenetic relationships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7F59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2006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52A1C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372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D5787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3AA7E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413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04C16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431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3B731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153</w:t>
            </w:r>
          </w:p>
        </w:tc>
      </w:tr>
      <w:tr w:rsidR="00664BB7" w:rsidRPr="000F2381" w14:paraId="2F26A241" w14:textId="77777777" w:rsidTr="00601602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E41A4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8EFF7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Lovinger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D.M.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ACA32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Alcohols and neurotransmitter gated ion channels: Past, present and future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BB67B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1997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4701D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356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DE3CD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8EC17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267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6062C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282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7A9B8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</w:tr>
      <w:tr w:rsidR="00664BB7" w:rsidRPr="000F2381" w14:paraId="4EEE79F2" w14:textId="77777777" w:rsidTr="00601602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B6A1B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28D7D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Bedi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O.;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Dhawan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V.; Sharma P.L.; Kumar P.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ABBAA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Pleiotropic effects of statins: new therapeutic targets in drug design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E5EFE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2016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F2863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389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D504E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EA15E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695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1759B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712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988B6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141</w:t>
            </w:r>
          </w:p>
        </w:tc>
      </w:tr>
      <w:tr w:rsidR="00664BB7" w:rsidRPr="000F2381" w14:paraId="617C9940" w14:textId="77777777" w:rsidTr="00601602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90BDC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8D3B0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Harteneck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C.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DB577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Function and pharmacology of TRPM cation channels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78EB8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2005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ADF51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371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6024A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29EE2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307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6214F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314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8D268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140</w:t>
            </w:r>
          </w:p>
        </w:tc>
      </w:tr>
      <w:tr w:rsidR="00664BB7" w:rsidRPr="000F2381" w14:paraId="75C20744" w14:textId="77777777" w:rsidTr="00601602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0124E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AFCF2" w14:textId="77777777" w:rsidR="00664BB7" w:rsidRPr="00C9463F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C9463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Denac H.; Mevissen M.; Scholtysik G.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6BC1D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Structure, function and pharmacology of voltage-gated sodium channels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B631A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5A9A0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362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9160B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FA9AA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453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CE0C3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479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75202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138</w:t>
            </w:r>
          </w:p>
        </w:tc>
      </w:tr>
      <w:tr w:rsidR="00664BB7" w:rsidRPr="000F2381" w14:paraId="4BE1B3D3" w14:textId="77777777" w:rsidTr="00601602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DB550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19068" w14:textId="77777777" w:rsidR="00664BB7" w:rsidRPr="00C9463F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C9463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Chen J.; Hackos D.H.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DD785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TRPA1 as a drug target - Promise and challenges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1FF2F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2015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756E9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388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E0243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9811B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451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CE90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463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3376A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137</w:t>
            </w:r>
          </w:p>
        </w:tc>
      </w:tr>
      <w:tr w:rsidR="00664BB7" w:rsidRPr="000F2381" w14:paraId="06ABA20E" w14:textId="77777777" w:rsidTr="00601602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C8915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3C5E4" w14:textId="77777777" w:rsidR="00664BB7" w:rsidRPr="00C9463F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C9463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Oswald C.; Holland I.B.; Schmitt L.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B9ECF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The motor domains of ABC-transporters: What can structures tell us?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84305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2006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FC5CC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372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3F8AE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7EF52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385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4FAE7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399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A28C9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129</w:t>
            </w:r>
          </w:p>
        </w:tc>
      </w:tr>
      <w:tr w:rsidR="00664BB7" w:rsidRPr="000F2381" w14:paraId="065756BD" w14:textId="77777777" w:rsidTr="00601602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4B04E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C632B" w14:textId="77777777" w:rsidR="00664BB7" w:rsidRPr="00C9463F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C9463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Smolenski A.; Burkhardt A.M.; Eigenthaler M.; Butt E.; Gambaryan S.; Lohmann S.M.; Walter U.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569BA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Functional analysis of cGMP-dependent protein kinases I and II as mediators of NO/cGMP effects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5C263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1998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F242F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358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BFF35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A6FD1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134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07D6A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139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83934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129</w:t>
            </w:r>
          </w:p>
        </w:tc>
      </w:tr>
      <w:tr w:rsidR="00664BB7" w:rsidRPr="000F2381" w14:paraId="34A5B14B" w14:textId="77777777" w:rsidTr="00601602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731C7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D8413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Mayer B.; Werner E.R.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08C24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In search of a function for tetrahydrobiopterin in the biosynthesis of nitric oxide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D269C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1995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EE6DF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351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BB555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839D2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453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F131E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463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D39F8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127</w:t>
            </w:r>
          </w:p>
        </w:tc>
      </w:tr>
      <w:tr w:rsidR="00664BB7" w:rsidRPr="000F2381" w14:paraId="28265F05" w14:textId="77777777" w:rsidTr="00601602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F47B0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E02AE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Burk O.;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Wojnowski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99B96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Cytochrome P450 3A and their regulation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2A32F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2004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B05CF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369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AB7D4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B33DB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105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12B81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124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ED0A0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125</w:t>
            </w:r>
          </w:p>
        </w:tc>
      </w:tr>
      <w:tr w:rsidR="00664BB7" w:rsidRPr="000F2381" w14:paraId="15B0CDBE" w14:textId="77777777" w:rsidTr="00601602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814F0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81806" w14:textId="77777777" w:rsidR="00664BB7" w:rsidRPr="00C9463F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C9463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Leineweber K.; Büscher R.; Bruck H.; Brodde O.-E.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E7A0B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β-Adrenoceptor polymorphisms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CC5FF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2004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4A4D9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369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4F12C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504BE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3CC1B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A14E8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124</w:t>
            </w:r>
          </w:p>
        </w:tc>
      </w:tr>
      <w:tr w:rsidR="00664BB7" w:rsidRPr="000F2381" w14:paraId="70F93515" w14:textId="77777777" w:rsidTr="00601602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1B41C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777F5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Glatt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H.;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Meinl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W.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1A70E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Pharmacogenetics of soluble sulfotransferases (SULTs)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28EA4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2004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6F926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369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12342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28FF0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8D8C8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14E64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123</w:t>
            </w:r>
          </w:p>
        </w:tc>
      </w:tr>
      <w:tr w:rsidR="00664BB7" w:rsidRPr="000F2381" w14:paraId="7F867F00" w14:textId="77777777" w:rsidTr="00601602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64FE8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432B4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Gach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K.;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Wyrębska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A.;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Fichna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J.;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Janecka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A.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9D871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The role of morphine in regulation of cancer cell growth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1319B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2011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8D6E3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384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87232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1B6B1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221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A6591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230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7272B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122</w:t>
            </w:r>
          </w:p>
        </w:tc>
      </w:tr>
      <w:tr w:rsidR="00664BB7" w:rsidRPr="000F2381" w14:paraId="722985EF" w14:textId="77777777" w:rsidTr="00601602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30FCB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1D510" w14:textId="77777777" w:rsidR="00664BB7" w:rsidRPr="00C9463F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C9463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Hassani F.V.; Shirani K.; Hosseinzadeh H.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77306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Rosemary (Rosmarinus officinalis) as a potential therapeutic plant in metabolic syndrome: a review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46719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2016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41394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389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00B61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15051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931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32996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949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F4A7D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121</w:t>
            </w:r>
          </w:p>
        </w:tc>
      </w:tr>
      <w:tr w:rsidR="00664BB7" w:rsidRPr="000F2381" w14:paraId="5CD243DC" w14:textId="77777777" w:rsidTr="00601602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40AA6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960A4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Maarsingh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H.;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Pera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T.;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Meurs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H.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D415B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Arginase and pulmonary diseases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1085E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2008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ABC7D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378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DE60C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F1DA6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171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12121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184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0C5D5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114</w:t>
            </w:r>
          </w:p>
        </w:tc>
      </w:tr>
      <w:tr w:rsidR="00664BB7" w:rsidRPr="000F2381" w14:paraId="3EBDE795" w14:textId="77777777" w:rsidTr="00601602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233B4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63FA1" w14:textId="77777777" w:rsidR="00664BB7" w:rsidRPr="00C9463F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C9463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Michel M.C.; Li Y.; Heusch G.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3E905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Mitogen-activated protein kinases in the heart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F1D03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2001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8DEC6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363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724E0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E8223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245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34D9B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266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52BCB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112</w:t>
            </w:r>
          </w:p>
        </w:tc>
      </w:tr>
      <w:tr w:rsidR="00664BB7" w:rsidRPr="000F2381" w14:paraId="6B96569A" w14:textId="77777777" w:rsidTr="00601602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A1AFE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A5045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Workman A.J.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66AA4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Cardiac adrenergic control and atrial fibrillation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5EDEB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2010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53022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381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44113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13CA3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235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FFEAD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249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9F4EF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110</w:t>
            </w:r>
          </w:p>
        </w:tc>
      </w:tr>
      <w:tr w:rsidR="00664BB7" w:rsidRPr="000F2381" w14:paraId="1C361919" w14:textId="77777777" w:rsidTr="00601602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553BA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9AAC2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Beattie D.T.; Smith J.A.M.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8CA6B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Serotonin pharmacology in the gastrointestinal tract: A review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A2624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2008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6008D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377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01A61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0F081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181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742AD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5E16F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102</w:t>
            </w:r>
          </w:p>
        </w:tc>
      </w:tr>
      <w:tr w:rsidR="00664BB7" w:rsidRPr="000F2381" w14:paraId="543ACC6F" w14:textId="77777777" w:rsidTr="00601602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D8948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867A6" w14:textId="77777777" w:rsidR="00664BB7" w:rsidRPr="00C9463F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C9463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Vogelsgesang M.; Pautsch A.; Aktories K.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D12A3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C3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exoenzymes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, novel insights into structure and action of Rho-ADP-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ribosylating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toxins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0CE0F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2007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DDCEE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374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17B3D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6-May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1B8C4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347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9F65F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360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D52B5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102</w:t>
            </w:r>
          </w:p>
        </w:tc>
      </w:tr>
      <w:tr w:rsidR="00664BB7" w:rsidRPr="000F2381" w14:paraId="57617FD4" w14:textId="77777777" w:rsidTr="00601602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1A0A1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C2652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Deussen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A.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6C592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Metabolic flux rates of adenosine in the heart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64B35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FE993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362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08485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5-Apr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8AD2C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351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83611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363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F1626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101</w:t>
            </w:r>
          </w:p>
        </w:tc>
      </w:tr>
      <w:tr w:rsidR="00664BB7" w:rsidRPr="000F2381" w14:paraId="621572BB" w14:textId="77777777" w:rsidTr="00601602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1C18E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B40BF" w14:textId="77777777" w:rsidR="00664BB7" w:rsidRPr="00C9463F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C9463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Fozard J.R.; Kalkman H.O.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FC943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5-Hydroxytryptamine (5-HT) and the initiation of migraine: new perspectives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8DC24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1994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231E3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350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09F03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13637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225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9CD0D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229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C22F3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664BB7" w:rsidRPr="000F2381" w14:paraId="58796ABC" w14:textId="77777777" w:rsidTr="00601602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F6173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A59BB" w14:textId="77777777" w:rsidR="00664BB7" w:rsidRPr="00C9463F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C9463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Friebe A.; Sandner P.; Schmidtko A.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15CEF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cGMP: a unique 2nd messenger molecule – recent developments in cGMP research and development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71C5C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2020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7BF9A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393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E4A0A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B4C55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287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C2587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302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8A548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99</w:t>
            </w:r>
          </w:p>
        </w:tc>
      </w:tr>
      <w:tr w:rsidR="00664BB7" w:rsidRPr="000F2381" w14:paraId="72375CF6" w14:textId="77777777" w:rsidTr="00601602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09540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A81C1" w14:textId="77777777" w:rsidR="00664BB7" w:rsidRPr="00C9463F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C9463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Oude Weernink P.A.; López De Jesús M.; Schmidt M.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0AA39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Phospholipase D signaling: Orchestration by PIP2 and small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GTPases</w:t>
            </w:r>
            <w:proofErr w:type="spellEnd"/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F0FC5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2007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CC1D9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374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56E0A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6-May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B1EB2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399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55AD2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411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A010D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95</w:t>
            </w:r>
          </w:p>
        </w:tc>
      </w:tr>
      <w:tr w:rsidR="00664BB7" w:rsidRPr="000F2381" w14:paraId="460CDE70" w14:textId="77777777" w:rsidTr="00601602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63257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61FE1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Modjtahedi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H.; Cho B.C.; Michel M.C.;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Solca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F.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1C045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A comprehensive review of the preclinical efficacy profile of the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ErbB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family blocker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afatinib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in cancer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A067C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2014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7A0C7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387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FFB6A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CD491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505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3AE52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521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34C25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93</w:t>
            </w:r>
          </w:p>
        </w:tc>
      </w:tr>
      <w:tr w:rsidR="00664BB7" w:rsidRPr="000F2381" w14:paraId="71C31D89" w14:textId="77777777" w:rsidTr="00601602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E54F6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E5F3E" w14:textId="77777777" w:rsidR="00664BB7" w:rsidRPr="00C9463F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C9463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Vrydag W.; Michel M.C.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8D3B8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Tools to study β3-adrenoceptors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F1FF9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2007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A5D09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374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00A57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6-May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9B745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385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8C215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398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A8EBF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92</w:t>
            </w:r>
          </w:p>
        </w:tc>
      </w:tr>
      <w:tr w:rsidR="00664BB7" w:rsidRPr="000F2381" w14:paraId="0534E59A" w14:textId="77777777" w:rsidTr="00601602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0FD0A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8549A" w14:textId="77777777" w:rsidR="00664BB7" w:rsidRPr="00C9463F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C9463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Van Abel M.; Hoenderop J.G.J.; Bindels R.J.M.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28E55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The epithelial calcium channels TRPV5 and TRPV6: Regulation and implications for disease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B2C6B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2005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3E109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371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CD9C8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B9A63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295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E7B72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306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26FBA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92</w:t>
            </w:r>
          </w:p>
        </w:tc>
      </w:tr>
      <w:tr w:rsidR="00664BB7" w:rsidRPr="000F2381" w14:paraId="759EF3B8" w14:textId="77777777" w:rsidTr="00601602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8ECCE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18CF4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Arch J.R.S.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9389E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The discovery of drugs for obesity, the metabolic effects of leptin and variable receptor pharmacology: Perspectives from β3- adrenoceptor agonists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DE647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2008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82CAD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378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6BE7D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6B2DA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225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82F2F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240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6FDAE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92</w:t>
            </w:r>
          </w:p>
        </w:tc>
      </w:tr>
      <w:tr w:rsidR="00664BB7" w:rsidRPr="000F2381" w14:paraId="5CFB5446" w14:textId="77777777" w:rsidTr="00601602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8CF2E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50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102EE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Eichhorn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B.;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Dobrev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D.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A61F7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Vascular large conductance calcium-activated potassium channels: Functional role and therapeutic potential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D2429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2007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11429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376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F2583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EEA68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145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36D20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155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E3A31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88</w:t>
            </w:r>
          </w:p>
        </w:tc>
      </w:tr>
      <w:tr w:rsidR="00664BB7" w:rsidRPr="000F2381" w14:paraId="415AB83F" w14:textId="77777777" w:rsidTr="00601602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CDF8A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8905E" w14:textId="77777777" w:rsidR="00664BB7" w:rsidRPr="00C9463F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C9463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Dietrich A.; Mederos Y Schnitzler M.; Kalwa H.; Storch U.; Gudermann T.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73AD1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Functional characterization and physiological relevance of the TRPC3/6/7 subfamily of cation channels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84782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2005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C0910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371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4858C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44ACA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257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5F5D5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265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4CD0A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</w:tr>
      <w:tr w:rsidR="00664BB7" w:rsidRPr="000F2381" w14:paraId="3F50C951" w14:textId="77777777" w:rsidTr="00601602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B2AE4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95D25" w14:textId="77777777" w:rsidR="00664BB7" w:rsidRPr="00C9463F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C9463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Gross G.; Wicke K.; Drescher K.U.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738FF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Dopamine D3 receptor antagonism - Still a therapeutic option for the treatment of schizophrenia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25F55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2013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031C5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386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23000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85D3F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155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E0D49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166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0635D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84</w:t>
            </w:r>
          </w:p>
        </w:tc>
      </w:tr>
      <w:tr w:rsidR="00664BB7" w:rsidRPr="000F2381" w14:paraId="4644C415" w14:textId="77777777" w:rsidTr="00601602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7FCCC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9E5D0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Petzinger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E.; Geyer J.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2563E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Drug transporters in pharmacokinetics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38821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2006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A1A5B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372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1C9A8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21F80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465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F59CD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475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4E152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84</w:t>
            </w:r>
          </w:p>
        </w:tc>
      </w:tr>
      <w:tr w:rsidR="00664BB7" w:rsidRPr="000F2381" w14:paraId="2A5D88B0" w14:textId="77777777" w:rsidTr="00601602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3236F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32FF0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Mayer B.; Andrew P.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3097D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Nitric oxide synthases: Catalytic function and progress towards selective inhibition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FF1A0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1998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57292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358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93703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03E1D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127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BB814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133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18D10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81</w:t>
            </w:r>
          </w:p>
        </w:tc>
      </w:tr>
      <w:tr w:rsidR="00664BB7" w:rsidRPr="000F2381" w14:paraId="3F979398" w14:textId="77777777" w:rsidTr="00601602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194AA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1179A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Gavioli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E.C.;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Calo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' G.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31A41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Antidepressant- and anxiolytic-like effects of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nociceptin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orphanin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FQ receptor ligands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30900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2006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D3997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372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7219B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129A5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319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7A62F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330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F5408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</w:tr>
      <w:tr w:rsidR="00664BB7" w:rsidRPr="000F2381" w14:paraId="1C3D0C48" w14:textId="77777777" w:rsidTr="00601602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5FC25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6EDAF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Savelieva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I.;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Kourliouros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A.;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Camm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J.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92F09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Primary and secondary prevention of atrial fibrillation with statins and polyunsaturated fatty acids: Review of evidence and clinical relevance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E4BA7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2010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92846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381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AE0C5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DA926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207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F10DC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219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6C414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78</w:t>
            </w:r>
          </w:p>
        </w:tc>
      </w:tr>
      <w:tr w:rsidR="00664BB7" w:rsidRPr="000F2381" w14:paraId="53F318F8" w14:textId="77777777" w:rsidTr="00601602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CF7E7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F3947" w14:textId="77777777" w:rsidR="00664BB7" w:rsidRPr="00C9463F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C9463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Dhein S.; Hagen A.; Jozwiak J.; Dietze A.; Garbade J.; Barten M.; Kostelka M.; Mohr F.-W.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5230D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Improving cardiac gap junction communication as a new antiarrhythmic mechanism: The action of antiarrhythmic peptides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E5D6D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2010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2DED0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381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AB598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54E81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221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16CE0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234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AA82F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77</w:t>
            </w:r>
          </w:p>
        </w:tc>
      </w:tr>
      <w:tr w:rsidR="00664BB7" w:rsidRPr="000F2381" w14:paraId="38AFCBF1" w14:textId="77777777" w:rsidTr="00601602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1D2B6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D6A2F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Offermanns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S.; Schultz G.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F4D4B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Complex information processing by the transmembrane signaling system involving G proteins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4DCE9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1994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BA5FF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350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BF453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8FDA8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329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7BFEB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338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A6273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76</w:t>
            </w:r>
          </w:p>
        </w:tc>
      </w:tr>
      <w:tr w:rsidR="00664BB7" w:rsidRPr="000F2381" w14:paraId="7D71E802" w14:textId="77777777" w:rsidTr="00601602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FA12F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77099" w14:textId="77777777" w:rsidR="00664BB7" w:rsidRPr="00C9463F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C9463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Igawa Y.; Michel M.C.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78655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Pharmacological profile of β3-adrenoceptor agonists in clinical development for the treatment of overactive bladder syndrome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94251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2013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21CA8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386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21CFE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F0C73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177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D58E3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183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7F6C0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73</w:t>
            </w:r>
          </w:p>
        </w:tc>
      </w:tr>
      <w:tr w:rsidR="00664BB7" w:rsidRPr="000F2381" w14:paraId="210A5C8B" w14:textId="77777777" w:rsidTr="00601602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E80C7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F0313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Campian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M.E.;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Hardziyenka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M.; Michel M.C.; Tan H.L.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5ACE5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How valid are animal models to evaluate treatments for pulmonary hypertension?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6A17C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2006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DF925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373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BFE3F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58FD3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391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B82CC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400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58A61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73</w:t>
            </w:r>
          </w:p>
        </w:tc>
      </w:tr>
      <w:tr w:rsidR="00664BB7" w:rsidRPr="000F2381" w14:paraId="63D24474" w14:textId="77777777" w:rsidTr="00601602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D1367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E2EC2" w14:textId="77777777" w:rsidR="00664BB7" w:rsidRPr="00C9463F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C9463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Ghasemzadeh Rahbardar M.; Hosseinzadeh H.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4A83B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Effects of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rosmarinic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acid on nervous system disorders: an updated review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6E4E1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2020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778E8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393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64F25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729D0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1779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BF590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1795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88FD2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73</w:t>
            </w:r>
          </w:p>
        </w:tc>
      </w:tr>
      <w:tr w:rsidR="00664BB7" w:rsidRPr="000F2381" w14:paraId="38166AFE" w14:textId="77777777" w:rsidTr="00601602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8F5D4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B77C5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McNulty A.L.; Leddy H.A.;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Liedtke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W.;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Guilak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F.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E8B6B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TRPV4 as a therapeutic target for joint diseases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77351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2015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FD68D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388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696D2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4C797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437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9A267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450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82C40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</w:tr>
      <w:tr w:rsidR="00664BB7" w:rsidRPr="000F2381" w14:paraId="146D221A" w14:textId="77777777" w:rsidTr="00601602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360A6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F99FF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Andra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S.;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Balu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S.K.;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Jeevanandham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J.;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Muthalagu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M.;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Vidyavathy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M.; Chan Y.S.;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Danquah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M.K.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38F60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Phytosynthesized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metal oxide nanoparticles for pharmaceutical applications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01126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E85EB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392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45B2A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A4F72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755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6A58D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771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9E399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</w:tr>
      <w:tr w:rsidR="00664BB7" w:rsidRPr="000F2381" w14:paraId="554D4D03" w14:textId="77777777" w:rsidTr="00601602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1F7CB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BF100" w14:textId="77777777" w:rsidR="00664BB7" w:rsidRPr="00C9463F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C9463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Vauquelin G.; Bostoen S.; Vanderheyden P.; Seeman P.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96711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Clozapine, atypical antipsychotics, and the benefits of fast-off D 2 dopamine receptor antagonism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3B764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2012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F445A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385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E2669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44B68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337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DB6A3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372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46D99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</w:tr>
      <w:tr w:rsidR="00664BB7" w:rsidRPr="000F2381" w14:paraId="6EB4E27A" w14:textId="77777777" w:rsidTr="00601602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06268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BDBFD" w14:textId="77777777" w:rsidR="00664BB7" w:rsidRPr="00C9463F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C9463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Andra S.; Balu S.; Jeevanandam J.; Muthalagu M.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35932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Emerging nanomaterials for antibacterial textile fabrication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19661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2021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2B817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394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D34AD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AC762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1355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FE23A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1382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6ACED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</w:tr>
      <w:tr w:rsidR="00664BB7" w:rsidRPr="000F2381" w14:paraId="5E59712D" w14:textId="77777777" w:rsidTr="00601602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14F1E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501D9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Anand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P.; Singh B.;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Jaggi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A.S.; Singh N.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4B468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Mast cells: An expanding pathophysiological role from allergy to other disorders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9B3B3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2012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FC386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385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CE24B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21F68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657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B892F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670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AB6F3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</w:tr>
      <w:tr w:rsidR="00664BB7" w:rsidRPr="000F2381" w14:paraId="086D8AD9" w14:textId="77777777" w:rsidTr="00601602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7B094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DE074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Plant T.D.; Schaefer M.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88EF1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Receptor-operated cation channels formed by TRPC4 and TRPC5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0945B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2005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85AFA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371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6DC4D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E2147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266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FAC0B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276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82558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</w:tr>
      <w:tr w:rsidR="00664BB7" w:rsidRPr="000F2381" w14:paraId="09CD5A88" w14:textId="77777777" w:rsidTr="00601602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44D45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530E0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Humphrey P.P.A.; Buell G.; Kennedy I.;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Khakh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B.S.; Michel A.D.;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Surprenant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A.;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Trezise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D.J.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0CEEE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New insights on P2X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purinoceptors</w:t>
            </w:r>
            <w:proofErr w:type="spellEnd"/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F33DD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1995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56FFE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352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61A6B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06F16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585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26E45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596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D0749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</w:tr>
      <w:tr w:rsidR="00664BB7" w:rsidRPr="000F2381" w14:paraId="06C94F93" w14:textId="77777777" w:rsidTr="00601602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6D32C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00890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Bonvini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S.J.;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Birrell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M.A.; Smith J.A.;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Belvisi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M.G.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56464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Targeting TRP channels for chronic cough: From bench to bedside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90F46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2015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B93BA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388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EF743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09657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401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448A4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420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3AEE5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</w:tr>
      <w:tr w:rsidR="00664BB7" w:rsidRPr="000F2381" w14:paraId="735AACAF" w14:textId="77777777" w:rsidTr="00601602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E7FB5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643A2" w14:textId="77777777" w:rsidR="00664BB7" w:rsidRPr="00C9463F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C9463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Gudermann T.; Grosse R.; Schultz G.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D6184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Contribution of receptor/G protein signaling to cell growth and transformation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2B942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9C436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361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91E0A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237FC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345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A6390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362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A5AD0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</w:tr>
      <w:tr w:rsidR="00664BB7" w:rsidRPr="000F2381" w14:paraId="4CD523ED" w14:textId="77777777" w:rsidTr="00601602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FAE95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97175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Kim H.A.; Miller A.A.; Drummond G.R.; Thrift A.G.;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Arumugam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T.V.; Phan T.G.; Srikanth V.K.;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Sobey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C.G.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25B90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Vascular cognitive impairment and Alzheimer's disease: Role of cerebral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hypoperfusion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and oxidative stress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F76C8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2012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CBDD6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385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B72CA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F8420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953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CAA2C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959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93F0F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</w:tr>
      <w:tr w:rsidR="00664BB7" w:rsidRPr="000F2381" w14:paraId="0204B23F" w14:textId="77777777" w:rsidTr="00601602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01025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81522" w14:textId="77777777" w:rsidR="00664BB7" w:rsidRPr="00C9463F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C9463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Wieland T.; Chen C.-K.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FB44E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Regulators of G-protein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signalling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: A novel protein family involved in timely deactivation and desensitization of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signalling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via heterotrimeric G proteins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51762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1999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EFEF7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360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826F2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AC3E4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9E197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016BB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</w:tr>
      <w:tr w:rsidR="00664BB7" w:rsidRPr="000F2381" w14:paraId="5AD91109" w14:textId="77777777" w:rsidTr="00601602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6C8BF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73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00129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Nishida M.; Kurose H.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94E17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Roles of TRP channels in the development of cardiac hypertrophy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58888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2008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3A622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378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93B8D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E317E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395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D7B21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406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96372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</w:tr>
      <w:tr w:rsidR="00664BB7" w:rsidRPr="000F2381" w14:paraId="67008E07" w14:textId="77777777" w:rsidTr="00601602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F7397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74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24238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Batiha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G.E.-S.;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Teibo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J.O.;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Wasef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L.;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Shaheen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H.M.;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Akomolafe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A.P.;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Teibo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T.K.A.; Al-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kuraishy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H.M.; Al-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Garbeeb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A.I.;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Alexiou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A.;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Papadakis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M.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33A6F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A review of the bioactive components and pharmacological properties of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Lavandula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species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570DD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2023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7C57F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396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0729A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95324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877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753B5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900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33979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</w:tr>
      <w:tr w:rsidR="00664BB7" w:rsidRPr="000F2381" w14:paraId="07186FDE" w14:textId="77777777" w:rsidTr="00601602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58FCA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A0BC7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Quast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U.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2B181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ATP-sensitive K+ channels in the kidney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05E09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1996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42D46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354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9C480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435E6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213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47266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225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59595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</w:tr>
      <w:tr w:rsidR="00664BB7" w:rsidRPr="000F2381" w14:paraId="04965135" w14:textId="77777777" w:rsidTr="00601602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83924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76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4FB56" w14:textId="77777777" w:rsidR="00664BB7" w:rsidRPr="00C9463F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C9463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Molderings G.J.; Haenisch B.; Brettner S.; Homann J.; Menzen M.; Dumoulin F.L.; Panse J.; Butterfield J.; Afrin L.B.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AE33E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Pharmacological treatment options for mast cell activation disease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C8290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2016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99B44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389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64815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8394D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671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B197C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694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D9413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</w:tr>
      <w:tr w:rsidR="00664BB7" w:rsidRPr="000F2381" w14:paraId="3304000F" w14:textId="77777777" w:rsidTr="00601602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6097E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77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6D2D6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Kryzhanovsky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G.N.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307BA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The mechanism of action of tetanus toxin: Effect on synaptic processes and some particular features of toxin binding by the nervous tissue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C35F2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1973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E7AC6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276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8F37F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4-Mar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20264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247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27318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270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6457A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</w:tr>
      <w:tr w:rsidR="00664BB7" w:rsidRPr="000F2381" w14:paraId="780BE48F" w14:textId="77777777" w:rsidTr="00601602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315C4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78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6E3A2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Brodde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O.-E.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7991D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β-adrenoceptor blocker treatment and the cardiac β-adrenoceptor- G-protein(s)-adenylyl cyclase system in chronic heart failure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9D085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2007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12FC4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374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26DE8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6-May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F594B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361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13709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372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9353B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</w:tr>
      <w:tr w:rsidR="00664BB7" w:rsidRPr="000F2381" w14:paraId="31CA0E25" w14:textId="77777777" w:rsidTr="00601602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C30C4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79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7C1EB" w14:textId="77777777" w:rsidR="00664BB7" w:rsidRPr="00C9463F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C9463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Chai W.; Danser A.H.J.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731CF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Why are mineralocorticoid receptor antagonists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cardioprotective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?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E9915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2006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38E06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374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C5C63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1247E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153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1F082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162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472EF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</w:tr>
      <w:tr w:rsidR="00664BB7" w:rsidRPr="000F2381" w14:paraId="19388370" w14:textId="77777777" w:rsidTr="00601602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D7AAF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84BDC" w14:textId="77777777" w:rsidR="00664BB7" w:rsidRPr="00C9463F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C9463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Imenshahidi M.; Karimi G.; Hosseinzadeh H.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33148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Effects of melatonin on cardiovascular risk factors and metabolic syndrome: a comprehensive review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66263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2020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93186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393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DDF69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09131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521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EDAAB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536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7B21A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</w:tr>
      <w:tr w:rsidR="00664BB7" w:rsidRPr="000F2381" w14:paraId="6AAD7C11" w14:textId="77777777" w:rsidTr="00601602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71A0F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81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F7809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Penn R.B.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CA8CB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Embracing emerging paradigms of G protein-coupled receptor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agonism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and signaling to address airway smooth muscle pathobiology in asthma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43E14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2008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E3FEF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378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79648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D15B4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149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69A86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169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2AB2B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</w:tr>
      <w:tr w:rsidR="00664BB7" w:rsidRPr="000F2381" w14:paraId="0DBC44A2" w14:textId="77777777" w:rsidTr="00601602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D844D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82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93593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Gerloff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T.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8F357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Impact of genetic polymorphisms in transmembrane carrier-systems on drug and xenobiotic distribution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C0728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2004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B45FF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369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937E1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19054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A94F9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77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1DF9D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</w:tr>
      <w:tr w:rsidR="00664BB7" w:rsidRPr="000F2381" w14:paraId="5F26A64E" w14:textId="77777777" w:rsidTr="00601602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1AFFB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83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8DB57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Onohuean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H.; Al-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kuraishy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H.M.; Al-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Gareeb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A.I.;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Qusti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S.;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Alshammari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E.M.;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Batiha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G.E.-S.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38A6C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Covid-19 and development of heart failure: mystery and truth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27C7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2021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CCF44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394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8329A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A220D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2013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919FA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2021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649B6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</w:tr>
      <w:tr w:rsidR="00664BB7" w:rsidRPr="000F2381" w14:paraId="44B29837" w14:textId="77777777" w:rsidTr="00601602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6DA59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84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36445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Hemmings D.G.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A800A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Signal transduction underlying the vascular effects of sphingosine 1-phosphate and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sphingosylphosphorylcholine</w:t>
            </w:r>
            <w:proofErr w:type="spellEnd"/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EB25B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2006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D4C23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373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EB6F3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D791F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C6305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F789A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</w:tr>
      <w:tr w:rsidR="00664BB7" w:rsidRPr="000F2381" w14:paraId="7D31CF13" w14:textId="77777777" w:rsidTr="00601602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661F5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89DAA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Hammond J.R.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55C4B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Interaction of a series of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draflazine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analogues with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equilibrative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nucleoside transporters: Species differences and transporter subtype selectivity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2ABC5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48E98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361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F1185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FECEA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373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09F6E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382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1114F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</w:tr>
      <w:tr w:rsidR="00664BB7" w:rsidRPr="000F2381" w14:paraId="11079EFA" w14:textId="77777777" w:rsidTr="00601602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201C3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86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A8B67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Motulsky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H.J.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2C81B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Common misconceptions about data analysis and statistics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39DE8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2014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DAEE9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387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C147C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AABD8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1017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F4C4B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1023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EB663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</w:tr>
      <w:tr w:rsidR="00664BB7" w:rsidRPr="000F2381" w14:paraId="18924EAD" w14:textId="77777777" w:rsidTr="00601602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A9A56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87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FB3F3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Attwood P.V.; Wieland T.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761E4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Nucleoside diphosphate kinase as protein histidine kinase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36841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2015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36C57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388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020A5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12805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153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905A2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160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9EC12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</w:tr>
      <w:tr w:rsidR="00664BB7" w:rsidRPr="000F2381" w14:paraId="78C84222" w14:textId="77777777" w:rsidTr="00601602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0F80C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88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8BCDA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Hamimed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S.;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Jabberi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M.;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Chatti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A.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1BE86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Nanotechnology in drug and gene delivery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717E3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2022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C26F3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395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EF6B2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AC9E7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769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08872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787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F5BF9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</w:tr>
      <w:tr w:rsidR="00664BB7" w:rsidRPr="000F2381" w14:paraId="285738A4" w14:textId="77777777" w:rsidTr="00601602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E1B06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89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F74A6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Koesling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D.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AB202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Modulators of soluble guanylyl cyclase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BEF49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1998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7A766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358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DD2C4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B7375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123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92992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126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C8640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</w:tr>
      <w:tr w:rsidR="00664BB7" w:rsidRPr="000F2381" w14:paraId="38EF6F5D" w14:textId="77777777" w:rsidTr="00601602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4BAEE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3FDA6" w14:textId="77777777" w:rsidR="00664BB7" w:rsidRPr="00C9463F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C9463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Franke H.; Scholl R.; Aigner A.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6A431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Ricin and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Ricinus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communis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in pharmacology and toxicology-from ancient use and “Papyrus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Ebers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” to modern perspectives and “poisonous plant of the year 2018”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5D24E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1C066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392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EB629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F2A12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1181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DD2F3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1208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28906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</w:tr>
      <w:tr w:rsidR="00664BB7" w:rsidRPr="000F2381" w14:paraId="4D6B9F01" w14:textId="77777777" w:rsidTr="00601602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027DD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91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62466" w14:textId="77777777" w:rsidR="00664BB7" w:rsidRPr="00C9463F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C9463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Köles L.; Gerevich Z.; Oliveira J.F.; Zadori Z.S.; Wirkner K.; Illes P.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F3219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Interaction of P2 purinergic receptors with cellular macromolecules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1C925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2008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E3EAB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377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72918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06B0B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73913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54A99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</w:tr>
      <w:tr w:rsidR="00664BB7" w:rsidRPr="000F2381" w14:paraId="4122622C" w14:textId="77777777" w:rsidTr="00601602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FD7E2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92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9CFDE" w14:textId="77777777" w:rsidR="00664BB7" w:rsidRPr="00C9463F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C9463F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Tawfik M.; Chen F.; Goldberg J.L.; Sabel B.A.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85E86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Nanomedicine and drug delivery to the retina: current status and implications for gene therapy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F2395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2022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4C9FE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395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5FE52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A82F5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1477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EAB86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1507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70833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</w:tr>
      <w:tr w:rsidR="00664BB7" w:rsidRPr="000F2381" w14:paraId="2EC0B7C9" w14:textId="77777777" w:rsidTr="00601602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CFD10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93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528CC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Kaumann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A.J.;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Lynham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J.A.; Brown A.M.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B2016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Comparison of the densities of 5-HT4 receptors, β1- and β2-adrenoceptors in human atrium: Functional implications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A96C6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1996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71F45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353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75EED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1812B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592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504A4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595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0065C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</w:tr>
      <w:tr w:rsidR="00664BB7" w:rsidRPr="000F2381" w14:paraId="24F1823B" w14:textId="77777777" w:rsidTr="00601602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774FC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94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FAEA7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Wieland T.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C24F8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Interaction of nucleoside diphosphate kinase B with heterotrimeric G protein βγ dimers: Consequences on G protein activation and stability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311F1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2007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407D7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374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DB347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6-May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35B0C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373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8B44E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383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9B8C0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</w:tr>
      <w:tr w:rsidR="00664BB7" w:rsidRPr="000F2381" w14:paraId="5F7E8BF3" w14:textId="77777777" w:rsidTr="00601602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DDB29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95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DA9E7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Marino N.; Marshall J.-C.;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Steeg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P.S.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C0658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Protein-protein interactions: A mechanism regulating the anti-metastatic properties of Nm23-H1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C2887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2011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B6C41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384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4CFB6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5-Apr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12148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351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6886B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362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C52B9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</w:tr>
      <w:tr w:rsidR="00664BB7" w:rsidRPr="000F2381" w14:paraId="57F80A2C" w14:textId="77777777" w:rsidTr="00601602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BD627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96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346B8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Niemeyer B.A.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CF5A9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Structure-function analysis of TRPV channels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90EC3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2005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83BC8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371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A6C0E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02D6E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285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B8E5C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294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11824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</w:tr>
      <w:tr w:rsidR="00664BB7" w:rsidRPr="000F2381" w14:paraId="3EE1BCF5" w14:textId="77777777" w:rsidTr="00601602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B25CE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97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63848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Ostrom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R.S.;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Bogard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A.S.;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Gros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R.; Feldman R.D.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A2A4E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Choreographing the adenylyl cyclase signalosome: Sorting out the partners and the steps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5A776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2012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62B64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385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B66C8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2DD20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9DFA1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4F682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</w:tr>
      <w:tr w:rsidR="00664BB7" w:rsidRPr="000F2381" w14:paraId="5ED0718B" w14:textId="77777777" w:rsidTr="00601602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AD3C6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98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B4BCB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Houshmandfar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S.;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Saeedi-Boroujeni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A.;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Rashno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M.;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Khodadadi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A.;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Mahmoudian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-Sani M.-R.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75DC5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miRNA-223 as a regulator of inflammation and NLRP3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inflammasome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, the main fragments in the puzzle of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immunopathogenesis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of different inflammatory diseases and COVID-19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54328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2021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E2149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394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FB97F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C1E05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2187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87A57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2195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A0AE3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</w:tr>
      <w:tr w:rsidR="00664BB7" w:rsidRPr="000F2381" w14:paraId="6ED16652" w14:textId="77777777" w:rsidTr="00601602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0BB7B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99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563A8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Mandal P.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CF52D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Potential biomarkers associated with oxidative stress for risk assessment of colorectal cancer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6B4AF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2017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E88CD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390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2D12C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F87BC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557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70FC9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565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57FB7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</w:tr>
      <w:tr w:rsidR="00664BB7" w:rsidRPr="000F2381" w14:paraId="19F3E3BF" w14:textId="77777777" w:rsidTr="00601602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F45A2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F3CC7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Batiha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G.E.-S.;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Wasef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L.;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Teibo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J.O.;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Shaheen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H.M.;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Zakariya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A.M.;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Akinfe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O.A.;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Teibo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T.K.A.; Al-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kuraishy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F238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H.M.; Al-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Garbee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A.I.;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Alexiou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A.; </w:t>
            </w: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>Papadakis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M.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B91E8" w14:textId="77777777" w:rsidR="00664BB7" w:rsidRPr="000F2381" w:rsidRDefault="00664BB7" w:rsidP="0049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F238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Commiphora</w:t>
            </w:r>
            <w:proofErr w:type="spellEnd"/>
            <w:r w:rsidRPr="000F2381">
              <w:rPr>
                <w:rFonts w:ascii="Times New Roman" w:eastAsia="Times New Roman" w:hAnsi="Times New Roman" w:cs="Times New Roman"/>
                <w:color w:val="000000"/>
              </w:rPr>
              <w:t xml:space="preserve"> myrrh: a phytochemical and pharmacological update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95589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2023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343F5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396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2EA05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87764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405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90C4C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420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998B3" w14:textId="77777777" w:rsidR="00664BB7" w:rsidRPr="000F2381" w:rsidRDefault="00664BB7" w:rsidP="0049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</w:tr>
    </w:tbl>
    <w:p w14:paraId="39378DD9" w14:textId="6F0B5FB5" w:rsidR="00E10B56" w:rsidRPr="000F2381" w:rsidRDefault="00E10B56" w:rsidP="00991F18">
      <w:pPr>
        <w:rPr>
          <w:rFonts w:ascii="Times New Roman" w:hAnsi="Times New Roman" w:cs="Times New Roman"/>
        </w:rPr>
      </w:pPr>
    </w:p>
    <w:p w14:paraId="62D429BC" w14:textId="48648298" w:rsidR="00171F87" w:rsidRPr="000F2381" w:rsidRDefault="00171F87" w:rsidP="00171F87">
      <w:pPr>
        <w:pStyle w:val="NoSpacing"/>
        <w:rPr>
          <w:rFonts w:ascii="Times New Roman" w:hAnsi="Times New Roman" w:cs="Times New Roman"/>
        </w:rPr>
      </w:pPr>
      <w:r w:rsidRPr="000F2381">
        <w:rPr>
          <w:rStyle w:val="Strong"/>
          <w:rFonts w:ascii="Times New Roman" w:hAnsi="Times New Roman" w:cs="Times New Roman"/>
        </w:rPr>
        <w:t xml:space="preserve">Supplementary Table </w:t>
      </w:r>
      <w:r w:rsidR="00DF0E34">
        <w:rPr>
          <w:rStyle w:val="Strong"/>
          <w:rFonts w:ascii="Times New Roman" w:hAnsi="Times New Roman" w:cs="Times New Roman"/>
        </w:rPr>
        <w:t>3</w:t>
      </w:r>
      <w:r w:rsidRPr="000F2381">
        <w:rPr>
          <w:rStyle w:val="Strong"/>
          <w:rFonts w:ascii="Times New Roman" w:hAnsi="Times New Roman" w:cs="Times New Roman"/>
        </w:rPr>
        <w:t>:</w:t>
      </w:r>
      <w:r w:rsidRPr="000F2381">
        <w:rPr>
          <w:rFonts w:ascii="Times New Roman" w:hAnsi="Times New Roman" w:cs="Times New Roman"/>
        </w:rPr>
        <w:t xml:space="preserve"> The list of </w:t>
      </w:r>
      <w:r w:rsidRPr="000F2381">
        <w:rPr>
          <w:rFonts w:ascii="Times New Roman" w:hAnsi="Times New Roman" w:cs="Times New Roman"/>
          <w:b/>
          <w:u w:val="single"/>
        </w:rPr>
        <w:t xml:space="preserve">top 100 most cited reviews </w:t>
      </w:r>
      <w:r w:rsidRPr="000F2381">
        <w:rPr>
          <w:rFonts w:ascii="Times New Roman" w:hAnsi="Times New Roman" w:cs="Times New Roman"/>
        </w:rPr>
        <w:t xml:space="preserve">in </w:t>
      </w:r>
      <w:proofErr w:type="spellStart"/>
      <w:r w:rsidRPr="000F2381">
        <w:rPr>
          <w:rStyle w:val="Emphasis"/>
          <w:rFonts w:ascii="Times New Roman" w:hAnsi="Times New Roman" w:cs="Times New Roman"/>
        </w:rPr>
        <w:t>Naunyn-Schmiedeberg’s</w:t>
      </w:r>
      <w:proofErr w:type="spellEnd"/>
      <w:r w:rsidRPr="000F2381">
        <w:rPr>
          <w:rStyle w:val="Emphasis"/>
          <w:rFonts w:ascii="Times New Roman" w:hAnsi="Times New Roman" w:cs="Times New Roman"/>
        </w:rPr>
        <w:t xml:space="preserve"> Archives of Pharmacology</w:t>
      </w:r>
      <w:r w:rsidRPr="000F2381">
        <w:rPr>
          <w:rFonts w:ascii="Times New Roman" w:hAnsi="Times New Roman" w:cs="Times New Roman"/>
        </w:rPr>
        <w:t xml:space="preserve"> (1969–2024), ranked by total citation count.</w:t>
      </w:r>
    </w:p>
    <w:p w14:paraId="22639EEA" w14:textId="210F4159" w:rsidR="00580A80" w:rsidRPr="000F2381" w:rsidRDefault="00580A80">
      <w:pPr>
        <w:rPr>
          <w:rFonts w:ascii="Times New Roman" w:hAnsi="Times New Roman" w:cs="Times New Roman"/>
        </w:rPr>
      </w:pPr>
      <w:r w:rsidRPr="000F2381">
        <w:rPr>
          <w:rFonts w:ascii="Times New Roman" w:hAnsi="Times New Roman" w:cs="Times New Roman"/>
        </w:rPr>
        <w:br w:type="page"/>
      </w:r>
    </w:p>
    <w:tbl>
      <w:tblPr>
        <w:tblW w:w="11990" w:type="dxa"/>
        <w:jc w:val="center"/>
        <w:tblLook w:val="04A0" w:firstRow="1" w:lastRow="0" w:firstColumn="1" w:lastColumn="0" w:noHBand="0" w:noVBand="1"/>
      </w:tblPr>
      <w:tblGrid>
        <w:gridCol w:w="549"/>
        <w:gridCol w:w="2492"/>
        <w:gridCol w:w="1072"/>
        <w:gridCol w:w="1378"/>
        <w:gridCol w:w="962"/>
        <w:gridCol w:w="950"/>
        <w:gridCol w:w="1023"/>
        <w:gridCol w:w="1219"/>
        <w:gridCol w:w="1053"/>
        <w:gridCol w:w="1292"/>
      </w:tblGrid>
      <w:tr w:rsidR="00580A80" w:rsidRPr="000F2381" w14:paraId="3A6A6BAB" w14:textId="77777777" w:rsidTr="00601602">
        <w:trPr>
          <w:trHeight w:val="288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FECA0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bookmarkStart w:id="0" w:name="_GoBack"/>
            <w:bookmarkEnd w:id="0"/>
            <w:r w:rsidRPr="000F2381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S#</w:t>
            </w: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5645C" w14:textId="77777777" w:rsidR="00580A80" w:rsidRPr="000F2381" w:rsidRDefault="00580A80" w:rsidP="00B83A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</w:rPr>
              <w:t>Author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7D3AC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</w:rPr>
              <w:t>Total Citations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03471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</w:rPr>
              <w:t>Number of Publications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8AD6A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0F2381">
              <w:rPr>
                <w:rFonts w:ascii="Times New Roman" w:eastAsia="Times New Roman" w:hAnsi="Times New Roman" w:cs="Times New Roman"/>
                <w:b/>
                <w:bCs/>
              </w:rPr>
              <w:t>h_index</w:t>
            </w:r>
            <w:proofErr w:type="spellEnd"/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19799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0F2381">
              <w:rPr>
                <w:rFonts w:ascii="Times New Roman" w:eastAsia="Times New Roman" w:hAnsi="Times New Roman" w:cs="Times New Roman"/>
                <w:b/>
                <w:bCs/>
              </w:rPr>
              <w:t>g_index</w:t>
            </w:r>
            <w:proofErr w:type="spellEnd"/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1851F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0F2381">
              <w:rPr>
                <w:rFonts w:ascii="Times New Roman" w:eastAsia="Times New Roman" w:hAnsi="Times New Roman" w:cs="Times New Roman"/>
                <w:b/>
                <w:bCs/>
              </w:rPr>
              <w:t>m_index</w:t>
            </w:r>
            <w:proofErr w:type="spellEnd"/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CED7A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</w:rPr>
              <w:t>Hg Composite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F146B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</w:rPr>
              <w:t>Q2 Index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F486E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F2381">
              <w:rPr>
                <w:rFonts w:ascii="Times New Roman" w:eastAsia="Times New Roman" w:hAnsi="Times New Roman" w:cs="Times New Roman"/>
                <w:b/>
                <w:bCs/>
              </w:rPr>
              <w:t>Publication Year Start</w:t>
            </w:r>
          </w:p>
        </w:tc>
      </w:tr>
      <w:tr w:rsidR="00580A80" w:rsidRPr="000F2381" w14:paraId="238E640D" w14:textId="77777777" w:rsidTr="00601602">
        <w:trPr>
          <w:trHeight w:val="288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15272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4924A" w14:textId="77777777" w:rsidR="00580A80" w:rsidRPr="000F2381" w:rsidRDefault="00580A80" w:rsidP="00B83A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MICHEL MC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D0789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898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6E6EA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5782C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00FAC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5EB3C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0.226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E4E04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3B48B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1.257776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1D7BF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1995</w:t>
            </w:r>
          </w:p>
        </w:tc>
      </w:tr>
      <w:tr w:rsidR="00580A80" w:rsidRPr="000F2381" w14:paraId="0B32E7E3" w14:textId="77777777" w:rsidTr="00601602">
        <w:trPr>
          <w:trHeight w:val="288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10847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753E9" w14:textId="77777777" w:rsidR="00580A80" w:rsidRPr="000F2381" w:rsidRDefault="00580A80" w:rsidP="00B83A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ZIMMERMANN H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AF81C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862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D1FE4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D3FE1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84A3E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50C83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0.038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DA4DB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A1FEE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0.194936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7B40C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2000</w:t>
            </w:r>
          </w:p>
        </w:tc>
      </w:tr>
      <w:tr w:rsidR="00580A80" w:rsidRPr="000F2381" w14:paraId="70E8F4B5" w14:textId="77777777" w:rsidTr="00601602">
        <w:trPr>
          <w:trHeight w:val="288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6936E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2C3FF" w14:textId="77777777" w:rsidR="00580A80" w:rsidRPr="000F2381" w:rsidRDefault="00580A80" w:rsidP="00B83A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EICHELBAUM M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5C9BA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751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8D856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02713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7B07B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A61CE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0.045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7173F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385A8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0.212132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B5998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2004</w:t>
            </w:r>
          </w:p>
        </w:tc>
      </w:tr>
      <w:tr w:rsidR="00580A80" w:rsidRPr="000F2381" w14:paraId="1B83302E" w14:textId="77777777" w:rsidTr="00601602">
        <w:trPr>
          <w:trHeight w:val="288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0B173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45F9F" w14:textId="77777777" w:rsidR="00580A80" w:rsidRPr="000F2381" w:rsidRDefault="00580A80" w:rsidP="00B83A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RAIMUNDO 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51E3E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751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6154D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C1093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4BCEF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0D519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0.045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BE35F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E6B54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0.212132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88214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2004</w:t>
            </w:r>
          </w:p>
        </w:tc>
      </w:tr>
      <w:tr w:rsidR="00580A80" w:rsidRPr="000F2381" w14:paraId="4D3C266D" w14:textId="77777777" w:rsidTr="00601602">
        <w:trPr>
          <w:trHeight w:val="288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C124E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6F9A7" w14:textId="77777777" w:rsidR="00580A80" w:rsidRPr="000F2381" w:rsidRDefault="00580A80" w:rsidP="00B83A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ZANGER UM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441CD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751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D2FE9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3E0B4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011CF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829C9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0.045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7D9F7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19951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0.212132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3A84C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2004</w:t>
            </w:r>
          </w:p>
        </w:tc>
      </w:tr>
      <w:tr w:rsidR="00580A80" w:rsidRPr="000F2381" w14:paraId="52470BFE" w14:textId="77777777" w:rsidTr="00601602">
        <w:trPr>
          <w:trHeight w:val="288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B13FE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ABC6F" w14:textId="77777777" w:rsidR="00580A80" w:rsidRPr="000F2381" w:rsidRDefault="00580A80" w:rsidP="00B83A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SEIFERT R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BBAE7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545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DFBD1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28133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38088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6B6C1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0.042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DB952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B42E6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0.204939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24FAA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2002</w:t>
            </w:r>
          </w:p>
        </w:tc>
      </w:tr>
      <w:tr w:rsidR="00580A80" w:rsidRPr="000F2381" w14:paraId="5E9A319C" w14:textId="77777777" w:rsidTr="00601602">
        <w:trPr>
          <w:trHeight w:val="288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3E3F2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C7821" w14:textId="77777777" w:rsidR="00580A80" w:rsidRPr="000F2381" w:rsidRDefault="00580A80" w:rsidP="00B83A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WENZEL-SEIFERT K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9732F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545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4D32D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63DFC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4E82D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BFB4F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0.042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4F44B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CBEFB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0.204939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785F1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2002</w:t>
            </w:r>
          </w:p>
        </w:tc>
      </w:tr>
      <w:tr w:rsidR="00580A80" w:rsidRPr="000F2381" w14:paraId="6111A518" w14:textId="77777777" w:rsidTr="00601602">
        <w:trPr>
          <w:trHeight w:val="288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E1D50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778A2" w14:textId="77777777" w:rsidR="00580A80" w:rsidRPr="000F2381" w:rsidRDefault="00580A80" w:rsidP="00B83A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ARSLAN G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B87EA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529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9E42A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2F606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52B0E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1A0FC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0.038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9C8C6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83CFB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0.194936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83624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2000</w:t>
            </w:r>
          </w:p>
        </w:tc>
      </w:tr>
      <w:tr w:rsidR="00580A80" w:rsidRPr="000F2381" w14:paraId="15CD70BC" w14:textId="77777777" w:rsidTr="00601602">
        <w:trPr>
          <w:trHeight w:val="288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77563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F57D8" w14:textId="77777777" w:rsidR="00580A80" w:rsidRPr="000F2381" w:rsidRDefault="00580A80" w:rsidP="00B83A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FREDHOLM BB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9BD21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529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975A6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35943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45821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595F8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0.038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73CD5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5AD64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0.194936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9B264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2000</w:t>
            </w:r>
          </w:p>
        </w:tc>
      </w:tr>
      <w:tr w:rsidR="00580A80" w:rsidRPr="000F2381" w14:paraId="1449EB36" w14:textId="77777777" w:rsidTr="00601602">
        <w:trPr>
          <w:trHeight w:val="288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A9DF0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9B828" w14:textId="77777777" w:rsidR="00580A80" w:rsidRPr="000F2381" w:rsidRDefault="00580A80" w:rsidP="00B83A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HALLDNER 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ACAAB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529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DF0CA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B5A16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BDCA1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BCFC7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0.038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EBD1E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9E7BD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0.194936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C0E36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2000</w:t>
            </w:r>
          </w:p>
        </w:tc>
      </w:tr>
      <w:tr w:rsidR="00580A80" w:rsidRPr="000F2381" w14:paraId="575345A6" w14:textId="77777777" w:rsidTr="00601602">
        <w:trPr>
          <w:trHeight w:val="288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135EE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ED7F5" w14:textId="77777777" w:rsidR="00580A80" w:rsidRPr="000F2381" w:rsidRDefault="00580A80" w:rsidP="00B83A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KULL B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FAC71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529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74E1B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C4098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6D871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A3CFE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0.038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2C33B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85193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0.194936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E5582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2000</w:t>
            </w:r>
          </w:p>
        </w:tc>
      </w:tr>
      <w:tr w:rsidR="00580A80" w:rsidRPr="000F2381" w14:paraId="584252B0" w14:textId="77777777" w:rsidTr="00601602">
        <w:trPr>
          <w:trHeight w:val="288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3E0F3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9967B" w14:textId="77777777" w:rsidR="00580A80" w:rsidRPr="000F2381" w:rsidRDefault="00580A80" w:rsidP="00B83A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SCHULTE G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EBC1C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529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34654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DDB49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24008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F5BCE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0.038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1D311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AF5F1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0.194936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9CBF5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2000</w:t>
            </w:r>
          </w:p>
        </w:tc>
      </w:tr>
      <w:tr w:rsidR="00580A80" w:rsidRPr="000F2381" w14:paraId="651377A0" w14:textId="77777777" w:rsidTr="00601602">
        <w:trPr>
          <w:trHeight w:val="288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B1E3B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36D50" w14:textId="77777777" w:rsidR="00580A80" w:rsidRPr="000F2381" w:rsidRDefault="00580A80" w:rsidP="00B83A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WASSERMAN W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57286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529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75E0F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06E6C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8DA36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80D34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0.038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F5795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FEB35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0.194936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F48AA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2000</w:t>
            </w:r>
          </w:p>
        </w:tc>
      </w:tr>
      <w:tr w:rsidR="00580A80" w:rsidRPr="000F2381" w14:paraId="3B977C77" w14:textId="77777777" w:rsidTr="00601602">
        <w:trPr>
          <w:trHeight w:val="288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1151C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3A0CB" w14:textId="77777777" w:rsidR="00580A80" w:rsidRPr="000F2381" w:rsidRDefault="00580A80" w:rsidP="00B83A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VON KUGELGEN I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C92D7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446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A2F21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EC37B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E0BE3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B0B3B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0.038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ADBBB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C742C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0.194936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16A4A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2000</w:t>
            </w:r>
          </w:p>
        </w:tc>
      </w:tr>
      <w:tr w:rsidR="00580A80" w:rsidRPr="000F2381" w14:paraId="2D0FB757" w14:textId="77777777" w:rsidTr="00601602">
        <w:trPr>
          <w:trHeight w:val="288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EA424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BDAC9" w14:textId="77777777" w:rsidR="00580A80" w:rsidRPr="000F2381" w:rsidRDefault="00580A80" w:rsidP="00B83A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WETTER A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52577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446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B14E8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DD77A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0634C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E3DBE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0.038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3616A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CEC9C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0.194936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DF2FC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2000</w:t>
            </w:r>
          </w:p>
        </w:tc>
      </w:tr>
      <w:tr w:rsidR="00580A80" w:rsidRPr="000F2381" w14:paraId="174431B8" w14:textId="77777777" w:rsidTr="00601602">
        <w:trPr>
          <w:trHeight w:val="288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95FF1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28A80" w14:textId="77777777" w:rsidR="00580A80" w:rsidRPr="000F2381" w:rsidRDefault="00580A80" w:rsidP="00B83A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FICHNA J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82432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439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167E2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B1B26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D56AC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2E479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0.133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39D39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34E14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0.515752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71BD9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2011</w:t>
            </w:r>
          </w:p>
        </w:tc>
      </w:tr>
      <w:tr w:rsidR="00580A80" w:rsidRPr="000F2381" w14:paraId="60D78C26" w14:textId="77777777" w:rsidTr="00601602">
        <w:trPr>
          <w:trHeight w:val="288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42A2D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2BB05" w14:textId="77777777" w:rsidR="00580A80" w:rsidRPr="000F2381" w:rsidRDefault="00580A80" w:rsidP="00B83A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WIELAND T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D6AE8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419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B3A0C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EAA42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6A642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4E440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0.148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566E1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8BADA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0.769415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51370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1999</w:t>
            </w:r>
          </w:p>
        </w:tc>
      </w:tr>
      <w:tr w:rsidR="00580A80" w:rsidRPr="000F2381" w14:paraId="706E413D" w14:textId="77777777" w:rsidTr="00601602">
        <w:trPr>
          <w:trHeight w:val="288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86D30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1AD0B" w14:textId="77777777" w:rsidR="00580A80" w:rsidRPr="000F2381" w:rsidRDefault="00580A80" w:rsidP="00B83A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FEELISCH M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85A56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320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E58D3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290B5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66BEA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6A2BB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0.036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DDF04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15253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0.189737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02AFF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1998</w:t>
            </w:r>
          </w:p>
        </w:tc>
      </w:tr>
      <w:tr w:rsidR="00580A80" w:rsidRPr="000F2381" w14:paraId="0B3C5E2B" w14:textId="77777777" w:rsidTr="00601602">
        <w:trPr>
          <w:trHeight w:val="288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9C1BD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A3DCF" w14:textId="77777777" w:rsidR="00580A80" w:rsidRPr="000F2381" w:rsidRDefault="00580A80" w:rsidP="00B83A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FROMM MF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21958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318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33B6E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BCB8A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C7281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1A4FD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0.05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36DDA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A2C45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0.223607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1385E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2006</w:t>
            </w:r>
          </w:p>
        </w:tc>
      </w:tr>
      <w:tr w:rsidR="00580A80" w:rsidRPr="000F2381" w14:paraId="065DAB1D" w14:textId="77777777" w:rsidTr="00601602">
        <w:trPr>
          <w:trHeight w:val="288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56061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F2B06" w14:textId="77777777" w:rsidR="00580A80" w:rsidRPr="000F2381" w:rsidRDefault="00580A80" w:rsidP="00B83A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GRADHAND U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27174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318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734AC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C99E6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910A7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0B980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0.05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92D61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EBFD2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0.223607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1D679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2006</w:t>
            </w:r>
          </w:p>
        </w:tc>
      </w:tr>
      <w:tr w:rsidR="00580A80" w:rsidRPr="000F2381" w14:paraId="6268CFA6" w14:textId="77777777" w:rsidTr="00601602">
        <w:trPr>
          <w:trHeight w:val="288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A3221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1F77A" w14:textId="77777777" w:rsidR="00580A80" w:rsidRPr="000F2381" w:rsidRDefault="00580A80" w:rsidP="00B83A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KÖNIG J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FD4D7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318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52DEC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F8D34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8CEE5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5FA36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0.05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CCD59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EA01B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0.223607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0FE4F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2006</w:t>
            </w:r>
          </w:p>
        </w:tc>
      </w:tr>
      <w:tr w:rsidR="00580A80" w:rsidRPr="000F2381" w14:paraId="19BEEFEF" w14:textId="77777777" w:rsidTr="00601602">
        <w:trPr>
          <w:trHeight w:val="288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300EC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753F9" w14:textId="77777777" w:rsidR="00580A80" w:rsidRPr="000F2381" w:rsidRDefault="00580A80" w:rsidP="00B83A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SEITHEL A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D430F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318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27ADA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FE651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3AB90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969A4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0.05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66023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31B53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0.223607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C0C40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2006</w:t>
            </w:r>
          </w:p>
        </w:tc>
      </w:tr>
      <w:tr w:rsidR="00580A80" w:rsidRPr="000F2381" w14:paraId="27D15760" w14:textId="77777777" w:rsidTr="00601602">
        <w:trPr>
          <w:trHeight w:val="288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760E4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CE618" w14:textId="77777777" w:rsidR="00580A80" w:rsidRPr="000F2381" w:rsidRDefault="00580A80" w:rsidP="00B83A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PIECHOTA-POLANCZYK A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3E357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317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5320F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E3ECC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BDE52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CAAD5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0.083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28C50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DB84B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0.288097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41047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2014</w:t>
            </w:r>
          </w:p>
        </w:tc>
      </w:tr>
      <w:tr w:rsidR="00580A80" w:rsidRPr="000F2381" w14:paraId="63CBBD02" w14:textId="77777777" w:rsidTr="00601602">
        <w:trPr>
          <w:trHeight w:val="288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1C0B7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AE0DB" w14:textId="77777777" w:rsidR="00580A80" w:rsidRPr="000F2381" w:rsidRDefault="00580A80" w:rsidP="00B83A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KLOTZ K-N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10A1F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308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E3BEC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DC5D2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AD126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659B4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0.038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BF907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D4295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0.194936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01B15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2000</w:t>
            </w:r>
          </w:p>
        </w:tc>
      </w:tr>
      <w:tr w:rsidR="00580A80" w:rsidRPr="000F2381" w14:paraId="2921CFC6" w14:textId="77777777" w:rsidTr="00601602">
        <w:trPr>
          <w:trHeight w:val="288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EE167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9E092" w14:textId="77777777" w:rsidR="00580A80" w:rsidRPr="000F2381" w:rsidRDefault="00580A80" w:rsidP="00B83A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INGELMAN-SUNDBERG M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904B3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621B0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754E6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0CDF9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AC22B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0.045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7B700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44A80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0.212132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ADF9F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2004</w:t>
            </w:r>
          </w:p>
        </w:tc>
      </w:tr>
      <w:tr w:rsidR="00580A80" w:rsidRPr="000F2381" w14:paraId="5E6F28E4" w14:textId="77777777" w:rsidTr="00601602">
        <w:trPr>
          <w:trHeight w:val="288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C9FE5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EDA2C" w14:textId="77777777" w:rsidR="00580A80" w:rsidRPr="000F2381" w:rsidRDefault="00580A80" w:rsidP="00B83A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TSUJIMOTO G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4BCDA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267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DBC34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9FBE4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15456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D407C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0.059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F9556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0D83D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0.242899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46762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2009</w:t>
            </w:r>
          </w:p>
        </w:tc>
      </w:tr>
      <w:tr w:rsidR="00580A80" w:rsidRPr="000F2381" w14:paraId="1DE85CF0" w14:textId="77777777" w:rsidTr="00601602">
        <w:trPr>
          <w:trHeight w:val="288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08A44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551EF" w14:textId="77777777" w:rsidR="00580A80" w:rsidRPr="000F2381" w:rsidRDefault="00580A80" w:rsidP="00B83A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ILLES P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501A3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249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C8C74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51E80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FDE9A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BAC70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0.077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30D24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C10B8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0.392428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A3962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2000</w:t>
            </w:r>
          </w:p>
        </w:tc>
      </w:tr>
      <w:tr w:rsidR="00580A80" w:rsidRPr="000F2381" w14:paraId="1EBE924B" w14:textId="77777777" w:rsidTr="00601602">
        <w:trPr>
          <w:trHeight w:val="288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2323C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E19D6" w14:textId="77777777" w:rsidR="00580A80" w:rsidRPr="000F2381" w:rsidRDefault="00580A80" w:rsidP="00B83A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HOSSEINZADEH H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21244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248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38748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9A10F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4965E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9466D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F98DD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84B41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0.948683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B9E8F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2016</w:t>
            </w:r>
          </w:p>
        </w:tc>
      </w:tr>
      <w:tr w:rsidR="00580A80" w:rsidRPr="000F2381" w14:paraId="2CEB1663" w14:textId="77777777" w:rsidTr="00601602">
        <w:trPr>
          <w:trHeight w:val="288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EFF85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D549A" w14:textId="77777777" w:rsidR="00580A80" w:rsidRPr="000F2381" w:rsidRDefault="00580A80" w:rsidP="00B83A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GEYER J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37621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237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7B630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54658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8A85C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FBE24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E5A6D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FB7ED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0.447214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FDF01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2006</w:t>
            </w:r>
          </w:p>
        </w:tc>
      </w:tr>
      <w:tr w:rsidR="00580A80" w:rsidRPr="000F2381" w14:paraId="0E353717" w14:textId="77777777" w:rsidTr="00601602">
        <w:trPr>
          <w:trHeight w:val="288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69274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D58B6" w14:textId="77777777" w:rsidR="00580A80" w:rsidRPr="000F2381" w:rsidRDefault="00580A80" w:rsidP="00B83A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PETZINGER 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11F86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237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3369D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30432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4BFDE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168FD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5745F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E3EC6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0.447214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AF8BD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2006</w:t>
            </w:r>
          </w:p>
        </w:tc>
      </w:tr>
      <w:tr w:rsidR="00580A80" w:rsidRPr="000F2381" w14:paraId="5F0E9E35" w14:textId="77777777" w:rsidTr="00601602">
        <w:trPr>
          <w:trHeight w:val="288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F2B53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DCAF2" w14:textId="77777777" w:rsidR="00580A80" w:rsidRPr="000F2381" w:rsidRDefault="00580A80" w:rsidP="00B83A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ALEMANY R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F7DCE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217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A2426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99741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C5D19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C62AC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0.053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22B1E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CCE13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0.230217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AA73E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2007</w:t>
            </w:r>
          </w:p>
        </w:tc>
      </w:tr>
      <w:tr w:rsidR="00580A80" w:rsidRPr="000F2381" w14:paraId="1C38EC8F" w14:textId="77777777" w:rsidTr="00601602">
        <w:trPr>
          <w:trHeight w:val="288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8494B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0AD9E" w14:textId="77777777" w:rsidR="00580A80" w:rsidRPr="000F2381" w:rsidRDefault="00580A80" w:rsidP="00B83A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DANNEBERG K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16B68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217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22291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4C77A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57300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9C57A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0.053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9CA8A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BD54B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0.230217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26AD3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2007</w:t>
            </w:r>
          </w:p>
        </w:tc>
      </w:tr>
      <w:tr w:rsidR="00580A80" w:rsidRPr="000F2381" w14:paraId="2BE7C3EC" w14:textId="77777777" w:rsidTr="00601602">
        <w:trPr>
          <w:trHeight w:val="288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7DD80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95024" w14:textId="77777777" w:rsidR="00580A80" w:rsidRPr="000F2381" w:rsidRDefault="00580A80" w:rsidP="00B83A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MEYER ZU HERINGDORF D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44A58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217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506EF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7C70D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C41D2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5F81F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0.053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C8724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94DAA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0.230217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54793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2007</w:t>
            </w:r>
          </w:p>
        </w:tc>
      </w:tr>
      <w:tr w:rsidR="00580A80" w:rsidRPr="000F2381" w14:paraId="3FF3B85E" w14:textId="77777777" w:rsidTr="00601602">
        <w:trPr>
          <w:trHeight w:val="288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3EF53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14501" w14:textId="77777777" w:rsidR="00580A80" w:rsidRPr="000F2381" w:rsidRDefault="00580A80" w:rsidP="00B83A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TER BRAAK M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108F6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217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197CA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8F2BB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4BB51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2BB90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0.053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25270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16555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0.230217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95522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2007</w:t>
            </w:r>
          </w:p>
        </w:tc>
      </w:tr>
      <w:tr w:rsidR="00580A80" w:rsidRPr="000F2381" w14:paraId="196AB4DA" w14:textId="77777777" w:rsidTr="00601602">
        <w:trPr>
          <w:trHeight w:val="288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4BEC6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7767D" w14:textId="77777777" w:rsidR="00580A80" w:rsidRPr="000F2381" w:rsidRDefault="00580A80" w:rsidP="00B83A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VAN KOPPEN CJ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97AF7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217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F429A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AE4DC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AC0BD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0CCF4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0.053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3929F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C9967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0.230217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5F4BD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2007</w:t>
            </w:r>
          </w:p>
        </w:tc>
      </w:tr>
      <w:tr w:rsidR="00580A80" w:rsidRPr="000F2381" w14:paraId="668AD38F" w14:textId="77777777" w:rsidTr="00601602">
        <w:trPr>
          <w:trHeight w:val="288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8DFE5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21FB8" w14:textId="77777777" w:rsidR="00580A80" w:rsidRPr="000F2381" w:rsidRDefault="00580A80" w:rsidP="00B83A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KAUMANN AJ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7B347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216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5980A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68B07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06BC0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28747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0.067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CA986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067E7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0.36606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EC3CF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1996</w:t>
            </w:r>
          </w:p>
        </w:tc>
      </w:tr>
      <w:tr w:rsidR="00580A80" w:rsidRPr="000F2381" w14:paraId="5FE1EDBA" w14:textId="77777777" w:rsidTr="00601602">
        <w:trPr>
          <w:trHeight w:val="288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2FC6C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AB584" w14:textId="77777777" w:rsidR="00580A80" w:rsidRPr="000F2381" w:rsidRDefault="00580A80" w:rsidP="00B83A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MAYER B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27394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208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8BA87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884A3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558E1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F6649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0.065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3E15A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90393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0.360555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AFBFD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1995</w:t>
            </w:r>
          </w:p>
        </w:tc>
      </w:tr>
      <w:tr w:rsidR="00580A80" w:rsidRPr="000F2381" w14:paraId="64EF139C" w14:textId="77777777" w:rsidTr="00601602">
        <w:trPr>
          <w:trHeight w:val="288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9EA15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62EF2" w14:textId="77777777" w:rsidR="00580A80" w:rsidRPr="000F2381" w:rsidRDefault="00580A80" w:rsidP="00B83A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BRUNS C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3FBE9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205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41F8A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AE1C0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35CD0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C7E23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0.031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FF82E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0D31A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0.176068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F76D9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1994</w:t>
            </w:r>
          </w:p>
        </w:tc>
      </w:tr>
      <w:tr w:rsidR="00580A80" w:rsidRPr="000F2381" w14:paraId="57B261B7" w14:textId="77777777" w:rsidTr="00601602">
        <w:trPr>
          <w:trHeight w:val="288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02B07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F7FD6" w14:textId="77777777" w:rsidR="00580A80" w:rsidRPr="000F2381" w:rsidRDefault="00580A80" w:rsidP="00B83A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HOYER D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81BD8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205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104E9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63782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C6067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B11BB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0.031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40343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DCA07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0.176068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C3A38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1994</w:t>
            </w:r>
          </w:p>
        </w:tc>
      </w:tr>
      <w:tr w:rsidR="00580A80" w:rsidRPr="000F2381" w14:paraId="060A20D4" w14:textId="77777777" w:rsidTr="00601602">
        <w:trPr>
          <w:trHeight w:val="288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B8E8E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40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8DF0F" w14:textId="77777777" w:rsidR="00580A80" w:rsidRPr="000F2381" w:rsidRDefault="00580A80" w:rsidP="00B83A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LÜBBERT H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23DDC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205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BDA9F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EB3FF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BF3E4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8126C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0.031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7939A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647AC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0.176068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86B53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1994</w:t>
            </w:r>
          </w:p>
        </w:tc>
      </w:tr>
      <w:tr w:rsidR="00580A80" w:rsidRPr="000F2381" w14:paraId="27B5BA6D" w14:textId="77777777" w:rsidTr="00601602">
        <w:trPr>
          <w:trHeight w:val="288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A180B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92C39" w14:textId="77777777" w:rsidR="00580A80" w:rsidRPr="000F2381" w:rsidRDefault="00580A80" w:rsidP="00B83A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NORENBERG W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25276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205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244D8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7F359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F9837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F4BA0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0.038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50433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F18E0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0.194936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A4F6C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2000</w:t>
            </w:r>
          </w:p>
        </w:tc>
      </w:tr>
      <w:tr w:rsidR="00580A80" w:rsidRPr="000F2381" w14:paraId="0651606B" w14:textId="77777777" w:rsidTr="00601602">
        <w:trPr>
          <w:trHeight w:val="288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DB96C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2532" w14:textId="77777777" w:rsidR="00580A80" w:rsidRPr="000F2381" w:rsidRDefault="00580A80" w:rsidP="00B83A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CHATTERJEE PK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2DB83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188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C1418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BBEF4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94F36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0A9C7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0.053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E04FF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26BFA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0.230217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51849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2007</w:t>
            </w:r>
          </w:p>
        </w:tc>
      </w:tr>
      <w:tr w:rsidR="00580A80" w:rsidRPr="000F2381" w14:paraId="24B99413" w14:textId="77777777" w:rsidTr="00601602">
        <w:trPr>
          <w:trHeight w:val="288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CAFAD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C72A3" w14:textId="77777777" w:rsidR="00580A80" w:rsidRPr="000F2381" w:rsidRDefault="00580A80" w:rsidP="00B83A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HAAS HL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6BB8C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188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5A5A6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0CF8E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77D56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024BC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0.038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E07A0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78256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0.194936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FBE70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2000</w:t>
            </w:r>
          </w:p>
        </w:tc>
      </w:tr>
      <w:tr w:rsidR="00580A80" w:rsidRPr="000F2381" w14:paraId="05D34EE2" w14:textId="77777777" w:rsidTr="00601602">
        <w:trPr>
          <w:trHeight w:val="288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26F05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A1605" w14:textId="77777777" w:rsidR="00580A80" w:rsidRPr="000F2381" w:rsidRDefault="00580A80" w:rsidP="00B83A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KENNY B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B7365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188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6984C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D74B3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2CFBE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88843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0.032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03CD1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A0CE4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0.178885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D877B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1995</w:t>
            </w:r>
          </w:p>
        </w:tc>
      </w:tr>
      <w:tr w:rsidR="00580A80" w:rsidRPr="000F2381" w14:paraId="4A83460C" w14:textId="77777777" w:rsidTr="00601602">
        <w:trPr>
          <w:trHeight w:val="288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5D55F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769DE" w14:textId="77777777" w:rsidR="00580A80" w:rsidRPr="000F2381" w:rsidRDefault="00580A80" w:rsidP="00B83A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SCHWINN DA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520A5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188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24039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67BDC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A86C1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0802B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0.032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1B43C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C27A1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0.178885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9306B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1995</w:t>
            </w:r>
          </w:p>
        </w:tc>
      </w:tr>
      <w:tr w:rsidR="00580A80" w:rsidRPr="000F2381" w14:paraId="6341CEF7" w14:textId="77777777" w:rsidTr="00601602">
        <w:trPr>
          <w:trHeight w:val="288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317A6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EF440" w14:textId="77777777" w:rsidR="00580A80" w:rsidRPr="000F2381" w:rsidRDefault="00580A80" w:rsidP="00B83A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SELBACH O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D16E3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188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3E1ED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F044E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521EA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2F854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0.038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DA50D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1CB58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0.194936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2F730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2000</w:t>
            </w:r>
          </w:p>
        </w:tc>
      </w:tr>
      <w:tr w:rsidR="00580A80" w:rsidRPr="000F2381" w14:paraId="71700F5C" w14:textId="77777777" w:rsidTr="00601602">
        <w:trPr>
          <w:trHeight w:val="288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DD476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CA0F0" w14:textId="77777777" w:rsidR="00580A80" w:rsidRPr="000F2381" w:rsidRDefault="00580A80" w:rsidP="00B83A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BRODDE O-E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6EA95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180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23656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B63C7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F774D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08CAE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0.091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1C288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0B4A5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0.426615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F0499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2004</w:t>
            </w:r>
          </w:p>
        </w:tc>
      </w:tr>
      <w:tr w:rsidR="00580A80" w:rsidRPr="000F2381" w14:paraId="7E3819CE" w14:textId="77777777" w:rsidTr="00601602">
        <w:trPr>
          <w:trHeight w:val="288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A3BF2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AB91C" w14:textId="77777777" w:rsidR="00580A80" w:rsidRPr="000F2381" w:rsidRDefault="00580A80" w:rsidP="00B83A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FILAROWSKA J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C4D4D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174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E4C8D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BA54C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139EA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78FA9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0.143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F356F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1EB06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0.378153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1F6DB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2019</w:t>
            </w:r>
          </w:p>
        </w:tc>
      </w:tr>
      <w:tr w:rsidR="00580A80" w:rsidRPr="000F2381" w14:paraId="4FCFA487" w14:textId="77777777" w:rsidTr="00601602">
        <w:trPr>
          <w:trHeight w:val="288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2E367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AD218" w14:textId="77777777" w:rsidR="00580A80" w:rsidRPr="000F2381" w:rsidRDefault="00580A80" w:rsidP="00B83A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GAWEL K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A96DE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174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AACAC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F1D3A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0EC47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507BA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0.143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663A9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A02F7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0.378153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09CE4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2019</w:t>
            </w:r>
          </w:p>
        </w:tc>
      </w:tr>
      <w:tr w:rsidR="00580A80" w:rsidRPr="000F2381" w14:paraId="449E4D77" w14:textId="77777777" w:rsidTr="00601602">
        <w:trPr>
          <w:trHeight w:val="288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7B6BE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A7FD9" w14:textId="77777777" w:rsidR="00580A80" w:rsidRPr="000F2381" w:rsidRDefault="00580A80" w:rsidP="00B83A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GIBULA 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7862B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174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2ED66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A2A5C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7F020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3DA43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0.143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8FFA0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37B4F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0.378153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E6BE6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2019</w:t>
            </w:r>
          </w:p>
        </w:tc>
      </w:tr>
      <w:tr w:rsidR="00580A80" w:rsidRPr="000F2381" w14:paraId="5739A9F0" w14:textId="77777777" w:rsidTr="00601602">
        <w:trPr>
          <w:trHeight w:val="288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EB230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69AC1" w14:textId="77777777" w:rsidR="00580A80" w:rsidRPr="000F2381" w:rsidRDefault="00580A80" w:rsidP="00B83A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KOTLINSKA JH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BA43F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174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8DF54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C5635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40E0B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B66DA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0.143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5B581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0D687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0.378153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2C985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2019</w:t>
            </w:r>
          </w:p>
        </w:tc>
      </w:tr>
      <w:tr w:rsidR="00580A80" w:rsidRPr="000F2381" w14:paraId="5FDA5CF7" w14:textId="77777777" w:rsidTr="00601602">
        <w:trPr>
          <w:trHeight w:val="288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945FD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ED7AB" w14:textId="77777777" w:rsidR="00580A80" w:rsidRPr="000F2381" w:rsidRDefault="00580A80" w:rsidP="00B83A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MARSZALEK-GRABSKA M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4B661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174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5795D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D9B42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A0ED7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81C1B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0.143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B1506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23928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0.378153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7934B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2019</w:t>
            </w:r>
          </w:p>
        </w:tc>
      </w:tr>
      <w:tr w:rsidR="00580A80" w:rsidRPr="000F2381" w14:paraId="1C2DB797" w14:textId="77777777" w:rsidTr="00601602">
        <w:trPr>
          <w:trHeight w:val="288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D5CD3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EF67A" w14:textId="77777777" w:rsidR="00580A80" w:rsidRPr="000F2381" w:rsidRDefault="00580A80" w:rsidP="00B83A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MOLENAAR P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26869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172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C3F91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F69BA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7EC6C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5BBA2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0.034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C0BDE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03192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0.184391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A737F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1997</w:t>
            </w:r>
          </w:p>
        </w:tc>
      </w:tr>
      <w:tr w:rsidR="00580A80" w:rsidRPr="000F2381" w14:paraId="4E35B222" w14:textId="77777777" w:rsidTr="00601602">
        <w:trPr>
          <w:trHeight w:val="288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8D747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773D8" w14:textId="77777777" w:rsidR="00580A80" w:rsidRPr="000F2381" w:rsidRDefault="00580A80" w:rsidP="00B83A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CENTURIÓN D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3F007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166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BE5C2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9F334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406C7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4E7EA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0.053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2043A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9079B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0.230217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57351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2007</w:t>
            </w:r>
          </w:p>
        </w:tc>
      </w:tr>
      <w:tr w:rsidR="00580A80" w:rsidRPr="000F2381" w14:paraId="06149B2A" w14:textId="77777777" w:rsidTr="00601602">
        <w:trPr>
          <w:trHeight w:val="288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F95AB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DC0B9" w14:textId="77777777" w:rsidR="00580A80" w:rsidRPr="000F2381" w:rsidRDefault="00580A80" w:rsidP="00B83A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VILLALÓN CM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75FEF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166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82EDC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AA25C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3879A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5F329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0.053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E7264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741F7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381">
              <w:rPr>
                <w:rFonts w:ascii="Times New Roman" w:eastAsia="Times New Roman" w:hAnsi="Times New Roman" w:cs="Times New Roman"/>
                <w:color w:val="000000"/>
              </w:rPr>
              <w:t>0.230217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A8030" w14:textId="77777777" w:rsidR="00580A80" w:rsidRPr="000F2381" w:rsidRDefault="00580A80" w:rsidP="00B83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2381">
              <w:rPr>
                <w:rFonts w:ascii="Times New Roman" w:eastAsia="Times New Roman" w:hAnsi="Times New Roman" w:cs="Times New Roman"/>
              </w:rPr>
              <w:t>2007</w:t>
            </w:r>
          </w:p>
        </w:tc>
      </w:tr>
    </w:tbl>
    <w:p w14:paraId="5F91590C" w14:textId="77777777" w:rsidR="00580A80" w:rsidRPr="000F2381" w:rsidRDefault="00580A80" w:rsidP="00580A80">
      <w:pPr>
        <w:pStyle w:val="NoSpacing"/>
        <w:rPr>
          <w:rFonts w:ascii="Times New Roman" w:hAnsi="Times New Roman" w:cs="Times New Roman"/>
          <w:b/>
          <w:bCs/>
        </w:rPr>
      </w:pPr>
    </w:p>
    <w:p w14:paraId="66120370" w14:textId="77777777" w:rsidR="00580A80" w:rsidRPr="000F2381" w:rsidRDefault="00580A80" w:rsidP="00580A80">
      <w:pPr>
        <w:pStyle w:val="NoSpacing"/>
        <w:rPr>
          <w:rFonts w:ascii="Times New Roman" w:hAnsi="Times New Roman" w:cs="Times New Roman"/>
          <w:b/>
          <w:bCs/>
        </w:rPr>
      </w:pPr>
    </w:p>
    <w:p w14:paraId="5C1AD6F9" w14:textId="3ECCFA6E" w:rsidR="00580A80" w:rsidRPr="000F2381" w:rsidRDefault="00174B2A" w:rsidP="00580A80">
      <w:pPr>
        <w:pStyle w:val="NoSpacing"/>
        <w:rPr>
          <w:rFonts w:ascii="Times New Roman" w:hAnsi="Times New Roman" w:cs="Times New Roman"/>
        </w:rPr>
      </w:pPr>
      <w:r w:rsidRPr="000F2381">
        <w:rPr>
          <w:rStyle w:val="Strong"/>
          <w:rFonts w:ascii="Times New Roman" w:hAnsi="Times New Roman" w:cs="Times New Roman"/>
        </w:rPr>
        <w:t xml:space="preserve">Supplementary </w:t>
      </w:r>
      <w:r w:rsidR="00580A80" w:rsidRPr="000F2381">
        <w:rPr>
          <w:rFonts w:ascii="Times New Roman" w:hAnsi="Times New Roman" w:cs="Times New Roman"/>
          <w:b/>
          <w:bCs/>
        </w:rPr>
        <w:t>Table 4:</w:t>
      </w:r>
      <w:r w:rsidR="00580A80" w:rsidRPr="000F2381">
        <w:rPr>
          <w:rFonts w:ascii="Times New Roman" w:hAnsi="Times New Roman" w:cs="Times New Roman"/>
        </w:rPr>
        <w:t xml:space="preserve"> The 50 most productive authors in the </w:t>
      </w:r>
      <w:r w:rsidR="00580A80" w:rsidRPr="000F2381">
        <w:rPr>
          <w:rFonts w:ascii="Times New Roman" w:hAnsi="Times New Roman" w:cs="Times New Roman"/>
          <w:b/>
          <w:u w:val="single"/>
        </w:rPr>
        <w:t>top 100 most cited reviews</w:t>
      </w:r>
      <w:r w:rsidR="00580A80" w:rsidRPr="000F2381">
        <w:rPr>
          <w:rFonts w:ascii="Times New Roman" w:hAnsi="Times New Roman" w:cs="Times New Roman"/>
        </w:rPr>
        <w:t xml:space="preserve"> of </w:t>
      </w:r>
      <w:proofErr w:type="spellStart"/>
      <w:r w:rsidR="00580A80" w:rsidRPr="000F2381">
        <w:rPr>
          <w:rFonts w:ascii="Times New Roman" w:hAnsi="Times New Roman" w:cs="Times New Roman"/>
          <w:i/>
          <w:iCs/>
        </w:rPr>
        <w:t>Naunyn-Schmiedeberg’s</w:t>
      </w:r>
      <w:proofErr w:type="spellEnd"/>
      <w:r w:rsidR="00580A80" w:rsidRPr="000F2381">
        <w:rPr>
          <w:rFonts w:ascii="Times New Roman" w:hAnsi="Times New Roman" w:cs="Times New Roman"/>
          <w:i/>
          <w:iCs/>
        </w:rPr>
        <w:t xml:space="preserve"> Archives of Pharmacology</w:t>
      </w:r>
      <w:r w:rsidR="00580A80" w:rsidRPr="000F2381">
        <w:rPr>
          <w:rFonts w:ascii="Times New Roman" w:hAnsi="Times New Roman" w:cs="Times New Roman"/>
        </w:rPr>
        <w:t xml:space="preserve"> (1969–2024), ranked based on total citations.</w:t>
      </w:r>
    </w:p>
    <w:p w14:paraId="0CB5EEE5" w14:textId="77777777" w:rsidR="00580A80" w:rsidRPr="000F2381" w:rsidRDefault="00580A80" w:rsidP="00580A80">
      <w:pPr>
        <w:pStyle w:val="NoSpacing"/>
        <w:rPr>
          <w:rFonts w:ascii="Times New Roman" w:hAnsi="Times New Roman" w:cs="Times New Roman"/>
        </w:rPr>
      </w:pPr>
    </w:p>
    <w:p w14:paraId="3A9A71E7" w14:textId="77777777" w:rsidR="00580A80" w:rsidRPr="000F2381" w:rsidRDefault="00580A80" w:rsidP="00580A80">
      <w:pPr>
        <w:rPr>
          <w:rFonts w:ascii="Times New Roman" w:hAnsi="Times New Roman" w:cs="Times New Roman"/>
        </w:rPr>
      </w:pPr>
    </w:p>
    <w:p w14:paraId="614AB857" w14:textId="77777777" w:rsidR="00171F87" w:rsidRPr="000F2381" w:rsidRDefault="00171F87" w:rsidP="00991F18">
      <w:pPr>
        <w:rPr>
          <w:rFonts w:ascii="Times New Roman" w:hAnsi="Times New Roman" w:cs="Times New Roman"/>
        </w:rPr>
      </w:pPr>
    </w:p>
    <w:sectPr w:rsidR="00171F87" w:rsidRPr="000F2381"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957B52" w14:textId="77777777" w:rsidR="00B537F0" w:rsidRDefault="00B537F0" w:rsidP="00C9463F">
      <w:pPr>
        <w:spacing w:after="0" w:line="240" w:lineRule="auto"/>
      </w:pPr>
      <w:r>
        <w:separator/>
      </w:r>
    </w:p>
  </w:endnote>
  <w:endnote w:type="continuationSeparator" w:id="0">
    <w:p w14:paraId="14A30A55" w14:textId="77777777" w:rsidR="00B537F0" w:rsidRDefault="00B537F0" w:rsidP="00C94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BC8418" w14:textId="77777777" w:rsidR="00C9463F" w:rsidRDefault="00C9463F" w:rsidP="00674587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2F04CBB" w14:textId="77777777" w:rsidR="00C9463F" w:rsidRDefault="00C9463F" w:rsidP="00C9463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63F0C1" w14:textId="3E147E16" w:rsidR="00C9463F" w:rsidRDefault="00C9463F" w:rsidP="00674587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01602">
      <w:rPr>
        <w:rStyle w:val="PageNumber"/>
        <w:noProof/>
      </w:rPr>
      <w:t>22</w:t>
    </w:r>
    <w:r>
      <w:rPr>
        <w:rStyle w:val="PageNumber"/>
      </w:rPr>
      <w:fldChar w:fldCharType="end"/>
    </w:r>
  </w:p>
  <w:p w14:paraId="177A92F1" w14:textId="77777777" w:rsidR="00C9463F" w:rsidRDefault="00C9463F" w:rsidP="00C9463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1DBC28" w14:textId="77777777" w:rsidR="00B537F0" w:rsidRDefault="00B537F0" w:rsidP="00C9463F">
      <w:pPr>
        <w:spacing w:after="0" w:line="240" w:lineRule="auto"/>
      </w:pPr>
      <w:r>
        <w:separator/>
      </w:r>
    </w:p>
  </w:footnote>
  <w:footnote w:type="continuationSeparator" w:id="0">
    <w:p w14:paraId="3C082C96" w14:textId="77777777" w:rsidR="00B537F0" w:rsidRDefault="00B537F0" w:rsidP="00C946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00A9F"/>
    <w:multiLevelType w:val="multilevel"/>
    <w:tmpl w:val="4D1ED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2D1E97"/>
    <w:multiLevelType w:val="hybridMultilevel"/>
    <w:tmpl w:val="97E247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D447A4"/>
    <w:multiLevelType w:val="hybridMultilevel"/>
    <w:tmpl w:val="58589E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F0A3DD5"/>
    <w:multiLevelType w:val="multilevel"/>
    <w:tmpl w:val="A6BCE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302B5F"/>
    <w:multiLevelType w:val="multilevel"/>
    <w:tmpl w:val="3AE0E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6D3767"/>
    <w:multiLevelType w:val="multilevel"/>
    <w:tmpl w:val="344CB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9F439E"/>
    <w:multiLevelType w:val="hybridMultilevel"/>
    <w:tmpl w:val="9E164A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422F25"/>
    <w:multiLevelType w:val="multilevel"/>
    <w:tmpl w:val="D7C2E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2A2C6B"/>
    <w:multiLevelType w:val="hybridMultilevel"/>
    <w:tmpl w:val="760640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DC42586"/>
    <w:multiLevelType w:val="multilevel"/>
    <w:tmpl w:val="8E024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BB6488"/>
    <w:multiLevelType w:val="hybridMultilevel"/>
    <w:tmpl w:val="00B8D9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F854D6"/>
    <w:multiLevelType w:val="multilevel"/>
    <w:tmpl w:val="B7A6E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99562B5"/>
    <w:multiLevelType w:val="hybridMultilevel"/>
    <w:tmpl w:val="276E0D5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4B83325"/>
    <w:multiLevelType w:val="hybridMultilevel"/>
    <w:tmpl w:val="A7BEC6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A94DB7"/>
    <w:multiLevelType w:val="hybridMultilevel"/>
    <w:tmpl w:val="669864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5B5784F"/>
    <w:multiLevelType w:val="multilevel"/>
    <w:tmpl w:val="746A8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4"/>
  </w:num>
  <w:num w:numId="3">
    <w:abstractNumId w:val="2"/>
  </w:num>
  <w:num w:numId="4">
    <w:abstractNumId w:val="12"/>
  </w:num>
  <w:num w:numId="5">
    <w:abstractNumId w:val="1"/>
  </w:num>
  <w:num w:numId="6">
    <w:abstractNumId w:val="13"/>
  </w:num>
  <w:num w:numId="7">
    <w:abstractNumId w:val="10"/>
  </w:num>
  <w:num w:numId="8">
    <w:abstractNumId w:val="8"/>
  </w:num>
  <w:num w:numId="9">
    <w:abstractNumId w:val="6"/>
  </w:num>
  <w:num w:numId="10">
    <w:abstractNumId w:val="4"/>
  </w:num>
  <w:num w:numId="11">
    <w:abstractNumId w:val="9"/>
  </w:num>
  <w:num w:numId="12">
    <w:abstractNumId w:val="7"/>
  </w:num>
  <w:num w:numId="13">
    <w:abstractNumId w:val="0"/>
  </w:num>
  <w:num w:numId="14">
    <w:abstractNumId w:val="3"/>
  </w:num>
  <w:num w:numId="15">
    <w:abstractNumId w:val="15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D27"/>
    <w:rsid w:val="00016D68"/>
    <w:rsid w:val="00032778"/>
    <w:rsid w:val="00034BC3"/>
    <w:rsid w:val="00035DBB"/>
    <w:rsid w:val="00043058"/>
    <w:rsid w:val="000525C9"/>
    <w:rsid w:val="00064229"/>
    <w:rsid w:val="00065E01"/>
    <w:rsid w:val="00084E6C"/>
    <w:rsid w:val="000A11FE"/>
    <w:rsid w:val="000A295F"/>
    <w:rsid w:val="000B1905"/>
    <w:rsid w:val="000D0682"/>
    <w:rsid w:val="000E4AF2"/>
    <w:rsid w:val="000F2381"/>
    <w:rsid w:val="00105FE8"/>
    <w:rsid w:val="001107B7"/>
    <w:rsid w:val="00120750"/>
    <w:rsid w:val="0012101C"/>
    <w:rsid w:val="00121584"/>
    <w:rsid w:val="001243F3"/>
    <w:rsid w:val="00131D55"/>
    <w:rsid w:val="001374AA"/>
    <w:rsid w:val="001445F5"/>
    <w:rsid w:val="001526B9"/>
    <w:rsid w:val="00157007"/>
    <w:rsid w:val="00162368"/>
    <w:rsid w:val="00171F87"/>
    <w:rsid w:val="00174B2A"/>
    <w:rsid w:val="0018683E"/>
    <w:rsid w:val="00193277"/>
    <w:rsid w:val="001A03FA"/>
    <w:rsid w:val="001A2F4C"/>
    <w:rsid w:val="001A5684"/>
    <w:rsid w:val="001C17B8"/>
    <w:rsid w:val="001D280C"/>
    <w:rsid w:val="001E3E5D"/>
    <w:rsid w:val="001F111B"/>
    <w:rsid w:val="001F3B79"/>
    <w:rsid w:val="001F6784"/>
    <w:rsid w:val="0020311E"/>
    <w:rsid w:val="00206445"/>
    <w:rsid w:val="0021308E"/>
    <w:rsid w:val="00230F32"/>
    <w:rsid w:val="002353B8"/>
    <w:rsid w:val="0024328B"/>
    <w:rsid w:val="002712AF"/>
    <w:rsid w:val="00291B97"/>
    <w:rsid w:val="00296136"/>
    <w:rsid w:val="002A58C0"/>
    <w:rsid w:val="002B21F9"/>
    <w:rsid w:val="002B2ABF"/>
    <w:rsid w:val="002B36A0"/>
    <w:rsid w:val="002C138D"/>
    <w:rsid w:val="002D3FFF"/>
    <w:rsid w:val="002D4264"/>
    <w:rsid w:val="002E5E56"/>
    <w:rsid w:val="002F1818"/>
    <w:rsid w:val="00301FBC"/>
    <w:rsid w:val="00314E6F"/>
    <w:rsid w:val="00317D58"/>
    <w:rsid w:val="00344B4F"/>
    <w:rsid w:val="00350080"/>
    <w:rsid w:val="003669CD"/>
    <w:rsid w:val="003C363E"/>
    <w:rsid w:val="003C4E03"/>
    <w:rsid w:val="003C72A0"/>
    <w:rsid w:val="003E5BA4"/>
    <w:rsid w:val="003F57AD"/>
    <w:rsid w:val="004009C2"/>
    <w:rsid w:val="00410A2D"/>
    <w:rsid w:val="00414467"/>
    <w:rsid w:val="00433BFE"/>
    <w:rsid w:val="004411FC"/>
    <w:rsid w:val="00445761"/>
    <w:rsid w:val="00446DB3"/>
    <w:rsid w:val="00447450"/>
    <w:rsid w:val="0045640A"/>
    <w:rsid w:val="00477FF1"/>
    <w:rsid w:val="004859CD"/>
    <w:rsid w:val="00486C89"/>
    <w:rsid w:val="0049567F"/>
    <w:rsid w:val="004C3322"/>
    <w:rsid w:val="004C34B0"/>
    <w:rsid w:val="004C5E25"/>
    <w:rsid w:val="004D16B5"/>
    <w:rsid w:val="004D437E"/>
    <w:rsid w:val="004D6267"/>
    <w:rsid w:val="004D7A71"/>
    <w:rsid w:val="004F5A07"/>
    <w:rsid w:val="00500808"/>
    <w:rsid w:val="005115DA"/>
    <w:rsid w:val="0051283F"/>
    <w:rsid w:val="00516717"/>
    <w:rsid w:val="00517D2C"/>
    <w:rsid w:val="00522CF8"/>
    <w:rsid w:val="00536C3D"/>
    <w:rsid w:val="00536DA1"/>
    <w:rsid w:val="00544497"/>
    <w:rsid w:val="005605D6"/>
    <w:rsid w:val="005656C8"/>
    <w:rsid w:val="00565F63"/>
    <w:rsid w:val="0057701A"/>
    <w:rsid w:val="00580A80"/>
    <w:rsid w:val="0058577A"/>
    <w:rsid w:val="00587FDE"/>
    <w:rsid w:val="00597BC9"/>
    <w:rsid w:val="005A25DB"/>
    <w:rsid w:val="005A4705"/>
    <w:rsid w:val="005B2C34"/>
    <w:rsid w:val="005C4912"/>
    <w:rsid w:val="005D195C"/>
    <w:rsid w:val="005E0756"/>
    <w:rsid w:val="005E1A85"/>
    <w:rsid w:val="005F1FD4"/>
    <w:rsid w:val="00601602"/>
    <w:rsid w:val="006032C1"/>
    <w:rsid w:val="00605719"/>
    <w:rsid w:val="00616AF2"/>
    <w:rsid w:val="0062226A"/>
    <w:rsid w:val="00623A18"/>
    <w:rsid w:val="00624625"/>
    <w:rsid w:val="00632B09"/>
    <w:rsid w:val="00640AF9"/>
    <w:rsid w:val="0065783C"/>
    <w:rsid w:val="00660F88"/>
    <w:rsid w:val="00663A8C"/>
    <w:rsid w:val="00664BB7"/>
    <w:rsid w:val="0067275F"/>
    <w:rsid w:val="00694E3A"/>
    <w:rsid w:val="006B2614"/>
    <w:rsid w:val="006B7D7A"/>
    <w:rsid w:val="006D1217"/>
    <w:rsid w:val="006D2119"/>
    <w:rsid w:val="006E3EE0"/>
    <w:rsid w:val="00706372"/>
    <w:rsid w:val="007126CB"/>
    <w:rsid w:val="00757D8D"/>
    <w:rsid w:val="007623DA"/>
    <w:rsid w:val="00766555"/>
    <w:rsid w:val="00784EA3"/>
    <w:rsid w:val="007A4183"/>
    <w:rsid w:val="007A5AC8"/>
    <w:rsid w:val="007B5F17"/>
    <w:rsid w:val="007C14D2"/>
    <w:rsid w:val="007C7B46"/>
    <w:rsid w:val="007D79FE"/>
    <w:rsid w:val="007E570C"/>
    <w:rsid w:val="007F42E0"/>
    <w:rsid w:val="00802E77"/>
    <w:rsid w:val="008170FA"/>
    <w:rsid w:val="008213C7"/>
    <w:rsid w:val="00834961"/>
    <w:rsid w:val="00835F75"/>
    <w:rsid w:val="00847A2D"/>
    <w:rsid w:val="00854996"/>
    <w:rsid w:val="00861105"/>
    <w:rsid w:val="00886EF4"/>
    <w:rsid w:val="008A54F5"/>
    <w:rsid w:val="008D02CD"/>
    <w:rsid w:val="008D0A86"/>
    <w:rsid w:val="008D2642"/>
    <w:rsid w:val="00933F17"/>
    <w:rsid w:val="00943C67"/>
    <w:rsid w:val="00945A4C"/>
    <w:rsid w:val="009825FD"/>
    <w:rsid w:val="00983C68"/>
    <w:rsid w:val="00987051"/>
    <w:rsid w:val="00987AA8"/>
    <w:rsid w:val="00991F18"/>
    <w:rsid w:val="009A2A5F"/>
    <w:rsid w:val="009A5D9D"/>
    <w:rsid w:val="009C1A5C"/>
    <w:rsid w:val="009C6F7E"/>
    <w:rsid w:val="009F25E7"/>
    <w:rsid w:val="00A01D4E"/>
    <w:rsid w:val="00A15749"/>
    <w:rsid w:val="00A206D5"/>
    <w:rsid w:val="00A25435"/>
    <w:rsid w:val="00A3399B"/>
    <w:rsid w:val="00A36A93"/>
    <w:rsid w:val="00A44007"/>
    <w:rsid w:val="00A50A10"/>
    <w:rsid w:val="00A52EA2"/>
    <w:rsid w:val="00A64801"/>
    <w:rsid w:val="00A81584"/>
    <w:rsid w:val="00A94182"/>
    <w:rsid w:val="00AA1B31"/>
    <w:rsid w:val="00AB302E"/>
    <w:rsid w:val="00AC025D"/>
    <w:rsid w:val="00AD0C3E"/>
    <w:rsid w:val="00AE414D"/>
    <w:rsid w:val="00AF0F19"/>
    <w:rsid w:val="00AF3757"/>
    <w:rsid w:val="00B0174A"/>
    <w:rsid w:val="00B27C5C"/>
    <w:rsid w:val="00B537F0"/>
    <w:rsid w:val="00B67962"/>
    <w:rsid w:val="00B73041"/>
    <w:rsid w:val="00B77F35"/>
    <w:rsid w:val="00B805B1"/>
    <w:rsid w:val="00B828A2"/>
    <w:rsid w:val="00B90EE0"/>
    <w:rsid w:val="00B91287"/>
    <w:rsid w:val="00B91C59"/>
    <w:rsid w:val="00BA590E"/>
    <w:rsid w:val="00BB17DA"/>
    <w:rsid w:val="00BC0A9F"/>
    <w:rsid w:val="00BD6BCE"/>
    <w:rsid w:val="00BE1E60"/>
    <w:rsid w:val="00BE6FBE"/>
    <w:rsid w:val="00C14AED"/>
    <w:rsid w:val="00C15139"/>
    <w:rsid w:val="00C21CFA"/>
    <w:rsid w:val="00C3744F"/>
    <w:rsid w:val="00C41D34"/>
    <w:rsid w:val="00C46C80"/>
    <w:rsid w:val="00C470D7"/>
    <w:rsid w:val="00C547EB"/>
    <w:rsid w:val="00C5560B"/>
    <w:rsid w:val="00C5602C"/>
    <w:rsid w:val="00C647AD"/>
    <w:rsid w:val="00C8338C"/>
    <w:rsid w:val="00C865FE"/>
    <w:rsid w:val="00C92830"/>
    <w:rsid w:val="00C9463F"/>
    <w:rsid w:val="00C95DFA"/>
    <w:rsid w:val="00CA4C40"/>
    <w:rsid w:val="00CB1018"/>
    <w:rsid w:val="00CB4519"/>
    <w:rsid w:val="00CB52B9"/>
    <w:rsid w:val="00CD19EB"/>
    <w:rsid w:val="00CD2041"/>
    <w:rsid w:val="00CE195E"/>
    <w:rsid w:val="00CE660B"/>
    <w:rsid w:val="00CF0D5C"/>
    <w:rsid w:val="00CF77B0"/>
    <w:rsid w:val="00D33945"/>
    <w:rsid w:val="00D351CD"/>
    <w:rsid w:val="00D37587"/>
    <w:rsid w:val="00D44076"/>
    <w:rsid w:val="00D53FB1"/>
    <w:rsid w:val="00D612D7"/>
    <w:rsid w:val="00D63077"/>
    <w:rsid w:val="00D77ABD"/>
    <w:rsid w:val="00D807D6"/>
    <w:rsid w:val="00DA0EEC"/>
    <w:rsid w:val="00DA6444"/>
    <w:rsid w:val="00DF0E34"/>
    <w:rsid w:val="00E01431"/>
    <w:rsid w:val="00E06152"/>
    <w:rsid w:val="00E10B56"/>
    <w:rsid w:val="00E14311"/>
    <w:rsid w:val="00E23DE1"/>
    <w:rsid w:val="00E23E84"/>
    <w:rsid w:val="00E31856"/>
    <w:rsid w:val="00E47490"/>
    <w:rsid w:val="00E66941"/>
    <w:rsid w:val="00E676B3"/>
    <w:rsid w:val="00E751DD"/>
    <w:rsid w:val="00E81B7E"/>
    <w:rsid w:val="00E971D6"/>
    <w:rsid w:val="00EB0789"/>
    <w:rsid w:val="00EB187D"/>
    <w:rsid w:val="00ED6D29"/>
    <w:rsid w:val="00ED73B7"/>
    <w:rsid w:val="00EE23CA"/>
    <w:rsid w:val="00EE422A"/>
    <w:rsid w:val="00EE501D"/>
    <w:rsid w:val="00EE5590"/>
    <w:rsid w:val="00F04D27"/>
    <w:rsid w:val="00F102C3"/>
    <w:rsid w:val="00F1343F"/>
    <w:rsid w:val="00F422C1"/>
    <w:rsid w:val="00F4540C"/>
    <w:rsid w:val="00F57622"/>
    <w:rsid w:val="00F76301"/>
    <w:rsid w:val="00F77381"/>
    <w:rsid w:val="00F82EF7"/>
    <w:rsid w:val="00F94D61"/>
    <w:rsid w:val="00FA00FF"/>
    <w:rsid w:val="00FA7EAF"/>
    <w:rsid w:val="00FB0185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C271B1"/>
  <w15:chartTrackingRefBased/>
  <w15:docId w15:val="{317DE8D9-2123-4EDE-A8AE-C3D728752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2B2AB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11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522C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22CF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D7A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7A7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7A7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7A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7A7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7A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7A71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2B2ABF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2B2ABF"/>
    <w:rPr>
      <w:b/>
      <w:bCs/>
    </w:rPr>
  </w:style>
  <w:style w:type="character" w:customStyle="1" w:styleId="overflow-hidden">
    <w:name w:val="overflow-hidden"/>
    <w:basedOn w:val="DefaultParagraphFont"/>
    <w:rsid w:val="002B2ABF"/>
  </w:style>
  <w:style w:type="character" w:styleId="Emphasis">
    <w:name w:val="Emphasis"/>
    <w:basedOn w:val="DefaultParagraphFont"/>
    <w:uiPriority w:val="20"/>
    <w:qFormat/>
    <w:rsid w:val="00660F88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7C7B4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C7B46"/>
    <w:rPr>
      <w:color w:val="954F72"/>
      <w:u w:val="single"/>
    </w:rPr>
  </w:style>
  <w:style w:type="paragraph" w:customStyle="1" w:styleId="msonormal0">
    <w:name w:val="msonormal"/>
    <w:basedOn w:val="Normal"/>
    <w:rsid w:val="007C7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7C7B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7C7B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7C7B4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F102C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68">
    <w:name w:val="xl68"/>
    <w:basedOn w:val="Normal"/>
    <w:rsid w:val="00EE559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paragraph" w:customStyle="1" w:styleId="xl69">
    <w:name w:val="xl69"/>
    <w:basedOn w:val="Normal"/>
    <w:rsid w:val="00EE559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4"/>
      <w:szCs w:val="14"/>
    </w:rPr>
  </w:style>
  <w:style w:type="paragraph" w:customStyle="1" w:styleId="xl70">
    <w:name w:val="xl70"/>
    <w:basedOn w:val="Normal"/>
    <w:rsid w:val="00EE559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4"/>
      <w:szCs w:val="14"/>
    </w:rPr>
  </w:style>
  <w:style w:type="paragraph" w:customStyle="1" w:styleId="xl71">
    <w:name w:val="xl71"/>
    <w:basedOn w:val="Normal"/>
    <w:rsid w:val="00EE559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4"/>
      <w:szCs w:val="14"/>
    </w:rPr>
  </w:style>
  <w:style w:type="paragraph" w:styleId="Footer">
    <w:name w:val="footer"/>
    <w:basedOn w:val="Normal"/>
    <w:link w:val="FooterChar"/>
    <w:uiPriority w:val="99"/>
    <w:unhideWhenUsed/>
    <w:rsid w:val="00C946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463F"/>
  </w:style>
  <w:style w:type="character" w:styleId="PageNumber">
    <w:name w:val="page number"/>
    <w:basedOn w:val="DefaultParagraphFont"/>
    <w:uiPriority w:val="99"/>
    <w:semiHidden/>
    <w:unhideWhenUsed/>
    <w:rsid w:val="00C946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8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4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73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26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38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95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53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96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67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683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32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43563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81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47648">
                  <w:marLeft w:val="96"/>
                  <w:marRight w:val="0"/>
                  <w:marTop w:val="15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692803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04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0226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189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7681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982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857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25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776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4028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9127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3940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210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3565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034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5BD76D-D693-443F-A363-DF6B4F196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6019</Words>
  <Characters>34309</Characters>
  <Application>Microsoft Office Word</Application>
  <DocSecurity>0</DocSecurity>
  <Lines>285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406</cp:revision>
  <dcterms:created xsi:type="dcterms:W3CDTF">2025-03-23T17:53:00Z</dcterms:created>
  <dcterms:modified xsi:type="dcterms:W3CDTF">2025-07-02T18:11:00Z</dcterms:modified>
</cp:coreProperties>
</file>