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54194" w14:textId="77777777" w:rsidR="00896688" w:rsidRDefault="00896688" w:rsidP="0089668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36DB2">
        <w:rPr>
          <w:rFonts w:ascii="Times New Roman" w:hAnsi="Times New Roman" w:cs="Times New Roman"/>
          <w:b/>
          <w:bCs/>
          <w:sz w:val="24"/>
          <w:szCs w:val="24"/>
        </w:rPr>
        <w:t xml:space="preserve">nvestigating the Time-Dependent </w:t>
      </w:r>
      <w:r w:rsidRPr="00736DB2">
        <w:rPr>
          <w:rFonts w:asciiTheme="majorBidi" w:hAnsiTheme="majorBidi" w:cstheme="majorBidi"/>
          <w:b/>
          <w:bCs/>
          <w:sz w:val="24"/>
          <w:szCs w:val="24"/>
        </w:rPr>
        <w:t>Withdrawal</w:t>
      </w:r>
      <w:r w:rsidRPr="00736DB2">
        <w:rPr>
          <w:rFonts w:ascii="Times New Roman" w:hAnsi="Times New Roman" w:cs="Times New Roman"/>
          <w:b/>
          <w:bCs/>
          <w:sz w:val="24"/>
          <w:szCs w:val="24"/>
        </w:rPr>
        <w:t xml:space="preserve"> Effects of Sofosbuvir and/or Ribavirin on Male Mice: A Histological and </w:t>
      </w:r>
      <w:proofErr w:type="spellStart"/>
      <w:r w:rsidRPr="00736DB2">
        <w:rPr>
          <w:rFonts w:ascii="Times New Roman" w:hAnsi="Times New Roman" w:cs="Times New Roman"/>
          <w:b/>
          <w:bCs/>
          <w:sz w:val="24"/>
          <w:szCs w:val="24"/>
        </w:rPr>
        <w:t>Histophotometrical</w:t>
      </w:r>
      <w:proofErr w:type="spellEnd"/>
      <w:r w:rsidRPr="00736DB2">
        <w:rPr>
          <w:rFonts w:ascii="Times New Roman" w:hAnsi="Times New Roman" w:cs="Times New Roman"/>
          <w:b/>
          <w:bCs/>
          <w:sz w:val="24"/>
          <w:szCs w:val="24"/>
        </w:rPr>
        <w:t xml:space="preserve"> Approach</w:t>
      </w:r>
    </w:p>
    <w:p w14:paraId="52B19F49" w14:textId="77777777" w:rsidR="00896688" w:rsidRPr="00DD7A37" w:rsidRDefault="00896688" w:rsidP="00896688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71273">
        <w:rPr>
          <w:rFonts w:asciiTheme="majorBidi" w:hAnsiTheme="majorBidi" w:cstheme="majorBidi"/>
          <w:b/>
          <w:bCs/>
          <w:sz w:val="24"/>
          <w:szCs w:val="24"/>
        </w:rPr>
        <w:t>Journal name: Naunyn-Schmiedeberg's Archives of Pharmacology</w:t>
      </w:r>
    </w:p>
    <w:p w14:paraId="0338892B" w14:textId="77777777" w:rsidR="00896688" w:rsidRPr="00954F76" w:rsidRDefault="00896688" w:rsidP="00896688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954F76">
        <w:rPr>
          <w:rFonts w:asciiTheme="majorBidi" w:hAnsiTheme="majorBidi" w:cstheme="majorBidi"/>
          <w:sz w:val="24"/>
          <w:szCs w:val="24"/>
        </w:rPr>
        <w:t>Esraa H. Shahat</w:t>
      </w:r>
      <w:proofErr w:type="gramStart"/>
      <w:r w:rsidRPr="00954F76">
        <w:rPr>
          <w:rFonts w:asciiTheme="majorBidi" w:hAnsiTheme="majorBidi" w:cstheme="majorBidi"/>
          <w:sz w:val="24"/>
          <w:szCs w:val="24"/>
          <w:vertAlign w:val="superscript"/>
        </w:rPr>
        <w:t>1,*</w:t>
      </w:r>
      <w:proofErr w:type="gramEnd"/>
      <w:r w:rsidRPr="00954F76">
        <w:rPr>
          <w:rFonts w:asciiTheme="majorBidi" w:hAnsiTheme="majorBidi" w:cstheme="majorBidi"/>
          <w:sz w:val="24"/>
          <w:szCs w:val="24"/>
        </w:rPr>
        <w:t>, Hamza Ahmed El Shabaka</w:t>
      </w:r>
      <w:r w:rsidRPr="00954F76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954F76">
        <w:rPr>
          <w:rFonts w:asciiTheme="majorBidi" w:hAnsiTheme="majorBidi" w:cstheme="majorBidi"/>
          <w:sz w:val="24"/>
          <w:szCs w:val="24"/>
        </w:rPr>
        <w:t>, Elham H. A. Ali</w:t>
      </w:r>
      <w:r w:rsidRPr="00954F76">
        <w:rPr>
          <w:rFonts w:asciiTheme="majorBidi" w:hAnsiTheme="majorBidi" w:cstheme="majorBidi"/>
          <w:sz w:val="24"/>
          <w:szCs w:val="24"/>
          <w:vertAlign w:val="superscript"/>
        </w:rPr>
        <w:t xml:space="preserve"> 2</w:t>
      </w:r>
      <w:r w:rsidRPr="00954F76">
        <w:rPr>
          <w:rFonts w:asciiTheme="majorBidi" w:hAnsiTheme="majorBidi" w:cstheme="majorBidi"/>
          <w:sz w:val="24"/>
          <w:szCs w:val="24"/>
        </w:rPr>
        <w:t>, Suzan Ahmed</w:t>
      </w:r>
      <w:r w:rsidRPr="00954F76">
        <w:rPr>
          <w:rFonts w:asciiTheme="majorBidi" w:hAnsiTheme="majorBidi" w:cstheme="majorBidi"/>
          <w:sz w:val="24"/>
          <w:szCs w:val="24"/>
          <w:vertAlign w:val="superscript"/>
        </w:rPr>
        <w:t>1</w:t>
      </w:r>
    </w:p>
    <w:p w14:paraId="2AF2DB56" w14:textId="77777777" w:rsidR="00896688" w:rsidRPr="00954F76" w:rsidRDefault="00896688" w:rsidP="00896688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954F76">
        <w:rPr>
          <w:rFonts w:asciiTheme="majorBidi" w:hAnsiTheme="majorBidi" w:cstheme="majorBidi"/>
          <w:sz w:val="24"/>
          <w:szCs w:val="24"/>
        </w:rPr>
        <w:t>, Iman Zakaria</w:t>
      </w:r>
      <w:r w:rsidRPr="00954F76">
        <w:rPr>
          <w:rFonts w:asciiTheme="majorBidi" w:hAnsiTheme="majorBidi" w:cstheme="majorBidi"/>
          <w:sz w:val="24"/>
          <w:szCs w:val="24"/>
          <w:vertAlign w:val="superscript"/>
        </w:rPr>
        <w:t>1</w:t>
      </w:r>
    </w:p>
    <w:p w14:paraId="41D54C3C" w14:textId="77777777" w:rsidR="00896688" w:rsidRPr="00954F76" w:rsidRDefault="00896688" w:rsidP="0089668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954F76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954F76">
        <w:rPr>
          <w:rFonts w:asciiTheme="majorBidi" w:hAnsiTheme="majorBidi" w:cstheme="majorBidi"/>
          <w:sz w:val="24"/>
          <w:szCs w:val="24"/>
        </w:rPr>
        <w:t xml:space="preserve"> Zoology Department, Faculty of Science, Ain Shams University, Cairo, 11566, Egypt.</w:t>
      </w:r>
    </w:p>
    <w:p w14:paraId="2EDA6A0C" w14:textId="77777777" w:rsidR="00896688" w:rsidRPr="00954F76" w:rsidRDefault="00896688" w:rsidP="0089668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954F76">
        <w:rPr>
          <w:rFonts w:asciiTheme="majorBidi" w:hAnsiTheme="majorBidi" w:cstheme="majorBidi"/>
          <w:sz w:val="24"/>
          <w:szCs w:val="24"/>
          <w:vertAlign w:val="superscript"/>
        </w:rPr>
        <w:t xml:space="preserve">2 </w:t>
      </w:r>
      <w:r w:rsidRPr="00954F76">
        <w:rPr>
          <w:rFonts w:asciiTheme="majorBidi" w:hAnsiTheme="majorBidi" w:cstheme="majorBidi"/>
          <w:sz w:val="24"/>
          <w:szCs w:val="24"/>
        </w:rPr>
        <w:t>Zoology Department, Faculty of Women for Arts, Science and Education, Ain Shams University, Cairo, 11757, Egypt.</w:t>
      </w:r>
    </w:p>
    <w:p w14:paraId="0C231672" w14:textId="77777777" w:rsidR="00896688" w:rsidRPr="00954F76" w:rsidRDefault="00896688" w:rsidP="0089668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954F76">
        <w:rPr>
          <w:rFonts w:asciiTheme="majorBidi" w:hAnsiTheme="majorBidi" w:cstheme="majorBidi"/>
          <w:sz w:val="24"/>
          <w:szCs w:val="24"/>
          <w:vertAlign w:val="superscript"/>
        </w:rPr>
        <w:t>*</w:t>
      </w:r>
      <w:r w:rsidRPr="00954F76">
        <w:rPr>
          <w:rFonts w:asciiTheme="majorBidi" w:hAnsiTheme="majorBidi" w:cstheme="majorBidi"/>
          <w:sz w:val="24"/>
          <w:szCs w:val="24"/>
        </w:rPr>
        <w:t>Corresponding author. Zoology Department, Faculty of Science, Ain Shams University, El-</w:t>
      </w:r>
      <w:proofErr w:type="spellStart"/>
      <w:r w:rsidRPr="00954F76">
        <w:rPr>
          <w:rFonts w:asciiTheme="majorBidi" w:hAnsiTheme="majorBidi" w:cstheme="majorBidi"/>
          <w:sz w:val="24"/>
          <w:szCs w:val="24"/>
        </w:rPr>
        <w:t>khalifa</w:t>
      </w:r>
      <w:proofErr w:type="spellEnd"/>
      <w:r w:rsidRPr="00954F76">
        <w:rPr>
          <w:rFonts w:asciiTheme="majorBidi" w:hAnsiTheme="majorBidi" w:cstheme="majorBidi"/>
          <w:sz w:val="24"/>
          <w:szCs w:val="24"/>
        </w:rPr>
        <w:t xml:space="preserve"> El-Mamoun St., </w:t>
      </w:r>
      <w:proofErr w:type="spellStart"/>
      <w:r w:rsidRPr="00954F76">
        <w:rPr>
          <w:rFonts w:asciiTheme="majorBidi" w:hAnsiTheme="majorBidi" w:cstheme="majorBidi"/>
          <w:sz w:val="24"/>
          <w:szCs w:val="24"/>
        </w:rPr>
        <w:t>Abbassia</w:t>
      </w:r>
      <w:proofErr w:type="spellEnd"/>
      <w:r w:rsidRPr="00954F76">
        <w:rPr>
          <w:rFonts w:asciiTheme="majorBidi" w:hAnsiTheme="majorBidi" w:cstheme="majorBidi"/>
          <w:sz w:val="24"/>
          <w:szCs w:val="24"/>
        </w:rPr>
        <w:t>, Cairo, 11566, Egypt.</w:t>
      </w:r>
    </w:p>
    <w:p w14:paraId="3920BCDA" w14:textId="77777777" w:rsidR="00896688" w:rsidRPr="00954F76" w:rsidRDefault="00896688" w:rsidP="0089668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954F76">
        <w:rPr>
          <w:rFonts w:asciiTheme="majorBidi" w:hAnsiTheme="majorBidi" w:cstheme="majorBidi"/>
          <w:sz w:val="24"/>
          <w:szCs w:val="24"/>
        </w:rPr>
        <w:t xml:space="preserve">E-mail addresses: </w:t>
      </w:r>
      <w:hyperlink r:id="rId4" w:history="1">
        <w:r w:rsidRPr="00954F76">
          <w:rPr>
            <w:rStyle w:val="Hyperlink"/>
            <w:rFonts w:asciiTheme="majorBidi" w:hAnsiTheme="majorBidi" w:cstheme="majorBidi"/>
            <w:sz w:val="24"/>
            <w:szCs w:val="24"/>
          </w:rPr>
          <w:t>esraahshahat@sci.asu.edu.eg</w:t>
        </w:r>
      </w:hyperlink>
      <w:r w:rsidRPr="00954F76">
        <w:rPr>
          <w:rFonts w:asciiTheme="majorBidi" w:hAnsiTheme="majorBidi" w:cstheme="majorBidi"/>
          <w:sz w:val="24"/>
          <w:szCs w:val="24"/>
        </w:rPr>
        <w:t xml:space="preserve">, </w:t>
      </w:r>
      <w:hyperlink r:id="rId5" w:history="1">
        <w:r w:rsidRPr="00954F76">
          <w:rPr>
            <w:rStyle w:val="Hyperlink"/>
            <w:rFonts w:asciiTheme="majorBidi" w:hAnsiTheme="majorBidi" w:cstheme="majorBidi"/>
            <w:sz w:val="24"/>
            <w:szCs w:val="24"/>
          </w:rPr>
          <w:t>pehshahat@gmail.com</w:t>
        </w:r>
      </w:hyperlink>
    </w:p>
    <w:p w14:paraId="37F9BBD5" w14:textId="77777777" w:rsidR="00896688" w:rsidRPr="00DD7A37" w:rsidRDefault="00896688" w:rsidP="00896688">
      <w:pPr>
        <w:rPr>
          <w:rFonts w:ascii="Times New Roman" w:hAnsi="Times New Roman" w:cs="Times New Roman"/>
          <w:sz w:val="24"/>
          <w:szCs w:val="24"/>
        </w:rPr>
      </w:pPr>
      <w:r w:rsidRPr="00DD7A37">
        <w:rPr>
          <w:rFonts w:ascii="Times New Roman" w:hAnsi="Times New Roman" w:cs="Times New Roman"/>
          <w:b/>
          <w:bCs/>
          <w:sz w:val="24"/>
          <w:szCs w:val="24"/>
        </w:rPr>
        <w:t>Running title:</w:t>
      </w:r>
      <w:r w:rsidRPr="00DD7A37">
        <w:rPr>
          <w:rFonts w:ascii="Times New Roman" w:hAnsi="Times New Roman" w:cs="Times New Roman"/>
          <w:sz w:val="24"/>
          <w:szCs w:val="24"/>
        </w:rPr>
        <w:t xml:space="preserve"> Withdrawal effect of Sofosbuvir/ Ribavirin on testicular tissue</w:t>
      </w:r>
    </w:p>
    <w:p w14:paraId="02A79C8B" w14:textId="77777777" w:rsidR="00896688" w:rsidRDefault="00896688" w:rsidP="00896688"/>
    <w:p w14:paraId="00DE4656" w14:textId="77777777" w:rsidR="004C0575" w:rsidRDefault="004C0575"/>
    <w:p w14:paraId="2C2DBB31" w14:textId="77777777" w:rsidR="004C0575" w:rsidRDefault="004C0575"/>
    <w:p w14:paraId="63EC9C78" w14:textId="77777777" w:rsidR="004C0575" w:rsidRDefault="004C0575"/>
    <w:p w14:paraId="15D21818" w14:textId="77777777" w:rsidR="004C0575" w:rsidRDefault="004C0575"/>
    <w:p w14:paraId="6989F2E6" w14:textId="77777777" w:rsidR="004C0575" w:rsidRDefault="004C0575"/>
    <w:p w14:paraId="2A6BAF66" w14:textId="77777777" w:rsidR="00896688" w:rsidRDefault="00896688"/>
    <w:p w14:paraId="452019CB" w14:textId="77777777" w:rsidR="004C0575" w:rsidRDefault="004C0575"/>
    <w:p w14:paraId="202E73F4" w14:textId="77777777" w:rsidR="004C0575" w:rsidRDefault="004C0575"/>
    <w:p w14:paraId="05FB7B95" w14:textId="77777777" w:rsidR="004C0575" w:rsidRDefault="004C0575"/>
    <w:p w14:paraId="35984452" w14:textId="1952B634" w:rsidR="004C0575" w:rsidRPr="000C4160" w:rsidRDefault="004C0575" w:rsidP="004C057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bidi="ar-EG"/>
        </w:rPr>
      </w:pPr>
      <w:bookmarkStart w:id="0" w:name="_Hlk181471958"/>
      <w:r>
        <w:rPr>
          <w:rFonts w:ascii="Times New Roman" w:hAnsi="Times New Roman" w:cs="Times New Roman"/>
          <w:b/>
          <w:bCs/>
          <w:sz w:val="24"/>
          <w:szCs w:val="24"/>
          <w:lang w:bidi="ar-EG"/>
        </w:rPr>
        <w:lastRenderedPageBreak/>
        <w:t xml:space="preserve">Supplementary </w:t>
      </w:r>
      <w:r w:rsidRPr="0082466A">
        <w:rPr>
          <w:rFonts w:ascii="Times New Roman" w:hAnsi="Times New Roman" w:cs="Times New Roman"/>
          <w:b/>
          <w:bCs/>
          <w:sz w:val="24"/>
          <w:szCs w:val="24"/>
          <w:lang w:bidi="ar-EG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1</w:t>
      </w:r>
      <w:r w:rsidRPr="008246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Pr="000C4160">
        <w:rPr>
          <w:rFonts w:ascii="Times New Roman" w:hAnsi="Times New Roman" w:cs="Times New Roman"/>
          <w:sz w:val="24"/>
          <w:szCs w:val="24"/>
          <w:lang w:bidi="ar-EG"/>
        </w:rPr>
        <w:t>Spermatozoa count (million/ml) of male mice treated with Sovaldi (SFV), Ribavirin (RBV) and combination dose of Sovaldi and Ribavirin (SFV- RBV) along recovery days.</w:t>
      </w:r>
    </w:p>
    <w:tbl>
      <w:tblPr>
        <w:tblStyle w:val="PlainTable1"/>
        <w:tblW w:w="11880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065"/>
        <w:gridCol w:w="2610"/>
        <w:gridCol w:w="2610"/>
        <w:gridCol w:w="2610"/>
      </w:tblGrid>
      <w:tr w:rsidR="004C0575" w:rsidRPr="0082466A" w14:paraId="04542FFB" w14:textId="77777777" w:rsidTr="00B13A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9A2D45" w14:textId="77777777" w:rsidR="004C0575" w:rsidRPr="0082466A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 xml:space="preserve">                Groups </w:t>
            </w:r>
          </w:p>
          <w:p w14:paraId="25C77A53" w14:textId="77777777" w:rsidR="004C0575" w:rsidRPr="0082466A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 xml:space="preserve">Time </w:t>
            </w:r>
          </w:p>
          <w:p w14:paraId="70AC75DA" w14:textId="77777777" w:rsidR="004C0575" w:rsidRPr="0082466A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intervals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3212C6" w14:textId="77777777" w:rsidR="004C0575" w:rsidRPr="0082466A" w:rsidRDefault="004C0575" w:rsidP="008536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Control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070308" w14:textId="77777777" w:rsidR="004C0575" w:rsidRPr="0082466A" w:rsidRDefault="004C0575" w:rsidP="008536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SFV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0C2039" w14:textId="77777777" w:rsidR="004C0575" w:rsidRPr="0082466A" w:rsidRDefault="004C0575" w:rsidP="008536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RBV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3D0E24" w14:textId="77777777" w:rsidR="004C0575" w:rsidRPr="0082466A" w:rsidRDefault="004C0575" w:rsidP="008536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SFV-RBV</w:t>
            </w:r>
          </w:p>
        </w:tc>
      </w:tr>
      <w:tr w:rsidR="004C0575" w:rsidRPr="0082466A" w14:paraId="0E74F929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CC16CCD" w14:textId="77777777" w:rsidR="004C0575" w:rsidRPr="0082466A" w:rsidRDefault="004C0575" w:rsidP="0085362D">
            <w:pPr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5 Days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shd w:val="clear" w:color="auto" w:fill="auto"/>
          </w:tcPr>
          <w:p w14:paraId="1377CC4B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28.4± 1.030</w:t>
            </w:r>
          </w:p>
          <w:p w14:paraId="75E50839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E796EA3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1.9±0.43</w:t>
            </w:r>
          </w:p>
          <w:p w14:paraId="43964DD7" w14:textId="77777777" w:rsidR="004C0575" w:rsidRPr="00E96226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2466A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834F6DC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vertAlign w:val="superscript"/>
              </w:rPr>
            </w:pPr>
            <w:r w:rsidRPr="0082466A">
              <w:rPr>
                <w:sz w:val="24"/>
                <w:szCs w:val="24"/>
              </w:rPr>
              <w:t>2.6±0.781</w:t>
            </w:r>
          </w:p>
          <w:p w14:paraId="22EF5A3F" w14:textId="77777777" w:rsidR="004C0575" w:rsidRPr="00E96226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2466A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365F455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vertAlign w:val="superscript"/>
              </w:rPr>
            </w:pPr>
            <w:r w:rsidRPr="0082466A">
              <w:rPr>
                <w:sz w:val="24"/>
                <w:szCs w:val="24"/>
              </w:rPr>
              <w:t>2.4±0.51</w:t>
            </w:r>
          </w:p>
          <w:p w14:paraId="095B4BBB" w14:textId="77777777" w:rsidR="004C0575" w:rsidRPr="00E96226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2466A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82466A" w14:paraId="2B967A12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8876486" w14:textId="77777777" w:rsidR="004C0575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2466A">
              <w:rPr>
                <w:sz w:val="24"/>
                <w:szCs w:val="24"/>
              </w:rPr>
              <w:t>5 Days</w:t>
            </w:r>
          </w:p>
          <w:p w14:paraId="3D283F39" w14:textId="77777777" w:rsidR="004C0575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</w:p>
          <w:p w14:paraId="4C0E3FAE" w14:textId="77777777" w:rsidR="004C0575" w:rsidRPr="0082466A" w:rsidRDefault="004C0575" w:rsidP="0085362D">
            <w:pPr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59ADC51C" w14:textId="77777777" w:rsidR="004C0575" w:rsidRPr="0082466A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28.</w:t>
            </w:r>
            <w:r>
              <w:rPr>
                <w:sz w:val="24"/>
                <w:szCs w:val="24"/>
              </w:rPr>
              <w:t>2</w:t>
            </w:r>
            <w:r w:rsidRPr="0082466A">
              <w:rPr>
                <w:sz w:val="24"/>
                <w:szCs w:val="24"/>
              </w:rPr>
              <w:t>± 1.</w:t>
            </w:r>
            <w:r>
              <w:rPr>
                <w:sz w:val="24"/>
                <w:szCs w:val="24"/>
              </w:rPr>
              <w:t>114</w:t>
            </w:r>
          </w:p>
        </w:tc>
        <w:tc>
          <w:tcPr>
            <w:tcW w:w="2610" w:type="dxa"/>
          </w:tcPr>
          <w:p w14:paraId="7A6FA746" w14:textId="77777777" w:rsidR="004C0575" w:rsidRPr="0082466A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84</w:t>
            </w:r>
            <w:r w:rsidRPr="0082466A">
              <w:rPr>
                <w:sz w:val="24"/>
                <w:szCs w:val="24"/>
              </w:rPr>
              <w:t>±0.4</w:t>
            </w:r>
            <w:r>
              <w:rPr>
                <w:sz w:val="24"/>
                <w:szCs w:val="24"/>
              </w:rPr>
              <w:t>21</w:t>
            </w:r>
          </w:p>
          <w:p w14:paraId="28711C0C" w14:textId="77777777" w:rsidR="004C0575" w:rsidRPr="00E96226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2466A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610" w:type="dxa"/>
          </w:tcPr>
          <w:p w14:paraId="164DB654" w14:textId="77777777" w:rsidR="004C0575" w:rsidRPr="0082466A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vertAlign w:val="superscript"/>
              </w:rPr>
            </w:pPr>
            <w:r w:rsidRPr="0082466A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54</w:t>
            </w:r>
            <w:r w:rsidRPr="0082466A">
              <w:rPr>
                <w:sz w:val="24"/>
                <w:szCs w:val="24"/>
              </w:rPr>
              <w:t>±0.7</w:t>
            </w:r>
            <w:r>
              <w:rPr>
                <w:sz w:val="24"/>
                <w:szCs w:val="24"/>
              </w:rPr>
              <w:t>7</w:t>
            </w:r>
            <w:r w:rsidRPr="0082466A">
              <w:rPr>
                <w:sz w:val="24"/>
                <w:szCs w:val="24"/>
              </w:rPr>
              <w:t>1</w:t>
            </w:r>
          </w:p>
          <w:p w14:paraId="3E58704F" w14:textId="77777777" w:rsidR="004C0575" w:rsidRPr="00E96226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2466A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610" w:type="dxa"/>
          </w:tcPr>
          <w:p w14:paraId="61D95E97" w14:textId="77777777" w:rsidR="004C0575" w:rsidRPr="0082466A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vertAlign w:val="superscript"/>
              </w:rPr>
            </w:pPr>
            <w:r w:rsidRPr="0082466A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26</w:t>
            </w:r>
            <w:r w:rsidRPr="0082466A">
              <w:rPr>
                <w:sz w:val="24"/>
                <w:szCs w:val="24"/>
              </w:rPr>
              <w:t>±0.</w:t>
            </w:r>
            <w:r>
              <w:rPr>
                <w:sz w:val="24"/>
                <w:szCs w:val="24"/>
              </w:rPr>
              <w:t>476</w:t>
            </w:r>
          </w:p>
          <w:p w14:paraId="6B0EA32A" w14:textId="77777777" w:rsidR="004C0575" w:rsidRPr="00E96226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2466A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82466A" w14:paraId="5D9B7EC4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hideMark/>
          </w:tcPr>
          <w:p w14:paraId="46D5C919" w14:textId="77777777" w:rsidR="004C0575" w:rsidRPr="0082466A" w:rsidRDefault="004C0575" w:rsidP="0085362D">
            <w:pPr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70 Days</w:t>
            </w:r>
          </w:p>
        </w:tc>
        <w:tc>
          <w:tcPr>
            <w:tcW w:w="2065" w:type="dxa"/>
            <w:shd w:val="clear" w:color="auto" w:fill="auto"/>
          </w:tcPr>
          <w:p w14:paraId="1290A5A4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27.9±0.954</w:t>
            </w:r>
          </w:p>
          <w:p w14:paraId="522F4B16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  <w:hideMark/>
          </w:tcPr>
          <w:p w14:paraId="7B6061E8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6.6±0.292</w:t>
            </w:r>
          </w:p>
          <w:p w14:paraId="3B98F618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2466A">
              <w:rPr>
                <w:b/>
                <w:bCs/>
                <w:sz w:val="24"/>
                <w:szCs w:val="24"/>
              </w:rPr>
              <w:t>****</w:t>
            </w:r>
          </w:p>
          <w:p w14:paraId="7625D773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  <w:hideMark/>
          </w:tcPr>
          <w:p w14:paraId="24C743BA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3.6±0.367</w:t>
            </w:r>
          </w:p>
          <w:p w14:paraId="0B7DEE3F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2466A">
              <w:rPr>
                <w:b/>
                <w:bCs/>
                <w:sz w:val="24"/>
                <w:szCs w:val="24"/>
              </w:rPr>
              <w:t>****</w:t>
            </w:r>
          </w:p>
          <w:p w14:paraId="792998C9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  <w:hideMark/>
          </w:tcPr>
          <w:p w14:paraId="4BD7562C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3.6±0.367</w:t>
            </w:r>
          </w:p>
          <w:p w14:paraId="1F11B944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2466A">
              <w:rPr>
                <w:b/>
                <w:bCs/>
                <w:sz w:val="24"/>
                <w:szCs w:val="24"/>
              </w:rPr>
              <w:t>****</w:t>
            </w:r>
          </w:p>
          <w:p w14:paraId="05FD3308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C0575" w:rsidRPr="0082466A" w14:paraId="10ADA860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5AFC45" w14:textId="77777777" w:rsidR="004C0575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2466A">
              <w:rPr>
                <w:sz w:val="24"/>
                <w:szCs w:val="24"/>
              </w:rPr>
              <w:t>5 Days</w:t>
            </w:r>
          </w:p>
          <w:p w14:paraId="0A8CBF75" w14:textId="77777777" w:rsidR="004C0575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</w:p>
          <w:p w14:paraId="54999D8E" w14:textId="77777777" w:rsidR="004C0575" w:rsidRPr="0082466A" w:rsidRDefault="004C0575" w:rsidP="0085362D">
            <w:pPr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243E3751" w14:textId="77777777" w:rsidR="004C0575" w:rsidRPr="0082466A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7.6</w:t>
            </w:r>
            <w:r w:rsidRPr="0082466A">
              <w:rPr>
                <w:sz w:val="24"/>
                <w:szCs w:val="24"/>
              </w:rPr>
              <w:t>± 1.030</w:t>
            </w:r>
          </w:p>
        </w:tc>
        <w:tc>
          <w:tcPr>
            <w:tcW w:w="2610" w:type="dxa"/>
          </w:tcPr>
          <w:p w14:paraId="01DCD308" w14:textId="77777777" w:rsidR="004C0575" w:rsidRPr="0082466A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6.52</w:t>
            </w:r>
            <w:r w:rsidRPr="0082466A">
              <w:rPr>
                <w:sz w:val="24"/>
                <w:szCs w:val="24"/>
              </w:rPr>
              <w:t>±0.</w:t>
            </w:r>
            <w:r>
              <w:rPr>
                <w:sz w:val="24"/>
                <w:szCs w:val="24"/>
              </w:rPr>
              <w:t>267</w:t>
            </w:r>
          </w:p>
          <w:p w14:paraId="0F987AA7" w14:textId="77777777" w:rsidR="004C0575" w:rsidRPr="00E96226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2466A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610" w:type="dxa"/>
          </w:tcPr>
          <w:p w14:paraId="67A61A9B" w14:textId="77777777" w:rsidR="004C0575" w:rsidRPr="0082466A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4</w:t>
            </w:r>
            <w:r w:rsidRPr="0082466A">
              <w:rPr>
                <w:sz w:val="24"/>
                <w:szCs w:val="24"/>
              </w:rPr>
              <w:t>6±0.3</w:t>
            </w:r>
            <w:r>
              <w:rPr>
                <w:sz w:val="24"/>
                <w:szCs w:val="24"/>
              </w:rPr>
              <w:t>89</w:t>
            </w:r>
          </w:p>
          <w:p w14:paraId="6A579727" w14:textId="77777777" w:rsidR="004C0575" w:rsidRPr="00E96226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2466A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610" w:type="dxa"/>
          </w:tcPr>
          <w:p w14:paraId="3D4EB41F" w14:textId="77777777" w:rsidR="004C0575" w:rsidRPr="00AC4D09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C4D09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44</w:t>
            </w:r>
            <w:r w:rsidRPr="00AC4D09">
              <w:rPr>
                <w:sz w:val="24"/>
                <w:szCs w:val="24"/>
              </w:rPr>
              <w:t>±0.3</w:t>
            </w:r>
            <w:r>
              <w:rPr>
                <w:sz w:val="24"/>
                <w:szCs w:val="24"/>
              </w:rPr>
              <w:t>92</w:t>
            </w:r>
          </w:p>
          <w:p w14:paraId="0F60D3E5" w14:textId="77777777" w:rsidR="004C0575" w:rsidRPr="00E96226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AC4D09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82466A" w14:paraId="37D6055A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hideMark/>
          </w:tcPr>
          <w:p w14:paraId="5D9E9DEA" w14:textId="77777777" w:rsidR="004C0575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140 Days</w:t>
            </w:r>
          </w:p>
          <w:p w14:paraId="7121167B" w14:textId="77777777" w:rsidR="004C0575" w:rsidRPr="0082466A" w:rsidRDefault="004C0575" w:rsidP="0085362D">
            <w:pPr>
              <w:rPr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14:paraId="1D6861F3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30.6±0.992</w:t>
            </w:r>
          </w:p>
        </w:tc>
        <w:tc>
          <w:tcPr>
            <w:tcW w:w="2610" w:type="dxa"/>
            <w:shd w:val="clear" w:color="auto" w:fill="auto"/>
            <w:hideMark/>
          </w:tcPr>
          <w:p w14:paraId="48826518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26.3±0.752</w:t>
            </w:r>
          </w:p>
        </w:tc>
        <w:tc>
          <w:tcPr>
            <w:tcW w:w="2610" w:type="dxa"/>
            <w:shd w:val="clear" w:color="auto" w:fill="auto"/>
            <w:hideMark/>
          </w:tcPr>
          <w:p w14:paraId="4D6D1DF0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29.5±2.096</w:t>
            </w:r>
          </w:p>
        </w:tc>
        <w:tc>
          <w:tcPr>
            <w:tcW w:w="2610" w:type="dxa"/>
            <w:shd w:val="clear" w:color="auto" w:fill="auto"/>
            <w:hideMark/>
          </w:tcPr>
          <w:p w14:paraId="6E226051" w14:textId="77777777" w:rsidR="004C0575" w:rsidRPr="0082466A" w:rsidRDefault="004C0575" w:rsidP="0085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29.3±2.332</w:t>
            </w:r>
          </w:p>
        </w:tc>
      </w:tr>
      <w:tr w:rsidR="004C0575" w:rsidRPr="0082466A" w14:paraId="3F41663A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  <w:hideMark/>
          </w:tcPr>
          <w:p w14:paraId="5B6C9ED6" w14:textId="77777777" w:rsidR="004C0575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175 Days</w:t>
            </w:r>
          </w:p>
          <w:p w14:paraId="28982656" w14:textId="77777777" w:rsidR="004C0575" w:rsidRPr="0082466A" w:rsidRDefault="004C0575" w:rsidP="0085362D">
            <w:pPr>
              <w:rPr>
                <w:sz w:val="24"/>
                <w:szCs w:val="24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hideMark/>
          </w:tcPr>
          <w:p w14:paraId="70038682" w14:textId="77777777" w:rsidR="004C0575" w:rsidRPr="0082466A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27.6±1.065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hideMark/>
          </w:tcPr>
          <w:p w14:paraId="524C1E30" w14:textId="77777777" w:rsidR="004C0575" w:rsidRPr="0082466A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26.1±0.696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hideMark/>
          </w:tcPr>
          <w:p w14:paraId="4D2F061B" w14:textId="77777777" w:rsidR="004C0575" w:rsidRPr="0082466A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30±1.581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hideMark/>
          </w:tcPr>
          <w:p w14:paraId="200A1E84" w14:textId="77777777" w:rsidR="004C0575" w:rsidRPr="0082466A" w:rsidRDefault="004C0575" w:rsidP="0085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466A">
              <w:rPr>
                <w:sz w:val="24"/>
                <w:szCs w:val="24"/>
              </w:rPr>
              <w:t>22.6±1.373</w:t>
            </w:r>
          </w:p>
        </w:tc>
      </w:tr>
    </w:tbl>
    <w:p w14:paraId="4A443454" w14:textId="1524B7A5" w:rsidR="004C0575" w:rsidRDefault="004C057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BE190A" wp14:editId="259AE800">
                <wp:simplePos x="0" y="0"/>
                <wp:positionH relativeFrom="margin">
                  <wp:posOffset>-800100</wp:posOffset>
                </wp:positionH>
                <wp:positionV relativeFrom="paragraph">
                  <wp:posOffset>98425</wp:posOffset>
                </wp:positionV>
                <wp:extent cx="7498080" cy="563880"/>
                <wp:effectExtent l="0" t="0" r="0" b="7620"/>
                <wp:wrapNone/>
                <wp:docPr id="10206019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808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9F3389" w14:textId="4DC41EDA" w:rsidR="004C0575" w:rsidRPr="0082466A" w:rsidRDefault="004C0575" w:rsidP="004C057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Data represented as the mean ± SEM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(n=5).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>****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: P &lt; 0.0001 compared with the relevant control group of the same time</w:t>
                            </w:r>
                            <w:r w:rsidRPr="004C05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 interval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.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Statistical analysis was performed by two-way ANOVA followed by Tukey’s multiple comparisons test</w:t>
                            </w:r>
                          </w:p>
                          <w:p w14:paraId="7E88C610" w14:textId="77777777" w:rsidR="004C0575" w:rsidRPr="00103B61" w:rsidRDefault="004C0575" w:rsidP="004C0575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E190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3pt;margin-top:7.75pt;width:590.4pt;height:44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" filled="f" stroked="f">
                <v:textbox>
                  <w:txbxContent>
                    <w:p w14:paraId="289F3389" w14:textId="4DC41EDA" w:rsidR="004C0575" w:rsidRPr="0082466A" w:rsidRDefault="004C0575" w:rsidP="004C0575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</w:pP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Data represented as the mean ± SEM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(n=5). </w:t>
                      </w:r>
                      <w:r w:rsidRPr="0082466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EG"/>
                        </w:rPr>
                        <w:t>****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: P &lt; 0.0001 compared with the relevant control group of the same time</w:t>
                      </w:r>
                      <w:r w:rsidRPr="004C0575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 interval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. </w:t>
                      </w:r>
                      <w:r w:rsidRPr="0082466A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Statistical analysis was performed by two-way ANOVA followed by Tukey’s multiple comparisons test</w:t>
                      </w:r>
                    </w:p>
                    <w:p w14:paraId="7E88C610" w14:textId="77777777" w:rsidR="004C0575" w:rsidRPr="00103B61" w:rsidRDefault="004C0575" w:rsidP="004C0575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44F451" w14:textId="77777777" w:rsidR="004C0575" w:rsidRPr="004C0575" w:rsidRDefault="004C0575" w:rsidP="004C0575"/>
    <w:p w14:paraId="41376BDF" w14:textId="77777777" w:rsidR="004C0575" w:rsidRPr="004C0575" w:rsidRDefault="004C0575" w:rsidP="004C0575"/>
    <w:p w14:paraId="4B150532" w14:textId="77777777" w:rsidR="004C0575" w:rsidRPr="004C0575" w:rsidRDefault="004C0575" w:rsidP="004C0575"/>
    <w:p w14:paraId="2BE643B0" w14:textId="77777777" w:rsidR="004C0575" w:rsidRPr="004C0575" w:rsidRDefault="004C0575" w:rsidP="004C0575"/>
    <w:p w14:paraId="3EC043DD" w14:textId="77777777" w:rsidR="004C0575" w:rsidRPr="004C0575" w:rsidRDefault="004C0575" w:rsidP="004C0575"/>
    <w:p w14:paraId="011FEEE1" w14:textId="77777777" w:rsidR="004C0575" w:rsidRDefault="004C0575" w:rsidP="004C0575"/>
    <w:p w14:paraId="64821953" w14:textId="6E127E3C" w:rsidR="004C0575" w:rsidRDefault="004C0575" w:rsidP="004C0575">
      <w:pPr>
        <w:tabs>
          <w:tab w:val="left" w:pos="1332"/>
        </w:tabs>
      </w:pPr>
      <w:r>
        <w:tab/>
      </w:r>
    </w:p>
    <w:p w14:paraId="489724C9" w14:textId="77777777" w:rsidR="004C0575" w:rsidRDefault="004C0575" w:rsidP="004C0575">
      <w:pPr>
        <w:tabs>
          <w:tab w:val="left" w:pos="1332"/>
        </w:tabs>
      </w:pPr>
    </w:p>
    <w:p w14:paraId="4A9148D4" w14:textId="77777777" w:rsidR="004C0575" w:rsidRDefault="004C0575" w:rsidP="004C0575">
      <w:pPr>
        <w:tabs>
          <w:tab w:val="left" w:pos="1332"/>
        </w:tabs>
      </w:pPr>
    </w:p>
    <w:p w14:paraId="1E3086D5" w14:textId="77777777" w:rsidR="004C0575" w:rsidRDefault="004C0575" w:rsidP="004C0575">
      <w:pPr>
        <w:tabs>
          <w:tab w:val="left" w:pos="1332"/>
        </w:tabs>
      </w:pPr>
    </w:p>
    <w:p w14:paraId="1A73E405" w14:textId="77777777" w:rsidR="004C0575" w:rsidRDefault="004C0575" w:rsidP="004C0575">
      <w:pPr>
        <w:tabs>
          <w:tab w:val="left" w:pos="1332"/>
        </w:tabs>
      </w:pPr>
    </w:p>
    <w:p w14:paraId="5E283C60" w14:textId="77777777" w:rsidR="004C0575" w:rsidRDefault="004C0575" w:rsidP="004C0575">
      <w:pPr>
        <w:tabs>
          <w:tab w:val="left" w:pos="1332"/>
        </w:tabs>
      </w:pPr>
    </w:p>
    <w:p w14:paraId="65062415" w14:textId="77777777" w:rsidR="004C0575" w:rsidRDefault="004C0575" w:rsidP="004C0575">
      <w:pPr>
        <w:tabs>
          <w:tab w:val="left" w:pos="1332"/>
        </w:tabs>
      </w:pPr>
    </w:p>
    <w:p w14:paraId="1E19D099" w14:textId="3F6003D9" w:rsidR="004C0575" w:rsidRPr="000C4160" w:rsidRDefault="004C0575" w:rsidP="004C05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EG"/>
        </w:rPr>
        <w:lastRenderedPageBreak/>
        <w:t xml:space="preserve">Supplementary </w:t>
      </w:r>
      <w:r w:rsidRPr="0082466A">
        <w:rPr>
          <w:rFonts w:ascii="Times New Roman" w:hAnsi="Times New Roman" w:cs="Times New Roman"/>
          <w:b/>
          <w:bCs/>
          <w:sz w:val="24"/>
          <w:szCs w:val="24"/>
          <w:lang w:bidi="ar-EG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2 </w:t>
      </w:r>
      <w:r w:rsidRPr="000C4160">
        <w:rPr>
          <w:rFonts w:ascii="Times New Roman" w:hAnsi="Times New Roman" w:cs="Times New Roman"/>
          <w:sz w:val="24"/>
          <w:szCs w:val="24"/>
        </w:rPr>
        <w:t xml:space="preserve">Percentage of spermatozoa progressive motility (%) of male mice </w:t>
      </w:r>
      <w:r w:rsidRPr="000C4160">
        <w:rPr>
          <w:rFonts w:ascii="Times New Roman" w:hAnsi="Times New Roman" w:cs="Times New Roman"/>
          <w:sz w:val="24"/>
          <w:szCs w:val="24"/>
          <w:lang w:bidi="ar-EG"/>
        </w:rPr>
        <w:t>treated with Sovaldi (SFV), Ribavirin (RBV) and combination dose of Sovaldi and Ribavirin (SFV-RBV) along recovery days</w:t>
      </w:r>
    </w:p>
    <w:tbl>
      <w:tblPr>
        <w:tblStyle w:val="PlainTable1"/>
        <w:tblW w:w="10910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1951"/>
        <w:gridCol w:w="2167"/>
        <w:gridCol w:w="1944"/>
        <w:gridCol w:w="2693"/>
      </w:tblGrid>
      <w:tr w:rsidR="004C0575" w:rsidRPr="00CE3B1F" w14:paraId="6552989A" w14:textId="77777777" w:rsidTr="00B13A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928FEE" w14:textId="77777777" w:rsidR="004C0575" w:rsidRPr="00CE3B1F" w:rsidRDefault="004C0575" w:rsidP="0085362D">
            <w:pPr>
              <w:rPr>
                <w:sz w:val="24"/>
                <w:szCs w:val="24"/>
              </w:rPr>
            </w:pPr>
            <w:r w:rsidRPr="00CE3B1F">
              <w:rPr>
                <w:b w:val="0"/>
                <w:bCs w:val="0"/>
                <w:sz w:val="24"/>
                <w:szCs w:val="24"/>
              </w:rPr>
              <w:t xml:space="preserve">                   </w:t>
            </w:r>
            <w:bookmarkStart w:id="1" w:name="_Hlk181470991" w:colFirst="1" w:colLast="4"/>
            <w:bookmarkStart w:id="2" w:name="_Hlk181471718"/>
            <w:r w:rsidRPr="00CE3B1F">
              <w:rPr>
                <w:sz w:val="24"/>
                <w:szCs w:val="24"/>
              </w:rPr>
              <w:t xml:space="preserve">Groups </w:t>
            </w:r>
          </w:p>
          <w:p w14:paraId="2FA87414" w14:textId="77777777" w:rsidR="004C0575" w:rsidRPr="00CE3B1F" w:rsidRDefault="004C0575" w:rsidP="0085362D">
            <w:pPr>
              <w:rPr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 xml:space="preserve">Time </w:t>
            </w:r>
          </w:p>
          <w:p w14:paraId="6C79FC34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intervals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CD4809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Control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513F89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SFV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FF426F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RBV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A48A19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SFV-RBV</w:t>
            </w:r>
          </w:p>
        </w:tc>
      </w:tr>
      <w:bookmarkEnd w:id="1"/>
      <w:tr w:rsidR="004C0575" w:rsidRPr="00CE3B1F" w14:paraId="6467E82C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CB53CA4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5 days</w:t>
            </w:r>
          </w:p>
        </w:tc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FE41A3F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95.62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0.522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CCFC558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77.098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1.429</w:t>
            </w:r>
          </w:p>
          <w:p w14:paraId="39D28E5F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194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DAC9E56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78.140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2.147</w:t>
            </w:r>
          </w:p>
          <w:p w14:paraId="4243428D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95CF7FC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73.626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2.369</w:t>
            </w:r>
          </w:p>
          <w:p w14:paraId="6EA25370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50D73DB3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0142BCD3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04332">
              <w:rPr>
                <w:sz w:val="24"/>
                <w:szCs w:val="24"/>
              </w:rPr>
              <w:t>5 days</w:t>
            </w:r>
          </w:p>
          <w:p w14:paraId="7852A026" w14:textId="77777777" w:rsidR="004C0575" w:rsidRPr="00CE3B1F" w:rsidRDefault="004C0575" w:rsidP="008536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51" w:type="dxa"/>
          </w:tcPr>
          <w:p w14:paraId="14D6C62C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95.026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0.538</w:t>
            </w:r>
          </w:p>
        </w:tc>
        <w:tc>
          <w:tcPr>
            <w:tcW w:w="2167" w:type="dxa"/>
          </w:tcPr>
          <w:p w14:paraId="0E7D4873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1.839</w:t>
            </w:r>
          </w:p>
          <w:p w14:paraId="77511BAC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1944" w:type="dxa"/>
          </w:tcPr>
          <w:p w14:paraId="7D9F82A7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77.448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2.034</w:t>
            </w:r>
          </w:p>
          <w:p w14:paraId="6B643388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693" w:type="dxa"/>
          </w:tcPr>
          <w:p w14:paraId="7E19D3C6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77.188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1.956</w:t>
            </w:r>
          </w:p>
          <w:p w14:paraId="3FDE5E5F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58F35D55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auto"/>
            <w:hideMark/>
          </w:tcPr>
          <w:p w14:paraId="6C66D809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70 days</w:t>
            </w:r>
          </w:p>
        </w:tc>
        <w:tc>
          <w:tcPr>
            <w:tcW w:w="1951" w:type="dxa"/>
            <w:shd w:val="clear" w:color="auto" w:fill="auto"/>
            <w:hideMark/>
          </w:tcPr>
          <w:p w14:paraId="407AD392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95.58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0.557</w:t>
            </w:r>
          </w:p>
        </w:tc>
        <w:tc>
          <w:tcPr>
            <w:tcW w:w="2167" w:type="dxa"/>
            <w:shd w:val="clear" w:color="auto" w:fill="auto"/>
            <w:hideMark/>
          </w:tcPr>
          <w:p w14:paraId="43135D15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87.99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0.553</w:t>
            </w:r>
          </w:p>
          <w:p w14:paraId="58E6CEB0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1944" w:type="dxa"/>
            <w:shd w:val="clear" w:color="auto" w:fill="auto"/>
            <w:hideMark/>
          </w:tcPr>
          <w:p w14:paraId="29940A89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78.532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2.73</w:t>
            </w:r>
          </w:p>
          <w:p w14:paraId="2F64E005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693" w:type="dxa"/>
            <w:shd w:val="clear" w:color="auto" w:fill="auto"/>
            <w:hideMark/>
          </w:tcPr>
          <w:p w14:paraId="4BF2E6C6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73.688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1.381</w:t>
            </w:r>
          </w:p>
          <w:p w14:paraId="408C144B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3EFDF70B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0B5068CA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E3B1F">
              <w:rPr>
                <w:sz w:val="24"/>
                <w:szCs w:val="24"/>
              </w:rPr>
              <w:t>5 days</w:t>
            </w:r>
          </w:p>
          <w:p w14:paraId="26D0B7DE" w14:textId="77777777" w:rsidR="004C0575" w:rsidRPr="00CE3B1F" w:rsidRDefault="004C0575" w:rsidP="008536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51" w:type="dxa"/>
          </w:tcPr>
          <w:p w14:paraId="302A991D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94.924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0.485</w:t>
            </w:r>
          </w:p>
        </w:tc>
        <w:tc>
          <w:tcPr>
            <w:tcW w:w="2167" w:type="dxa"/>
          </w:tcPr>
          <w:p w14:paraId="6D40C2BA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83.92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1.014</w:t>
            </w:r>
          </w:p>
          <w:p w14:paraId="687B4790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1944" w:type="dxa"/>
          </w:tcPr>
          <w:p w14:paraId="5C755207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77.152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2.561</w:t>
            </w:r>
          </w:p>
          <w:p w14:paraId="1BD8B3E8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693" w:type="dxa"/>
          </w:tcPr>
          <w:p w14:paraId="637A8B31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75.416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1.344</w:t>
            </w:r>
          </w:p>
          <w:p w14:paraId="6F3AD4AE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7D1D71C6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auto"/>
            <w:hideMark/>
          </w:tcPr>
          <w:p w14:paraId="51499E74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140 days</w:t>
            </w:r>
          </w:p>
          <w:p w14:paraId="2FFB4720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951" w:type="dxa"/>
            <w:shd w:val="clear" w:color="auto" w:fill="auto"/>
            <w:hideMark/>
          </w:tcPr>
          <w:p w14:paraId="55E46034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95.07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0.578</w:t>
            </w:r>
          </w:p>
        </w:tc>
        <w:tc>
          <w:tcPr>
            <w:tcW w:w="2167" w:type="dxa"/>
            <w:shd w:val="clear" w:color="auto" w:fill="auto"/>
            <w:hideMark/>
          </w:tcPr>
          <w:p w14:paraId="354B92F8" w14:textId="77777777" w:rsidR="004C0575" w:rsidRPr="00304332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95.656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0.592</w:t>
            </w:r>
          </w:p>
        </w:tc>
        <w:tc>
          <w:tcPr>
            <w:tcW w:w="1944" w:type="dxa"/>
            <w:shd w:val="clear" w:color="auto" w:fill="auto"/>
            <w:hideMark/>
          </w:tcPr>
          <w:p w14:paraId="2F51F309" w14:textId="77777777" w:rsidR="004C0575" w:rsidRPr="00304332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96.656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0.439</w:t>
            </w:r>
          </w:p>
        </w:tc>
        <w:tc>
          <w:tcPr>
            <w:tcW w:w="2693" w:type="dxa"/>
            <w:shd w:val="clear" w:color="auto" w:fill="auto"/>
            <w:hideMark/>
          </w:tcPr>
          <w:p w14:paraId="75E569EC" w14:textId="77777777" w:rsidR="004C0575" w:rsidRPr="00304332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96.462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0.438</w:t>
            </w:r>
          </w:p>
        </w:tc>
      </w:tr>
      <w:tr w:rsidR="004C0575" w:rsidRPr="00CE3B1F" w14:paraId="25F75B71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bottom w:val="single" w:sz="4" w:space="0" w:color="auto"/>
            </w:tcBorders>
            <w:hideMark/>
          </w:tcPr>
          <w:p w14:paraId="0450FE98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175 days</w:t>
            </w:r>
          </w:p>
          <w:p w14:paraId="6DA2C09F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951" w:type="dxa"/>
            <w:tcBorders>
              <w:bottom w:val="single" w:sz="4" w:space="0" w:color="auto"/>
            </w:tcBorders>
            <w:hideMark/>
          </w:tcPr>
          <w:p w14:paraId="17C4922B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95.62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0.687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hideMark/>
          </w:tcPr>
          <w:p w14:paraId="6B283F94" w14:textId="77777777" w:rsidR="004C0575" w:rsidRPr="00304332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95.118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0.543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hideMark/>
          </w:tcPr>
          <w:p w14:paraId="021C074E" w14:textId="77777777" w:rsidR="004C0575" w:rsidRPr="00304332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96.904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0.235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hideMark/>
          </w:tcPr>
          <w:p w14:paraId="0850FC9A" w14:textId="77777777" w:rsidR="004C0575" w:rsidRPr="00304332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95.454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0.570</w:t>
            </w:r>
          </w:p>
        </w:tc>
      </w:tr>
    </w:tbl>
    <w:bookmarkEnd w:id="2"/>
    <w:p w14:paraId="07BB626C" w14:textId="22E71571" w:rsidR="004C0575" w:rsidRDefault="004C0575" w:rsidP="004C0575">
      <w:pPr>
        <w:tabs>
          <w:tab w:val="left" w:pos="133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C23055" wp14:editId="5A90DA38">
                <wp:simplePos x="0" y="0"/>
                <wp:positionH relativeFrom="margin">
                  <wp:posOffset>-815340</wp:posOffset>
                </wp:positionH>
                <wp:positionV relativeFrom="paragraph">
                  <wp:posOffset>71755</wp:posOffset>
                </wp:positionV>
                <wp:extent cx="7391400" cy="815340"/>
                <wp:effectExtent l="0" t="0" r="0" b="3810"/>
                <wp:wrapNone/>
                <wp:docPr id="12151821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1400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18EED8" w14:textId="0B908F61" w:rsidR="004C0575" w:rsidRPr="00896688" w:rsidRDefault="004C0575" w:rsidP="008966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Data represented as the mean ± SEM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(n=5).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>**</w:t>
                            </w:r>
                            <w:r w:rsidR="00896688" w:rsidRPr="00896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,</w:t>
                            </w:r>
                            <w:r w:rsidR="0089668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 xml:space="preserve"> **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>**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: </w:t>
                            </w:r>
                            <w:r w:rsidR="00896688"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P &lt; 0.01</w:t>
                            </w:r>
                            <w:r w:rsidR="00896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 and</w:t>
                            </w:r>
                            <w:r w:rsidR="00896688"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P &lt; 0.0001</w:t>
                            </w:r>
                            <w:r w:rsidR="00896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, respectively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 compared with the relevant control group of the same time</w:t>
                            </w:r>
                            <w:r w:rsidRPr="004C05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 interval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.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Statistical analysis was performed by two-way ANOVA followed by Tukey’s multiple comparisons test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23055" id="_x0000_s1027" type="#_x0000_t202" style="position:absolute;margin-left:-64.2pt;margin-top:5.65pt;width:582pt;height:64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" filled="f" stroked="f">
                <v:textbox>
                  <w:txbxContent>
                    <w:p w14:paraId="1218EED8" w14:textId="0B908F61" w:rsidR="004C0575" w:rsidRPr="00896688" w:rsidRDefault="004C0575" w:rsidP="00896688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</w:pP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Data represented as the mean ± SEM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(n=5). </w:t>
                      </w:r>
                      <w:r w:rsidRPr="0082466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EG"/>
                        </w:rPr>
                        <w:t>**</w:t>
                      </w:r>
                      <w:r w:rsidR="00896688" w:rsidRPr="00896688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,</w:t>
                      </w:r>
                      <w:r w:rsidR="0089668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EG"/>
                        </w:rPr>
                        <w:t xml:space="preserve"> **</w:t>
                      </w:r>
                      <w:r w:rsidRPr="0082466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EG"/>
                        </w:rPr>
                        <w:t>**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: </w:t>
                      </w:r>
                      <w:r w:rsidR="00896688"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P &lt; 0.01</w:t>
                      </w:r>
                      <w:r w:rsidR="00896688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 and</w:t>
                      </w:r>
                      <w:r w:rsidR="00896688"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 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P &lt; 0.0001</w:t>
                      </w:r>
                      <w:r w:rsidR="00896688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, respectively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 compared with the relevant control group of the same time</w:t>
                      </w:r>
                      <w:r w:rsidRPr="004C0575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 interval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. </w:t>
                      </w:r>
                      <w:r w:rsidRPr="0082466A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Statistical analysis was performed by two-way ANOVA followed by Tukey’s multiple comparisons test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9D98ED" w14:textId="1F15D05C" w:rsidR="004C0575" w:rsidRDefault="004C0575" w:rsidP="004C0575">
      <w:pPr>
        <w:tabs>
          <w:tab w:val="left" w:pos="1332"/>
        </w:tabs>
      </w:pPr>
    </w:p>
    <w:p w14:paraId="16044FB2" w14:textId="77777777" w:rsidR="004C0575" w:rsidRPr="004C0575" w:rsidRDefault="004C0575" w:rsidP="004C0575"/>
    <w:p w14:paraId="3C34FCA5" w14:textId="77777777" w:rsidR="004C0575" w:rsidRDefault="004C0575" w:rsidP="004C0575"/>
    <w:p w14:paraId="7057EF35" w14:textId="77777777" w:rsidR="004C0575" w:rsidRDefault="004C0575" w:rsidP="004C0575">
      <w:pPr>
        <w:ind w:firstLine="720"/>
      </w:pPr>
    </w:p>
    <w:p w14:paraId="7FC10574" w14:textId="77777777" w:rsidR="004C0575" w:rsidRDefault="004C0575" w:rsidP="004C0575">
      <w:pPr>
        <w:ind w:firstLine="720"/>
      </w:pPr>
    </w:p>
    <w:p w14:paraId="012A1184" w14:textId="77777777" w:rsidR="004C0575" w:rsidRDefault="004C0575" w:rsidP="004C0575">
      <w:pPr>
        <w:ind w:firstLine="720"/>
      </w:pPr>
    </w:p>
    <w:p w14:paraId="6CBB186C" w14:textId="77777777" w:rsidR="004C0575" w:rsidRDefault="004C0575" w:rsidP="004C0575">
      <w:pPr>
        <w:ind w:firstLine="720"/>
      </w:pPr>
    </w:p>
    <w:p w14:paraId="2C9DFB7E" w14:textId="77777777" w:rsidR="004C0575" w:rsidRDefault="004C0575" w:rsidP="004C0575">
      <w:pPr>
        <w:ind w:firstLine="720"/>
      </w:pPr>
    </w:p>
    <w:p w14:paraId="1B30B5ED" w14:textId="77777777" w:rsidR="004C0575" w:rsidRDefault="004C0575" w:rsidP="004C0575">
      <w:pPr>
        <w:ind w:firstLine="720"/>
      </w:pPr>
    </w:p>
    <w:p w14:paraId="7DC4102A" w14:textId="77777777" w:rsidR="004C0575" w:rsidRDefault="004C0575" w:rsidP="004C0575">
      <w:pPr>
        <w:ind w:firstLine="720"/>
      </w:pPr>
    </w:p>
    <w:p w14:paraId="3E5F1FE4" w14:textId="77777777" w:rsidR="004C0575" w:rsidRDefault="004C0575" w:rsidP="004C0575">
      <w:pPr>
        <w:ind w:firstLine="720"/>
      </w:pPr>
    </w:p>
    <w:p w14:paraId="380593EF" w14:textId="77777777" w:rsidR="004C0575" w:rsidRDefault="004C0575" w:rsidP="004C0575">
      <w:pPr>
        <w:ind w:firstLine="720"/>
      </w:pPr>
    </w:p>
    <w:p w14:paraId="77F54699" w14:textId="0F3903E2" w:rsidR="004C0575" w:rsidRDefault="00896688" w:rsidP="004C0575">
      <w:pPr>
        <w:rPr>
          <w:rFonts w:ascii="Times New Roman" w:hAnsi="Times New Roman" w:cs="Times New Roman"/>
          <w:sz w:val="24"/>
          <w:szCs w:val="24"/>
          <w:lang w:bidi="ar-EG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D15D38" wp14:editId="70CCA56D">
                <wp:simplePos x="0" y="0"/>
                <wp:positionH relativeFrom="margin">
                  <wp:align>center</wp:align>
                </wp:positionH>
                <wp:positionV relativeFrom="paragraph">
                  <wp:posOffset>4602480</wp:posOffset>
                </wp:positionV>
                <wp:extent cx="7101840" cy="68580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18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A6955" w14:textId="4B110630" w:rsidR="00896688" w:rsidRPr="00896688" w:rsidRDefault="00896688" w:rsidP="008966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Data represented as the mean ± SEM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(n=5).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>*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>*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>*</w:t>
                            </w:r>
                            <w:r w:rsidRPr="00896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 xml:space="preserve"> **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>**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: P &lt; 0.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0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 and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 P &lt; 0.0001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, respectively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 compared with the relevant control group of the same time</w:t>
                            </w:r>
                            <w:r w:rsidRPr="004C05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 interval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.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Statistical analysis was performed by two-way ANOVA followed by Tukey’s multiple comparisons test</w:t>
                            </w:r>
                          </w:p>
                          <w:p w14:paraId="4138F85A" w14:textId="0A33F7F3" w:rsidR="00896688" w:rsidRDefault="008966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15D38" id="Text Box 2" o:spid="_x0000_s1028" type="#_x0000_t202" style="position:absolute;margin-left:0;margin-top:362.4pt;width:559.2pt;height:54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" stroked="f">
                <v:textbox>
                  <w:txbxContent>
                    <w:p w14:paraId="45AA6955" w14:textId="4B110630" w:rsidR="00896688" w:rsidRPr="00896688" w:rsidRDefault="00896688" w:rsidP="00896688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</w:pP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Data represented as the mean ± SEM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(n=5). </w:t>
                      </w:r>
                      <w:r w:rsidRPr="0082466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EG"/>
                        </w:rPr>
                        <w:t>*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EG"/>
                        </w:rPr>
                        <w:t>*</w:t>
                      </w:r>
                      <w:r w:rsidRPr="0082466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EG"/>
                        </w:rPr>
                        <w:t>*</w:t>
                      </w:r>
                      <w:r w:rsidRPr="00896688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EG"/>
                        </w:rPr>
                        <w:t xml:space="preserve"> **</w:t>
                      </w:r>
                      <w:r w:rsidRPr="0082466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EG"/>
                        </w:rPr>
                        <w:t>**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: P &lt; 0.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0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01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 and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 P &lt; 0.0001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, respectively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 compared with the relevant control group of the same time</w:t>
                      </w:r>
                      <w:r w:rsidRPr="004C0575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 interval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. </w:t>
                      </w:r>
                      <w:r w:rsidRPr="0082466A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Statistical analysis was performed by two-way ANOVA followed by Tukey’s multiple comparisons test</w:t>
                      </w:r>
                    </w:p>
                    <w:p w14:paraId="4138F85A" w14:textId="0A33F7F3" w:rsidR="00896688" w:rsidRDefault="00896688"/>
                  </w:txbxContent>
                </v:textbox>
                <w10:wrap type="square" anchorx="margin"/>
              </v:shape>
            </w:pict>
          </mc:Fallback>
        </mc:AlternateContent>
      </w:r>
      <w:r w:rsidR="004C0575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Supplementary </w:t>
      </w:r>
      <w:r w:rsidR="004C0575" w:rsidRPr="0082466A">
        <w:rPr>
          <w:rFonts w:ascii="Times New Roman" w:hAnsi="Times New Roman" w:cs="Times New Roman"/>
          <w:b/>
          <w:bCs/>
          <w:sz w:val="24"/>
          <w:szCs w:val="24"/>
          <w:lang w:bidi="ar-EG"/>
        </w:rPr>
        <w:t>Table</w:t>
      </w:r>
      <w:r w:rsidR="004C0575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3 </w:t>
      </w:r>
      <w:r w:rsidR="004C0575" w:rsidRPr="000C4160">
        <w:rPr>
          <w:rFonts w:ascii="Times New Roman" w:hAnsi="Times New Roman" w:cs="Times New Roman"/>
          <w:sz w:val="24"/>
          <w:szCs w:val="24"/>
        </w:rPr>
        <w:t>Percentage of spermatozoa non-progressive motility</w:t>
      </w:r>
      <w:r w:rsidR="004C0575" w:rsidRPr="000C4160">
        <w:rPr>
          <w:rFonts w:ascii="Times New Roman" w:hAnsi="Times New Roman" w:cs="Times New Roman"/>
          <w:sz w:val="24"/>
          <w:szCs w:val="24"/>
          <w:lang w:bidi="ar-EG"/>
        </w:rPr>
        <w:t xml:space="preserve"> (%) of male mice treated with Sovaldi (SFV), Ribavirin (RBV) and combination dose of Sovaldi and Ribavirin (SFV- RBV) along recovery days.</w:t>
      </w:r>
    </w:p>
    <w:tbl>
      <w:tblPr>
        <w:tblStyle w:val="PlainTable1"/>
        <w:tblW w:w="11052" w:type="dxa"/>
        <w:jc w:val="center"/>
        <w:tblInd w:w="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2160"/>
        <w:gridCol w:w="2160"/>
        <w:gridCol w:w="2250"/>
        <w:gridCol w:w="2237"/>
      </w:tblGrid>
      <w:tr w:rsidR="004C0575" w:rsidRPr="00CE3B1F" w14:paraId="2BB439F5" w14:textId="77777777" w:rsidTr="00B13A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DDA017" w14:textId="77777777" w:rsidR="004C0575" w:rsidRPr="00CE3B1F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 xml:space="preserve">              </w:t>
            </w:r>
            <w:bookmarkStart w:id="3" w:name="_Hlk181472077"/>
            <w:r w:rsidRPr="00CE3B1F">
              <w:rPr>
                <w:sz w:val="24"/>
                <w:szCs w:val="24"/>
              </w:rPr>
              <w:t>Groups</w:t>
            </w:r>
          </w:p>
          <w:p w14:paraId="36534D8D" w14:textId="77777777" w:rsidR="004C0575" w:rsidRPr="00CE3B1F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 xml:space="preserve">Time </w:t>
            </w:r>
          </w:p>
          <w:p w14:paraId="34D2E0BB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intervals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043CDA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Control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9F45A5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SFV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3FAB99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RBV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A6F28E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SFV-RBV</w:t>
            </w:r>
          </w:p>
        </w:tc>
      </w:tr>
      <w:tr w:rsidR="004C0575" w:rsidRPr="00CE3B1F" w14:paraId="3C6EA421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C2035F5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5 days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AC2DC8F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2.374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0.391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0942AA5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.872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0.984</w:t>
            </w:r>
          </w:p>
          <w:p w14:paraId="2F34EDD5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C94E1D1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.154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1.607</w:t>
            </w:r>
          </w:p>
          <w:p w14:paraId="16A7D5D0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237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FC23998" w14:textId="77777777" w:rsidR="004C0575" w:rsidRPr="00023B82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23B82">
              <w:rPr>
                <w:sz w:val="24"/>
                <w:szCs w:val="24"/>
              </w:rPr>
              <w:t>17.97± 1.509</w:t>
            </w:r>
          </w:p>
          <w:p w14:paraId="19285C6E" w14:textId="77777777" w:rsidR="004C0575" w:rsidRPr="00023B82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023B82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0C605D6A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7B9B5A5B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E3B1F">
              <w:rPr>
                <w:sz w:val="24"/>
                <w:szCs w:val="24"/>
              </w:rPr>
              <w:t>5 days</w:t>
            </w:r>
          </w:p>
          <w:p w14:paraId="11E64322" w14:textId="77777777" w:rsidR="004C0575" w:rsidRPr="00CE3B1F" w:rsidRDefault="004C0575" w:rsidP="008536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49AA1C62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2.224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0.301</w:t>
            </w:r>
          </w:p>
        </w:tc>
        <w:tc>
          <w:tcPr>
            <w:tcW w:w="2160" w:type="dxa"/>
          </w:tcPr>
          <w:p w14:paraId="1E0FBBD0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.372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0.532</w:t>
            </w:r>
          </w:p>
          <w:p w14:paraId="5CA4D6BA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250" w:type="dxa"/>
          </w:tcPr>
          <w:p w14:paraId="3ACE984E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.194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1.581</w:t>
            </w:r>
          </w:p>
          <w:p w14:paraId="22B5B00B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237" w:type="dxa"/>
          </w:tcPr>
          <w:p w14:paraId="2F2F6951" w14:textId="77777777" w:rsidR="004C0575" w:rsidRPr="00023B82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23B82">
              <w:rPr>
                <w:sz w:val="24"/>
                <w:szCs w:val="24"/>
              </w:rPr>
              <w:t>16.236± 1.607</w:t>
            </w:r>
          </w:p>
          <w:p w14:paraId="48E821AA" w14:textId="77777777" w:rsidR="004C0575" w:rsidRPr="00023B82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23B82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1F8B5F96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auto"/>
            <w:hideMark/>
          </w:tcPr>
          <w:p w14:paraId="67EC5923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70 days</w:t>
            </w:r>
          </w:p>
        </w:tc>
        <w:tc>
          <w:tcPr>
            <w:tcW w:w="2160" w:type="dxa"/>
            <w:shd w:val="clear" w:color="auto" w:fill="auto"/>
            <w:hideMark/>
          </w:tcPr>
          <w:p w14:paraId="7124854E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2.316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0.377</w:t>
            </w:r>
          </w:p>
        </w:tc>
        <w:tc>
          <w:tcPr>
            <w:tcW w:w="2160" w:type="dxa"/>
            <w:shd w:val="clear" w:color="auto" w:fill="auto"/>
            <w:hideMark/>
          </w:tcPr>
          <w:p w14:paraId="211AE944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5.526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0.444</w:t>
            </w:r>
          </w:p>
          <w:p w14:paraId="207386C9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  <w:hideMark/>
          </w:tcPr>
          <w:p w14:paraId="0B067F86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8.690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1.718</w:t>
            </w:r>
          </w:p>
          <w:p w14:paraId="1356FB7E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</w:t>
            </w:r>
          </w:p>
        </w:tc>
        <w:tc>
          <w:tcPr>
            <w:tcW w:w="2237" w:type="dxa"/>
            <w:shd w:val="clear" w:color="auto" w:fill="auto"/>
            <w:hideMark/>
          </w:tcPr>
          <w:p w14:paraId="0AFAD303" w14:textId="77777777" w:rsidR="004C0575" w:rsidRPr="00023B82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23B82">
              <w:rPr>
                <w:sz w:val="24"/>
                <w:szCs w:val="24"/>
              </w:rPr>
              <w:t>19.720± 1.036</w:t>
            </w:r>
          </w:p>
          <w:p w14:paraId="537DE372" w14:textId="77777777" w:rsidR="004C0575" w:rsidRPr="00023B82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023B82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2B9DFCF4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40DEC8CC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E3B1F">
              <w:rPr>
                <w:sz w:val="24"/>
                <w:szCs w:val="24"/>
              </w:rPr>
              <w:t>5 days</w:t>
            </w:r>
          </w:p>
          <w:p w14:paraId="3DCA02A4" w14:textId="77777777" w:rsidR="004C0575" w:rsidRPr="00CE3B1F" w:rsidRDefault="004C0575" w:rsidP="008536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09D420D4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242D0">
              <w:rPr>
                <w:sz w:val="24"/>
                <w:szCs w:val="24"/>
              </w:rPr>
              <w:t>2.3</w:t>
            </w:r>
            <w:r>
              <w:rPr>
                <w:sz w:val="24"/>
                <w:szCs w:val="24"/>
              </w:rPr>
              <w:t>22</w:t>
            </w:r>
            <w:r w:rsidRPr="000242D0">
              <w:rPr>
                <w:sz w:val="24"/>
                <w:szCs w:val="24"/>
              </w:rPr>
              <w:t>± 0.3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2160" w:type="dxa"/>
          </w:tcPr>
          <w:p w14:paraId="29FC10ED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5.868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0.382</w:t>
            </w:r>
          </w:p>
          <w:p w14:paraId="46221882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251306D9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8.818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1.738</w:t>
            </w:r>
          </w:p>
          <w:p w14:paraId="65FA8194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</w:t>
            </w:r>
          </w:p>
        </w:tc>
        <w:tc>
          <w:tcPr>
            <w:tcW w:w="2237" w:type="dxa"/>
          </w:tcPr>
          <w:p w14:paraId="564A074C" w14:textId="77777777" w:rsidR="004C0575" w:rsidRPr="00023B82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23B82">
              <w:rPr>
                <w:sz w:val="24"/>
                <w:szCs w:val="24"/>
              </w:rPr>
              <w:t>18.042± 1.174</w:t>
            </w:r>
          </w:p>
          <w:p w14:paraId="7106C41A" w14:textId="77777777" w:rsidR="004C0575" w:rsidRPr="00023B82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23B82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5A4CEE4C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auto"/>
            <w:hideMark/>
          </w:tcPr>
          <w:p w14:paraId="1635510E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140 days</w:t>
            </w:r>
          </w:p>
          <w:p w14:paraId="66FDD882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hideMark/>
          </w:tcPr>
          <w:p w14:paraId="3367D216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242D0">
              <w:rPr>
                <w:sz w:val="24"/>
                <w:szCs w:val="24"/>
              </w:rPr>
              <w:t>2.37</w:t>
            </w:r>
            <w:r>
              <w:rPr>
                <w:sz w:val="24"/>
                <w:szCs w:val="24"/>
              </w:rPr>
              <w:t>0</w:t>
            </w:r>
            <w:r w:rsidRPr="000242D0">
              <w:rPr>
                <w:sz w:val="24"/>
                <w:szCs w:val="24"/>
              </w:rPr>
              <w:t>± 0.39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60" w:type="dxa"/>
            <w:shd w:val="clear" w:color="auto" w:fill="auto"/>
            <w:hideMark/>
          </w:tcPr>
          <w:p w14:paraId="30F36E2F" w14:textId="77777777" w:rsidR="004C0575" w:rsidRPr="005163D7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0.350</w:t>
            </w:r>
          </w:p>
        </w:tc>
        <w:tc>
          <w:tcPr>
            <w:tcW w:w="2250" w:type="dxa"/>
            <w:shd w:val="clear" w:color="auto" w:fill="auto"/>
            <w:hideMark/>
          </w:tcPr>
          <w:p w14:paraId="05D6D2E6" w14:textId="77777777" w:rsidR="004C0575" w:rsidRPr="005163D7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1.840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0.424</w:t>
            </w:r>
          </w:p>
        </w:tc>
        <w:tc>
          <w:tcPr>
            <w:tcW w:w="2237" w:type="dxa"/>
            <w:shd w:val="clear" w:color="auto" w:fill="auto"/>
            <w:hideMark/>
          </w:tcPr>
          <w:p w14:paraId="1D658285" w14:textId="77777777" w:rsidR="004C0575" w:rsidRPr="005163D7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1.664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0.356</w:t>
            </w:r>
          </w:p>
        </w:tc>
      </w:tr>
      <w:tr w:rsidR="004C0575" w:rsidRPr="00CE3B1F" w14:paraId="2565E397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5D125F61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175 days</w:t>
            </w:r>
          </w:p>
          <w:p w14:paraId="545ECC79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160" w:type="dxa"/>
            <w:hideMark/>
          </w:tcPr>
          <w:p w14:paraId="53D72941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2.340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0.316</w:t>
            </w:r>
          </w:p>
        </w:tc>
        <w:tc>
          <w:tcPr>
            <w:tcW w:w="2160" w:type="dxa"/>
            <w:hideMark/>
          </w:tcPr>
          <w:p w14:paraId="005680A7" w14:textId="77777777" w:rsidR="004C0575" w:rsidRPr="005163D7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2.378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0.376</w:t>
            </w:r>
          </w:p>
        </w:tc>
        <w:tc>
          <w:tcPr>
            <w:tcW w:w="2250" w:type="dxa"/>
            <w:hideMark/>
          </w:tcPr>
          <w:p w14:paraId="11923893" w14:textId="77777777" w:rsidR="004C0575" w:rsidRPr="005163D7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1.558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0.261</w:t>
            </w:r>
          </w:p>
        </w:tc>
        <w:tc>
          <w:tcPr>
            <w:tcW w:w="2237" w:type="dxa"/>
            <w:hideMark/>
          </w:tcPr>
          <w:p w14:paraId="319111D5" w14:textId="77777777" w:rsidR="004C0575" w:rsidRPr="005163D7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2.274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0.398</w:t>
            </w:r>
          </w:p>
        </w:tc>
      </w:tr>
      <w:bookmarkEnd w:id="3"/>
    </w:tbl>
    <w:p w14:paraId="320CA333" w14:textId="041C427A" w:rsidR="004C0575" w:rsidRDefault="004C0575" w:rsidP="004C0575"/>
    <w:p w14:paraId="6932A2B6" w14:textId="77777777" w:rsidR="004C0575" w:rsidRDefault="004C0575" w:rsidP="004C0575"/>
    <w:p w14:paraId="0C59BA86" w14:textId="77777777" w:rsidR="004C0575" w:rsidRDefault="004C0575" w:rsidP="004C0575"/>
    <w:p w14:paraId="086559BE" w14:textId="77777777" w:rsidR="004C0575" w:rsidRDefault="004C0575" w:rsidP="004C0575"/>
    <w:p w14:paraId="69FE397A" w14:textId="77777777" w:rsidR="004C0575" w:rsidRDefault="004C0575" w:rsidP="004C0575"/>
    <w:p w14:paraId="06123B11" w14:textId="77777777" w:rsidR="004C0575" w:rsidRDefault="004C0575" w:rsidP="004C0575"/>
    <w:p w14:paraId="739DFAAE" w14:textId="77777777" w:rsidR="004C0575" w:rsidRDefault="004C0575" w:rsidP="004C0575"/>
    <w:p w14:paraId="31C7BBC2" w14:textId="77777777" w:rsidR="004C0575" w:rsidRDefault="004C0575" w:rsidP="004C0575"/>
    <w:p w14:paraId="41706D48" w14:textId="77777777" w:rsidR="004C0575" w:rsidRDefault="004C0575" w:rsidP="004C0575"/>
    <w:p w14:paraId="2BDC1462" w14:textId="77777777" w:rsidR="004C0575" w:rsidRDefault="004C0575" w:rsidP="004C0575"/>
    <w:p w14:paraId="5DE51DAC" w14:textId="77777777" w:rsidR="004C0575" w:rsidRDefault="004C0575" w:rsidP="004C0575"/>
    <w:p w14:paraId="3B136E70" w14:textId="2AE18BC4" w:rsidR="004C0575" w:rsidRPr="000C4160" w:rsidRDefault="00896688" w:rsidP="004C0575">
      <w:pPr>
        <w:rPr>
          <w:rFonts w:ascii="Times New Roman" w:hAnsi="Times New Roman" w:cs="Times New Roman"/>
          <w:sz w:val="24"/>
          <w:szCs w:val="24"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DAEB0B" wp14:editId="7B055C8A">
                <wp:simplePos x="0" y="0"/>
                <wp:positionH relativeFrom="column">
                  <wp:posOffset>-533400</wp:posOffset>
                </wp:positionH>
                <wp:positionV relativeFrom="paragraph">
                  <wp:posOffset>4613910</wp:posOffset>
                </wp:positionV>
                <wp:extent cx="6972300" cy="746760"/>
                <wp:effectExtent l="0" t="0" r="0" b="0"/>
                <wp:wrapSquare wrapText="bothSides"/>
                <wp:docPr id="16337618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74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02C589" w14:textId="7F5B46F5" w:rsidR="00896688" w:rsidRPr="00896688" w:rsidRDefault="00896688" w:rsidP="008966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Data represented as the mean ± SEM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(n=5).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 xml:space="preserve"> **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>**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: P &lt; 0.0001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>compared with the relevant control group of the same time</w:t>
                            </w:r>
                            <w:r w:rsidRPr="004C05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 interval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EG"/>
                              </w:rPr>
                              <w:t xml:space="preserve">. </w:t>
                            </w:r>
                            <w:r w:rsidRPr="0082466A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Statistical analysis was performed by two-way ANOVA followed by Tukey’s multiple comparisons test</w:t>
                            </w:r>
                          </w:p>
                          <w:p w14:paraId="19E10249" w14:textId="77777777" w:rsidR="00896688" w:rsidRPr="00473FC2" w:rsidRDefault="00896688" w:rsidP="00473F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AEB0B" id="_x0000_s1029" type="#_x0000_t202" style="position:absolute;margin-left:-42pt;margin-top:363.3pt;width:549pt;height:5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" filled="f" stroked="f" strokeweight=".5pt">
                <v:textbox>
                  <w:txbxContent>
                    <w:p w14:paraId="2D02C589" w14:textId="7F5B46F5" w:rsidR="00896688" w:rsidRPr="00896688" w:rsidRDefault="00896688" w:rsidP="00896688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</w:pP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Data represented as the mean ± SEM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(n=5).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EG"/>
                        </w:rPr>
                        <w:t xml:space="preserve"> **</w:t>
                      </w:r>
                      <w:r w:rsidRPr="0082466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EG"/>
                        </w:rPr>
                        <w:t>**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: P &lt; 0.0001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 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>compared with the relevant control group of the same time</w:t>
                      </w:r>
                      <w:r w:rsidRPr="004C0575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 interval</w:t>
                      </w:r>
                      <w:r w:rsidRPr="0082466A"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EG"/>
                        </w:rPr>
                        <w:t xml:space="preserve">. </w:t>
                      </w:r>
                      <w:r w:rsidRPr="0082466A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Statistical analysis was performed by two-way ANOVA followed by Tukey’s multiple comparisons test</w:t>
                      </w:r>
                    </w:p>
                    <w:p w14:paraId="19E10249" w14:textId="77777777" w:rsidR="00896688" w:rsidRPr="00473FC2" w:rsidRDefault="00896688" w:rsidP="00473FC2"/>
                  </w:txbxContent>
                </v:textbox>
                <w10:wrap type="square"/>
              </v:shape>
            </w:pict>
          </mc:Fallback>
        </mc:AlternateContent>
      </w:r>
      <w:r w:rsidR="004C0575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Supplementary </w:t>
      </w:r>
      <w:r w:rsidR="004C0575" w:rsidRPr="0082466A">
        <w:rPr>
          <w:rFonts w:ascii="Times New Roman" w:hAnsi="Times New Roman" w:cs="Times New Roman"/>
          <w:b/>
          <w:bCs/>
          <w:sz w:val="24"/>
          <w:szCs w:val="24"/>
          <w:lang w:bidi="ar-EG"/>
        </w:rPr>
        <w:t>Table</w:t>
      </w:r>
      <w:r w:rsidR="004C0575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4 </w:t>
      </w:r>
      <w:r w:rsidR="004C0575" w:rsidRPr="000C4160">
        <w:rPr>
          <w:rFonts w:ascii="Times New Roman" w:hAnsi="Times New Roman" w:cs="Times New Roman"/>
          <w:sz w:val="24"/>
          <w:szCs w:val="24"/>
        </w:rPr>
        <w:t xml:space="preserve">Percentage of immotile spermatozoa (%) of male mice </w:t>
      </w:r>
      <w:r w:rsidR="004C0575" w:rsidRPr="000C4160">
        <w:rPr>
          <w:rFonts w:ascii="Times New Roman" w:hAnsi="Times New Roman" w:cs="Times New Roman"/>
          <w:sz w:val="24"/>
          <w:szCs w:val="24"/>
          <w:lang w:bidi="ar-EG"/>
        </w:rPr>
        <w:t>treated with Sovaldi (SFV), Ribavirin (RBV) and combination dose of Sovaldi and Ribavirin (SFV- RBV) along recovery days.</w:t>
      </w:r>
    </w:p>
    <w:tbl>
      <w:tblPr>
        <w:tblStyle w:val="PlainTable1"/>
        <w:tblW w:w="11052" w:type="dxa"/>
        <w:jc w:val="center"/>
        <w:tblInd w:w="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2160"/>
        <w:gridCol w:w="2160"/>
        <w:gridCol w:w="2250"/>
        <w:gridCol w:w="2237"/>
      </w:tblGrid>
      <w:tr w:rsidR="004C0575" w:rsidRPr="00CE3B1F" w14:paraId="1294C3DB" w14:textId="77777777" w:rsidTr="00B13A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994669" w14:textId="77777777" w:rsidR="004C0575" w:rsidRPr="00CE3B1F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 xml:space="preserve">              Groups</w:t>
            </w:r>
          </w:p>
          <w:p w14:paraId="4B2EF094" w14:textId="77777777" w:rsidR="004C0575" w:rsidRPr="00CE3B1F" w:rsidRDefault="004C0575" w:rsidP="0085362D">
            <w:pPr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 xml:space="preserve">Time </w:t>
            </w:r>
          </w:p>
          <w:p w14:paraId="62D02DB6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intervals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76980D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Control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B40B01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SFV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170EDD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RBV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A20488" w14:textId="77777777" w:rsidR="004C0575" w:rsidRPr="00CE3B1F" w:rsidRDefault="004C0575" w:rsidP="008536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SFV-RBV</w:t>
            </w:r>
          </w:p>
        </w:tc>
      </w:tr>
      <w:tr w:rsidR="004C0575" w:rsidRPr="00CE3B1F" w14:paraId="32BA4115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02A5224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5 days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29E2804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2.343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0.330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871DB86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1.410</w:t>
            </w:r>
          </w:p>
          <w:p w14:paraId="32FF74C1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D2ED81F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12.692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1.459</w:t>
            </w:r>
          </w:p>
          <w:p w14:paraId="5925E617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237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DF8EF7A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17.97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1.509</w:t>
            </w:r>
          </w:p>
          <w:p w14:paraId="7207DD1B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4F7F2F4A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2E5F883D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E3B1F">
              <w:rPr>
                <w:sz w:val="24"/>
                <w:szCs w:val="24"/>
              </w:rPr>
              <w:t>5 days</w:t>
            </w:r>
          </w:p>
          <w:p w14:paraId="21FA5C30" w14:textId="77777777" w:rsidR="004C0575" w:rsidRPr="00CE3B1F" w:rsidRDefault="004C0575" w:rsidP="008536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1CAF509E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2.299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0.314</w:t>
            </w:r>
          </w:p>
        </w:tc>
        <w:tc>
          <w:tcPr>
            <w:tcW w:w="2160" w:type="dxa"/>
          </w:tcPr>
          <w:p w14:paraId="0CB47333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12.228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1.413</w:t>
            </w:r>
          </w:p>
          <w:p w14:paraId="01B42F0B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250" w:type="dxa"/>
          </w:tcPr>
          <w:p w14:paraId="787D5F5B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12.534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1.169</w:t>
            </w:r>
          </w:p>
          <w:p w14:paraId="7CC02643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237" w:type="dxa"/>
          </w:tcPr>
          <w:p w14:paraId="7288C103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1.624</w:t>
            </w:r>
          </w:p>
          <w:p w14:paraId="036186DB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7DC2681D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auto"/>
            <w:hideMark/>
          </w:tcPr>
          <w:p w14:paraId="5D45F868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70 days</w:t>
            </w:r>
          </w:p>
        </w:tc>
        <w:tc>
          <w:tcPr>
            <w:tcW w:w="2160" w:type="dxa"/>
            <w:shd w:val="clear" w:color="auto" w:fill="auto"/>
            <w:hideMark/>
          </w:tcPr>
          <w:p w14:paraId="60579568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2.264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0.282</w:t>
            </w:r>
          </w:p>
        </w:tc>
        <w:tc>
          <w:tcPr>
            <w:tcW w:w="2160" w:type="dxa"/>
            <w:shd w:val="clear" w:color="auto" w:fill="auto"/>
            <w:hideMark/>
          </w:tcPr>
          <w:p w14:paraId="1B0B98A4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7.306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0.650</w:t>
            </w:r>
          </w:p>
          <w:p w14:paraId="26EB8799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  <w:hideMark/>
          </w:tcPr>
          <w:p w14:paraId="34BDBF04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12.872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1.653</w:t>
            </w:r>
          </w:p>
          <w:p w14:paraId="6E55CC66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237" w:type="dxa"/>
            <w:shd w:val="clear" w:color="auto" w:fill="auto"/>
            <w:hideMark/>
          </w:tcPr>
          <w:p w14:paraId="6C8F5DFD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19.720</w:t>
            </w:r>
            <w:r w:rsidRPr="00CE3B1F">
              <w:rPr>
                <w:sz w:val="24"/>
                <w:szCs w:val="24"/>
              </w:rPr>
              <w:t>± 1</w:t>
            </w:r>
            <w:r>
              <w:rPr>
                <w:sz w:val="24"/>
                <w:szCs w:val="24"/>
              </w:rPr>
              <w:t>.036</w:t>
            </w:r>
          </w:p>
          <w:p w14:paraId="53159358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63D5839F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262115E0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E3B1F">
              <w:rPr>
                <w:sz w:val="24"/>
                <w:szCs w:val="24"/>
              </w:rPr>
              <w:t>5 days</w:t>
            </w:r>
          </w:p>
          <w:p w14:paraId="5E50F73C" w14:textId="77777777" w:rsidR="004C0575" w:rsidRPr="00CE3B1F" w:rsidRDefault="004C0575" w:rsidP="008536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63298FDD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242D0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294</w:t>
            </w:r>
            <w:r w:rsidRPr="000242D0">
              <w:rPr>
                <w:sz w:val="24"/>
                <w:szCs w:val="24"/>
              </w:rPr>
              <w:t>± 0.3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2160" w:type="dxa"/>
          </w:tcPr>
          <w:p w14:paraId="4C80EDAC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6.892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0.660</w:t>
            </w:r>
          </w:p>
          <w:p w14:paraId="092AB7E7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46DDD948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1.607</w:t>
            </w:r>
          </w:p>
          <w:p w14:paraId="47E57A1E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  <w:tc>
          <w:tcPr>
            <w:tcW w:w="2237" w:type="dxa"/>
          </w:tcPr>
          <w:p w14:paraId="498ABE5E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17.704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1.101</w:t>
            </w:r>
          </w:p>
          <w:p w14:paraId="6AB60472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E3B1F">
              <w:rPr>
                <w:b/>
                <w:bCs/>
                <w:sz w:val="24"/>
                <w:szCs w:val="24"/>
              </w:rPr>
              <w:t>****</w:t>
            </w:r>
          </w:p>
        </w:tc>
      </w:tr>
      <w:tr w:rsidR="004C0575" w:rsidRPr="00CE3B1F" w14:paraId="5C17CC51" w14:textId="77777777" w:rsidTr="00B13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auto"/>
            <w:hideMark/>
          </w:tcPr>
          <w:p w14:paraId="38951860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140 days</w:t>
            </w:r>
          </w:p>
          <w:p w14:paraId="11274E6B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hideMark/>
          </w:tcPr>
          <w:p w14:paraId="2BF828AD" w14:textId="77777777" w:rsidR="004C0575" w:rsidRPr="00CE3B1F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242D0">
              <w:rPr>
                <w:sz w:val="24"/>
                <w:szCs w:val="24"/>
              </w:rPr>
              <w:t>2.3</w:t>
            </w:r>
            <w:r>
              <w:rPr>
                <w:sz w:val="24"/>
                <w:szCs w:val="24"/>
              </w:rPr>
              <w:t>23</w:t>
            </w:r>
            <w:r w:rsidRPr="000242D0">
              <w:rPr>
                <w:sz w:val="24"/>
                <w:szCs w:val="24"/>
              </w:rPr>
              <w:t>± 0.3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2160" w:type="dxa"/>
            <w:shd w:val="clear" w:color="auto" w:fill="auto"/>
            <w:hideMark/>
          </w:tcPr>
          <w:p w14:paraId="6A3D4B76" w14:textId="77777777" w:rsidR="004C0575" w:rsidRPr="005163D7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2.184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0.645</w:t>
            </w:r>
          </w:p>
        </w:tc>
        <w:tc>
          <w:tcPr>
            <w:tcW w:w="2250" w:type="dxa"/>
            <w:shd w:val="clear" w:color="auto" w:fill="auto"/>
            <w:hideMark/>
          </w:tcPr>
          <w:p w14:paraId="4C84ED2B" w14:textId="77777777" w:rsidR="004C0575" w:rsidRPr="005163D7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1.486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0.187</w:t>
            </w:r>
          </w:p>
        </w:tc>
        <w:tc>
          <w:tcPr>
            <w:tcW w:w="2237" w:type="dxa"/>
            <w:shd w:val="clear" w:color="auto" w:fill="auto"/>
            <w:hideMark/>
          </w:tcPr>
          <w:p w14:paraId="228B7BC4" w14:textId="77777777" w:rsidR="004C0575" w:rsidRPr="005163D7" w:rsidRDefault="004C0575" w:rsidP="008536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1.870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0.327</w:t>
            </w:r>
          </w:p>
        </w:tc>
      </w:tr>
      <w:tr w:rsidR="004C0575" w:rsidRPr="00CE3B1F" w14:paraId="046AE82D" w14:textId="77777777" w:rsidTr="00B13A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hideMark/>
          </w:tcPr>
          <w:p w14:paraId="63056CF5" w14:textId="77777777" w:rsidR="004C0575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CE3B1F">
              <w:rPr>
                <w:sz w:val="24"/>
                <w:szCs w:val="24"/>
              </w:rPr>
              <w:t>175 days</w:t>
            </w:r>
          </w:p>
          <w:p w14:paraId="18062F85" w14:textId="77777777" w:rsidR="004C0575" w:rsidRPr="00CE3B1F" w:rsidRDefault="004C0575" w:rsidP="0085362D">
            <w:pPr>
              <w:spacing w:line="36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160" w:type="dxa"/>
            <w:hideMark/>
          </w:tcPr>
          <w:p w14:paraId="4059D0F7" w14:textId="77777777" w:rsidR="004C0575" w:rsidRPr="00CE3B1F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2.295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0.316</w:t>
            </w:r>
          </w:p>
        </w:tc>
        <w:tc>
          <w:tcPr>
            <w:tcW w:w="2160" w:type="dxa"/>
            <w:hideMark/>
          </w:tcPr>
          <w:p w14:paraId="50B270CA" w14:textId="77777777" w:rsidR="004C0575" w:rsidRPr="005163D7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2.416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0.424</w:t>
            </w:r>
          </w:p>
        </w:tc>
        <w:tc>
          <w:tcPr>
            <w:tcW w:w="2250" w:type="dxa"/>
            <w:hideMark/>
          </w:tcPr>
          <w:p w14:paraId="689DE626" w14:textId="77777777" w:rsidR="004C0575" w:rsidRPr="005163D7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1.302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0.075</w:t>
            </w:r>
          </w:p>
        </w:tc>
        <w:tc>
          <w:tcPr>
            <w:tcW w:w="2237" w:type="dxa"/>
            <w:hideMark/>
          </w:tcPr>
          <w:p w14:paraId="0C9327CF" w14:textId="77777777" w:rsidR="004C0575" w:rsidRPr="005163D7" w:rsidRDefault="004C0575" w:rsidP="008536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2.258</w:t>
            </w:r>
            <w:r w:rsidRPr="00CE3B1F">
              <w:rPr>
                <w:sz w:val="24"/>
                <w:szCs w:val="24"/>
              </w:rPr>
              <w:t xml:space="preserve">± </w:t>
            </w:r>
            <w:r>
              <w:rPr>
                <w:sz w:val="24"/>
                <w:szCs w:val="24"/>
              </w:rPr>
              <w:t>0.371</w:t>
            </w:r>
          </w:p>
        </w:tc>
      </w:tr>
    </w:tbl>
    <w:p w14:paraId="6E4AC97C" w14:textId="4DFE2BC2" w:rsidR="004C0575" w:rsidRPr="004C0575" w:rsidRDefault="004C0575" w:rsidP="004C0575"/>
    <w:sectPr w:rsidR="004C0575" w:rsidRPr="004C05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575"/>
    <w:rsid w:val="00023B82"/>
    <w:rsid w:val="000C4160"/>
    <w:rsid w:val="004C0575"/>
    <w:rsid w:val="00530878"/>
    <w:rsid w:val="005F34CB"/>
    <w:rsid w:val="00785069"/>
    <w:rsid w:val="00896688"/>
    <w:rsid w:val="00B1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1CB1D"/>
  <w15:chartTrackingRefBased/>
  <w15:docId w15:val="{EDE9BABD-7FF5-44CD-9536-01AE5BB5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57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05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5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5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5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5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5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5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5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5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5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5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5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5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5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5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57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57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05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575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C05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5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575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4C0575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89668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ehshahat@gmail.com" TargetMode="External"/><Relationship Id="rId4" Type="http://schemas.openxmlformats.org/officeDocument/2006/relationships/hyperlink" Target="mailto:esraahshahat@sci.asu.edu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Hosam</dc:creator>
  <cp:keywords/>
  <dc:description/>
  <cp:lastModifiedBy>Esraa Hassan</cp:lastModifiedBy>
  <cp:revision>6</cp:revision>
  <dcterms:created xsi:type="dcterms:W3CDTF">2025-12-21T16:41:00Z</dcterms:created>
  <dcterms:modified xsi:type="dcterms:W3CDTF">2025-12-21T18:29:00Z</dcterms:modified>
</cp:coreProperties>
</file>