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75" w:rsidRPr="00A55A58" w:rsidRDefault="00EE0527" w:rsidP="00EE0527">
      <w:pPr>
        <w:spacing w:line="480" w:lineRule="auto"/>
        <w:jc w:val="center"/>
        <w:rPr>
          <w:rFonts w:ascii="Arial" w:hAnsi="Arial" w:cs="Arial"/>
          <w:b/>
        </w:rPr>
      </w:pPr>
      <w:r w:rsidRPr="00A55A58">
        <w:rPr>
          <w:rFonts w:ascii="Arial" w:hAnsi="Arial" w:cs="Arial"/>
          <w:b/>
        </w:rPr>
        <w:t>Supplementa</w:t>
      </w:r>
      <w:r w:rsidR="0043001F" w:rsidRPr="00A55A58">
        <w:rPr>
          <w:rFonts w:ascii="Arial" w:hAnsi="Arial" w:cs="Arial"/>
          <w:b/>
        </w:rPr>
        <w:t>ry material</w:t>
      </w:r>
    </w:p>
    <w:p w:rsidR="00EE0527" w:rsidRPr="00A55A58" w:rsidRDefault="00EE0527" w:rsidP="004F22BC">
      <w:pPr>
        <w:spacing w:before="240" w:after="0" w:line="480" w:lineRule="auto"/>
        <w:rPr>
          <w:rFonts w:ascii="Arial" w:hAnsi="Arial" w:cs="Arial"/>
          <w:b/>
        </w:rPr>
      </w:pPr>
      <w:r w:rsidRPr="00A55A58">
        <w:rPr>
          <w:rFonts w:ascii="Arial" w:hAnsi="Arial" w:cs="Arial"/>
          <w:b/>
        </w:rPr>
        <w:t>Screening phase</w:t>
      </w:r>
    </w:p>
    <w:p w:rsidR="004635D7" w:rsidRPr="00A55A58" w:rsidRDefault="00EC2396" w:rsidP="00F9543E">
      <w:pPr>
        <w:spacing w:after="0" w:line="480" w:lineRule="auto"/>
        <w:rPr>
          <w:rFonts w:ascii="Arial" w:hAnsi="Arial" w:cs="Arial"/>
        </w:rPr>
      </w:pPr>
      <w:r w:rsidRPr="00A55A58">
        <w:rPr>
          <w:rFonts w:ascii="Arial" w:hAnsi="Arial" w:cs="Arial"/>
        </w:rPr>
        <w:t>FH+ individuals were recruited via their affected family members. These p</w:t>
      </w:r>
      <w:r w:rsidR="004635D7" w:rsidRPr="00A55A58">
        <w:rPr>
          <w:rFonts w:ascii="Arial" w:hAnsi="Arial" w:cs="Arial"/>
        </w:rPr>
        <w:t xml:space="preserve">robands with a diagnosis of MDD were informed about the study via their health-care provider </w:t>
      </w:r>
      <w:r w:rsidR="004D7127" w:rsidRPr="00A55A58">
        <w:rPr>
          <w:rFonts w:ascii="Arial" w:hAnsi="Arial" w:cs="Arial"/>
        </w:rPr>
        <w:t xml:space="preserve">(e.g., psychiatrist, clinical psychologist) </w:t>
      </w:r>
      <w:r w:rsidR="004635D7" w:rsidRPr="00A55A58">
        <w:rPr>
          <w:rFonts w:ascii="Arial" w:hAnsi="Arial" w:cs="Arial"/>
        </w:rPr>
        <w:t xml:space="preserve">or via advertisements. </w:t>
      </w:r>
      <w:r w:rsidR="004D7127" w:rsidRPr="00A55A58">
        <w:rPr>
          <w:rFonts w:ascii="Arial" w:hAnsi="Arial" w:cs="Arial"/>
        </w:rPr>
        <w:t>Probands</w:t>
      </w:r>
      <w:r w:rsidR="004635D7" w:rsidRPr="00A55A58">
        <w:rPr>
          <w:rFonts w:ascii="Arial" w:hAnsi="Arial" w:cs="Arial"/>
        </w:rPr>
        <w:t xml:space="preserve"> were asked if they had never-depressed </w:t>
      </w:r>
      <w:r w:rsidRPr="00A55A58">
        <w:rPr>
          <w:rFonts w:ascii="Arial" w:hAnsi="Arial" w:cs="Arial"/>
        </w:rPr>
        <w:t xml:space="preserve">first-degree </w:t>
      </w:r>
      <w:r w:rsidR="004635D7" w:rsidRPr="00A55A58">
        <w:rPr>
          <w:rFonts w:ascii="Arial" w:hAnsi="Arial" w:cs="Arial"/>
        </w:rPr>
        <w:t xml:space="preserve">relatives motivated to participate in a study on the </w:t>
      </w:r>
      <w:r w:rsidR="009A2EF3" w:rsidRPr="00A55A58">
        <w:rPr>
          <w:rFonts w:ascii="Arial" w:hAnsi="Arial" w:cs="Arial"/>
        </w:rPr>
        <w:t>role of seroto</w:t>
      </w:r>
      <w:r w:rsidR="0095393D" w:rsidRPr="00A55A58">
        <w:rPr>
          <w:rFonts w:ascii="Arial" w:hAnsi="Arial" w:cs="Arial"/>
        </w:rPr>
        <w:t>n</w:t>
      </w:r>
      <w:r w:rsidR="009A2EF3" w:rsidRPr="00A55A58">
        <w:rPr>
          <w:rFonts w:ascii="Arial" w:hAnsi="Arial" w:cs="Arial"/>
        </w:rPr>
        <w:t>in</w:t>
      </w:r>
      <w:r w:rsidR="004635D7" w:rsidRPr="00A55A58">
        <w:rPr>
          <w:rFonts w:ascii="Arial" w:hAnsi="Arial" w:cs="Arial"/>
        </w:rPr>
        <w:t xml:space="preserve"> on </w:t>
      </w:r>
      <w:r w:rsidR="00FB4ED6" w:rsidRPr="00A55A58">
        <w:rPr>
          <w:rFonts w:ascii="Arial" w:hAnsi="Arial" w:cs="Arial"/>
        </w:rPr>
        <w:t>mood and social behavior</w:t>
      </w:r>
      <w:r w:rsidR="004635D7" w:rsidRPr="00A55A58">
        <w:rPr>
          <w:rFonts w:ascii="Arial" w:hAnsi="Arial" w:cs="Arial"/>
        </w:rPr>
        <w:t xml:space="preserve">. </w:t>
      </w:r>
      <w:r w:rsidR="00EE0527" w:rsidRPr="00A55A58">
        <w:rPr>
          <w:rFonts w:ascii="Arial" w:hAnsi="Arial" w:cs="Arial"/>
        </w:rPr>
        <w:t xml:space="preserve">A total of </w:t>
      </w:r>
      <w:r w:rsidR="009A2EF3" w:rsidRPr="00A55A58">
        <w:rPr>
          <w:rFonts w:ascii="Arial" w:hAnsi="Arial" w:cs="Arial"/>
        </w:rPr>
        <w:t>148</w:t>
      </w:r>
      <w:r w:rsidR="00EE0527" w:rsidRPr="00A55A58">
        <w:rPr>
          <w:rFonts w:ascii="Arial" w:hAnsi="Arial" w:cs="Arial"/>
        </w:rPr>
        <w:t xml:space="preserve"> </w:t>
      </w:r>
      <w:r w:rsidRPr="00A55A58">
        <w:rPr>
          <w:rFonts w:ascii="Arial" w:hAnsi="Arial" w:cs="Arial"/>
        </w:rPr>
        <w:t>probands</w:t>
      </w:r>
      <w:r w:rsidR="00EE0527" w:rsidRPr="00A55A58">
        <w:rPr>
          <w:rFonts w:ascii="Arial" w:hAnsi="Arial" w:cs="Arial"/>
        </w:rPr>
        <w:t xml:space="preserve"> responded. Following</w:t>
      </w:r>
      <w:r w:rsidR="00C04453" w:rsidRPr="00A55A58">
        <w:rPr>
          <w:rFonts w:ascii="Arial" w:hAnsi="Arial" w:cs="Arial"/>
        </w:rPr>
        <w:t xml:space="preserve"> a brief</w:t>
      </w:r>
      <w:r w:rsidR="00EE0527" w:rsidRPr="00A55A58">
        <w:rPr>
          <w:rFonts w:ascii="Arial" w:hAnsi="Arial" w:cs="Arial"/>
        </w:rPr>
        <w:t xml:space="preserve"> explanation of the study, </w:t>
      </w:r>
      <w:r w:rsidR="009A2EF3" w:rsidRPr="00A55A58">
        <w:rPr>
          <w:rFonts w:ascii="Arial" w:hAnsi="Arial" w:cs="Arial"/>
        </w:rPr>
        <w:t>45</w:t>
      </w:r>
      <w:r w:rsidR="00EE0527" w:rsidRPr="00A55A58">
        <w:rPr>
          <w:rFonts w:ascii="Arial" w:hAnsi="Arial" w:cs="Arial"/>
        </w:rPr>
        <w:t xml:space="preserve"> </w:t>
      </w:r>
      <w:r w:rsidR="00C04453" w:rsidRPr="00A55A58">
        <w:rPr>
          <w:rFonts w:ascii="Arial" w:hAnsi="Arial" w:cs="Arial"/>
        </w:rPr>
        <w:t>proband</w:t>
      </w:r>
      <w:r w:rsidR="00EE0527" w:rsidRPr="00A55A58">
        <w:rPr>
          <w:rFonts w:ascii="Arial" w:hAnsi="Arial" w:cs="Arial"/>
        </w:rPr>
        <w:t xml:space="preserve">s were interested in receiving further information. </w:t>
      </w:r>
      <w:r w:rsidR="00C04453" w:rsidRPr="00A55A58">
        <w:rPr>
          <w:rFonts w:ascii="Arial" w:hAnsi="Arial" w:cs="Arial"/>
        </w:rPr>
        <w:t xml:space="preserve">We obtained </w:t>
      </w:r>
      <w:r w:rsidRPr="00A55A58">
        <w:rPr>
          <w:rFonts w:ascii="Arial" w:hAnsi="Arial" w:cs="Arial"/>
        </w:rPr>
        <w:t xml:space="preserve">written </w:t>
      </w:r>
      <w:r w:rsidR="00C04453" w:rsidRPr="00A55A58">
        <w:rPr>
          <w:rFonts w:ascii="Arial" w:hAnsi="Arial" w:cs="Arial"/>
        </w:rPr>
        <w:t xml:space="preserve">informed consent from </w:t>
      </w:r>
      <w:r w:rsidR="009A2EF3" w:rsidRPr="00A55A58">
        <w:rPr>
          <w:rFonts w:ascii="Arial" w:hAnsi="Arial" w:cs="Arial"/>
        </w:rPr>
        <w:t>35</w:t>
      </w:r>
      <w:r w:rsidR="00046DDA" w:rsidRPr="00A55A58">
        <w:rPr>
          <w:rFonts w:ascii="Arial" w:hAnsi="Arial" w:cs="Arial"/>
        </w:rPr>
        <w:t xml:space="preserve"> </w:t>
      </w:r>
      <w:r w:rsidRPr="00A55A58">
        <w:rPr>
          <w:rFonts w:ascii="Arial" w:hAnsi="Arial" w:cs="Arial"/>
        </w:rPr>
        <w:t>probands</w:t>
      </w:r>
      <w:r w:rsidR="00C04453" w:rsidRPr="00A55A58">
        <w:rPr>
          <w:rFonts w:ascii="Arial" w:hAnsi="Arial" w:cs="Arial"/>
        </w:rPr>
        <w:t xml:space="preserve"> to contact </w:t>
      </w:r>
      <w:r w:rsidR="00046DDA" w:rsidRPr="00A55A58">
        <w:rPr>
          <w:rFonts w:ascii="Arial" w:hAnsi="Arial" w:cs="Arial"/>
        </w:rPr>
        <w:t xml:space="preserve">their health-care provider </w:t>
      </w:r>
      <w:r w:rsidR="00C04453" w:rsidRPr="00A55A58">
        <w:rPr>
          <w:rFonts w:ascii="Arial" w:hAnsi="Arial" w:cs="Arial"/>
        </w:rPr>
        <w:t>and</w:t>
      </w:r>
      <w:r w:rsidR="00046DDA" w:rsidRPr="00A55A58">
        <w:rPr>
          <w:rFonts w:ascii="Arial" w:hAnsi="Arial" w:cs="Arial"/>
        </w:rPr>
        <w:t xml:space="preserve"> verify the diagnosis of MDD</w:t>
      </w:r>
      <w:r w:rsidR="004635D7" w:rsidRPr="00A55A58">
        <w:rPr>
          <w:rFonts w:ascii="Arial" w:hAnsi="Arial" w:cs="Arial"/>
        </w:rPr>
        <w:t xml:space="preserve"> and absence of a lifetime history of (hypo) mania. </w:t>
      </w:r>
      <w:r w:rsidRPr="00A55A58">
        <w:rPr>
          <w:rFonts w:ascii="Arial" w:hAnsi="Arial" w:cs="Arial"/>
        </w:rPr>
        <w:t>W</w:t>
      </w:r>
      <w:r w:rsidR="00C04453" w:rsidRPr="00A55A58">
        <w:rPr>
          <w:rFonts w:ascii="Arial" w:hAnsi="Arial" w:cs="Arial"/>
        </w:rPr>
        <w:t xml:space="preserve">e excluded </w:t>
      </w:r>
      <w:r w:rsidR="00BA3D2D" w:rsidRPr="00A55A58">
        <w:rPr>
          <w:rFonts w:ascii="Arial" w:hAnsi="Arial" w:cs="Arial"/>
        </w:rPr>
        <w:t>4</w:t>
      </w:r>
      <w:r w:rsidR="00C04453" w:rsidRPr="00A55A58">
        <w:rPr>
          <w:rFonts w:ascii="Arial" w:hAnsi="Arial" w:cs="Arial"/>
        </w:rPr>
        <w:t xml:space="preserve"> </w:t>
      </w:r>
      <w:r w:rsidR="00EE0527" w:rsidRPr="00A55A58">
        <w:rPr>
          <w:rFonts w:ascii="Arial" w:hAnsi="Arial" w:cs="Arial"/>
        </w:rPr>
        <w:t xml:space="preserve">individuals </w:t>
      </w:r>
      <w:r w:rsidR="00DF51E6" w:rsidRPr="00A55A58">
        <w:rPr>
          <w:rFonts w:ascii="Arial" w:hAnsi="Arial" w:cs="Arial"/>
        </w:rPr>
        <w:t>who</w:t>
      </w:r>
      <w:r w:rsidR="00FF0FAB" w:rsidRPr="00A55A58">
        <w:rPr>
          <w:rFonts w:ascii="Arial" w:hAnsi="Arial" w:cs="Arial"/>
        </w:rPr>
        <w:t xml:space="preserve"> did not meet the</w:t>
      </w:r>
      <w:r w:rsidRPr="00A55A58">
        <w:rPr>
          <w:rFonts w:ascii="Arial" w:hAnsi="Arial" w:cs="Arial"/>
        </w:rPr>
        <w:t xml:space="preserve"> diagnostic</w:t>
      </w:r>
      <w:r w:rsidR="00FF0FAB" w:rsidRPr="00A55A58">
        <w:rPr>
          <w:rFonts w:ascii="Arial" w:hAnsi="Arial" w:cs="Arial"/>
        </w:rPr>
        <w:t xml:space="preserve"> criteria </w:t>
      </w:r>
      <w:r w:rsidR="00D61CE3" w:rsidRPr="00A55A58">
        <w:rPr>
          <w:rFonts w:ascii="Arial" w:hAnsi="Arial" w:cs="Arial"/>
        </w:rPr>
        <w:t xml:space="preserve">and </w:t>
      </w:r>
      <w:r w:rsidRPr="00A55A58">
        <w:rPr>
          <w:rFonts w:ascii="Arial" w:hAnsi="Arial" w:cs="Arial"/>
        </w:rPr>
        <w:t>3 individuals whose health care provider did not veri</w:t>
      </w:r>
      <w:r w:rsidR="00C04453" w:rsidRPr="00A55A58">
        <w:rPr>
          <w:rFonts w:ascii="Arial" w:hAnsi="Arial" w:cs="Arial"/>
        </w:rPr>
        <w:t>fy the diagnosis</w:t>
      </w:r>
      <w:r w:rsidR="00EE0527" w:rsidRPr="00A55A58">
        <w:rPr>
          <w:rFonts w:ascii="Arial" w:hAnsi="Arial" w:cs="Arial"/>
        </w:rPr>
        <w:t>.</w:t>
      </w:r>
      <w:r w:rsidR="00BA3D2D" w:rsidRPr="00A55A58">
        <w:rPr>
          <w:rFonts w:ascii="Arial" w:hAnsi="Arial" w:cs="Arial"/>
        </w:rPr>
        <w:t xml:space="preserve"> One individual </w:t>
      </w:r>
      <w:r w:rsidRPr="00A55A58">
        <w:rPr>
          <w:rFonts w:ascii="Arial" w:hAnsi="Arial" w:cs="Arial"/>
        </w:rPr>
        <w:t>was lost to follow-up.</w:t>
      </w:r>
    </w:p>
    <w:p w:rsidR="00DF51E6" w:rsidRPr="00A55A58" w:rsidRDefault="00BA3D2D" w:rsidP="00657AB9">
      <w:pPr>
        <w:spacing w:after="0" w:line="480" w:lineRule="auto"/>
        <w:ind w:firstLine="720"/>
        <w:rPr>
          <w:rFonts w:ascii="Arial" w:hAnsi="Arial" w:cs="Arial"/>
        </w:rPr>
      </w:pPr>
      <w:r w:rsidRPr="00A55A58">
        <w:rPr>
          <w:rFonts w:ascii="Arial" w:hAnsi="Arial" w:cs="Arial"/>
        </w:rPr>
        <w:t xml:space="preserve">A total of </w:t>
      </w:r>
      <w:r w:rsidR="00F56089" w:rsidRPr="00A55A58">
        <w:rPr>
          <w:rFonts w:ascii="Arial" w:hAnsi="Arial" w:cs="Arial"/>
        </w:rPr>
        <w:t>34</w:t>
      </w:r>
      <w:r w:rsidR="00EE0527" w:rsidRPr="00A55A58">
        <w:rPr>
          <w:rFonts w:ascii="Arial" w:hAnsi="Arial" w:cs="Arial"/>
        </w:rPr>
        <w:t xml:space="preserve"> </w:t>
      </w:r>
      <w:r w:rsidR="00224575" w:rsidRPr="00A55A58">
        <w:rPr>
          <w:rFonts w:ascii="Arial" w:hAnsi="Arial" w:cs="Arial"/>
        </w:rPr>
        <w:t>FH+ individuals</w:t>
      </w:r>
      <w:r w:rsidR="00EE0527" w:rsidRPr="00A55A58">
        <w:rPr>
          <w:rFonts w:ascii="Arial" w:hAnsi="Arial" w:cs="Arial"/>
        </w:rPr>
        <w:t xml:space="preserve"> were interested in receiving further information</w:t>
      </w:r>
      <w:r w:rsidR="00EC2396" w:rsidRPr="00A55A58">
        <w:rPr>
          <w:rFonts w:ascii="Arial" w:hAnsi="Arial" w:cs="Arial"/>
        </w:rPr>
        <w:t xml:space="preserve"> about the study</w:t>
      </w:r>
      <w:r w:rsidR="00EE0527" w:rsidRPr="00A55A58">
        <w:rPr>
          <w:rFonts w:ascii="Arial" w:hAnsi="Arial" w:cs="Arial"/>
        </w:rPr>
        <w:t xml:space="preserve">. </w:t>
      </w:r>
      <w:r w:rsidR="007526F9" w:rsidRPr="00A55A58">
        <w:rPr>
          <w:rFonts w:ascii="Arial" w:hAnsi="Arial" w:cs="Arial"/>
        </w:rPr>
        <w:t xml:space="preserve">We </w:t>
      </w:r>
      <w:r w:rsidR="00224575" w:rsidRPr="00A55A58">
        <w:rPr>
          <w:rFonts w:ascii="Arial" w:hAnsi="Arial" w:cs="Arial"/>
        </w:rPr>
        <w:t xml:space="preserve">obtained </w:t>
      </w:r>
      <w:r w:rsidR="00EC2396" w:rsidRPr="00A55A58">
        <w:rPr>
          <w:rFonts w:ascii="Arial" w:hAnsi="Arial" w:cs="Arial"/>
        </w:rPr>
        <w:t xml:space="preserve">written informed </w:t>
      </w:r>
      <w:r w:rsidR="00224575" w:rsidRPr="00A55A58">
        <w:rPr>
          <w:rFonts w:ascii="Arial" w:hAnsi="Arial" w:cs="Arial"/>
        </w:rPr>
        <w:t>consent from 2</w:t>
      </w:r>
      <w:r w:rsidR="00F56089" w:rsidRPr="00A55A58">
        <w:rPr>
          <w:rFonts w:ascii="Arial" w:hAnsi="Arial" w:cs="Arial"/>
        </w:rPr>
        <w:t>6</w:t>
      </w:r>
      <w:r w:rsidR="00224575" w:rsidRPr="00A55A58">
        <w:rPr>
          <w:rFonts w:ascii="Arial" w:hAnsi="Arial" w:cs="Arial"/>
        </w:rPr>
        <w:t xml:space="preserve"> individuals. We </w:t>
      </w:r>
      <w:r w:rsidR="007526F9" w:rsidRPr="00A55A58">
        <w:rPr>
          <w:rFonts w:ascii="Arial" w:hAnsi="Arial" w:cs="Arial"/>
        </w:rPr>
        <w:t xml:space="preserve">excluded </w:t>
      </w:r>
      <w:r w:rsidR="00224575" w:rsidRPr="00A55A58">
        <w:rPr>
          <w:rFonts w:ascii="Arial" w:hAnsi="Arial" w:cs="Arial"/>
        </w:rPr>
        <w:t>1</w:t>
      </w:r>
      <w:r w:rsidR="00CF774E" w:rsidRPr="00A55A58">
        <w:rPr>
          <w:rFonts w:ascii="Arial" w:hAnsi="Arial" w:cs="Arial"/>
        </w:rPr>
        <w:t xml:space="preserve"> </w:t>
      </w:r>
      <w:r w:rsidR="00224575" w:rsidRPr="00A55A58">
        <w:rPr>
          <w:rFonts w:ascii="Arial" w:hAnsi="Arial" w:cs="Arial"/>
        </w:rPr>
        <w:t xml:space="preserve">individual </w:t>
      </w:r>
      <w:proofErr w:type="gramStart"/>
      <w:r w:rsidR="00224575" w:rsidRPr="00A55A58">
        <w:rPr>
          <w:rFonts w:ascii="Arial" w:hAnsi="Arial" w:cs="Arial"/>
        </w:rPr>
        <w:t>because</w:t>
      </w:r>
      <w:proofErr w:type="gramEnd"/>
      <w:r w:rsidR="00224575" w:rsidRPr="00A55A58">
        <w:rPr>
          <w:rFonts w:ascii="Arial" w:hAnsi="Arial" w:cs="Arial"/>
        </w:rPr>
        <w:t xml:space="preserve"> of past panic disorder and </w:t>
      </w:r>
      <w:r w:rsidR="00F56089" w:rsidRPr="00A55A58">
        <w:rPr>
          <w:rFonts w:ascii="Arial" w:hAnsi="Arial" w:cs="Arial"/>
        </w:rPr>
        <w:t>2</w:t>
      </w:r>
      <w:r w:rsidR="00CF774E" w:rsidRPr="00A55A58">
        <w:rPr>
          <w:rFonts w:ascii="Arial" w:hAnsi="Arial" w:cs="Arial"/>
        </w:rPr>
        <w:t xml:space="preserve"> </w:t>
      </w:r>
      <w:r w:rsidR="00224575" w:rsidRPr="00A55A58">
        <w:rPr>
          <w:rFonts w:ascii="Arial" w:hAnsi="Arial" w:cs="Arial"/>
        </w:rPr>
        <w:t xml:space="preserve">individuals </w:t>
      </w:r>
      <w:r w:rsidR="00EC2396" w:rsidRPr="00A55A58">
        <w:rPr>
          <w:rFonts w:ascii="Arial" w:hAnsi="Arial" w:cs="Arial"/>
        </w:rPr>
        <w:t>were lost to follow-up</w:t>
      </w:r>
      <w:r w:rsidR="00224575" w:rsidRPr="00A55A58">
        <w:rPr>
          <w:rFonts w:ascii="Arial" w:hAnsi="Arial" w:cs="Arial"/>
        </w:rPr>
        <w:t>. A total of 23 FH+ participants started the study.</w:t>
      </w:r>
    </w:p>
    <w:p w:rsidR="00DF51E6" w:rsidRPr="00A55A58" w:rsidRDefault="00F56089" w:rsidP="00EC2396">
      <w:pPr>
        <w:spacing w:after="0" w:line="480" w:lineRule="auto"/>
        <w:ind w:firstLine="720"/>
        <w:rPr>
          <w:rFonts w:ascii="Arial" w:hAnsi="Arial" w:cs="Arial"/>
        </w:rPr>
      </w:pPr>
      <w:r w:rsidRPr="00A55A58">
        <w:rPr>
          <w:rFonts w:ascii="Arial" w:hAnsi="Arial" w:cs="Arial"/>
        </w:rPr>
        <w:t xml:space="preserve">FH- individuals were recruited using </w:t>
      </w:r>
      <w:r w:rsidR="00D86103" w:rsidRPr="00A55A58">
        <w:rPr>
          <w:rFonts w:ascii="Arial" w:hAnsi="Arial" w:cs="Arial"/>
        </w:rPr>
        <w:t xml:space="preserve">local </w:t>
      </w:r>
      <w:r w:rsidRPr="00A55A58">
        <w:rPr>
          <w:rFonts w:ascii="Arial" w:hAnsi="Arial" w:cs="Arial"/>
        </w:rPr>
        <w:t>advertisements and a paid participant pool of the University of Groningen. Thirty-seven</w:t>
      </w:r>
      <w:r w:rsidR="00DF51E6" w:rsidRPr="00A55A58">
        <w:rPr>
          <w:rFonts w:ascii="Arial" w:hAnsi="Arial" w:cs="Arial"/>
        </w:rPr>
        <w:t xml:space="preserve"> </w:t>
      </w:r>
      <w:r w:rsidR="00224575" w:rsidRPr="00A55A58">
        <w:rPr>
          <w:rFonts w:ascii="Arial" w:hAnsi="Arial" w:cs="Arial"/>
        </w:rPr>
        <w:t>FH-</w:t>
      </w:r>
      <w:r w:rsidR="00DF51E6" w:rsidRPr="00A55A58">
        <w:rPr>
          <w:rFonts w:ascii="Arial" w:hAnsi="Arial" w:cs="Arial"/>
        </w:rPr>
        <w:t xml:space="preserve"> in</w:t>
      </w:r>
      <w:r w:rsidR="00224575" w:rsidRPr="00A55A58">
        <w:rPr>
          <w:rFonts w:ascii="Arial" w:hAnsi="Arial" w:cs="Arial"/>
        </w:rPr>
        <w:t>di</w:t>
      </w:r>
      <w:r w:rsidR="00DF51E6" w:rsidRPr="00A55A58">
        <w:rPr>
          <w:rFonts w:ascii="Arial" w:hAnsi="Arial" w:cs="Arial"/>
        </w:rPr>
        <w:t>viduals were interested in receiving further information</w:t>
      </w:r>
      <w:r w:rsidR="00EC2396" w:rsidRPr="00A55A58">
        <w:rPr>
          <w:rFonts w:ascii="Arial" w:hAnsi="Arial" w:cs="Arial"/>
        </w:rPr>
        <w:t xml:space="preserve"> about the study</w:t>
      </w:r>
      <w:r w:rsidR="00DF51E6" w:rsidRPr="00A55A58">
        <w:rPr>
          <w:rFonts w:ascii="Arial" w:hAnsi="Arial" w:cs="Arial"/>
        </w:rPr>
        <w:t>.</w:t>
      </w:r>
      <w:r w:rsidR="00224575" w:rsidRPr="00A55A58">
        <w:rPr>
          <w:rFonts w:ascii="Arial" w:hAnsi="Arial" w:cs="Arial"/>
        </w:rPr>
        <w:t xml:space="preserve"> We obtained</w:t>
      </w:r>
      <w:r w:rsidR="00EC2396" w:rsidRPr="00A55A58">
        <w:rPr>
          <w:rFonts w:ascii="Arial" w:hAnsi="Arial" w:cs="Arial"/>
        </w:rPr>
        <w:t xml:space="preserve"> written informed</w:t>
      </w:r>
      <w:r w:rsidR="00224575" w:rsidRPr="00A55A58">
        <w:rPr>
          <w:rFonts w:ascii="Arial" w:hAnsi="Arial" w:cs="Arial"/>
        </w:rPr>
        <w:t xml:space="preserve"> consent from </w:t>
      </w:r>
      <w:r w:rsidR="00785115" w:rsidRPr="00A55A58">
        <w:rPr>
          <w:rFonts w:ascii="Arial" w:hAnsi="Arial" w:cs="Arial"/>
        </w:rPr>
        <w:t>24</w:t>
      </w:r>
      <w:r w:rsidRPr="00A55A58">
        <w:rPr>
          <w:rFonts w:ascii="Arial" w:hAnsi="Arial" w:cs="Arial"/>
        </w:rPr>
        <w:t xml:space="preserve"> individuals. </w:t>
      </w:r>
      <w:r w:rsidR="00224575" w:rsidRPr="00A55A58">
        <w:rPr>
          <w:rFonts w:ascii="Arial" w:hAnsi="Arial" w:cs="Arial"/>
        </w:rPr>
        <w:t xml:space="preserve">We excluded </w:t>
      </w:r>
      <w:r w:rsidRPr="00A55A58">
        <w:rPr>
          <w:rFonts w:ascii="Arial" w:hAnsi="Arial" w:cs="Arial"/>
        </w:rPr>
        <w:t>2</w:t>
      </w:r>
      <w:r w:rsidR="00224575" w:rsidRPr="00A55A58">
        <w:rPr>
          <w:rFonts w:ascii="Arial" w:hAnsi="Arial" w:cs="Arial"/>
        </w:rPr>
        <w:t xml:space="preserve"> individual</w:t>
      </w:r>
      <w:r w:rsidRPr="00A55A58">
        <w:rPr>
          <w:rFonts w:ascii="Arial" w:hAnsi="Arial" w:cs="Arial"/>
        </w:rPr>
        <w:t>s</w:t>
      </w:r>
      <w:r w:rsidR="00224575" w:rsidRPr="00A55A58">
        <w:rPr>
          <w:rFonts w:ascii="Arial" w:hAnsi="Arial" w:cs="Arial"/>
        </w:rPr>
        <w:t xml:space="preserve"> because of a family history of suicide and </w:t>
      </w:r>
      <w:r w:rsidR="00785115" w:rsidRPr="00A55A58">
        <w:rPr>
          <w:rFonts w:ascii="Arial" w:hAnsi="Arial" w:cs="Arial"/>
        </w:rPr>
        <w:t>1</w:t>
      </w:r>
      <w:r w:rsidR="00224575" w:rsidRPr="00A55A58">
        <w:rPr>
          <w:rFonts w:ascii="Arial" w:hAnsi="Arial" w:cs="Arial"/>
        </w:rPr>
        <w:t xml:space="preserve"> </w:t>
      </w:r>
      <w:r w:rsidR="00EC2396" w:rsidRPr="00A55A58">
        <w:rPr>
          <w:rFonts w:ascii="Arial" w:hAnsi="Arial" w:cs="Arial"/>
        </w:rPr>
        <w:t>individual was lost to follow-up</w:t>
      </w:r>
      <w:r w:rsidRPr="00A55A58">
        <w:rPr>
          <w:rFonts w:ascii="Arial" w:hAnsi="Arial" w:cs="Arial"/>
        </w:rPr>
        <w:t>.</w:t>
      </w:r>
      <w:r w:rsidR="00EC2396" w:rsidRPr="00A55A58">
        <w:rPr>
          <w:rFonts w:ascii="Arial" w:hAnsi="Arial" w:cs="Arial"/>
        </w:rPr>
        <w:t xml:space="preserve"> A</w:t>
      </w:r>
      <w:r w:rsidR="00224575" w:rsidRPr="00A55A58">
        <w:rPr>
          <w:rFonts w:ascii="Arial" w:hAnsi="Arial" w:cs="Arial"/>
        </w:rPr>
        <w:t xml:space="preserve"> total of 21 FH+ participants started the study.</w:t>
      </w:r>
      <w:r w:rsidR="004635D7" w:rsidRPr="00A55A58">
        <w:rPr>
          <w:rFonts w:ascii="Arial" w:hAnsi="Arial" w:cs="Arial"/>
        </w:rPr>
        <w:t xml:space="preserve"> </w:t>
      </w:r>
    </w:p>
    <w:p w:rsidR="00821E8D" w:rsidRPr="00A55A58" w:rsidRDefault="00821E8D" w:rsidP="004F22BC">
      <w:pPr>
        <w:spacing w:after="0" w:line="480" w:lineRule="auto"/>
        <w:rPr>
          <w:rFonts w:ascii="Arial" w:hAnsi="Arial" w:cs="Arial"/>
        </w:rPr>
      </w:pPr>
    </w:p>
    <w:p w:rsidR="00821E8D" w:rsidRPr="00A55A58" w:rsidRDefault="00821E8D" w:rsidP="00821E8D">
      <w:pPr>
        <w:spacing w:after="0" w:line="480" w:lineRule="auto"/>
        <w:rPr>
          <w:rFonts w:ascii="Arial" w:hAnsi="Arial" w:cs="Arial"/>
          <w:b/>
        </w:rPr>
      </w:pPr>
      <w:bookmarkStart w:id="0" w:name="_GoBack"/>
      <w:bookmarkEnd w:id="0"/>
      <w:r w:rsidRPr="00A55A58">
        <w:rPr>
          <w:rFonts w:ascii="Arial" w:hAnsi="Arial" w:cs="Arial"/>
          <w:b/>
        </w:rPr>
        <w:t>Mood questionnaires</w:t>
      </w:r>
    </w:p>
    <w:p w:rsidR="00821E8D" w:rsidRPr="00A55A58" w:rsidRDefault="00821E8D" w:rsidP="00821E8D">
      <w:pPr>
        <w:spacing w:after="0" w:line="480" w:lineRule="auto"/>
        <w:rPr>
          <w:rFonts w:ascii="Arial" w:hAnsi="Arial" w:cs="Arial"/>
        </w:rPr>
      </w:pPr>
      <w:r w:rsidRPr="00A55A58">
        <w:rPr>
          <w:rFonts w:ascii="Arial" w:hAnsi="Arial" w:cs="Arial"/>
        </w:rPr>
        <w:t xml:space="preserve">Mood state was measured using a Dutch version of the Positive Affect and Negative Affect Schedule (PANAS) </w:t>
      </w:r>
      <w:r w:rsidRPr="00A55A58">
        <w:rPr>
          <w:rFonts w:ascii="Arial" w:hAnsi="Arial" w:cs="Arial"/>
        </w:rPr>
        <w:fldChar w:fldCharType="begin"/>
      </w:r>
      <w:r w:rsidRPr="00A55A58">
        <w:rPr>
          <w:rFonts w:ascii="Arial" w:hAnsi="Arial" w:cs="Arial"/>
        </w:rPr>
        <w:instrText>ADDIN RW.CITE{{619 Peeters,F.P.M.L 1996 /pPANAS, }}</w:instrText>
      </w:r>
      <w:r w:rsidRPr="00A55A58">
        <w:rPr>
          <w:rFonts w:ascii="Arial" w:hAnsi="Arial" w:cs="Arial"/>
        </w:rPr>
        <w:fldChar w:fldCharType="separate"/>
      </w:r>
      <w:r w:rsidRPr="00A55A58">
        <w:rPr>
          <w:rFonts w:ascii="Arial" w:hAnsi="Arial" w:cs="Arial"/>
        </w:rPr>
        <w:t>(56)</w:t>
      </w:r>
      <w:r w:rsidRPr="00A55A58">
        <w:rPr>
          <w:rFonts w:ascii="Arial" w:hAnsi="Arial" w:cs="Arial"/>
        </w:rPr>
        <w:fldChar w:fldCharType="end"/>
      </w:r>
      <w:r w:rsidRPr="00A55A58">
        <w:rPr>
          <w:rFonts w:ascii="Arial" w:hAnsi="Arial" w:cs="Arial"/>
        </w:rPr>
        <w:t xml:space="preserve"> and a list of Visual Analogue Scales (VAS) </w:t>
      </w:r>
      <w:r w:rsidRPr="00A55A58">
        <w:rPr>
          <w:rFonts w:ascii="Arial" w:hAnsi="Arial" w:cs="Arial"/>
        </w:rPr>
        <w:fldChar w:fldCharType="begin"/>
      </w:r>
      <w:r w:rsidRPr="00A55A58">
        <w:rPr>
          <w:rFonts w:ascii="Arial" w:hAnsi="Arial" w:cs="Arial"/>
        </w:rPr>
        <w:instrText>ADDIN RW.CITE{{1707 Bond,A.J. 1974 /pVAS, }}</w:instrText>
      </w:r>
      <w:r w:rsidRPr="00A55A58">
        <w:rPr>
          <w:rFonts w:ascii="Arial" w:hAnsi="Arial" w:cs="Arial"/>
        </w:rPr>
        <w:fldChar w:fldCharType="separate"/>
      </w:r>
      <w:r w:rsidRPr="00A55A58">
        <w:rPr>
          <w:rFonts w:ascii="Arial" w:hAnsi="Arial" w:cs="Arial"/>
        </w:rPr>
        <w:t>(57)</w:t>
      </w:r>
      <w:r w:rsidRPr="00A55A58">
        <w:rPr>
          <w:rFonts w:ascii="Arial" w:hAnsi="Arial" w:cs="Arial"/>
        </w:rPr>
        <w:fldChar w:fldCharType="end"/>
      </w:r>
      <w:r w:rsidRPr="00A55A58">
        <w:rPr>
          <w:rFonts w:ascii="Arial" w:hAnsi="Arial" w:cs="Arial"/>
        </w:rPr>
        <w:t xml:space="preserve">. The PANAS included </w:t>
      </w:r>
      <w:r w:rsidRPr="00A55A58">
        <w:rPr>
          <w:rFonts w:ascii="Arial" w:hAnsi="Arial" w:cs="Arial"/>
        </w:rPr>
        <w:lastRenderedPageBreak/>
        <w:t>10 positive affect (PA) items and 10 negative affect (NA) items, all rated on a 5-point Likert-scale. For the PA items, a factor analysis revealed a one-factor structure and the Cronbach coefficient α was 0.91. For the NA items, there was insufficient variability to determine a factor structure or internal consistency. The average of the PA and NA scores were used to calculate PA and NA, respectively.</w:t>
      </w:r>
    </w:p>
    <w:p w:rsidR="00821E8D" w:rsidRPr="00A55A58" w:rsidRDefault="00821E8D" w:rsidP="00821E8D">
      <w:pPr>
        <w:spacing w:after="0" w:line="480" w:lineRule="auto"/>
        <w:ind w:firstLine="720"/>
        <w:rPr>
          <w:rFonts w:ascii="Arial" w:hAnsi="Arial" w:cs="Arial"/>
        </w:rPr>
      </w:pPr>
      <w:r w:rsidRPr="00A55A58">
        <w:rPr>
          <w:rFonts w:ascii="Arial" w:hAnsi="Arial" w:cs="Arial"/>
        </w:rPr>
        <w:t xml:space="preserve">The VAS included 7 positive (+) mood items and 6 negative (-) mood items, all rated on unipolar scales represented by 10 cm long lines ranging from </w:t>
      </w:r>
      <w:r w:rsidRPr="00A55A58">
        <w:rPr>
          <w:rFonts w:ascii="Arial" w:hAnsi="Arial" w:cs="Arial"/>
          <w:i/>
        </w:rPr>
        <w:t>not at all</w:t>
      </w:r>
      <w:r w:rsidRPr="00A55A58">
        <w:rPr>
          <w:rFonts w:ascii="Arial" w:hAnsi="Arial" w:cs="Arial"/>
        </w:rPr>
        <w:t xml:space="preserve"> to </w:t>
      </w:r>
      <w:r w:rsidRPr="00A55A58">
        <w:rPr>
          <w:rFonts w:ascii="Arial" w:hAnsi="Arial" w:cs="Arial"/>
          <w:i/>
        </w:rPr>
        <w:t>extreme</w:t>
      </w:r>
      <w:r w:rsidRPr="00A55A58">
        <w:rPr>
          <w:rFonts w:ascii="Arial" w:hAnsi="Arial" w:cs="Arial"/>
        </w:rPr>
        <w:t xml:space="preserve">. For the </w:t>
      </w:r>
      <w:proofErr w:type="gramStart"/>
      <w:r w:rsidRPr="00A55A58">
        <w:rPr>
          <w:rFonts w:ascii="Arial" w:hAnsi="Arial" w:cs="Arial"/>
        </w:rPr>
        <w:t>VAS(</w:t>
      </w:r>
      <w:proofErr w:type="gramEnd"/>
      <w:r w:rsidRPr="00A55A58">
        <w:rPr>
          <w:rFonts w:ascii="Arial" w:hAnsi="Arial" w:cs="Arial"/>
        </w:rPr>
        <w:t>+) items, a factor analysis revealed a one-fa</w:t>
      </w:r>
      <w:r w:rsidR="00D86103" w:rsidRPr="00A55A58">
        <w:rPr>
          <w:rFonts w:ascii="Arial" w:hAnsi="Arial" w:cs="Arial"/>
        </w:rPr>
        <w:t>ctor structure and the Cronbach</w:t>
      </w:r>
      <w:r w:rsidRPr="00A55A58">
        <w:rPr>
          <w:rFonts w:ascii="Arial" w:hAnsi="Arial" w:cs="Arial"/>
        </w:rPr>
        <w:t xml:space="preserve"> coefficient α was 0.91. For the </w:t>
      </w:r>
      <w:proofErr w:type="gramStart"/>
      <w:r w:rsidRPr="00A55A58">
        <w:rPr>
          <w:rFonts w:ascii="Arial" w:hAnsi="Arial" w:cs="Arial"/>
        </w:rPr>
        <w:t>VAS(</w:t>
      </w:r>
      <w:proofErr w:type="gramEnd"/>
      <w:r w:rsidRPr="00A55A58">
        <w:rPr>
          <w:rFonts w:ascii="Arial" w:hAnsi="Arial" w:cs="Arial"/>
        </w:rPr>
        <w:t xml:space="preserve">-) items, a two-factor structure emerged, with only ‘bored’ loading on </w:t>
      </w:r>
      <w:r w:rsidR="00D86103" w:rsidRPr="00A55A58">
        <w:rPr>
          <w:rFonts w:ascii="Arial" w:hAnsi="Arial" w:cs="Arial"/>
        </w:rPr>
        <w:t>the second factor. The Cronbach</w:t>
      </w:r>
      <w:r w:rsidRPr="00A55A58">
        <w:rPr>
          <w:rFonts w:ascii="Arial" w:hAnsi="Arial" w:cs="Arial"/>
        </w:rPr>
        <w:t xml:space="preserve"> coefficient α for </w:t>
      </w:r>
      <w:proofErr w:type="gramStart"/>
      <w:r w:rsidRPr="00A55A58">
        <w:rPr>
          <w:rFonts w:ascii="Arial" w:hAnsi="Arial" w:cs="Arial"/>
        </w:rPr>
        <w:t>VAS(</w:t>
      </w:r>
      <w:proofErr w:type="gramEnd"/>
      <w:r w:rsidRPr="00A55A58">
        <w:rPr>
          <w:rFonts w:ascii="Arial" w:hAnsi="Arial" w:cs="Arial"/>
        </w:rPr>
        <w:t xml:space="preserve">-) was 0.58 including and 0.64 excluding ‘bored’. We excluded </w:t>
      </w:r>
      <w:proofErr w:type="gramStart"/>
      <w:r w:rsidRPr="00A55A58">
        <w:rPr>
          <w:rFonts w:ascii="Arial" w:hAnsi="Arial" w:cs="Arial"/>
        </w:rPr>
        <w:t>VAS(</w:t>
      </w:r>
      <w:proofErr w:type="gramEnd"/>
      <w:r w:rsidRPr="00A55A58">
        <w:rPr>
          <w:rFonts w:ascii="Arial" w:hAnsi="Arial" w:cs="Arial"/>
        </w:rPr>
        <w:t xml:space="preserve">-) ‘bored’ from subsequent analyses. The average of the 7 positive and 5 remaining negative item scores were used to calculate </w:t>
      </w:r>
      <w:proofErr w:type="gramStart"/>
      <w:r w:rsidRPr="00A55A58">
        <w:rPr>
          <w:rFonts w:ascii="Arial" w:hAnsi="Arial" w:cs="Arial"/>
        </w:rPr>
        <w:t>VAS(</w:t>
      </w:r>
      <w:proofErr w:type="gramEnd"/>
      <w:r w:rsidRPr="00A55A58">
        <w:rPr>
          <w:rFonts w:ascii="Arial" w:hAnsi="Arial" w:cs="Arial"/>
        </w:rPr>
        <w:t>+) and VAS(-), respectively.</w:t>
      </w:r>
    </w:p>
    <w:p w:rsidR="002D1982" w:rsidRPr="00A55A58" w:rsidRDefault="002D1982" w:rsidP="002D1982">
      <w:pPr>
        <w:spacing w:after="0" w:line="480" w:lineRule="auto"/>
        <w:rPr>
          <w:rFonts w:ascii="Arial" w:hAnsi="Arial" w:cs="Arial"/>
        </w:rPr>
      </w:pPr>
    </w:p>
    <w:p w:rsidR="00277405" w:rsidRPr="00A55A58" w:rsidRDefault="00277405" w:rsidP="00091057">
      <w:pPr>
        <w:rPr>
          <w:rFonts w:ascii="Arial" w:hAnsi="Arial" w:cs="Arial"/>
        </w:rPr>
      </w:pPr>
    </w:p>
    <w:sectPr w:rsidR="00277405" w:rsidRPr="00A55A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111" w:rsidRDefault="00414111" w:rsidP="007676CF">
      <w:pPr>
        <w:spacing w:after="0" w:line="240" w:lineRule="auto"/>
      </w:pPr>
      <w:r>
        <w:separator/>
      </w:r>
    </w:p>
  </w:endnote>
  <w:endnote w:type="continuationSeparator" w:id="0">
    <w:p w:rsidR="00414111" w:rsidRDefault="00414111" w:rsidP="0076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52A" w:rsidRDefault="0002352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52A" w:rsidRDefault="0002352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52A" w:rsidRDefault="0002352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111" w:rsidRDefault="00414111" w:rsidP="007676CF">
      <w:pPr>
        <w:spacing w:after="0" w:line="240" w:lineRule="auto"/>
      </w:pPr>
      <w:r>
        <w:separator/>
      </w:r>
    </w:p>
  </w:footnote>
  <w:footnote w:type="continuationSeparator" w:id="0">
    <w:p w:rsidR="00414111" w:rsidRDefault="00414111" w:rsidP="0076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52A" w:rsidRDefault="0002352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52A" w:rsidRDefault="0002352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52A" w:rsidRDefault="0002352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527"/>
    <w:rsid w:val="0001280A"/>
    <w:rsid w:val="0002352A"/>
    <w:rsid w:val="00046DDA"/>
    <w:rsid w:val="00091057"/>
    <w:rsid w:val="000B71DD"/>
    <w:rsid w:val="000D5E75"/>
    <w:rsid w:val="001312C2"/>
    <w:rsid w:val="001A0E71"/>
    <w:rsid w:val="00224575"/>
    <w:rsid w:val="00277405"/>
    <w:rsid w:val="002D1982"/>
    <w:rsid w:val="003361CE"/>
    <w:rsid w:val="003C4C7D"/>
    <w:rsid w:val="003C64EF"/>
    <w:rsid w:val="003E0E59"/>
    <w:rsid w:val="00414111"/>
    <w:rsid w:val="0043001F"/>
    <w:rsid w:val="004635D7"/>
    <w:rsid w:val="004D166B"/>
    <w:rsid w:val="004D7127"/>
    <w:rsid w:val="004F22BC"/>
    <w:rsid w:val="005A79FB"/>
    <w:rsid w:val="006420FB"/>
    <w:rsid w:val="00657AB9"/>
    <w:rsid w:val="007526F9"/>
    <w:rsid w:val="007676CF"/>
    <w:rsid w:val="00785115"/>
    <w:rsid w:val="00821E8D"/>
    <w:rsid w:val="008E7D46"/>
    <w:rsid w:val="0095393D"/>
    <w:rsid w:val="0096710F"/>
    <w:rsid w:val="009A2EF3"/>
    <w:rsid w:val="009B1914"/>
    <w:rsid w:val="009E2053"/>
    <w:rsid w:val="00A3208C"/>
    <w:rsid w:val="00A356F7"/>
    <w:rsid w:val="00A55A58"/>
    <w:rsid w:val="00B143EC"/>
    <w:rsid w:val="00B6608D"/>
    <w:rsid w:val="00BA3D2D"/>
    <w:rsid w:val="00BB3FA6"/>
    <w:rsid w:val="00C0440D"/>
    <w:rsid w:val="00C04453"/>
    <w:rsid w:val="00CB0E51"/>
    <w:rsid w:val="00CF774E"/>
    <w:rsid w:val="00D5117D"/>
    <w:rsid w:val="00D51FC8"/>
    <w:rsid w:val="00D61CE3"/>
    <w:rsid w:val="00D71B8A"/>
    <w:rsid w:val="00D86103"/>
    <w:rsid w:val="00DF1E82"/>
    <w:rsid w:val="00DF51E6"/>
    <w:rsid w:val="00EC2396"/>
    <w:rsid w:val="00EE0527"/>
    <w:rsid w:val="00F1763D"/>
    <w:rsid w:val="00F32053"/>
    <w:rsid w:val="00F56089"/>
    <w:rsid w:val="00F90731"/>
    <w:rsid w:val="00F9543E"/>
    <w:rsid w:val="00FB4ED6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320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20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3205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20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205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205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77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B660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67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76CF"/>
  </w:style>
  <w:style w:type="paragraph" w:styleId="Voettekst">
    <w:name w:val="footer"/>
    <w:basedOn w:val="Standaard"/>
    <w:link w:val="VoettekstChar"/>
    <w:uiPriority w:val="99"/>
    <w:unhideWhenUsed/>
    <w:rsid w:val="00767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76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320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20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3205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20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205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205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77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B660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67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76CF"/>
  </w:style>
  <w:style w:type="paragraph" w:styleId="Voettekst">
    <w:name w:val="footer"/>
    <w:basedOn w:val="Standaard"/>
    <w:link w:val="VoettekstChar"/>
    <w:uiPriority w:val="99"/>
    <w:unhideWhenUsed/>
    <w:rsid w:val="00767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7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2550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>University of Groningen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P261153</dc:creator>
  <cp:keywords/>
  <cp:lastModifiedBy>Koen Hogenelst</cp:lastModifiedBy>
  <cp:revision>5</cp:revision>
  <dcterms:created xsi:type="dcterms:W3CDTF">2015-04-01T15:39:00Z</dcterms:created>
  <dcterms:modified xsi:type="dcterms:W3CDTF">2015-04-02T20:19:00Z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2906</vt:lpwstr>
  </property>
  <property fmtid="{D5CDD505-2E9C-101B-9397-08002B2CF9AE}" pid="3" name="WnCSubscriberId">
    <vt:lpwstr>5225</vt:lpwstr>
  </property>
  <property fmtid="{D5CDD505-2E9C-101B-9397-08002B2CF9AE}" pid="4" name="WnCOutputStyleId">
    <vt:lpwstr>337</vt:lpwstr>
  </property>
  <property fmtid="{D5CDD505-2E9C-101B-9397-08002B2CF9AE}" pid="5" name="RWProductId">
    <vt:lpwstr>WnC</vt:lpwstr>
  </property>
  <property fmtid="{D5CDD505-2E9C-101B-9397-08002B2CF9AE}" pid="6" name="WnC4Folder">
    <vt:lpwstr>Documents///Supplementary material</vt:lpwstr>
  </property>
</Properties>
</file>