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BBD" w:rsidRPr="00F10BBD" w:rsidRDefault="00F10BBD" w:rsidP="00F10BB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Table 4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Pr="00F10BBD">
        <w:rPr>
          <w:rFonts w:ascii="Times New Roman" w:eastAsia="Calibri" w:hAnsi="Times New Roman" w:cs="Times New Roman"/>
          <w:sz w:val="20"/>
          <w:szCs w:val="20"/>
        </w:rPr>
        <w:t>STATA</w:t>
      </w:r>
      <w:proofErr w:type="spellEnd"/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 analyses of inner distances traveled in swim speed S2 by untreated (Unt) versus (PTZ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>, VPA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2</w:t>
      </w:r>
      <w:r w:rsidRPr="00F10BBD">
        <w:rPr>
          <w:rFonts w:ascii="Times New Roman" w:eastAsia="Calibri" w:hAnsi="Times New Roman" w:cs="Times New Roman"/>
          <w:sz w:val="20"/>
          <w:szCs w:val="20"/>
        </w:rPr>
        <w:t>, VPA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2</w:t>
      </w:r>
      <w:r w:rsidRPr="00F10BBD">
        <w:rPr>
          <w:rFonts w:ascii="Times New Roman" w:eastAsia="Calibri" w:hAnsi="Times New Roman" w:cs="Times New Roman"/>
          <w:sz w:val="20"/>
          <w:szCs w:val="20"/>
        </w:rPr>
        <w:t>+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 xml:space="preserve"> </w:t>
      </w:r>
      <w:r w:rsidRPr="00F10BBD">
        <w:rPr>
          <w:rFonts w:ascii="Times New Roman" w:eastAsia="Calibri" w:hAnsi="Times New Roman" w:cs="Times New Roman"/>
          <w:sz w:val="20"/>
          <w:szCs w:val="20"/>
        </w:rPr>
        <w:t>PTZ</w:t>
      </w:r>
      <w:r w:rsidRPr="00F10BBD">
        <w:rPr>
          <w:rFonts w:ascii="Times New Roman" w:eastAsia="Calibri" w:hAnsi="Times New Roman" w:cs="Times New Roman"/>
          <w:sz w:val="20"/>
          <w:szCs w:val="20"/>
          <w:vertAlign w:val="subscript"/>
        </w:rPr>
        <w:t>7.5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-treated) larvae during all successive transitions (Fig.2h) </w:t>
      </w:r>
    </w:p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  <w:r w:rsidRPr="00F10BBD">
        <w:rPr>
          <w:rFonts w:ascii="Times New Roman" w:eastAsia="Calibri" w:hAnsi="Times New Roman" w:cs="Times New Roman"/>
          <w:b/>
          <w:sz w:val="20"/>
          <w:szCs w:val="20"/>
        </w:rPr>
        <w:t>Note</w:t>
      </w:r>
      <w:r w:rsidRPr="00F10BBD">
        <w:rPr>
          <w:rFonts w:ascii="Times New Roman" w:eastAsia="Calibri" w:hAnsi="Times New Roman" w:cs="Times New Roman"/>
          <w:sz w:val="20"/>
          <w:szCs w:val="20"/>
        </w:rPr>
        <w:t xml:space="preserve">:  We used a modified Brown and Forysthe test giving results in the format of a 95% Confidence Intervals (CI). When 0 (zero) is not included in the CI the result is considered </w:t>
      </w:r>
      <w:r w:rsidRPr="00F10BBD">
        <w:rPr>
          <w:rFonts w:ascii="Times New Roman" w:eastAsia="Calibri" w:hAnsi="Times New Roman" w:cs="Times New Roman"/>
          <w:sz w:val="20"/>
          <w:szCs w:val="20"/>
          <w:highlight w:val="yellow"/>
        </w:rPr>
        <w:t>significant</w:t>
      </w:r>
    </w:p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7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8"/>
        <w:gridCol w:w="1170"/>
        <w:gridCol w:w="720"/>
        <w:gridCol w:w="900"/>
        <w:gridCol w:w="1350"/>
        <w:gridCol w:w="1260"/>
        <w:gridCol w:w="1350"/>
      </w:tblGrid>
      <w:tr w:rsidR="00F10BBD" w:rsidRPr="00F10BBD" w:rsidTr="00DF6694">
        <w:trPr>
          <w:trHeight w:val="629"/>
        </w:trPr>
        <w:tc>
          <w:tcPr>
            <w:tcW w:w="109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Fig.2h all transitions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inner space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(IS)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in S2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SEM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95% CI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Unt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95% CI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PTZ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95% CI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</w:rPr>
              <w:t>Ref VPA</w:t>
            </w:r>
            <w:r w:rsidRPr="00F10BBD"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  <w:vertAlign w:val="subscript"/>
              </w:rPr>
              <w:t>2</w:t>
            </w:r>
          </w:p>
        </w:tc>
      </w:tr>
      <w:tr w:rsidR="00F10BBD" w:rsidRPr="00F10BBD" w:rsidTr="00DF6694">
        <w:trPr>
          <w:trHeight w:val="890"/>
        </w:trPr>
        <w:tc>
          <w:tcPr>
            <w:tcW w:w="109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L1 (min1)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0.96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0.77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0.75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0.55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0.33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0.19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0.17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0.16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-0.923 – 1.292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-0.877 – 1.293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sz w:val="16"/>
                <w:szCs w:val="16"/>
                <w:lang w:val="es-PR"/>
              </w:rPr>
              <w:t xml:space="preserve">-0.666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– 1.474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-0.727 – 0.775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-0.507 – 0.947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-0.491 – 0.883</w:t>
            </w:r>
          </w:p>
        </w:tc>
      </w:tr>
      <w:tr w:rsidR="00F10BBD" w:rsidRPr="00F10BBD" w:rsidTr="00DF6694">
        <w:trPr>
          <w:trHeight w:val="917"/>
        </w:trPr>
        <w:tc>
          <w:tcPr>
            <w:tcW w:w="109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D1 (min11)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  <w:t>4.65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lang w:val="es-PR"/>
              </w:rPr>
              <w:t>1.15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  <w:lang w:val="es-PR"/>
              </w:rPr>
              <w:t>2.18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  <w:lang w:val="es-PR"/>
              </w:rPr>
              <w:t>0.79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  <w:t>0.53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lang w:val="es-PR"/>
              </w:rPr>
              <w:t>0.27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  <w:lang w:val="es-PR"/>
              </w:rPr>
              <w:t>0. 26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  <w:lang w:val="es-PR"/>
              </w:rPr>
              <w:t>0.20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1.763 – 5.237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0.744 – 4.206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2.196 – 5.534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-2.116 – 0.066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-0.616 – 1.345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0.424 – 2.355</w:t>
            </w:r>
          </w:p>
        </w:tc>
      </w:tr>
      <w:tr w:rsidR="00F10BBD" w:rsidRPr="00F10BBD" w:rsidTr="00DF6694">
        <w:trPr>
          <w:trHeight w:val="944"/>
        </w:trPr>
        <w:tc>
          <w:tcPr>
            <w:tcW w:w="109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L2 (min21)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0.81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0.96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0.41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0.23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0.46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0.20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0.06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-1.622 – 1.315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-1.065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– 1.875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-0.798 – 1.954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-0.268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– 1.385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0.104 – 1.359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-0.451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 xml:space="preserve"> – 0.796</w:t>
            </w:r>
          </w:p>
        </w:tc>
      </w:tr>
      <w:tr w:rsidR="00F10BBD" w:rsidRPr="00F10BBD" w:rsidTr="00DF6694">
        <w:trPr>
          <w:trHeight w:val="944"/>
        </w:trPr>
        <w:tc>
          <w:tcPr>
            <w:tcW w:w="109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D2 (min31)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5.15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0.24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2.35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1.39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0.50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0.06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0.29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0.33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3.414 – 6.407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1.112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4.471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2.013 – 5.504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-2.977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-1.258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-2.146 – -0.156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-0.301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 xml:space="preserve"> – 2.233</w:t>
            </w:r>
          </w:p>
        </w:tc>
      </w:tr>
      <w:tr w:rsidR="00F10BBD" w:rsidRPr="00F10BBD" w:rsidTr="00DF6694">
        <w:trPr>
          <w:trHeight w:val="881"/>
        </w:trPr>
        <w:tc>
          <w:tcPr>
            <w:tcW w:w="109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L3 (min41)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0.23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1.33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0.10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0.36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0.31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0.04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0.10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-2.064 – -0.136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 xml:space="preserve">-0.214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– 0.477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-0.560 – 0.305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0.305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2.157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0.014 – 1.932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-0.580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 xml:space="preserve"> – 0.064</w:t>
            </w:r>
          </w:p>
        </w:tc>
      </w:tr>
      <w:tr w:rsidR="00F10BBD" w:rsidRPr="00F10BBD" w:rsidTr="00DF6694">
        <w:trPr>
          <w:trHeight w:val="908"/>
        </w:trPr>
        <w:tc>
          <w:tcPr>
            <w:tcW w:w="109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D3 (min51)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5.28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gree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0.47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2.97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1.61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0.49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0.15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0.28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0.31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3.297 – 6.321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0.670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3.953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1.984 – 5.351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 xml:space="preserve">-3.418 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– -1.578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-2.142 – -0.141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</w:rPr>
              <w:t>0.157</w:t>
            </w: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 xml:space="preserve"> – 2.555</w:t>
            </w:r>
          </w:p>
        </w:tc>
      </w:tr>
      <w:tr w:rsidR="00F10BBD" w:rsidRPr="00F10BBD" w:rsidTr="00DF6694">
        <w:trPr>
          <w:trHeight w:val="890"/>
        </w:trPr>
        <w:tc>
          <w:tcPr>
            <w:tcW w:w="1098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L4 (min61)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0.41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1.38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0.31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0.40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  <w:t>0.19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</w:rPr>
              <w:t>0.28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</w:rPr>
              <w:t>0.11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</w:rPr>
              <w:t>0.11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-1.983 – 0.402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-0.566 – 0.760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-0.641 – 0.673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0.160 – 1.977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0.083 – 1.892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lang w:val="es-PR"/>
              </w:rPr>
              <w:t>-0.537 – 0.374</w:t>
            </w:r>
          </w:p>
        </w:tc>
      </w:tr>
      <w:tr w:rsidR="00F10BBD" w:rsidRPr="00F10BBD" w:rsidTr="00DF6694">
        <w:trPr>
          <w:trHeight w:val="899"/>
        </w:trPr>
        <w:tc>
          <w:tcPr>
            <w:tcW w:w="1098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D4 (min71)</w:t>
            </w:r>
          </w:p>
        </w:tc>
        <w:tc>
          <w:tcPr>
            <w:tcW w:w="117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blue"/>
              </w:rPr>
              <w:t xml:space="preserve">Unt 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</w:rPr>
              <w:t>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highlight w:val="cyan"/>
                <w:vertAlign w:val="subscript"/>
              </w:rPr>
              <w:t>7.5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</w:pP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</w:rPr>
              <w:t>VPA</w:t>
            </w:r>
            <w:r w:rsidRPr="00F10BBD">
              <w:rPr>
                <w:rFonts w:ascii="Calibri" w:eastAsia="Calibri" w:hAnsi="Calibri" w:cs="Arial"/>
                <w:color w:val="FFFFFF"/>
                <w:sz w:val="16"/>
                <w:szCs w:val="16"/>
                <w:highlight w:val="darkRed"/>
                <w:vertAlign w:val="subscript"/>
              </w:rPr>
              <w:t>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</w:pP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VPA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2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</w:rPr>
              <w:t>+PTZ</w:t>
            </w:r>
            <w:r w:rsidRPr="00F10BBD">
              <w:rPr>
                <w:rFonts w:ascii="Calibri" w:eastAsia="Calibri" w:hAnsi="Calibri" w:cs="Arial"/>
                <w:color w:val="000000"/>
                <w:sz w:val="16"/>
                <w:szCs w:val="16"/>
                <w:shd w:val="clear" w:color="auto" w:fill="FFC000"/>
                <w:vertAlign w:val="subscript"/>
              </w:rPr>
              <w:t>7.5</w:t>
            </w:r>
          </w:p>
        </w:tc>
        <w:tc>
          <w:tcPr>
            <w:tcW w:w="72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  <w:t>5.02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lang w:val="es-PR"/>
              </w:rPr>
              <w:t>0.05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  <w:lang w:val="es-PR"/>
              </w:rPr>
              <w:t>3.09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  <w:lang w:val="es-PR"/>
              </w:rPr>
              <w:t>1.28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  <w:t>0.44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cyan"/>
                <w:lang w:val="es-PR"/>
              </w:rPr>
              <w:t>0.02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darkRed"/>
                <w:lang w:val="es-PR"/>
              </w:rPr>
              <w:t>0.37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FFFFFF"/>
                <w:sz w:val="16"/>
                <w:szCs w:val="16"/>
                <w:highlight w:val="blue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shd w:val="clear" w:color="auto" w:fill="FFC000"/>
                <w:lang w:val="es-PR"/>
              </w:rPr>
              <w:t>0.24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3.659– 6.279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0.275 – 3.589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2.281 – 5.196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-4.115 – -1.958</w:t>
            </w: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-1.927 – -0.533</w:t>
            </w:r>
          </w:p>
        </w:tc>
        <w:tc>
          <w:tcPr>
            <w:tcW w:w="1350" w:type="dxa"/>
            <w:shd w:val="clear" w:color="auto" w:fill="D9D9D9"/>
            <w:vAlign w:val="center"/>
          </w:tcPr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</w:p>
          <w:p w:rsidR="00F10BBD" w:rsidRPr="00F10BBD" w:rsidRDefault="00F10BBD" w:rsidP="00F10BB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</w:pPr>
            <w:r w:rsidRPr="00F10BBD">
              <w:rPr>
                <w:rFonts w:ascii="Calibri" w:eastAsia="Calibri" w:hAnsi="Calibri" w:cs="Times New Roman"/>
                <w:color w:val="000000"/>
                <w:sz w:val="16"/>
                <w:szCs w:val="16"/>
                <w:highlight w:val="yellow"/>
                <w:lang w:val="es-PR"/>
              </w:rPr>
              <w:t>0.544 – 3.068</w:t>
            </w:r>
          </w:p>
        </w:tc>
      </w:tr>
    </w:tbl>
    <w:p w:rsidR="00F10BBD" w:rsidRPr="00F10BBD" w:rsidRDefault="00F10BBD" w:rsidP="00F10BBD">
      <w:pPr>
        <w:rPr>
          <w:rFonts w:ascii="Times New Roman" w:eastAsia="Calibri" w:hAnsi="Times New Roman" w:cs="Times New Roman"/>
          <w:sz w:val="20"/>
          <w:szCs w:val="20"/>
          <w:u w:val="single"/>
        </w:rPr>
      </w:pPr>
    </w:p>
    <w:sectPr w:rsidR="00F10BBD" w:rsidRPr="00F10BBD" w:rsidSect="0044147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212" w:rsidRDefault="00164212" w:rsidP="00F10BBD">
      <w:pPr>
        <w:spacing w:after="0" w:line="240" w:lineRule="auto"/>
      </w:pPr>
      <w:r>
        <w:separator/>
      </w:r>
    </w:p>
  </w:endnote>
  <w:endnote w:type="continuationSeparator" w:id="0">
    <w:p w:rsidR="00164212" w:rsidRDefault="00164212" w:rsidP="00F1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¹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38082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0BBD" w:rsidRDefault="0044147C">
        <w:pPr>
          <w:pStyle w:val="Footer"/>
          <w:jc w:val="center"/>
        </w:pPr>
        <w:r>
          <w:fldChar w:fldCharType="begin"/>
        </w:r>
        <w:r w:rsidR="00F10BBD">
          <w:instrText xml:space="preserve"> PAGE   \* MERGEFORMAT </w:instrText>
        </w:r>
        <w:r>
          <w:fldChar w:fldCharType="separate"/>
        </w:r>
        <w:r w:rsidR="00AC39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0BBD" w:rsidRDefault="00F10B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212" w:rsidRDefault="00164212" w:rsidP="00F10BBD">
      <w:pPr>
        <w:spacing w:after="0" w:line="240" w:lineRule="auto"/>
      </w:pPr>
      <w:r>
        <w:separator/>
      </w:r>
    </w:p>
  </w:footnote>
  <w:footnote w:type="continuationSeparator" w:id="0">
    <w:p w:rsidR="00164212" w:rsidRDefault="00164212" w:rsidP="00F10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EAC"/>
    <w:multiLevelType w:val="hybridMultilevel"/>
    <w:tmpl w:val="2D7AEA98"/>
    <w:lvl w:ilvl="0" w:tplc="8ECC927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40CC9"/>
    <w:multiLevelType w:val="hybridMultilevel"/>
    <w:tmpl w:val="80246BB8"/>
    <w:lvl w:ilvl="0" w:tplc="83FE18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748BF"/>
    <w:multiLevelType w:val="hybridMultilevel"/>
    <w:tmpl w:val="C68A21F4"/>
    <w:lvl w:ilvl="0" w:tplc="2BAA68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B0605D"/>
    <w:multiLevelType w:val="hybridMultilevel"/>
    <w:tmpl w:val="4CE20544"/>
    <w:lvl w:ilvl="0" w:tplc="8ECC9276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BBD"/>
    <w:rsid w:val="00164212"/>
    <w:rsid w:val="00195B05"/>
    <w:rsid w:val="0044147C"/>
    <w:rsid w:val="004B4A65"/>
    <w:rsid w:val="007C3455"/>
    <w:rsid w:val="009406BF"/>
    <w:rsid w:val="00AC396F"/>
    <w:rsid w:val="00DB418B"/>
    <w:rsid w:val="00E85265"/>
    <w:rsid w:val="00F10BBD"/>
    <w:rsid w:val="00FE6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F10BBD"/>
  </w:style>
  <w:style w:type="paragraph" w:styleId="Header">
    <w:name w:val="header"/>
    <w:basedOn w:val="Normal"/>
    <w:link w:val="Head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10BB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10BBD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10BBD"/>
    <w:rPr>
      <w:rFonts w:ascii="Calibri" w:eastAsia="Calibri" w:hAnsi="Calibri" w:cs="Times New Roman"/>
    </w:rPr>
  </w:style>
  <w:style w:type="paragraph" w:customStyle="1" w:styleId="instructionheadingNoNumber">
    <w:name w:val="instruction heading No Number"/>
    <w:basedOn w:val="Normal"/>
    <w:rsid w:val="00F10BBD"/>
    <w:pPr>
      <w:keepNext/>
      <w:tabs>
        <w:tab w:val="left" w:pos="360"/>
      </w:tabs>
      <w:spacing w:before="120" w:after="60" w:line="240" w:lineRule="auto"/>
    </w:pPr>
    <w:rPr>
      <w:rFonts w:ascii="Times New Roman" w:eastAsia="Times New Roman" w:hAnsi="Times New Roman" w:cs="Times New Roman"/>
      <w:b/>
      <w:bCs/>
      <w:szCs w:val="20"/>
    </w:rPr>
  </w:style>
  <w:style w:type="paragraph" w:customStyle="1" w:styleId="ParaAttribute0">
    <w:name w:val="ParaAttribute0"/>
    <w:rsid w:val="00F10BBD"/>
    <w:pPr>
      <w:widowControl w:val="0"/>
      <w:wordWrap w:val="0"/>
      <w:spacing w:after="0" w:line="240" w:lineRule="auto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5">
    <w:name w:val="ParaAttribute5"/>
    <w:rsid w:val="00F10BBD"/>
    <w:pPr>
      <w:widowControl w:val="0"/>
      <w:tabs>
        <w:tab w:val="left" w:pos="1080"/>
      </w:tabs>
      <w:wordWrap w:val="0"/>
      <w:spacing w:before="120" w:after="12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6">
    <w:name w:val="ParaAttribute6"/>
    <w:rsid w:val="00F10BBD"/>
    <w:pPr>
      <w:widowControl w:val="0"/>
      <w:tabs>
        <w:tab w:val="left" w:pos="1080"/>
      </w:tabs>
      <w:wordWrap w:val="0"/>
      <w:spacing w:after="0" w:line="240" w:lineRule="auto"/>
      <w:ind w:left="270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paragraph" w:customStyle="1" w:styleId="ParaAttribute7">
    <w:name w:val="ParaAttribute7"/>
    <w:rsid w:val="00F10BBD"/>
    <w:pPr>
      <w:widowControl w:val="0"/>
      <w:wordWrap w:val="0"/>
      <w:spacing w:after="0" w:line="240" w:lineRule="auto"/>
      <w:jc w:val="both"/>
    </w:pPr>
    <w:rPr>
      <w:rFonts w:ascii="Times New Roman" w:eastAsia="¹Å" w:hAnsi="Times New Roman" w:cs="Times New Roman"/>
      <w:sz w:val="20"/>
      <w:szCs w:val="20"/>
      <w:lang w:val="fr-FR" w:eastAsia="fr-FR"/>
    </w:rPr>
  </w:style>
  <w:style w:type="character" w:customStyle="1" w:styleId="CharAttribute5">
    <w:name w:val="CharAttribute5"/>
    <w:rsid w:val="00F10BBD"/>
    <w:rPr>
      <w:rFonts w:ascii="Palatino Linotype" w:eastAsia="Times New Roman"/>
      <w:i/>
      <w:sz w:val="22"/>
    </w:rPr>
  </w:style>
  <w:style w:type="character" w:customStyle="1" w:styleId="CharAttribute8">
    <w:name w:val="CharAttribute8"/>
    <w:rsid w:val="00F10BBD"/>
    <w:rPr>
      <w:rFonts w:ascii="Palatino Linotype" w:eastAsia="Times New Roman"/>
      <w:sz w:val="22"/>
    </w:rPr>
  </w:style>
  <w:style w:type="character" w:customStyle="1" w:styleId="CharAttribute10">
    <w:name w:val="CharAttribute10"/>
    <w:rsid w:val="00F10BBD"/>
    <w:rPr>
      <w:rFonts w:ascii="Palatino Linotype" w:eastAsia="Times New Roman"/>
      <w:b/>
    </w:rPr>
  </w:style>
  <w:style w:type="character" w:customStyle="1" w:styleId="CharAttribute11">
    <w:name w:val="CharAttribute11"/>
    <w:rsid w:val="00F10BBD"/>
    <w:rPr>
      <w:rFonts w:ascii="Palatino Linotype" w:eastAsia="Times New Roman"/>
    </w:rPr>
  </w:style>
  <w:style w:type="character" w:customStyle="1" w:styleId="CharAttribute12">
    <w:name w:val="CharAttribute12"/>
    <w:rsid w:val="00F10BBD"/>
    <w:rPr>
      <w:rFonts w:ascii="Palatino Linotype" w:eastAsia="Times New Roman"/>
    </w:rPr>
  </w:style>
  <w:style w:type="character" w:customStyle="1" w:styleId="CharAttribute13">
    <w:name w:val="CharAttribute13"/>
    <w:rsid w:val="00F10BBD"/>
    <w:rPr>
      <w:rFonts w:ascii="Palatino Linotype" w:eastAsia="Times New Roman"/>
    </w:rPr>
  </w:style>
  <w:style w:type="paragraph" w:styleId="ListParagraph">
    <w:name w:val="List Paragraph"/>
    <w:basedOn w:val="Normal"/>
    <w:uiPriority w:val="34"/>
    <w:qFormat/>
    <w:rsid w:val="00F10BBD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10BB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B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BD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10BB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BBD"/>
    <w:pPr>
      <w:spacing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BBD"/>
    <w:rPr>
      <w:rFonts w:ascii="Calibri" w:eastAsia="Calibri" w:hAnsi="Calibri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BB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BB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10BBD"/>
  </w:style>
  <w:style w:type="table" w:styleId="TableGrid">
    <w:name w:val="Table Grid"/>
    <w:basedOn w:val="TableNormal"/>
    <w:uiPriority w:val="59"/>
    <w:rsid w:val="00F10B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0B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jmolana</cp:lastModifiedBy>
  <cp:revision>2</cp:revision>
  <dcterms:created xsi:type="dcterms:W3CDTF">2016-04-25T12:46:00Z</dcterms:created>
  <dcterms:modified xsi:type="dcterms:W3CDTF">2016-04-25T12:46:00Z</dcterms:modified>
</cp:coreProperties>
</file>