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B5B5" w14:textId="17DE254C" w:rsidR="00700830" w:rsidRPr="00643277" w:rsidRDefault="00700830">
      <w:pPr>
        <w:rPr>
          <w:b/>
          <w:bCs/>
          <w:color w:val="000000" w:themeColor="text1"/>
          <w:sz w:val="20"/>
          <w:szCs w:val="20"/>
          <w:shd w:val="clear" w:color="auto" w:fill="FFFFFF"/>
        </w:rPr>
      </w:pPr>
    </w:p>
    <w:p w14:paraId="6B7D00C3" w14:textId="501A13CE" w:rsidR="00DA3AE3" w:rsidRPr="00643277" w:rsidRDefault="005C2835" w:rsidP="00302DF3">
      <w:pPr>
        <w:spacing w:line="480" w:lineRule="auto"/>
        <w:rPr>
          <w:b/>
          <w:bCs/>
          <w:color w:val="000000" w:themeColor="text1"/>
          <w:sz w:val="20"/>
          <w:szCs w:val="20"/>
          <w:shd w:val="clear" w:color="auto" w:fill="FFFFFF"/>
        </w:rPr>
      </w:pPr>
      <w:r w:rsidRPr="00643277">
        <w:rPr>
          <w:b/>
          <w:bCs/>
          <w:noProof/>
          <w:color w:val="000000" w:themeColor="text1"/>
          <w:sz w:val="20"/>
          <w:szCs w:val="20"/>
          <w:shd w:val="clear" w:color="auto" w:fill="FFFFFF"/>
        </w:rPr>
        <w:drawing>
          <wp:inline distT="0" distB="0" distL="0" distR="0" wp14:anchorId="6420697D" wp14:editId="42820909">
            <wp:extent cx="6774180" cy="3387090"/>
            <wp:effectExtent l="0" t="0" r="7620" b="3810"/>
            <wp:docPr id="4" name="Picture 3" descr="A graph of a person with different colored lines&#10;&#10;Description automatically generated with medium confidence">
              <a:extLst xmlns:a="http://schemas.openxmlformats.org/drawingml/2006/main">
                <a:ext uri="{FF2B5EF4-FFF2-40B4-BE49-F238E27FC236}">
                  <a16:creationId xmlns:a16="http://schemas.microsoft.com/office/drawing/2014/main" id="{216AB334-E903-86F9-879C-339F25FD0F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person with different colored lines&#10;&#10;Description automatically generated with medium confidence">
                      <a:extLst>
                        <a:ext uri="{FF2B5EF4-FFF2-40B4-BE49-F238E27FC236}">
                          <a16:creationId xmlns:a16="http://schemas.microsoft.com/office/drawing/2014/main" id="{216AB334-E903-86F9-879C-339F25FD0F0E}"/>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4180" cy="3387090"/>
                    </a:xfrm>
                    <a:prstGeom prst="rect">
                      <a:avLst/>
                    </a:prstGeom>
                  </pic:spPr>
                </pic:pic>
              </a:graphicData>
            </a:graphic>
          </wp:inline>
        </w:drawing>
      </w:r>
    </w:p>
    <w:p w14:paraId="20168A2A" w14:textId="44FE512D" w:rsidR="00302DF3" w:rsidRPr="00643277" w:rsidRDefault="00302DF3" w:rsidP="00302DF3">
      <w:pPr>
        <w:spacing w:line="480" w:lineRule="auto"/>
        <w:rPr>
          <w:color w:val="000000" w:themeColor="text1"/>
          <w:sz w:val="20"/>
          <w:szCs w:val="20"/>
          <w:shd w:val="clear" w:color="auto" w:fill="FFFFFF"/>
        </w:rPr>
      </w:pPr>
      <w:r w:rsidRPr="00643277">
        <w:rPr>
          <w:b/>
          <w:bCs/>
          <w:color w:val="000000" w:themeColor="text1"/>
          <w:sz w:val="20"/>
          <w:szCs w:val="20"/>
          <w:shd w:val="clear" w:color="auto" w:fill="FFFFFF"/>
        </w:rPr>
        <w:t xml:space="preserve">Supplemental Figure 1. </w:t>
      </w:r>
      <w:r w:rsidRPr="00643277">
        <w:rPr>
          <w:color w:val="000000" w:themeColor="text1"/>
          <w:sz w:val="20"/>
          <w:szCs w:val="20"/>
          <w:shd w:val="clear" w:color="auto" w:fill="FFFFFF"/>
        </w:rPr>
        <w:t>PCL-5 total scores were measured in all participants at the peri-trauma period (within several days of the injury) and at follow-up (6-10 months after the injury).  Participants were instructed to reflect only on the index injury to answer the questions at follow-up.  The numbers in each group: historically racially/ethnically marginalized females (34); racial/ethnic marginalized males (47); white, non-Hispanic females (6); and white, non-Hispanic males (13).  + p&lt;0.1; ** p&lt;0.01; **** p&lt;0.001 comparing groups indicated by brackets.</w:t>
      </w:r>
    </w:p>
    <w:p w14:paraId="1BBF1EB7" w14:textId="129E1612" w:rsidR="00DA3AE3" w:rsidRPr="00643277" w:rsidRDefault="00DA3AE3">
      <w:pPr>
        <w:rPr>
          <w:b/>
          <w:bCs/>
          <w:color w:val="000000" w:themeColor="text1"/>
          <w:sz w:val="20"/>
          <w:szCs w:val="20"/>
          <w:shd w:val="clear" w:color="auto" w:fill="FFFFFF"/>
        </w:rPr>
      </w:pPr>
      <w:r w:rsidRPr="00643277">
        <w:rPr>
          <w:b/>
          <w:bCs/>
          <w:color w:val="000000" w:themeColor="text1"/>
          <w:sz w:val="20"/>
          <w:szCs w:val="20"/>
          <w:shd w:val="clear" w:color="auto" w:fill="FFFFFF"/>
        </w:rPr>
        <w:br w:type="page"/>
      </w:r>
    </w:p>
    <w:p w14:paraId="55C16763" w14:textId="6F09DC2E" w:rsidR="00302DF3" w:rsidRPr="00643277" w:rsidRDefault="005C2835" w:rsidP="00302DF3">
      <w:pPr>
        <w:spacing w:line="480" w:lineRule="auto"/>
        <w:rPr>
          <w:b/>
          <w:bCs/>
          <w:color w:val="000000" w:themeColor="text1"/>
          <w:sz w:val="20"/>
          <w:szCs w:val="20"/>
          <w:shd w:val="clear" w:color="auto" w:fill="FFFFFF"/>
        </w:rPr>
      </w:pPr>
      <w:r w:rsidRPr="00643277">
        <w:rPr>
          <w:b/>
          <w:bCs/>
          <w:noProof/>
          <w:color w:val="000000" w:themeColor="text1"/>
          <w:sz w:val="20"/>
          <w:szCs w:val="20"/>
          <w:shd w:val="clear" w:color="auto" w:fill="FFFFFF"/>
          <w14:ligatures w14:val="standardContextual"/>
        </w:rPr>
        <w:lastRenderedPageBreak/>
        <w:drawing>
          <wp:inline distT="0" distB="0" distL="0" distR="0" wp14:anchorId="6850CC31" wp14:editId="793A0941">
            <wp:extent cx="6546850" cy="3928110"/>
            <wp:effectExtent l="0" t="0" r="6350" b="0"/>
            <wp:docPr id="640912684" name="Picture 6"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12684" name="Picture 6" descr="A group of graphs showing different types of data&#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113" cy="3933068"/>
                    </a:xfrm>
                    <a:prstGeom prst="rect">
                      <a:avLst/>
                    </a:prstGeom>
                  </pic:spPr>
                </pic:pic>
              </a:graphicData>
            </a:graphic>
          </wp:inline>
        </w:drawing>
      </w:r>
    </w:p>
    <w:p w14:paraId="0E0A0CF7" w14:textId="40498D42" w:rsidR="00302DF3" w:rsidRPr="00643277" w:rsidRDefault="00302DF3" w:rsidP="00302DF3">
      <w:pPr>
        <w:spacing w:line="480" w:lineRule="auto"/>
        <w:rPr>
          <w:color w:val="000000" w:themeColor="text1"/>
          <w:sz w:val="20"/>
          <w:szCs w:val="20"/>
          <w:shd w:val="clear" w:color="auto" w:fill="FFFFFF"/>
        </w:rPr>
      </w:pPr>
      <w:r w:rsidRPr="00643277">
        <w:rPr>
          <w:b/>
          <w:bCs/>
          <w:color w:val="000000" w:themeColor="text1"/>
          <w:sz w:val="20"/>
          <w:szCs w:val="20"/>
          <w:shd w:val="clear" w:color="auto" w:fill="FFFFFF"/>
        </w:rPr>
        <w:t>Supplemental Figure 2.</w:t>
      </w:r>
      <w:r w:rsidRPr="00643277">
        <w:rPr>
          <w:color w:val="000000" w:themeColor="text1"/>
          <w:sz w:val="20"/>
          <w:szCs w:val="20"/>
          <w:shd w:val="clear" w:color="auto" w:fill="FFFFFF"/>
        </w:rPr>
        <w:t xml:space="preserve">  CAPS-5 total severity scores were measured at follow-up (6-10 months after the injury) and serum eCB concentrations were measured in blood harvested within several days of the injury (peri-trauma) and in blood harvested at the follow-up visit (follow-up).  Panel</w:t>
      </w:r>
      <w:r w:rsidR="009E0B94" w:rsidRPr="00643277">
        <w:rPr>
          <w:color w:val="000000" w:themeColor="text1"/>
          <w:sz w:val="20"/>
          <w:szCs w:val="20"/>
          <w:shd w:val="clear" w:color="auto" w:fill="FFFFFF"/>
        </w:rPr>
        <w:t>s</w:t>
      </w:r>
      <w:r w:rsidRPr="00643277">
        <w:rPr>
          <w:color w:val="000000" w:themeColor="text1"/>
          <w:sz w:val="20"/>
          <w:szCs w:val="20"/>
          <w:shd w:val="clear" w:color="auto" w:fill="FFFFFF"/>
        </w:rPr>
        <w:t xml:space="preserve"> A</w:t>
      </w:r>
      <w:r w:rsidR="009E0B94" w:rsidRPr="00643277">
        <w:rPr>
          <w:color w:val="000000" w:themeColor="text1"/>
          <w:sz w:val="20"/>
          <w:szCs w:val="20"/>
          <w:shd w:val="clear" w:color="auto" w:fill="FFFFFF"/>
        </w:rPr>
        <w:t>-D</w:t>
      </w:r>
      <w:r w:rsidRPr="00643277">
        <w:rPr>
          <w:color w:val="000000" w:themeColor="text1"/>
          <w:sz w:val="20"/>
          <w:szCs w:val="20"/>
          <w:shd w:val="clear" w:color="auto" w:fill="FFFFFF"/>
        </w:rPr>
        <w:t xml:space="preserve"> includes data from participants identifying as female (n = 40) and Panel</w:t>
      </w:r>
      <w:r w:rsidR="009E0B94" w:rsidRPr="00643277">
        <w:rPr>
          <w:color w:val="000000" w:themeColor="text1"/>
          <w:sz w:val="20"/>
          <w:szCs w:val="20"/>
          <w:shd w:val="clear" w:color="auto" w:fill="FFFFFF"/>
        </w:rPr>
        <w:t>s E-</w:t>
      </w:r>
      <w:r w:rsidR="00616B90" w:rsidRPr="00643277">
        <w:rPr>
          <w:color w:val="000000" w:themeColor="text1"/>
          <w:sz w:val="20"/>
          <w:szCs w:val="20"/>
          <w:shd w:val="clear" w:color="auto" w:fill="FFFFFF"/>
        </w:rPr>
        <w:t>H</w:t>
      </w:r>
      <w:r w:rsidRPr="00643277">
        <w:rPr>
          <w:color w:val="000000" w:themeColor="text1"/>
          <w:sz w:val="20"/>
          <w:szCs w:val="20"/>
          <w:shd w:val="clear" w:color="auto" w:fill="FFFFFF"/>
        </w:rPr>
        <w:t xml:space="preserve"> includes data from participants identifying as male (n = 60).  Pearson’s R values and associated</w:t>
      </w:r>
      <w:r w:rsidR="005C2835" w:rsidRPr="00643277">
        <w:rPr>
          <w:color w:val="000000" w:themeColor="text1"/>
          <w:sz w:val="20"/>
          <w:szCs w:val="20"/>
          <w:shd w:val="clear" w:color="auto" w:fill="FFFFFF"/>
        </w:rPr>
        <w:t xml:space="preserve"> </w:t>
      </w:r>
      <w:r w:rsidRPr="00643277">
        <w:rPr>
          <w:color w:val="000000" w:themeColor="text1"/>
          <w:sz w:val="20"/>
          <w:szCs w:val="20"/>
          <w:shd w:val="clear" w:color="auto" w:fill="FFFFFF"/>
        </w:rPr>
        <w:t>are reported on each panel</w:t>
      </w:r>
      <w:r w:rsidR="005C2835" w:rsidRPr="00643277">
        <w:rPr>
          <w:color w:val="000000" w:themeColor="text1"/>
          <w:sz w:val="20"/>
          <w:szCs w:val="20"/>
          <w:shd w:val="clear" w:color="auto" w:fill="FFFFFF"/>
        </w:rPr>
        <w:t>, p-values are not reported as no correlation survived correction for multiple comparisons.</w:t>
      </w:r>
    </w:p>
    <w:p w14:paraId="32A01D96" w14:textId="6B47649A" w:rsidR="00DA3AE3" w:rsidRPr="00643277" w:rsidRDefault="00DA3AE3">
      <w:pPr>
        <w:rPr>
          <w:color w:val="000000" w:themeColor="text1"/>
          <w:sz w:val="20"/>
          <w:szCs w:val="20"/>
          <w:shd w:val="clear" w:color="auto" w:fill="FFFFFF"/>
        </w:rPr>
      </w:pPr>
      <w:r w:rsidRPr="00643277">
        <w:rPr>
          <w:color w:val="000000" w:themeColor="text1"/>
          <w:sz w:val="20"/>
          <w:szCs w:val="20"/>
          <w:shd w:val="clear" w:color="auto" w:fill="FFFFFF"/>
        </w:rPr>
        <w:br w:type="page"/>
      </w:r>
    </w:p>
    <w:p w14:paraId="2CEB54F8" w14:textId="46298F0A" w:rsidR="00302DF3" w:rsidRPr="00643277" w:rsidRDefault="00301E83" w:rsidP="00302DF3">
      <w:pPr>
        <w:spacing w:line="480" w:lineRule="auto"/>
        <w:rPr>
          <w:color w:val="000000" w:themeColor="text1"/>
          <w:sz w:val="20"/>
          <w:szCs w:val="20"/>
          <w:shd w:val="clear" w:color="auto" w:fill="FFFFFF"/>
        </w:rPr>
      </w:pPr>
      <w:r w:rsidRPr="00643277">
        <w:rPr>
          <w:noProof/>
          <w:color w:val="000000" w:themeColor="text1"/>
          <w:sz w:val="20"/>
          <w:szCs w:val="20"/>
          <w:shd w:val="clear" w:color="auto" w:fill="FFFFFF"/>
        </w:rPr>
        <w:lastRenderedPageBreak/>
        <w:drawing>
          <wp:inline distT="0" distB="0" distL="0" distR="0" wp14:anchorId="43614C19" wp14:editId="71EEBEE0">
            <wp:extent cx="6628634" cy="3379470"/>
            <wp:effectExtent l="0" t="0" r="1270" b="0"/>
            <wp:docPr id="1221856482" name="Picture 1" descr="A diagram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6482" name="Picture 1" descr="A diagram of a function&#10;&#10;Description automatically generated with medium confidence"/>
                    <pic:cNvPicPr/>
                  </pic:nvPicPr>
                  <pic:blipFill>
                    <a:blip r:embed="rId9"/>
                    <a:stretch>
                      <a:fillRect/>
                    </a:stretch>
                  </pic:blipFill>
                  <pic:spPr>
                    <a:xfrm>
                      <a:off x="0" y="0"/>
                      <a:ext cx="6635185" cy="3382810"/>
                    </a:xfrm>
                    <a:prstGeom prst="rect">
                      <a:avLst/>
                    </a:prstGeom>
                  </pic:spPr>
                </pic:pic>
              </a:graphicData>
            </a:graphic>
          </wp:inline>
        </w:drawing>
      </w:r>
    </w:p>
    <w:p w14:paraId="439BC804" w14:textId="692F03CF" w:rsidR="00DA3AE3" w:rsidRPr="00643277" w:rsidRDefault="00302DF3" w:rsidP="00302DF3">
      <w:pPr>
        <w:spacing w:line="480" w:lineRule="auto"/>
        <w:rPr>
          <w:color w:val="000000" w:themeColor="text1"/>
          <w:sz w:val="20"/>
          <w:szCs w:val="20"/>
          <w:shd w:val="clear" w:color="auto" w:fill="FFFFFF"/>
        </w:rPr>
      </w:pPr>
      <w:r w:rsidRPr="00643277">
        <w:rPr>
          <w:b/>
          <w:bCs/>
          <w:color w:val="000000" w:themeColor="text1"/>
          <w:sz w:val="20"/>
          <w:szCs w:val="20"/>
          <w:shd w:val="clear" w:color="auto" w:fill="FFFFFF"/>
        </w:rPr>
        <w:t xml:space="preserve">Supplemental Figure 3.  </w:t>
      </w:r>
      <w:r w:rsidRPr="00643277">
        <w:rPr>
          <w:color w:val="000000" w:themeColor="text1"/>
          <w:sz w:val="20"/>
          <w:szCs w:val="20"/>
          <w:shd w:val="clear" w:color="auto" w:fill="FFFFFF"/>
        </w:rPr>
        <w:t>Pain severity on a 10 point scale (A) and functional engagement subscores from the Trauma Quality of Life Survey (TQOL) (B) were measured at follow-up (6-10 months after the injury) and serum endocannabinoid concentrations were measured in blood harvested within several days of the injury (peri-trauma).  Pink dots and lines represent data from male participants (n = 60) while blue dots and lines represent data from female participants (n = 40).  Pearson’s R values and associated p values are reported on each panel for each sex.</w:t>
      </w:r>
      <w:r w:rsidRPr="00643277">
        <w:rPr>
          <w:color w:val="000000" w:themeColor="text1"/>
          <w:sz w:val="20"/>
          <w:szCs w:val="20"/>
          <w:shd w:val="clear" w:color="auto" w:fill="FFFFFF"/>
        </w:rPr>
        <w:br/>
      </w:r>
    </w:p>
    <w:p w14:paraId="4BB205D9" w14:textId="77777777" w:rsidR="00DA3AE3" w:rsidRPr="00643277" w:rsidRDefault="00DA3AE3">
      <w:pPr>
        <w:rPr>
          <w:color w:val="000000" w:themeColor="text1"/>
          <w:sz w:val="20"/>
          <w:szCs w:val="20"/>
          <w:shd w:val="clear" w:color="auto" w:fill="FFFFFF"/>
        </w:rPr>
      </w:pPr>
      <w:r w:rsidRPr="00643277">
        <w:rPr>
          <w:color w:val="000000" w:themeColor="text1"/>
          <w:sz w:val="20"/>
          <w:szCs w:val="20"/>
          <w:shd w:val="clear" w:color="auto" w:fill="FFFFFF"/>
        </w:rPr>
        <w:br w:type="page"/>
      </w:r>
    </w:p>
    <w:p w14:paraId="7C002821" w14:textId="60BCF3BE" w:rsidR="00147806" w:rsidRPr="00643277" w:rsidRDefault="00147806" w:rsidP="00147806">
      <w:pPr>
        <w:spacing w:line="480" w:lineRule="auto"/>
        <w:rPr>
          <w:color w:val="000000" w:themeColor="text1"/>
          <w:sz w:val="20"/>
          <w:szCs w:val="20"/>
          <w:shd w:val="clear" w:color="auto" w:fill="FFFFFF"/>
        </w:rPr>
      </w:pPr>
      <w:r w:rsidRPr="00643277">
        <w:rPr>
          <w:noProof/>
          <w:color w:val="000000" w:themeColor="text1"/>
          <w:sz w:val="20"/>
          <w:szCs w:val="20"/>
          <w:shd w:val="clear" w:color="auto" w:fill="FFFFFF"/>
          <w14:ligatures w14:val="standardContextual"/>
        </w:rPr>
        <w:lastRenderedPageBreak/>
        <w:drawing>
          <wp:inline distT="0" distB="0" distL="0" distR="0" wp14:anchorId="013BC468" wp14:editId="037977BE">
            <wp:extent cx="6703821" cy="5586517"/>
            <wp:effectExtent l="0" t="0" r="1905" b="0"/>
            <wp:docPr id="856294773" name="Picture 4" descr="A grid of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94773" name="Picture 4" descr="A grid of colorful squar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48187" cy="5623489"/>
                    </a:xfrm>
                    <a:prstGeom prst="rect">
                      <a:avLst/>
                    </a:prstGeom>
                  </pic:spPr>
                </pic:pic>
              </a:graphicData>
            </a:graphic>
          </wp:inline>
        </w:drawing>
      </w:r>
    </w:p>
    <w:p w14:paraId="4A550C58" w14:textId="56EB013E" w:rsidR="00302DF3" w:rsidRPr="00643277" w:rsidRDefault="00302DF3" w:rsidP="00302DF3">
      <w:pPr>
        <w:spacing w:line="480" w:lineRule="auto"/>
        <w:rPr>
          <w:color w:val="000000" w:themeColor="text1"/>
          <w:sz w:val="20"/>
          <w:szCs w:val="20"/>
          <w:shd w:val="clear" w:color="auto" w:fill="FFFFFF"/>
        </w:rPr>
      </w:pPr>
      <w:r w:rsidRPr="00643277">
        <w:rPr>
          <w:b/>
          <w:bCs/>
          <w:color w:val="000000" w:themeColor="text1"/>
          <w:sz w:val="20"/>
          <w:szCs w:val="20"/>
          <w:shd w:val="clear" w:color="auto" w:fill="FFFFFF"/>
        </w:rPr>
        <w:t>Supplemental Figure 4.</w:t>
      </w:r>
      <w:r w:rsidRPr="00643277">
        <w:rPr>
          <w:color w:val="000000" w:themeColor="text1"/>
          <w:sz w:val="20"/>
          <w:szCs w:val="20"/>
          <w:shd w:val="clear" w:color="auto" w:fill="FFFFFF"/>
        </w:rPr>
        <w:t xml:space="preserve"> Correlation matrix of serum endocannabinoid concentrations at both time points, Post Traumatic Stress Disorder symptoms, and selected demographic and clinical characteristics using person correlations. In the bottom triangle are uncorrected correlational values. 2-AG = 2-arachidonoylglycerol; AEA = N-arachidonoylethanolamine; peri-trauma = several days after injury; follow-up = 6–10 months following trauma; BMI = Body Mass Index; ISS = injury severity score; PCL-5 = PTSD Checklist for DSM-5; ITSS = Injury Trauma Survivor Screen; CAPS = Clinician-Administered PTSD Scale for DSM-5; BCESD = Brief Center for Epidemiological Studies-Depression; TQOL = Trauma Quality of Life Survey. Time from the last meal is hours from the last time eating to a blood. In the upper triangle include correlations that have been adjusted using </w:t>
      </w:r>
      <w:r w:rsidR="00C55662" w:rsidRPr="00643277">
        <w:rPr>
          <w:color w:val="000000" w:themeColor="text1"/>
          <w:sz w:val="20"/>
          <w:szCs w:val="20"/>
          <w:shd w:val="clear" w:color="auto" w:fill="FFFFFF"/>
        </w:rPr>
        <w:t>Holm</w:t>
      </w:r>
      <w:r w:rsidRPr="00643277">
        <w:rPr>
          <w:color w:val="000000" w:themeColor="text1"/>
          <w:sz w:val="20"/>
          <w:szCs w:val="20"/>
          <w:shd w:val="clear" w:color="auto" w:fill="FFFFFF"/>
        </w:rPr>
        <w:t xml:space="preserve"> correction, associated p values are reported on each correlation: * p&lt;0.05; ** p&lt;0.01; *** p&lt;0.001. </w:t>
      </w:r>
      <w:r w:rsidRPr="00643277">
        <w:rPr>
          <w:color w:val="000000" w:themeColor="text1"/>
          <w:sz w:val="20"/>
          <w:szCs w:val="20"/>
          <w:shd w:val="clear" w:color="auto" w:fill="FFFFFF"/>
        </w:rPr>
        <w:br w:type="page"/>
      </w:r>
    </w:p>
    <w:p w14:paraId="506D0109" w14:textId="77777777" w:rsidR="006D7C24" w:rsidRPr="00643277" w:rsidRDefault="006D7C24" w:rsidP="006D7C24">
      <w:pPr>
        <w:rPr>
          <w:sz w:val="20"/>
          <w:szCs w:val="20"/>
        </w:rPr>
      </w:pPr>
      <w:r w:rsidRPr="00643277">
        <w:rPr>
          <w:sz w:val="20"/>
          <w:szCs w:val="20"/>
        </w:rPr>
        <w:lastRenderedPageBreak/>
        <w:t>Supplemental Table 1.  Comparison of participant characteristics with and without PTSD at follow-up</w:t>
      </w:r>
    </w:p>
    <w:p w14:paraId="00CDA1CC" w14:textId="77777777" w:rsidR="006D7C24" w:rsidRPr="00643277" w:rsidRDefault="006D7C24" w:rsidP="006D7C24">
      <w:pPr>
        <w:rPr>
          <w:sz w:val="20"/>
          <w:szCs w:val="20"/>
        </w:rPr>
      </w:pPr>
    </w:p>
    <w:tbl>
      <w:tblPr>
        <w:tblW w:w="11253" w:type="dxa"/>
        <w:jc w:val="center"/>
        <w:tblLayout w:type="fixed"/>
        <w:tblLook w:val="0420" w:firstRow="1" w:lastRow="0" w:firstColumn="0" w:lastColumn="0" w:noHBand="0" w:noVBand="1"/>
      </w:tblPr>
      <w:tblGrid>
        <w:gridCol w:w="3570"/>
        <w:gridCol w:w="1845"/>
        <w:gridCol w:w="1740"/>
        <w:gridCol w:w="2049"/>
        <w:gridCol w:w="2049"/>
      </w:tblGrid>
      <w:tr w:rsidR="006442A0" w:rsidRPr="00643277" w14:paraId="46E4C5FD" w14:textId="114E80B9" w:rsidTr="00C56559">
        <w:trPr>
          <w:trHeight w:val="300"/>
          <w:tblHeader/>
          <w:jc w:val="center"/>
        </w:trPr>
        <w:tc>
          <w:tcPr>
            <w:tcW w:w="3570"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6BC4B55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w:t>
            </w:r>
          </w:p>
        </w:tc>
        <w:tc>
          <w:tcPr>
            <w:tcW w:w="1845"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746CFD0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No PTSD Dx</w:t>
            </w:r>
            <w:r w:rsidRPr="00643277">
              <w:rPr>
                <w:sz w:val="20"/>
                <w:szCs w:val="20"/>
              </w:rPr>
              <w:br/>
            </w:r>
            <w:r w:rsidRPr="00643277">
              <w:rPr>
                <w:rFonts w:eastAsiaTheme="majorEastAsia"/>
                <w:color w:val="000000" w:themeColor="text1"/>
                <w:sz w:val="20"/>
                <w:szCs w:val="20"/>
              </w:rPr>
              <w:t>(N=67)</w:t>
            </w:r>
          </w:p>
        </w:tc>
        <w:tc>
          <w:tcPr>
            <w:tcW w:w="1740"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1434E77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Yes PTSD Dx</w:t>
            </w:r>
            <w:r w:rsidRPr="00643277">
              <w:rPr>
                <w:sz w:val="20"/>
                <w:szCs w:val="20"/>
              </w:rPr>
              <w:br/>
            </w:r>
            <w:r w:rsidRPr="00643277">
              <w:rPr>
                <w:rFonts w:eastAsiaTheme="majorEastAsia"/>
                <w:color w:val="000000" w:themeColor="text1"/>
                <w:sz w:val="20"/>
                <w:szCs w:val="20"/>
              </w:rPr>
              <w:t>(N=24)</w:t>
            </w:r>
          </w:p>
        </w:tc>
        <w:tc>
          <w:tcPr>
            <w:tcW w:w="2049"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4CA090EE" w14:textId="77777777" w:rsidR="006442A0" w:rsidRPr="00643277" w:rsidRDefault="006442A0" w:rsidP="006442A0">
            <w:pPr>
              <w:jc w:val="center"/>
              <w:rPr>
                <w:rFonts w:eastAsiaTheme="majorEastAsia"/>
                <w:sz w:val="20"/>
                <w:szCs w:val="20"/>
              </w:rPr>
            </w:pPr>
            <w:r w:rsidRPr="00643277">
              <w:rPr>
                <w:rFonts w:eastAsiaTheme="majorEastAsia"/>
                <w:sz w:val="20"/>
                <w:szCs w:val="20"/>
              </w:rPr>
              <w:t>T-Test or</w:t>
            </w:r>
            <w:r w:rsidRPr="00643277">
              <w:rPr>
                <w:sz w:val="20"/>
                <w:szCs w:val="20"/>
              </w:rPr>
              <w:br/>
            </w:r>
            <w:r w:rsidRPr="00643277">
              <w:rPr>
                <w:rFonts w:eastAsiaTheme="majorEastAsia"/>
                <w:sz w:val="20"/>
                <w:szCs w:val="20"/>
              </w:rPr>
              <w:t xml:space="preserve"> Chi-Squared Test</w:t>
            </w:r>
          </w:p>
        </w:tc>
        <w:tc>
          <w:tcPr>
            <w:tcW w:w="2049" w:type="dxa"/>
            <w:tcBorders>
              <w:top w:val="single" w:sz="12" w:space="0" w:color="666666"/>
              <w:left w:val="none" w:sz="0" w:space="0" w:color="000000" w:themeColor="text1"/>
              <w:bottom w:val="single" w:sz="12" w:space="0" w:color="666666"/>
              <w:right w:val="none" w:sz="0" w:space="0" w:color="000000" w:themeColor="text1"/>
            </w:tcBorders>
            <w:shd w:val="clear" w:color="auto" w:fill="FFFFFF" w:themeFill="background1"/>
            <w:vAlign w:val="bottom"/>
          </w:tcPr>
          <w:p w14:paraId="0BACF0A8" w14:textId="2AE49A8D" w:rsidR="006442A0" w:rsidRPr="00643277" w:rsidRDefault="006442A0" w:rsidP="006442A0">
            <w:pPr>
              <w:jc w:val="center"/>
              <w:rPr>
                <w:rFonts w:eastAsiaTheme="majorEastAsia"/>
                <w:sz w:val="20"/>
                <w:szCs w:val="20"/>
              </w:rPr>
            </w:pPr>
            <w:r w:rsidRPr="00643277">
              <w:rPr>
                <w:rFonts w:eastAsiaTheme="majorEastAsia"/>
                <w:sz w:val="20"/>
                <w:szCs w:val="20"/>
              </w:rPr>
              <w:t xml:space="preserve">Holm </w:t>
            </w:r>
            <w:r w:rsidR="00053C23" w:rsidRPr="00643277">
              <w:rPr>
                <w:rFonts w:eastAsiaTheme="majorEastAsia"/>
                <w:sz w:val="20"/>
                <w:szCs w:val="20"/>
              </w:rPr>
              <w:t xml:space="preserve">Adjusted </w:t>
            </w:r>
            <w:r w:rsidRPr="00643277">
              <w:rPr>
                <w:rFonts w:eastAsiaTheme="majorEastAsia"/>
                <w:sz w:val="20"/>
                <w:szCs w:val="20"/>
              </w:rPr>
              <w:t>p-value</w:t>
            </w:r>
          </w:p>
        </w:tc>
      </w:tr>
      <w:tr w:rsidR="006442A0" w:rsidRPr="00643277" w14:paraId="60272128" w14:textId="04992065" w:rsidTr="00C56559">
        <w:trPr>
          <w:trHeight w:val="300"/>
          <w:jc w:val="center"/>
        </w:trPr>
        <w:tc>
          <w:tcPr>
            <w:tcW w:w="3570" w:type="dxa"/>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18C585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Age (years)</w:t>
            </w:r>
          </w:p>
        </w:tc>
        <w:tc>
          <w:tcPr>
            <w:tcW w:w="1845" w:type="dxa"/>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026153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008B261"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8AFED16" w14:textId="1985118B" w:rsidR="006442A0" w:rsidRPr="00643277" w:rsidRDefault="006442A0" w:rsidP="00D97625">
            <w:pPr>
              <w:jc w:val="center"/>
              <w:rPr>
                <w:rFonts w:eastAsiaTheme="majorEastAsia"/>
                <w:sz w:val="20"/>
                <w:szCs w:val="20"/>
              </w:rPr>
            </w:pPr>
            <w:r w:rsidRPr="00643277">
              <w:rPr>
                <w:rFonts w:eastAsiaTheme="majorEastAsia"/>
                <w:sz w:val="20"/>
                <w:szCs w:val="20"/>
              </w:rPr>
              <w:t>t = 2.19</w:t>
            </w:r>
            <w:r w:rsidR="00AF6F0B" w:rsidRPr="00643277">
              <w:rPr>
                <w:rFonts w:eastAsiaTheme="majorEastAsia"/>
                <w:sz w:val="20"/>
                <w:szCs w:val="20"/>
              </w:rPr>
              <w:t xml:space="preserve"> *</w:t>
            </w:r>
          </w:p>
        </w:tc>
        <w:tc>
          <w:tcPr>
            <w:tcW w:w="2049" w:type="dxa"/>
            <w:tcBorders>
              <w:top w:val="single" w:sz="12" w:space="0" w:color="666666"/>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17C817C" w14:textId="550F177F"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7F6C0D3E" w14:textId="20802DC4"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82FF64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307566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39.1 (15.4)</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8ACD7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33.1 (10.0)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6F92778"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0688920" w14:textId="77777777" w:rsidR="006442A0" w:rsidRPr="00643277" w:rsidRDefault="006442A0" w:rsidP="00D97625">
            <w:pPr>
              <w:jc w:val="center"/>
              <w:rPr>
                <w:rFonts w:eastAsiaTheme="majorEastAsia"/>
                <w:color w:val="000000" w:themeColor="text1"/>
                <w:sz w:val="20"/>
                <w:szCs w:val="20"/>
              </w:rPr>
            </w:pPr>
          </w:p>
        </w:tc>
      </w:tr>
      <w:tr w:rsidR="006442A0" w:rsidRPr="00643277" w14:paraId="6CFD4ADC" w14:textId="75617C8E"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F44FDE1"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CC926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36.7 [18.2, 76.5]</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719686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30.4 [20.4, 57.4]</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4C6782E"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7F459C9" w14:textId="77777777" w:rsidR="006442A0" w:rsidRPr="00643277" w:rsidRDefault="006442A0" w:rsidP="00D97625">
            <w:pPr>
              <w:jc w:val="center"/>
              <w:rPr>
                <w:rFonts w:eastAsiaTheme="majorEastAsia"/>
                <w:color w:val="000000" w:themeColor="text1"/>
                <w:sz w:val="20"/>
                <w:szCs w:val="20"/>
              </w:rPr>
            </w:pPr>
          </w:p>
        </w:tc>
      </w:tr>
      <w:tr w:rsidR="006442A0" w:rsidRPr="00643277" w14:paraId="51F9DC22" w14:textId="342533C9"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C2DC51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Sex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2EE13A4"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7434B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F17753F"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2406F9A" w14:textId="7B9D7336" w:rsidR="006442A0" w:rsidRPr="00643277" w:rsidRDefault="00D97625" w:rsidP="00D97625">
            <w:pPr>
              <w:jc w:val="center"/>
              <w:rPr>
                <w:rFonts w:eastAsiaTheme="majorEastAsia"/>
                <w:sz w:val="20"/>
                <w:szCs w:val="20"/>
              </w:rPr>
            </w:pPr>
            <w:r w:rsidRPr="00643277">
              <w:rPr>
                <w:rFonts w:eastAsiaTheme="majorEastAsia"/>
                <w:sz w:val="20"/>
                <w:szCs w:val="20"/>
              </w:rPr>
              <w:t>n.s.</w:t>
            </w:r>
          </w:p>
        </w:tc>
      </w:tr>
      <w:tr w:rsidR="006442A0" w:rsidRPr="00643277" w14:paraId="552164B6" w14:textId="4D0628A8"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97EF3E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Male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6069F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42 (62.7%)</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CE22A4"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13 (54.2%)</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E13B55B"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0529A57" w14:textId="77777777" w:rsidR="006442A0" w:rsidRPr="00643277" w:rsidRDefault="006442A0" w:rsidP="00D97625">
            <w:pPr>
              <w:jc w:val="center"/>
              <w:rPr>
                <w:rFonts w:eastAsiaTheme="majorEastAsia"/>
                <w:color w:val="000000" w:themeColor="text1"/>
                <w:sz w:val="20"/>
                <w:szCs w:val="20"/>
              </w:rPr>
            </w:pPr>
          </w:p>
        </w:tc>
      </w:tr>
      <w:tr w:rsidR="006442A0" w:rsidRPr="00643277" w14:paraId="147763D8" w14:textId="7BF79EE5"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D216F4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Racial Group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6B817B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F71D404"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CDF7AD1" w14:textId="20FEB5F3" w:rsidR="006442A0" w:rsidRPr="00643277" w:rsidRDefault="006442A0" w:rsidP="00D97625">
            <w:pPr>
              <w:jc w:val="center"/>
              <w:rPr>
                <w:rFonts w:eastAsiaTheme="majorEastAsia"/>
                <w:sz w:val="20"/>
                <w:szCs w:val="20"/>
              </w:rPr>
            </w:pPr>
            <w:r w:rsidRPr="00643277">
              <w:rPr>
                <w:rFonts w:eastAsiaTheme="majorEastAsia"/>
                <w:color w:val="000000" w:themeColor="text1"/>
                <w:sz w:val="20"/>
                <w:szCs w:val="20"/>
              </w:rPr>
              <w:t>χ</w:t>
            </w:r>
            <w:r w:rsidRPr="00643277">
              <w:rPr>
                <w:rFonts w:eastAsiaTheme="majorEastAsia"/>
                <w:sz w:val="20"/>
                <w:szCs w:val="20"/>
              </w:rPr>
              <w:t xml:space="preserve"> </w:t>
            </w:r>
            <w:r w:rsidRPr="00643277">
              <w:rPr>
                <w:rFonts w:eastAsiaTheme="majorEastAsia"/>
                <w:sz w:val="20"/>
                <w:szCs w:val="20"/>
                <w:vertAlign w:val="superscript"/>
              </w:rPr>
              <w:t>2</w:t>
            </w:r>
            <w:r w:rsidRPr="00643277">
              <w:rPr>
                <w:rFonts w:eastAsiaTheme="majorEastAsia"/>
                <w:sz w:val="20"/>
                <w:szCs w:val="20"/>
              </w:rPr>
              <w:t>= 5.40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6597A63C" w14:textId="7C0F53C5" w:rsidR="006442A0" w:rsidRPr="00643277" w:rsidRDefault="00D97625" w:rsidP="00D97625">
            <w:pPr>
              <w:jc w:val="center"/>
              <w:rPr>
                <w:rFonts w:eastAsiaTheme="majorEastAsia"/>
                <w:color w:val="000000" w:themeColor="text1"/>
                <w:sz w:val="20"/>
                <w:szCs w:val="20"/>
              </w:rPr>
            </w:pPr>
            <w:r w:rsidRPr="00643277">
              <w:rPr>
                <w:rFonts w:eastAsiaTheme="majorEastAsia"/>
                <w:color w:val="000000" w:themeColor="text1"/>
                <w:sz w:val="20"/>
                <w:szCs w:val="20"/>
              </w:rPr>
              <w:t>n.s.</w:t>
            </w:r>
          </w:p>
        </w:tc>
      </w:tr>
      <w:tr w:rsidR="006442A0" w:rsidRPr="00643277" w14:paraId="7558E5E7" w14:textId="05D13B5E"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33E069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Historically Racially/Ethnically Marginalized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D90E19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51 (76.1%)</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A2B6A45"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24 (100%)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98C20A"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46DF4A62" w14:textId="77777777" w:rsidR="006442A0" w:rsidRPr="00643277" w:rsidRDefault="006442A0" w:rsidP="00D97625">
            <w:pPr>
              <w:jc w:val="center"/>
              <w:rPr>
                <w:rFonts w:eastAsiaTheme="majorEastAsia"/>
                <w:color w:val="000000" w:themeColor="text1"/>
                <w:sz w:val="20"/>
                <w:szCs w:val="20"/>
              </w:rPr>
            </w:pPr>
          </w:p>
        </w:tc>
      </w:tr>
      <w:tr w:rsidR="006442A0" w:rsidRPr="00643277" w14:paraId="3B9A7479" w14:textId="7F356525"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78BAE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Body Mass Index (peri-trauma)</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8A68CE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7940A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EB33237"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E762A96" w14:textId="43A57F8F"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16E9806A" w14:textId="564C96EE"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F730F9D"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C2AC2B7"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31.2 (7.19)</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7CC7AA"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33.6 (13.0)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048EDD"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3470B84" w14:textId="77777777" w:rsidR="006442A0" w:rsidRPr="00643277" w:rsidRDefault="006442A0" w:rsidP="00D97625">
            <w:pPr>
              <w:jc w:val="center"/>
              <w:rPr>
                <w:rFonts w:eastAsiaTheme="majorEastAsia"/>
                <w:color w:val="000000" w:themeColor="text1"/>
                <w:sz w:val="20"/>
                <w:szCs w:val="20"/>
              </w:rPr>
            </w:pPr>
          </w:p>
        </w:tc>
      </w:tr>
      <w:tr w:rsidR="006442A0" w:rsidRPr="00643277" w14:paraId="109A34C1" w14:textId="6791A5BC"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F02AF7"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AD1203"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30.6 [16.8, 56.0]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898AD1F"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28.8 [19.7, 68.5]</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436424B"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99014E2" w14:textId="77777777" w:rsidR="006442A0" w:rsidRPr="00643277" w:rsidRDefault="006442A0" w:rsidP="00D97625">
            <w:pPr>
              <w:jc w:val="center"/>
              <w:rPr>
                <w:rFonts w:eastAsiaTheme="majorEastAsia"/>
                <w:color w:val="000000" w:themeColor="text1"/>
                <w:sz w:val="20"/>
                <w:szCs w:val="20"/>
              </w:rPr>
            </w:pPr>
          </w:p>
        </w:tc>
      </w:tr>
      <w:tr w:rsidR="006442A0" w:rsidRPr="00643277" w14:paraId="31A255D7" w14:textId="077DF80C"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6E68D1C"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Missing</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5C0191A"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 (3.0%)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8FE18C"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0 (0%)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CC8F4D"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6A1A4F4" w14:textId="77777777" w:rsidR="006442A0" w:rsidRPr="00643277" w:rsidRDefault="006442A0" w:rsidP="00D97625">
            <w:pPr>
              <w:jc w:val="center"/>
              <w:rPr>
                <w:rFonts w:eastAsiaTheme="majorEastAsia"/>
                <w:color w:val="000000" w:themeColor="text1"/>
                <w:sz w:val="20"/>
                <w:szCs w:val="20"/>
              </w:rPr>
            </w:pPr>
          </w:p>
        </w:tc>
      </w:tr>
      <w:tr w:rsidR="006442A0" w:rsidRPr="00643277" w14:paraId="2C95ADC9" w14:textId="0241C7C9"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BC3DCE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Body Mass Index (follow-up)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3FEE59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BB5B07"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29FEEB6"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09A24C4" w14:textId="20953BD1"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0E84D113" w14:textId="24813645"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538C08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D3FB477"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30.1 (8.64)</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FB31DE"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31.4 (14.4)</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2B4D60F"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C0BAEFD" w14:textId="77777777" w:rsidR="006442A0" w:rsidRPr="00643277" w:rsidRDefault="006442A0" w:rsidP="00D97625">
            <w:pPr>
              <w:jc w:val="center"/>
              <w:rPr>
                <w:rFonts w:eastAsiaTheme="majorEastAsia"/>
                <w:color w:val="000000" w:themeColor="text1"/>
                <w:sz w:val="20"/>
                <w:szCs w:val="20"/>
              </w:rPr>
            </w:pPr>
          </w:p>
        </w:tc>
      </w:tr>
      <w:tr w:rsidR="006442A0" w:rsidRPr="00643277" w14:paraId="0195EB48" w14:textId="3744E30C"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556E4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074E30D"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29.4 [0, 57.7]</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373F37"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29.1 [0, 69.4]</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581047C"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68C7139B" w14:textId="77777777" w:rsidR="006442A0" w:rsidRPr="00643277" w:rsidRDefault="006442A0" w:rsidP="00D97625">
            <w:pPr>
              <w:jc w:val="center"/>
              <w:rPr>
                <w:rFonts w:eastAsiaTheme="majorEastAsia"/>
                <w:color w:val="000000" w:themeColor="text1"/>
                <w:sz w:val="20"/>
                <w:szCs w:val="20"/>
              </w:rPr>
            </w:pPr>
          </w:p>
        </w:tc>
      </w:tr>
      <w:tr w:rsidR="006442A0" w:rsidRPr="00643277" w14:paraId="55DA43F3" w14:textId="38480FC1"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F6FE1A6"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Missing</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2309BDC"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4 (6.0%)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DD82436"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0 (0%)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7F1E490"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F912EEA" w14:textId="77777777" w:rsidR="006442A0" w:rsidRPr="00643277" w:rsidRDefault="006442A0" w:rsidP="00D97625">
            <w:pPr>
              <w:jc w:val="center"/>
              <w:rPr>
                <w:rFonts w:eastAsiaTheme="majorEastAsia"/>
                <w:color w:val="000000" w:themeColor="text1"/>
                <w:sz w:val="20"/>
                <w:szCs w:val="20"/>
              </w:rPr>
            </w:pPr>
          </w:p>
        </w:tc>
      </w:tr>
      <w:tr w:rsidR="006442A0" w:rsidRPr="00643277" w14:paraId="48181CDD" w14:textId="3FC18BA4"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6DA0BD"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Mechanism of Injury</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5BC35D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06B833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7963265" w14:textId="6696E472" w:rsidR="006442A0" w:rsidRPr="00643277" w:rsidRDefault="006442A0" w:rsidP="00D97625">
            <w:pPr>
              <w:jc w:val="center"/>
              <w:rPr>
                <w:rFonts w:eastAsiaTheme="majorEastAsia"/>
                <w:sz w:val="20"/>
                <w:szCs w:val="20"/>
                <w:highlight w:val="yellow"/>
              </w:rPr>
            </w:pPr>
            <w:r w:rsidRPr="00643277">
              <w:rPr>
                <w:rFonts w:eastAsiaTheme="majorEastAsia"/>
                <w:color w:val="000000" w:themeColor="text1"/>
                <w:sz w:val="20"/>
                <w:szCs w:val="20"/>
              </w:rPr>
              <w:t>χ</w:t>
            </w:r>
            <w:r w:rsidRPr="00643277">
              <w:rPr>
                <w:rFonts w:eastAsiaTheme="majorEastAsia"/>
                <w:sz w:val="20"/>
                <w:szCs w:val="20"/>
              </w:rPr>
              <w:t xml:space="preserve"> </w:t>
            </w:r>
            <w:r w:rsidRPr="00643277">
              <w:rPr>
                <w:rFonts w:eastAsiaTheme="majorEastAsia"/>
                <w:sz w:val="20"/>
                <w:szCs w:val="20"/>
                <w:vertAlign w:val="superscript"/>
              </w:rPr>
              <w:t>2</w:t>
            </w:r>
            <w:r w:rsidRPr="00643277">
              <w:rPr>
                <w:rFonts w:eastAsiaTheme="majorEastAsia"/>
                <w:sz w:val="20"/>
                <w:szCs w:val="20"/>
              </w:rPr>
              <w:t>= 7.85</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F16FB19" w14:textId="1DDB9F6B" w:rsidR="006442A0" w:rsidRPr="00643277" w:rsidRDefault="00D97625" w:rsidP="00D97625">
            <w:pPr>
              <w:jc w:val="center"/>
              <w:rPr>
                <w:rFonts w:eastAsiaTheme="majorEastAsia"/>
                <w:color w:val="000000" w:themeColor="text1"/>
                <w:sz w:val="20"/>
                <w:szCs w:val="20"/>
              </w:rPr>
            </w:pPr>
            <w:r w:rsidRPr="00643277">
              <w:rPr>
                <w:rFonts w:eastAsiaTheme="majorEastAsia"/>
                <w:color w:val="000000" w:themeColor="text1"/>
                <w:sz w:val="20"/>
                <w:szCs w:val="20"/>
              </w:rPr>
              <w:t>p = 0.02</w:t>
            </w:r>
          </w:p>
        </w:tc>
      </w:tr>
      <w:tr w:rsidR="006442A0" w:rsidRPr="00643277" w14:paraId="14EBC9FC" w14:textId="2FABFD32"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01831C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Assaultive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B39D9C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14 (20.9%)</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563D21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right="100"/>
              <w:jc w:val="center"/>
              <w:rPr>
                <w:rFonts w:eastAsiaTheme="majorEastAsia"/>
                <w:color w:val="000000" w:themeColor="text1"/>
                <w:sz w:val="20"/>
                <w:szCs w:val="20"/>
              </w:rPr>
            </w:pPr>
            <w:r w:rsidRPr="00643277">
              <w:rPr>
                <w:rFonts w:eastAsiaTheme="majorEastAsia"/>
                <w:color w:val="000000" w:themeColor="text1"/>
                <w:sz w:val="20"/>
                <w:szCs w:val="20"/>
              </w:rPr>
              <w:t>13 (54.2 %)</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7FF521"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41D3E9A" w14:textId="77777777" w:rsidR="006442A0" w:rsidRPr="00643277" w:rsidRDefault="006442A0" w:rsidP="00D97625">
            <w:pPr>
              <w:jc w:val="center"/>
              <w:rPr>
                <w:rFonts w:eastAsiaTheme="majorEastAsia"/>
                <w:color w:val="000000" w:themeColor="text1"/>
                <w:sz w:val="20"/>
                <w:szCs w:val="20"/>
              </w:rPr>
            </w:pPr>
          </w:p>
        </w:tc>
      </w:tr>
      <w:tr w:rsidR="006442A0" w:rsidRPr="00643277" w14:paraId="32FE56D4" w14:textId="20F7992D"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B0779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Non-Assaultive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0E92B7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53 (79.1%)</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35F40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11 (45.8%)</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CDFDBC0"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5BC174E" w14:textId="77777777" w:rsidR="006442A0" w:rsidRPr="00643277" w:rsidRDefault="006442A0" w:rsidP="00D97625">
            <w:pPr>
              <w:jc w:val="center"/>
              <w:rPr>
                <w:rFonts w:eastAsiaTheme="majorEastAsia"/>
                <w:color w:val="000000" w:themeColor="text1"/>
                <w:sz w:val="20"/>
                <w:szCs w:val="20"/>
              </w:rPr>
            </w:pPr>
          </w:p>
        </w:tc>
      </w:tr>
      <w:tr w:rsidR="006442A0" w:rsidRPr="00643277" w14:paraId="1D08538F" w14:textId="2BD701E0"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255C314"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Injury Severity Score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29BBB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F13596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5ADE20"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26FAF7C" w14:textId="0950FC6B"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627B7011" w14:textId="41AC2254"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37A57E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78C547F"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12.6 (8.95)</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D9282D4"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14.9 (11.4)</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8B1A7B4"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3ADDB25" w14:textId="77777777" w:rsidR="006442A0" w:rsidRPr="00643277" w:rsidRDefault="006442A0" w:rsidP="00D97625">
            <w:pPr>
              <w:jc w:val="center"/>
              <w:rPr>
                <w:rFonts w:eastAsiaTheme="majorEastAsia"/>
                <w:color w:val="000000" w:themeColor="text1"/>
                <w:sz w:val="20"/>
                <w:szCs w:val="20"/>
              </w:rPr>
            </w:pPr>
          </w:p>
        </w:tc>
      </w:tr>
      <w:tr w:rsidR="006442A0" w:rsidRPr="00643277" w14:paraId="0DFDC050" w14:textId="3FBCB9C3"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87278D"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0050ADD"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9.50 [1.00, 43.0]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C7E946F"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10.0 [4.00, 43.0]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111920"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462F44D5" w14:textId="77777777" w:rsidR="006442A0" w:rsidRPr="00643277" w:rsidRDefault="006442A0" w:rsidP="00D97625">
            <w:pPr>
              <w:jc w:val="center"/>
              <w:rPr>
                <w:rFonts w:eastAsiaTheme="majorEastAsia"/>
                <w:color w:val="000000" w:themeColor="text1"/>
                <w:sz w:val="20"/>
                <w:szCs w:val="20"/>
              </w:rPr>
            </w:pPr>
          </w:p>
        </w:tc>
      </w:tr>
      <w:tr w:rsidR="006442A0" w:rsidRPr="00643277" w14:paraId="293B5BE0" w14:textId="1E7074CD"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AC76ED0"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Missing</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FF312C8"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13 (19.4%)</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B2447BE"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6 (25.0%)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9E109A1"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B3D92A5" w14:textId="77777777" w:rsidR="006442A0" w:rsidRPr="00643277" w:rsidRDefault="006442A0" w:rsidP="00D97625">
            <w:pPr>
              <w:jc w:val="center"/>
              <w:rPr>
                <w:rFonts w:eastAsiaTheme="majorEastAsia"/>
                <w:color w:val="000000" w:themeColor="text1"/>
                <w:sz w:val="20"/>
                <w:szCs w:val="20"/>
              </w:rPr>
            </w:pPr>
          </w:p>
        </w:tc>
      </w:tr>
      <w:tr w:rsidR="006442A0" w:rsidRPr="00643277" w14:paraId="2B03B912" w14:textId="642FAA4B"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54079E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Life Events Checklist - Total Events (peri-trauma)</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591E22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89E757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20E55EF" w14:textId="4FB81473"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3A4DDBC" w14:textId="61A5EFD3"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4A74520F" w14:textId="36DB2AA6"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8DFBC2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A4140F6"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9.91 (7.05)</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660AB0"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10.7 (5.35)</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9B4DC4E"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0FFE25F" w14:textId="77777777" w:rsidR="006442A0" w:rsidRPr="00643277" w:rsidRDefault="006442A0" w:rsidP="00D97625">
            <w:pPr>
              <w:jc w:val="center"/>
              <w:rPr>
                <w:rFonts w:eastAsiaTheme="majorEastAsia"/>
                <w:color w:val="000000" w:themeColor="text1"/>
                <w:sz w:val="20"/>
                <w:szCs w:val="20"/>
              </w:rPr>
            </w:pPr>
          </w:p>
        </w:tc>
      </w:tr>
      <w:tr w:rsidR="006442A0" w:rsidRPr="00643277" w14:paraId="2F48D9A7" w14:textId="439C159A"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B7CEC5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2842FE8"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9.00 [0, 35.0]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42EB0D3"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9.00 [2.00, 24.0]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424473"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5F58C89" w14:textId="77777777" w:rsidR="006442A0" w:rsidRPr="00643277" w:rsidRDefault="006442A0" w:rsidP="00D97625">
            <w:pPr>
              <w:jc w:val="center"/>
              <w:rPr>
                <w:rFonts w:eastAsiaTheme="majorEastAsia"/>
                <w:color w:val="000000" w:themeColor="text1"/>
                <w:sz w:val="20"/>
                <w:szCs w:val="20"/>
              </w:rPr>
            </w:pPr>
          </w:p>
        </w:tc>
      </w:tr>
      <w:tr w:rsidR="006442A0" w:rsidRPr="00643277" w14:paraId="44AE9255" w14:textId="481D4A92"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8D2A866"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lastRenderedPageBreak/>
              <w:t>Life Events Checklist - Total Events (follow-up)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4930487" w14:textId="77777777" w:rsidR="006442A0" w:rsidRPr="00643277" w:rsidRDefault="006442A0" w:rsidP="006442A0">
            <w:pPr>
              <w:spacing w:before="100" w:after="100"/>
              <w:ind w:left="100" w:right="100"/>
              <w:jc w:val="center"/>
              <w:rPr>
                <w:rFonts w:eastAsiaTheme="majorEastAsia"/>
                <w:sz w:val="20"/>
                <w:szCs w:val="20"/>
              </w:rPr>
            </w:pPr>
            <w:r w:rsidRPr="00643277">
              <w:rPr>
                <w:rFonts w:eastAsiaTheme="majorEastAsia"/>
                <w:sz w:val="20"/>
                <w:szCs w:val="20"/>
              </w:rPr>
              <w:t xml:space="preserve"> </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721A713" w14:textId="77777777" w:rsidR="006442A0" w:rsidRPr="00643277" w:rsidRDefault="006442A0" w:rsidP="006442A0">
            <w:pPr>
              <w:spacing w:before="100" w:after="100"/>
              <w:ind w:left="100" w:right="100"/>
              <w:jc w:val="center"/>
              <w:rPr>
                <w:rFonts w:eastAsiaTheme="majorEastAsia"/>
                <w:sz w:val="20"/>
                <w:szCs w:val="20"/>
              </w:rPr>
            </w:pPr>
            <w:r w:rsidRPr="00643277">
              <w:rPr>
                <w:rFonts w:eastAsiaTheme="majorEastAsia"/>
                <w:sz w:val="20"/>
                <w:szCs w:val="20"/>
              </w:rPr>
              <w:t xml:space="preserve"> </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1383A7"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26C2A4F9" w14:textId="3EF268C2" w:rsidR="006442A0" w:rsidRPr="00643277" w:rsidRDefault="0057353A" w:rsidP="00D97625">
            <w:pPr>
              <w:jc w:val="center"/>
              <w:rPr>
                <w:rFonts w:eastAsiaTheme="majorEastAsia"/>
                <w:sz w:val="20"/>
                <w:szCs w:val="20"/>
              </w:rPr>
            </w:pPr>
            <w:r w:rsidRPr="00643277">
              <w:rPr>
                <w:rFonts w:eastAsiaTheme="majorEastAsia"/>
                <w:sz w:val="20"/>
                <w:szCs w:val="20"/>
              </w:rPr>
              <w:t>n.s.</w:t>
            </w:r>
          </w:p>
        </w:tc>
      </w:tr>
      <w:tr w:rsidR="006442A0" w:rsidRPr="00643277" w14:paraId="7C4AEA9F" w14:textId="143FA772"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830999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B8170CC"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2.40 (4.37)</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FD149CE"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3.33 (2.91)</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093BE1"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690782B9" w14:textId="77777777" w:rsidR="006442A0" w:rsidRPr="00643277" w:rsidRDefault="006442A0" w:rsidP="00D97625">
            <w:pPr>
              <w:jc w:val="center"/>
              <w:rPr>
                <w:rFonts w:eastAsiaTheme="majorEastAsia"/>
                <w:color w:val="000000" w:themeColor="text1"/>
                <w:sz w:val="20"/>
                <w:szCs w:val="20"/>
              </w:rPr>
            </w:pPr>
          </w:p>
        </w:tc>
      </w:tr>
      <w:tr w:rsidR="006442A0" w:rsidRPr="00643277" w14:paraId="2211EAB7" w14:textId="602EE9E4"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17C554"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7FA132F"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1.00 [0, 24.0]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FBEF2F3"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3.00 [0, 12.0]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B7B3E4D"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2CFC53F" w14:textId="77777777" w:rsidR="006442A0" w:rsidRPr="00643277" w:rsidRDefault="006442A0" w:rsidP="00D97625">
            <w:pPr>
              <w:jc w:val="center"/>
              <w:rPr>
                <w:rFonts w:eastAsiaTheme="majorEastAsia"/>
                <w:color w:val="000000" w:themeColor="text1"/>
                <w:sz w:val="20"/>
                <w:szCs w:val="20"/>
              </w:rPr>
            </w:pPr>
          </w:p>
        </w:tc>
      </w:tr>
      <w:tr w:rsidR="006442A0" w:rsidRPr="00643277" w14:paraId="2FD14D72" w14:textId="77CEA733"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46620A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sz w:val="20"/>
                <w:szCs w:val="20"/>
              </w:rPr>
            </w:pPr>
            <w:r w:rsidRPr="00643277">
              <w:rPr>
                <w:rFonts w:eastAsiaTheme="majorEastAsia"/>
                <w:b/>
                <w:bCs/>
                <w:color w:val="000000" w:themeColor="text1"/>
                <w:sz w:val="20"/>
                <w:szCs w:val="20"/>
              </w:rPr>
              <w:t>CESD-R Total Score (follow-up)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D00A7DF"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350F1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90F9F1" w14:textId="45C6D9F5" w:rsidR="006442A0" w:rsidRPr="00643277" w:rsidRDefault="006442A0" w:rsidP="00D97625">
            <w:pPr>
              <w:jc w:val="center"/>
              <w:rPr>
                <w:rFonts w:eastAsiaTheme="majorEastAsia"/>
                <w:sz w:val="20"/>
                <w:szCs w:val="20"/>
              </w:rPr>
            </w:pPr>
            <w:r w:rsidRPr="00643277">
              <w:rPr>
                <w:rFonts w:eastAsiaTheme="majorEastAsia"/>
                <w:sz w:val="20"/>
                <w:szCs w:val="20"/>
              </w:rPr>
              <w:t>t = -7.47</w:t>
            </w:r>
            <w:r w:rsidR="00AF6F0B" w:rsidRPr="00643277">
              <w:rPr>
                <w:rFonts w:eastAsiaTheme="majorEastAsia"/>
                <w:sz w:val="20"/>
                <w:szCs w:val="20"/>
              </w:rPr>
              <w:t xml:space="preserve"> ***</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4DF13AE7" w14:textId="28F91D64" w:rsidR="006442A0" w:rsidRPr="00643277" w:rsidRDefault="0057353A" w:rsidP="00D97625">
            <w:pPr>
              <w:jc w:val="center"/>
              <w:rPr>
                <w:rFonts w:eastAsiaTheme="majorEastAsia"/>
                <w:sz w:val="20"/>
                <w:szCs w:val="20"/>
              </w:rPr>
            </w:pPr>
            <w:r w:rsidRPr="00643277">
              <w:rPr>
                <w:rFonts w:eastAsiaTheme="majorEastAsia"/>
                <w:sz w:val="20"/>
                <w:szCs w:val="20"/>
              </w:rPr>
              <w:t>p &lt; .001</w:t>
            </w:r>
            <w:r w:rsidR="003E3D34" w:rsidRPr="00643277">
              <w:rPr>
                <w:rFonts w:eastAsiaTheme="majorEastAsia"/>
                <w:sz w:val="20"/>
                <w:szCs w:val="20"/>
              </w:rPr>
              <w:t>***</w:t>
            </w:r>
          </w:p>
        </w:tc>
      </w:tr>
      <w:tr w:rsidR="006442A0" w:rsidRPr="00643277" w14:paraId="30D4CD39" w14:textId="3A6D8590"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B94DF6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94BA68B"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8.07 (6.01)</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64115D0"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18.5 (5.82)</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9EE94F1"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6A9B065" w14:textId="77777777" w:rsidR="006442A0" w:rsidRPr="00643277" w:rsidRDefault="006442A0" w:rsidP="00D97625">
            <w:pPr>
              <w:jc w:val="center"/>
              <w:rPr>
                <w:rFonts w:eastAsiaTheme="majorEastAsia"/>
                <w:color w:val="000000" w:themeColor="text1"/>
                <w:sz w:val="20"/>
                <w:szCs w:val="20"/>
              </w:rPr>
            </w:pPr>
          </w:p>
        </w:tc>
      </w:tr>
      <w:tr w:rsidR="006442A0" w:rsidRPr="00643277" w14:paraId="4B3B7E35" w14:textId="06E0C652"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ED1DE38"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446F45F"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6.00 [0, 25.0]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1994E3"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18.5 [3.00, 27.0]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D71A108"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824F108" w14:textId="77777777" w:rsidR="006442A0" w:rsidRPr="00643277" w:rsidRDefault="006442A0" w:rsidP="00D97625">
            <w:pPr>
              <w:jc w:val="center"/>
              <w:rPr>
                <w:rFonts w:eastAsiaTheme="majorEastAsia"/>
                <w:color w:val="000000" w:themeColor="text1"/>
                <w:sz w:val="20"/>
                <w:szCs w:val="20"/>
              </w:rPr>
            </w:pPr>
          </w:p>
        </w:tc>
      </w:tr>
      <w:tr w:rsidR="006442A0" w:rsidRPr="00643277" w14:paraId="4DF07F3D" w14:textId="3C3FB76B"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46589F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sz w:val="20"/>
                <w:szCs w:val="20"/>
              </w:rPr>
            </w:pPr>
            <w:r w:rsidRPr="00643277">
              <w:rPr>
                <w:rFonts w:eastAsiaTheme="majorEastAsia"/>
                <w:b/>
                <w:bCs/>
                <w:color w:val="000000" w:themeColor="text1"/>
                <w:sz w:val="20"/>
                <w:szCs w:val="20"/>
              </w:rPr>
              <w:t>CAPS5 Total Severity Mean Impute (follow-up)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66B03A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278E51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2FA0DCF" w14:textId="78A45F19" w:rsidR="006442A0" w:rsidRPr="00643277" w:rsidRDefault="006442A0" w:rsidP="00D97625">
            <w:pPr>
              <w:jc w:val="center"/>
              <w:rPr>
                <w:rFonts w:eastAsiaTheme="majorEastAsia"/>
                <w:sz w:val="20"/>
                <w:szCs w:val="20"/>
              </w:rPr>
            </w:pPr>
            <w:r w:rsidRPr="00643277">
              <w:rPr>
                <w:rFonts w:eastAsiaTheme="majorEastAsia"/>
                <w:sz w:val="20"/>
                <w:szCs w:val="20"/>
              </w:rPr>
              <w:t>t = -14.24</w:t>
            </w:r>
            <w:r w:rsidR="00AF6F0B" w:rsidRPr="00643277">
              <w:rPr>
                <w:rFonts w:eastAsiaTheme="majorEastAsia"/>
                <w:sz w:val="20"/>
                <w:szCs w:val="20"/>
              </w:rPr>
              <w:t xml:space="preserve"> ***</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736C52EB" w14:textId="5A963049" w:rsidR="006442A0" w:rsidRPr="00643277" w:rsidRDefault="0057353A" w:rsidP="00D97625">
            <w:pPr>
              <w:jc w:val="center"/>
              <w:rPr>
                <w:rFonts w:eastAsiaTheme="majorEastAsia"/>
                <w:sz w:val="20"/>
                <w:szCs w:val="20"/>
              </w:rPr>
            </w:pPr>
            <w:r w:rsidRPr="00643277">
              <w:rPr>
                <w:rFonts w:eastAsiaTheme="majorEastAsia"/>
                <w:sz w:val="20"/>
                <w:szCs w:val="20"/>
              </w:rPr>
              <w:t>p &lt; .001</w:t>
            </w:r>
            <w:r w:rsidR="003E3D34" w:rsidRPr="00643277">
              <w:rPr>
                <w:rFonts w:eastAsiaTheme="majorEastAsia"/>
                <w:sz w:val="20"/>
                <w:szCs w:val="20"/>
              </w:rPr>
              <w:t>***</w:t>
            </w:r>
          </w:p>
        </w:tc>
      </w:tr>
      <w:tr w:rsidR="006442A0" w:rsidRPr="00643277" w14:paraId="6DD7BA7A" w14:textId="1DB5F36A"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E4E141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Mean (SD)</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4667BEB"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8.07 (7.12)</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AACC8FA"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35.6 (8.46)</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1A6FA29"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6847EEAA" w14:textId="77777777" w:rsidR="006442A0" w:rsidRPr="00643277" w:rsidRDefault="006442A0" w:rsidP="00D97625">
            <w:pPr>
              <w:jc w:val="center"/>
              <w:rPr>
                <w:rFonts w:eastAsiaTheme="majorEastAsia"/>
                <w:color w:val="000000" w:themeColor="text1"/>
                <w:sz w:val="20"/>
                <w:szCs w:val="20"/>
              </w:rPr>
            </w:pPr>
          </w:p>
        </w:tc>
      </w:tr>
      <w:tr w:rsidR="006442A0" w:rsidRPr="00643277" w14:paraId="2BE2F40B" w14:textId="2A9BE2B3"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819D462"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Median [Min, Max]</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1F56308"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6.00 [0, 28.0]</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E502EC"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35.0 [20.0, 52.0]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5ADE97A"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954B8EE" w14:textId="77777777" w:rsidR="006442A0" w:rsidRPr="00643277" w:rsidRDefault="006442A0" w:rsidP="00D97625">
            <w:pPr>
              <w:jc w:val="center"/>
              <w:rPr>
                <w:rFonts w:eastAsiaTheme="majorEastAsia"/>
                <w:color w:val="000000" w:themeColor="text1"/>
                <w:sz w:val="20"/>
                <w:szCs w:val="20"/>
              </w:rPr>
            </w:pPr>
          </w:p>
        </w:tc>
      </w:tr>
      <w:tr w:rsidR="006442A0" w:rsidRPr="00643277" w14:paraId="36B4FEEC" w14:textId="02475C61"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CB9141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THC (Marijuana) Test (peri-trauma)</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344F59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78DD0DC"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6925434"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6AFA785" w14:textId="571A6F9D" w:rsidR="006442A0" w:rsidRPr="00643277" w:rsidRDefault="00D97625" w:rsidP="00D97625">
            <w:pPr>
              <w:jc w:val="center"/>
              <w:rPr>
                <w:rFonts w:eastAsiaTheme="majorEastAsia"/>
                <w:sz w:val="20"/>
                <w:szCs w:val="20"/>
              </w:rPr>
            </w:pPr>
            <w:r w:rsidRPr="00643277">
              <w:rPr>
                <w:rFonts w:eastAsiaTheme="majorEastAsia"/>
                <w:sz w:val="20"/>
                <w:szCs w:val="20"/>
              </w:rPr>
              <w:t>n.s.</w:t>
            </w:r>
          </w:p>
        </w:tc>
      </w:tr>
      <w:tr w:rsidR="006442A0" w:rsidRPr="00643277" w14:paraId="68302854" w14:textId="1BBA483A"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8A467C5"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Negative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62DC7B5"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45 (67.2%)</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5534E1D"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11 (45.8%)</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7E85C78"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5471984D" w14:textId="77777777" w:rsidR="006442A0" w:rsidRPr="00643277" w:rsidRDefault="006442A0" w:rsidP="00D97625">
            <w:pPr>
              <w:jc w:val="center"/>
              <w:rPr>
                <w:rFonts w:eastAsiaTheme="majorEastAsia"/>
                <w:color w:val="000000" w:themeColor="text1"/>
                <w:sz w:val="20"/>
                <w:szCs w:val="20"/>
              </w:rPr>
            </w:pPr>
          </w:p>
        </w:tc>
      </w:tr>
      <w:tr w:rsidR="006442A0" w:rsidRPr="00643277" w14:paraId="2CB95EFB" w14:textId="24EC9841"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A881C5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Positive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72B34EA7"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19 (28.4%)</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3DD46D7"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10 (41.7%)</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AF38EC8"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2399C258" w14:textId="77777777" w:rsidR="006442A0" w:rsidRPr="00643277" w:rsidRDefault="006442A0" w:rsidP="00D97625">
            <w:pPr>
              <w:jc w:val="center"/>
              <w:rPr>
                <w:rFonts w:eastAsiaTheme="majorEastAsia"/>
                <w:color w:val="000000" w:themeColor="text1"/>
                <w:sz w:val="20"/>
                <w:szCs w:val="20"/>
              </w:rPr>
            </w:pPr>
          </w:p>
        </w:tc>
      </w:tr>
      <w:tr w:rsidR="006442A0" w:rsidRPr="00643277" w14:paraId="4855C576" w14:textId="5CC15D71"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5E7D923B"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Missing/Did Not Assess</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25FD37A"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 (4.5%)</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140B455"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3 (12.5%)</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2A52DF85"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012AB017" w14:textId="77777777" w:rsidR="006442A0" w:rsidRPr="00643277" w:rsidRDefault="006442A0" w:rsidP="00D97625">
            <w:pPr>
              <w:jc w:val="center"/>
              <w:rPr>
                <w:rFonts w:eastAsiaTheme="majorEastAsia"/>
                <w:color w:val="000000" w:themeColor="text1"/>
                <w:sz w:val="20"/>
                <w:szCs w:val="20"/>
              </w:rPr>
            </w:pPr>
          </w:p>
        </w:tc>
      </w:tr>
      <w:tr w:rsidR="006442A0" w:rsidRPr="00643277" w14:paraId="4FE5D763" w14:textId="5DB21561"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D852489"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b/>
                <w:bCs/>
                <w:color w:val="000000" w:themeColor="text1"/>
                <w:sz w:val="20"/>
                <w:szCs w:val="20"/>
              </w:rPr>
            </w:pPr>
            <w:r w:rsidRPr="00643277">
              <w:rPr>
                <w:rFonts w:eastAsiaTheme="majorEastAsia"/>
                <w:b/>
                <w:bCs/>
                <w:color w:val="000000" w:themeColor="text1"/>
                <w:sz w:val="20"/>
                <w:szCs w:val="20"/>
              </w:rPr>
              <w:t>THC (Marijuana) Test (follow-up)</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7D763C7"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D1B9220"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5C19E61" w14:textId="77777777" w:rsidR="006442A0" w:rsidRPr="00643277" w:rsidRDefault="006442A0" w:rsidP="00D97625">
            <w:pPr>
              <w:jc w:val="center"/>
              <w:rPr>
                <w:rFonts w:eastAsiaTheme="majorEastAsia"/>
                <w:sz w:val="20"/>
                <w:szCs w:val="20"/>
              </w:rPr>
            </w:pPr>
            <w:r w:rsidRPr="00643277">
              <w:rPr>
                <w:rFonts w:eastAsiaTheme="majorEastAsia"/>
                <w:sz w:val="20"/>
                <w:szCs w:val="20"/>
              </w:rPr>
              <w:t>n.s.</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3EB1ED5" w14:textId="656AB480" w:rsidR="006442A0" w:rsidRPr="00643277" w:rsidRDefault="00D97625" w:rsidP="00D97625">
            <w:pPr>
              <w:jc w:val="center"/>
              <w:rPr>
                <w:rFonts w:eastAsiaTheme="majorEastAsia"/>
                <w:sz w:val="20"/>
                <w:szCs w:val="20"/>
              </w:rPr>
            </w:pPr>
            <w:r w:rsidRPr="00643277">
              <w:rPr>
                <w:rFonts w:eastAsiaTheme="majorEastAsia"/>
                <w:sz w:val="20"/>
                <w:szCs w:val="20"/>
              </w:rPr>
              <w:t>n.s.</w:t>
            </w:r>
          </w:p>
        </w:tc>
      </w:tr>
      <w:tr w:rsidR="006442A0" w:rsidRPr="00643277" w14:paraId="58A5B7A6" w14:textId="3E0A823C"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3F84DD3D"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Negative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72832B1"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40 (59.7%)</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C2D9FB9"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12 (50.0%)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D553381"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3432FBC2" w14:textId="77777777" w:rsidR="006442A0" w:rsidRPr="00643277" w:rsidRDefault="006442A0" w:rsidP="00D97625">
            <w:pPr>
              <w:jc w:val="center"/>
              <w:rPr>
                <w:rFonts w:eastAsiaTheme="majorEastAsia"/>
                <w:color w:val="000000" w:themeColor="text1"/>
                <w:sz w:val="20"/>
                <w:szCs w:val="20"/>
              </w:rPr>
            </w:pPr>
          </w:p>
        </w:tc>
      </w:tr>
      <w:tr w:rsidR="006442A0" w:rsidRPr="00643277" w14:paraId="2EF02837" w14:textId="22F111A7" w:rsidTr="00C56559">
        <w:trPr>
          <w:trHeight w:val="300"/>
          <w:jc w:val="center"/>
        </w:trPr>
        <w:tc>
          <w:tcPr>
            <w:tcW w:w="357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688348B3"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Positive</w:t>
            </w:r>
          </w:p>
        </w:tc>
        <w:tc>
          <w:tcPr>
            <w:tcW w:w="1845"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0F88DC5D"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25 (37.3%)</w:t>
            </w:r>
          </w:p>
        </w:tc>
        <w:tc>
          <w:tcPr>
            <w:tcW w:w="1740"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107A8D64" w14:textId="77777777" w:rsidR="006442A0" w:rsidRPr="00643277" w:rsidRDefault="006442A0" w:rsidP="006442A0">
            <w:pP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12 (50.0%)</w:t>
            </w: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tcMar>
              <w:top w:w="0" w:type="dxa"/>
              <w:left w:w="0" w:type="dxa"/>
              <w:bottom w:w="0" w:type="dxa"/>
              <w:right w:w="0" w:type="dxa"/>
            </w:tcMar>
            <w:vAlign w:val="center"/>
          </w:tcPr>
          <w:p w14:paraId="488EF23F" w14:textId="77777777" w:rsidR="006442A0" w:rsidRPr="00643277" w:rsidRDefault="006442A0" w:rsidP="00D97625">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none" w:sz="0" w:space="0" w:color="000000" w:themeColor="text1"/>
              <w:right w:val="none" w:sz="0" w:space="0" w:color="000000" w:themeColor="text1"/>
            </w:tcBorders>
            <w:shd w:val="clear" w:color="auto" w:fill="FFFFFF" w:themeFill="background1"/>
            <w:vAlign w:val="center"/>
          </w:tcPr>
          <w:p w14:paraId="153EF4C9" w14:textId="77777777" w:rsidR="006442A0" w:rsidRPr="00643277" w:rsidRDefault="006442A0" w:rsidP="00D97625">
            <w:pPr>
              <w:jc w:val="center"/>
              <w:rPr>
                <w:rFonts w:eastAsiaTheme="majorEastAsia"/>
                <w:color w:val="000000" w:themeColor="text1"/>
                <w:sz w:val="20"/>
                <w:szCs w:val="20"/>
              </w:rPr>
            </w:pPr>
          </w:p>
        </w:tc>
      </w:tr>
      <w:tr w:rsidR="006442A0" w:rsidRPr="00643277" w14:paraId="0E2BB7D4" w14:textId="2B417094" w:rsidTr="00C56559">
        <w:trPr>
          <w:trHeight w:val="300"/>
          <w:jc w:val="center"/>
        </w:trPr>
        <w:tc>
          <w:tcPr>
            <w:tcW w:w="3570" w:type="dxa"/>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4E438AD7"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rPr>
                <w:rFonts w:eastAsiaTheme="majorEastAsia"/>
                <w:color w:val="000000" w:themeColor="text1"/>
                <w:sz w:val="20"/>
                <w:szCs w:val="20"/>
              </w:rPr>
            </w:pPr>
            <w:r w:rsidRPr="00643277">
              <w:rPr>
                <w:rFonts w:eastAsiaTheme="majorEastAsia"/>
                <w:color w:val="000000" w:themeColor="text1"/>
                <w:sz w:val="20"/>
                <w:szCs w:val="20"/>
              </w:rPr>
              <w:t>  Missing/Did not Assess</w:t>
            </w:r>
          </w:p>
        </w:tc>
        <w:tc>
          <w:tcPr>
            <w:tcW w:w="1845" w:type="dxa"/>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1032312D"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2 (3.0%)</w:t>
            </w:r>
          </w:p>
        </w:tc>
        <w:tc>
          <w:tcPr>
            <w:tcW w:w="1740" w:type="dxa"/>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7095415E" w14:textId="77777777" w:rsidR="006442A0" w:rsidRPr="00643277" w:rsidRDefault="006442A0" w:rsidP="006442A0">
            <w:pPr>
              <w:pBdr>
                <w:top w:val="none" w:sz="0" w:space="0" w:color="000000"/>
                <w:left w:val="none" w:sz="0" w:space="0" w:color="000000"/>
                <w:bottom w:val="none" w:sz="0" w:space="0" w:color="000000"/>
                <w:right w:val="none" w:sz="0" w:space="0" w:color="000000"/>
              </w:pBdr>
              <w:spacing w:before="100" w:after="100"/>
              <w:ind w:left="100" w:right="100"/>
              <w:jc w:val="center"/>
              <w:rPr>
                <w:rFonts w:eastAsiaTheme="majorEastAsia"/>
                <w:color w:val="000000" w:themeColor="text1"/>
                <w:sz w:val="20"/>
                <w:szCs w:val="20"/>
              </w:rPr>
            </w:pPr>
            <w:r w:rsidRPr="00643277">
              <w:rPr>
                <w:rFonts w:eastAsiaTheme="majorEastAsia"/>
                <w:color w:val="000000" w:themeColor="text1"/>
                <w:sz w:val="20"/>
                <w:szCs w:val="20"/>
              </w:rPr>
              <w:t>0 (0%)</w:t>
            </w:r>
          </w:p>
        </w:tc>
        <w:tc>
          <w:tcPr>
            <w:tcW w:w="2049" w:type="dxa"/>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Mar>
              <w:top w:w="0" w:type="dxa"/>
              <w:left w:w="0" w:type="dxa"/>
              <w:bottom w:w="0" w:type="dxa"/>
              <w:right w:w="0" w:type="dxa"/>
            </w:tcMar>
            <w:vAlign w:val="center"/>
          </w:tcPr>
          <w:p w14:paraId="28F9B1EE" w14:textId="77777777" w:rsidR="006442A0" w:rsidRPr="00643277" w:rsidRDefault="006442A0" w:rsidP="006442A0">
            <w:pPr>
              <w:jc w:val="center"/>
              <w:rPr>
                <w:rFonts w:eastAsiaTheme="majorEastAsia"/>
                <w:color w:val="000000" w:themeColor="text1"/>
                <w:sz w:val="20"/>
                <w:szCs w:val="20"/>
              </w:rPr>
            </w:pPr>
          </w:p>
        </w:tc>
        <w:tc>
          <w:tcPr>
            <w:tcW w:w="2049" w:type="dxa"/>
            <w:tcBorders>
              <w:top w:val="none" w:sz="0" w:space="0" w:color="000000" w:themeColor="text1"/>
              <w:left w:val="none" w:sz="0" w:space="0" w:color="000000" w:themeColor="text1"/>
              <w:bottom w:val="single" w:sz="12" w:space="0" w:color="666666"/>
              <w:right w:val="none" w:sz="0" w:space="0" w:color="000000" w:themeColor="text1"/>
            </w:tcBorders>
            <w:shd w:val="clear" w:color="auto" w:fill="FFFFFF" w:themeFill="background1"/>
          </w:tcPr>
          <w:p w14:paraId="0888A207" w14:textId="77777777" w:rsidR="006442A0" w:rsidRPr="00643277" w:rsidRDefault="006442A0" w:rsidP="006442A0">
            <w:pPr>
              <w:jc w:val="center"/>
              <w:rPr>
                <w:rFonts w:eastAsiaTheme="majorEastAsia"/>
                <w:color w:val="000000" w:themeColor="text1"/>
                <w:sz w:val="20"/>
                <w:szCs w:val="20"/>
              </w:rPr>
            </w:pPr>
          </w:p>
        </w:tc>
      </w:tr>
    </w:tbl>
    <w:p w14:paraId="3E37F49E" w14:textId="77777777" w:rsidR="006D7C24" w:rsidRPr="00643277" w:rsidRDefault="006D7C24" w:rsidP="006D7C24">
      <w:pPr>
        <w:rPr>
          <w:sz w:val="20"/>
          <w:szCs w:val="20"/>
        </w:rPr>
      </w:pPr>
    </w:p>
    <w:p w14:paraId="03B01882" w14:textId="77777777" w:rsidR="006D7C24" w:rsidRPr="00643277" w:rsidRDefault="006D7C24" w:rsidP="006D7C24">
      <w:pPr>
        <w:rPr>
          <w:sz w:val="20"/>
          <w:szCs w:val="20"/>
        </w:rPr>
      </w:pPr>
    </w:p>
    <w:p w14:paraId="5C811223" w14:textId="77777777" w:rsidR="0021103B" w:rsidRPr="00643277" w:rsidRDefault="0021103B" w:rsidP="006D7C24">
      <w:pPr>
        <w:rPr>
          <w:sz w:val="20"/>
          <w:szCs w:val="20"/>
        </w:rPr>
        <w:sectPr w:rsidR="0021103B" w:rsidRPr="00643277">
          <w:headerReference w:type="default" r:id="rId11"/>
          <w:footerReference w:type="default" r:id="rId12"/>
          <w:pgSz w:w="12240" w:h="15840"/>
          <w:pgMar w:top="1440" w:right="1440" w:bottom="1440" w:left="1440" w:header="720" w:footer="720" w:gutter="0"/>
          <w:cols w:space="720"/>
          <w:docGrid w:linePitch="360"/>
        </w:sectPr>
      </w:pPr>
    </w:p>
    <w:p w14:paraId="60DEC215" w14:textId="6C4677B6" w:rsidR="00552862" w:rsidRPr="00643277" w:rsidRDefault="006D7C24" w:rsidP="00C56559">
      <w:pPr>
        <w:rPr>
          <w:color w:val="000000"/>
          <w:sz w:val="20"/>
          <w:szCs w:val="20"/>
        </w:rPr>
      </w:pPr>
      <w:bookmarkStart w:id="0" w:name="_Hlk192625854"/>
      <w:r w:rsidRPr="00643277">
        <w:rPr>
          <w:sz w:val="20"/>
          <w:szCs w:val="20"/>
        </w:rPr>
        <w:lastRenderedPageBreak/>
        <w:t xml:space="preserve">Supplemental Table 2 </w:t>
      </w:r>
      <w:r w:rsidRPr="00643277">
        <w:rPr>
          <w:color w:val="000000"/>
          <w:sz w:val="20"/>
          <w:szCs w:val="20"/>
        </w:rPr>
        <w:t>Hierarchical Regression Results: Serum endocannabinoid concentrations at peri-trauma period and follow-up and CESD-R at follow-up</w:t>
      </w:r>
    </w:p>
    <w:tbl>
      <w:tblPr>
        <w:tblW w:w="5316" w:type="pct"/>
        <w:tblBorders>
          <w:top w:val="single" w:sz="4" w:space="0" w:color="auto"/>
          <w:insideH w:val="single" w:sz="4" w:space="0" w:color="auto"/>
        </w:tblBorders>
        <w:tblLook w:val="04A0" w:firstRow="1" w:lastRow="0" w:firstColumn="1" w:lastColumn="0" w:noHBand="0" w:noVBand="1"/>
      </w:tblPr>
      <w:tblGrid>
        <w:gridCol w:w="5737"/>
        <w:gridCol w:w="1193"/>
        <w:gridCol w:w="1367"/>
        <w:gridCol w:w="1370"/>
        <w:gridCol w:w="1370"/>
        <w:gridCol w:w="1372"/>
        <w:gridCol w:w="1370"/>
      </w:tblGrid>
      <w:tr w:rsidR="00552862" w:rsidRPr="00643277" w14:paraId="2E66BFF4" w14:textId="77777777" w:rsidTr="00EA2A83">
        <w:trPr>
          <w:trHeight w:val="303"/>
        </w:trPr>
        <w:tc>
          <w:tcPr>
            <w:tcW w:w="2082" w:type="pct"/>
            <w:tcBorders>
              <w:top w:val="single" w:sz="4" w:space="0" w:color="auto"/>
              <w:left w:val="nil"/>
              <w:bottom w:val="single" w:sz="4" w:space="0" w:color="auto"/>
              <w:right w:val="nil"/>
            </w:tcBorders>
            <w:shd w:val="clear" w:color="auto" w:fill="auto"/>
            <w:noWrap/>
            <w:vAlign w:val="center"/>
          </w:tcPr>
          <w:p w14:paraId="5CC8950A"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Predictor</w:t>
            </w:r>
          </w:p>
        </w:tc>
        <w:tc>
          <w:tcPr>
            <w:tcW w:w="433" w:type="pct"/>
            <w:tcBorders>
              <w:top w:val="single" w:sz="4" w:space="0" w:color="auto"/>
              <w:left w:val="nil"/>
              <w:bottom w:val="single" w:sz="4" w:space="0" w:color="auto"/>
              <w:right w:val="nil"/>
            </w:tcBorders>
            <w:shd w:val="clear" w:color="auto" w:fill="auto"/>
            <w:vAlign w:val="center"/>
          </w:tcPr>
          <w:p w14:paraId="160A92AD"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1</w:t>
            </w:r>
          </w:p>
        </w:tc>
        <w:tc>
          <w:tcPr>
            <w:tcW w:w="496" w:type="pct"/>
            <w:tcBorders>
              <w:top w:val="single" w:sz="4" w:space="0" w:color="auto"/>
              <w:left w:val="nil"/>
              <w:bottom w:val="single" w:sz="4" w:space="0" w:color="auto"/>
              <w:right w:val="nil"/>
            </w:tcBorders>
            <w:shd w:val="clear" w:color="auto" w:fill="auto"/>
            <w:vAlign w:val="center"/>
          </w:tcPr>
          <w:p w14:paraId="2EA9BBDC"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2</w:t>
            </w:r>
          </w:p>
        </w:tc>
        <w:tc>
          <w:tcPr>
            <w:tcW w:w="497" w:type="pct"/>
            <w:tcBorders>
              <w:top w:val="single" w:sz="4" w:space="0" w:color="auto"/>
              <w:left w:val="nil"/>
              <w:bottom w:val="single" w:sz="4" w:space="0" w:color="auto"/>
              <w:right w:val="single" w:sz="4" w:space="0" w:color="auto"/>
            </w:tcBorders>
            <w:shd w:val="clear" w:color="auto" w:fill="auto"/>
            <w:vAlign w:val="center"/>
          </w:tcPr>
          <w:p w14:paraId="4098A590"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3</w:t>
            </w:r>
          </w:p>
        </w:tc>
        <w:tc>
          <w:tcPr>
            <w:tcW w:w="497" w:type="pct"/>
            <w:tcBorders>
              <w:top w:val="single" w:sz="4" w:space="0" w:color="auto"/>
              <w:left w:val="single" w:sz="4" w:space="0" w:color="auto"/>
              <w:bottom w:val="single" w:sz="4" w:space="0" w:color="auto"/>
              <w:right w:val="nil"/>
            </w:tcBorders>
            <w:shd w:val="clear" w:color="auto" w:fill="auto"/>
            <w:vAlign w:val="center"/>
          </w:tcPr>
          <w:p w14:paraId="3B145975"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1</w:t>
            </w:r>
          </w:p>
        </w:tc>
        <w:tc>
          <w:tcPr>
            <w:tcW w:w="498" w:type="pct"/>
            <w:tcBorders>
              <w:top w:val="single" w:sz="4" w:space="0" w:color="auto"/>
              <w:left w:val="nil"/>
              <w:bottom w:val="single" w:sz="4" w:space="0" w:color="auto"/>
              <w:right w:val="nil"/>
            </w:tcBorders>
            <w:shd w:val="clear" w:color="auto" w:fill="auto"/>
            <w:vAlign w:val="center"/>
          </w:tcPr>
          <w:p w14:paraId="16B8B6AC"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2</w:t>
            </w:r>
          </w:p>
        </w:tc>
        <w:tc>
          <w:tcPr>
            <w:tcW w:w="497" w:type="pct"/>
            <w:tcBorders>
              <w:top w:val="single" w:sz="4" w:space="0" w:color="auto"/>
              <w:left w:val="nil"/>
              <w:bottom w:val="single" w:sz="4" w:space="0" w:color="auto"/>
              <w:right w:val="nil"/>
            </w:tcBorders>
            <w:shd w:val="clear" w:color="auto" w:fill="auto"/>
            <w:vAlign w:val="center"/>
          </w:tcPr>
          <w:p w14:paraId="47449DCE"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Step 3</w:t>
            </w:r>
          </w:p>
        </w:tc>
      </w:tr>
      <w:tr w:rsidR="00552862" w:rsidRPr="00643277" w14:paraId="67E0E4DF" w14:textId="77777777" w:rsidTr="00EA2A83">
        <w:trPr>
          <w:trHeight w:val="303"/>
        </w:trPr>
        <w:tc>
          <w:tcPr>
            <w:tcW w:w="2082" w:type="pct"/>
            <w:tcBorders>
              <w:top w:val="single" w:sz="4" w:space="0" w:color="auto"/>
              <w:bottom w:val="nil"/>
              <w:right w:val="nil"/>
            </w:tcBorders>
            <w:shd w:val="clear" w:color="auto" w:fill="auto"/>
            <w:noWrap/>
            <w:vAlign w:val="center"/>
          </w:tcPr>
          <w:p w14:paraId="36DEBE7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Serum AEA – Peri-trauma</w:t>
            </w:r>
          </w:p>
        </w:tc>
        <w:tc>
          <w:tcPr>
            <w:tcW w:w="433" w:type="pct"/>
            <w:tcBorders>
              <w:top w:val="single" w:sz="4" w:space="0" w:color="auto"/>
              <w:left w:val="nil"/>
              <w:bottom w:val="nil"/>
              <w:right w:val="nil"/>
            </w:tcBorders>
            <w:shd w:val="clear" w:color="auto" w:fill="auto"/>
            <w:vAlign w:val="center"/>
          </w:tcPr>
          <w:p w14:paraId="1A3ED33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0.089</w:t>
            </w:r>
          </w:p>
        </w:tc>
        <w:tc>
          <w:tcPr>
            <w:tcW w:w="496" w:type="pct"/>
            <w:tcBorders>
              <w:top w:val="single" w:sz="4" w:space="0" w:color="auto"/>
              <w:left w:val="nil"/>
              <w:bottom w:val="nil"/>
              <w:right w:val="nil"/>
            </w:tcBorders>
            <w:shd w:val="clear" w:color="auto" w:fill="auto"/>
            <w:vAlign w:val="center"/>
          </w:tcPr>
          <w:p w14:paraId="7739F75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0.182</w:t>
            </w:r>
          </w:p>
        </w:tc>
        <w:tc>
          <w:tcPr>
            <w:tcW w:w="497" w:type="pct"/>
            <w:tcBorders>
              <w:top w:val="single" w:sz="4" w:space="0" w:color="auto"/>
              <w:left w:val="nil"/>
              <w:bottom w:val="nil"/>
              <w:right w:val="single" w:sz="4" w:space="0" w:color="auto"/>
            </w:tcBorders>
            <w:shd w:val="clear" w:color="auto" w:fill="auto"/>
            <w:vAlign w:val="center"/>
          </w:tcPr>
          <w:p w14:paraId="05D1AE74"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.177*</w:t>
            </w:r>
          </w:p>
        </w:tc>
        <w:tc>
          <w:tcPr>
            <w:tcW w:w="497" w:type="pct"/>
            <w:tcBorders>
              <w:top w:val="single" w:sz="4" w:space="0" w:color="auto"/>
              <w:left w:val="single" w:sz="4" w:space="0" w:color="auto"/>
              <w:bottom w:val="nil"/>
              <w:right w:val="nil"/>
            </w:tcBorders>
            <w:shd w:val="clear" w:color="auto" w:fill="auto"/>
            <w:vAlign w:val="center"/>
          </w:tcPr>
          <w:p w14:paraId="581E4B51"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0.066</w:t>
            </w:r>
          </w:p>
        </w:tc>
        <w:tc>
          <w:tcPr>
            <w:tcW w:w="498" w:type="pct"/>
            <w:tcBorders>
              <w:top w:val="single" w:sz="4" w:space="0" w:color="auto"/>
              <w:left w:val="nil"/>
              <w:bottom w:val="nil"/>
              <w:right w:val="nil"/>
            </w:tcBorders>
            <w:shd w:val="clear" w:color="auto" w:fill="auto"/>
            <w:vAlign w:val="center"/>
          </w:tcPr>
          <w:p w14:paraId="1D3C3E9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0.147</w:t>
            </w:r>
          </w:p>
        </w:tc>
        <w:tc>
          <w:tcPr>
            <w:tcW w:w="497" w:type="pct"/>
            <w:tcBorders>
              <w:top w:val="single" w:sz="4" w:space="0" w:color="auto"/>
              <w:left w:val="nil"/>
              <w:bottom w:val="nil"/>
              <w:right w:val="nil"/>
            </w:tcBorders>
            <w:shd w:val="clear" w:color="auto" w:fill="auto"/>
            <w:vAlign w:val="center"/>
          </w:tcPr>
          <w:p w14:paraId="2B39EA5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0.16</w:t>
            </w:r>
          </w:p>
        </w:tc>
      </w:tr>
      <w:tr w:rsidR="00552862" w:rsidRPr="00643277" w14:paraId="2B2A15A9" w14:textId="77777777" w:rsidTr="00EA2A83">
        <w:trPr>
          <w:trHeight w:val="303"/>
        </w:trPr>
        <w:tc>
          <w:tcPr>
            <w:tcW w:w="2082" w:type="pct"/>
            <w:tcBorders>
              <w:top w:val="nil"/>
              <w:bottom w:val="nil"/>
              <w:right w:val="nil"/>
            </w:tcBorders>
            <w:shd w:val="clear" w:color="auto" w:fill="auto"/>
            <w:noWrap/>
            <w:vAlign w:val="center"/>
          </w:tcPr>
          <w:p w14:paraId="39B93F3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Serum 2AG – Peri-trauma</w:t>
            </w:r>
          </w:p>
        </w:tc>
        <w:tc>
          <w:tcPr>
            <w:tcW w:w="433" w:type="pct"/>
            <w:tcBorders>
              <w:top w:val="nil"/>
              <w:left w:val="nil"/>
              <w:bottom w:val="nil"/>
              <w:right w:val="nil"/>
            </w:tcBorders>
            <w:shd w:val="clear" w:color="auto" w:fill="auto"/>
            <w:vAlign w:val="center"/>
          </w:tcPr>
          <w:p w14:paraId="12BAF2A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0.065</w:t>
            </w:r>
          </w:p>
        </w:tc>
        <w:tc>
          <w:tcPr>
            <w:tcW w:w="496" w:type="pct"/>
            <w:tcBorders>
              <w:top w:val="nil"/>
              <w:left w:val="nil"/>
              <w:bottom w:val="nil"/>
              <w:right w:val="nil"/>
            </w:tcBorders>
            <w:shd w:val="clear" w:color="auto" w:fill="auto"/>
            <w:vAlign w:val="center"/>
          </w:tcPr>
          <w:p w14:paraId="28FBCA0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0.136</w:t>
            </w:r>
          </w:p>
        </w:tc>
        <w:tc>
          <w:tcPr>
            <w:tcW w:w="497" w:type="pct"/>
            <w:tcBorders>
              <w:top w:val="nil"/>
              <w:left w:val="nil"/>
              <w:bottom w:val="nil"/>
              <w:right w:val="single" w:sz="4" w:space="0" w:color="auto"/>
            </w:tcBorders>
            <w:shd w:val="clear" w:color="auto" w:fill="auto"/>
            <w:vAlign w:val="center"/>
          </w:tcPr>
          <w:p w14:paraId="5E836FA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0.07</w:t>
            </w:r>
          </w:p>
        </w:tc>
        <w:tc>
          <w:tcPr>
            <w:tcW w:w="497" w:type="pct"/>
            <w:tcBorders>
              <w:top w:val="nil"/>
              <w:left w:val="single" w:sz="4" w:space="0" w:color="auto"/>
              <w:bottom w:val="nil"/>
              <w:right w:val="nil"/>
            </w:tcBorders>
            <w:shd w:val="clear" w:color="auto" w:fill="auto"/>
            <w:vAlign w:val="center"/>
          </w:tcPr>
          <w:p w14:paraId="73600B9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0.063</w:t>
            </w:r>
          </w:p>
        </w:tc>
        <w:tc>
          <w:tcPr>
            <w:tcW w:w="498" w:type="pct"/>
            <w:tcBorders>
              <w:top w:val="nil"/>
              <w:left w:val="nil"/>
              <w:bottom w:val="nil"/>
              <w:right w:val="nil"/>
            </w:tcBorders>
            <w:shd w:val="clear" w:color="auto" w:fill="auto"/>
            <w:vAlign w:val="center"/>
          </w:tcPr>
          <w:p w14:paraId="46A9DEE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0.135</w:t>
            </w:r>
          </w:p>
        </w:tc>
        <w:tc>
          <w:tcPr>
            <w:tcW w:w="497" w:type="pct"/>
            <w:tcBorders>
              <w:top w:val="nil"/>
              <w:left w:val="nil"/>
              <w:bottom w:val="nil"/>
              <w:right w:val="nil"/>
            </w:tcBorders>
            <w:shd w:val="clear" w:color="auto" w:fill="auto"/>
            <w:vAlign w:val="center"/>
          </w:tcPr>
          <w:p w14:paraId="7DD9E4C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0.084</w:t>
            </w:r>
          </w:p>
        </w:tc>
      </w:tr>
      <w:tr w:rsidR="00552862" w:rsidRPr="00643277" w14:paraId="62751EC6" w14:textId="77777777" w:rsidTr="00EA2A83">
        <w:trPr>
          <w:trHeight w:val="303"/>
        </w:trPr>
        <w:tc>
          <w:tcPr>
            <w:tcW w:w="2082" w:type="pct"/>
            <w:tcBorders>
              <w:top w:val="nil"/>
              <w:bottom w:val="nil"/>
              <w:right w:val="nil"/>
            </w:tcBorders>
            <w:shd w:val="clear" w:color="auto" w:fill="auto"/>
            <w:noWrap/>
            <w:vAlign w:val="center"/>
          </w:tcPr>
          <w:p w14:paraId="088DC1F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Age</w:t>
            </w:r>
          </w:p>
        </w:tc>
        <w:tc>
          <w:tcPr>
            <w:tcW w:w="433" w:type="pct"/>
            <w:tcBorders>
              <w:top w:val="nil"/>
              <w:left w:val="nil"/>
              <w:bottom w:val="nil"/>
              <w:right w:val="nil"/>
            </w:tcBorders>
            <w:shd w:val="clear" w:color="auto" w:fill="auto"/>
            <w:vAlign w:val="center"/>
          </w:tcPr>
          <w:p w14:paraId="41563AAE"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2415EFE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-0.056</w:t>
            </w:r>
          </w:p>
        </w:tc>
        <w:tc>
          <w:tcPr>
            <w:tcW w:w="497" w:type="pct"/>
            <w:tcBorders>
              <w:top w:val="nil"/>
              <w:left w:val="nil"/>
              <w:bottom w:val="nil"/>
              <w:right w:val="single" w:sz="4" w:space="0" w:color="auto"/>
            </w:tcBorders>
            <w:shd w:val="clear" w:color="auto" w:fill="auto"/>
            <w:vAlign w:val="center"/>
          </w:tcPr>
          <w:p w14:paraId="78A1C184"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0.013</w:t>
            </w:r>
          </w:p>
        </w:tc>
        <w:tc>
          <w:tcPr>
            <w:tcW w:w="497" w:type="pct"/>
            <w:tcBorders>
              <w:top w:val="nil"/>
              <w:left w:val="single" w:sz="4" w:space="0" w:color="auto"/>
              <w:bottom w:val="nil"/>
              <w:right w:val="nil"/>
            </w:tcBorders>
            <w:shd w:val="clear" w:color="auto" w:fill="auto"/>
            <w:vAlign w:val="center"/>
          </w:tcPr>
          <w:p w14:paraId="7089D92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735D15F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-0.063</w:t>
            </w:r>
          </w:p>
        </w:tc>
        <w:tc>
          <w:tcPr>
            <w:tcW w:w="497" w:type="pct"/>
            <w:tcBorders>
              <w:top w:val="nil"/>
              <w:left w:val="nil"/>
              <w:bottom w:val="nil"/>
              <w:right w:val="nil"/>
            </w:tcBorders>
            <w:shd w:val="clear" w:color="auto" w:fill="auto"/>
            <w:vAlign w:val="center"/>
          </w:tcPr>
          <w:p w14:paraId="5520B2B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0.005</w:t>
            </w:r>
          </w:p>
        </w:tc>
      </w:tr>
      <w:tr w:rsidR="00552862" w:rsidRPr="00643277" w14:paraId="5C66766E" w14:textId="77777777" w:rsidTr="00EA2A83">
        <w:trPr>
          <w:trHeight w:val="303"/>
        </w:trPr>
        <w:tc>
          <w:tcPr>
            <w:tcW w:w="2082" w:type="pct"/>
            <w:tcBorders>
              <w:top w:val="nil"/>
              <w:bottom w:val="nil"/>
              <w:right w:val="nil"/>
            </w:tcBorders>
            <w:shd w:val="clear" w:color="auto" w:fill="auto"/>
            <w:noWrap/>
            <w:vAlign w:val="center"/>
          </w:tcPr>
          <w:p w14:paraId="422A7B4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Sex (0 = Male)</w:t>
            </w:r>
          </w:p>
        </w:tc>
        <w:tc>
          <w:tcPr>
            <w:tcW w:w="433" w:type="pct"/>
            <w:tcBorders>
              <w:top w:val="nil"/>
              <w:left w:val="nil"/>
              <w:bottom w:val="nil"/>
              <w:right w:val="nil"/>
            </w:tcBorders>
            <w:shd w:val="clear" w:color="auto" w:fill="auto"/>
            <w:vAlign w:val="center"/>
          </w:tcPr>
          <w:p w14:paraId="72C83B77"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069E3AE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0.292</w:t>
            </w:r>
          </w:p>
        </w:tc>
        <w:tc>
          <w:tcPr>
            <w:tcW w:w="497" w:type="pct"/>
            <w:tcBorders>
              <w:top w:val="nil"/>
              <w:left w:val="nil"/>
              <w:bottom w:val="nil"/>
              <w:right w:val="single" w:sz="4" w:space="0" w:color="auto"/>
            </w:tcBorders>
            <w:shd w:val="clear" w:color="auto" w:fill="auto"/>
            <w:vAlign w:val="center"/>
          </w:tcPr>
          <w:p w14:paraId="7F47186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0.077</w:t>
            </w:r>
          </w:p>
        </w:tc>
        <w:tc>
          <w:tcPr>
            <w:tcW w:w="497" w:type="pct"/>
            <w:tcBorders>
              <w:top w:val="nil"/>
              <w:left w:val="single" w:sz="4" w:space="0" w:color="auto"/>
              <w:bottom w:val="nil"/>
              <w:right w:val="nil"/>
            </w:tcBorders>
            <w:shd w:val="clear" w:color="auto" w:fill="auto"/>
            <w:vAlign w:val="center"/>
          </w:tcPr>
          <w:p w14:paraId="6580B2E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155C802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0.194</w:t>
            </w:r>
          </w:p>
        </w:tc>
        <w:tc>
          <w:tcPr>
            <w:tcW w:w="497" w:type="pct"/>
            <w:tcBorders>
              <w:top w:val="nil"/>
              <w:left w:val="nil"/>
              <w:bottom w:val="nil"/>
              <w:right w:val="nil"/>
            </w:tcBorders>
            <w:shd w:val="clear" w:color="auto" w:fill="auto"/>
            <w:vAlign w:val="center"/>
          </w:tcPr>
          <w:p w14:paraId="18ADBE3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0.034</w:t>
            </w:r>
          </w:p>
        </w:tc>
      </w:tr>
      <w:tr w:rsidR="00552862" w:rsidRPr="00643277" w14:paraId="3D653D04" w14:textId="77777777" w:rsidTr="00EA2A83">
        <w:trPr>
          <w:trHeight w:val="303"/>
        </w:trPr>
        <w:tc>
          <w:tcPr>
            <w:tcW w:w="2082" w:type="pct"/>
            <w:tcBorders>
              <w:top w:val="nil"/>
              <w:bottom w:val="nil"/>
              <w:right w:val="nil"/>
            </w:tcBorders>
            <w:shd w:val="clear" w:color="auto" w:fill="auto"/>
            <w:noWrap/>
            <w:vAlign w:val="center"/>
          </w:tcPr>
          <w:p w14:paraId="61DA33E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Race (0 = historically racially/ethnically marginalized)</w:t>
            </w:r>
          </w:p>
        </w:tc>
        <w:tc>
          <w:tcPr>
            <w:tcW w:w="433" w:type="pct"/>
            <w:tcBorders>
              <w:top w:val="nil"/>
              <w:left w:val="nil"/>
              <w:bottom w:val="nil"/>
              <w:right w:val="nil"/>
            </w:tcBorders>
            <w:shd w:val="clear" w:color="auto" w:fill="auto"/>
            <w:vAlign w:val="center"/>
          </w:tcPr>
          <w:p w14:paraId="0B04F105"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579EFBB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-0.48</w:t>
            </w:r>
          </w:p>
        </w:tc>
        <w:tc>
          <w:tcPr>
            <w:tcW w:w="497" w:type="pct"/>
            <w:tcBorders>
              <w:top w:val="nil"/>
              <w:left w:val="nil"/>
              <w:bottom w:val="nil"/>
              <w:right w:val="single" w:sz="4" w:space="0" w:color="auto"/>
            </w:tcBorders>
            <w:shd w:val="clear" w:color="auto" w:fill="auto"/>
            <w:vAlign w:val="center"/>
          </w:tcPr>
          <w:p w14:paraId="092BB6C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-0.454</w:t>
            </w:r>
          </w:p>
        </w:tc>
        <w:tc>
          <w:tcPr>
            <w:tcW w:w="497" w:type="pct"/>
            <w:tcBorders>
              <w:top w:val="nil"/>
              <w:left w:val="single" w:sz="4" w:space="0" w:color="auto"/>
              <w:bottom w:val="nil"/>
              <w:right w:val="nil"/>
            </w:tcBorders>
            <w:shd w:val="clear" w:color="auto" w:fill="auto"/>
            <w:vAlign w:val="center"/>
          </w:tcPr>
          <w:p w14:paraId="6D10EB6D"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3D24B8B2"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-0.509*</w:t>
            </w:r>
          </w:p>
        </w:tc>
        <w:tc>
          <w:tcPr>
            <w:tcW w:w="497" w:type="pct"/>
            <w:tcBorders>
              <w:top w:val="nil"/>
              <w:left w:val="nil"/>
              <w:bottom w:val="nil"/>
              <w:right w:val="nil"/>
            </w:tcBorders>
            <w:shd w:val="clear" w:color="auto" w:fill="auto"/>
            <w:vAlign w:val="center"/>
          </w:tcPr>
          <w:p w14:paraId="44CE677F"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-0.473*</w:t>
            </w:r>
          </w:p>
        </w:tc>
      </w:tr>
      <w:tr w:rsidR="00552862" w:rsidRPr="00643277" w14:paraId="4751EAB7" w14:textId="77777777" w:rsidTr="00EA2A83">
        <w:trPr>
          <w:trHeight w:val="303"/>
        </w:trPr>
        <w:tc>
          <w:tcPr>
            <w:tcW w:w="2082" w:type="pct"/>
            <w:tcBorders>
              <w:top w:val="nil"/>
              <w:bottom w:val="nil"/>
              <w:right w:val="nil"/>
            </w:tcBorders>
            <w:shd w:val="clear" w:color="auto" w:fill="auto"/>
            <w:noWrap/>
            <w:vAlign w:val="center"/>
          </w:tcPr>
          <w:p w14:paraId="6FE2A00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Current Psychiatric Medication (0 = No)</w:t>
            </w:r>
          </w:p>
        </w:tc>
        <w:tc>
          <w:tcPr>
            <w:tcW w:w="433" w:type="pct"/>
            <w:tcBorders>
              <w:top w:val="nil"/>
              <w:left w:val="nil"/>
              <w:bottom w:val="nil"/>
              <w:right w:val="nil"/>
            </w:tcBorders>
            <w:shd w:val="clear" w:color="auto" w:fill="auto"/>
            <w:vAlign w:val="center"/>
          </w:tcPr>
          <w:p w14:paraId="64227473"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18DA514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0.327</w:t>
            </w:r>
          </w:p>
        </w:tc>
        <w:tc>
          <w:tcPr>
            <w:tcW w:w="497" w:type="pct"/>
            <w:tcBorders>
              <w:top w:val="nil"/>
              <w:left w:val="nil"/>
              <w:bottom w:val="nil"/>
              <w:right w:val="single" w:sz="4" w:space="0" w:color="auto"/>
            </w:tcBorders>
            <w:shd w:val="clear" w:color="auto" w:fill="auto"/>
            <w:vAlign w:val="center"/>
          </w:tcPr>
          <w:p w14:paraId="0A6D8B3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0.431</w:t>
            </w:r>
          </w:p>
        </w:tc>
        <w:tc>
          <w:tcPr>
            <w:tcW w:w="497" w:type="pct"/>
            <w:tcBorders>
              <w:top w:val="nil"/>
              <w:left w:val="single" w:sz="4" w:space="0" w:color="auto"/>
              <w:bottom w:val="nil"/>
              <w:right w:val="nil"/>
            </w:tcBorders>
            <w:shd w:val="clear" w:color="auto" w:fill="auto"/>
            <w:vAlign w:val="center"/>
          </w:tcPr>
          <w:p w14:paraId="27822561"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46E0CBC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0.374</w:t>
            </w:r>
          </w:p>
        </w:tc>
        <w:tc>
          <w:tcPr>
            <w:tcW w:w="497" w:type="pct"/>
            <w:tcBorders>
              <w:top w:val="nil"/>
              <w:left w:val="nil"/>
              <w:bottom w:val="nil"/>
              <w:right w:val="nil"/>
            </w:tcBorders>
            <w:shd w:val="clear" w:color="auto" w:fill="auto"/>
            <w:vAlign w:val="center"/>
          </w:tcPr>
          <w:p w14:paraId="38F5C34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0.421</w:t>
            </w:r>
          </w:p>
        </w:tc>
      </w:tr>
      <w:tr w:rsidR="00552862" w:rsidRPr="00643277" w14:paraId="1AB2D2EF" w14:textId="77777777" w:rsidTr="00EA2A83">
        <w:trPr>
          <w:trHeight w:val="303"/>
        </w:trPr>
        <w:tc>
          <w:tcPr>
            <w:tcW w:w="2082" w:type="pct"/>
            <w:tcBorders>
              <w:top w:val="nil"/>
              <w:bottom w:val="nil"/>
              <w:right w:val="nil"/>
            </w:tcBorders>
            <w:shd w:val="clear" w:color="auto" w:fill="auto"/>
            <w:noWrap/>
            <w:vAlign w:val="center"/>
          </w:tcPr>
          <w:p w14:paraId="2CA6397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Current Psychotherapy (0 = No)</w:t>
            </w:r>
          </w:p>
        </w:tc>
        <w:tc>
          <w:tcPr>
            <w:tcW w:w="433" w:type="pct"/>
            <w:tcBorders>
              <w:top w:val="nil"/>
              <w:left w:val="nil"/>
              <w:bottom w:val="nil"/>
              <w:right w:val="nil"/>
            </w:tcBorders>
            <w:shd w:val="clear" w:color="auto" w:fill="auto"/>
            <w:vAlign w:val="center"/>
          </w:tcPr>
          <w:p w14:paraId="7FF81D10"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6C7FF8E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-0.254</w:t>
            </w:r>
          </w:p>
        </w:tc>
        <w:tc>
          <w:tcPr>
            <w:tcW w:w="497" w:type="pct"/>
            <w:tcBorders>
              <w:top w:val="nil"/>
              <w:left w:val="nil"/>
              <w:bottom w:val="nil"/>
              <w:right w:val="single" w:sz="4" w:space="0" w:color="auto"/>
            </w:tcBorders>
            <w:shd w:val="clear" w:color="auto" w:fill="auto"/>
            <w:vAlign w:val="center"/>
          </w:tcPr>
          <w:p w14:paraId="047CAD2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-0.373</w:t>
            </w:r>
          </w:p>
        </w:tc>
        <w:tc>
          <w:tcPr>
            <w:tcW w:w="497" w:type="pct"/>
            <w:tcBorders>
              <w:top w:val="nil"/>
              <w:left w:val="single" w:sz="4" w:space="0" w:color="auto"/>
              <w:bottom w:val="nil"/>
              <w:right w:val="nil"/>
            </w:tcBorders>
            <w:shd w:val="clear" w:color="auto" w:fill="auto"/>
            <w:vAlign w:val="center"/>
          </w:tcPr>
          <w:p w14:paraId="3E0AA48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3956AB3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-0.204</w:t>
            </w:r>
          </w:p>
        </w:tc>
        <w:tc>
          <w:tcPr>
            <w:tcW w:w="497" w:type="pct"/>
            <w:tcBorders>
              <w:top w:val="nil"/>
              <w:left w:val="nil"/>
              <w:bottom w:val="nil"/>
              <w:right w:val="nil"/>
            </w:tcBorders>
            <w:shd w:val="clear" w:color="auto" w:fill="auto"/>
            <w:vAlign w:val="center"/>
          </w:tcPr>
          <w:p w14:paraId="4CF2D3C4"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-0.305</w:t>
            </w:r>
          </w:p>
        </w:tc>
      </w:tr>
      <w:tr w:rsidR="00552862" w:rsidRPr="00643277" w14:paraId="252B469D" w14:textId="77777777" w:rsidTr="00EA2A83">
        <w:trPr>
          <w:trHeight w:val="303"/>
        </w:trPr>
        <w:tc>
          <w:tcPr>
            <w:tcW w:w="2082" w:type="pct"/>
            <w:tcBorders>
              <w:top w:val="nil"/>
              <w:bottom w:val="nil"/>
              <w:right w:val="nil"/>
            </w:tcBorders>
            <w:shd w:val="clear" w:color="auto" w:fill="auto"/>
            <w:noWrap/>
            <w:vAlign w:val="center"/>
          </w:tcPr>
          <w:p w14:paraId="5952CE4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Previous Psychiatric History (0 = No)</w:t>
            </w:r>
          </w:p>
        </w:tc>
        <w:tc>
          <w:tcPr>
            <w:tcW w:w="433" w:type="pct"/>
            <w:tcBorders>
              <w:top w:val="nil"/>
              <w:left w:val="nil"/>
              <w:bottom w:val="nil"/>
              <w:right w:val="nil"/>
            </w:tcBorders>
            <w:shd w:val="clear" w:color="auto" w:fill="auto"/>
            <w:vAlign w:val="center"/>
          </w:tcPr>
          <w:p w14:paraId="58C131A5"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069A605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0.239</w:t>
            </w:r>
          </w:p>
        </w:tc>
        <w:tc>
          <w:tcPr>
            <w:tcW w:w="497" w:type="pct"/>
            <w:tcBorders>
              <w:top w:val="nil"/>
              <w:left w:val="nil"/>
              <w:bottom w:val="nil"/>
              <w:right w:val="single" w:sz="4" w:space="0" w:color="auto"/>
            </w:tcBorders>
            <w:shd w:val="clear" w:color="auto" w:fill="auto"/>
            <w:vAlign w:val="center"/>
          </w:tcPr>
          <w:p w14:paraId="6B6E6B1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0.128</w:t>
            </w:r>
          </w:p>
        </w:tc>
        <w:tc>
          <w:tcPr>
            <w:tcW w:w="497" w:type="pct"/>
            <w:tcBorders>
              <w:top w:val="nil"/>
              <w:left w:val="single" w:sz="4" w:space="0" w:color="auto"/>
              <w:bottom w:val="nil"/>
              <w:right w:val="nil"/>
            </w:tcBorders>
            <w:shd w:val="clear" w:color="auto" w:fill="auto"/>
            <w:vAlign w:val="center"/>
          </w:tcPr>
          <w:p w14:paraId="060FB691"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23DB7E5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0.232</w:t>
            </w:r>
          </w:p>
        </w:tc>
        <w:tc>
          <w:tcPr>
            <w:tcW w:w="497" w:type="pct"/>
            <w:tcBorders>
              <w:top w:val="nil"/>
              <w:left w:val="nil"/>
              <w:bottom w:val="nil"/>
              <w:right w:val="nil"/>
            </w:tcBorders>
            <w:shd w:val="clear" w:color="auto" w:fill="auto"/>
            <w:vAlign w:val="center"/>
          </w:tcPr>
          <w:p w14:paraId="368B9DA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0.128</w:t>
            </w:r>
          </w:p>
        </w:tc>
      </w:tr>
      <w:tr w:rsidR="00552862" w:rsidRPr="00643277" w14:paraId="62F8D2B3" w14:textId="77777777" w:rsidTr="00EA2A83">
        <w:trPr>
          <w:trHeight w:val="303"/>
        </w:trPr>
        <w:tc>
          <w:tcPr>
            <w:tcW w:w="2082" w:type="pct"/>
            <w:tcBorders>
              <w:top w:val="nil"/>
              <w:bottom w:val="nil"/>
              <w:right w:val="nil"/>
            </w:tcBorders>
            <w:shd w:val="clear" w:color="auto" w:fill="auto"/>
            <w:noWrap/>
            <w:vAlign w:val="center"/>
          </w:tcPr>
          <w:p w14:paraId="0840CB0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DASS Depression - Peri-trauma</w:t>
            </w:r>
          </w:p>
        </w:tc>
        <w:tc>
          <w:tcPr>
            <w:tcW w:w="433" w:type="pct"/>
            <w:tcBorders>
              <w:top w:val="nil"/>
              <w:left w:val="nil"/>
              <w:bottom w:val="nil"/>
              <w:right w:val="nil"/>
            </w:tcBorders>
            <w:shd w:val="clear" w:color="auto" w:fill="auto"/>
            <w:vAlign w:val="center"/>
          </w:tcPr>
          <w:p w14:paraId="38BA9FA5"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6A8B4253" w14:textId="5860C704"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.366</w:t>
            </w:r>
            <w:r w:rsidR="00BA611C" w:rsidRPr="00643277">
              <w:rPr>
                <w:rFonts w:eastAsiaTheme="minorHAnsi"/>
                <w:b/>
                <w:bCs/>
                <w:kern w:val="2"/>
                <w:sz w:val="20"/>
                <w:szCs w:val="20"/>
                <w14:ligatures w14:val="standardContextual"/>
              </w:rPr>
              <w:t>*</w:t>
            </w:r>
            <w:r w:rsidRPr="00643277">
              <w:rPr>
                <w:rFonts w:eastAsiaTheme="minorHAnsi"/>
                <w:b/>
                <w:bCs/>
                <w:kern w:val="2"/>
                <w:sz w:val="20"/>
                <w:szCs w:val="20"/>
                <w14:ligatures w14:val="standardContextual"/>
              </w:rPr>
              <w:t>**</w:t>
            </w:r>
          </w:p>
        </w:tc>
        <w:tc>
          <w:tcPr>
            <w:tcW w:w="497" w:type="pct"/>
            <w:tcBorders>
              <w:top w:val="nil"/>
              <w:left w:val="nil"/>
              <w:bottom w:val="nil"/>
              <w:right w:val="single" w:sz="4" w:space="0" w:color="auto"/>
            </w:tcBorders>
            <w:shd w:val="clear" w:color="auto" w:fill="auto"/>
            <w:vAlign w:val="center"/>
          </w:tcPr>
          <w:p w14:paraId="7B7C4BA1"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.345***</w:t>
            </w:r>
          </w:p>
        </w:tc>
        <w:tc>
          <w:tcPr>
            <w:tcW w:w="497" w:type="pct"/>
            <w:tcBorders>
              <w:top w:val="nil"/>
              <w:left w:val="single" w:sz="4" w:space="0" w:color="auto"/>
              <w:bottom w:val="nil"/>
              <w:right w:val="nil"/>
            </w:tcBorders>
            <w:shd w:val="clear" w:color="auto" w:fill="auto"/>
            <w:vAlign w:val="center"/>
          </w:tcPr>
          <w:p w14:paraId="6A6E6BC0"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 </w:t>
            </w:r>
          </w:p>
        </w:tc>
        <w:tc>
          <w:tcPr>
            <w:tcW w:w="498" w:type="pct"/>
            <w:tcBorders>
              <w:top w:val="nil"/>
              <w:left w:val="nil"/>
              <w:bottom w:val="nil"/>
              <w:right w:val="nil"/>
            </w:tcBorders>
            <w:shd w:val="clear" w:color="auto" w:fill="auto"/>
            <w:vAlign w:val="center"/>
          </w:tcPr>
          <w:p w14:paraId="2928A627"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0.416***</w:t>
            </w:r>
          </w:p>
        </w:tc>
        <w:tc>
          <w:tcPr>
            <w:tcW w:w="497" w:type="pct"/>
            <w:tcBorders>
              <w:top w:val="nil"/>
              <w:left w:val="nil"/>
              <w:bottom w:val="nil"/>
              <w:right w:val="nil"/>
            </w:tcBorders>
            <w:shd w:val="clear" w:color="auto" w:fill="auto"/>
            <w:vAlign w:val="center"/>
          </w:tcPr>
          <w:p w14:paraId="177AF43F"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0.378***</w:t>
            </w:r>
          </w:p>
        </w:tc>
      </w:tr>
      <w:tr w:rsidR="00552862" w:rsidRPr="00643277" w14:paraId="7202193B" w14:textId="77777777" w:rsidTr="00EA2A83">
        <w:trPr>
          <w:trHeight w:val="303"/>
        </w:trPr>
        <w:tc>
          <w:tcPr>
            <w:tcW w:w="2082" w:type="pct"/>
            <w:tcBorders>
              <w:top w:val="nil"/>
              <w:bottom w:val="nil"/>
              <w:right w:val="nil"/>
            </w:tcBorders>
            <w:shd w:val="clear" w:color="auto" w:fill="auto"/>
            <w:noWrap/>
            <w:vAlign w:val="center"/>
          </w:tcPr>
          <w:p w14:paraId="7EB8179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PCL-5 Total - Peri-trauma</w:t>
            </w:r>
          </w:p>
        </w:tc>
        <w:tc>
          <w:tcPr>
            <w:tcW w:w="433" w:type="pct"/>
            <w:tcBorders>
              <w:top w:val="nil"/>
              <w:left w:val="nil"/>
              <w:bottom w:val="nil"/>
              <w:right w:val="nil"/>
            </w:tcBorders>
            <w:shd w:val="clear" w:color="auto" w:fill="auto"/>
            <w:vAlign w:val="center"/>
          </w:tcPr>
          <w:p w14:paraId="776E9BCD"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695C097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0.183</w:t>
            </w:r>
          </w:p>
        </w:tc>
        <w:tc>
          <w:tcPr>
            <w:tcW w:w="497" w:type="pct"/>
            <w:tcBorders>
              <w:top w:val="nil"/>
              <w:left w:val="nil"/>
              <w:bottom w:val="nil"/>
              <w:right w:val="single" w:sz="4" w:space="0" w:color="auto"/>
            </w:tcBorders>
            <w:shd w:val="clear" w:color="auto" w:fill="auto"/>
            <w:vAlign w:val="center"/>
          </w:tcPr>
          <w:p w14:paraId="0AE4467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0.058</w:t>
            </w:r>
          </w:p>
        </w:tc>
        <w:tc>
          <w:tcPr>
            <w:tcW w:w="497" w:type="pct"/>
            <w:tcBorders>
              <w:top w:val="nil"/>
              <w:left w:val="single" w:sz="4" w:space="0" w:color="auto"/>
              <w:bottom w:val="nil"/>
              <w:right w:val="nil"/>
            </w:tcBorders>
            <w:shd w:val="clear" w:color="auto" w:fill="auto"/>
            <w:vAlign w:val="center"/>
          </w:tcPr>
          <w:p w14:paraId="727119F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77FD78B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0.172</w:t>
            </w:r>
          </w:p>
        </w:tc>
        <w:tc>
          <w:tcPr>
            <w:tcW w:w="497" w:type="pct"/>
            <w:tcBorders>
              <w:top w:val="nil"/>
              <w:left w:val="nil"/>
              <w:bottom w:val="nil"/>
              <w:right w:val="nil"/>
            </w:tcBorders>
            <w:shd w:val="clear" w:color="auto" w:fill="auto"/>
            <w:vAlign w:val="center"/>
          </w:tcPr>
          <w:p w14:paraId="520DAF1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0.045</w:t>
            </w:r>
          </w:p>
        </w:tc>
      </w:tr>
      <w:tr w:rsidR="00552862" w:rsidRPr="00643277" w14:paraId="45D1BD02" w14:textId="77777777" w:rsidTr="00EA2A83">
        <w:trPr>
          <w:trHeight w:val="303"/>
        </w:trPr>
        <w:tc>
          <w:tcPr>
            <w:tcW w:w="2082" w:type="pct"/>
            <w:tcBorders>
              <w:top w:val="nil"/>
              <w:bottom w:val="nil"/>
              <w:right w:val="nil"/>
            </w:tcBorders>
            <w:shd w:val="clear" w:color="auto" w:fill="auto"/>
            <w:noWrap/>
            <w:vAlign w:val="center"/>
          </w:tcPr>
          <w:p w14:paraId="558EE884"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Days since injury – Peri-trauma</w:t>
            </w:r>
          </w:p>
        </w:tc>
        <w:tc>
          <w:tcPr>
            <w:tcW w:w="433" w:type="pct"/>
            <w:tcBorders>
              <w:top w:val="nil"/>
              <w:left w:val="nil"/>
              <w:bottom w:val="nil"/>
              <w:right w:val="nil"/>
            </w:tcBorders>
            <w:shd w:val="clear" w:color="auto" w:fill="auto"/>
            <w:vAlign w:val="center"/>
          </w:tcPr>
          <w:p w14:paraId="667AE1FF"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133CEFD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-0.006</w:t>
            </w:r>
          </w:p>
        </w:tc>
        <w:tc>
          <w:tcPr>
            <w:tcW w:w="497" w:type="pct"/>
            <w:tcBorders>
              <w:top w:val="nil"/>
              <w:left w:val="nil"/>
              <w:bottom w:val="nil"/>
              <w:right w:val="single" w:sz="4" w:space="0" w:color="auto"/>
            </w:tcBorders>
            <w:shd w:val="clear" w:color="auto" w:fill="auto"/>
            <w:vAlign w:val="center"/>
          </w:tcPr>
          <w:p w14:paraId="23CAF7A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0.0001</w:t>
            </w:r>
          </w:p>
        </w:tc>
        <w:tc>
          <w:tcPr>
            <w:tcW w:w="497" w:type="pct"/>
            <w:tcBorders>
              <w:top w:val="nil"/>
              <w:left w:val="single" w:sz="4" w:space="0" w:color="auto"/>
              <w:bottom w:val="nil"/>
              <w:right w:val="nil"/>
            </w:tcBorders>
            <w:shd w:val="clear" w:color="auto" w:fill="auto"/>
            <w:vAlign w:val="center"/>
          </w:tcPr>
          <w:p w14:paraId="3C8ACF7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34465C0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-0.05</w:t>
            </w:r>
          </w:p>
        </w:tc>
        <w:tc>
          <w:tcPr>
            <w:tcW w:w="497" w:type="pct"/>
            <w:tcBorders>
              <w:top w:val="nil"/>
              <w:left w:val="nil"/>
              <w:bottom w:val="nil"/>
              <w:right w:val="nil"/>
            </w:tcBorders>
            <w:shd w:val="clear" w:color="auto" w:fill="auto"/>
            <w:vAlign w:val="center"/>
          </w:tcPr>
          <w:p w14:paraId="0A464BAC"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-0.028</w:t>
            </w:r>
          </w:p>
        </w:tc>
      </w:tr>
      <w:tr w:rsidR="00552862" w:rsidRPr="00643277" w14:paraId="0621002B" w14:textId="77777777" w:rsidTr="00EA2A83">
        <w:trPr>
          <w:trHeight w:val="303"/>
        </w:trPr>
        <w:tc>
          <w:tcPr>
            <w:tcW w:w="2082" w:type="pct"/>
            <w:tcBorders>
              <w:top w:val="nil"/>
              <w:bottom w:val="nil"/>
              <w:right w:val="nil"/>
            </w:tcBorders>
            <w:shd w:val="clear" w:color="auto" w:fill="auto"/>
            <w:noWrap/>
            <w:vAlign w:val="center"/>
          </w:tcPr>
          <w:p w14:paraId="1A4CC00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Hours since food intake – Peri-trauma</w:t>
            </w:r>
          </w:p>
        </w:tc>
        <w:tc>
          <w:tcPr>
            <w:tcW w:w="433" w:type="pct"/>
            <w:tcBorders>
              <w:top w:val="nil"/>
              <w:left w:val="nil"/>
              <w:bottom w:val="nil"/>
              <w:right w:val="nil"/>
            </w:tcBorders>
            <w:shd w:val="clear" w:color="auto" w:fill="auto"/>
            <w:vAlign w:val="center"/>
          </w:tcPr>
          <w:p w14:paraId="0D70BA1F"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38A0F35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-0.12</w:t>
            </w:r>
          </w:p>
        </w:tc>
        <w:tc>
          <w:tcPr>
            <w:tcW w:w="497" w:type="pct"/>
            <w:tcBorders>
              <w:top w:val="nil"/>
              <w:left w:val="nil"/>
              <w:bottom w:val="nil"/>
              <w:right w:val="single" w:sz="4" w:space="0" w:color="auto"/>
            </w:tcBorders>
            <w:shd w:val="clear" w:color="auto" w:fill="auto"/>
            <w:vAlign w:val="center"/>
          </w:tcPr>
          <w:p w14:paraId="11A4B77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-0.11</w:t>
            </w:r>
          </w:p>
        </w:tc>
        <w:tc>
          <w:tcPr>
            <w:tcW w:w="497" w:type="pct"/>
            <w:tcBorders>
              <w:top w:val="nil"/>
              <w:left w:val="single" w:sz="4" w:space="0" w:color="auto"/>
              <w:bottom w:val="nil"/>
              <w:right w:val="nil"/>
            </w:tcBorders>
            <w:shd w:val="clear" w:color="auto" w:fill="auto"/>
            <w:vAlign w:val="center"/>
          </w:tcPr>
          <w:p w14:paraId="771EF5B1"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79C4809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-0.088</w:t>
            </w:r>
          </w:p>
        </w:tc>
        <w:tc>
          <w:tcPr>
            <w:tcW w:w="497" w:type="pct"/>
            <w:tcBorders>
              <w:top w:val="nil"/>
              <w:left w:val="nil"/>
              <w:bottom w:val="nil"/>
              <w:right w:val="nil"/>
            </w:tcBorders>
            <w:shd w:val="clear" w:color="auto" w:fill="auto"/>
            <w:vAlign w:val="center"/>
          </w:tcPr>
          <w:p w14:paraId="0286BD8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-0.09</w:t>
            </w:r>
          </w:p>
        </w:tc>
      </w:tr>
      <w:tr w:rsidR="00552862" w:rsidRPr="00643277" w14:paraId="02355D23" w14:textId="77777777" w:rsidTr="00EA2A83">
        <w:trPr>
          <w:trHeight w:val="303"/>
        </w:trPr>
        <w:tc>
          <w:tcPr>
            <w:tcW w:w="2082" w:type="pct"/>
            <w:tcBorders>
              <w:top w:val="nil"/>
              <w:bottom w:val="nil"/>
              <w:right w:val="nil"/>
            </w:tcBorders>
            <w:shd w:val="clear" w:color="auto" w:fill="auto"/>
            <w:noWrap/>
            <w:vAlign w:val="center"/>
          </w:tcPr>
          <w:p w14:paraId="3B10203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THC urine tox screen - Peri-trauma (0 = negative)</w:t>
            </w:r>
          </w:p>
        </w:tc>
        <w:tc>
          <w:tcPr>
            <w:tcW w:w="433" w:type="pct"/>
            <w:tcBorders>
              <w:top w:val="nil"/>
              <w:left w:val="nil"/>
              <w:bottom w:val="nil"/>
              <w:right w:val="nil"/>
            </w:tcBorders>
            <w:shd w:val="clear" w:color="auto" w:fill="auto"/>
            <w:vAlign w:val="center"/>
          </w:tcPr>
          <w:p w14:paraId="74B14127"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4F1D5BE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-0.447</w:t>
            </w:r>
          </w:p>
        </w:tc>
        <w:tc>
          <w:tcPr>
            <w:tcW w:w="497" w:type="pct"/>
            <w:tcBorders>
              <w:top w:val="nil"/>
              <w:left w:val="nil"/>
              <w:bottom w:val="nil"/>
              <w:right w:val="single" w:sz="4" w:space="0" w:color="auto"/>
            </w:tcBorders>
            <w:shd w:val="clear" w:color="auto" w:fill="auto"/>
            <w:vAlign w:val="center"/>
          </w:tcPr>
          <w:p w14:paraId="345B3B3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-0.39</w:t>
            </w:r>
          </w:p>
        </w:tc>
        <w:tc>
          <w:tcPr>
            <w:tcW w:w="497" w:type="pct"/>
            <w:tcBorders>
              <w:top w:val="nil"/>
              <w:left w:val="single" w:sz="4" w:space="0" w:color="auto"/>
              <w:bottom w:val="nil"/>
              <w:right w:val="nil"/>
            </w:tcBorders>
            <w:shd w:val="clear" w:color="auto" w:fill="auto"/>
            <w:vAlign w:val="center"/>
          </w:tcPr>
          <w:p w14:paraId="2AFC148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23ABA368"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-0.541**</w:t>
            </w:r>
          </w:p>
        </w:tc>
        <w:tc>
          <w:tcPr>
            <w:tcW w:w="497" w:type="pct"/>
            <w:tcBorders>
              <w:top w:val="nil"/>
              <w:left w:val="nil"/>
              <w:bottom w:val="nil"/>
              <w:right w:val="nil"/>
            </w:tcBorders>
            <w:shd w:val="clear" w:color="auto" w:fill="auto"/>
            <w:vAlign w:val="center"/>
          </w:tcPr>
          <w:p w14:paraId="0AA8A101"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-0.447*</w:t>
            </w:r>
          </w:p>
        </w:tc>
      </w:tr>
      <w:tr w:rsidR="00552862" w:rsidRPr="00643277" w14:paraId="612AE53B" w14:textId="77777777" w:rsidTr="00EA2A83">
        <w:trPr>
          <w:trHeight w:val="303"/>
        </w:trPr>
        <w:tc>
          <w:tcPr>
            <w:tcW w:w="2082" w:type="pct"/>
            <w:tcBorders>
              <w:top w:val="nil"/>
              <w:bottom w:val="nil"/>
              <w:right w:val="nil"/>
            </w:tcBorders>
            <w:shd w:val="clear" w:color="auto" w:fill="auto"/>
            <w:noWrap/>
            <w:vAlign w:val="center"/>
          </w:tcPr>
          <w:p w14:paraId="5442BCE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LEC Weighted total – Peri-trauma</w:t>
            </w:r>
          </w:p>
        </w:tc>
        <w:tc>
          <w:tcPr>
            <w:tcW w:w="433" w:type="pct"/>
            <w:tcBorders>
              <w:top w:val="nil"/>
              <w:left w:val="nil"/>
              <w:bottom w:val="nil"/>
              <w:right w:val="nil"/>
            </w:tcBorders>
            <w:shd w:val="clear" w:color="auto" w:fill="auto"/>
            <w:vAlign w:val="center"/>
          </w:tcPr>
          <w:p w14:paraId="1F563581"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494F4DD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0.034</w:t>
            </w:r>
          </w:p>
        </w:tc>
        <w:tc>
          <w:tcPr>
            <w:tcW w:w="497" w:type="pct"/>
            <w:tcBorders>
              <w:top w:val="nil"/>
              <w:left w:val="nil"/>
              <w:bottom w:val="nil"/>
              <w:right w:val="single" w:sz="4" w:space="0" w:color="auto"/>
            </w:tcBorders>
            <w:shd w:val="clear" w:color="auto" w:fill="auto"/>
            <w:vAlign w:val="center"/>
          </w:tcPr>
          <w:p w14:paraId="0269D88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0.031</w:t>
            </w:r>
          </w:p>
        </w:tc>
        <w:tc>
          <w:tcPr>
            <w:tcW w:w="497" w:type="pct"/>
            <w:tcBorders>
              <w:top w:val="nil"/>
              <w:left w:val="single" w:sz="4" w:space="0" w:color="auto"/>
              <w:bottom w:val="nil"/>
              <w:right w:val="nil"/>
            </w:tcBorders>
            <w:shd w:val="clear" w:color="auto" w:fill="auto"/>
            <w:vAlign w:val="center"/>
          </w:tcPr>
          <w:p w14:paraId="31A42EA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029D6E7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-0.002</w:t>
            </w:r>
          </w:p>
        </w:tc>
        <w:tc>
          <w:tcPr>
            <w:tcW w:w="497" w:type="pct"/>
            <w:tcBorders>
              <w:top w:val="nil"/>
              <w:left w:val="nil"/>
              <w:bottom w:val="nil"/>
              <w:right w:val="nil"/>
            </w:tcBorders>
            <w:shd w:val="clear" w:color="auto" w:fill="auto"/>
            <w:vAlign w:val="center"/>
          </w:tcPr>
          <w:p w14:paraId="6CA3C0D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0.003</w:t>
            </w:r>
          </w:p>
        </w:tc>
      </w:tr>
      <w:tr w:rsidR="00552862" w:rsidRPr="00643277" w14:paraId="4D45299A" w14:textId="77777777" w:rsidTr="00EA2A83">
        <w:trPr>
          <w:trHeight w:val="303"/>
        </w:trPr>
        <w:tc>
          <w:tcPr>
            <w:tcW w:w="2082" w:type="pct"/>
            <w:tcBorders>
              <w:top w:val="nil"/>
              <w:bottom w:val="nil"/>
              <w:right w:val="nil"/>
            </w:tcBorders>
            <w:shd w:val="clear" w:color="auto" w:fill="auto"/>
            <w:noWrap/>
            <w:vAlign w:val="center"/>
          </w:tcPr>
          <w:p w14:paraId="45A8FE7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CAPS distress – Follow-up</w:t>
            </w:r>
          </w:p>
        </w:tc>
        <w:tc>
          <w:tcPr>
            <w:tcW w:w="433" w:type="pct"/>
            <w:tcBorders>
              <w:top w:val="nil"/>
              <w:left w:val="nil"/>
              <w:bottom w:val="nil"/>
              <w:right w:val="nil"/>
            </w:tcBorders>
            <w:shd w:val="clear" w:color="auto" w:fill="auto"/>
            <w:vAlign w:val="center"/>
          </w:tcPr>
          <w:p w14:paraId="7F363879"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5E216AB9" w14:textId="77777777" w:rsidR="00552862" w:rsidRPr="00643277" w:rsidRDefault="00552862" w:rsidP="00EA2A83">
            <w:pPr>
              <w:rPr>
                <w:rFonts w:eastAsiaTheme="minorHAnsi"/>
                <w:kern w:val="2"/>
                <w:sz w:val="20"/>
                <w:szCs w:val="20"/>
                <w14:ligatures w14:val="standardContextual"/>
              </w:rPr>
            </w:pPr>
          </w:p>
        </w:tc>
        <w:tc>
          <w:tcPr>
            <w:tcW w:w="497" w:type="pct"/>
            <w:tcBorders>
              <w:top w:val="nil"/>
              <w:left w:val="nil"/>
              <w:bottom w:val="nil"/>
              <w:right w:val="single" w:sz="4" w:space="0" w:color="auto"/>
            </w:tcBorders>
            <w:shd w:val="clear" w:color="auto" w:fill="auto"/>
            <w:vAlign w:val="center"/>
          </w:tcPr>
          <w:p w14:paraId="43082348"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.423***</w:t>
            </w:r>
          </w:p>
        </w:tc>
        <w:tc>
          <w:tcPr>
            <w:tcW w:w="497" w:type="pct"/>
            <w:tcBorders>
              <w:top w:val="nil"/>
              <w:left w:val="single" w:sz="4" w:space="0" w:color="auto"/>
              <w:bottom w:val="nil"/>
              <w:right w:val="nil"/>
            </w:tcBorders>
            <w:shd w:val="clear" w:color="auto" w:fill="auto"/>
            <w:vAlign w:val="center"/>
          </w:tcPr>
          <w:p w14:paraId="2A3E667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36ED868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7" w:type="pct"/>
            <w:tcBorders>
              <w:top w:val="nil"/>
              <w:left w:val="nil"/>
              <w:bottom w:val="nil"/>
              <w:right w:val="nil"/>
            </w:tcBorders>
            <w:shd w:val="clear" w:color="auto" w:fill="auto"/>
            <w:vAlign w:val="center"/>
          </w:tcPr>
          <w:p w14:paraId="514E8B5C"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0.389***</w:t>
            </w:r>
          </w:p>
        </w:tc>
      </w:tr>
      <w:tr w:rsidR="00552862" w:rsidRPr="00643277" w14:paraId="0447B410" w14:textId="77777777" w:rsidTr="00EA2A83">
        <w:trPr>
          <w:trHeight w:val="303"/>
        </w:trPr>
        <w:tc>
          <w:tcPr>
            <w:tcW w:w="2082" w:type="pct"/>
            <w:tcBorders>
              <w:top w:val="nil"/>
              <w:bottom w:val="nil"/>
              <w:right w:val="nil"/>
            </w:tcBorders>
            <w:shd w:val="clear" w:color="auto" w:fill="auto"/>
            <w:noWrap/>
            <w:vAlign w:val="center"/>
          </w:tcPr>
          <w:p w14:paraId="7159E95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Childhood Trauma Questionnaire Sum – Follow Up</w:t>
            </w:r>
          </w:p>
        </w:tc>
        <w:tc>
          <w:tcPr>
            <w:tcW w:w="433" w:type="pct"/>
            <w:tcBorders>
              <w:top w:val="nil"/>
              <w:left w:val="nil"/>
              <w:bottom w:val="nil"/>
              <w:right w:val="nil"/>
            </w:tcBorders>
            <w:shd w:val="clear" w:color="auto" w:fill="auto"/>
            <w:vAlign w:val="center"/>
          </w:tcPr>
          <w:p w14:paraId="215973C4" w14:textId="77777777" w:rsidR="00552862" w:rsidRPr="00643277" w:rsidRDefault="00552862" w:rsidP="00EA2A83">
            <w:pPr>
              <w:rPr>
                <w:rFonts w:eastAsiaTheme="minorHAnsi"/>
                <w:kern w:val="2"/>
                <w:sz w:val="20"/>
                <w:szCs w:val="20"/>
                <w14:ligatures w14:val="standardContextual"/>
              </w:rPr>
            </w:pPr>
          </w:p>
        </w:tc>
        <w:tc>
          <w:tcPr>
            <w:tcW w:w="496" w:type="pct"/>
            <w:tcBorders>
              <w:top w:val="nil"/>
              <w:left w:val="nil"/>
              <w:bottom w:val="nil"/>
              <w:right w:val="nil"/>
            </w:tcBorders>
            <w:shd w:val="clear" w:color="auto" w:fill="auto"/>
            <w:vAlign w:val="center"/>
          </w:tcPr>
          <w:p w14:paraId="7FBAF2DA" w14:textId="77777777" w:rsidR="00552862" w:rsidRPr="00643277" w:rsidRDefault="00552862" w:rsidP="00EA2A83">
            <w:pPr>
              <w:rPr>
                <w:rFonts w:eastAsiaTheme="minorHAnsi"/>
                <w:kern w:val="2"/>
                <w:sz w:val="20"/>
                <w:szCs w:val="20"/>
                <w14:ligatures w14:val="standardContextual"/>
              </w:rPr>
            </w:pPr>
          </w:p>
        </w:tc>
        <w:tc>
          <w:tcPr>
            <w:tcW w:w="497" w:type="pct"/>
            <w:tcBorders>
              <w:top w:val="nil"/>
              <w:left w:val="nil"/>
              <w:bottom w:val="nil"/>
              <w:right w:val="single" w:sz="4" w:space="0" w:color="auto"/>
            </w:tcBorders>
            <w:shd w:val="clear" w:color="auto" w:fill="auto"/>
            <w:vAlign w:val="center"/>
          </w:tcPr>
          <w:p w14:paraId="42038E6E"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 </w:t>
            </w:r>
          </w:p>
        </w:tc>
        <w:tc>
          <w:tcPr>
            <w:tcW w:w="497" w:type="pct"/>
            <w:tcBorders>
              <w:top w:val="nil"/>
              <w:left w:val="single" w:sz="4" w:space="0" w:color="auto"/>
              <w:bottom w:val="nil"/>
              <w:right w:val="nil"/>
            </w:tcBorders>
            <w:shd w:val="clear" w:color="auto" w:fill="auto"/>
            <w:vAlign w:val="center"/>
          </w:tcPr>
          <w:p w14:paraId="1D7BE7E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8" w:type="pct"/>
            <w:tcBorders>
              <w:top w:val="nil"/>
              <w:left w:val="nil"/>
              <w:bottom w:val="nil"/>
              <w:right w:val="nil"/>
            </w:tcBorders>
            <w:shd w:val="clear" w:color="auto" w:fill="auto"/>
            <w:vAlign w:val="center"/>
          </w:tcPr>
          <w:p w14:paraId="357C6FD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 </w:t>
            </w:r>
          </w:p>
        </w:tc>
        <w:tc>
          <w:tcPr>
            <w:tcW w:w="497" w:type="pct"/>
            <w:tcBorders>
              <w:top w:val="nil"/>
              <w:left w:val="nil"/>
              <w:bottom w:val="nil"/>
              <w:right w:val="nil"/>
            </w:tcBorders>
            <w:shd w:val="clear" w:color="auto" w:fill="auto"/>
            <w:vAlign w:val="center"/>
          </w:tcPr>
          <w:p w14:paraId="01DC878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0.013</w:t>
            </w:r>
          </w:p>
        </w:tc>
      </w:tr>
      <w:tr w:rsidR="00552862" w:rsidRPr="00643277" w14:paraId="4B0948CA" w14:textId="77777777" w:rsidTr="00EA2A83">
        <w:trPr>
          <w:trHeight w:val="303"/>
        </w:trPr>
        <w:tc>
          <w:tcPr>
            <w:tcW w:w="2082" w:type="pct"/>
            <w:tcBorders>
              <w:top w:val="nil"/>
              <w:bottom w:val="single" w:sz="4" w:space="0" w:color="auto"/>
              <w:right w:val="nil"/>
            </w:tcBorders>
            <w:shd w:val="clear" w:color="auto" w:fill="auto"/>
            <w:noWrap/>
            <w:vAlign w:val="center"/>
          </w:tcPr>
          <w:p w14:paraId="4DD38CE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Constant</w:t>
            </w:r>
          </w:p>
        </w:tc>
        <w:tc>
          <w:tcPr>
            <w:tcW w:w="433" w:type="pct"/>
            <w:tcBorders>
              <w:top w:val="nil"/>
              <w:left w:val="nil"/>
              <w:bottom w:val="single" w:sz="4" w:space="0" w:color="auto"/>
              <w:right w:val="nil"/>
            </w:tcBorders>
            <w:shd w:val="clear" w:color="auto" w:fill="auto"/>
            <w:vAlign w:val="center"/>
          </w:tcPr>
          <w:p w14:paraId="47D04DA6"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w:t>
            </w:r>
          </w:p>
        </w:tc>
        <w:tc>
          <w:tcPr>
            <w:tcW w:w="496" w:type="pct"/>
            <w:tcBorders>
              <w:top w:val="nil"/>
              <w:left w:val="nil"/>
              <w:bottom w:val="single" w:sz="4" w:space="0" w:color="auto"/>
              <w:right w:val="nil"/>
            </w:tcBorders>
            <w:shd w:val="clear" w:color="auto" w:fill="auto"/>
            <w:vAlign w:val="center"/>
          </w:tcPr>
          <w:p w14:paraId="1D3FB38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-0.034</w:t>
            </w:r>
          </w:p>
        </w:tc>
        <w:tc>
          <w:tcPr>
            <w:tcW w:w="497" w:type="pct"/>
            <w:tcBorders>
              <w:top w:val="nil"/>
              <w:left w:val="nil"/>
              <w:bottom w:val="single" w:sz="4" w:space="0" w:color="auto"/>
              <w:right w:val="single" w:sz="4" w:space="0" w:color="auto"/>
            </w:tcBorders>
            <w:shd w:val="clear" w:color="auto" w:fill="auto"/>
            <w:vAlign w:val="center"/>
          </w:tcPr>
          <w:p w14:paraId="2FD6C378"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-.512***</w:t>
            </w:r>
          </w:p>
        </w:tc>
        <w:tc>
          <w:tcPr>
            <w:tcW w:w="497" w:type="pct"/>
            <w:tcBorders>
              <w:top w:val="nil"/>
              <w:left w:val="single" w:sz="4" w:space="0" w:color="auto"/>
              <w:bottom w:val="single" w:sz="4" w:space="0" w:color="auto"/>
              <w:right w:val="nil"/>
            </w:tcBorders>
            <w:shd w:val="clear" w:color="auto" w:fill="auto"/>
            <w:vAlign w:val="center"/>
          </w:tcPr>
          <w:p w14:paraId="5D15976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-0.017</w:t>
            </w:r>
          </w:p>
        </w:tc>
        <w:tc>
          <w:tcPr>
            <w:tcW w:w="498" w:type="pct"/>
            <w:tcBorders>
              <w:top w:val="nil"/>
              <w:left w:val="nil"/>
              <w:bottom w:val="single" w:sz="4" w:space="0" w:color="auto"/>
              <w:right w:val="nil"/>
            </w:tcBorders>
            <w:shd w:val="clear" w:color="auto" w:fill="auto"/>
            <w:vAlign w:val="center"/>
          </w:tcPr>
          <w:p w14:paraId="205D345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0.008</w:t>
            </w:r>
          </w:p>
        </w:tc>
        <w:tc>
          <w:tcPr>
            <w:tcW w:w="497" w:type="pct"/>
            <w:tcBorders>
              <w:top w:val="nil"/>
              <w:left w:val="nil"/>
              <w:bottom w:val="single" w:sz="4" w:space="0" w:color="auto"/>
              <w:right w:val="nil"/>
            </w:tcBorders>
            <w:shd w:val="clear" w:color="auto" w:fill="auto"/>
            <w:vAlign w:val="center"/>
          </w:tcPr>
          <w:p w14:paraId="32ADA7C0"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-0.445***</w:t>
            </w:r>
          </w:p>
        </w:tc>
      </w:tr>
      <w:tr w:rsidR="00552862" w:rsidRPr="00643277" w14:paraId="649B8A3D" w14:textId="77777777" w:rsidTr="00EA2A83">
        <w:trPr>
          <w:trHeight w:val="303"/>
        </w:trPr>
        <w:tc>
          <w:tcPr>
            <w:tcW w:w="2082" w:type="pct"/>
            <w:tcBorders>
              <w:top w:val="single" w:sz="4" w:space="0" w:color="auto"/>
              <w:bottom w:val="nil"/>
              <w:right w:val="nil"/>
            </w:tcBorders>
            <w:shd w:val="clear" w:color="auto" w:fill="auto"/>
            <w:noWrap/>
            <w:vAlign w:val="center"/>
          </w:tcPr>
          <w:p w14:paraId="3E3A57A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Observations</w:t>
            </w:r>
          </w:p>
        </w:tc>
        <w:tc>
          <w:tcPr>
            <w:tcW w:w="433" w:type="pct"/>
            <w:tcBorders>
              <w:top w:val="single" w:sz="4" w:space="0" w:color="auto"/>
              <w:left w:val="nil"/>
              <w:bottom w:val="nil"/>
              <w:right w:val="nil"/>
            </w:tcBorders>
            <w:shd w:val="clear" w:color="auto" w:fill="auto"/>
            <w:vAlign w:val="center"/>
          </w:tcPr>
          <w:p w14:paraId="5F40AB0E"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90</w:t>
            </w:r>
          </w:p>
        </w:tc>
        <w:tc>
          <w:tcPr>
            <w:tcW w:w="496" w:type="pct"/>
            <w:tcBorders>
              <w:top w:val="single" w:sz="4" w:space="0" w:color="auto"/>
              <w:left w:val="nil"/>
              <w:bottom w:val="nil"/>
              <w:right w:val="nil"/>
            </w:tcBorders>
            <w:shd w:val="clear" w:color="auto" w:fill="auto"/>
            <w:vAlign w:val="center"/>
          </w:tcPr>
          <w:p w14:paraId="4EEF23A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90</w:t>
            </w:r>
          </w:p>
        </w:tc>
        <w:tc>
          <w:tcPr>
            <w:tcW w:w="497" w:type="pct"/>
            <w:tcBorders>
              <w:top w:val="single" w:sz="4" w:space="0" w:color="auto"/>
              <w:left w:val="nil"/>
              <w:bottom w:val="nil"/>
              <w:right w:val="single" w:sz="4" w:space="0" w:color="auto"/>
            </w:tcBorders>
            <w:shd w:val="clear" w:color="auto" w:fill="auto"/>
            <w:vAlign w:val="center"/>
          </w:tcPr>
          <w:p w14:paraId="4738C41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90</w:t>
            </w:r>
          </w:p>
        </w:tc>
        <w:tc>
          <w:tcPr>
            <w:tcW w:w="497" w:type="pct"/>
            <w:tcBorders>
              <w:top w:val="single" w:sz="4" w:space="0" w:color="auto"/>
              <w:left w:val="single" w:sz="4" w:space="0" w:color="auto"/>
              <w:bottom w:val="nil"/>
              <w:right w:val="nil"/>
            </w:tcBorders>
            <w:shd w:val="clear" w:color="auto" w:fill="auto"/>
            <w:vAlign w:val="center"/>
          </w:tcPr>
          <w:p w14:paraId="67C8A10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89</w:t>
            </w:r>
          </w:p>
        </w:tc>
        <w:tc>
          <w:tcPr>
            <w:tcW w:w="498" w:type="pct"/>
            <w:tcBorders>
              <w:top w:val="single" w:sz="4" w:space="0" w:color="auto"/>
              <w:left w:val="nil"/>
              <w:bottom w:val="nil"/>
              <w:right w:val="nil"/>
            </w:tcBorders>
            <w:shd w:val="clear" w:color="auto" w:fill="auto"/>
            <w:vAlign w:val="center"/>
          </w:tcPr>
          <w:p w14:paraId="16D6FD4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89</w:t>
            </w:r>
          </w:p>
        </w:tc>
        <w:tc>
          <w:tcPr>
            <w:tcW w:w="497" w:type="pct"/>
            <w:tcBorders>
              <w:top w:val="single" w:sz="4" w:space="0" w:color="auto"/>
              <w:left w:val="nil"/>
              <w:bottom w:val="nil"/>
              <w:right w:val="nil"/>
            </w:tcBorders>
            <w:shd w:val="clear" w:color="auto" w:fill="auto"/>
            <w:vAlign w:val="center"/>
          </w:tcPr>
          <w:p w14:paraId="50BFAEA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89</w:t>
            </w:r>
          </w:p>
        </w:tc>
      </w:tr>
      <w:tr w:rsidR="00552862" w:rsidRPr="00643277" w14:paraId="459864E5" w14:textId="77777777" w:rsidTr="00EA2A83">
        <w:trPr>
          <w:trHeight w:val="303"/>
        </w:trPr>
        <w:tc>
          <w:tcPr>
            <w:tcW w:w="2082" w:type="pct"/>
            <w:tcBorders>
              <w:top w:val="nil"/>
              <w:bottom w:val="nil"/>
              <w:right w:val="nil"/>
            </w:tcBorders>
            <w:shd w:val="clear" w:color="auto" w:fill="auto"/>
            <w:noWrap/>
            <w:vAlign w:val="center"/>
          </w:tcPr>
          <w:p w14:paraId="3E133CF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R2</w:t>
            </w:r>
          </w:p>
        </w:tc>
        <w:tc>
          <w:tcPr>
            <w:tcW w:w="433" w:type="pct"/>
            <w:tcBorders>
              <w:top w:val="nil"/>
              <w:left w:val="nil"/>
              <w:bottom w:val="nil"/>
              <w:right w:val="nil"/>
            </w:tcBorders>
            <w:shd w:val="clear" w:color="auto" w:fill="auto"/>
            <w:vAlign w:val="center"/>
          </w:tcPr>
          <w:p w14:paraId="0317DFA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0.012</w:t>
            </w:r>
          </w:p>
        </w:tc>
        <w:tc>
          <w:tcPr>
            <w:tcW w:w="496" w:type="pct"/>
            <w:tcBorders>
              <w:top w:val="nil"/>
              <w:left w:val="nil"/>
              <w:bottom w:val="nil"/>
              <w:right w:val="nil"/>
            </w:tcBorders>
            <w:shd w:val="clear" w:color="auto" w:fill="auto"/>
            <w:vAlign w:val="center"/>
          </w:tcPr>
          <w:p w14:paraId="45EAC08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0.535</w:t>
            </w:r>
          </w:p>
        </w:tc>
        <w:tc>
          <w:tcPr>
            <w:tcW w:w="497" w:type="pct"/>
            <w:tcBorders>
              <w:top w:val="nil"/>
              <w:left w:val="nil"/>
              <w:bottom w:val="nil"/>
              <w:right w:val="single" w:sz="4" w:space="0" w:color="auto"/>
            </w:tcBorders>
            <w:shd w:val="clear" w:color="auto" w:fill="auto"/>
            <w:vAlign w:val="center"/>
          </w:tcPr>
          <w:p w14:paraId="59EA1A1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0.657</w:t>
            </w:r>
          </w:p>
        </w:tc>
        <w:tc>
          <w:tcPr>
            <w:tcW w:w="497" w:type="pct"/>
            <w:tcBorders>
              <w:top w:val="nil"/>
              <w:left w:val="single" w:sz="4" w:space="0" w:color="auto"/>
              <w:bottom w:val="nil"/>
              <w:right w:val="nil"/>
            </w:tcBorders>
            <w:shd w:val="clear" w:color="auto" w:fill="auto"/>
            <w:vAlign w:val="center"/>
          </w:tcPr>
          <w:p w14:paraId="04F7198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0.008</w:t>
            </w:r>
          </w:p>
        </w:tc>
        <w:tc>
          <w:tcPr>
            <w:tcW w:w="498" w:type="pct"/>
            <w:tcBorders>
              <w:top w:val="nil"/>
              <w:left w:val="nil"/>
              <w:bottom w:val="nil"/>
              <w:right w:val="nil"/>
            </w:tcBorders>
            <w:shd w:val="clear" w:color="auto" w:fill="auto"/>
            <w:vAlign w:val="center"/>
          </w:tcPr>
          <w:p w14:paraId="169A321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0.555</w:t>
            </w:r>
          </w:p>
        </w:tc>
        <w:tc>
          <w:tcPr>
            <w:tcW w:w="497" w:type="pct"/>
            <w:tcBorders>
              <w:top w:val="nil"/>
              <w:left w:val="nil"/>
              <w:bottom w:val="nil"/>
              <w:right w:val="nil"/>
            </w:tcBorders>
            <w:shd w:val="clear" w:color="auto" w:fill="auto"/>
            <w:vAlign w:val="center"/>
          </w:tcPr>
          <w:p w14:paraId="3480A074"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0.662</w:t>
            </w:r>
          </w:p>
        </w:tc>
      </w:tr>
      <w:tr w:rsidR="00552862" w:rsidRPr="00643277" w14:paraId="65CC7D80" w14:textId="77777777" w:rsidTr="00EA2A83">
        <w:trPr>
          <w:trHeight w:val="303"/>
        </w:trPr>
        <w:tc>
          <w:tcPr>
            <w:tcW w:w="2082" w:type="pct"/>
            <w:tcBorders>
              <w:top w:val="nil"/>
              <w:bottom w:val="nil"/>
              <w:right w:val="nil"/>
            </w:tcBorders>
            <w:shd w:val="clear" w:color="auto" w:fill="auto"/>
            <w:noWrap/>
            <w:vAlign w:val="center"/>
          </w:tcPr>
          <w:p w14:paraId="02638E7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Adjusted R2</w:t>
            </w:r>
          </w:p>
        </w:tc>
        <w:tc>
          <w:tcPr>
            <w:tcW w:w="433" w:type="pct"/>
            <w:tcBorders>
              <w:top w:val="nil"/>
              <w:left w:val="nil"/>
              <w:bottom w:val="nil"/>
              <w:right w:val="nil"/>
            </w:tcBorders>
            <w:shd w:val="clear" w:color="auto" w:fill="auto"/>
            <w:vAlign w:val="center"/>
          </w:tcPr>
          <w:p w14:paraId="405D4CF0"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-0.011</w:t>
            </w:r>
          </w:p>
        </w:tc>
        <w:tc>
          <w:tcPr>
            <w:tcW w:w="496" w:type="pct"/>
            <w:tcBorders>
              <w:top w:val="nil"/>
              <w:left w:val="nil"/>
              <w:bottom w:val="nil"/>
              <w:right w:val="nil"/>
            </w:tcBorders>
            <w:shd w:val="clear" w:color="auto" w:fill="auto"/>
            <w:vAlign w:val="center"/>
          </w:tcPr>
          <w:p w14:paraId="565D67A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0.448</w:t>
            </w:r>
          </w:p>
        </w:tc>
        <w:tc>
          <w:tcPr>
            <w:tcW w:w="497" w:type="pct"/>
            <w:tcBorders>
              <w:top w:val="nil"/>
              <w:left w:val="nil"/>
              <w:bottom w:val="nil"/>
              <w:right w:val="single" w:sz="4" w:space="0" w:color="auto"/>
            </w:tcBorders>
            <w:shd w:val="clear" w:color="auto" w:fill="auto"/>
            <w:vAlign w:val="center"/>
          </w:tcPr>
          <w:p w14:paraId="585D978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0.587</w:t>
            </w:r>
          </w:p>
        </w:tc>
        <w:tc>
          <w:tcPr>
            <w:tcW w:w="497" w:type="pct"/>
            <w:tcBorders>
              <w:top w:val="nil"/>
              <w:left w:val="single" w:sz="4" w:space="0" w:color="auto"/>
              <w:bottom w:val="nil"/>
              <w:right w:val="nil"/>
            </w:tcBorders>
            <w:shd w:val="clear" w:color="auto" w:fill="auto"/>
            <w:vAlign w:val="center"/>
          </w:tcPr>
          <w:p w14:paraId="198B028B"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-0.015</w:t>
            </w:r>
          </w:p>
        </w:tc>
        <w:tc>
          <w:tcPr>
            <w:tcW w:w="498" w:type="pct"/>
            <w:tcBorders>
              <w:top w:val="nil"/>
              <w:left w:val="nil"/>
              <w:bottom w:val="nil"/>
              <w:right w:val="nil"/>
            </w:tcBorders>
            <w:shd w:val="clear" w:color="auto" w:fill="auto"/>
            <w:vAlign w:val="center"/>
          </w:tcPr>
          <w:p w14:paraId="04ED4293"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0.471</w:t>
            </w:r>
          </w:p>
        </w:tc>
        <w:tc>
          <w:tcPr>
            <w:tcW w:w="497" w:type="pct"/>
            <w:tcBorders>
              <w:top w:val="nil"/>
              <w:left w:val="nil"/>
              <w:bottom w:val="nil"/>
              <w:right w:val="nil"/>
            </w:tcBorders>
            <w:shd w:val="clear" w:color="auto" w:fill="auto"/>
            <w:vAlign w:val="center"/>
          </w:tcPr>
          <w:p w14:paraId="1D1FBE1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0.586</w:t>
            </w:r>
          </w:p>
        </w:tc>
      </w:tr>
      <w:tr w:rsidR="00552862" w:rsidRPr="00643277" w14:paraId="394ACA38" w14:textId="77777777" w:rsidTr="00EA2A83">
        <w:trPr>
          <w:trHeight w:val="303"/>
        </w:trPr>
        <w:tc>
          <w:tcPr>
            <w:tcW w:w="2082" w:type="pct"/>
            <w:vMerge w:val="restart"/>
            <w:tcBorders>
              <w:top w:val="nil"/>
              <w:bottom w:val="nil"/>
              <w:right w:val="nil"/>
            </w:tcBorders>
            <w:shd w:val="clear" w:color="auto" w:fill="auto"/>
            <w:noWrap/>
            <w:vAlign w:val="center"/>
          </w:tcPr>
          <w:p w14:paraId="70F78F1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Residual Std. Error</w:t>
            </w:r>
          </w:p>
        </w:tc>
        <w:tc>
          <w:tcPr>
            <w:tcW w:w="433" w:type="pct"/>
            <w:tcBorders>
              <w:top w:val="nil"/>
              <w:left w:val="nil"/>
              <w:bottom w:val="nil"/>
              <w:right w:val="nil"/>
            </w:tcBorders>
            <w:shd w:val="clear" w:color="auto" w:fill="auto"/>
            <w:vAlign w:val="center"/>
          </w:tcPr>
          <w:p w14:paraId="643914E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1.005</w:t>
            </w:r>
          </w:p>
        </w:tc>
        <w:tc>
          <w:tcPr>
            <w:tcW w:w="496" w:type="pct"/>
            <w:tcBorders>
              <w:top w:val="nil"/>
              <w:left w:val="nil"/>
              <w:bottom w:val="nil"/>
              <w:right w:val="nil"/>
            </w:tcBorders>
            <w:shd w:val="clear" w:color="auto" w:fill="auto"/>
            <w:vAlign w:val="center"/>
          </w:tcPr>
          <w:p w14:paraId="7CE4FBD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0.743</w:t>
            </w:r>
          </w:p>
        </w:tc>
        <w:tc>
          <w:tcPr>
            <w:tcW w:w="497" w:type="pct"/>
            <w:tcBorders>
              <w:top w:val="nil"/>
              <w:left w:val="nil"/>
              <w:bottom w:val="nil"/>
              <w:right w:val="single" w:sz="4" w:space="0" w:color="auto"/>
            </w:tcBorders>
            <w:shd w:val="clear" w:color="auto" w:fill="auto"/>
            <w:vAlign w:val="center"/>
          </w:tcPr>
          <w:p w14:paraId="779EAAA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0.643</w:t>
            </w:r>
          </w:p>
        </w:tc>
        <w:tc>
          <w:tcPr>
            <w:tcW w:w="497" w:type="pct"/>
            <w:tcBorders>
              <w:top w:val="nil"/>
              <w:left w:val="single" w:sz="4" w:space="0" w:color="auto"/>
              <w:bottom w:val="nil"/>
              <w:right w:val="nil"/>
            </w:tcBorders>
            <w:shd w:val="clear" w:color="auto" w:fill="auto"/>
            <w:vAlign w:val="center"/>
          </w:tcPr>
          <w:p w14:paraId="1D063F42"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0.998</w:t>
            </w:r>
          </w:p>
        </w:tc>
        <w:tc>
          <w:tcPr>
            <w:tcW w:w="498" w:type="pct"/>
            <w:tcBorders>
              <w:top w:val="nil"/>
              <w:left w:val="nil"/>
              <w:bottom w:val="nil"/>
              <w:right w:val="nil"/>
            </w:tcBorders>
            <w:shd w:val="clear" w:color="auto" w:fill="auto"/>
            <w:vAlign w:val="center"/>
          </w:tcPr>
          <w:p w14:paraId="13B5986D"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0.72</w:t>
            </w:r>
          </w:p>
        </w:tc>
        <w:tc>
          <w:tcPr>
            <w:tcW w:w="497" w:type="pct"/>
            <w:tcBorders>
              <w:top w:val="nil"/>
              <w:left w:val="nil"/>
              <w:bottom w:val="nil"/>
              <w:right w:val="nil"/>
            </w:tcBorders>
            <w:shd w:val="clear" w:color="auto" w:fill="auto"/>
            <w:vAlign w:val="center"/>
          </w:tcPr>
          <w:p w14:paraId="38A55215"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0.637</w:t>
            </w:r>
          </w:p>
        </w:tc>
      </w:tr>
      <w:tr w:rsidR="00552862" w:rsidRPr="00643277" w14:paraId="23AB619D" w14:textId="77777777" w:rsidTr="00EA2A83">
        <w:trPr>
          <w:trHeight w:val="303"/>
        </w:trPr>
        <w:tc>
          <w:tcPr>
            <w:tcW w:w="2082" w:type="pct"/>
            <w:vMerge/>
            <w:tcBorders>
              <w:top w:val="nil"/>
              <w:bottom w:val="nil"/>
              <w:right w:val="nil"/>
            </w:tcBorders>
            <w:shd w:val="clear" w:color="auto" w:fill="auto"/>
            <w:noWrap/>
            <w:vAlign w:val="center"/>
          </w:tcPr>
          <w:p w14:paraId="053C90FA" w14:textId="77777777" w:rsidR="00552862" w:rsidRPr="00643277" w:rsidRDefault="00552862" w:rsidP="00EA2A83">
            <w:pPr>
              <w:rPr>
                <w:rFonts w:eastAsiaTheme="minorHAnsi"/>
                <w:kern w:val="2"/>
                <w:sz w:val="20"/>
                <w:szCs w:val="20"/>
                <w14:ligatures w14:val="standardContextual"/>
              </w:rPr>
            </w:pPr>
          </w:p>
        </w:tc>
        <w:tc>
          <w:tcPr>
            <w:tcW w:w="433" w:type="pct"/>
            <w:tcBorders>
              <w:top w:val="nil"/>
              <w:left w:val="nil"/>
              <w:bottom w:val="nil"/>
              <w:right w:val="nil"/>
            </w:tcBorders>
            <w:shd w:val="clear" w:color="auto" w:fill="auto"/>
            <w:vAlign w:val="center"/>
          </w:tcPr>
          <w:p w14:paraId="7F9276F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86)</w:t>
            </w:r>
          </w:p>
        </w:tc>
        <w:tc>
          <w:tcPr>
            <w:tcW w:w="496" w:type="pct"/>
            <w:tcBorders>
              <w:top w:val="nil"/>
              <w:left w:val="nil"/>
              <w:bottom w:val="nil"/>
              <w:right w:val="nil"/>
            </w:tcBorders>
            <w:shd w:val="clear" w:color="auto" w:fill="auto"/>
            <w:vAlign w:val="center"/>
          </w:tcPr>
          <w:p w14:paraId="30EC0CF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75)</w:t>
            </w:r>
          </w:p>
        </w:tc>
        <w:tc>
          <w:tcPr>
            <w:tcW w:w="497" w:type="pct"/>
            <w:tcBorders>
              <w:top w:val="nil"/>
              <w:left w:val="nil"/>
              <w:bottom w:val="nil"/>
              <w:right w:val="single" w:sz="4" w:space="0" w:color="auto"/>
            </w:tcBorders>
            <w:shd w:val="clear" w:color="auto" w:fill="auto"/>
            <w:vAlign w:val="center"/>
          </w:tcPr>
          <w:p w14:paraId="6ABA7B81"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74)</w:t>
            </w:r>
          </w:p>
        </w:tc>
        <w:tc>
          <w:tcPr>
            <w:tcW w:w="497" w:type="pct"/>
            <w:tcBorders>
              <w:top w:val="nil"/>
              <w:left w:val="single" w:sz="4" w:space="0" w:color="auto"/>
              <w:bottom w:val="nil"/>
              <w:right w:val="nil"/>
            </w:tcBorders>
            <w:shd w:val="clear" w:color="auto" w:fill="auto"/>
            <w:vAlign w:val="center"/>
          </w:tcPr>
          <w:p w14:paraId="0F20F5E8"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86)</w:t>
            </w:r>
          </w:p>
        </w:tc>
        <w:tc>
          <w:tcPr>
            <w:tcW w:w="498" w:type="pct"/>
            <w:tcBorders>
              <w:top w:val="nil"/>
              <w:left w:val="nil"/>
              <w:bottom w:val="nil"/>
              <w:right w:val="nil"/>
            </w:tcBorders>
            <w:shd w:val="clear" w:color="auto" w:fill="auto"/>
            <w:vAlign w:val="center"/>
          </w:tcPr>
          <w:p w14:paraId="7E868A49"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74)</w:t>
            </w:r>
          </w:p>
        </w:tc>
        <w:tc>
          <w:tcPr>
            <w:tcW w:w="497" w:type="pct"/>
            <w:tcBorders>
              <w:top w:val="nil"/>
              <w:left w:val="nil"/>
              <w:bottom w:val="nil"/>
              <w:right w:val="nil"/>
            </w:tcBorders>
            <w:shd w:val="clear" w:color="auto" w:fill="auto"/>
            <w:vAlign w:val="center"/>
          </w:tcPr>
          <w:p w14:paraId="0A741DE4"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72)</w:t>
            </w:r>
          </w:p>
        </w:tc>
      </w:tr>
      <w:tr w:rsidR="00552862" w:rsidRPr="00643277" w14:paraId="12AB0B4E" w14:textId="77777777" w:rsidTr="00EA2A83">
        <w:trPr>
          <w:trHeight w:val="303"/>
        </w:trPr>
        <w:tc>
          <w:tcPr>
            <w:tcW w:w="2082" w:type="pct"/>
            <w:vMerge w:val="restart"/>
            <w:tcBorders>
              <w:top w:val="nil"/>
              <w:bottom w:val="nil"/>
              <w:right w:val="nil"/>
            </w:tcBorders>
            <w:shd w:val="clear" w:color="auto" w:fill="auto"/>
            <w:noWrap/>
            <w:vAlign w:val="center"/>
          </w:tcPr>
          <w:p w14:paraId="00CC76D7"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F Statistic</w:t>
            </w:r>
          </w:p>
        </w:tc>
        <w:tc>
          <w:tcPr>
            <w:tcW w:w="433" w:type="pct"/>
            <w:tcBorders>
              <w:top w:val="nil"/>
              <w:left w:val="nil"/>
              <w:bottom w:val="nil"/>
              <w:right w:val="nil"/>
            </w:tcBorders>
            <w:shd w:val="clear" w:color="auto" w:fill="auto"/>
            <w:vAlign w:val="center"/>
          </w:tcPr>
          <w:p w14:paraId="3EF7CF6D"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0.533</w:t>
            </w:r>
          </w:p>
        </w:tc>
        <w:tc>
          <w:tcPr>
            <w:tcW w:w="496" w:type="pct"/>
            <w:tcBorders>
              <w:top w:val="nil"/>
              <w:left w:val="nil"/>
              <w:bottom w:val="nil"/>
              <w:right w:val="nil"/>
            </w:tcBorders>
            <w:shd w:val="clear" w:color="auto" w:fill="auto"/>
            <w:vAlign w:val="center"/>
          </w:tcPr>
          <w:p w14:paraId="43DD60B7"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6.158***</w:t>
            </w:r>
          </w:p>
        </w:tc>
        <w:tc>
          <w:tcPr>
            <w:tcW w:w="497" w:type="pct"/>
            <w:tcBorders>
              <w:top w:val="nil"/>
              <w:left w:val="nil"/>
              <w:bottom w:val="nil"/>
              <w:right w:val="single" w:sz="4" w:space="0" w:color="auto"/>
            </w:tcBorders>
            <w:shd w:val="clear" w:color="auto" w:fill="auto"/>
            <w:vAlign w:val="center"/>
          </w:tcPr>
          <w:p w14:paraId="1ED422CD"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9.434***</w:t>
            </w:r>
          </w:p>
        </w:tc>
        <w:tc>
          <w:tcPr>
            <w:tcW w:w="497" w:type="pct"/>
            <w:tcBorders>
              <w:top w:val="nil"/>
              <w:left w:val="single" w:sz="4" w:space="0" w:color="auto"/>
              <w:bottom w:val="nil"/>
              <w:right w:val="nil"/>
            </w:tcBorders>
            <w:shd w:val="clear" w:color="auto" w:fill="auto"/>
            <w:vAlign w:val="center"/>
          </w:tcPr>
          <w:p w14:paraId="4B47CF8A"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0.366</w:t>
            </w:r>
          </w:p>
        </w:tc>
        <w:tc>
          <w:tcPr>
            <w:tcW w:w="498" w:type="pct"/>
            <w:tcBorders>
              <w:top w:val="nil"/>
              <w:left w:val="nil"/>
              <w:bottom w:val="nil"/>
              <w:right w:val="nil"/>
            </w:tcBorders>
            <w:shd w:val="clear" w:color="auto" w:fill="auto"/>
            <w:vAlign w:val="center"/>
          </w:tcPr>
          <w:p w14:paraId="1CF1BC66"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6.604**</w:t>
            </w:r>
          </w:p>
        </w:tc>
        <w:tc>
          <w:tcPr>
            <w:tcW w:w="497" w:type="pct"/>
            <w:tcBorders>
              <w:top w:val="nil"/>
              <w:left w:val="nil"/>
              <w:bottom w:val="nil"/>
              <w:right w:val="nil"/>
            </w:tcBorders>
            <w:shd w:val="clear" w:color="auto" w:fill="auto"/>
            <w:vAlign w:val="center"/>
          </w:tcPr>
          <w:p w14:paraId="00D551AD"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8.797**</w:t>
            </w:r>
          </w:p>
        </w:tc>
      </w:tr>
      <w:tr w:rsidR="00552862" w:rsidRPr="00643277" w14:paraId="44A90757" w14:textId="77777777" w:rsidTr="00EA2A83">
        <w:trPr>
          <w:trHeight w:val="303"/>
        </w:trPr>
        <w:tc>
          <w:tcPr>
            <w:tcW w:w="2082" w:type="pct"/>
            <w:vMerge/>
            <w:tcBorders>
              <w:top w:val="nil"/>
              <w:bottom w:val="single" w:sz="4" w:space="0" w:color="auto"/>
              <w:right w:val="nil"/>
            </w:tcBorders>
            <w:shd w:val="clear" w:color="auto" w:fill="auto"/>
            <w:noWrap/>
            <w:vAlign w:val="center"/>
          </w:tcPr>
          <w:p w14:paraId="46DD5E51" w14:textId="77777777" w:rsidR="00552862" w:rsidRPr="00643277" w:rsidRDefault="00552862" w:rsidP="00EA2A83">
            <w:pPr>
              <w:jc w:val="center"/>
              <w:rPr>
                <w:rFonts w:eastAsiaTheme="minorHAnsi"/>
                <w:kern w:val="2"/>
                <w:sz w:val="20"/>
                <w:szCs w:val="20"/>
                <w14:ligatures w14:val="standardContextual"/>
              </w:rPr>
            </w:pPr>
          </w:p>
        </w:tc>
        <w:tc>
          <w:tcPr>
            <w:tcW w:w="433" w:type="pct"/>
            <w:tcBorders>
              <w:top w:val="nil"/>
              <w:left w:val="nil"/>
              <w:bottom w:val="single" w:sz="4" w:space="0" w:color="auto"/>
              <w:right w:val="nil"/>
            </w:tcBorders>
            <w:shd w:val="clear" w:color="auto" w:fill="auto"/>
            <w:vAlign w:val="center"/>
          </w:tcPr>
          <w:p w14:paraId="35782A7F"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2; 87)</w:t>
            </w:r>
          </w:p>
        </w:tc>
        <w:tc>
          <w:tcPr>
            <w:tcW w:w="496" w:type="pct"/>
            <w:tcBorders>
              <w:top w:val="nil"/>
              <w:left w:val="nil"/>
              <w:bottom w:val="single" w:sz="4" w:space="0" w:color="auto"/>
              <w:right w:val="nil"/>
            </w:tcBorders>
            <w:shd w:val="clear" w:color="auto" w:fill="auto"/>
            <w:vAlign w:val="center"/>
          </w:tcPr>
          <w:p w14:paraId="5E031CDB"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(df = 14; 75)</w:t>
            </w:r>
          </w:p>
        </w:tc>
        <w:tc>
          <w:tcPr>
            <w:tcW w:w="497" w:type="pct"/>
            <w:tcBorders>
              <w:top w:val="nil"/>
              <w:left w:val="nil"/>
              <w:bottom w:val="single" w:sz="4" w:space="0" w:color="auto"/>
              <w:right w:val="single" w:sz="4" w:space="0" w:color="auto"/>
            </w:tcBorders>
            <w:shd w:val="clear" w:color="auto" w:fill="auto"/>
            <w:vAlign w:val="center"/>
          </w:tcPr>
          <w:p w14:paraId="3876EBC7"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(df = 15; 74)</w:t>
            </w:r>
          </w:p>
        </w:tc>
        <w:tc>
          <w:tcPr>
            <w:tcW w:w="497" w:type="pct"/>
            <w:tcBorders>
              <w:top w:val="nil"/>
              <w:left w:val="single" w:sz="4" w:space="0" w:color="auto"/>
              <w:bottom w:val="single" w:sz="4" w:space="0" w:color="auto"/>
              <w:right w:val="nil"/>
            </w:tcBorders>
            <w:shd w:val="clear" w:color="auto" w:fill="auto"/>
            <w:vAlign w:val="center"/>
          </w:tcPr>
          <w:p w14:paraId="4540128D" w14:textId="77777777" w:rsidR="00552862" w:rsidRPr="00643277" w:rsidRDefault="00552862" w:rsidP="00EA2A83">
            <w:pPr>
              <w:rPr>
                <w:rFonts w:eastAsiaTheme="minorHAnsi"/>
                <w:kern w:val="2"/>
                <w:sz w:val="20"/>
                <w:szCs w:val="20"/>
                <w14:ligatures w14:val="standardContextual"/>
              </w:rPr>
            </w:pPr>
            <w:r w:rsidRPr="00643277">
              <w:rPr>
                <w:rFonts w:eastAsiaTheme="minorHAnsi"/>
                <w:kern w:val="2"/>
                <w:sz w:val="20"/>
                <w:szCs w:val="20"/>
                <w14:ligatures w14:val="standardContextual"/>
              </w:rPr>
              <w:t>(df = 2; 86)</w:t>
            </w:r>
          </w:p>
        </w:tc>
        <w:tc>
          <w:tcPr>
            <w:tcW w:w="498" w:type="pct"/>
            <w:tcBorders>
              <w:top w:val="nil"/>
              <w:left w:val="nil"/>
              <w:bottom w:val="single" w:sz="4" w:space="0" w:color="auto"/>
              <w:right w:val="nil"/>
            </w:tcBorders>
            <w:shd w:val="clear" w:color="auto" w:fill="auto"/>
            <w:vAlign w:val="center"/>
          </w:tcPr>
          <w:p w14:paraId="46147C38"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(df = 14; 74)</w:t>
            </w:r>
          </w:p>
        </w:tc>
        <w:tc>
          <w:tcPr>
            <w:tcW w:w="497" w:type="pct"/>
            <w:tcBorders>
              <w:top w:val="nil"/>
              <w:left w:val="nil"/>
              <w:bottom w:val="single" w:sz="4" w:space="0" w:color="auto"/>
              <w:right w:val="nil"/>
            </w:tcBorders>
            <w:shd w:val="clear" w:color="auto" w:fill="auto"/>
            <w:vAlign w:val="center"/>
          </w:tcPr>
          <w:p w14:paraId="1AEE57BF" w14:textId="77777777" w:rsidR="00552862" w:rsidRPr="00643277" w:rsidRDefault="00552862" w:rsidP="00EA2A83">
            <w:pPr>
              <w:rPr>
                <w:rFonts w:eastAsiaTheme="minorHAnsi"/>
                <w:b/>
                <w:bCs/>
                <w:kern w:val="2"/>
                <w:sz w:val="20"/>
                <w:szCs w:val="20"/>
                <w14:ligatures w14:val="standardContextual"/>
              </w:rPr>
            </w:pPr>
            <w:r w:rsidRPr="00643277">
              <w:rPr>
                <w:rFonts w:eastAsiaTheme="minorHAnsi"/>
                <w:b/>
                <w:bCs/>
                <w:kern w:val="2"/>
                <w:sz w:val="20"/>
                <w:szCs w:val="20"/>
                <w14:ligatures w14:val="standardContextual"/>
              </w:rPr>
              <w:t>(df = 16; 72)</w:t>
            </w:r>
          </w:p>
        </w:tc>
      </w:tr>
    </w:tbl>
    <w:bookmarkEnd w:id="0"/>
    <w:p w14:paraId="5289D3C5" w14:textId="17A26ED3" w:rsidR="00B72ED7" w:rsidRPr="00643277" w:rsidRDefault="006D7C24" w:rsidP="00B72ED7">
      <w:pPr>
        <w:rPr>
          <w:color w:val="000000"/>
          <w:sz w:val="20"/>
          <w:szCs w:val="20"/>
        </w:rPr>
        <w:sectPr w:rsidR="00B72ED7" w:rsidRPr="00643277" w:rsidSect="0021103B">
          <w:pgSz w:w="15840" w:h="12240" w:orient="landscape"/>
          <w:pgMar w:top="1440" w:right="1440" w:bottom="1440" w:left="1440" w:header="720" w:footer="720" w:gutter="0"/>
          <w:cols w:space="720"/>
          <w:docGrid w:linePitch="360"/>
        </w:sectPr>
      </w:pPr>
      <w:r w:rsidRPr="00643277">
        <w:rPr>
          <w:color w:val="000000"/>
          <w:sz w:val="20"/>
          <w:szCs w:val="20"/>
        </w:rPr>
        <w:t xml:space="preserve">CESD-R = Center for Epidemiologic Studies of Depression Scale-Revised; AEA = </w:t>
      </w:r>
      <w:r w:rsidRPr="00643277">
        <w:rPr>
          <w:i/>
          <w:iCs/>
          <w:color w:val="000000"/>
          <w:sz w:val="20"/>
          <w:szCs w:val="20"/>
        </w:rPr>
        <w:t>N</w:t>
      </w:r>
      <w:r w:rsidRPr="00643277">
        <w:rPr>
          <w:color w:val="000000"/>
          <w:sz w:val="20"/>
          <w:szCs w:val="20"/>
        </w:rPr>
        <w:t xml:space="preserve">-arachidonoylethanolamine; 2-AG = 2-arachidonoylglycerol; DASS = Depression Anxiety and Stress Scale; PCL-5 = </w:t>
      </w:r>
      <w:r w:rsidRPr="00643277">
        <w:rPr>
          <w:sz w:val="20"/>
          <w:szCs w:val="20"/>
        </w:rPr>
        <w:t xml:space="preserve">PTSD Checklist for DSM-5; THC = Tetrahydrocannabinol; LEC = Life Events Checklist for the Diagnostic and Statistical Manual of Mental Disorders; CAPS distress = responses to the question “overall, in the past month how much have you been bothered by these (PTSD Symptoms) you’ve told me about”.  </w:t>
      </w:r>
      <w:r w:rsidRPr="00643277">
        <w:rPr>
          <w:color w:val="000000"/>
          <w:sz w:val="20"/>
          <w:szCs w:val="20"/>
        </w:rPr>
        <w:t xml:space="preserve">All values shown are unstandardized coefficients unless otherwise stated. * </w:t>
      </w:r>
      <w:r w:rsidRPr="00643277">
        <w:rPr>
          <w:i/>
          <w:iCs/>
          <w:color w:val="000000"/>
          <w:sz w:val="20"/>
          <w:szCs w:val="20"/>
        </w:rPr>
        <w:t>p</w:t>
      </w:r>
      <w:r w:rsidRPr="00643277">
        <w:rPr>
          <w:color w:val="000000"/>
          <w:sz w:val="20"/>
          <w:szCs w:val="20"/>
        </w:rPr>
        <w:t xml:space="preserve"> &lt; .05; **</w:t>
      </w:r>
      <w:r w:rsidRPr="00643277">
        <w:rPr>
          <w:i/>
          <w:iCs/>
          <w:color w:val="000000"/>
          <w:sz w:val="20"/>
          <w:szCs w:val="20"/>
        </w:rPr>
        <w:t>p</w:t>
      </w:r>
      <w:r w:rsidRPr="00643277">
        <w:rPr>
          <w:color w:val="000000"/>
          <w:sz w:val="20"/>
          <w:szCs w:val="20"/>
        </w:rPr>
        <w:t xml:space="preserve"> &lt; .025, ***</w:t>
      </w:r>
      <w:r w:rsidRPr="00643277">
        <w:rPr>
          <w:i/>
          <w:iCs/>
          <w:color w:val="000000"/>
          <w:sz w:val="20"/>
          <w:szCs w:val="20"/>
        </w:rPr>
        <w:t>p</w:t>
      </w:r>
      <w:r w:rsidRPr="00643277">
        <w:rPr>
          <w:color w:val="000000"/>
          <w:sz w:val="20"/>
          <w:szCs w:val="20"/>
        </w:rPr>
        <w:t xml:space="preserve"> &lt;.01</w:t>
      </w:r>
      <w:r w:rsidR="001876FA" w:rsidRPr="00643277">
        <w:rPr>
          <w:color w:val="000000"/>
          <w:sz w:val="20"/>
          <w:szCs w:val="20"/>
        </w:rPr>
        <w:t xml:space="preserve">. </w:t>
      </w:r>
      <w:r w:rsidR="005263A9" w:rsidRPr="00643277">
        <w:rPr>
          <w:color w:val="000000"/>
          <w:sz w:val="20"/>
          <w:szCs w:val="20"/>
        </w:rPr>
        <w:t xml:space="preserve"> Note the relationship between AEA and depression scores in Step 3 of the model without accounting for childhood trauma, the relationships between race and THC with </w:t>
      </w:r>
      <w:r w:rsidR="005263A9" w:rsidRPr="00643277">
        <w:rPr>
          <w:color w:val="000000"/>
          <w:sz w:val="20"/>
          <w:szCs w:val="20"/>
        </w:rPr>
        <w:lastRenderedPageBreak/>
        <w:t>depression scores in Step 2 and Step 3 of the model including child</w:t>
      </w:r>
      <w:r w:rsidR="00BC4392">
        <w:rPr>
          <w:color w:val="000000"/>
          <w:sz w:val="20"/>
          <w:szCs w:val="20"/>
        </w:rPr>
        <w:t>hood trauma</w:t>
      </w:r>
      <w:r w:rsidR="005263A9" w:rsidRPr="00643277">
        <w:rPr>
          <w:color w:val="000000"/>
          <w:sz w:val="20"/>
          <w:szCs w:val="20"/>
        </w:rPr>
        <w:t>, and the constant of Step 3 of the model including childhood trauma, did not remain significant following Holm’s Adjustment.</w:t>
      </w:r>
    </w:p>
    <w:p w14:paraId="0C8E16AB" w14:textId="2E907239" w:rsidR="00B72ED7" w:rsidRPr="00643277" w:rsidRDefault="00B72ED7" w:rsidP="00B72ED7">
      <w:pPr>
        <w:rPr>
          <w:color w:val="000000"/>
          <w:sz w:val="20"/>
          <w:szCs w:val="20"/>
        </w:rPr>
      </w:pPr>
      <w:r w:rsidRPr="00643277">
        <w:rPr>
          <w:color w:val="000000" w:themeColor="text1"/>
          <w:sz w:val="20"/>
          <w:szCs w:val="20"/>
          <w:shd w:val="clear" w:color="auto" w:fill="FFFFFF"/>
        </w:rPr>
        <w:lastRenderedPageBreak/>
        <w:t xml:space="preserve">Supplemental Table 3: </w:t>
      </w:r>
      <w:r w:rsidRPr="00643277">
        <w:rPr>
          <w:color w:val="000000"/>
          <w:sz w:val="20"/>
          <w:szCs w:val="20"/>
        </w:rPr>
        <w:t xml:space="preserve">Hierarchical Regression Results: Peri-trauma serum endocannabinoid concentrations and CAPS-5 severity, Pain scores and Functional Engagement TQOL at follow-up with Childhood Trauma as a covariate </w:t>
      </w:r>
    </w:p>
    <w:tbl>
      <w:tblPr>
        <w:tblW w:w="12940" w:type="dxa"/>
        <w:tblLook w:val="04A0" w:firstRow="1" w:lastRow="0" w:firstColumn="1" w:lastColumn="0" w:noHBand="0" w:noVBand="1"/>
      </w:tblPr>
      <w:tblGrid>
        <w:gridCol w:w="4414"/>
        <w:gridCol w:w="1200"/>
        <w:gridCol w:w="1500"/>
        <w:gridCol w:w="1335"/>
        <w:gridCol w:w="1592"/>
        <w:gridCol w:w="1351"/>
        <w:gridCol w:w="1548"/>
      </w:tblGrid>
      <w:tr w:rsidR="00305E9A" w:rsidRPr="00643277" w14:paraId="7D2E88F0" w14:textId="77777777" w:rsidTr="00305E9A">
        <w:trPr>
          <w:trHeight w:val="492"/>
        </w:trPr>
        <w:tc>
          <w:tcPr>
            <w:tcW w:w="4414" w:type="dxa"/>
            <w:tcBorders>
              <w:top w:val="single" w:sz="8" w:space="0" w:color="auto"/>
              <w:left w:val="nil"/>
              <w:bottom w:val="single" w:sz="8" w:space="0" w:color="auto"/>
              <w:right w:val="nil"/>
            </w:tcBorders>
            <w:shd w:val="clear" w:color="auto" w:fill="auto"/>
            <w:noWrap/>
            <w:vAlign w:val="bottom"/>
            <w:hideMark/>
          </w:tcPr>
          <w:p w14:paraId="1409C779" w14:textId="77777777" w:rsidR="00305E9A" w:rsidRPr="00643277" w:rsidRDefault="00305E9A">
            <w:pPr>
              <w:rPr>
                <w:color w:val="000000"/>
                <w:sz w:val="20"/>
                <w:szCs w:val="20"/>
              </w:rPr>
            </w:pPr>
            <w:bookmarkStart w:id="1" w:name="RANGE!A1"/>
            <w:r w:rsidRPr="00643277">
              <w:rPr>
                <w:color w:val="000000"/>
                <w:sz w:val="20"/>
                <w:szCs w:val="20"/>
              </w:rPr>
              <w:t> </w:t>
            </w:r>
            <w:bookmarkEnd w:id="1"/>
          </w:p>
        </w:tc>
        <w:tc>
          <w:tcPr>
            <w:tcW w:w="27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6363350" w14:textId="77777777" w:rsidR="00305E9A" w:rsidRPr="00643277" w:rsidRDefault="00305E9A">
            <w:pPr>
              <w:jc w:val="center"/>
              <w:rPr>
                <w:b/>
                <w:bCs/>
                <w:color w:val="000000"/>
                <w:sz w:val="20"/>
                <w:szCs w:val="20"/>
              </w:rPr>
            </w:pPr>
            <w:r w:rsidRPr="00643277">
              <w:rPr>
                <w:b/>
                <w:bCs/>
                <w:color w:val="000000"/>
                <w:sz w:val="20"/>
                <w:szCs w:val="20"/>
              </w:rPr>
              <w:t>CAPS-5 Severity</w:t>
            </w:r>
          </w:p>
        </w:tc>
        <w:tc>
          <w:tcPr>
            <w:tcW w:w="2927" w:type="dxa"/>
            <w:gridSpan w:val="2"/>
            <w:tcBorders>
              <w:top w:val="single" w:sz="8" w:space="0" w:color="auto"/>
              <w:left w:val="nil"/>
              <w:bottom w:val="single" w:sz="8" w:space="0" w:color="auto"/>
              <w:right w:val="single" w:sz="8" w:space="0" w:color="000000"/>
            </w:tcBorders>
            <w:shd w:val="clear" w:color="auto" w:fill="auto"/>
            <w:vAlign w:val="center"/>
            <w:hideMark/>
          </w:tcPr>
          <w:p w14:paraId="785B7367" w14:textId="77777777" w:rsidR="00305E9A" w:rsidRPr="00643277" w:rsidRDefault="00305E9A">
            <w:pPr>
              <w:jc w:val="center"/>
              <w:rPr>
                <w:b/>
                <w:bCs/>
                <w:color w:val="000000"/>
                <w:sz w:val="20"/>
                <w:szCs w:val="20"/>
              </w:rPr>
            </w:pPr>
            <w:r w:rsidRPr="00643277">
              <w:rPr>
                <w:b/>
                <w:bCs/>
                <w:color w:val="000000"/>
                <w:sz w:val="20"/>
                <w:szCs w:val="20"/>
              </w:rPr>
              <w:t>Pain Score</w:t>
            </w:r>
          </w:p>
        </w:tc>
        <w:tc>
          <w:tcPr>
            <w:tcW w:w="2899" w:type="dxa"/>
            <w:gridSpan w:val="2"/>
            <w:tcBorders>
              <w:top w:val="single" w:sz="8" w:space="0" w:color="auto"/>
              <w:left w:val="nil"/>
              <w:bottom w:val="single" w:sz="8" w:space="0" w:color="auto"/>
              <w:right w:val="single" w:sz="8" w:space="0" w:color="000000"/>
            </w:tcBorders>
            <w:shd w:val="clear" w:color="auto" w:fill="auto"/>
            <w:vAlign w:val="center"/>
            <w:hideMark/>
          </w:tcPr>
          <w:p w14:paraId="67673379" w14:textId="77777777" w:rsidR="00305E9A" w:rsidRPr="00643277" w:rsidRDefault="00305E9A">
            <w:pPr>
              <w:jc w:val="center"/>
              <w:rPr>
                <w:b/>
                <w:bCs/>
                <w:color w:val="000000"/>
                <w:sz w:val="20"/>
                <w:szCs w:val="20"/>
              </w:rPr>
            </w:pPr>
            <w:r w:rsidRPr="00643277">
              <w:rPr>
                <w:b/>
                <w:bCs/>
                <w:color w:val="000000"/>
                <w:sz w:val="20"/>
                <w:szCs w:val="20"/>
              </w:rPr>
              <w:t>Functional Engagement TQOL</w:t>
            </w:r>
          </w:p>
        </w:tc>
      </w:tr>
      <w:tr w:rsidR="00305E9A" w:rsidRPr="00643277" w14:paraId="29BB050D" w14:textId="77777777" w:rsidTr="00C56559">
        <w:trPr>
          <w:trHeight w:val="294"/>
        </w:trPr>
        <w:tc>
          <w:tcPr>
            <w:tcW w:w="4414" w:type="dxa"/>
            <w:tcBorders>
              <w:top w:val="nil"/>
              <w:left w:val="nil"/>
              <w:bottom w:val="single" w:sz="8" w:space="0" w:color="auto"/>
              <w:right w:val="single" w:sz="8" w:space="0" w:color="auto"/>
            </w:tcBorders>
            <w:shd w:val="clear" w:color="auto" w:fill="auto"/>
            <w:noWrap/>
            <w:vAlign w:val="center"/>
            <w:hideMark/>
          </w:tcPr>
          <w:p w14:paraId="7D48532C" w14:textId="77777777" w:rsidR="00305E9A" w:rsidRPr="00643277" w:rsidRDefault="00305E9A" w:rsidP="00A82032">
            <w:pPr>
              <w:rPr>
                <w:b/>
                <w:bCs/>
                <w:color w:val="000000"/>
                <w:sz w:val="20"/>
                <w:szCs w:val="20"/>
              </w:rPr>
            </w:pPr>
            <w:bookmarkStart w:id="2" w:name="RANGE!A2"/>
            <w:r w:rsidRPr="00643277">
              <w:rPr>
                <w:b/>
                <w:bCs/>
                <w:color w:val="000000"/>
                <w:sz w:val="20"/>
                <w:szCs w:val="20"/>
              </w:rPr>
              <w:t>Predictor</w:t>
            </w:r>
            <w:bookmarkEnd w:id="2"/>
          </w:p>
        </w:tc>
        <w:tc>
          <w:tcPr>
            <w:tcW w:w="1200" w:type="dxa"/>
            <w:tcBorders>
              <w:top w:val="nil"/>
              <w:left w:val="nil"/>
              <w:bottom w:val="single" w:sz="8" w:space="0" w:color="auto"/>
              <w:right w:val="nil"/>
            </w:tcBorders>
            <w:shd w:val="clear" w:color="auto" w:fill="auto"/>
            <w:vAlign w:val="center"/>
            <w:hideMark/>
          </w:tcPr>
          <w:p w14:paraId="5AABC614" w14:textId="77777777" w:rsidR="00305E9A" w:rsidRPr="00643277" w:rsidRDefault="00305E9A" w:rsidP="00C56559">
            <w:pPr>
              <w:rPr>
                <w:b/>
                <w:bCs/>
                <w:color w:val="000000"/>
                <w:sz w:val="20"/>
                <w:szCs w:val="20"/>
              </w:rPr>
            </w:pPr>
            <w:r w:rsidRPr="00643277">
              <w:rPr>
                <w:b/>
                <w:bCs/>
                <w:color w:val="000000"/>
                <w:sz w:val="20"/>
                <w:szCs w:val="20"/>
              </w:rPr>
              <w:t>Step 1</w:t>
            </w:r>
          </w:p>
        </w:tc>
        <w:tc>
          <w:tcPr>
            <w:tcW w:w="1500" w:type="dxa"/>
            <w:tcBorders>
              <w:top w:val="nil"/>
              <w:left w:val="nil"/>
              <w:bottom w:val="single" w:sz="8" w:space="0" w:color="auto"/>
              <w:right w:val="nil"/>
            </w:tcBorders>
            <w:shd w:val="clear" w:color="auto" w:fill="auto"/>
            <w:vAlign w:val="center"/>
            <w:hideMark/>
          </w:tcPr>
          <w:p w14:paraId="0ADADA4A" w14:textId="77777777" w:rsidR="00305E9A" w:rsidRPr="00643277" w:rsidRDefault="00305E9A" w:rsidP="00C56559">
            <w:pPr>
              <w:rPr>
                <w:b/>
                <w:bCs/>
                <w:color w:val="000000"/>
                <w:sz w:val="20"/>
                <w:szCs w:val="20"/>
              </w:rPr>
            </w:pPr>
            <w:r w:rsidRPr="00643277">
              <w:rPr>
                <w:b/>
                <w:bCs/>
                <w:color w:val="000000"/>
                <w:sz w:val="20"/>
                <w:szCs w:val="20"/>
              </w:rPr>
              <w:t>Step 2</w:t>
            </w:r>
          </w:p>
        </w:tc>
        <w:tc>
          <w:tcPr>
            <w:tcW w:w="1335" w:type="dxa"/>
            <w:tcBorders>
              <w:top w:val="nil"/>
              <w:left w:val="single" w:sz="8" w:space="0" w:color="auto"/>
              <w:bottom w:val="single" w:sz="8" w:space="0" w:color="auto"/>
              <w:right w:val="nil"/>
            </w:tcBorders>
            <w:shd w:val="clear" w:color="auto" w:fill="auto"/>
            <w:noWrap/>
            <w:vAlign w:val="center"/>
            <w:hideMark/>
          </w:tcPr>
          <w:p w14:paraId="08F50760" w14:textId="77777777" w:rsidR="00305E9A" w:rsidRPr="00643277" w:rsidRDefault="00305E9A" w:rsidP="00C56559">
            <w:pPr>
              <w:rPr>
                <w:b/>
                <w:bCs/>
                <w:color w:val="000000"/>
                <w:sz w:val="20"/>
                <w:szCs w:val="20"/>
              </w:rPr>
            </w:pPr>
            <w:r w:rsidRPr="00643277">
              <w:rPr>
                <w:b/>
                <w:bCs/>
                <w:color w:val="000000"/>
                <w:sz w:val="20"/>
                <w:szCs w:val="20"/>
              </w:rPr>
              <w:t>Step 1</w:t>
            </w:r>
          </w:p>
        </w:tc>
        <w:tc>
          <w:tcPr>
            <w:tcW w:w="1592" w:type="dxa"/>
            <w:tcBorders>
              <w:top w:val="nil"/>
              <w:left w:val="nil"/>
              <w:bottom w:val="single" w:sz="8" w:space="0" w:color="auto"/>
              <w:right w:val="single" w:sz="8" w:space="0" w:color="auto"/>
            </w:tcBorders>
            <w:shd w:val="clear" w:color="auto" w:fill="auto"/>
            <w:noWrap/>
            <w:vAlign w:val="center"/>
            <w:hideMark/>
          </w:tcPr>
          <w:p w14:paraId="3B28B415" w14:textId="77777777" w:rsidR="00305E9A" w:rsidRPr="00643277" w:rsidRDefault="00305E9A" w:rsidP="00C56559">
            <w:pPr>
              <w:rPr>
                <w:b/>
                <w:bCs/>
                <w:color w:val="000000"/>
                <w:sz w:val="20"/>
                <w:szCs w:val="20"/>
              </w:rPr>
            </w:pPr>
            <w:r w:rsidRPr="00643277">
              <w:rPr>
                <w:b/>
                <w:bCs/>
                <w:color w:val="000000"/>
                <w:sz w:val="20"/>
                <w:szCs w:val="20"/>
              </w:rPr>
              <w:t>Step 2</w:t>
            </w:r>
          </w:p>
        </w:tc>
        <w:tc>
          <w:tcPr>
            <w:tcW w:w="1351" w:type="dxa"/>
            <w:tcBorders>
              <w:top w:val="nil"/>
              <w:left w:val="nil"/>
              <w:bottom w:val="single" w:sz="8" w:space="0" w:color="auto"/>
              <w:right w:val="nil"/>
            </w:tcBorders>
            <w:shd w:val="clear" w:color="auto" w:fill="auto"/>
            <w:vAlign w:val="center"/>
            <w:hideMark/>
          </w:tcPr>
          <w:p w14:paraId="23916B0A" w14:textId="77777777" w:rsidR="00305E9A" w:rsidRPr="00643277" w:rsidRDefault="00305E9A" w:rsidP="00C56559">
            <w:pPr>
              <w:rPr>
                <w:b/>
                <w:bCs/>
                <w:color w:val="000000"/>
                <w:sz w:val="20"/>
                <w:szCs w:val="20"/>
              </w:rPr>
            </w:pPr>
            <w:r w:rsidRPr="00643277">
              <w:rPr>
                <w:b/>
                <w:bCs/>
                <w:color w:val="000000"/>
                <w:sz w:val="20"/>
                <w:szCs w:val="20"/>
              </w:rPr>
              <w:t>Step 1</w:t>
            </w:r>
          </w:p>
        </w:tc>
        <w:tc>
          <w:tcPr>
            <w:tcW w:w="1548" w:type="dxa"/>
            <w:tcBorders>
              <w:top w:val="nil"/>
              <w:left w:val="nil"/>
              <w:bottom w:val="single" w:sz="8" w:space="0" w:color="auto"/>
              <w:right w:val="single" w:sz="8" w:space="0" w:color="auto"/>
            </w:tcBorders>
            <w:shd w:val="clear" w:color="auto" w:fill="auto"/>
            <w:vAlign w:val="center"/>
            <w:hideMark/>
          </w:tcPr>
          <w:p w14:paraId="1CC41735" w14:textId="77777777" w:rsidR="00305E9A" w:rsidRPr="00643277" w:rsidRDefault="00305E9A" w:rsidP="00C56559">
            <w:pPr>
              <w:rPr>
                <w:b/>
                <w:bCs/>
                <w:color w:val="000000"/>
                <w:sz w:val="20"/>
                <w:szCs w:val="20"/>
              </w:rPr>
            </w:pPr>
            <w:r w:rsidRPr="00643277">
              <w:rPr>
                <w:b/>
                <w:bCs/>
                <w:color w:val="000000"/>
                <w:sz w:val="20"/>
                <w:szCs w:val="20"/>
              </w:rPr>
              <w:t>Step 2</w:t>
            </w:r>
          </w:p>
        </w:tc>
      </w:tr>
      <w:tr w:rsidR="00305E9A" w:rsidRPr="00643277" w14:paraId="43321CAD"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06BD916D" w14:textId="77777777" w:rsidR="00305E9A" w:rsidRPr="00643277" w:rsidRDefault="00305E9A" w:rsidP="00A82032">
            <w:pPr>
              <w:rPr>
                <w:color w:val="000000"/>
                <w:sz w:val="20"/>
                <w:szCs w:val="20"/>
              </w:rPr>
            </w:pPr>
            <w:r w:rsidRPr="00643277">
              <w:rPr>
                <w:color w:val="000000"/>
                <w:sz w:val="20"/>
                <w:szCs w:val="20"/>
              </w:rPr>
              <w:t>Serum AEA – Peri-trauma</w:t>
            </w:r>
          </w:p>
        </w:tc>
        <w:tc>
          <w:tcPr>
            <w:tcW w:w="1200" w:type="dxa"/>
            <w:tcBorders>
              <w:top w:val="nil"/>
              <w:left w:val="nil"/>
              <w:bottom w:val="nil"/>
              <w:right w:val="nil"/>
            </w:tcBorders>
            <w:shd w:val="clear" w:color="auto" w:fill="auto"/>
            <w:vAlign w:val="center"/>
            <w:hideMark/>
          </w:tcPr>
          <w:p w14:paraId="3180C3F0" w14:textId="77777777" w:rsidR="00305E9A" w:rsidRPr="00643277" w:rsidRDefault="00305E9A" w:rsidP="00C56559">
            <w:pPr>
              <w:rPr>
                <w:color w:val="000000"/>
                <w:sz w:val="20"/>
                <w:szCs w:val="20"/>
              </w:rPr>
            </w:pPr>
            <w:r w:rsidRPr="00643277">
              <w:rPr>
                <w:color w:val="000000"/>
                <w:sz w:val="20"/>
                <w:szCs w:val="20"/>
              </w:rPr>
              <w:t>0.108</w:t>
            </w:r>
          </w:p>
        </w:tc>
        <w:tc>
          <w:tcPr>
            <w:tcW w:w="1500" w:type="dxa"/>
            <w:tcBorders>
              <w:top w:val="nil"/>
              <w:left w:val="nil"/>
              <w:bottom w:val="nil"/>
              <w:right w:val="nil"/>
            </w:tcBorders>
            <w:shd w:val="clear" w:color="auto" w:fill="auto"/>
            <w:vAlign w:val="center"/>
            <w:hideMark/>
          </w:tcPr>
          <w:p w14:paraId="33E990A6" w14:textId="77777777" w:rsidR="00305E9A" w:rsidRPr="00643277" w:rsidRDefault="00305E9A" w:rsidP="00C56559">
            <w:pPr>
              <w:rPr>
                <w:color w:val="000000"/>
                <w:sz w:val="20"/>
                <w:szCs w:val="20"/>
              </w:rPr>
            </w:pPr>
            <w:r w:rsidRPr="00643277">
              <w:rPr>
                <w:color w:val="000000"/>
                <w:sz w:val="20"/>
                <w:szCs w:val="20"/>
              </w:rPr>
              <w:t>0.157</w:t>
            </w:r>
          </w:p>
        </w:tc>
        <w:tc>
          <w:tcPr>
            <w:tcW w:w="1335" w:type="dxa"/>
            <w:tcBorders>
              <w:top w:val="nil"/>
              <w:left w:val="single" w:sz="8" w:space="0" w:color="auto"/>
              <w:bottom w:val="nil"/>
              <w:right w:val="nil"/>
            </w:tcBorders>
            <w:shd w:val="clear" w:color="auto" w:fill="auto"/>
            <w:noWrap/>
            <w:vAlign w:val="center"/>
            <w:hideMark/>
          </w:tcPr>
          <w:p w14:paraId="225F0E91" w14:textId="77777777" w:rsidR="00305E9A" w:rsidRPr="00643277" w:rsidRDefault="00305E9A" w:rsidP="00C56559">
            <w:pPr>
              <w:rPr>
                <w:color w:val="000000"/>
                <w:sz w:val="20"/>
                <w:szCs w:val="20"/>
              </w:rPr>
            </w:pPr>
            <w:r w:rsidRPr="00643277">
              <w:rPr>
                <w:color w:val="000000"/>
                <w:sz w:val="20"/>
                <w:szCs w:val="20"/>
              </w:rPr>
              <w:t>0.483</w:t>
            </w:r>
          </w:p>
        </w:tc>
        <w:tc>
          <w:tcPr>
            <w:tcW w:w="1592" w:type="dxa"/>
            <w:tcBorders>
              <w:top w:val="nil"/>
              <w:left w:val="nil"/>
              <w:bottom w:val="nil"/>
              <w:right w:val="single" w:sz="8" w:space="0" w:color="auto"/>
            </w:tcBorders>
            <w:shd w:val="clear" w:color="auto" w:fill="auto"/>
            <w:noWrap/>
            <w:vAlign w:val="center"/>
            <w:hideMark/>
          </w:tcPr>
          <w:p w14:paraId="33BE977C" w14:textId="77777777" w:rsidR="00305E9A" w:rsidRPr="00643277" w:rsidRDefault="00305E9A" w:rsidP="00C56559">
            <w:pPr>
              <w:rPr>
                <w:color w:val="000000"/>
                <w:sz w:val="20"/>
                <w:szCs w:val="20"/>
              </w:rPr>
            </w:pPr>
            <w:r w:rsidRPr="00643277">
              <w:rPr>
                <w:color w:val="000000"/>
                <w:sz w:val="20"/>
                <w:szCs w:val="20"/>
              </w:rPr>
              <w:t>0.294</w:t>
            </w:r>
          </w:p>
        </w:tc>
        <w:tc>
          <w:tcPr>
            <w:tcW w:w="1351" w:type="dxa"/>
            <w:tcBorders>
              <w:top w:val="nil"/>
              <w:left w:val="nil"/>
              <w:bottom w:val="nil"/>
              <w:right w:val="nil"/>
            </w:tcBorders>
            <w:shd w:val="clear" w:color="auto" w:fill="auto"/>
            <w:vAlign w:val="center"/>
            <w:hideMark/>
          </w:tcPr>
          <w:p w14:paraId="31C63C7A" w14:textId="77777777" w:rsidR="00305E9A" w:rsidRPr="00643277" w:rsidRDefault="00305E9A" w:rsidP="00C56559">
            <w:pPr>
              <w:rPr>
                <w:color w:val="000000"/>
                <w:sz w:val="20"/>
                <w:szCs w:val="20"/>
              </w:rPr>
            </w:pPr>
            <w:r w:rsidRPr="00643277">
              <w:rPr>
                <w:color w:val="000000"/>
                <w:sz w:val="20"/>
                <w:szCs w:val="20"/>
              </w:rPr>
              <w:t>-0.15</w:t>
            </w:r>
          </w:p>
        </w:tc>
        <w:tc>
          <w:tcPr>
            <w:tcW w:w="1548" w:type="dxa"/>
            <w:tcBorders>
              <w:top w:val="nil"/>
              <w:left w:val="nil"/>
              <w:bottom w:val="nil"/>
              <w:right w:val="single" w:sz="8" w:space="0" w:color="auto"/>
            </w:tcBorders>
            <w:shd w:val="clear" w:color="auto" w:fill="auto"/>
            <w:vAlign w:val="center"/>
            <w:hideMark/>
          </w:tcPr>
          <w:p w14:paraId="1D0AD24A" w14:textId="77777777" w:rsidR="00305E9A" w:rsidRPr="00643277" w:rsidRDefault="00305E9A" w:rsidP="00C56559">
            <w:pPr>
              <w:rPr>
                <w:color w:val="000000"/>
                <w:sz w:val="20"/>
                <w:szCs w:val="20"/>
              </w:rPr>
            </w:pPr>
            <w:r w:rsidRPr="00643277">
              <w:rPr>
                <w:color w:val="000000"/>
                <w:sz w:val="20"/>
                <w:szCs w:val="20"/>
              </w:rPr>
              <w:t>-0.198</w:t>
            </w:r>
          </w:p>
        </w:tc>
      </w:tr>
      <w:tr w:rsidR="00305E9A" w:rsidRPr="00643277" w14:paraId="39FAD5D8"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7482F0BC" w14:textId="77777777" w:rsidR="00305E9A" w:rsidRPr="00643277" w:rsidRDefault="00305E9A" w:rsidP="00A82032">
            <w:pPr>
              <w:rPr>
                <w:color w:val="000000"/>
                <w:sz w:val="20"/>
                <w:szCs w:val="20"/>
              </w:rPr>
            </w:pPr>
            <w:r w:rsidRPr="00643277">
              <w:rPr>
                <w:color w:val="000000"/>
                <w:sz w:val="20"/>
                <w:szCs w:val="20"/>
              </w:rPr>
              <w:t>Serum 2-AG – Peri-trauma</w:t>
            </w:r>
          </w:p>
        </w:tc>
        <w:tc>
          <w:tcPr>
            <w:tcW w:w="1200" w:type="dxa"/>
            <w:tcBorders>
              <w:top w:val="nil"/>
              <w:left w:val="nil"/>
              <w:bottom w:val="nil"/>
              <w:right w:val="nil"/>
            </w:tcBorders>
            <w:shd w:val="clear" w:color="auto" w:fill="auto"/>
            <w:vAlign w:val="center"/>
            <w:hideMark/>
          </w:tcPr>
          <w:p w14:paraId="5E5A5EF8" w14:textId="77777777" w:rsidR="00305E9A" w:rsidRPr="00643277" w:rsidRDefault="00305E9A" w:rsidP="00C56559">
            <w:pPr>
              <w:rPr>
                <w:color w:val="000000"/>
                <w:sz w:val="20"/>
                <w:szCs w:val="20"/>
              </w:rPr>
            </w:pPr>
            <w:r w:rsidRPr="00643277">
              <w:rPr>
                <w:color w:val="000000"/>
                <w:sz w:val="20"/>
                <w:szCs w:val="20"/>
              </w:rPr>
              <w:t>0.196</w:t>
            </w:r>
          </w:p>
        </w:tc>
        <w:tc>
          <w:tcPr>
            <w:tcW w:w="1500" w:type="dxa"/>
            <w:tcBorders>
              <w:top w:val="nil"/>
              <w:left w:val="nil"/>
              <w:bottom w:val="nil"/>
              <w:right w:val="nil"/>
            </w:tcBorders>
            <w:shd w:val="clear" w:color="auto" w:fill="auto"/>
            <w:vAlign w:val="center"/>
            <w:hideMark/>
          </w:tcPr>
          <w:p w14:paraId="4BFA47E7" w14:textId="77777777" w:rsidR="00305E9A" w:rsidRPr="00643277" w:rsidRDefault="00305E9A" w:rsidP="00C56559">
            <w:pPr>
              <w:rPr>
                <w:b/>
                <w:bCs/>
                <w:color w:val="000000"/>
                <w:sz w:val="20"/>
                <w:szCs w:val="20"/>
              </w:rPr>
            </w:pPr>
            <w:r w:rsidRPr="00643277">
              <w:rPr>
                <w:b/>
                <w:bCs/>
                <w:color w:val="000000"/>
                <w:sz w:val="20"/>
                <w:szCs w:val="20"/>
              </w:rPr>
              <w:t>0.255**</w:t>
            </w:r>
          </w:p>
        </w:tc>
        <w:tc>
          <w:tcPr>
            <w:tcW w:w="1335" w:type="dxa"/>
            <w:tcBorders>
              <w:top w:val="nil"/>
              <w:left w:val="single" w:sz="8" w:space="0" w:color="auto"/>
              <w:bottom w:val="nil"/>
              <w:right w:val="nil"/>
            </w:tcBorders>
            <w:shd w:val="clear" w:color="auto" w:fill="auto"/>
            <w:noWrap/>
            <w:vAlign w:val="center"/>
            <w:hideMark/>
          </w:tcPr>
          <w:p w14:paraId="5BA553C4" w14:textId="77777777" w:rsidR="00305E9A" w:rsidRPr="00643277" w:rsidRDefault="00305E9A" w:rsidP="00C56559">
            <w:pPr>
              <w:rPr>
                <w:b/>
                <w:bCs/>
                <w:color w:val="000000"/>
                <w:sz w:val="20"/>
                <w:szCs w:val="20"/>
              </w:rPr>
            </w:pPr>
            <w:r w:rsidRPr="00643277">
              <w:rPr>
                <w:b/>
                <w:bCs/>
                <w:color w:val="000000"/>
                <w:sz w:val="20"/>
                <w:szCs w:val="20"/>
              </w:rPr>
              <w:t>1.043**</w:t>
            </w:r>
          </w:p>
        </w:tc>
        <w:tc>
          <w:tcPr>
            <w:tcW w:w="1592" w:type="dxa"/>
            <w:tcBorders>
              <w:top w:val="nil"/>
              <w:left w:val="nil"/>
              <w:bottom w:val="nil"/>
              <w:right w:val="single" w:sz="8" w:space="0" w:color="auto"/>
            </w:tcBorders>
            <w:shd w:val="clear" w:color="auto" w:fill="auto"/>
            <w:noWrap/>
            <w:vAlign w:val="center"/>
            <w:hideMark/>
          </w:tcPr>
          <w:p w14:paraId="708B60CA" w14:textId="77777777" w:rsidR="00305E9A" w:rsidRPr="00643277" w:rsidRDefault="00305E9A" w:rsidP="00C56559">
            <w:pPr>
              <w:rPr>
                <w:b/>
                <w:bCs/>
                <w:color w:val="000000"/>
                <w:sz w:val="20"/>
                <w:szCs w:val="20"/>
              </w:rPr>
            </w:pPr>
            <w:r w:rsidRPr="00643277">
              <w:rPr>
                <w:b/>
                <w:bCs/>
                <w:color w:val="000000"/>
                <w:sz w:val="20"/>
                <w:szCs w:val="20"/>
              </w:rPr>
              <w:t>0.971**</w:t>
            </w:r>
          </w:p>
        </w:tc>
        <w:tc>
          <w:tcPr>
            <w:tcW w:w="1351" w:type="dxa"/>
            <w:tcBorders>
              <w:top w:val="nil"/>
              <w:left w:val="nil"/>
              <w:bottom w:val="nil"/>
              <w:right w:val="nil"/>
            </w:tcBorders>
            <w:shd w:val="clear" w:color="auto" w:fill="auto"/>
            <w:vAlign w:val="center"/>
            <w:hideMark/>
          </w:tcPr>
          <w:p w14:paraId="2E0D1660" w14:textId="77777777" w:rsidR="00305E9A" w:rsidRPr="00643277" w:rsidRDefault="00305E9A" w:rsidP="00C56559">
            <w:pPr>
              <w:rPr>
                <w:b/>
                <w:bCs/>
                <w:color w:val="000000"/>
                <w:sz w:val="20"/>
                <w:szCs w:val="20"/>
              </w:rPr>
            </w:pPr>
            <w:r w:rsidRPr="00643277">
              <w:rPr>
                <w:b/>
                <w:bCs/>
                <w:color w:val="000000"/>
                <w:sz w:val="20"/>
                <w:szCs w:val="20"/>
              </w:rPr>
              <w:t>-0.366***</w:t>
            </w:r>
          </w:p>
        </w:tc>
        <w:tc>
          <w:tcPr>
            <w:tcW w:w="1548" w:type="dxa"/>
            <w:tcBorders>
              <w:top w:val="nil"/>
              <w:left w:val="nil"/>
              <w:bottom w:val="nil"/>
              <w:right w:val="single" w:sz="8" w:space="0" w:color="auto"/>
            </w:tcBorders>
            <w:shd w:val="clear" w:color="auto" w:fill="auto"/>
            <w:vAlign w:val="center"/>
            <w:hideMark/>
          </w:tcPr>
          <w:p w14:paraId="4720376B" w14:textId="77777777" w:rsidR="00305E9A" w:rsidRPr="00643277" w:rsidRDefault="00305E9A" w:rsidP="00C56559">
            <w:pPr>
              <w:rPr>
                <w:b/>
                <w:bCs/>
                <w:color w:val="000000"/>
                <w:sz w:val="20"/>
                <w:szCs w:val="20"/>
              </w:rPr>
            </w:pPr>
            <w:r w:rsidRPr="00643277">
              <w:rPr>
                <w:b/>
                <w:bCs/>
                <w:color w:val="000000"/>
                <w:sz w:val="20"/>
                <w:szCs w:val="20"/>
              </w:rPr>
              <w:t>-0.400***</w:t>
            </w:r>
          </w:p>
        </w:tc>
      </w:tr>
      <w:tr w:rsidR="00305E9A" w:rsidRPr="00643277" w14:paraId="300D831D"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66EA8E5E" w14:textId="77777777" w:rsidR="00305E9A" w:rsidRPr="00643277" w:rsidRDefault="00305E9A" w:rsidP="00A82032">
            <w:pPr>
              <w:rPr>
                <w:color w:val="000000"/>
                <w:sz w:val="20"/>
                <w:szCs w:val="20"/>
              </w:rPr>
            </w:pPr>
            <w:r w:rsidRPr="00643277">
              <w:rPr>
                <w:color w:val="000000"/>
                <w:sz w:val="20"/>
                <w:szCs w:val="20"/>
              </w:rPr>
              <w:t>Age – Peri-trauma</w:t>
            </w:r>
          </w:p>
        </w:tc>
        <w:tc>
          <w:tcPr>
            <w:tcW w:w="1200" w:type="dxa"/>
            <w:tcBorders>
              <w:top w:val="nil"/>
              <w:left w:val="nil"/>
              <w:bottom w:val="nil"/>
              <w:right w:val="nil"/>
            </w:tcBorders>
            <w:shd w:val="clear" w:color="auto" w:fill="auto"/>
            <w:vAlign w:val="center"/>
            <w:hideMark/>
          </w:tcPr>
          <w:p w14:paraId="4F649041"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5FFEDADD" w14:textId="77777777" w:rsidR="00305E9A" w:rsidRPr="00643277" w:rsidRDefault="00305E9A" w:rsidP="00C56559">
            <w:pPr>
              <w:rPr>
                <w:color w:val="000000"/>
                <w:sz w:val="20"/>
                <w:szCs w:val="20"/>
              </w:rPr>
            </w:pPr>
            <w:r w:rsidRPr="00643277">
              <w:rPr>
                <w:color w:val="000000"/>
                <w:sz w:val="20"/>
                <w:szCs w:val="20"/>
              </w:rPr>
              <w:t>-0.006</w:t>
            </w:r>
          </w:p>
        </w:tc>
        <w:tc>
          <w:tcPr>
            <w:tcW w:w="1335" w:type="dxa"/>
            <w:tcBorders>
              <w:top w:val="nil"/>
              <w:left w:val="single" w:sz="8" w:space="0" w:color="auto"/>
              <w:bottom w:val="nil"/>
              <w:right w:val="nil"/>
            </w:tcBorders>
            <w:shd w:val="clear" w:color="auto" w:fill="auto"/>
            <w:noWrap/>
            <w:vAlign w:val="center"/>
            <w:hideMark/>
          </w:tcPr>
          <w:p w14:paraId="4F1F348A"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7B2F6D51" w14:textId="77777777" w:rsidR="00305E9A" w:rsidRPr="00643277" w:rsidRDefault="00305E9A" w:rsidP="00C56559">
            <w:pPr>
              <w:rPr>
                <w:color w:val="000000"/>
                <w:sz w:val="20"/>
                <w:szCs w:val="20"/>
              </w:rPr>
            </w:pPr>
            <w:r w:rsidRPr="00643277">
              <w:rPr>
                <w:color w:val="000000"/>
                <w:sz w:val="20"/>
                <w:szCs w:val="20"/>
              </w:rPr>
              <w:t>0.071</w:t>
            </w:r>
          </w:p>
        </w:tc>
        <w:tc>
          <w:tcPr>
            <w:tcW w:w="1351" w:type="dxa"/>
            <w:tcBorders>
              <w:top w:val="nil"/>
              <w:left w:val="nil"/>
              <w:bottom w:val="nil"/>
              <w:right w:val="nil"/>
            </w:tcBorders>
            <w:shd w:val="clear" w:color="auto" w:fill="auto"/>
            <w:vAlign w:val="center"/>
            <w:hideMark/>
          </w:tcPr>
          <w:p w14:paraId="6581BECD"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3D819A69" w14:textId="77777777" w:rsidR="00305E9A" w:rsidRPr="00643277" w:rsidRDefault="00305E9A" w:rsidP="00C56559">
            <w:pPr>
              <w:rPr>
                <w:color w:val="000000"/>
                <w:sz w:val="20"/>
                <w:szCs w:val="20"/>
              </w:rPr>
            </w:pPr>
            <w:r w:rsidRPr="00643277">
              <w:rPr>
                <w:color w:val="000000"/>
                <w:sz w:val="20"/>
                <w:szCs w:val="20"/>
              </w:rPr>
              <w:t>-0.08</w:t>
            </w:r>
          </w:p>
        </w:tc>
      </w:tr>
      <w:tr w:rsidR="00305E9A" w:rsidRPr="00643277" w14:paraId="32F0686B"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116BC8A1" w14:textId="77777777" w:rsidR="00305E9A" w:rsidRPr="00643277" w:rsidRDefault="00305E9A" w:rsidP="00A82032">
            <w:pPr>
              <w:rPr>
                <w:color w:val="000000"/>
                <w:sz w:val="20"/>
                <w:szCs w:val="20"/>
              </w:rPr>
            </w:pPr>
            <w:r w:rsidRPr="00643277">
              <w:rPr>
                <w:color w:val="000000"/>
                <w:sz w:val="20"/>
                <w:szCs w:val="20"/>
              </w:rPr>
              <w:t>Sex (0 = Male)</w:t>
            </w:r>
          </w:p>
        </w:tc>
        <w:tc>
          <w:tcPr>
            <w:tcW w:w="1200" w:type="dxa"/>
            <w:tcBorders>
              <w:top w:val="nil"/>
              <w:left w:val="nil"/>
              <w:bottom w:val="nil"/>
              <w:right w:val="nil"/>
            </w:tcBorders>
            <w:shd w:val="clear" w:color="auto" w:fill="auto"/>
            <w:vAlign w:val="center"/>
            <w:hideMark/>
          </w:tcPr>
          <w:p w14:paraId="6EFC7AD6"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67016657" w14:textId="77777777" w:rsidR="00305E9A" w:rsidRPr="00643277" w:rsidRDefault="00305E9A" w:rsidP="00C56559">
            <w:pPr>
              <w:rPr>
                <w:color w:val="000000"/>
                <w:sz w:val="20"/>
                <w:szCs w:val="20"/>
              </w:rPr>
            </w:pPr>
            <w:r w:rsidRPr="00643277">
              <w:rPr>
                <w:color w:val="000000"/>
                <w:sz w:val="20"/>
                <w:szCs w:val="20"/>
              </w:rPr>
              <w:t>0.134</w:t>
            </w:r>
          </w:p>
        </w:tc>
        <w:tc>
          <w:tcPr>
            <w:tcW w:w="1335" w:type="dxa"/>
            <w:tcBorders>
              <w:top w:val="nil"/>
              <w:left w:val="single" w:sz="8" w:space="0" w:color="auto"/>
              <w:bottom w:val="nil"/>
              <w:right w:val="nil"/>
            </w:tcBorders>
            <w:shd w:val="clear" w:color="auto" w:fill="auto"/>
            <w:vAlign w:val="center"/>
            <w:hideMark/>
          </w:tcPr>
          <w:p w14:paraId="3BC00886"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5113CC41" w14:textId="77777777" w:rsidR="00305E9A" w:rsidRPr="00643277" w:rsidRDefault="00305E9A" w:rsidP="00C56559">
            <w:pPr>
              <w:rPr>
                <w:color w:val="000000"/>
                <w:sz w:val="20"/>
                <w:szCs w:val="20"/>
              </w:rPr>
            </w:pPr>
            <w:r w:rsidRPr="00643277">
              <w:rPr>
                <w:color w:val="000000"/>
                <w:sz w:val="20"/>
                <w:szCs w:val="20"/>
              </w:rPr>
              <w:t>0.425</w:t>
            </w:r>
          </w:p>
        </w:tc>
        <w:tc>
          <w:tcPr>
            <w:tcW w:w="1351" w:type="dxa"/>
            <w:tcBorders>
              <w:top w:val="nil"/>
              <w:left w:val="nil"/>
              <w:bottom w:val="nil"/>
              <w:right w:val="nil"/>
            </w:tcBorders>
            <w:shd w:val="clear" w:color="auto" w:fill="auto"/>
            <w:vAlign w:val="center"/>
            <w:hideMark/>
          </w:tcPr>
          <w:p w14:paraId="7F8FAFB4"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46548147" w14:textId="77777777" w:rsidR="00305E9A" w:rsidRPr="00643277" w:rsidRDefault="00305E9A" w:rsidP="00C56559">
            <w:pPr>
              <w:rPr>
                <w:b/>
                <w:bCs/>
                <w:color w:val="000000"/>
                <w:sz w:val="20"/>
                <w:szCs w:val="20"/>
              </w:rPr>
            </w:pPr>
            <w:r w:rsidRPr="00643277">
              <w:rPr>
                <w:b/>
                <w:bCs/>
                <w:color w:val="000000"/>
                <w:sz w:val="20"/>
                <w:szCs w:val="20"/>
              </w:rPr>
              <w:t>-0.485*</w:t>
            </w:r>
          </w:p>
        </w:tc>
      </w:tr>
      <w:tr w:rsidR="00305E9A" w:rsidRPr="00643277" w14:paraId="66C39F1B"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4BE2B2BA" w14:textId="77777777" w:rsidR="00305E9A" w:rsidRPr="00643277" w:rsidRDefault="00305E9A" w:rsidP="00A82032">
            <w:pPr>
              <w:rPr>
                <w:color w:val="000000"/>
                <w:sz w:val="20"/>
                <w:szCs w:val="20"/>
              </w:rPr>
            </w:pPr>
            <w:r w:rsidRPr="00643277">
              <w:rPr>
                <w:color w:val="000000"/>
                <w:sz w:val="20"/>
                <w:szCs w:val="20"/>
              </w:rPr>
              <w:t>Race (0 = historically racially/ethnically marginalized)</w:t>
            </w:r>
          </w:p>
        </w:tc>
        <w:tc>
          <w:tcPr>
            <w:tcW w:w="1200" w:type="dxa"/>
            <w:tcBorders>
              <w:top w:val="nil"/>
              <w:left w:val="nil"/>
              <w:bottom w:val="nil"/>
              <w:right w:val="nil"/>
            </w:tcBorders>
            <w:shd w:val="clear" w:color="auto" w:fill="auto"/>
            <w:vAlign w:val="center"/>
            <w:hideMark/>
          </w:tcPr>
          <w:p w14:paraId="52EF6BF3"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460D3613" w14:textId="77777777" w:rsidR="00305E9A" w:rsidRPr="00643277" w:rsidRDefault="00305E9A" w:rsidP="00C56559">
            <w:pPr>
              <w:rPr>
                <w:color w:val="000000"/>
                <w:sz w:val="20"/>
                <w:szCs w:val="20"/>
              </w:rPr>
            </w:pPr>
            <w:r w:rsidRPr="00643277">
              <w:rPr>
                <w:color w:val="000000"/>
                <w:sz w:val="20"/>
                <w:szCs w:val="20"/>
              </w:rPr>
              <w:t>-0.226</w:t>
            </w:r>
          </w:p>
        </w:tc>
        <w:tc>
          <w:tcPr>
            <w:tcW w:w="1335" w:type="dxa"/>
            <w:tcBorders>
              <w:top w:val="nil"/>
              <w:left w:val="single" w:sz="8" w:space="0" w:color="auto"/>
              <w:bottom w:val="nil"/>
              <w:right w:val="nil"/>
            </w:tcBorders>
            <w:shd w:val="clear" w:color="auto" w:fill="auto"/>
            <w:vAlign w:val="center"/>
            <w:hideMark/>
          </w:tcPr>
          <w:p w14:paraId="03E046DB"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4E0AEBC4" w14:textId="77777777" w:rsidR="00305E9A" w:rsidRPr="00643277" w:rsidRDefault="00305E9A" w:rsidP="00C56559">
            <w:pPr>
              <w:rPr>
                <w:color w:val="000000"/>
                <w:sz w:val="20"/>
                <w:szCs w:val="20"/>
              </w:rPr>
            </w:pPr>
            <w:r w:rsidRPr="00643277">
              <w:rPr>
                <w:color w:val="000000"/>
                <w:sz w:val="20"/>
                <w:szCs w:val="20"/>
              </w:rPr>
              <w:t>-1.769</w:t>
            </w:r>
          </w:p>
        </w:tc>
        <w:tc>
          <w:tcPr>
            <w:tcW w:w="1351" w:type="dxa"/>
            <w:tcBorders>
              <w:top w:val="nil"/>
              <w:left w:val="nil"/>
              <w:bottom w:val="nil"/>
              <w:right w:val="nil"/>
            </w:tcBorders>
            <w:shd w:val="clear" w:color="auto" w:fill="auto"/>
            <w:vAlign w:val="center"/>
            <w:hideMark/>
          </w:tcPr>
          <w:p w14:paraId="14039E7D"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69E3E48B" w14:textId="77777777" w:rsidR="00305E9A" w:rsidRPr="00643277" w:rsidRDefault="00305E9A" w:rsidP="00C56559">
            <w:pPr>
              <w:rPr>
                <w:color w:val="000000"/>
                <w:sz w:val="20"/>
                <w:szCs w:val="20"/>
              </w:rPr>
            </w:pPr>
            <w:r w:rsidRPr="00643277">
              <w:rPr>
                <w:color w:val="000000"/>
                <w:sz w:val="20"/>
                <w:szCs w:val="20"/>
              </w:rPr>
              <w:t>0.436</w:t>
            </w:r>
          </w:p>
        </w:tc>
      </w:tr>
      <w:tr w:rsidR="00305E9A" w:rsidRPr="00643277" w14:paraId="129D41DC"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79BBBD40" w14:textId="77777777" w:rsidR="00305E9A" w:rsidRPr="00643277" w:rsidRDefault="00305E9A" w:rsidP="00A82032">
            <w:pPr>
              <w:rPr>
                <w:color w:val="000000"/>
                <w:sz w:val="20"/>
                <w:szCs w:val="20"/>
              </w:rPr>
            </w:pPr>
            <w:r w:rsidRPr="00643277">
              <w:rPr>
                <w:color w:val="000000"/>
                <w:sz w:val="20"/>
                <w:szCs w:val="20"/>
              </w:rPr>
              <w:t>Current Psychiatric Medication (0 = No)</w:t>
            </w:r>
          </w:p>
        </w:tc>
        <w:tc>
          <w:tcPr>
            <w:tcW w:w="1200" w:type="dxa"/>
            <w:tcBorders>
              <w:top w:val="nil"/>
              <w:left w:val="nil"/>
              <w:bottom w:val="nil"/>
              <w:right w:val="nil"/>
            </w:tcBorders>
            <w:shd w:val="clear" w:color="auto" w:fill="auto"/>
            <w:vAlign w:val="center"/>
            <w:hideMark/>
          </w:tcPr>
          <w:p w14:paraId="3258366A"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7D2C4537" w14:textId="77777777" w:rsidR="00305E9A" w:rsidRPr="00643277" w:rsidRDefault="00305E9A" w:rsidP="00C56559">
            <w:pPr>
              <w:rPr>
                <w:color w:val="000000"/>
                <w:sz w:val="20"/>
                <w:szCs w:val="20"/>
              </w:rPr>
            </w:pPr>
            <w:r w:rsidRPr="00643277">
              <w:rPr>
                <w:color w:val="000000"/>
                <w:sz w:val="20"/>
                <w:szCs w:val="20"/>
              </w:rPr>
              <w:t>-0.143</w:t>
            </w:r>
          </w:p>
        </w:tc>
        <w:tc>
          <w:tcPr>
            <w:tcW w:w="1335" w:type="dxa"/>
            <w:tcBorders>
              <w:top w:val="nil"/>
              <w:left w:val="single" w:sz="8" w:space="0" w:color="auto"/>
              <w:bottom w:val="nil"/>
              <w:right w:val="nil"/>
            </w:tcBorders>
            <w:shd w:val="clear" w:color="auto" w:fill="auto"/>
            <w:vAlign w:val="center"/>
            <w:hideMark/>
          </w:tcPr>
          <w:p w14:paraId="26683E7A"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08318C97" w14:textId="77777777" w:rsidR="00305E9A" w:rsidRPr="00643277" w:rsidRDefault="00305E9A" w:rsidP="00C56559">
            <w:pPr>
              <w:rPr>
                <w:color w:val="000000"/>
                <w:sz w:val="20"/>
                <w:szCs w:val="20"/>
              </w:rPr>
            </w:pPr>
            <w:r w:rsidRPr="00643277">
              <w:rPr>
                <w:color w:val="000000"/>
                <w:sz w:val="20"/>
                <w:szCs w:val="20"/>
              </w:rPr>
              <w:t>1.369</w:t>
            </w:r>
          </w:p>
        </w:tc>
        <w:tc>
          <w:tcPr>
            <w:tcW w:w="1351" w:type="dxa"/>
            <w:tcBorders>
              <w:top w:val="nil"/>
              <w:left w:val="nil"/>
              <w:bottom w:val="nil"/>
              <w:right w:val="nil"/>
            </w:tcBorders>
            <w:shd w:val="clear" w:color="auto" w:fill="auto"/>
            <w:vAlign w:val="center"/>
            <w:hideMark/>
          </w:tcPr>
          <w:p w14:paraId="6FEB2E28"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2C56A24D" w14:textId="77777777" w:rsidR="00305E9A" w:rsidRPr="00643277" w:rsidRDefault="00305E9A" w:rsidP="00C56559">
            <w:pPr>
              <w:rPr>
                <w:color w:val="000000"/>
                <w:sz w:val="20"/>
                <w:szCs w:val="20"/>
              </w:rPr>
            </w:pPr>
            <w:r w:rsidRPr="00643277">
              <w:rPr>
                <w:color w:val="000000"/>
                <w:sz w:val="20"/>
                <w:szCs w:val="20"/>
              </w:rPr>
              <w:t>-0.356</w:t>
            </w:r>
          </w:p>
        </w:tc>
      </w:tr>
      <w:tr w:rsidR="00305E9A" w:rsidRPr="00643277" w14:paraId="308C9C56"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35F45F40" w14:textId="77777777" w:rsidR="00305E9A" w:rsidRPr="00643277" w:rsidRDefault="00305E9A" w:rsidP="00A82032">
            <w:pPr>
              <w:rPr>
                <w:color w:val="000000"/>
                <w:sz w:val="20"/>
                <w:szCs w:val="20"/>
              </w:rPr>
            </w:pPr>
            <w:r w:rsidRPr="00643277">
              <w:rPr>
                <w:color w:val="000000"/>
                <w:sz w:val="20"/>
                <w:szCs w:val="20"/>
              </w:rPr>
              <w:t>Current Psychotherapy (0 = No)</w:t>
            </w:r>
          </w:p>
        </w:tc>
        <w:tc>
          <w:tcPr>
            <w:tcW w:w="1200" w:type="dxa"/>
            <w:tcBorders>
              <w:top w:val="nil"/>
              <w:left w:val="nil"/>
              <w:bottom w:val="nil"/>
              <w:right w:val="nil"/>
            </w:tcBorders>
            <w:shd w:val="clear" w:color="auto" w:fill="auto"/>
            <w:vAlign w:val="center"/>
            <w:hideMark/>
          </w:tcPr>
          <w:p w14:paraId="7AF6FB47"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7012DB9C" w14:textId="77777777" w:rsidR="00305E9A" w:rsidRPr="00643277" w:rsidRDefault="00305E9A" w:rsidP="00C56559">
            <w:pPr>
              <w:rPr>
                <w:color w:val="000000"/>
                <w:sz w:val="20"/>
                <w:szCs w:val="20"/>
              </w:rPr>
            </w:pPr>
            <w:r w:rsidRPr="00643277">
              <w:rPr>
                <w:color w:val="000000"/>
                <w:sz w:val="20"/>
                <w:szCs w:val="20"/>
              </w:rPr>
              <w:t>0.07</w:t>
            </w:r>
          </w:p>
        </w:tc>
        <w:tc>
          <w:tcPr>
            <w:tcW w:w="1335" w:type="dxa"/>
            <w:tcBorders>
              <w:top w:val="nil"/>
              <w:left w:val="single" w:sz="8" w:space="0" w:color="auto"/>
              <w:bottom w:val="nil"/>
              <w:right w:val="nil"/>
            </w:tcBorders>
            <w:shd w:val="clear" w:color="auto" w:fill="auto"/>
            <w:vAlign w:val="center"/>
            <w:hideMark/>
          </w:tcPr>
          <w:p w14:paraId="1E7FE397"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2B4ACB55" w14:textId="77777777" w:rsidR="00305E9A" w:rsidRPr="00643277" w:rsidRDefault="00305E9A" w:rsidP="00C56559">
            <w:pPr>
              <w:rPr>
                <w:color w:val="000000"/>
                <w:sz w:val="20"/>
                <w:szCs w:val="20"/>
              </w:rPr>
            </w:pPr>
            <w:r w:rsidRPr="00643277">
              <w:rPr>
                <w:color w:val="000000"/>
                <w:sz w:val="20"/>
                <w:szCs w:val="20"/>
              </w:rPr>
              <w:t>-1.309</w:t>
            </w:r>
          </w:p>
        </w:tc>
        <w:tc>
          <w:tcPr>
            <w:tcW w:w="1351" w:type="dxa"/>
            <w:tcBorders>
              <w:top w:val="nil"/>
              <w:left w:val="nil"/>
              <w:bottom w:val="nil"/>
              <w:right w:val="nil"/>
            </w:tcBorders>
            <w:shd w:val="clear" w:color="auto" w:fill="auto"/>
            <w:vAlign w:val="center"/>
            <w:hideMark/>
          </w:tcPr>
          <w:p w14:paraId="6F674D8C"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6916F39C" w14:textId="77777777" w:rsidR="00305E9A" w:rsidRPr="00643277" w:rsidRDefault="00305E9A" w:rsidP="00C56559">
            <w:pPr>
              <w:rPr>
                <w:color w:val="000000"/>
                <w:sz w:val="20"/>
                <w:szCs w:val="20"/>
              </w:rPr>
            </w:pPr>
            <w:r w:rsidRPr="00643277">
              <w:rPr>
                <w:color w:val="000000"/>
                <w:sz w:val="20"/>
                <w:szCs w:val="20"/>
              </w:rPr>
              <w:t>0.595</w:t>
            </w:r>
          </w:p>
        </w:tc>
      </w:tr>
      <w:tr w:rsidR="00305E9A" w:rsidRPr="00643277" w14:paraId="79231B6E"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1D5661F7" w14:textId="77777777" w:rsidR="00305E9A" w:rsidRPr="00643277" w:rsidRDefault="00305E9A" w:rsidP="00A82032">
            <w:pPr>
              <w:rPr>
                <w:color w:val="000000"/>
                <w:sz w:val="20"/>
                <w:szCs w:val="20"/>
              </w:rPr>
            </w:pPr>
            <w:r w:rsidRPr="00643277">
              <w:rPr>
                <w:color w:val="000000"/>
                <w:sz w:val="20"/>
                <w:szCs w:val="20"/>
              </w:rPr>
              <w:t>Previous Psychiatric History (0 = No)</w:t>
            </w:r>
          </w:p>
        </w:tc>
        <w:tc>
          <w:tcPr>
            <w:tcW w:w="1200" w:type="dxa"/>
            <w:tcBorders>
              <w:top w:val="nil"/>
              <w:left w:val="nil"/>
              <w:bottom w:val="nil"/>
              <w:right w:val="nil"/>
            </w:tcBorders>
            <w:shd w:val="clear" w:color="auto" w:fill="auto"/>
            <w:vAlign w:val="center"/>
            <w:hideMark/>
          </w:tcPr>
          <w:p w14:paraId="15F90897"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0DCB43C1" w14:textId="77777777" w:rsidR="00305E9A" w:rsidRPr="00643277" w:rsidRDefault="00305E9A" w:rsidP="00C56559">
            <w:pPr>
              <w:rPr>
                <w:color w:val="000000"/>
                <w:sz w:val="20"/>
                <w:szCs w:val="20"/>
              </w:rPr>
            </w:pPr>
            <w:r w:rsidRPr="00643277">
              <w:rPr>
                <w:color w:val="000000"/>
                <w:sz w:val="20"/>
                <w:szCs w:val="20"/>
              </w:rPr>
              <w:t>0.374</w:t>
            </w:r>
          </w:p>
        </w:tc>
        <w:tc>
          <w:tcPr>
            <w:tcW w:w="1335" w:type="dxa"/>
            <w:tcBorders>
              <w:top w:val="nil"/>
              <w:left w:val="single" w:sz="8" w:space="0" w:color="auto"/>
              <w:bottom w:val="nil"/>
              <w:right w:val="nil"/>
            </w:tcBorders>
            <w:shd w:val="clear" w:color="auto" w:fill="auto"/>
            <w:vAlign w:val="center"/>
            <w:hideMark/>
          </w:tcPr>
          <w:p w14:paraId="49F2EDBF"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07979FCB" w14:textId="77777777" w:rsidR="00305E9A" w:rsidRPr="00643277" w:rsidRDefault="00305E9A" w:rsidP="00C56559">
            <w:pPr>
              <w:rPr>
                <w:color w:val="000000"/>
                <w:sz w:val="20"/>
                <w:szCs w:val="20"/>
              </w:rPr>
            </w:pPr>
            <w:r w:rsidRPr="00643277">
              <w:rPr>
                <w:color w:val="000000"/>
                <w:sz w:val="20"/>
                <w:szCs w:val="20"/>
              </w:rPr>
              <w:t>-1.199</w:t>
            </w:r>
          </w:p>
        </w:tc>
        <w:tc>
          <w:tcPr>
            <w:tcW w:w="1351" w:type="dxa"/>
            <w:tcBorders>
              <w:top w:val="nil"/>
              <w:left w:val="nil"/>
              <w:bottom w:val="nil"/>
              <w:right w:val="nil"/>
            </w:tcBorders>
            <w:shd w:val="clear" w:color="auto" w:fill="auto"/>
            <w:vAlign w:val="center"/>
            <w:hideMark/>
          </w:tcPr>
          <w:p w14:paraId="5ED9D555"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65DA0C9F" w14:textId="77777777" w:rsidR="00305E9A" w:rsidRPr="00643277" w:rsidRDefault="00305E9A" w:rsidP="00C56559">
            <w:pPr>
              <w:rPr>
                <w:color w:val="000000"/>
                <w:sz w:val="20"/>
                <w:szCs w:val="20"/>
              </w:rPr>
            </w:pPr>
            <w:r w:rsidRPr="00643277">
              <w:rPr>
                <w:color w:val="000000"/>
                <w:sz w:val="20"/>
                <w:szCs w:val="20"/>
              </w:rPr>
              <w:t>-0.09</w:t>
            </w:r>
          </w:p>
        </w:tc>
      </w:tr>
      <w:tr w:rsidR="00305E9A" w:rsidRPr="00643277" w14:paraId="44999069"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52E04BD6" w14:textId="77777777" w:rsidR="00305E9A" w:rsidRPr="00643277" w:rsidRDefault="00305E9A" w:rsidP="00A82032">
            <w:pPr>
              <w:rPr>
                <w:color w:val="000000"/>
                <w:sz w:val="20"/>
                <w:szCs w:val="20"/>
              </w:rPr>
            </w:pPr>
            <w:r w:rsidRPr="00643277">
              <w:rPr>
                <w:color w:val="000000"/>
                <w:sz w:val="20"/>
                <w:szCs w:val="20"/>
              </w:rPr>
              <w:t>DASS Depression - Peri-trauma</w:t>
            </w:r>
          </w:p>
        </w:tc>
        <w:tc>
          <w:tcPr>
            <w:tcW w:w="1200" w:type="dxa"/>
            <w:tcBorders>
              <w:top w:val="nil"/>
              <w:left w:val="nil"/>
              <w:bottom w:val="nil"/>
              <w:right w:val="nil"/>
            </w:tcBorders>
            <w:shd w:val="clear" w:color="auto" w:fill="auto"/>
            <w:vAlign w:val="center"/>
            <w:hideMark/>
          </w:tcPr>
          <w:p w14:paraId="01CA3AC5"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463D4BDE" w14:textId="77777777" w:rsidR="00305E9A" w:rsidRPr="00643277" w:rsidRDefault="00305E9A" w:rsidP="00C56559">
            <w:pPr>
              <w:rPr>
                <w:color w:val="000000"/>
                <w:sz w:val="20"/>
                <w:szCs w:val="20"/>
              </w:rPr>
            </w:pPr>
            <w:r w:rsidRPr="00643277">
              <w:rPr>
                <w:color w:val="000000"/>
                <w:sz w:val="20"/>
                <w:szCs w:val="20"/>
              </w:rPr>
              <w:t>-0.048</w:t>
            </w:r>
          </w:p>
        </w:tc>
        <w:tc>
          <w:tcPr>
            <w:tcW w:w="1335" w:type="dxa"/>
            <w:tcBorders>
              <w:top w:val="nil"/>
              <w:left w:val="single" w:sz="8" w:space="0" w:color="auto"/>
              <w:bottom w:val="nil"/>
              <w:right w:val="nil"/>
            </w:tcBorders>
            <w:shd w:val="clear" w:color="auto" w:fill="auto"/>
            <w:vAlign w:val="center"/>
            <w:hideMark/>
          </w:tcPr>
          <w:p w14:paraId="38945540"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2D973B50" w14:textId="77777777" w:rsidR="00305E9A" w:rsidRPr="00643277" w:rsidRDefault="00305E9A" w:rsidP="00C56559">
            <w:pPr>
              <w:rPr>
                <w:color w:val="000000"/>
                <w:sz w:val="20"/>
                <w:szCs w:val="20"/>
              </w:rPr>
            </w:pPr>
            <w:r w:rsidRPr="00643277">
              <w:rPr>
                <w:color w:val="000000"/>
                <w:sz w:val="20"/>
                <w:szCs w:val="20"/>
              </w:rPr>
              <w:t>-0.108</w:t>
            </w:r>
          </w:p>
        </w:tc>
        <w:tc>
          <w:tcPr>
            <w:tcW w:w="1351" w:type="dxa"/>
            <w:tcBorders>
              <w:top w:val="nil"/>
              <w:left w:val="nil"/>
              <w:bottom w:val="nil"/>
              <w:right w:val="nil"/>
            </w:tcBorders>
            <w:shd w:val="clear" w:color="auto" w:fill="auto"/>
            <w:vAlign w:val="center"/>
            <w:hideMark/>
          </w:tcPr>
          <w:p w14:paraId="1DCB3558"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17CA3D2C" w14:textId="77777777" w:rsidR="00305E9A" w:rsidRPr="00643277" w:rsidRDefault="00305E9A" w:rsidP="00C56559">
            <w:pPr>
              <w:rPr>
                <w:color w:val="000000"/>
                <w:sz w:val="20"/>
                <w:szCs w:val="20"/>
              </w:rPr>
            </w:pPr>
            <w:r w:rsidRPr="00643277">
              <w:rPr>
                <w:color w:val="000000"/>
                <w:sz w:val="20"/>
                <w:szCs w:val="20"/>
              </w:rPr>
              <w:t>0.173</w:t>
            </w:r>
          </w:p>
        </w:tc>
      </w:tr>
      <w:tr w:rsidR="00305E9A" w:rsidRPr="00643277" w14:paraId="5331654D"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5245D44D" w14:textId="77777777" w:rsidR="00305E9A" w:rsidRPr="00643277" w:rsidRDefault="00305E9A" w:rsidP="00A82032">
            <w:pPr>
              <w:rPr>
                <w:color w:val="000000"/>
                <w:sz w:val="20"/>
                <w:szCs w:val="20"/>
              </w:rPr>
            </w:pPr>
            <w:r w:rsidRPr="00643277">
              <w:rPr>
                <w:color w:val="000000"/>
                <w:sz w:val="20"/>
                <w:szCs w:val="20"/>
              </w:rPr>
              <w:t>PCL-5 Total - Peri-trauma</w:t>
            </w:r>
          </w:p>
        </w:tc>
        <w:tc>
          <w:tcPr>
            <w:tcW w:w="1200" w:type="dxa"/>
            <w:tcBorders>
              <w:top w:val="nil"/>
              <w:left w:val="nil"/>
              <w:bottom w:val="nil"/>
              <w:right w:val="nil"/>
            </w:tcBorders>
            <w:shd w:val="clear" w:color="auto" w:fill="auto"/>
            <w:vAlign w:val="center"/>
            <w:hideMark/>
          </w:tcPr>
          <w:p w14:paraId="5BEE64BD"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639B8D89" w14:textId="77777777" w:rsidR="00305E9A" w:rsidRPr="00643277" w:rsidRDefault="00305E9A" w:rsidP="00C56559">
            <w:pPr>
              <w:rPr>
                <w:b/>
                <w:bCs/>
                <w:color w:val="000000"/>
                <w:sz w:val="20"/>
                <w:szCs w:val="20"/>
              </w:rPr>
            </w:pPr>
            <w:r w:rsidRPr="00643277">
              <w:rPr>
                <w:b/>
                <w:bCs/>
                <w:color w:val="000000"/>
                <w:sz w:val="20"/>
                <w:szCs w:val="20"/>
              </w:rPr>
              <w:t>0.562***</w:t>
            </w:r>
          </w:p>
        </w:tc>
        <w:tc>
          <w:tcPr>
            <w:tcW w:w="1335" w:type="dxa"/>
            <w:tcBorders>
              <w:top w:val="nil"/>
              <w:left w:val="single" w:sz="8" w:space="0" w:color="auto"/>
              <w:bottom w:val="nil"/>
              <w:right w:val="nil"/>
            </w:tcBorders>
            <w:shd w:val="clear" w:color="auto" w:fill="auto"/>
            <w:vAlign w:val="center"/>
            <w:hideMark/>
          </w:tcPr>
          <w:p w14:paraId="6191A9AB"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2C26EA5A" w14:textId="77777777" w:rsidR="00305E9A" w:rsidRPr="00643277" w:rsidRDefault="00305E9A" w:rsidP="00C56559">
            <w:pPr>
              <w:rPr>
                <w:color w:val="000000"/>
                <w:sz w:val="20"/>
                <w:szCs w:val="20"/>
              </w:rPr>
            </w:pPr>
            <w:r w:rsidRPr="00643277">
              <w:rPr>
                <w:color w:val="000000"/>
                <w:sz w:val="20"/>
                <w:szCs w:val="20"/>
              </w:rPr>
              <w:t>0.95</w:t>
            </w:r>
          </w:p>
        </w:tc>
        <w:tc>
          <w:tcPr>
            <w:tcW w:w="1351" w:type="dxa"/>
            <w:tcBorders>
              <w:top w:val="nil"/>
              <w:left w:val="nil"/>
              <w:bottom w:val="nil"/>
              <w:right w:val="nil"/>
            </w:tcBorders>
            <w:shd w:val="clear" w:color="auto" w:fill="auto"/>
            <w:vAlign w:val="center"/>
            <w:hideMark/>
          </w:tcPr>
          <w:p w14:paraId="6BF94161"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544E1967" w14:textId="77777777" w:rsidR="00305E9A" w:rsidRPr="00643277" w:rsidRDefault="00305E9A" w:rsidP="00C56559">
            <w:pPr>
              <w:rPr>
                <w:color w:val="000000"/>
                <w:sz w:val="20"/>
                <w:szCs w:val="20"/>
              </w:rPr>
            </w:pPr>
            <w:r w:rsidRPr="00643277">
              <w:rPr>
                <w:color w:val="000000"/>
                <w:sz w:val="20"/>
                <w:szCs w:val="20"/>
              </w:rPr>
              <w:t>-0.245</w:t>
            </w:r>
          </w:p>
        </w:tc>
      </w:tr>
      <w:tr w:rsidR="00305E9A" w:rsidRPr="00643277" w14:paraId="1CAD1CEE"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29080F7E" w14:textId="77777777" w:rsidR="00305E9A" w:rsidRPr="00643277" w:rsidRDefault="00305E9A" w:rsidP="00A82032">
            <w:pPr>
              <w:rPr>
                <w:color w:val="000000"/>
                <w:sz w:val="20"/>
                <w:szCs w:val="20"/>
              </w:rPr>
            </w:pPr>
            <w:r w:rsidRPr="00643277">
              <w:rPr>
                <w:color w:val="000000"/>
                <w:sz w:val="20"/>
                <w:szCs w:val="20"/>
              </w:rPr>
              <w:t>Days since injury – Peri-trauma</w:t>
            </w:r>
          </w:p>
        </w:tc>
        <w:tc>
          <w:tcPr>
            <w:tcW w:w="1200" w:type="dxa"/>
            <w:tcBorders>
              <w:top w:val="nil"/>
              <w:left w:val="nil"/>
              <w:bottom w:val="nil"/>
              <w:right w:val="nil"/>
            </w:tcBorders>
            <w:shd w:val="clear" w:color="auto" w:fill="auto"/>
            <w:vAlign w:val="center"/>
            <w:hideMark/>
          </w:tcPr>
          <w:p w14:paraId="35472A6B"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063315F4" w14:textId="77777777" w:rsidR="00305E9A" w:rsidRPr="00643277" w:rsidRDefault="00305E9A" w:rsidP="00C56559">
            <w:pPr>
              <w:rPr>
                <w:color w:val="000000"/>
                <w:sz w:val="20"/>
                <w:szCs w:val="20"/>
              </w:rPr>
            </w:pPr>
            <w:r w:rsidRPr="00643277">
              <w:rPr>
                <w:color w:val="000000"/>
                <w:sz w:val="20"/>
                <w:szCs w:val="20"/>
              </w:rPr>
              <w:t>0.092</w:t>
            </w:r>
          </w:p>
        </w:tc>
        <w:tc>
          <w:tcPr>
            <w:tcW w:w="1335" w:type="dxa"/>
            <w:tcBorders>
              <w:top w:val="nil"/>
              <w:left w:val="single" w:sz="8" w:space="0" w:color="auto"/>
              <w:bottom w:val="nil"/>
              <w:right w:val="nil"/>
            </w:tcBorders>
            <w:shd w:val="clear" w:color="auto" w:fill="auto"/>
            <w:vAlign w:val="center"/>
            <w:hideMark/>
          </w:tcPr>
          <w:p w14:paraId="70DDE543"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0BB14151" w14:textId="77777777" w:rsidR="00305E9A" w:rsidRPr="00643277" w:rsidRDefault="00305E9A" w:rsidP="00C56559">
            <w:pPr>
              <w:rPr>
                <w:color w:val="000000"/>
                <w:sz w:val="20"/>
                <w:szCs w:val="20"/>
              </w:rPr>
            </w:pPr>
            <w:r w:rsidRPr="00643277">
              <w:rPr>
                <w:color w:val="000000"/>
                <w:sz w:val="20"/>
                <w:szCs w:val="20"/>
              </w:rPr>
              <w:t>0.177</w:t>
            </w:r>
          </w:p>
        </w:tc>
        <w:tc>
          <w:tcPr>
            <w:tcW w:w="1351" w:type="dxa"/>
            <w:tcBorders>
              <w:top w:val="nil"/>
              <w:left w:val="nil"/>
              <w:bottom w:val="nil"/>
              <w:right w:val="nil"/>
            </w:tcBorders>
            <w:shd w:val="clear" w:color="auto" w:fill="auto"/>
            <w:vAlign w:val="center"/>
            <w:hideMark/>
          </w:tcPr>
          <w:p w14:paraId="2A236B36"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2BD4C598" w14:textId="77777777" w:rsidR="00305E9A" w:rsidRPr="00643277" w:rsidRDefault="00305E9A" w:rsidP="00C56559">
            <w:pPr>
              <w:rPr>
                <w:color w:val="000000"/>
                <w:sz w:val="20"/>
                <w:szCs w:val="20"/>
              </w:rPr>
            </w:pPr>
            <w:r w:rsidRPr="00643277">
              <w:rPr>
                <w:color w:val="000000"/>
                <w:sz w:val="20"/>
                <w:szCs w:val="20"/>
              </w:rPr>
              <w:t>-0.07</w:t>
            </w:r>
          </w:p>
        </w:tc>
      </w:tr>
      <w:tr w:rsidR="00305E9A" w:rsidRPr="00643277" w14:paraId="7B15C4DE"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383B9F97" w14:textId="77777777" w:rsidR="00305E9A" w:rsidRPr="00643277" w:rsidRDefault="00305E9A" w:rsidP="00A82032">
            <w:pPr>
              <w:rPr>
                <w:color w:val="000000"/>
                <w:sz w:val="20"/>
                <w:szCs w:val="20"/>
              </w:rPr>
            </w:pPr>
            <w:r w:rsidRPr="00643277">
              <w:rPr>
                <w:color w:val="000000"/>
                <w:sz w:val="20"/>
                <w:szCs w:val="20"/>
              </w:rPr>
              <w:t>Hours since food intake – Peri-trauma</w:t>
            </w:r>
          </w:p>
        </w:tc>
        <w:tc>
          <w:tcPr>
            <w:tcW w:w="1200" w:type="dxa"/>
            <w:tcBorders>
              <w:top w:val="nil"/>
              <w:left w:val="nil"/>
              <w:bottom w:val="nil"/>
              <w:right w:val="nil"/>
            </w:tcBorders>
            <w:shd w:val="clear" w:color="auto" w:fill="auto"/>
            <w:vAlign w:val="center"/>
            <w:hideMark/>
          </w:tcPr>
          <w:p w14:paraId="6266487B"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08F794B7" w14:textId="77777777" w:rsidR="00305E9A" w:rsidRPr="00643277" w:rsidRDefault="00305E9A" w:rsidP="00C56559">
            <w:pPr>
              <w:rPr>
                <w:color w:val="000000"/>
                <w:sz w:val="20"/>
                <w:szCs w:val="20"/>
              </w:rPr>
            </w:pPr>
            <w:r w:rsidRPr="00643277">
              <w:rPr>
                <w:color w:val="000000"/>
                <w:sz w:val="20"/>
                <w:szCs w:val="20"/>
              </w:rPr>
              <w:t>-0.125</w:t>
            </w:r>
          </w:p>
        </w:tc>
        <w:tc>
          <w:tcPr>
            <w:tcW w:w="1335" w:type="dxa"/>
            <w:tcBorders>
              <w:top w:val="nil"/>
              <w:left w:val="single" w:sz="8" w:space="0" w:color="auto"/>
              <w:bottom w:val="nil"/>
              <w:right w:val="nil"/>
            </w:tcBorders>
            <w:shd w:val="clear" w:color="auto" w:fill="auto"/>
            <w:vAlign w:val="center"/>
            <w:hideMark/>
          </w:tcPr>
          <w:p w14:paraId="1D10F7E4"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2F029D47" w14:textId="77777777" w:rsidR="00305E9A" w:rsidRPr="00643277" w:rsidRDefault="00305E9A" w:rsidP="00C56559">
            <w:pPr>
              <w:rPr>
                <w:color w:val="000000"/>
                <w:sz w:val="20"/>
                <w:szCs w:val="20"/>
              </w:rPr>
            </w:pPr>
            <w:r w:rsidRPr="00643277">
              <w:rPr>
                <w:color w:val="000000"/>
                <w:sz w:val="20"/>
                <w:szCs w:val="20"/>
              </w:rPr>
              <w:t>-0.102</w:t>
            </w:r>
          </w:p>
        </w:tc>
        <w:tc>
          <w:tcPr>
            <w:tcW w:w="1351" w:type="dxa"/>
            <w:tcBorders>
              <w:top w:val="nil"/>
              <w:left w:val="nil"/>
              <w:bottom w:val="nil"/>
              <w:right w:val="nil"/>
            </w:tcBorders>
            <w:shd w:val="clear" w:color="auto" w:fill="auto"/>
            <w:vAlign w:val="center"/>
            <w:hideMark/>
          </w:tcPr>
          <w:p w14:paraId="12587028"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65D36D52" w14:textId="77777777" w:rsidR="00305E9A" w:rsidRPr="00643277" w:rsidRDefault="00305E9A" w:rsidP="00C56559">
            <w:pPr>
              <w:rPr>
                <w:color w:val="000000"/>
                <w:sz w:val="20"/>
                <w:szCs w:val="20"/>
              </w:rPr>
            </w:pPr>
            <w:r w:rsidRPr="00643277">
              <w:rPr>
                <w:color w:val="000000"/>
                <w:sz w:val="20"/>
                <w:szCs w:val="20"/>
              </w:rPr>
              <w:t>0.018</w:t>
            </w:r>
          </w:p>
        </w:tc>
      </w:tr>
      <w:tr w:rsidR="00305E9A" w:rsidRPr="00643277" w14:paraId="38C4DB50"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0D2E6FF0" w14:textId="77777777" w:rsidR="00305E9A" w:rsidRPr="00643277" w:rsidRDefault="00305E9A" w:rsidP="00A82032">
            <w:pPr>
              <w:rPr>
                <w:color w:val="000000"/>
                <w:sz w:val="20"/>
                <w:szCs w:val="20"/>
              </w:rPr>
            </w:pPr>
            <w:r w:rsidRPr="00643277">
              <w:rPr>
                <w:color w:val="000000"/>
                <w:sz w:val="20"/>
                <w:szCs w:val="20"/>
              </w:rPr>
              <w:t>Urine THC - Peri-trauma (0 = negative)</w:t>
            </w:r>
          </w:p>
        </w:tc>
        <w:tc>
          <w:tcPr>
            <w:tcW w:w="1200" w:type="dxa"/>
            <w:tcBorders>
              <w:top w:val="nil"/>
              <w:left w:val="nil"/>
              <w:bottom w:val="nil"/>
              <w:right w:val="nil"/>
            </w:tcBorders>
            <w:shd w:val="clear" w:color="auto" w:fill="auto"/>
            <w:vAlign w:val="center"/>
            <w:hideMark/>
          </w:tcPr>
          <w:p w14:paraId="49890442"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2875290D" w14:textId="77777777" w:rsidR="00305E9A" w:rsidRPr="00643277" w:rsidRDefault="00305E9A" w:rsidP="00C56559">
            <w:pPr>
              <w:rPr>
                <w:color w:val="000000"/>
                <w:sz w:val="20"/>
                <w:szCs w:val="20"/>
              </w:rPr>
            </w:pPr>
            <w:r w:rsidRPr="00643277">
              <w:rPr>
                <w:color w:val="000000"/>
                <w:sz w:val="20"/>
                <w:szCs w:val="20"/>
              </w:rPr>
              <w:t>-0.042</w:t>
            </w:r>
          </w:p>
        </w:tc>
        <w:tc>
          <w:tcPr>
            <w:tcW w:w="1335" w:type="dxa"/>
            <w:tcBorders>
              <w:top w:val="nil"/>
              <w:left w:val="single" w:sz="8" w:space="0" w:color="auto"/>
              <w:bottom w:val="nil"/>
              <w:right w:val="nil"/>
            </w:tcBorders>
            <w:shd w:val="clear" w:color="auto" w:fill="auto"/>
            <w:vAlign w:val="center"/>
            <w:hideMark/>
          </w:tcPr>
          <w:p w14:paraId="31B49FBB"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796091C3" w14:textId="77777777" w:rsidR="00305E9A" w:rsidRPr="00643277" w:rsidRDefault="00305E9A" w:rsidP="00C56559">
            <w:pPr>
              <w:rPr>
                <w:color w:val="000000"/>
                <w:sz w:val="20"/>
                <w:szCs w:val="20"/>
              </w:rPr>
            </w:pPr>
            <w:r w:rsidRPr="00643277">
              <w:rPr>
                <w:color w:val="000000"/>
                <w:sz w:val="20"/>
                <w:szCs w:val="20"/>
              </w:rPr>
              <w:t>0.394</w:t>
            </w:r>
          </w:p>
        </w:tc>
        <w:tc>
          <w:tcPr>
            <w:tcW w:w="1351" w:type="dxa"/>
            <w:tcBorders>
              <w:top w:val="nil"/>
              <w:left w:val="nil"/>
              <w:bottom w:val="nil"/>
              <w:right w:val="nil"/>
            </w:tcBorders>
            <w:shd w:val="clear" w:color="auto" w:fill="auto"/>
            <w:vAlign w:val="center"/>
            <w:hideMark/>
          </w:tcPr>
          <w:p w14:paraId="08C4D4F6"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022AA33C" w14:textId="77777777" w:rsidR="00305E9A" w:rsidRPr="00643277" w:rsidRDefault="00305E9A" w:rsidP="00C56559">
            <w:pPr>
              <w:rPr>
                <w:color w:val="000000"/>
                <w:sz w:val="20"/>
                <w:szCs w:val="20"/>
              </w:rPr>
            </w:pPr>
            <w:r w:rsidRPr="00643277">
              <w:rPr>
                <w:color w:val="000000"/>
                <w:sz w:val="20"/>
                <w:szCs w:val="20"/>
              </w:rPr>
              <w:t>-0.005</w:t>
            </w:r>
          </w:p>
        </w:tc>
      </w:tr>
      <w:tr w:rsidR="00305E9A" w:rsidRPr="00643277" w14:paraId="7254271D"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731E4D79" w14:textId="77777777" w:rsidR="00305E9A" w:rsidRPr="00643277" w:rsidRDefault="00305E9A" w:rsidP="00A82032">
            <w:pPr>
              <w:rPr>
                <w:color w:val="000000"/>
                <w:sz w:val="20"/>
                <w:szCs w:val="20"/>
              </w:rPr>
            </w:pPr>
            <w:r w:rsidRPr="00643277">
              <w:rPr>
                <w:color w:val="000000"/>
                <w:sz w:val="20"/>
                <w:szCs w:val="20"/>
              </w:rPr>
              <w:t>LEC Weighted total – Peri-trauma</w:t>
            </w:r>
          </w:p>
        </w:tc>
        <w:tc>
          <w:tcPr>
            <w:tcW w:w="1200" w:type="dxa"/>
            <w:tcBorders>
              <w:top w:val="nil"/>
              <w:left w:val="nil"/>
              <w:bottom w:val="nil"/>
              <w:right w:val="nil"/>
            </w:tcBorders>
            <w:shd w:val="clear" w:color="auto" w:fill="auto"/>
            <w:vAlign w:val="center"/>
            <w:hideMark/>
          </w:tcPr>
          <w:p w14:paraId="6C8F21C0"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4A0EBA43" w14:textId="77777777" w:rsidR="00305E9A" w:rsidRPr="00643277" w:rsidRDefault="00305E9A" w:rsidP="00C56559">
            <w:pPr>
              <w:rPr>
                <w:color w:val="000000"/>
                <w:sz w:val="20"/>
                <w:szCs w:val="20"/>
              </w:rPr>
            </w:pPr>
            <w:r w:rsidRPr="00643277">
              <w:rPr>
                <w:color w:val="000000"/>
                <w:sz w:val="20"/>
                <w:szCs w:val="20"/>
              </w:rPr>
              <w:t>-0.04</w:t>
            </w:r>
          </w:p>
        </w:tc>
        <w:tc>
          <w:tcPr>
            <w:tcW w:w="1335" w:type="dxa"/>
            <w:tcBorders>
              <w:top w:val="nil"/>
              <w:left w:val="single" w:sz="8" w:space="0" w:color="auto"/>
              <w:bottom w:val="nil"/>
              <w:right w:val="nil"/>
            </w:tcBorders>
            <w:shd w:val="clear" w:color="auto" w:fill="auto"/>
            <w:vAlign w:val="center"/>
            <w:hideMark/>
          </w:tcPr>
          <w:p w14:paraId="320C6B64"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2180A702" w14:textId="77777777" w:rsidR="00305E9A" w:rsidRPr="00643277" w:rsidRDefault="00305E9A" w:rsidP="00C56559">
            <w:pPr>
              <w:rPr>
                <w:color w:val="000000"/>
                <w:sz w:val="20"/>
                <w:szCs w:val="20"/>
              </w:rPr>
            </w:pPr>
            <w:r w:rsidRPr="00643277">
              <w:rPr>
                <w:color w:val="000000"/>
                <w:sz w:val="20"/>
                <w:szCs w:val="20"/>
              </w:rPr>
              <w:t>0.094</w:t>
            </w:r>
          </w:p>
        </w:tc>
        <w:tc>
          <w:tcPr>
            <w:tcW w:w="1351" w:type="dxa"/>
            <w:tcBorders>
              <w:top w:val="nil"/>
              <w:left w:val="nil"/>
              <w:bottom w:val="nil"/>
              <w:right w:val="nil"/>
            </w:tcBorders>
            <w:shd w:val="clear" w:color="auto" w:fill="auto"/>
            <w:vAlign w:val="center"/>
            <w:hideMark/>
          </w:tcPr>
          <w:p w14:paraId="5F93BCBC"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41BC5D4D" w14:textId="77777777" w:rsidR="00305E9A" w:rsidRPr="00643277" w:rsidRDefault="00305E9A" w:rsidP="00C56559">
            <w:pPr>
              <w:rPr>
                <w:color w:val="000000"/>
                <w:sz w:val="20"/>
                <w:szCs w:val="20"/>
              </w:rPr>
            </w:pPr>
            <w:r w:rsidRPr="00643277">
              <w:rPr>
                <w:color w:val="000000"/>
                <w:sz w:val="20"/>
                <w:szCs w:val="20"/>
              </w:rPr>
              <w:t>0.029</w:t>
            </w:r>
          </w:p>
        </w:tc>
      </w:tr>
      <w:tr w:rsidR="00305E9A" w:rsidRPr="00643277" w14:paraId="5CCE9D17"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216D8311" w14:textId="77777777" w:rsidR="00305E9A" w:rsidRPr="00643277" w:rsidRDefault="00305E9A" w:rsidP="00A82032">
            <w:pPr>
              <w:rPr>
                <w:color w:val="000000"/>
                <w:sz w:val="20"/>
                <w:szCs w:val="20"/>
              </w:rPr>
            </w:pPr>
            <w:r w:rsidRPr="00643277">
              <w:rPr>
                <w:color w:val="000000"/>
                <w:sz w:val="20"/>
                <w:szCs w:val="20"/>
              </w:rPr>
              <w:t>Childhood Trauma Questionnaire Sum – Follow Up</w:t>
            </w:r>
          </w:p>
        </w:tc>
        <w:tc>
          <w:tcPr>
            <w:tcW w:w="1200" w:type="dxa"/>
            <w:tcBorders>
              <w:top w:val="nil"/>
              <w:left w:val="nil"/>
              <w:bottom w:val="nil"/>
              <w:right w:val="nil"/>
            </w:tcBorders>
            <w:shd w:val="clear" w:color="auto" w:fill="auto"/>
            <w:vAlign w:val="center"/>
            <w:hideMark/>
          </w:tcPr>
          <w:p w14:paraId="0149DCA6" w14:textId="77777777" w:rsidR="00305E9A" w:rsidRPr="00643277" w:rsidRDefault="00305E9A" w:rsidP="00A82032">
            <w:pPr>
              <w:rPr>
                <w:color w:val="000000"/>
                <w:sz w:val="20"/>
                <w:szCs w:val="20"/>
              </w:rPr>
            </w:pPr>
          </w:p>
        </w:tc>
        <w:tc>
          <w:tcPr>
            <w:tcW w:w="1500" w:type="dxa"/>
            <w:tcBorders>
              <w:top w:val="nil"/>
              <w:left w:val="nil"/>
              <w:bottom w:val="nil"/>
              <w:right w:val="nil"/>
            </w:tcBorders>
            <w:shd w:val="clear" w:color="auto" w:fill="auto"/>
            <w:vAlign w:val="center"/>
            <w:hideMark/>
          </w:tcPr>
          <w:p w14:paraId="09A28BFF" w14:textId="77777777" w:rsidR="00305E9A" w:rsidRPr="00643277" w:rsidRDefault="00305E9A" w:rsidP="00C56559">
            <w:pPr>
              <w:rPr>
                <w:color w:val="000000"/>
                <w:sz w:val="20"/>
                <w:szCs w:val="20"/>
              </w:rPr>
            </w:pPr>
            <w:r w:rsidRPr="00643277">
              <w:rPr>
                <w:color w:val="000000"/>
                <w:sz w:val="20"/>
                <w:szCs w:val="20"/>
              </w:rPr>
              <w:t>0.023</w:t>
            </w:r>
          </w:p>
        </w:tc>
        <w:tc>
          <w:tcPr>
            <w:tcW w:w="1335" w:type="dxa"/>
            <w:tcBorders>
              <w:top w:val="nil"/>
              <w:left w:val="single" w:sz="8" w:space="0" w:color="auto"/>
              <w:bottom w:val="nil"/>
              <w:right w:val="nil"/>
            </w:tcBorders>
            <w:shd w:val="clear" w:color="auto" w:fill="auto"/>
            <w:vAlign w:val="center"/>
            <w:hideMark/>
          </w:tcPr>
          <w:p w14:paraId="3BE17840" w14:textId="77777777" w:rsidR="00305E9A" w:rsidRPr="00643277" w:rsidRDefault="00305E9A" w:rsidP="00C56559">
            <w:pPr>
              <w:rPr>
                <w:color w:val="000000"/>
                <w:sz w:val="20"/>
                <w:szCs w:val="20"/>
              </w:rPr>
            </w:pPr>
            <w:r w:rsidRPr="00643277">
              <w:rPr>
                <w:color w:val="000000"/>
                <w:sz w:val="20"/>
                <w:szCs w:val="20"/>
              </w:rPr>
              <w:t> </w:t>
            </w:r>
          </w:p>
        </w:tc>
        <w:tc>
          <w:tcPr>
            <w:tcW w:w="1592" w:type="dxa"/>
            <w:tcBorders>
              <w:top w:val="nil"/>
              <w:left w:val="nil"/>
              <w:bottom w:val="nil"/>
              <w:right w:val="single" w:sz="8" w:space="0" w:color="auto"/>
            </w:tcBorders>
            <w:shd w:val="clear" w:color="auto" w:fill="auto"/>
            <w:noWrap/>
            <w:vAlign w:val="center"/>
            <w:hideMark/>
          </w:tcPr>
          <w:p w14:paraId="53CF0095" w14:textId="77777777" w:rsidR="00305E9A" w:rsidRPr="00643277" w:rsidRDefault="00305E9A" w:rsidP="00C56559">
            <w:pPr>
              <w:rPr>
                <w:color w:val="000000"/>
                <w:sz w:val="20"/>
                <w:szCs w:val="20"/>
              </w:rPr>
            </w:pPr>
            <w:r w:rsidRPr="00643277">
              <w:rPr>
                <w:color w:val="000000"/>
                <w:sz w:val="20"/>
                <w:szCs w:val="20"/>
              </w:rPr>
              <w:t>0.132</w:t>
            </w:r>
          </w:p>
        </w:tc>
        <w:tc>
          <w:tcPr>
            <w:tcW w:w="1351" w:type="dxa"/>
            <w:tcBorders>
              <w:top w:val="nil"/>
              <w:left w:val="nil"/>
              <w:bottom w:val="nil"/>
              <w:right w:val="nil"/>
            </w:tcBorders>
            <w:shd w:val="clear" w:color="auto" w:fill="auto"/>
            <w:vAlign w:val="center"/>
            <w:hideMark/>
          </w:tcPr>
          <w:p w14:paraId="475647AB" w14:textId="77777777" w:rsidR="00305E9A" w:rsidRPr="00643277" w:rsidRDefault="00305E9A" w:rsidP="00C56559">
            <w:pPr>
              <w:rPr>
                <w:color w:val="000000"/>
                <w:sz w:val="20"/>
                <w:szCs w:val="20"/>
              </w:rPr>
            </w:pPr>
          </w:p>
        </w:tc>
        <w:tc>
          <w:tcPr>
            <w:tcW w:w="1548" w:type="dxa"/>
            <w:tcBorders>
              <w:top w:val="nil"/>
              <w:left w:val="nil"/>
              <w:bottom w:val="nil"/>
              <w:right w:val="single" w:sz="8" w:space="0" w:color="auto"/>
            </w:tcBorders>
            <w:shd w:val="clear" w:color="auto" w:fill="auto"/>
            <w:vAlign w:val="center"/>
            <w:hideMark/>
          </w:tcPr>
          <w:p w14:paraId="54084868" w14:textId="77777777" w:rsidR="00305E9A" w:rsidRPr="00643277" w:rsidRDefault="00305E9A" w:rsidP="00C56559">
            <w:pPr>
              <w:rPr>
                <w:color w:val="000000"/>
                <w:sz w:val="20"/>
                <w:szCs w:val="20"/>
              </w:rPr>
            </w:pPr>
            <w:r w:rsidRPr="00643277">
              <w:rPr>
                <w:color w:val="000000"/>
                <w:sz w:val="20"/>
                <w:szCs w:val="20"/>
              </w:rPr>
              <w:t>-0.017</w:t>
            </w:r>
          </w:p>
        </w:tc>
      </w:tr>
      <w:tr w:rsidR="00305E9A" w:rsidRPr="00643277" w14:paraId="1677547A" w14:textId="77777777" w:rsidTr="00C56559">
        <w:trPr>
          <w:trHeight w:val="294"/>
        </w:trPr>
        <w:tc>
          <w:tcPr>
            <w:tcW w:w="4414" w:type="dxa"/>
            <w:tcBorders>
              <w:top w:val="nil"/>
              <w:left w:val="nil"/>
              <w:bottom w:val="single" w:sz="8" w:space="0" w:color="auto"/>
              <w:right w:val="single" w:sz="8" w:space="0" w:color="auto"/>
            </w:tcBorders>
            <w:shd w:val="clear" w:color="auto" w:fill="auto"/>
            <w:noWrap/>
            <w:vAlign w:val="center"/>
            <w:hideMark/>
          </w:tcPr>
          <w:p w14:paraId="7D6D56FD" w14:textId="77777777" w:rsidR="00305E9A" w:rsidRPr="00643277" w:rsidRDefault="00305E9A" w:rsidP="00A82032">
            <w:pPr>
              <w:rPr>
                <w:color w:val="000000"/>
                <w:sz w:val="20"/>
                <w:szCs w:val="20"/>
              </w:rPr>
            </w:pPr>
            <w:r w:rsidRPr="00643277">
              <w:rPr>
                <w:color w:val="000000"/>
                <w:sz w:val="20"/>
                <w:szCs w:val="20"/>
              </w:rPr>
              <w:t>Constant</w:t>
            </w:r>
          </w:p>
        </w:tc>
        <w:tc>
          <w:tcPr>
            <w:tcW w:w="1200" w:type="dxa"/>
            <w:tcBorders>
              <w:top w:val="nil"/>
              <w:left w:val="nil"/>
              <w:bottom w:val="single" w:sz="8" w:space="0" w:color="auto"/>
              <w:right w:val="nil"/>
            </w:tcBorders>
            <w:shd w:val="clear" w:color="auto" w:fill="auto"/>
            <w:vAlign w:val="center"/>
            <w:hideMark/>
          </w:tcPr>
          <w:p w14:paraId="66AF2DBB" w14:textId="77777777" w:rsidR="00305E9A" w:rsidRPr="00643277" w:rsidRDefault="00305E9A" w:rsidP="00C56559">
            <w:pPr>
              <w:rPr>
                <w:color w:val="000000"/>
                <w:sz w:val="20"/>
                <w:szCs w:val="20"/>
              </w:rPr>
            </w:pPr>
            <w:r w:rsidRPr="00643277">
              <w:rPr>
                <w:color w:val="000000"/>
                <w:sz w:val="20"/>
                <w:szCs w:val="20"/>
              </w:rPr>
              <w:t>-0.022</w:t>
            </w:r>
          </w:p>
        </w:tc>
        <w:tc>
          <w:tcPr>
            <w:tcW w:w="1500" w:type="dxa"/>
            <w:tcBorders>
              <w:top w:val="nil"/>
              <w:left w:val="nil"/>
              <w:bottom w:val="single" w:sz="8" w:space="0" w:color="auto"/>
              <w:right w:val="nil"/>
            </w:tcBorders>
            <w:shd w:val="clear" w:color="auto" w:fill="auto"/>
            <w:vAlign w:val="center"/>
            <w:hideMark/>
          </w:tcPr>
          <w:p w14:paraId="697A48A8" w14:textId="77777777" w:rsidR="00305E9A" w:rsidRPr="00643277" w:rsidRDefault="00305E9A" w:rsidP="00C56559">
            <w:pPr>
              <w:rPr>
                <w:color w:val="000000"/>
                <w:sz w:val="20"/>
                <w:szCs w:val="20"/>
              </w:rPr>
            </w:pPr>
            <w:r w:rsidRPr="00643277">
              <w:rPr>
                <w:color w:val="000000"/>
                <w:sz w:val="20"/>
                <w:szCs w:val="20"/>
              </w:rPr>
              <w:t>-0.131</w:t>
            </w:r>
          </w:p>
        </w:tc>
        <w:tc>
          <w:tcPr>
            <w:tcW w:w="1335" w:type="dxa"/>
            <w:tcBorders>
              <w:top w:val="nil"/>
              <w:left w:val="single" w:sz="8" w:space="0" w:color="auto"/>
              <w:bottom w:val="single" w:sz="8" w:space="0" w:color="auto"/>
              <w:right w:val="nil"/>
            </w:tcBorders>
            <w:shd w:val="clear" w:color="auto" w:fill="auto"/>
            <w:noWrap/>
            <w:vAlign w:val="center"/>
            <w:hideMark/>
          </w:tcPr>
          <w:p w14:paraId="13423A30" w14:textId="77777777" w:rsidR="00305E9A" w:rsidRPr="00643277" w:rsidRDefault="00305E9A" w:rsidP="00C56559">
            <w:pPr>
              <w:rPr>
                <w:b/>
                <w:bCs/>
                <w:color w:val="000000"/>
                <w:sz w:val="20"/>
                <w:szCs w:val="20"/>
              </w:rPr>
            </w:pPr>
            <w:r w:rsidRPr="00643277">
              <w:rPr>
                <w:b/>
                <w:bCs/>
                <w:color w:val="000000"/>
                <w:sz w:val="20"/>
                <w:szCs w:val="20"/>
              </w:rPr>
              <w:t>2.914**</w:t>
            </w:r>
          </w:p>
        </w:tc>
        <w:tc>
          <w:tcPr>
            <w:tcW w:w="1592" w:type="dxa"/>
            <w:tcBorders>
              <w:top w:val="nil"/>
              <w:left w:val="nil"/>
              <w:bottom w:val="single" w:sz="8" w:space="0" w:color="auto"/>
              <w:right w:val="single" w:sz="8" w:space="0" w:color="auto"/>
            </w:tcBorders>
            <w:shd w:val="clear" w:color="auto" w:fill="auto"/>
            <w:noWrap/>
            <w:vAlign w:val="center"/>
            <w:hideMark/>
          </w:tcPr>
          <w:p w14:paraId="6EBEFF27" w14:textId="77777777" w:rsidR="00305E9A" w:rsidRPr="00643277" w:rsidRDefault="00305E9A" w:rsidP="00C56559">
            <w:pPr>
              <w:rPr>
                <w:b/>
                <w:bCs/>
                <w:color w:val="000000"/>
                <w:sz w:val="20"/>
                <w:szCs w:val="20"/>
              </w:rPr>
            </w:pPr>
            <w:r w:rsidRPr="00643277">
              <w:rPr>
                <w:b/>
                <w:bCs/>
                <w:color w:val="000000"/>
                <w:sz w:val="20"/>
                <w:szCs w:val="20"/>
              </w:rPr>
              <w:t>3.208***</w:t>
            </w:r>
          </w:p>
        </w:tc>
        <w:tc>
          <w:tcPr>
            <w:tcW w:w="1351" w:type="dxa"/>
            <w:tcBorders>
              <w:top w:val="nil"/>
              <w:left w:val="nil"/>
              <w:bottom w:val="single" w:sz="8" w:space="0" w:color="auto"/>
              <w:right w:val="nil"/>
            </w:tcBorders>
            <w:shd w:val="clear" w:color="auto" w:fill="auto"/>
            <w:vAlign w:val="center"/>
            <w:hideMark/>
          </w:tcPr>
          <w:p w14:paraId="304F7275" w14:textId="77777777" w:rsidR="00305E9A" w:rsidRPr="00643277" w:rsidRDefault="00305E9A" w:rsidP="00C56559">
            <w:pPr>
              <w:rPr>
                <w:color w:val="000000"/>
                <w:sz w:val="20"/>
                <w:szCs w:val="20"/>
              </w:rPr>
            </w:pPr>
            <w:r w:rsidRPr="00643277">
              <w:rPr>
                <w:color w:val="000000"/>
                <w:sz w:val="20"/>
                <w:szCs w:val="20"/>
              </w:rPr>
              <w:t>0</w:t>
            </w:r>
          </w:p>
        </w:tc>
        <w:tc>
          <w:tcPr>
            <w:tcW w:w="1548" w:type="dxa"/>
            <w:tcBorders>
              <w:top w:val="nil"/>
              <w:left w:val="nil"/>
              <w:bottom w:val="single" w:sz="8" w:space="0" w:color="auto"/>
              <w:right w:val="single" w:sz="8" w:space="0" w:color="auto"/>
            </w:tcBorders>
            <w:shd w:val="clear" w:color="auto" w:fill="auto"/>
            <w:vAlign w:val="center"/>
            <w:hideMark/>
          </w:tcPr>
          <w:p w14:paraId="72E6AC92" w14:textId="77777777" w:rsidR="00305E9A" w:rsidRPr="00643277" w:rsidRDefault="00305E9A" w:rsidP="00C56559">
            <w:pPr>
              <w:rPr>
                <w:color w:val="000000"/>
                <w:sz w:val="20"/>
                <w:szCs w:val="20"/>
              </w:rPr>
            </w:pPr>
            <w:r w:rsidRPr="00643277">
              <w:rPr>
                <w:color w:val="000000"/>
                <w:sz w:val="20"/>
                <w:szCs w:val="20"/>
              </w:rPr>
              <w:t>0.177</w:t>
            </w:r>
          </w:p>
        </w:tc>
      </w:tr>
      <w:tr w:rsidR="00305E9A" w:rsidRPr="00643277" w14:paraId="3D6E6919"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7AF09479" w14:textId="77777777" w:rsidR="00305E9A" w:rsidRPr="00643277" w:rsidRDefault="00305E9A" w:rsidP="00A82032">
            <w:pPr>
              <w:rPr>
                <w:color w:val="000000"/>
                <w:sz w:val="20"/>
                <w:szCs w:val="20"/>
              </w:rPr>
            </w:pPr>
            <w:r w:rsidRPr="00643277">
              <w:rPr>
                <w:color w:val="000000"/>
                <w:sz w:val="20"/>
                <w:szCs w:val="20"/>
              </w:rPr>
              <w:t>Observations</w:t>
            </w:r>
          </w:p>
        </w:tc>
        <w:tc>
          <w:tcPr>
            <w:tcW w:w="1200" w:type="dxa"/>
            <w:tcBorders>
              <w:top w:val="nil"/>
              <w:left w:val="nil"/>
              <w:bottom w:val="nil"/>
              <w:right w:val="nil"/>
            </w:tcBorders>
            <w:shd w:val="clear" w:color="auto" w:fill="auto"/>
            <w:vAlign w:val="center"/>
            <w:hideMark/>
          </w:tcPr>
          <w:p w14:paraId="7A7CE316" w14:textId="77777777" w:rsidR="00305E9A" w:rsidRPr="00643277" w:rsidRDefault="00305E9A" w:rsidP="00C56559">
            <w:pPr>
              <w:rPr>
                <w:color w:val="000000"/>
                <w:sz w:val="20"/>
                <w:szCs w:val="20"/>
              </w:rPr>
            </w:pPr>
            <w:r w:rsidRPr="00643277">
              <w:rPr>
                <w:color w:val="000000"/>
                <w:sz w:val="20"/>
                <w:szCs w:val="20"/>
              </w:rPr>
              <w:t>89</w:t>
            </w:r>
          </w:p>
        </w:tc>
        <w:tc>
          <w:tcPr>
            <w:tcW w:w="1500" w:type="dxa"/>
            <w:tcBorders>
              <w:top w:val="nil"/>
              <w:left w:val="nil"/>
              <w:bottom w:val="nil"/>
              <w:right w:val="nil"/>
            </w:tcBorders>
            <w:shd w:val="clear" w:color="auto" w:fill="auto"/>
            <w:vAlign w:val="center"/>
            <w:hideMark/>
          </w:tcPr>
          <w:p w14:paraId="2420AA05" w14:textId="77777777" w:rsidR="00305E9A" w:rsidRPr="00643277" w:rsidRDefault="00305E9A" w:rsidP="00C56559">
            <w:pPr>
              <w:rPr>
                <w:color w:val="000000"/>
                <w:sz w:val="20"/>
                <w:szCs w:val="20"/>
              </w:rPr>
            </w:pPr>
            <w:r w:rsidRPr="00643277">
              <w:rPr>
                <w:color w:val="000000"/>
                <w:sz w:val="20"/>
                <w:szCs w:val="20"/>
              </w:rPr>
              <w:t>89</w:t>
            </w:r>
          </w:p>
        </w:tc>
        <w:tc>
          <w:tcPr>
            <w:tcW w:w="1335" w:type="dxa"/>
            <w:tcBorders>
              <w:top w:val="nil"/>
              <w:left w:val="single" w:sz="8" w:space="0" w:color="auto"/>
              <w:bottom w:val="nil"/>
              <w:right w:val="nil"/>
            </w:tcBorders>
            <w:shd w:val="clear" w:color="auto" w:fill="auto"/>
            <w:noWrap/>
            <w:vAlign w:val="center"/>
            <w:hideMark/>
          </w:tcPr>
          <w:p w14:paraId="1427525E" w14:textId="77777777" w:rsidR="00305E9A" w:rsidRPr="00643277" w:rsidRDefault="00305E9A" w:rsidP="00C56559">
            <w:pPr>
              <w:rPr>
                <w:color w:val="000000"/>
                <w:sz w:val="20"/>
                <w:szCs w:val="20"/>
              </w:rPr>
            </w:pPr>
            <w:r w:rsidRPr="00643277">
              <w:rPr>
                <w:color w:val="000000"/>
                <w:sz w:val="20"/>
                <w:szCs w:val="20"/>
              </w:rPr>
              <w:t>88</w:t>
            </w:r>
          </w:p>
        </w:tc>
        <w:tc>
          <w:tcPr>
            <w:tcW w:w="1592" w:type="dxa"/>
            <w:tcBorders>
              <w:top w:val="nil"/>
              <w:left w:val="nil"/>
              <w:bottom w:val="nil"/>
              <w:right w:val="single" w:sz="8" w:space="0" w:color="auto"/>
            </w:tcBorders>
            <w:shd w:val="clear" w:color="auto" w:fill="auto"/>
            <w:noWrap/>
            <w:vAlign w:val="center"/>
            <w:hideMark/>
          </w:tcPr>
          <w:p w14:paraId="438F9DBD" w14:textId="77777777" w:rsidR="00305E9A" w:rsidRPr="00643277" w:rsidRDefault="00305E9A" w:rsidP="00C56559">
            <w:pPr>
              <w:rPr>
                <w:color w:val="000000"/>
                <w:sz w:val="20"/>
                <w:szCs w:val="20"/>
              </w:rPr>
            </w:pPr>
            <w:r w:rsidRPr="00643277">
              <w:rPr>
                <w:color w:val="000000"/>
                <w:sz w:val="20"/>
                <w:szCs w:val="20"/>
              </w:rPr>
              <w:t>88</w:t>
            </w:r>
          </w:p>
        </w:tc>
        <w:tc>
          <w:tcPr>
            <w:tcW w:w="1351" w:type="dxa"/>
            <w:tcBorders>
              <w:top w:val="nil"/>
              <w:left w:val="nil"/>
              <w:bottom w:val="nil"/>
              <w:right w:val="nil"/>
            </w:tcBorders>
            <w:shd w:val="clear" w:color="auto" w:fill="auto"/>
            <w:vAlign w:val="center"/>
            <w:hideMark/>
          </w:tcPr>
          <w:p w14:paraId="77A34156" w14:textId="77777777" w:rsidR="00305E9A" w:rsidRPr="00643277" w:rsidRDefault="00305E9A" w:rsidP="00C56559">
            <w:pPr>
              <w:rPr>
                <w:color w:val="000000"/>
                <w:sz w:val="20"/>
                <w:szCs w:val="20"/>
              </w:rPr>
            </w:pPr>
            <w:r w:rsidRPr="00643277">
              <w:rPr>
                <w:color w:val="000000"/>
                <w:sz w:val="20"/>
                <w:szCs w:val="20"/>
              </w:rPr>
              <w:t>89</w:t>
            </w:r>
          </w:p>
        </w:tc>
        <w:tc>
          <w:tcPr>
            <w:tcW w:w="1548" w:type="dxa"/>
            <w:tcBorders>
              <w:top w:val="nil"/>
              <w:left w:val="nil"/>
              <w:bottom w:val="nil"/>
              <w:right w:val="single" w:sz="8" w:space="0" w:color="auto"/>
            </w:tcBorders>
            <w:shd w:val="clear" w:color="auto" w:fill="auto"/>
            <w:vAlign w:val="center"/>
            <w:hideMark/>
          </w:tcPr>
          <w:p w14:paraId="4D0E6CBD" w14:textId="77777777" w:rsidR="00305E9A" w:rsidRPr="00643277" w:rsidRDefault="00305E9A" w:rsidP="00C56559">
            <w:pPr>
              <w:rPr>
                <w:color w:val="000000"/>
                <w:sz w:val="20"/>
                <w:szCs w:val="20"/>
              </w:rPr>
            </w:pPr>
            <w:r w:rsidRPr="00643277">
              <w:rPr>
                <w:color w:val="000000"/>
                <w:sz w:val="20"/>
                <w:szCs w:val="20"/>
              </w:rPr>
              <w:t>89</w:t>
            </w:r>
          </w:p>
        </w:tc>
      </w:tr>
      <w:tr w:rsidR="00305E9A" w:rsidRPr="00643277" w14:paraId="500DAB4E"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4FC2C723" w14:textId="77777777" w:rsidR="00305E9A" w:rsidRPr="00643277" w:rsidRDefault="00305E9A" w:rsidP="00A82032">
            <w:pPr>
              <w:rPr>
                <w:color w:val="000000"/>
                <w:sz w:val="20"/>
                <w:szCs w:val="20"/>
              </w:rPr>
            </w:pPr>
            <w:r w:rsidRPr="00643277">
              <w:rPr>
                <w:color w:val="000000"/>
                <w:sz w:val="20"/>
                <w:szCs w:val="20"/>
              </w:rPr>
              <w:t>R2</w:t>
            </w:r>
          </w:p>
        </w:tc>
        <w:tc>
          <w:tcPr>
            <w:tcW w:w="1200" w:type="dxa"/>
            <w:tcBorders>
              <w:top w:val="nil"/>
              <w:left w:val="nil"/>
              <w:bottom w:val="nil"/>
              <w:right w:val="nil"/>
            </w:tcBorders>
            <w:shd w:val="clear" w:color="auto" w:fill="auto"/>
            <w:vAlign w:val="center"/>
            <w:hideMark/>
          </w:tcPr>
          <w:p w14:paraId="7E5E687F" w14:textId="77777777" w:rsidR="00305E9A" w:rsidRPr="00643277" w:rsidRDefault="00305E9A" w:rsidP="00C56559">
            <w:pPr>
              <w:rPr>
                <w:color w:val="000000"/>
                <w:sz w:val="20"/>
                <w:szCs w:val="20"/>
              </w:rPr>
            </w:pPr>
            <w:r w:rsidRPr="00643277">
              <w:rPr>
                <w:color w:val="000000"/>
                <w:sz w:val="20"/>
                <w:szCs w:val="20"/>
              </w:rPr>
              <w:t>0.052</w:t>
            </w:r>
          </w:p>
        </w:tc>
        <w:tc>
          <w:tcPr>
            <w:tcW w:w="1500" w:type="dxa"/>
            <w:tcBorders>
              <w:top w:val="nil"/>
              <w:left w:val="nil"/>
              <w:bottom w:val="nil"/>
              <w:right w:val="nil"/>
            </w:tcBorders>
            <w:shd w:val="clear" w:color="auto" w:fill="auto"/>
            <w:vAlign w:val="center"/>
            <w:hideMark/>
          </w:tcPr>
          <w:p w14:paraId="06DBC7BA" w14:textId="77777777" w:rsidR="00305E9A" w:rsidRPr="00643277" w:rsidRDefault="00305E9A" w:rsidP="00C56559">
            <w:pPr>
              <w:rPr>
                <w:color w:val="000000"/>
                <w:sz w:val="20"/>
                <w:szCs w:val="20"/>
              </w:rPr>
            </w:pPr>
            <w:r w:rsidRPr="00643277">
              <w:rPr>
                <w:color w:val="000000"/>
                <w:sz w:val="20"/>
                <w:szCs w:val="20"/>
              </w:rPr>
              <w:t>0.543</w:t>
            </w:r>
          </w:p>
        </w:tc>
        <w:tc>
          <w:tcPr>
            <w:tcW w:w="1335" w:type="dxa"/>
            <w:tcBorders>
              <w:top w:val="nil"/>
              <w:left w:val="single" w:sz="8" w:space="0" w:color="auto"/>
              <w:bottom w:val="nil"/>
              <w:right w:val="nil"/>
            </w:tcBorders>
            <w:shd w:val="clear" w:color="auto" w:fill="auto"/>
            <w:noWrap/>
            <w:vAlign w:val="center"/>
            <w:hideMark/>
          </w:tcPr>
          <w:p w14:paraId="3889DA27" w14:textId="77777777" w:rsidR="00305E9A" w:rsidRPr="00643277" w:rsidRDefault="00305E9A" w:rsidP="00C56559">
            <w:pPr>
              <w:rPr>
                <w:color w:val="000000"/>
                <w:sz w:val="20"/>
                <w:szCs w:val="20"/>
              </w:rPr>
            </w:pPr>
            <w:r w:rsidRPr="00643277">
              <w:rPr>
                <w:color w:val="000000"/>
                <w:sz w:val="20"/>
                <w:szCs w:val="20"/>
              </w:rPr>
              <w:t>0.13</w:t>
            </w:r>
          </w:p>
        </w:tc>
        <w:tc>
          <w:tcPr>
            <w:tcW w:w="1592" w:type="dxa"/>
            <w:tcBorders>
              <w:top w:val="nil"/>
              <w:left w:val="nil"/>
              <w:bottom w:val="nil"/>
              <w:right w:val="single" w:sz="8" w:space="0" w:color="auto"/>
            </w:tcBorders>
            <w:shd w:val="clear" w:color="auto" w:fill="auto"/>
            <w:noWrap/>
            <w:vAlign w:val="center"/>
            <w:hideMark/>
          </w:tcPr>
          <w:p w14:paraId="1B82CAC2" w14:textId="77777777" w:rsidR="00305E9A" w:rsidRPr="00643277" w:rsidRDefault="00305E9A" w:rsidP="00C56559">
            <w:pPr>
              <w:rPr>
                <w:color w:val="000000"/>
                <w:sz w:val="20"/>
                <w:szCs w:val="20"/>
              </w:rPr>
            </w:pPr>
            <w:r w:rsidRPr="00643277">
              <w:rPr>
                <w:color w:val="000000"/>
                <w:sz w:val="20"/>
                <w:szCs w:val="20"/>
              </w:rPr>
              <w:t>0.38</w:t>
            </w:r>
          </w:p>
        </w:tc>
        <w:tc>
          <w:tcPr>
            <w:tcW w:w="1351" w:type="dxa"/>
            <w:tcBorders>
              <w:top w:val="nil"/>
              <w:left w:val="nil"/>
              <w:bottom w:val="nil"/>
              <w:right w:val="nil"/>
            </w:tcBorders>
            <w:shd w:val="clear" w:color="auto" w:fill="auto"/>
            <w:vAlign w:val="center"/>
            <w:hideMark/>
          </w:tcPr>
          <w:p w14:paraId="03A93DFC" w14:textId="77777777" w:rsidR="00305E9A" w:rsidRPr="00643277" w:rsidRDefault="00305E9A" w:rsidP="00C56559">
            <w:pPr>
              <w:rPr>
                <w:color w:val="000000"/>
                <w:sz w:val="20"/>
                <w:szCs w:val="20"/>
              </w:rPr>
            </w:pPr>
            <w:r w:rsidRPr="00643277">
              <w:rPr>
                <w:color w:val="000000"/>
                <w:sz w:val="20"/>
                <w:szCs w:val="20"/>
              </w:rPr>
              <w:t>0.156</w:t>
            </w:r>
          </w:p>
        </w:tc>
        <w:tc>
          <w:tcPr>
            <w:tcW w:w="1548" w:type="dxa"/>
            <w:tcBorders>
              <w:top w:val="nil"/>
              <w:left w:val="nil"/>
              <w:bottom w:val="nil"/>
              <w:right w:val="single" w:sz="8" w:space="0" w:color="auto"/>
            </w:tcBorders>
            <w:shd w:val="clear" w:color="auto" w:fill="auto"/>
            <w:vAlign w:val="center"/>
            <w:hideMark/>
          </w:tcPr>
          <w:p w14:paraId="0EBBA74B" w14:textId="77777777" w:rsidR="00305E9A" w:rsidRPr="00643277" w:rsidRDefault="00305E9A" w:rsidP="00C56559">
            <w:pPr>
              <w:rPr>
                <w:color w:val="000000"/>
                <w:sz w:val="20"/>
                <w:szCs w:val="20"/>
              </w:rPr>
            </w:pPr>
            <w:r w:rsidRPr="00643277">
              <w:rPr>
                <w:color w:val="000000"/>
                <w:sz w:val="20"/>
                <w:szCs w:val="20"/>
              </w:rPr>
              <w:t>0.327</w:t>
            </w:r>
          </w:p>
        </w:tc>
      </w:tr>
      <w:tr w:rsidR="00305E9A" w:rsidRPr="00643277" w14:paraId="17C981B9" w14:textId="77777777" w:rsidTr="00C56559">
        <w:trPr>
          <w:trHeight w:val="288"/>
        </w:trPr>
        <w:tc>
          <w:tcPr>
            <w:tcW w:w="4414" w:type="dxa"/>
            <w:tcBorders>
              <w:top w:val="nil"/>
              <w:left w:val="nil"/>
              <w:bottom w:val="nil"/>
              <w:right w:val="single" w:sz="8" w:space="0" w:color="auto"/>
            </w:tcBorders>
            <w:shd w:val="clear" w:color="auto" w:fill="auto"/>
            <w:noWrap/>
            <w:vAlign w:val="center"/>
            <w:hideMark/>
          </w:tcPr>
          <w:p w14:paraId="3771BEFB" w14:textId="77777777" w:rsidR="00305E9A" w:rsidRPr="00643277" w:rsidRDefault="00305E9A" w:rsidP="00A82032">
            <w:pPr>
              <w:rPr>
                <w:color w:val="000000"/>
                <w:sz w:val="20"/>
                <w:szCs w:val="20"/>
              </w:rPr>
            </w:pPr>
            <w:r w:rsidRPr="00643277">
              <w:rPr>
                <w:color w:val="000000"/>
                <w:sz w:val="20"/>
                <w:szCs w:val="20"/>
              </w:rPr>
              <w:t>Adjusted R2</w:t>
            </w:r>
          </w:p>
        </w:tc>
        <w:tc>
          <w:tcPr>
            <w:tcW w:w="1200" w:type="dxa"/>
            <w:tcBorders>
              <w:top w:val="nil"/>
              <w:left w:val="nil"/>
              <w:bottom w:val="nil"/>
              <w:right w:val="nil"/>
            </w:tcBorders>
            <w:shd w:val="clear" w:color="auto" w:fill="auto"/>
            <w:vAlign w:val="center"/>
            <w:hideMark/>
          </w:tcPr>
          <w:p w14:paraId="21B86F63" w14:textId="77777777" w:rsidR="00305E9A" w:rsidRPr="00643277" w:rsidRDefault="00305E9A" w:rsidP="00C56559">
            <w:pPr>
              <w:rPr>
                <w:color w:val="000000"/>
                <w:sz w:val="20"/>
                <w:szCs w:val="20"/>
              </w:rPr>
            </w:pPr>
            <w:r w:rsidRPr="00643277">
              <w:rPr>
                <w:color w:val="000000"/>
                <w:sz w:val="20"/>
                <w:szCs w:val="20"/>
              </w:rPr>
              <w:t>0.03</w:t>
            </w:r>
          </w:p>
        </w:tc>
        <w:tc>
          <w:tcPr>
            <w:tcW w:w="1500" w:type="dxa"/>
            <w:tcBorders>
              <w:top w:val="nil"/>
              <w:left w:val="nil"/>
              <w:bottom w:val="nil"/>
              <w:right w:val="nil"/>
            </w:tcBorders>
            <w:shd w:val="clear" w:color="auto" w:fill="auto"/>
            <w:vAlign w:val="center"/>
            <w:hideMark/>
          </w:tcPr>
          <w:p w14:paraId="3B95F864" w14:textId="77777777" w:rsidR="00305E9A" w:rsidRPr="00643277" w:rsidRDefault="00305E9A" w:rsidP="00C56559">
            <w:pPr>
              <w:rPr>
                <w:color w:val="000000"/>
                <w:sz w:val="20"/>
                <w:szCs w:val="20"/>
              </w:rPr>
            </w:pPr>
            <w:r w:rsidRPr="00643277">
              <w:rPr>
                <w:color w:val="000000"/>
                <w:sz w:val="20"/>
                <w:szCs w:val="20"/>
              </w:rPr>
              <w:t>0.449</w:t>
            </w:r>
          </w:p>
        </w:tc>
        <w:tc>
          <w:tcPr>
            <w:tcW w:w="1335" w:type="dxa"/>
            <w:tcBorders>
              <w:top w:val="nil"/>
              <w:left w:val="single" w:sz="8" w:space="0" w:color="auto"/>
              <w:bottom w:val="nil"/>
              <w:right w:val="nil"/>
            </w:tcBorders>
            <w:shd w:val="clear" w:color="auto" w:fill="auto"/>
            <w:noWrap/>
            <w:vAlign w:val="center"/>
            <w:hideMark/>
          </w:tcPr>
          <w:p w14:paraId="0366DC7D" w14:textId="77777777" w:rsidR="00305E9A" w:rsidRPr="00643277" w:rsidRDefault="00305E9A" w:rsidP="00C56559">
            <w:pPr>
              <w:rPr>
                <w:color w:val="000000"/>
                <w:sz w:val="20"/>
                <w:szCs w:val="20"/>
              </w:rPr>
            </w:pPr>
            <w:r w:rsidRPr="00643277">
              <w:rPr>
                <w:color w:val="000000"/>
                <w:sz w:val="20"/>
                <w:szCs w:val="20"/>
              </w:rPr>
              <w:t>0.109</w:t>
            </w:r>
          </w:p>
        </w:tc>
        <w:tc>
          <w:tcPr>
            <w:tcW w:w="1592" w:type="dxa"/>
            <w:tcBorders>
              <w:top w:val="nil"/>
              <w:left w:val="nil"/>
              <w:bottom w:val="nil"/>
              <w:right w:val="single" w:sz="8" w:space="0" w:color="auto"/>
            </w:tcBorders>
            <w:shd w:val="clear" w:color="auto" w:fill="auto"/>
            <w:noWrap/>
            <w:vAlign w:val="center"/>
            <w:hideMark/>
          </w:tcPr>
          <w:p w14:paraId="1C2557D1" w14:textId="77777777" w:rsidR="00305E9A" w:rsidRPr="00643277" w:rsidRDefault="00305E9A" w:rsidP="00C56559">
            <w:pPr>
              <w:rPr>
                <w:color w:val="000000"/>
                <w:sz w:val="20"/>
                <w:szCs w:val="20"/>
              </w:rPr>
            </w:pPr>
            <w:r w:rsidRPr="00643277">
              <w:rPr>
                <w:color w:val="000000"/>
                <w:sz w:val="20"/>
                <w:szCs w:val="20"/>
              </w:rPr>
              <w:t>0.251</w:t>
            </w:r>
          </w:p>
        </w:tc>
        <w:tc>
          <w:tcPr>
            <w:tcW w:w="1351" w:type="dxa"/>
            <w:tcBorders>
              <w:top w:val="nil"/>
              <w:left w:val="nil"/>
              <w:bottom w:val="nil"/>
              <w:right w:val="nil"/>
            </w:tcBorders>
            <w:shd w:val="clear" w:color="auto" w:fill="auto"/>
            <w:vAlign w:val="center"/>
            <w:hideMark/>
          </w:tcPr>
          <w:p w14:paraId="5FA6AD70" w14:textId="77777777" w:rsidR="00305E9A" w:rsidRPr="00643277" w:rsidRDefault="00305E9A" w:rsidP="00C56559">
            <w:pPr>
              <w:rPr>
                <w:color w:val="000000"/>
                <w:sz w:val="20"/>
                <w:szCs w:val="20"/>
              </w:rPr>
            </w:pPr>
            <w:r w:rsidRPr="00643277">
              <w:rPr>
                <w:color w:val="000000"/>
                <w:sz w:val="20"/>
                <w:szCs w:val="20"/>
              </w:rPr>
              <w:t>0.136</w:t>
            </w:r>
          </w:p>
        </w:tc>
        <w:tc>
          <w:tcPr>
            <w:tcW w:w="1548" w:type="dxa"/>
            <w:tcBorders>
              <w:top w:val="nil"/>
              <w:left w:val="nil"/>
              <w:bottom w:val="nil"/>
              <w:right w:val="single" w:sz="8" w:space="0" w:color="auto"/>
            </w:tcBorders>
            <w:shd w:val="clear" w:color="auto" w:fill="auto"/>
            <w:vAlign w:val="center"/>
            <w:hideMark/>
          </w:tcPr>
          <w:p w14:paraId="18588A97" w14:textId="77777777" w:rsidR="00305E9A" w:rsidRPr="00643277" w:rsidRDefault="00305E9A" w:rsidP="00C56559">
            <w:pPr>
              <w:rPr>
                <w:color w:val="000000"/>
                <w:sz w:val="20"/>
                <w:szCs w:val="20"/>
              </w:rPr>
            </w:pPr>
            <w:r w:rsidRPr="00643277">
              <w:rPr>
                <w:color w:val="000000"/>
                <w:sz w:val="20"/>
                <w:szCs w:val="20"/>
              </w:rPr>
              <w:t>0.189</w:t>
            </w:r>
          </w:p>
        </w:tc>
      </w:tr>
      <w:tr w:rsidR="00305E9A" w:rsidRPr="00643277" w14:paraId="21D82D16" w14:textId="77777777" w:rsidTr="00C56559">
        <w:trPr>
          <w:trHeight w:val="288"/>
        </w:trPr>
        <w:tc>
          <w:tcPr>
            <w:tcW w:w="4414" w:type="dxa"/>
            <w:vMerge w:val="restart"/>
            <w:tcBorders>
              <w:top w:val="nil"/>
              <w:left w:val="nil"/>
              <w:bottom w:val="nil"/>
              <w:right w:val="single" w:sz="8" w:space="0" w:color="auto"/>
            </w:tcBorders>
            <w:shd w:val="clear" w:color="auto" w:fill="auto"/>
            <w:noWrap/>
            <w:vAlign w:val="center"/>
            <w:hideMark/>
          </w:tcPr>
          <w:p w14:paraId="288258E5" w14:textId="77777777" w:rsidR="00305E9A" w:rsidRPr="00643277" w:rsidRDefault="00305E9A" w:rsidP="00A82032">
            <w:pPr>
              <w:rPr>
                <w:color w:val="000000"/>
                <w:sz w:val="20"/>
                <w:szCs w:val="20"/>
              </w:rPr>
            </w:pPr>
            <w:r w:rsidRPr="00643277">
              <w:rPr>
                <w:color w:val="000000"/>
                <w:sz w:val="20"/>
                <w:szCs w:val="20"/>
              </w:rPr>
              <w:t>Residual Std. Error</w:t>
            </w:r>
          </w:p>
        </w:tc>
        <w:tc>
          <w:tcPr>
            <w:tcW w:w="1200" w:type="dxa"/>
            <w:tcBorders>
              <w:top w:val="nil"/>
              <w:left w:val="nil"/>
              <w:bottom w:val="nil"/>
              <w:right w:val="nil"/>
            </w:tcBorders>
            <w:shd w:val="clear" w:color="auto" w:fill="auto"/>
            <w:vAlign w:val="center"/>
            <w:hideMark/>
          </w:tcPr>
          <w:p w14:paraId="2B9915FF" w14:textId="77777777" w:rsidR="00305E9A" w:rsidRPr="00643277" w:rsidRDefault="00305E9A" w:rsidP="00C56559">
            <w:pPr>
              <w:rPr>
                <w:color w:val="000000"/>
                <w:sz w:val="20"/>
                <w:szCs w:val="20"/>
              </w:rPr>
            </w:pPr>
            <w:r w:rsidRPr="00643277">
              <w:rPr>
                <w:color w:val="000000"/>
                <w:sz w:val="20"/>
                <w:szCs w:val="20"/>
              </w:rPr>
              <w:t>0.966</w:t>
            </w:r>
          </w:p>
        </w:tc>
        <w:tc>
          <w:tcPr>
            <w:tcW w:w="1500" w:type="dxa"/>
            <w:tcBorders>
              <w:top w:val="nil"/>
              <w:left w:val="nil"/>
              <w:bottom w:val="nil"/>
              <w:right w:val="nil"/>
            </w:tcBorders>
            <w:shd w:val="clear" w:color="auto" w:fill="auto"/>
            <w:vAlign w:val="center"/>
            <w:hideMark/>
          </w:tcPr>
          <w:p w14:paraId="2AED9215" w14:textId="77777777" w:rsidR="00305E9A" w:rsidRPr="00643277" w:rsidRDefault="00305E9A" w:rsidP="00C56559">
            <w:pPr>
              <w:rPr>
                <w:color w:val="000000"/>
                <w:sz w:val="20"/>
                <w:szCs w:val="20"/>
              </w:rPr>
            </w:pPr>
            <w:r w:rsidRPr="00643277">
              <w:rPr>
                <w:color w:val="000000"/>
                <w:sz w:val="20"/>
                <w:szCs w:val="20"/>
              </w:rPr>
              <w:t>0.728</w:t>
            </w:r>
          </w:p>
        </w:tc>
        <w:tc>
          <w:tcPr>
            <w:tcW w:w="1335" w:type="dxa"/>
            <w:tcBorders>
              <w:top w:val="nil"/>
              <w:left w:val="single" w:sz="8" w:space="0" w:color="auto"/>
              <w:bottom w:val="nil"/>
              <w:right w:val="nil"/>
            </w:tcBorders>
            <w:shd w:val="clear" w:color="auto" w:fill="auto"/>
            <w:noWrap/>
            <w:vAlign w:val="center"/>
            <w:hideMark/>
          </w:tcPr>
          <w:p w14:paraId="7709FD2D" w14:textId="77777777" w:rsidR="00305E9A" w:rsidRPr="00643277" w:rsidRDefault="00305E9A" w:rsidP="00C56559">
            <w:pPr>
              <w:rPr>
                <w:color w:val="000000"/>
                <w:sz w:val="20"/>
                <w:szCs w:val="20"/>
              </w:rPr>
            </w:pPr>
            <w:r w:rsidRPr="00643277">
              <w:rPr>
                <w:color w:val="000000"/>
                <w:sz w:val="20"/>
                <w:szCs w:val="20"/>
              </w:rPr>
              <w:t>3.021</w:t>
            </w:r>
          </w:p>
        </w:tc>
        <w:tc>
          <w:tcPr>
            <w:tcW w:w="1592" w:type="dxa"/>
            <w:tcBorders>
              <w:top w:val="nil"/>
              <w:left w:val="nil"/>
              <w:bottom w:val="nil"/>
              <w:right w:val="single" w:sz="8" w:space="0" w:color="auto"/>
            </w:tcBorders>
            <w:shd w:val="clear" w:color="auto" w:fill="auto"/>
            <w:noWrap/>
            <w:vAlign w:val="center"/>
            <w:hideMark/>
          </w:tcPr>
          <w:p w14:paraId="5542A779" w14:textId="77777777" w:rsidR="00305E9A" w:rsidRPr="00643277" w:rsidRDefault="00305E9A" w:rsidP="00C56559">
            <w:pPr>
              <w:rPr>
                <w:color w:val="000000"/>
                <w:sz w:val="20"/>
                <w:szCs w:val="20"/>
              </w:rPr>
            </w:pPr>
            <w:r w:rsidRPr="00643277">
              <w:rPr>
                <w:color w:val="000000"/>
                <w:sz w:val="20"/>
                <w:szCs w:val="20"/>
              </w:rPr>
              <w:t>2.769</w:t>
            </w:r>
          </w:p>
        </w:tc>
        <w:tc>
          <w:tcPr>
            <w:tcW w:w="1351" w:type="dxa"/>
            <w:tcBorders>
              <w:top w:val="nil"/>
              <w:left w:val="nil"/>
              <w:bottom w:val="nil"/>
              <w:right w:val="nil"/>
            </w:tcBorders>
            <w:shd w:val="clear" w:color="auto" w:fill="auto"/>
            <w:vAlign w:val="center"/>
            <w:hideMark/>
          </w:tcPr>
          <w:p w14:paraId="791FBE2C" w14:textId="77777777" w:rsidR="00305E9A" w:rsidRPr="00643277" w:rsidRDefault="00305E9A" w:rsidP="00C56559">
            <w:pPr>
              <w:rPr>
                <w:color w:val="000000"/>
                <w:sz w:val="20"/>
                <w:szCs w:val="20"/>
              </w:rPr>
            </w:pPr>
            <w:r w:rsidRPr="00643277">
              <w:rPr>
                <w:color w:val="000000"/>
                <w:sz w:val="20"/>
                <w:szCs w:val="20"/>
              </w:rPr>
              <w:t>0.929</w:t>
            </w:r>
          </w:p>
        </w:tc>
        <w:tc>
          <w:tcPr>
            <w:tcW w:w="1548" w:type="dxa"/>
            <w:tcBorders>
              <w:top w:val="nil"/>
              <w:left w:val="nil"/>
              <w:bottom w:val="nil"/>
              <w:right w:val="single" w:sz="8" w:space="0" w:color="auto"/>
            </w:tcBorders>
            <w:shd w:val="clear" w:color="auto" w:fill="auto"/>
            <w:vAlign w:val="center"/>
            <w:hideMark/>
          </w:tcPr>
          <w:p w14:paraId="51CF896E" w14:textId="77777777" w:rsidR="00305E9A" w:rsidRPr="00643277" w:rsidRDefault="00305E9A" w:rsidP="00C56559">
            <w:pPr>
              <w:rPr>
                <w:color w:val="000000"/>
                <w:sz w:val="20"/>
                <w:szCs w:val="20"/>
              </w:rPr>
            </w:pPr>
            <w:r w:rsidRPr="00643277">
              <w:rPr>
                <w:color w:val="000000"/>
                <w:sz w:val="20"/>
                <w:szCs w:val="20"/>
              </w:rPr>
              <w:t>0.901</w:t>
            </w:r>
          </w:p>
        </w:tc>
      </w:tr>
      <w:tr w:rsidR="00305E9A" w:rsidRPr="00643277" w14:paraId="210D4AD2" w14:textId="77777777" w:rsidTr="00C56559">
        <w:trPr>
          <w:trHeight w:val="288"/>
        </w:trPr>
        <w:tc>
          <w:tcPr>
            <w:tcW w:w="4414" w:type="dxa"/>
            <w:vMerge/>
            <w:tcBorders>
              <w:top w:val="nil"/>
              <w:left w:val="nil"/>
              <w:bottom w:val="nil"/>
              <w:right w:val="single" w:sz="8" w:space="0" w:color="auto"/>
            </w:tcBorders>
            <w:vAlign w:val="center"/>
            <w:hideMark/>
          </w:tcPr>
          <w:p w14:paraId="7D465C96" w14:textId="77777777" w:rsidR="00305E9A" w:rsidRPr="00643277" w:rsidRDefault="00305E9A" w:rsidP="00A82032">
            <w:pPr>
              <w:rPr>
                <w:color w:val="000000"/>
                <w:sz w:val="20"/>
                <w:szCs w:val="20"/>
              </w:rPr>
            </w:pPr>
          </w:p>
        </w:tc>
        <w:tc>
          <w:tcPr>
            <w:tcW w:w="1200" w:type="dxa"/>
            <w:tcBorders>
              <w:top w:val="nil"/>
              <w:left w:val="nil"/>
              <w:bottom w:val="nil"/>
              <w:right w:val="nil"/>
            </w:tcBorders>
            <w:shd w:val="clear" w:color="auto" w:fill="auto"/>
            <w:vAlign w:val="center"/>
            <w:hideMark/>
          </w:tcPr>
          <w:p w14:paraId="0F5ADE28" w14:textId="77777777" w:rsidR="00305E9A" w:rsidRPr="00643277" w:rsidRDefault="00305E9A" w:rsidP="00C56559">
            <w:pPr>
              <w:rPr>
                <w:color w:val="000000"/>
                <w:sz w:val="20"/>
                <w:szCs w:val="20"/>
              </w:rPr>
            </w:pPr>
            <w:r w:rsidRPr="00643277">
              <w:rPr>
                <w:color w:val="000000"/>
                <w:sz w:val="20"/>
                <w:szCs w:val="20"/>
              </w:rPr>
              <w:t>(df = 86)</w:t>
            </w:r>
          </w:p>
        </w:tc>
        <w:tc>
          <w:tcPr>
            <w:tcW w:w="1500" w:type="dxa"/>
            <w:tcBorders>
              <w:top w:val="nil"/>
              <w:left w:val="nil"/>
              <w:bottom w:val="nil"/>
              <w:right w:val="nil"/>
            </w:tcBorders>
            <w:shd w:val="clear" w:color="auto" w:fill="auto"/>
            <w:vAlign w:val="center"/>
            <w:hideMark/>
          </w:tcPr>
          <w:p w14:paraId="2C095B28" w14:textId="77777777" w:rsidR="00305E9A" w:rsidRPr="00643277" w:rsidRDefault="00305E9A" w:rsidP="00C56559">
            <w:pPr>
              <w:rPr>
                <w:color w:val="000000"/>
                <w:sz w:val="20"/>
                <w:szCs w:val="20"/>
              </w:rPr>
            </w:pPr>
            <w:r w:rsidRPr="00643277">
              <w:rPr>
                <w:color w:val="000000"/>
                <w:sz w:val="20"/>
                <w:szCs w:val="20"/>
              </w:rPr>
              <w:t>(df = 73)</w:t>
            </w:r>
          </w:p>
        </w:tc>
        <w:tc>
          <w:tcPr>
            <w:tcW w:w="1335" w:type="dxa"/>
            <w:tcBorders>
              <w:top w:val="nil"/>
              <w:left w:val="single" w:sz="8" w:space="0" w:color="auto"/>
              <w:bottom w:val="nil"/>
              <w:right w:val="nil"/>
            </w:tcBorders>
            <w:shd w:val="clear" w:color="auto" w:fill="auto"/>
            <w:noWrap/>
            <w:vAlign w:val="center"/>
            <w:hideMark/>
          </w:tcPr>
          <w:p w14:paraId="7DFAD0F7" w14:textId="77777777" w:rsidR="00305E9A" w:rsidRPr="00643277" w:rsidRDefault="00305E9A" w:rsidP="00C56559">
            <w:pPr>
              <w:rPr>
                <w:color w:val="000000"/>
                <w:sz w:val="20"/>
                <w:szCs w:val="20"/>
              </w:rPr>
            </w:pPr>
            <w:r w:rsidRPr="00643277">
              <w:rPr>
                <w:color w:val="000000"/>
                <w:sz w:val="20"/>
                <w:szCs w:val="20"/>
              </w:rPr>
              <w:t xml:space="preserve"> (df = 85)</w:t>
            </w:r>
          </w:p>
        </w:tc>
        <w:tc>
          <w:tcPr>
            <w:tcW w:w="1592" w:type="dxa"/>
            <w:tcBorders>
              <w:top w:val="nil"/>
              <w:left w:val="nil"/>
              <w:bottom w:val="nil"/>
              <w:right w:val="single" w:sz="8" w:space="0" w:color="auto"/>
            </w:tcBorders>
            <w:shd w:val="clear" w:color="auto" w:fill="auto"/>
            <w:noWrap/>
            <w:vAlign w:val="center"/>
            <w:hideMark/>
          </w:tcPr>
          <w:p w14:paraId="1A2F7FDB" w14:textId="77777777" w:rsidR="00305E9A" w:rsidRPr="00643277" w:rsidRDefault="00305E9A" w:rsidP="00C56559">
            <w:pPr>
              <w:rPr>
                <w:color w:val="000000"/>
                <w:sz w:val="20"/>
                <w:szCs w:val="20"/>
              </w:rPr>
            </w:pPr>
            <w:r w:rsidRPr="00643277">
              <w:rPr>
                <w:color w:val="000000"/>
                <w:sz w:val="20"/>
                <w:szCs w:val="20"/>
              </w:rPr>
              <w:t>(df = 72)</w:t>
            </w:r>
          </w:p>
        </w:tc>
        <w:tc>
          <w:tcPr>
            <w:tcW w:w="1351" w:type="dxa"/>
            <w:tcBorders>
              <w:top w:val="nil"/>
              <w:left w:val="nil"/>
              <w:bottom w:val="nil"/>
              <w:right w:val="nil"/>
            </w:tcBorders>
            <w:shd w:val="clear" w:color="auto" w:fill="auto"/>
            <w:vAlign w:val="center"/>
            <w:hideMark/>
          </w:tcPr>
          <w:p w14:paraId="2B48AC3B" w14:textId="77777777" w:rsidR="00305E9A" w:rsidRPr="00643277" w:rsidRDefault="00305E9A" w:rsidP="00C56559">
            <w:pPr>
              <w:rPr>
                <w:color w:val="000000"/>
                <w:sz w:val="20"/>
                <w:szCs w:val="20"/>
              </w:rPr>
            </w:pPr>
            <w:r w:rsidRPr="00643277">
              <w:rPr>
                <w:color w:val="000000"/>
                <w:sz w:val="20"/>
                <w:szCs w:val="20"/>
              </w:rPr>
              <w:t>(df = 86)</w:t>
            </w:r>
          </w:p>
        </w:tc>
        <w:tc>
          <w:tcPr>
            <w:tcW w:w="1548" w:type="dxa"/>
            <w:tcBorders>
              <w:top w:val="nil"/>
              <w:left w:val="nil"/>
              <w:bottom w:val="nil"/>
              <w:right w:val="single" w:sz="8" w:space="0" w:color="auto"/>
            </w:tcBorders>
            <w:shd w:val="clear" w:color="auto" w:fill="auto"/>
            <w:vAlign w:val="center"/>
            <w:hideMark/>
          </w:tcPr>
          <w:p w14:paraId="1E042BB4" w14:textId="77777777" w:rsidR="00305E9A" w:rsidRPr="00643277" w:rsidRDefault="00305E9A" w:rsidP="00C56559">
            <w:pPr>
              <w:rPr>
                <w:color w:val="000000"/>
                <w:sz w:val="20"/>
                <w:szCs w:val="20"/>
              </w:rPr>
            </w:pPr>
            <w:r w:rsidRPr="00643277">
              <w:rPr>
                <w:color w:val="000000"/>
                <w:sz w:val="20"/>
                <w:szCs w:val="20"/>
              </w:rPr>
              <w:t>(df = 73)</w:t>
            </w:r>
          </w:p>
        </w:tc>
      </w:tr>
      <w:tr w:rsidR="00305E9A" w:rsidRPr="00643277" w14:paraId="5108681F" w14:textId="77777777" w:rsidTr="00C56559">
        <w:trPr>
          <w:trHeight w:val="288"/>
        </w:trPr>
        <w:tc>
          <w:tcPr>
            <w:tcW w:w="4414" w:type="dxa"/>
            <w:vMerge w:val="restart"/>
            <w:tcBorders>
              <w:top w:val="nil"/>
              <w:left w:val="nil"/>
              <w:bottom w:val="single" w:sz="8" w:space="0" w:color="000000"/>
              <w:right w:val="single" w:sz="8" w:space="0" w:color="auto"/>
            </w:tcBorders>
            <w:shd w:val="clear" w:color="auto" w:fill="auto"/>
            <w:noWrap/>
            <w:vAlign w:val="center"/>
            <w:hideMark/>
          </w:tcPr>
          <w:p w14:paraId="15FC1722" w14:textId="77777777" w:rsidR="00305E9A" w:rsidRPr="00643277" w:rsidRDefault="00305E9A" w:rsidP="00A82032">
            <w:pPr>
              <w:rPr>
                <w:color w:val="000000"/>
                <w:sz w:val="20"/>
                <w:szCs w:val="20"/>
              </w:rPr>
            </w:pPr>
            <w:r w:rsidRPr="00643277">
              <w:rPr>
                <w:color w:val="000000"/>
                <w:sz w:val="20"/>
                <w:szCs w:val="20"/>
              </w:rPr>
              <w:t>F Statistic</w:t>
            </w:r>
          </w:p>
        </w:tc>
        <w:tc>
          <w:tcPr>
            <w:tcW w:w="1200" w:type="dxa"/>
            <w:tcBorders>
              <w:top w:val="nil"/>
              <w:left w:val="nil"/>
              <w:bottom w:val="nil"/>
              <w:right w:val="nil"/>
            </w:tcBorders>
            <w:shd w:val="clear" w:color="auto" w:fill="auto"/>
            <w:vAlign w:val="center"/>
            <w:hideMark/>
          </w:tcPr>
          <w:p w14:paraId="031039B7" w14:textId="77777777" w:rsidR="00305E9A" w:rsidRPr="00643277" w:rsidRDefault="00305E9A" w:rsidP="00C56559">
            <w:pPr>
              <w:rPr>
                <w:color w:val="000000"/>
                <w:sz w:val="20"/>
                <w:szCs w:val="20"/>
              </w:rPr>
            </w:pPr>
            <w:r w:rsidRPr="00643277">
              <w:rPr>
                <w:color w:val="000000"/>
                <w:sz w:val="20"/>
                <w:szCs w:val="20"/>
              </w:rPr>
              <w:t>2.364</w:t>
            </w:r>
          </w:p>
        </w:tc>
        <w:tc>
          <w:tcPr>
            <w:tcW w:w="1500" w:type="dxa"/>
            <w:tcBorders>
              <w:top w:val="nil"/>
              <w:left w:val="nil"/>
              <w:bottom w:val="nil"/>
              <w:right w:val="nil"/>
            </w:tcBorders>
            <w:shd w:val="clear" w:color="auto" w:fill="auto"/>
            <w:vAlign w:val="center"/>
            <w:hideMark/>
          </w:tcPr>
          <w:p w14:paraId="2082C419" w14:textId="77777777" w:rsidR="00305E9A" w:rsidRPr="00643277" w:rsidRDefault="00305E9A" w:rsidP="00C56559">
            <w:pPr>
              <w:rPr>
                <w:b/>
                <w:bCs/>
                <w:color w:val="000000"/>
                <w:sz w:val="20"/>
                <w:szCs w:val="20"/>
              </w:rPr>
            </w:pPr>
            <w:r w:rsidRPr="00643277">
              <w:rPr>
                <w:b/>
                <w:bCs/>
                <w:color w:val="000000"/>
                <w:sz w:val="20"/>
                <w:szCs w:val="20"/>
              </w:rPr>
              <w:t>5.776**</w:t>
            </w:r>
          </w:p>
        </w:tc>
        <w:tc>
          <w:tcPr>
            <w:tcW w:w="1335" w:type="dxa"/>
            <w:tcBorders>
              <w:top w:val="nil"/>
              <w:left w:val="single" w:sz="8" w:space="0" w:color="auto"/>
              <w:bottom w:val="nil"/>
              <w:right w:val="nil"/>
            </w:tcBorders>
            <w:shd w:val="clear" w:color="auto" w:fill="auto"/>
            <w:noWrap/>
            <w:vAlign w:val="center"/>
            <w:hideMark/>
          </w:tcPr>
          <w:p w14:paraId="53A9C9C7" w14:textId="77777777" w:rsidR="00305E9A" w:rsidRPr="00643277" w:rsidRDefault="00305E9A" w:rsidP="00C56559">
            <w:pPr>
              <w:rPr>
                <w:b/>
                <w:bCs/>
                <w:color w:val="000000"/>
                <w:sz w:val="20"/>
                <w:szCs w:val="20"/>
              </w:rPr>
            </w:pPr>
            <w:r w:rsidRPr="00643277">
              <w:rPr>
                <w:b/>
                <w:bCs/>
                <w:color w:val="000000"/>
                <w:sz w:val="20"/>
                <w:szCs w:val="20"/>
              </w:rPr>
              <w:t>6.330**</w:t>
            </w:r>
          </w:p>
        </w:tc>
        <w:tc>
          <w:tcPr>
            <w:tcW w:w="1592" w:type="dxa"/>
            <w:tcBorders>
              <w:top w:val="nil"/>
              <w:left w:val="nil"/>
              <w:bottom w:val="nil"/>
              <w:right w:val="single" w:sz="8" w:space="0" w:color="auto"/>
            </w:tcBorders>
            <w:shd w:val="clear" w:color="auto" w:fill="auto"/>
            <w:noWrap/>
            <w:vAlign w:val="center"/>
            <w:hideMark/>
          </w:tcPr>
          <w:p w14:paraId="33AEA7D8" w14:textId="77777777" w:rsidR="00305E9A" w:rsidRPr="00643277" w:rsidRDefault="00305E9A" w:rsidP="00C56559">
            <w:pPr>
              <w:rPr>
                <w:b/>
                <w:bCs/>
                <w:color w:val="000000"/>
                <w:sz w:val="20"/>
                <w:szCs w:val="20"/>
              </w:rPr>
            </w:pPr>
            <w:r w:rsidRPr="00643277">
              <w:rPr>
                <w:b/>
                <w:bCs/>
                <w:color w:val="000000"/>
                <w:sz w:val="20"/>
                <w:szCs w:val="20"/>
              </w:rPr>
              <w:t xml:space="preserve">2.948** </w:t>
            </w:r>
          </w:p>
        </w:tc>
        <w:tc>
          <w:tcPr>
            <w:tcW w:w="1351" w:type="dxa"/>
            <w:tcBorders>
              <w:top w:val="nil"/>
              <w:left w:val="nil"/>
              <w:bottom w:val="nil"/>
              <w:right w:val="nil"/>
            </w:tcBorders>
            <w:shd w:val="clear" w:color="auto" w:fill="auto"/>
            <w:vAlign w:val="center"/>
            <w:hideMark/>
          </w:tcPr>
          <w:p w14:paraId="4E69C70F" w14:textId="77777777" w:rsidR="00305E9A" w:rsidRPr="00643277" w:rsidRDefault="00305E9A" w:rsidP="00C56559">
            <w:pPr>
              <w:rPr>
                <w:b/>
                <w:bCs/>
                <w:color w:val="000000"/>
                <w:sz w:val="20"/>
                <w:szCs w:val="20"/>
              </w:rPr>
            </w:pPr>
            <w:r w:rsidRPr="00643277">
              <w:rPr>
                <w:b/>
                <w:bCs/>
                <w:color w:val="000000"/>
                <w:sz w:val="20"/>
                <w:szCs w:val="20"/>
              </w:rPr>
              <w:t>7.948**</w:t>
            </w:r>
          </w:p>
        </w:tc>
        <w:tc>
          <w:tcPr>
            <w:tcW w:w="1548" w:type="dxa"/>
            <w:tcBorders>
              <w:top w:val="nil"/>
              <w:left w:val="nil"/>
              <w:bottom w:val="nil"/>
              <w:right w:val="single" w:sz="8" w:space="0" w:color="auto"/>
            </w:tcBorders>
            <w:shd w:val="clear" w:color="auto" w:fill="auto"/>
            <w:vAlign w:val="center"/>
            <w:hideMark/>
          </w:tcPr>
          <w:p w14:paraId="4B067020" w14:textId="77777777" w:rsidR="00305E9A" w:rsidRPr="00643277" w:rsidRDefault="00305E9A" w:rsidP="00C56559">
            <w:pPr>
              <w:rPr>
                <w:b/>
                <w:bCs/>
                <w:color w:val="000000"/>
                <w:sz w:val="20"/>
                <w:szCs w:val="20"/>
              </w:rPr>
            </w:pPr>
            <w:r w:rsidRPr="00643277">
              <w:rPr>
                <w:b/>
                <w:bCs/>
                <w:color w:val="000000"/>
                <w:sz w:val="20"/>
                <w:szCs w:val="20"/>
              </w:rPr>
              <w:t>2.366*</w:t>
            </w:r>
          </w:p>
        </w:tc>
      </w:tr>
      <w:tr w:rsidR="00305E9A" w:rsidRPr="00643277" w14:paraId="44C0474B" w14:textId="77777777" w:rsidTr="00C56559">
        <w:trPr>
          <w:trHeight w:val="294"/>
        </w:trPr>
        <w:tc>
          <w:tcPr>
            <w:tcW w:w="4414" w:type="dxa"/>
            <w:vMerge/>
            <w:tcBorders>
              <w:top w:val="nil"/>
              <w:left w:val="nil"/>
              <w:bottom w:val="single" w:sz="8" w:space="0" w:color="000000"/>
              <w:right w:val="single" w:sz="8" w:space="0" w:color="auto"/>
            </w:tcBorders>
            <w:vAlign w:val="center"/>
            <w:hideMark/>
          </w:tcPr>
          <w:p w14:paraId="4A8F47B3" w14:textId="77777777" w:rsidR="00305E9A" w:rsidRPr="00643277" w:rsidRDefault="00305E9A" w:rsidP="00A82032">
            <w:pPr>
              <w:rPr>
                <w:color w:val="000000"/>
                <w:sz w:val="20"/>
                <w:szCs w:val="20"/>
              </w:rPr>
            </w:pPr>
          </w:p>
        </w:tc>
        <w:tc>
          <w:tcPr>
            <w:tcW w:w="1200" w:type="dxa"/>
            <w:tcBorders>
              <w:top w:val="nil"/>
              <w:left w:val="nil"/>
              <w:bottom w:val="single" w:sz="8" w:space="0" w:color="auto"/>
              <w:right w:val="nil"/>
            </w:tcBorders>
            <w:shd w:val="clear" w:color="auto" w:fill="auto"/>
            <w:vAlign w:val="center"/>
            <w:hideMark/>
          </w:tcPr>
          <w:p w14:paraId="75BE8114" w14:textId="77777777" w:rsidR="00305E9A" w:rsidRPr="00643277" w:rsidRDefault="00305E9A" w:rsidP="00C56559">
            <w:pPr>
              <w:rPr>
                <w:color w:val="000000"/>
                <w:sz w:val="20"/>
                <w:szCs w:val="20"/>
              </w:rPr>
            </w:pPr>
            <w:r w:rsidRPr="00643277">
              <w:rPr>
                <w:color w:val="000000"/>
                <w:sz w:val="20"/>
                <w:szCs w:val="20"/>
              </w:rPr>
              <w:t>(df = 2; 86)</w:t>
            </w:r>
          </w:p>
        </w:tc>
        <w:tc>
          <w:tcPr>
            <w:tcW w:w="1500" w:type="dxa"/>
            <w:tcBorders>
              <w:top w:val="nil"/>
              <w:left w:val="nil"/>
              <w:bottom w:val="single" w:sz="8" w:space="0" w:color="auto"/>
              <w:right w:val="nil"/>
            </w:tcBorders>
            <w:shd w:val="clear" w:color="auto" w:fill="auto"/>
            <w:vAlign w:val="center"/>
            <w:hideMark/>
          </w:tcPr>
          <w:p w14:paraId="286AE16A" w14:textId="77777777" w:rsidR="00305E9A" w:rsidRPr="00643277" w:rsidRDefault="00305E9A" w:rsidP="00C56559">
            <w:pPr>
              <w:rPr>
                <w:b/>
                <w:bCs/>
                <w:color w:val="000000"/>
                <w:sz w:val="20"/>
                <w:szCs w:val="20"/>
              </w:rPr>
            </w:pPr>
            <w:r w:rsidRPr="00643277">
              <w:rPr>
                <w:b/>
                <w:bCs/>
                <w:color w:val="000000"/>
                <w:sz w:val="20"/>
                <w:szCs w:val="20"/>
              </w:rPr>
              <w:t>(df = 15; 73)</w:t>
            </w:r>
          </w:p>
        </w:tc>
        <w:tc>
          <w:tcPr>
            <w:tcW w:w="1335" w:type="dxa"/>
            <w:tcBorders>
              <w:top w:val="nil"/>
              <w:left w:val="single" w:sz="8" w:space="0" w:color="auto"/>
              <w:bottom w:val="single" w:sz="8" w:space="0" w:color="auto"/>
              <w:right w:val="nil"/>
            </w:tcBorders>
            <w:shd w:val="clear" w:color="auto" w:fill="auto"/>
            <w:noWrap/>
            <w:vAlign w:val="center"/>
            <w:hideMark/>
          </w:tcPr>
          <w:p w14:paraId="275670CF" w14:textId="77777777" w:rsidR="00305E9A" w:rsidRPr="00643277" w:rsidRDefault="00305E9A" w:rsidP="00C56559">
            <w:pPr>
              <w:rPr>
                <w:b/>
                <w:bCs/>
                <w:color w:val="000000"/>
                <w:sz w:val="20"/>
                <w:szCs w:val="20"/>
              </w:rPr>
            </w:pPr>
            <w:r w:rsidRPr="00643277">
              <w:rPr>
                <w:b/>
                <w:bCs/>
                <w:color w:val="000000"/>
                <w:sz w:val="20"/>
                <w:szCs w:val="20"/>
              </w:rPr>
              <w:t xml:space="preserve"> (df = 2; 85)</w:t>
            </w:r>
          </w:p>
        </w:tc>
        <w:tc>
          <w:tcPr>
            <w:tcW w:w="1592" w:type="dxa"/>
            <w:tcBorders>
              <w:top w:val="nil"/>
              <w:left w:val="nil"/>
              <w:bottom w:val="single" w:sz="8" w:space="0" w:color="auto"/>
              <w:right w:val="single" w:sz="8" w:space="0" w:color="auto"/>
            </w:tcBorders>
            <w:shd w:val="clear" w:color="auto" w:fill="auto"/>
            <w:noWrap/>
            <w:vAlign w:val="center"/>
            <w:hideMark/>
          </w:tcPr>
          <w:p w14:paraId="3A326BBF" w14:textId="77777777" w:rsidR="00305E9A" w:rsidRPr="00643277" w:rsidRDefault="00305E9A" w:rsidP="00C56559">
            <w:pPr>
              <w:rPr>
                <w:b/>
                <w:bCs/>
                <w:color w:val="000000"/>
                <w:sz w:val="20"/>
                <w:szCs w:val="20"/>
              </w:rPr>
            </w:pPr>
            <w:r w:rsidRPr="00643277">
              <w:rPr>
                <w:b/>
                <w:bCs/>
                <w:color w:val="000000"/>
                <w:sz w:val="20"/>
                <w:szCs w:val="20"/>
              </w:rPr>
              <w:t>(df = 15; 72)</w:t>
            </w:r>
          </w:p>
        </w:tc>
        <w:tc>
          <w:tcPr>
            <w:tcW w:w="1351" w:type="dxa"/>
            <w:tcBorders>
              <w:top w:val="nil"/>
              <w:left w:val="nil"/>
              <w:bottom w:val="single" w:sz="8" w:space="0" w:color="auto"/>
              <w:right w:val="nil"/>
            </w:tcBorders>
            <w:shd w:val="clear" w:color="auto" w:fill="auto"/>
            <w:vAlign w:val="center"/>
            <w:hideMark/>
          </w:tcPr>
          <w:p w14:paraId="3B5C6138" w14:textId="77777777" w:rsidR="00305E9A" w:rsidRPr="00643277" w:rsidRDefault="00305E9A" w:rsidP="00C56559">
            <w:pPr>
              <w:rPr>
                <w:b/>
                <w:bCs/>
                <w:color w:val="000000"/>
                <w:sz w:val="20"/>
                <w:szCs w:val="20"/>
              </w:rPr>
            </w:pPr>
            <w:r w:rsidRPr="00643277">
              <w:rPr>
                <w:b/>
                <w:bCs/>
                <w:color w:val="000000"/>
                <w:sz w:val="20"/>
                <w:szCs w:val="20"/>
              </w:rPr>
              <w:t>(df = 2; 86)</w:t>
            </w:r>
          </w:p>
        </w:tc>
        <w:tc>
          <w:tcPr>
            <w:tcW w:w="1548" w:type="dxa"/>
            <w:tcBorders>
              <w:top w:val="nil"/>
              <w:left w:val="nil"/>
              <w:bottom w:val="single" w:sz="8" w:space="0" w:color="auto"/>
              <w:right w:val="single" w:sz="8" w:space="0" w:color="auto"/>
            </w:tcBorders>
            <w:shd w:val="clear" w:color="auto" w:fill="auto"/>
            <w:vAlign w:val="center"/>
            <w:hideMark/>
          </w:tcPr>
          <w:p w14:paraId="620A6B39" w14:textId="77777777" w:rsidR="00305E9A" w:rsidRPr="00643277" w:rsidRDefault="00305E9A" w:rsidP="00C56559">
            <w:pPr>
              <w:rPr>
                <w:b/>
                <w:bCs/>
                <w:color w:val="000000"/>
                <w:sz w:val="20"/>
                <w:szCs w:val="20"/>
              </w:rPr>
            </w:pPr>
            <w:r w:rsidRPr="00643277">
              <w:rPr>
                <w:b/>
                <w:bCs/>
                <w:color w:val="000000"/>
                <w:sz w:val="20"/>
                <w:szCs w:val="20"/>
              </w:rPr>
              <w:t>(df = 15; 73)</w:t>
            </w:r>
          </w:p>
        </w:tc>
      </w:tr>
    </w:tbl>
    <w:p w14:paraId="44D4346E" w14:textId="08FF12A1" w:rsidR="005A53F8" w:rsidRPr="00643277" w:rsidRDefault="00B72ED7">
      <w:pPr>
        <w:rPr>
          <w:sz w:val="20"/>
          <w:szCs w:val="20"/>
        </w:rPr>
      </w:pPr>
      <w:r w:rsidRPr="00643277">
        <w:rPr>
          <w:color w:val="000000"/>
          <w:sz w:val="20"/>
          <w:szCs w:val="20"/>
        </w:rPr>
        <w:t xml:space="preserve">TQOL= Total Quality of Life; AEA = </w:t>
      </w:r>
      <w:r w:rsidRPr="00643277">
        <w:rPr>
          <w:i/>
          <w:iCs/>
          <w:color w:val="000000"/>
          <w:sz w:val="20"/>
          <w:szCs w:val="20"/>
        </w:rPr>
        <w:t>N</w:t>
      </w:r>
      <w:r w:rsidRPr="00643277">
        <w:rPr>
          <w:color w:val="000000"/>
          <w:sz w:val="20"/>
          <w:szCs w:val="20"/>
        </w:rPr>
        <w:t xml:space="preserve">-Arachidonoylethanolamine; 2-AG = 2-Arachidonoylglycerol; DASS = Depression Anxiety and Stress Scale; PCL-5 = </w:t>
      </w:r>
      <w:r w:rsidRPr="00643277">
        <w:rPr>
          <w:sz w:val="20"/>
          <w:szCs w:val="20"/>
        </w:rPr>
        <w:t xml:space="preserve">PTSD Checklist for DSM-5; THC = Tetrahydrocannabinol; LEC = Life Events Checklist for the Diagnostic and Statistical Manual of Mental Disorders; CAPS = Clinician-Administered PTSD Scale for DSM-5; </w:t>
      </w:r>
      <w:r w:rsidRPr="00643277">
        <w:rPr>
          <w:color w:val="000000"/>
          <w:sz w:val="20"/>
          <w:szCs w:val="20"/>
        </w:rPr>
        <w:t xml:space="preserve">All values shown are unstandardized coefficients unless otherwise stated. * </w:t>
      </w:r>
      <w:r w:rsidRPr="00643277">
        <w:rPr>
          <w:i/>
          <w:iCs/>
          <w:color w:val="000000"/>
          <w:sz w:val="20"/>
          <w:szCs w:val="20"/>
        </w:rPr>
        <w:t>p</w:t>
      </w:r>
      <w:r w:rsidRPr="00643277">
        <w:rPr>
          <w:color w:val="000000"/>
          <w:sz w:val="20"/>
          <w:szCs w:val="20"/>
        </w:rPr>
        <w:t xml:space="preserve"> &lt; .05; **</w:t>
      </w:r>
      <w:r w:rsidRPr="00643277">
        <w:rPr>
          <w:i/>
          <w:iCs/>
          <w:color w:val="000000"/>
          <w:sz w:val="20"/>
          <w:szCs w:val="20"/>
        </w:rPr>
        <w:t>p</w:t>
      </w:r>
      <w:r w:rsidRPr="00643277">
        <w:rPr>
          <w:color w:val="000000"/>
          <w:sz w:val="20"/>
          <w:szCs w:val="20"/>
        </w:rPr>
        <w:t xml:space="preserve"> &lt; .025, ***</w:t>
      </w:r>
      <w:r w:rsidRPr="00643277">
        <w:rPr>
          <w:i/>
          <w:iCs/>
          <w:color w:val="000000"/>
          <w:sz w:val="20"/>
          <w:szCs w:val="20"/>
        </w:rPr>
        <w:t>p</w:t>
      </w:r>
      <w:r w:rsidRPr="00643277">
        <w:rPr>
          <w:color w:val="000000"/>
          <w:sz w:val="20"/>
          <w:szCs w:val="20"/>
        </w:rPr>
        <w:t xml:space="preserve"> &lt;.01</w:t>
      </w:r>
      <w:r w:rsidR="005263A9" w:rsidRPr="00643277">
        <w:rPr>
          <w:color w:val="000000"/>
          <w:sz w:val="20"/>
          <w:szCs w:val="20"/>
        </w:rPr>
        <w:t>. Note that the relationship between 2-AG and CAPS-5 severity scores did not remain significant following Holm’s adjustment. The Holm’s adjustment was not assessed for the pain and functional engagement models.</w:t>
      </w:r>
    </w:p>
    <w:sectPr w:rsidR="005A53F8" w:rsidRPr="00643277" w:rsidSect="00B72E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79164" w14:textId="77777777" w:rsidR="005746D2" w:rsidRDefault="005746D2" w:rsidP="009D09DC">
      <w:r>
        <w:separator/>
      </w:r>
    </w:p>
  </w:endnote>
  <w:endnote w:type="continuationSeparator" w:id="0">
    <w:p w14:paraId="294F55D8" w14:textId="77777777" w:rsidR="005746D2" w:rsidRDefault="005746D2" w:rsidP="009D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018292"/>
      <w:docPartObj>
        <w:docPartGallery w:val="Page Numbers (Bottom of Page)"/>
        <w:docPartUnique/>
      </w:docPartObj>
    </w:sdtPr>
    <w:sdtEndPr>
      <w:rPr>
        <w:noProof/>
      </w:rPr>
    </w:sdtEndPr>
    <w:sdtContent>
      <w:p w14:paraId="35DFC441" w14:textId="0983AE6B" w:rsidR="009D09DC" w:rsidRDefault="009D09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2F2F42" w14:textId="77777777" w:rsidR="009D09DC" w:rsidRDefault="009D0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9CD18" w14:textId="77777777" w:rsidR="005746D2" w:rsidRDefault="005746D2" w:rsidP="009D09DC">
      <w:r>
        <w:separator/>
      </w:r>
    </w:p>
  </w:footnote>
  <w:footnote w:type="continuationSeparator" w:id="0">
    <w:p w14:paraId="3432DAB0" w14:textId="77777777" w:rsidR="005746D2" w:rsidRDefault="005746D2" w:rsidP="009D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EF48E" w14:textId="12A07D3E" w:rsidR="009D09DC" w:rsidRDefault="009D09D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DF3"/>
    <w:rsid w:val="0000509E"/>
    <w:rsid w:val="00005FC1"/>
    <w:rsid w:val="00021417"/>
    <w:rsid w:val="00041D31"/>
    <w:rsid w:val="00053C23"/>
    <w:rsid w:val="000641B9"/>
    <w:rsid w:val="00083753"/>
    <w:rsid w:val="000A1267"/>
    <w:rsid w:val="000A58A3"/>
    <w:rsid w:val="000D44EC"/>
    <w:rsid w:val="000D56C7"/>
    <w:rsid w:val="001166EC"/>
    <w:rsid w:val="00117512"/>
    <w:rsid w:val="00123B44"/>
    <w:rsid w:val="00147806"/>
    <w:rsid w:val="0016479B"/>
    <w:rsid w:val="0018653B"/>
    <w:rsid w:val="001876FA"/>
    <w:rsid w:val="001A49A6"/>
    <w:rsid w:val="001B1760"/>
    <w:rsid w:val="001C41D1"/>
    <w:rsid w:val="001E31A5"/>
    <w:rsid w:val="00210903"/>
    <w:rsid w:val="0021103B"/>
    <w:rsid w:val="002652C7"/>
    <w:rsid w:val="0027280F"/>
    <w:rsid w:val="002A6A7B"/>
    <w:rsid w:val="002A6A7C"/>
    <w:rsid w:val="002B0685"/>
    <w:rsid w:val="002D1D78"/>
    <w:rsid w:val="00301E40"/>
    <w:rsid w:val="00301E83"/>
    <w:rsid w:val="00302416"/>
    <w:rsid w:val="00302DF3"/>
    <w:rsid w:val="00305E9A"/>
    <w:rsid w:val="00322175"/>
    <w:rsid w:val="003450FA"/>
    <w:rsid w:val="00354D89"/>
    <w:rsid w:val="00356FC6"/>
    <w:rsid w:val="00357836"/>
    <w:rsid w:val="00380227"/>
    <w:rsid w:val="003A6B10"/>
    <w:rsid w:val="003E04B3"/>
    <w:rsid w:val="003E3D34"/>
    <w:rsid w:val="003F1324"/>
    <w:rsid w:val="004419D1"/>
    <w:rsid w:val="00442FF9"/>
    <w:rsid w:val="00455D1A"/>
    <w:rsid w:val="00456E10"/>
    <w:rsid w:val="00497D85"/>
    <w:rsid w:val="004A7A44"/>
    <w:rsid w:val="004A7D22"/>
    <w:rsid w:val="004C121D"/>
    <w:rsid w:val="004C19E4"/>
    <w:rsid w:val="004C2ABA"/>
    <w:rsid w:val="004D2790"/>
    <w:rsid w:val="005018BD"/>
    <w:rsid w:val="005263A9"/>
    <w:rsid w:val="005321F8"/>
    <w:rsid w:val="00552862"/>
    <w:rsid w:val="00553F94"/>
    <w:rsid w:val="0057353A"/>
    <w:rsid w:val="005746D2"/>
    <w:rsid w:val="005A31B9"/>
    <w:rsid w:val="005A53F8"/>
    <w:rsid w:val="005C2835"/>
    <w:rsid w:val="005F4111"/>
    <w:rsid w:val="00616B90"/>
    <w:rsid w:val="00624E32"/>
    <w:rsid w:val="00643277"/>
    <w:rsid w:val="006442A0"/>
    <w:rsid w:val="0064614E"/>
    <w:rsid w:val="006823D9"/>
    <w:rsid w:val="0068751F"/>
    <w:rsid w:val="0069021F"/>
    <w:rsid w:val="006A5C35"/>
    <w:rsid w:val="006B61F2"/>
    <w:rsid w:val="006B6D85"/>
    <w:rsid w:val="006D7C24"/>
    <w:rsid w:val="00700830"/>
    <w:rsid w:val="00727068"/>
    <w:rsid w:val="00733B2D"/>
    <w:rsid w:val="007B1F93"/>
    <w:rsid w:val="007C0C89"/>
    <w:rsid w:val="007C6992"/>
    <w:rsid w:val="007D7F02"/>
    <w:rsid w:val="007E23A9"/>
    <w:rsid w:val="007F1C33"/>
    <w:rsid w:val="007F341C"/>
    <w:rsid w:val="0081251A"/>
    <w:rsid w:val="00814A40"/>
    <w:rsid w:val="008170BD"/>
    <w:rsid w:val="00830E56"/>
    <w:rsid w:val="00853908"/>
    <w:rsid w:val="00857D72"/>
    <w:rsid w:val="008759DC"/>
    <w:rsid w:val="00891C60"/>
    <w:rsid w:val="008946DD"/>
    <w:rsid w:val="008B7D2C"/>
    <w:rsid w:val="008B7F61"/>
    <w:rsid w:val="008C5A58"/>
    <w:rsid w:val="008F3AB1"/>
    <w:rsid w:val="008F6B3E"/>
    <w:rsid w:val="00917EEC"/>
    <w:rsid w:val="00941318"/>
    <w:rsid w:val="0097621D"/>
    <w:rsid w:val="009D09DC"/>
    <w:rsid w:val="009E0B94"/>
    <w:rsid w:val="009E2D57"/>
    <w:rsid w:val="009F6910"/>
    <w:rsid w:val="009F7DDB"/>
    <w:rsid w:val="00A11800"/>
    <w:rsid w:val="00A16394"/>
    <w:rsid w:val="00A20ED9"/>
    <w:rsid w:val="00A319A8"/>
    <w:rsid w:val="00A37493"/>
    <w:rsid w:val="00A724F0"/>
    <w:rsid w:val="00A82032"/>
    <w:rsid w:val="00AA4CA8"/>
    <w:rsid w:val="00AB3228"/>
    <w:rsid w:val="00AF6F0B"/>
    <w:rsid w:val="00B05983"/>
    <w:rsid w:val="00B37EDD"/>
    <w:rsid w:val="00B669EB"/>
    <w:rsid w:val="00B67322"/>
    <w:rsid w:val="00B72ED7"/>
    <w:rsid w:val="00B824A9"/>
    <w:rsid w:val="00BA611C"/>
    <w:rsid w:val="00BB74C4"/>
    <w:rsid w:val="00BC16AD"/>
    <w:rsid w:val="00BC4392"/>
    <w:rsid w:val="00BC7B7E"/>
    <w:rsid w:val="00BD1B3E"/>
    <w:rsid w:val="00C12F42"/>
    <w:rsid w:val="00C20815"/>
    <w:rsid w:val="00C33C5A"/>
    <w:rsid w:val="00C34989"/>
    <w:rsid w:val="00C358D2"/>
    <w:rsid w:val="00C4212B"/>
    <w:rsid w:val="00C55662"/>
    <w:rsid w:val="00C56559"/>
    <w:rsid w:val="00C716D6"/>
    <w:rsid w:val="00C72676"/>
    <w:rsid w:val="00C9452C"/>
    <w:rsid w:val="00CA2211"/>
    <w:rsid w:val="00CA7D16"/>
    <w:rsid w:val="00CD643E"/>
    <w:rsid w:val="00CD7472"/>
    <w:rsid w:val="00D04C9F"/>
    <w:rsid w:val="00D14802"/>
    <w:rsid w:val="00D17A4E"/>
    <w:rsid w:val="00D41D61"/>
    <w:rsid w:val="00D42D77"/>
    <w:rsid w:val="00D62656"/>
    <w:rsid w:val="00D654AD"/>
    <w:rsid w:val="00D84771"/>
    <w:rsid w:val="00D9272A"/>
    <w:rsid w:val="00D97625"/>
    <w:rsid w:val="00DA06EA"/>
    <w:rsid w:val="00DA3AE3"/>
    <w:rsid w:val="00DE67E2"/>
    <w:rsid w:val="00E06256"/>
    <w:rsid w:val="00E1537D"/>
    <w:rsid w:val="00E53F22"/>
    <w:rsid w:val="00EA04B9"/>
    <w:rsid w:val="00EA5F37"/>
    <w:rsid w:val="00EE6576"/>
    <w:rsid w:val="00EF235F"/>
    <w:rsid w:val="00F344DE"/>
    <w:rsid w:val="00F35C91"/>
    <w:rsid w:val="00F415B8"/>
    <w:rsid w:val="00F4271F"/>
    <w:rsid w:val="00F45AB6"/>
    <w:rsid w:val="00F56E20"/>
    <w:rsid w:val="00F67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19CC2"/>
  <w15:chartTrackingRefBased/>
  <w15:docId w15:val="{ABAC98D7-D940-1D47-B041-DB56213A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F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02DF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02DF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02DF3"/>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02DF3"/>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02DF3"/>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02DF3"/>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02DF3"/>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02DF3"/>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02DF3"/>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D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2D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2D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D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D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D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D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D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DF3"/>
    <w:rPr>
      <w:rFonts w:eastAsiaTheme="majorEastAsia" w:cstheme="majorBidi"/>
      <w:color w:val="272727" w:themeColor="text1" w:themeTint="D8"/>
    </w:rPr>
  </w:style>
  <w:style w:type="paragraph" w:styleId="Title">
    <w:name w:val="Title"/>
    <w:basedOn w:val="Normal"/>
    <w:next w:val="Normal"/>
    <w:link w:val="TitleChar"/>
    <w:uiPriority w:val="10"/>
    <w:qFormat/>
    <w:rsid w:val="00302DF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02D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DF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02D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DF3"/>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02DF3"/>
    <w:rPr>
      <w:i/>
      <w:iCs/>
      <w:color w:val="404040" w:themeColor="text1" w:themeTint="BF"/>
    </w:rPr>
  </w:style>
  <w:style w:type="paragraph" w:styleId="ListParagraph">
    <w:name w:val="List Paragraph"/>
    <w:basedOn w:val="Normal"/>
    <w:uiPriority w:val="34"/>
    <w:qFormat/>
    <w:rsid w:val="00302DF3"/>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02DF3"/>
    <w:rPr>
      <w:i/>
      <w:iCs/>
      <w:color w:val="0F4761" w:themeColor="accent1" w:themeShade="BF"/>
    </w:rPr>
  </w:style>
  <w:style w:type="paragraph" w:styleId="IntenseQuote">
    <w:name w:val="Intense Quote"/>
    <w:basedOn w:val="Normal"/>
    <w:next w:val="Normal"/>
    <w:link w:val="IntenseQuoteChar"/>
    <w:uiPriority w:val="30"/>
    <w:qFormat/>
    <w:rsid w:val="00302DF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02DF3"/>
    <w:rPr>
      <w:i/>
      <w:iCs/>
      <w:color w:val="0F4761" w:themeColor="accent1" w:themeShade="BF"/>
    </w:rPr>
  </w:style>
  <w:style w:type="character" w:styleId="IntenseReference">
    <w:name w:val="Intense Reference"/>
    <w:basedOn w:val="DefaultParagraphFont"/>
    <w:uiPriority w:val="32"/>
    <w:qFormat/>
    <w:rsid w:val="00302DF3"/>
    <w:rPr>
      <w:b/>
      <w:bCs/>
      <w:smallCaps/>
      <w:color w:val="0F4761" w:themeColor="accent1" w:themeShade="BF"/>
      <w:spacing w:val="5"/>
    </w:rPr>
  </w:style>
  <w:style w:type="paragraph" w:styleId="Revision">
    <w:name w:val="Revision"/>
    <w:hidden/>
    <w:uiPriority w:val="99"/>
    <w:semiHidden/>
    <w:rsid w:val="009E0B94"/>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3F1324"/>
    <w:rPr>
      <w:sz w:val="16"/>
      <w:szCs w:val="16"/>
    </w:rPr>
  </w:style>
  <w:style w:type="paragraph" w:styleId="CommentText">
    <w:name w:val="annotation text"/>
    <w:basedOn w:val="Normal"/>
    <w:link w:val="CommentTextChar"/>
    <w:uiPriority w:val="99"/>
    <w:unhideWhenUsed/>
    <w:rsid w:val="003F1324"/>
    <w:rPr>
      <w:sz w:val="20"/>
      <w:szCs w:val="20"/>
    </w:rPr>
  </w:style>
  <w:style w:type="character" w:customStyle="1" w:styleId="CommentTextChar">
    <w:name w:val="Comment Text Char"/>
    <w:basedOn w:val="DefaultParagraphFont"/>
    <w:link w:val="CommentText"/>
    <w:uiPriority w:val="99"/>
    <w:rsid w:val="003F1324"/>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1324"/>
    <w:rPr>
      <w:b/>
      <w:bCs/>
    </w:rPr>
  </w:style>
  <w:style w:type="character" w:customStyle="1" w:styleId="CommentSubjectChar">
    <w:name w:val="Comment Subject Char"/>
    <w:basedOn w:val="CommentTextChar"/>
    <w:link w:val="CommentSubject"/>
    <w:uiPriority w:val="99"/>
    <w:semiHidden/>
    <w:rsid w:val="003F1324"/>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147806"/>
  </w:style>
  <w:style w:type="paragraph" w:styleId="Header">
    <w:name w:val="header"/>
    <w:basedOn w:val="Normal"/>
    <w:link w:val="HeaderChar"/>
    <w:uiPriority w:val="99"/>
    <w:unhideWhenUsed/>
    <w:rsid w:val="009D09DC"/>
    <w:pPr>
      <w:tabs>
        <w:tab w:val="center" w:pos="4680"/>
        <w:tab w:val="right" w:pos="9360"/>
      </w:tabs>
    </w:pPr>
  </w:style>
  <w:style w:type="character" w:customStyle="1" w:styleId="HeaderChar">
    <w:name w:val="Header Char"/>
    <w:basedOn w:val="DefaultParagraphFont"/>
    <w:link w:val="Header"/>
    <w:uiPriority w:val="99"/>
    <w:rsid w:val="009D09DC"/>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D09DC"/>
    <w:pPr>
      <w:tabs>
        <w:tab w:val="center" w:pos="4680"/>
        <w:tab w:val="right" w:pos="9360"/>
      </w:tabs>
    </w:pPr>
  </w:style>
  <w:style w:type="character" w:customStyle="1" w:styleId="FooterChar">
    <w:name w:val="Footer Char"/>
    <w:basedOn w:val="DefaultParagraphFont"/>
    <w:link w:val="Footer"/>
    <w:uiPriority w:val="99"/>
    <w:rsid w:val="009D09D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00464">
      <w:bodyDiv w:val="1"/>
      <w:marLeft w:val="0"/>
      <w:marRight w:val="0"/>
      <w:marTop w:val="0"/>
      <w:marBottom w:val="0"/>
      <w:divBdr>
        <w:top w:val="none" w:sz="0" w:space="0" w:color="auto"/>
        <w:left w:val="none" w:sz="0" w:space="0" w:color="auto"/>
        <w:bottom w:val="none" w:sz="0" w:space="0" w:color="auto"/>
        <w:right w:val="none" w:sz="0" w:space="0" w:color="auto"/>
      </w:divBdr>
    </w:div>
    <w:div w:id="623847645">
      <w:bodyDiv w:val="1"/>
      <w:marLeft w:val="0"/>
      <w:marRight w:val="0"/>
      <w:marTop w:val="0"/>
      <w:marBottom w:val="0"/>
      <w:divBdr>
        <w:top w:val="none" w:sz="0" w:space="0" w:color="auto"/>
        <w:left w:val="none" w:sz="0" w:space="0" w:color="auto"/>
        <w:bottom w:val="none" w:sz="0" w:space="0" w:color="auto"/>
        <w:right w:val="none" w:sz="0" w:space="0" w:color="auto"/>
      </w:divBdr>
    </w:div>
    <w:div w:id="662666981">
      <w:bodyDiv w:val="1"/>
      <w:marLeft w:val="0"/>
      <w:marRight w:val="0"/>
      <w:marTop w:val="0"/>
      <w:marBottom w:val="0"/>
      <w:divBdr>
        <w:top w:val="none" w:sz="0" w:space="0" w:color="auto"/>
        <w:left w:val="none" w:sz="0" w:space="0" w:color="auto"/>
        <w:bottom w:val="none" w:sz="0" w:space="0" w:color="auto"/>
        <w:right w:val="none" w:sz="0" w:space="0" w:color="auto"/>
      </w:divBdr>
    </w:div>
    <w:div w:id="673074378">
      <w:bodyDiv w:val="1"/>
      <w:marLeft w:val="0"/>
      <w:marRight w:val="0"/>
      <w:marTop w:val="0"/>
      <w:marBottom w:val="0"/>
      <w:divBdr>
        <w:top w:val="none" w:sz="0" w:space="0" w:color="auto"/>
        <w:left w:val="none" w:sz="0" w:space="0" w:color="auto"/>
        <w:bottom w:val="none" w:sz="0" w:space="0" w:color="auto"/>
        <w:right w:val="none" w:sz="0" w:space="0" w:color="auto"/>
      </w:divBdr>
    </w:div>
    <w:div w:id="178291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BEF6E-71DA-4E88-B086-0881BED2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1530</Words>
  <Characters>8126</Characters>
  <Application>Microsoft Office Word</Application>
  <DocSecurity>0</DocSecurity>
  <Lines>677</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Hillard, Cecilia</dc:creator>
  <cp:keywords/>
  <dc:description/>
  <cp:lastModifiedBy>Emily Albertina</cp:lastModifiedBy>
  <cp:revision>6</cp:revision>
  <dcterms:created xsi:type="dcterms:W3CDTF">2025-05-16T19:13:00Z</dcterms:created>
  <dcterms:modified xsi:type="dcterms:W3CDTF">2025-05-16T19:18:00Z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id="AcdoW65C"/&gt;&lt;style id="http://www.zotero.org/styles/psychopharmacology"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a62da09c28693a2b917fa0475d46e542df60d863b6d7592c182daa410898b17a</vt:lpwstr>
  </property>
</Properties>
</file>