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4BB9" w14:textId="1E64D6FC" w:rsidR="00E75F59" w:rsidRDefault="00E75F59" w:rsidP="00E75F59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TITLE: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Individual and additive effects of childhood maltreatment and substance use disorder histories on baseline and stress-induced changes in peripheral stress biomarkers </w:t>
      </w:r>
    </w:p>
    <w:p w14:paraId="2F4AD1D6" w14:textId="77777777" w:rsidR="00E75F59" w:rsidRPr="00E75F59" w:rsidRDefault="00E75F59" w:rsidP="00E75F59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192A71C" w14:textId="50E4ED94" w:rsidR="00E75F59" w:rsidRDefault="00E75F59" w:rsidP="00E75F59">
      <w:pPr>
        <w:spacing w:line="276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 w:rsidRPr="00E75F59">
        <w:rPr>
          <w:rFonts w:ascii="Times New Roman" w:hAnsi="Times New Roman" w:cs="Times New Roman"/>
          <w:b/>
          <w:bCs/>
          <w:sz w:val="22"/>
          <w:szCs w:val="22"/>
        </w:rPr>
        <w:t>AUTHORS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  <w:r w:rsidRPr="00E75F59">
        <w:rPr>
          <w:rFonts w:ascii="Times New Roman" w:hAnsi="Times New Roman" w:cs="Times New Roman"/>
          <w:sz w:val="22"/>
          <w:szCs w:val="22"/>
        </w:rPr>
        <w:t>Abigail R. Lunge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E75F59">
        <w:rPr>
          <w:rFonts w:ascii="Times New Roman" w:hAnsi="Times New Roman" w:cs="Times New Roman"/>
          <w:sz w:val="22"/>
          <w:szCs w:val="22"/>
        </w:rPr>
        <w:t>, Lars Östman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E75F59">
        <w:rPr>
          <w:rFonts w:ascii="Times New Roman" w:hAnsi="Times New Roman" w:cs="Times New Roman"/>
          <w:sz w:val="22"/>
          <w:szCs w:val="22"/>
        </w:rPr>
        <w:t>, Ryann Tansey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E75F59">
        <w:rPr>
          <w:rFonts w:ascii="Times New Roman" w:hAnsi="Times New Roman" w:cs="Times New Roman"/>
          <w:sz w:val="22"/>
          <w:szCs w:val="22"/>
        </w:rPr>
        <w:t>, Daniel J.O. Roche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E75F59">
        <w:rPr>
          <w:rFonts w:ascii="Times New Roman" w:hAnsi="Times New Roman" w:cs="Times New Roman"/>
          <w:sz w:val="22"/>
          <w:szCs w:val="22"/>
        </w:rPr>
        <w:t>, Elisabeth R. Paul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E75F59">
        <w:rPr>
          <w:rFonts w:ascii="Times New Roman" w:hAnsi="Times New Roman" w:cs="Times New Roman"/>
          <w:sz w:val="22"/>
          <w:szCs w:val="22"/>
        </w:rPr>
        <w:t>, Andrea J. Capusan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E75F59">
        <w:rPr>
          <w:rFonts w:ascii="Times New Roman" w:hAnsi="Times New Roman" w:cs="Times New Roman"/>
          <w:sz w:val="22"/>
          <w:szCs w:val="22"/>
        </w:rPr>
        <w:t>, Markus Heilig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E75F59">
        <w:rPr>
          <w:rFonts w:ascii="Times New Roman" w:hAnsi="Times New Roman" w:cs="Times New Roman"/>
          <w:sz w:val="22"/>
          <w:szCs w:val="22"/>
        </w:rPr>
        <w:t>, Leah M. Mayo</w:t>
      </w:r>
      <w:r w:rsidRPr="00E75F59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149F6CC3" w14:textId="77777777" w:rsidR="00E75F59" w:rsidRDefault="00E75F59" w:rsidP="00E75F59">
      <w:pPr>
        <w:spacing w:line="276" w:lineRule="auto"/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2B0CB40C" w14:textId="77777777" w:rsidR="00E75F59" w:rsidRPr="00E75F59" w:rsidRDefault="00E75F59" w:rsidP="00E75F59">
      <w:pPr>
        <w:spacing w:line="276" w:lineRule="auto"/>
        <w:jc w:val="center"/>
        <w:rPr>
          <w:rFonts w:ascii="Times New Roman" w:hAnsi="Times New Roman" w:cs="Times New Roman"/>
        </w:rPr>
      </w:pPr>
    </w:p>
    <w:p w14:paraId="12DA3B61" w14:textId="383F70B2" w:rsidR="00E75F59" w:rsidRDefault="00E75F59" w:rsidP="00E75F59">
      <w:pPr>
        <w:spacing w:line="276" w:lineRule="auto"/>
        <w:rPr>
          <w:rFonts w:ascii="Times New Roman" w:hAnsi="Times New Roman" w:cs="Times New Roman"/>
          <w:b/>
          <w:bCs/>
        </w:rPr>
      </w:pPr>
      <w:r w:rsidRPr="00E75F59">
        <w:rPr>
          <w:rFonts w:ascii="Times New Roman" w:hAnsi="Times New Roman" w:cs="Times New Roman"/>
          <w:b/>
          <w:bCs/>
        </w:rPr>
        <w:t>Supplementary materials</w:t>
      </w:r>
    </w:p>
    <w:p w14:paraId="647A5492" w14:textId="77777777" w:rsidR="00E75F59" w:rsidRPr="00E75F59" w:rsidRDefault="00E75F59" w:rsidP="00E75F5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6ECFCC3" w14:textId="294BF333" w:rsidR="00802C73" w:rsidRDefault="00802C73" w:rsidP="00E75F59"/>
    <w:p w14:paraId="54C55269" w14:textId="43CCFC7D" w:rsidR="00E75F59" w:rsidRDefault="00E75F59" w:rsidP="00E75F59">
      <w:r>
        <w:t xml:space="preserve">Table 3. Summary of ANOVA results </w:t>
      </w:r>
    </w:p>
    <w:p w14:paraId="39184B2B" w14:textId="77777777" w:rsidR="00E75F59" w:rsidRDefault="00E75F59" w:rsidP="00E75F59"/>
    <w:tbl>
      <w:tblPr>
        <w:tblStyle w:val="PlainTable5"/>
        <w:tblW w:w="8926" w:type="dxa"/>
        <w:tblLook w:val="04A0" w:firstRow="1" w:lastRow="0" w:firstColumn="1" w:lastColumn="0" w:noHBand="0" w:noVBand="1"/>
      </w:tblPr>
      <w:tblGrid>
        <w:gridCol w:w="1300"/>
        <w:gridCol w:w="1320"/>
        <w:gridCol w:w="1300"/>
        <w:gridCol w:w="1440"/>
        <w:gridCol w:w="1300"/>
        <w:gridCol w:w="1300"/>
        <w:gridCol w:w="966"/>
      </w:tblGrid>
      <w:tr w:rsidR="00E75F59" w:rsidRPr="00E75F59" w14:paraId="6B3348E1" w14:textId="77777777" w:rsidTr="00E75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hideMark/>
          </w:tcPr>
          <w:p w14:paraId="47E63C4B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Factor</w:t>
            </w: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</w:tcBorders>
            <w:noWrap/>
            <w:hideMark/>
          </w:tcPr>
          <w:p w14:paraId="78F2B07A" w14:textId="77777777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i w:val="0"/>
                <w:iCs w:val="0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CM Status</w:t>
            </w:r>
          </w:p>
          <w:p w14:paraId="3762BF24" w14:textId="04562C6B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</w:pPr>
            <w:r w:rsidRPr="00E75F59"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  <w:t>C1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noWrap/>
            <w:hideMark/>
          </w:tcPr>
          <w:p w14:paraId="72ED69F0" w14:textId="77777777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i w:val="0"/>
                <w:iCs w:val="0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SUD Status</w:t>
            </w:r>
          </w:p>
          <w:p w14:paraId="08C67A9C" w14:textId="19732F61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</w:pPr>
            <w:r w:rsidRPr="00E75F59"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  <w:t>Co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1C0326" w14:textId="52E33117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b/>
                <w:bCs/>
                <w:i w:val="0"/>
                <w:iCs w:val="0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CM*SUD</w:t>
            </w:r>
          </w:p>
          <w:p w14:paraId="44722CF3" w14:textId="2016F75A" w:rsidR="00E75F59" w:rsidRPr="00E75F59" w:rsidRDefault="00E75F59" w:rsidP="00E75F5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</w:pPr>
            <w:r w:rsidRPr="00E75F59"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  <w:t>C</w:t>
            </w:r>
          </w:p>
        </w:tc>
      </w:tr>
      <w:tr w:rsidR="00E75F59" w:rsidRPr="00E75F59" w14:paraId="21572DCB" w14:textId="77777777" w:rsidTr="00E7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noWrap/>
            <w:hideMark/>
          </w:tcPr>
          <w:p w14:paraId="297FE171" w14:textId="77777777" w:rsidR="00E75F59" w:rsidRPr="00E75F59" w:rsidRDefault="00E75F59" w:rsidP="00E75F59">
            <w:pPr>
              <w:rPr>
                <w:rFonts w:ascii="Aptos Narrow (Body)" w:eastAsia="Times New Roman" w:hAnsi="Aptos Narrow (Body)" w:cs="Times New Roman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</w:tcBorders>
            <w:noWrap/>
            <w:hideMark/>
          </w:tcPr>
          <w:p w14:paraId="29F86FB6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14:paraId="3AE273C8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14:paraId="1C809141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14:paraId="0B513D0A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noWrap/>
            <w:hideMark/>
          </w:tcPr>
          <w:p w14:paraId="469F549E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7DFCC6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</w:t>
            </w:r>
          </w:p>
        </w:tc>
      </w:tr>
      <w:tr w:rsidR="00E75F59" w:rsidRPr="00E75F59" w14:paraId="759BD0BA" w14:textId="77777777" w:rsidTr="00E75F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top w:val="single" w:sz="4" w:space="0" w:color="000000"/>
              <w:left w:val="single" w:sz="4" w:space="0" w:color="000000"/>
              <w:right w:val="single" w:sz="4" w:space="0" w:color="000000" w:themeColor="text1"/>
            </w:tcBorders>
            <w:hideMark/>
          </w:tcPr>
          <w:p w14:paraId="288493DF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 w:themeColor="text1"/>
            </w:tcBorders>
            <w:noWrap/>
            <w:hideMark/>
          </w:tcPr>
          <w:p w14:paraId="0129A4A9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0.351</w:t>
            </w:r>
          </w:p>
        </w:tc>
        <w:tc>
          <w:tcPr>
            <w:tcW w:w="1300" w:type="dxa"/>
            <w:tcBorders>
              <w:top w:val="single" w:sz="4" w:space="0" w:color="000000"/>
            </w:tcBorders>
            <w:noWrap/>
            <w:hideMark/>
          </w:tcPr>
          <w:p w14:paraId="359EA849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0.555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noWrap/>
            <w:hideMark/>
          </w:tcPr>
          <w:p w14:paraId="22AAB78A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0.007</w:t>
            </w:r>
          </w:p>
        </w:tc>
        <w:tc>
          <w:tcPr>
            <w:tcW w:w="1300" w:type="dxa"/>
            <w:tcBorders>
              <w:top w:val="single" w:sz="4" w:space="0" w:color="000000"/>
            </w:tcBorders>
            <w:noWrap/>
            <w:hideMark/>
          </w:tcPr>
          <w:p w14:paraId="0A4FDEDC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0.932</w:t>
            </w:r>
          </w:p>
        </w:tc>
        <w:tc>
          <w:tcPr>
            <w:tcW w:w="1300" w:type="dxa"/>
            <w:tcBorders>
              <w:top w:val="single" w:sz="4" w:space="0" w:color="000000"/>
            </w:tcBorders>
            <w:noWrap/>
            <w:hideMark/>
          </w:tcPr>
          <w:p w14:paraId="35255A77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1.433</w:t>
            </w:r>
          </w:p>
        </w:tc>
        <w:tc>
          <w:tcPr>
            <w:tcW w:w="966" w:type="dxa"/>
            <w:tcBorders>
              <w:top w:val="single" w:sz="4" w:space="0" w:color="000000"/>
              <w:right w:val="single" w:sz="4" w:space="0" w:color="000000"/>
            </w:tcBorders>
            <w:noWrap/>
            <w:hideMark/>
          </w:tcPr>
          <w:p w14:paraId="750C5813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0.231</w:t>
            </w:r>
          </w:p>
        </w:tc>
      </w:tr>
      <w:tr w:rsidR="00E75F59" w:rsidRPr="00E75F59" w14:paraId="1E85947B" w14:textId="77777777" w:rsidTr="00E7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hideMark/>
          </w:tcPr>
          <w:p w14:paraId="75A36B20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2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195198B3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2.18</w:t>
            </w:r>
          </w:p>
        </w:tc>
        <w:tc>
          <w:tcPr>
            <w:tcW w:w="1300" w:type="dxa"/>
            <w:noWrap/>
            <w:hideMark/>
          </w:tcPr>
          <w:p w14:paraId="6A5BB80F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0.149</w:t>
            </w:r>
          </w:p>
        </w:tc>
        <w:tc>
          <w:tcPr>
            <w:tcW w:w="1440" w:type="dxa"/>
            <w:noWrap/>
            <w:hideMark/>
          </w:tcPr>
          <w:p w14:paraId="5BB0F7A8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0.343</w:t>
            </w:r>
          </w:p>
        </w:tc>
        <w:tc>
          <w:tcPr>
            <w:tcW w:w="1300" w:type="dxa"/>
            <w:noWrap/>
            <w:hideMark/>
          </w:tcPr>
          <w:p w14:paraId="2F19CA90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0.559</w:t>
            </w:r>
          </w:p>
        </w:tc>
        <w:tc>
          <w:tcPr>
            <w:tcW w:w="1300" w:type="dxa"/>
            <w:noWrap/>
            <w:hideMark/>
          </w:tcPr>
          <w:p w14:paraId="0B7CCAAF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0.876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4D786348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0.352</w:t>
            </w:r>
          </w:p>
        </w:tc>
      </w:tr>
      <w:tr w:rsidR="00E75F59" w:rsidRPr="00E75F59" w14:paraId="56ED4E62" w14:textId="77777777" w:rsidTr="00E75F5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059DE590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3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157C859B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0.154</w:t>
            </w:r>
          </w:p>
        </w:tc>
        <w:tc>
          <w:tcPr>
            <w:tcW w:w="1300" w:type="dxa"/>
            <w:noWrap/>
            <w:hideMark/>
          </w:tcPr>
          <w:p w14:paraId="651E38F0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0.695</w:t>
            </w:r>
          </w:p>
        </w:tc>
        <w:tc>
          <w:tcPr>
            <w:tcW w:w="1440" w:type="dxa"/>
            <w:noWrap/>
            <w:hideMark/>
          </w:tcPr>
          <w:p w14:paraId="537B40C7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1.728</w:t>
            </w:r>
          </w:p>
        </w:tc>
        <w:tc>
          <w:tcPr>
            <w:tcW w:w="1300" w:type="dxa"/>
            <w:noWrap/>
            <w:hideMark/>
          </w:tcPr>
          <w:p w14:paraId="3A70FA38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0.192</w:t>
            </w:r>
          </w:p>
        </w:tc>
        <w:tc>
          <w:tcPr>
            <w:tcW w:w="1300" w:type="dxa"/>
            <w:noWrap/>
            <w:hideMark/>
          </w:tcPr>
          <w:p w14:paraId="1B3C0DB6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0.323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69E6D103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0.57</w:t>
            </w:r>
          </w:p>
        </w:tc>
      </w:tr>
      <w:tr w:rsidR="00E75F59" w:rsidRPr="00E75F59" w14:paraId="32EC11EA" w14:textId="77777777" w:rsidTr="00E7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68E4EDD3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4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3184AAE5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0.73</w:t>
            </w:r>
          </w:p>
        </w:tc>
        <w:tc>
          <w:tcPr>
            <w:tcW w:w="1300" w:type="dxa"/>
            <w:noWrap/>
            <w:hideMark/>
          </w:tcPr>
          <w:p w14:paraId="499CD49B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0.394</w:t>
            </w:r>
          </w:p>
        </w:tc>
        <w:tc>
          <w:tcPr>
            <w:tcW w:w="1440" w:type="dxa"/>
            <w:noWrap/>
            <w:hideMark/>
          </w:tcPr>
          <w:p w14:paraId="209507BE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0.362</w:t>
            </w:r>
          </w:p>
        </w:tc>
        <w:tc>
          <w:tcPr>
            <w:tcW w:w="1300" w:type="dxa"/>
            <w:noWrap/>
            <w:hideMark/>
          </w:tcPr>
          <w:p w14:paraId="1056B7CD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0.549</w:t>
            </w:r>
          </w:p>
        </w:tc>
        <w:tc>
          <w:tcPr>
            <w:tcW w:w="1300" w:type="dxa"/>
            <w:noWrap/>
            <w:hideMark/>
          </w:tcPr>
          <w:p w14:paraId="69D5FAA7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1.533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50FDC7F0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0.218</w:t>
            </w:r>
          </w:p>
        </w:tc>
      </w:tr>
      <w:tr w:rsidR="00E75F59" w:rsidRPr="00E75F59" w14:paraId="6AA01E1E" w14:textId="77777777" w:rsidTr="00E75F5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2577FBAD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5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06FEE222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4.691</w:t>
            </w:r>
          </w:p>
        </w:tc>
        <w:tc>
          <w:tcPr>
            <w:tcW w:w="1300" w:type="dxa"/>
            <w:noWrap/>
            <w:hideMark/>
          </w:tcPr>
          <w:p w14:paraId="7B35F45C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0.033</w:t>
            </w:r>
          </w:p>
        </w:tc>
        <w:tc>
          <w:tcPr>
            <w:tcW w:w="1440" w:type="dxa"/>
            <w:noWrap/>
            <w:hideMark/>
          </w:tcPr>
          <w:p w14:paraId="5FEC6E99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2.08</w:t>
            </w:r>
          </w:p>
        </w:tc>
        <w:tc>
          <w:tcPr>
            <w:tcW w:w="1300" w:type="dxa"/>
            <w:noWrap/>
            <w:hideMark/>
          </w:tcPr>
          <w:p w14:paraId="0C5BC31E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0.158</w:t>
            </w:r>
          </w:p>
        </w:tc>
        <w:tc>
          <w:tcPr>
            <w:tcW w:w="1300" w:type="dxa"/>
            <w:noWrap/>
            <w:hideMark/>
          </w:tcPr>
          <w:p w14:paraId="37592014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0.451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7130725C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0.504</w:t>
            </w:r>
          </w:p>
        </w:tc>
      </w:tr>
      <w:tr w:rsidR="00E75F59" w:rsidRPr="00E75F59" w14:paraId="191B05F7" w14:textId="77777777" w:rsidTr="00E7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1BB057EA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6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57297EE1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1.514</w:t>
            </w:r>
          </w:p>
        </w:tc>
        <w:tc>
          <w:tcPr>
            <w:tcW w:w="1300" w:type="dxa"/>
            <w:noWrap/>
            <w:hideMark/>
          </w:tcPr>
          <w:p w14:paraId="6DF55387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0.221</w:t>
            </w:r>
          </w:p>
        </w:tc>
        <w:tc>
          <w:tcPr>
            <w:tcW w:w="1440" w:type="dxa"/>
            <w:noWrap/>
            <w:hideMark/>
          </w:tcPr>
          <w:p w14:paraId="7792616B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1.373</w:t>
            </w:r>
          </w:p>
        </w:tc>
        <w:tc>
          <w:tcPr>
            <w:tcW w:w="1300" w:type="dxa"/>
            <w:noWrap/>
            <w:hideMark/>
          </w:tcPr>
          <w:p w14:paraId="45B03DFB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0.244</w:t>
            </w:r>
          </w:p>
        </w:tc>
        <w:tc>
          <w:tcPr>
            <w:tcW w:w="1300" w:type="dxa"/>
            <w:noWrap/>
            <w:hideMark/>
          </w:tcPr>
          <w:p w14:paraId="1546A69F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5272CC78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0.998</w:t>
            </w:r>
          </w:p>
        </w:tc>
      </w:tr>
      <w:tr w:rsidR="00E75F59" w:rsidRPr="00E75F59" w14:paraId="67B737D6" w14:textId="77777777" w:rsidTr="00E75F5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3CC09D90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7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44696611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2.672</w:t>
            </w:r>
          </w:p>
        </w:tc>
        <w:tc>
          <w:tcPr>
            <w:tcW w:w="1300" w:type="dxa"/>
            <w:noWrap/>
            <w:hideMark/>
          </w:tcPr>
          <w:p w14:paraId="1A7D8254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0.105</w:t>
            </w:r>
          </w:p>
        </w:tc>
        <w:tc>
          <w:tcPr>
            <w:tcW w:w="1440" w:type="dxa"/>
            <w:noWrap/>
            <w:hideMark/>
          </w:tcPr>
          <w:p w14:paraId="5BFD966C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0.432</w:t>
            </w:r>
          </w:p>
        </w:tc>
        <w:tc>
          <w:tcPr>
            <w:tcW w:w="1300" w:type="dxa"/>
            <w:noWrap/>
            <w:hideMark/>
          </w:tcPr>
          <w:p w14:paraId="2A809922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0.513</w:t>
            </w:r>
          </w:p>
        </w:tc>
        <w:tc>
          <w:tcPr>
            <w:tcW w:w="1300" w:type="dxa"/>
            <w:noWrap/>
            <w:hideMark/>
          </w:tcPr>
          <w:p w14:paraId="227F7669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1.331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0EEE5172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0.251</w:t>
            </w:r>
          </w:p>
        </w:tc>
      </w:tr>
      <w:tr w:rsidR="00E75F59" w:rsidRPr="00E75F59" w14:paraId="57D5A277" w14:textId="77777777" w:rsidTr="00E75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right w:val="single" w:sz="4" w:space="0" w:color="000000" w:themeColor="text1"/>
            </w:tcBorders>
            <w:noWrap/>
            <w:hideMark/>
          </w:tcPr>
          <w:p w14:paraId="7AE5FA22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8</w:t>
            </w:r>
          </w:p>
        </w:tc>
        <w:tc>
          <w:tcPr>
            <w:tcW w:w="1320" w:type="dxa"/>
            <w:tcBorders>
              <w:left w:val="single" w:sz="4" w:space="0" w:color="000000" w:themeColor="text1"/>
            </w:tcBorders>
            <w:noWrap/>
            <w:hideMark/>
          </w:tcPr>
          <w:p w14:paraId="63B9F20B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1.163</w:t>
            </w:r>
          </w:p>
        </w:tc>
        <w:tc>
          <w:tcPr>
            <w:tcW w:w="1300" w:type="dxa"/>
            <w:noWrap/>
            <w:hideMark/>
          </w:tcPr>
          <w:p w14:paraId="6F878E66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0.283</w:t>
            </w:r>
          </w:p>
        </w:tc>
        <w:tc>
          <w:tcPr>
            <w:tcW w:w="1440" w:type="dxa"/>
            <w:noWrap/>
            <w:hideMark/>
          </w:tcPr>
          <w:p w14:paraId="3E6EC94E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00" w:type="dxa"/>
            <w:noWrap/>
            <w:hideMark/>
          </w:tcPr>
          <w:p w14:paraId="3B2D7E8B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0.479</w:t>
            </w:r>
          </w:p>
        </w:tc>
        <w:tc>
          <w:tcPr>
            <w:tcW w:w="1300" w:type="dxa"/>
            <w:noWrap/>
            <w:hideMark/>
          </w:tcPr>
          <w:p w14:paraId="5B5C5FBA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3.901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noWrap/>
            <w:hideMark/>
          </w:tcPr>
          <w:p w14:paraId="01D15C7C" w14:textId="77777777" w:rsidR="00E75F59" w:rsidRPr="00E75F59" w:rsidRDefault="00E75F59" w:rsidP="00E75F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0.051</w:t>
            </w:r>
          </w:p>
        </w:tc>
      </w:tr>
      <w:tr w:rsidR="00E75F59" w:rsidRPr="00E75F59" w14:paraId="2612C70B" w14:textId="77777777" w:rsidTr="00E75F5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noWrap/>
            <w:hideMark/>
          </w:tcPr>
          <w:p w14:paraId="39C68986" w14:textId="77777777" w:rsidR="00E75F59" w:rsidRPr="00E75F59" w:rsidRDefault="00E75F59" w:rsidP="00E75F59">
            <w:pPr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Factor 9</w:t>
            </w:r>
          </w:p>
        </w:tc>
        <w:tc>
          <w:tcPr>
            <w:tcW w:w="1320" w:type="dxa"/>
            <w:tcBorders>
              <w:left w:val="single" w:sz="4" w:space="0" w:color="000000" w:themeColor="text1"/>
              <w:bottom w:val="single" w:sz="4" w:space="0" w:color="000000"/>
            </w:tcBorders>
            <w:noWrap/>
            <w:hideMark/>
          </w:tcPr>
          <w:p w14:paraId="10969F71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0.192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noWrap/>
            <w:hideMark/>
          </w:tcPr>
          <w:p w14:paraId="7D6F69A5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0.662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noWrap/>
            <w:hideMark/>
          </w:tcPr>
          <w:p w14:paraId="3634D69A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5.544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noWrap/>
            <w:hideMark/>
          </w:tcPr>
          <w:p w14:paraId="2419AEEF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bottom w:val="single" w:sz="4" w:space="0" w:color="000000"/>
            </w:tcBorders>
            <w:noWrap/>
            <w:hideMark/>
          </w:tcPr>
          <w:p w14:paraId="0858CA43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4.427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543219" w14:textId="77777777" w:rsidR="00E75F59" w:rsidRPr="00E75F59" w:rsidRDefault="00E75F59" w:rsidP="00E75F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E75F5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0.038</w:t>
            </w:r>
          </w:p>
        </w:tc>
      </w:tr>
    </w:tbl>
    <w:p w14:paraId="6E08E3A0" w14:textId="77777777" w:rsidR="00E75F59" w:rsidRDefault="00E75F59" w:rsidP="00E75F59"/>
    <w:p w14:paraId="79D18736" w14:textId="0BFA0356" w:rsidR="00E75F59" w:rsidRDefault="00E75F59" w:rsidP="00E75F59">
      <w:r>
        <w:t xml:space="preserve">Table 3. Summary of ANOVA results </w:t>
      </w:r>
      <w:r>
        <w:t>for CM and SUD stat</w:t>
      </w:r>
      <w:r>
        <w:t xml:space="preserve">us’ individual and additive effects on factor analysis factors. </w:t>
      </w:r>
    </w:p>
    <w:p w14:paraId="44020E9C" w14:textId="763D09CA" w:rsidR="00E75F59" w:rsidRDefault="00E75F59" w:rsidP="00E75F59"/>
    <w:p w14:paraId="35231464" w14:textId="77777777" w:rsidR="00E75F59" w:rsidRDefault="00E75F59" w:rsidP="00E75F59"/>
    <w:p w14:paraId="1E292D7B" w14:textId="77777777" w:rsidR="00E75F59" w:rsidRDefault="00E75F59" w:rsidP="00E75F59"/>
    <w:p w14:paraId="3C6BC086" w14:textId="77777777" w:rsidR="00E75F59" w:rsidRDefault="00E75F59" w:rsidP="00E75F59"/>
    <w:p w14:paraId="3782320F" w14:textId="39934805" w:rsidR="00E75F59" w:rsidRDefault="00E75F59" w:rsidP="00E75F59"/>
    <w:sectPr w:rsidR="00E75F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 (Body)">
    <w:altName w:val="Aptos Narrow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6109"/>
    <w:multiLevelType w:val="hybridMultilevel"/>
    <w:tmpl w:val="1396A594"/>
    <w:lvl w:ilvl="0" w:tplc="480C5FF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42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59"/>
    <w:rsid w:val="00016C89"/>
    <w:rsid w:val="001F1166"/>
    <w:rsid w:val="00420C75"/>
    <w:rsid w:val="005915AB"/>
    <w:rsid w:val="007A56C0"/>
    <w:rsid w:val="00802C73"/>
    <w:rsid w:val="00936395"/>
    <w:rsid w:val="00C308B9"/>
    <w:rsid w:val="00DA7706"/>
    <w:rsid w:val="00E7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0674"/>
  <w15:chartTrackingRefBased/>
  <w15:docId w15:val="{E797DC7C-5F0A-9644-9168-19FC2A16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5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5F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F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F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F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F5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F5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F5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F5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F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F5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F59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F59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F59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E75F5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301C9AFE9484F85ED8711121F4B13" ma:contentTypeVersion="16" ma:contentTypeDescription="Create a new document." ma:contentTypeScope="" ma:versionID="fce0ad69e3f16c301732ba64522c6234">
  <xsd:schema xmlns:xsd="http://www.w3.org/2001/XMLSchema" xmlns:xs="http://www.w3.org/2001/XMLSchema" xmlns:p="http://schemas.microsoft.com/office/2006/metadata/properties" xmlns:ns2="47f46b47-47ce-44ed-839d-bd9c2f2bbec3" xmlns:ns3="bcbb83e1-0f74-45d8-9b14-fcd899bcb863" targetNamespace="http://schemas.microsoft.com/office/2006/metadata/properties" ma:root="true" ma:fieldsID="3bc0a8409a0c875c66cd0e56799ac71b" ns2:_="" ns3:_="">
    <xsd:import namespace="47f46b47-47ce-44ed-839d-bd9c2f2bbec3"/>
    <xsd:import namespace="bcbb83e1-0f74-45d8-9b14-fcd899bcb8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46b47-47ce-44ed-839d-bd9c2f2bb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d23ff3b-8b4b-4ebe-81e4-de565bb03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ccount" ma:index="23" nillable="true" ma:displayName="Account" ma:format="Dropdown" ma:internalName="Account">
      <xsd:simpleType>
        <xsd:restriction base="dms:Choice">
          <xsd:enumeration value="CIHR"/>
          <xsd:enumeration value="Parker"/>
          <xsd:enumeration value="IPath"/>
          <xsd:enumeration value="MIST"/>
          <xsd:enumeration value="NSERC"/>
          <xsd:enumeration value="SE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83e1-0f74-45d8-9b14-fcd899bcb8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8f2411-a639-4f9d-860b-999b88bc7071}" ma:internalName="TaxCatchAll" ma:showField="CatchAllData" ma:web="bcbb83e1-0f74-45d8-9b14-fcd899bcb8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f46b47-47ce-44ed-839d-bd9c2f2bbec3">
      <Terms xmlns="http://schemas.microsoft.com/office/infopath/2007/PartnerControls"/>
    </lcf76f155ced4ddcb4097134ff3c332f>
    <Account xmlns="47f46b47-47ce-44ed-839d-bd9c2f2bbec3" xsi:nil="true"/>
    <TaxCatchAll xmlns="bcbb83e1-0f74-45d8-9b14-fcd899bcb863" xsi:nil="true"/>
  </documentManagement>
</p:properties>
</file>

<file path=customXml/itemProps1.xml><?xml version="1.0" encoding="utf-8"?>
<ds:datastoreItem xmlns:ds="http://schemas.openxmlformats.org/officeDocument/2006/customXml" ds:itemID="{42A08059-02A8-4908-9C70-EB2D3F8CA38D}"/>
</file>

<file path=customXml/itemProps2.xml><?xml version="1.0" encoding="utf-8"?>
<ds:datastoreItem xmlns:ds="http://schemas.openxmlformats.org/officeDocument/2006/customXml" ds:itemID="{6D9C16EB-7522-49EE-83C8-C142E5049225}"/>
</file>

<file path=customXml/itemProps3.xml><?xml version="1.0" encoding="utf-8"?>
<ds:datastoreItem xmlns:ds="http://schemas.openxmlformats.org/officeDocument/2006/customXml" ds:itemID="{ABF7F030-E950-49AF-8BF3-FA08F74FB9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Lunge</dc:creator>
  <cp:keywords/>
  <dc:description/>
  <cp:lastModifiedBy>Abby Lunge</cp:lastModifiedBy>
  <cp:revision>1</cp:revision>
  <dcterms:created xsi:type="dcterms:W3CDTF">2025-10-06T17:21:00Z</dcterms:created>
  <dcterms:modified xsi:type="dcterms:W3CDTF">2025-10-07T06:48:00Z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0x010100384301C9AFE9484F85ED8711121F4B13</vt:lpwstr>
  </property>
</Properties>
</file>