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CF65" w14:textId="77777777" w:rsidR="00F932D7" w:rsidRDefault="00F932D7" w:rsidP="00F932D7"/>
    <w:p w14:paraId="0E9414B6" w14:textId="77777777" w:rsidR="00F932D7" w:rsidRDefault="00F932D7" w:rsidP="00F932D7">
      <w:r w:rsidRPr="004D7D50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5582F6" wp14:editId="138DE1A0">
                <wp:simplePos x="0" y="0"/>
                <wp:positionH relativeFrom="column">
                  <wp:posOffset>5233182</wp:posOffset>
                </wp:positionH>
                <wp:positionV relativeFrom="paragraph">
                  <wp:posOffset>18708</wp:posOffset>
                </wp:positionV>
                <wp:extent cx="4079630" cy="329565"/>
                <wp:effectExtent l="0" t="0" r="10160" b="13335"/>
                <wp:wrapNone/>
                <wp:docPr id="298352225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630" cy="329565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84EA6" w14:textId="77777777" w:rsidR="00F932D7" w:rsidRPr="004D7BE0" w:rsidRDefault="00F932D7" w:rsidP="00F932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BE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Identification of studies via other methods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582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26" type="#_x0000_t176" style="position:absolute;margin-left:412.05pt;margin-top:1.45pt;width:321.25pt;height:2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" fillcolor="#ffc000" strokecolor="white [3212]" strokeweight="1pt">
                <v:textbox>
                  <w:txbxContent>
                    <w:p w14:paraId="50D84EA6" w14:textId="77777777" w:rsidR="00F932D7" w:rsidRPr="004D7BE0" w:rsidRDefault="00F932D7" w:rsidP="00F932D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4D7BE0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Identification of studies via other methods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156AD3" wp14:editId="61B0073A">
                <wp:simplePos x="0" y="0"/>
                <wp:positionH relativeFrom="column">
                  <wp:posOffset>323556</wp:posOffset>
                </wp:positionH>
                <wp:positionV relativeFrom="paragraph">
                  <wp:posOffset>18708</wp:posOffset>
                </wp:positionV>
                <wp:extent cx="4445391" cy="329565"/>
                <wp:effectExtent l="0" t="0" r="12700" b="13335"/>
                <wp:wrapNone/>
                <wp:docPr id="1178074766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391" cy="329565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7FB65" w14:textId="77777777" w:rsidR="00F932D7" w:rsidRPr="004D7BE0" w:rsidRDefault="00F932D7" w:rsidP="00F932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BE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56AD3" id="Flowchart: Alternate Process 29" o:spid="_x0000_s1027" type="#_x0000_t176" style="position:absolute;margin-left:25.5pt;margin-top:1.45pt;width:350.05pt;height:2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" fillcolor="#ffc000" strokecolor="white [3212]" strokeweight="1pt">
                <v:textbox>
                  <w:txbxContent>
                    <w:p w14:paraId="7057FB65" w14:textId="77777777" w:rsidR="00F932D7" w:rsidRPr="004D7BE0" w:rsidRDefault="00F932D7" w:rsidP="00F932D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4D7BE0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1EB3460" w14:textId="77777777" w:rsidR="00F932D7" w:rsidRDefault="00F932D7" w:rsidP="00F932D7"/>
    <w:p w14:paraId="174531CD" w14:textId="77777777" w:rsidR="00F932D7" w:rsidRDefault="00F932D7" w:rsidP="00F932D7"/>
    <w:p w14:paraId="549440AA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122F76" wp14:editId="09B39138">
                <wp:simplePos x="0" y="0"/>
                <wp:positionH relativeFrom="column">
                  <wp:posOffset>-985247</wp:posOffset>
                </wp:positionH>
                <wp:positionV relativeFrom="paragraph">
                  <wp:posOffset>317591</wp:posOffset>
                </wp:positionV>
                <wp:extent cx="1225096" cy="340995"/>
                <wp:effectExtent l="0" t="2540" r="17145" b="17145"/>
                <wp:wrapNone/>
                <wp:docPr id="1347537193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25096" cy="340995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6601B" w14:textId="77777777" w:rsidR="00F932D7" w:rsidRPr="000A16AF" w:rsidRDefault="00F932D7" w:rsidP="00F932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22F76" id="Flowchart: Alternate Process 31" o:spid="_x0000_s1028" type="#_x0000_t176" style="position:absolute;margin-left:-77.6pt;margin-top:25pt;width:96.45pt;height:26.8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" fillcolor="#4e95d9 [1631]" strokecolor="black [3213]" strokeweight="1pt">
                <v:textbox>
                  <w:txbxContent>
                    <w:p w14:paraId="0BA6601B" w14:textId="77777777" w:rsidR="00F932D7" w:rsidRPr="000A16AF" w:rsidRDefault="00F932D7" w:rsidP="00F932D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4D7D50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6D288" wp14:editId="7457864B">
                <wp:simplePos x="0" y="0"/>
                <wp:positionH relativeFrom="column">
                  <wp:posOffset>6091311</wp:posOffset>
                </wp:positionH>
                <wp:positionV relativeFrom="paragraph">
                  <wp:posOffset>149860</wp:posOffset>
                </wp:positionV>
                <wp:extent cx="2419350" cy="858129"/>
                <wp:effectExtent l="0" t="0" r="19050" b="18415"/>
                <wp:wrapNone/>
                <wp:docPr id="1481133289" name="Rectangle 1481133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8581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EC151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Records identified from:</w:t>
                            </w:r>
                          </w:p>
                          <w:p w14:paraId="592AEAE9" w14:textId="77777777" w:rsidR="00F932D7" w:rsidRPr="004D7D50" w:rsidRDefault="00F932D7" w:rsidP="00F932D7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E82C61B" w14:textId="77777777" w:rsidR="00F932D7" w:rsidRPr="004D7D50" w:rsidRDefault="00F932D7" w:rsidP="00F932D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Citation searching (n = </w:t>
                            </w:r>
                            <w:r w:rsidRPr="004D7D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9F6F55D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6D288" id="Rectangle 1481133289" o:spid="_x0000_s1029" style="position:absolute;margin-left:479.65pt;margin-top:11.8pt;width:190.5pt;height:6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" filled="f" strokecolor="black [3213]" strokeweight="1pt">
                <v:textbox>
                  <w:txbxContent>
                    <w:p w14:paraId="075EC151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Records identified from:</w:t>
                      </w:r>
                    </w:p>
                    <w:p w14:paraId="592AEAE9" w14:textId="77777777" w:rsidR="00F932D7" w:rsidRPr="004D7D50" w:rsidRDefault="00F932D7" w:rsidP="00F932D7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E82C61B" w14:textId="77777777" w:rsidR="00F932D7" w:rsidRPr="004D7D50" w:rsidRDefault="00F932D7" w:rsidP="00F932D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Citation searching (n = </w:t>
                      </w:r>
                      <w:r w:rsidRPr="004D7D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)</w:t>
                      </w:r>
                    </w:p>
                    <w:p w14:paraId="59F6F55D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7D1BF" wp14:editId="78C678CE">
                <wp:simplePos x="0" y="0"/>
                <wp:positionH relativeFrom="column">
                  <wp:posOffset>2827606</wp:posOffset>
                </wp:positionH>
                <wp:positionV relativeFrom="paragraph">
                  <wp:posOffset>107657</wp:posOffset>
                </wp:positionV>
                <wp:extent cx="2499995" cy="815926"/>
                <wp:effectExtent l="0" t="0" r="14605" b="10160"/>
                <wp:wrapNone/>
                <wp:docPr id="495103379" name="Rectangle 495103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8159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26B02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Records removed before screening:</w:t>
                            </w:r>
                          </w:p>
                          <w:p w14:paraId="73500929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07C5723" w14:textId="77777777" w:rsidR="00F932D7" w:rsidRPr="004D7D50" w:rsidRDefault="00F932D7" w:rsidP="00F932D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Duplicate records </w:t>
                            </w:r>
                            <w:proofErr w:type="gramStart"/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removed  (</w:t>
                            </w:r>
                            <w:proofErr w:type="gramEnd"/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 = </w:t>
                            </w:r>
                            <w:r w:rsidRPr="004D7D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146</w:t>
                            </w: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1D27D37A" w14:textId="77777777" w:rsidR="00F932D7" w:rsidRPr="004D7D50" w:rsidRDefault="00F932D7" w:rsidP="00F932D7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7D1BF" id="Rectangle 495103379" o:spid="_x0000_s1030" style="position:absolute;margin-left:222.65pt;margin-top:8.5pt;width:196.85pt;height:6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" filled="f" strokecolor="black [3213]" strokeweight="1pt">
                <v:textbox>
                  <w:txbxContent>
                    <w:p w14:paraId="31826B02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Records removed before screening:</w:t>
                      </w:r>
                    </w:p>
                    <w:p w14:paraId="73500929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07C5723" w14:textId="77777777" w:rsidR="00F932D7" w:rsidRPr="004D7D50" w:rsidRDefault="00F932D7" w:rsidP="00F932D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Duplicate records </w:t>
                      </w:r>
                      <w:proofErr w:type="gramStart"/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removed  (</w:t>
                      </w:r>
                      <w:proofErr w:type="gramEnd"/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n = </w:t>
                      </w:r>
                      <w:r w:rsidRPr="004D7D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146</w:t>
                      </w: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)</w:t>
                      </w:r>
                    </w:p>
                    <w:p w14:paraId="1D27D37A" w14:textId="77777777" w:rsidR="00F932D7" w:rsidRPr="004D7D50" w:rsidRDefault="00F932D7" w:rsidP="00F932D7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570AB" wp14:editId="5E90374C">
                <wp:simplePos x="0" y="0"/>
                <wp:positionH relativeFrom="column">
                  <wp:posOffset>-59893</wp:posOffset>
                </wp:positionH>
                <wp:positionV relativeFrom="paragraph">
                  <wp:posOffset>120015</wp:posOffset>
                </wp:positionV>
                <wp:extent cx="2028825" cy="681487"/>
                <wp:effectExtent l="0" t="0" r="15875" b="17145"/>
                <wp:wrapNone/>
                <wp:docPr id="1111079265" name="Rectangle 1111079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814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AE92CA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Records identified from:</w:t>
                            </w:r>
                          </w:p>
                          <w:p w14:paraId="0F4223C1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7626AD1" w14:textId="77777777" w:rsidR="00F932D7" w:rsidRPr="004D7D50" w:rsidRDefault="00F932D7" w:rsidP="00F932D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Databases (n = </w:t>
                            </w:r>
                            <w:r w:rsidRPr="004D7D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700</w:t>
                            </w: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15A8CD9D" w14:textId="77777777" w:rsidR="00F932D7" w:rsidRPr="00560609" w:rsidRDefault="00F932D7" w:rsidP="00F932D7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570AB" id="Rectangle 1111079265" o:spid="_x0000_s1031" style="position:absolute;margin-left:-4.7pt;margin-top:9.45pt;width:159.75pt;height: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" filled="f" strokecolor="black [3213]" strokeweight="1pt">
                <v:textbox>
                  <w:txbxContent>
                    <w:p w14:paraId="47AE92CA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Records identified from:</w:t>
                      </w:r>
                    </w:p>
                    <w:p w14:paraId="0F4223C1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7626AD1" w14:textId="77777777" w:rsidR="00F932D7" w:rsidRPr="004D7D50" w:rsidRDefault="00F932D7" w:rsidP="00F932D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Databases (n = </w:t>
                      </w:r>
                      <w:r w:rsidRPr="004D7D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700</w:t>
                      </w: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)</w:t>
                      </w:r>
                    </w:p>
                    <w:p w14:paraId="15A8CD9D" w14:textId="77777777" w:rsidR="00F932D7" w:rsidRPr="00560609" w:rsidRDefault="00F932D7" w:rsidP="00F932D7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81A6A1" w14:textId="77777777" w:rsidR="00F932D7" w:rsidRDefault="00F932D7" w:rsidP="00F932D7"/>
    <w:p w14:paraId="46E24568" w14:textId="77777777" w:rsidR="00F932D7" w:rsidRDefault="00F932D7" w:rsidP="00F932D7"/>
    <w:p w14:paraId="718D753A" w14:textId="77777777" w:rsidR="00F932D7" w:rsidRDefault="00F932D7" w:rsidP="00F932D7"/>
    <w:p w14:paraId="5AD73917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A63D18" wp14:editId="4D829D6E">
                <wp:simplePos x="0" y="0"/>
                <wp:positionH relativeFrom="column">
                  <wp:posOffset>4055533</wp:posOffset>
                </wp:positionH>
                <wp:positionV relativeFrom="paragraph">
                  <wp:posOffset>177800</wp:posOffset>
                </wp:positionV>
                <wp:extent cx="0" cy="319193"/>
                <wp:effectExtent l="50800" t="0" r="38100" b="36830"/>
                <wp:wrapNone/>
                <wp:docPr id="919620522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19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44F8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8" o:spid="_x0000_s1026" type="#_x0000_t32" style="position:absolute;margin-left:319.35pt;margin-top:14pt;width:0;height:25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DE6B64" wp14:editId="3DCA9A6B">
                <wp:simplePos x="0" y="0"/>
                <wp:positionH relativeFrom="column">
                  <wp:posOffset>905933</wp:posOffset>
                </wp:positionH>
                <wp:positionV relativeFrom="paragraph">
                  <wp:posOffset>60748</wp:posOffset>
                </wp:positionV>
                <wp:extent cx="0" cy="326179"/>
                <wp:effectExtent l="63500" t="0" r="38100" b="29845"/>
                <wp:wrapNone/>
                <wp:docPr id="905079918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17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4CCE18" id="Straight Arrow Connector 85" o:spid="_x0000_s1026" type="#_x0000_t32" style="position:absolute;margin-left:71.35pt;margin-top:4.8pt;width:0;height:25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" strokecolor="black [3213]" strokeweight=".5pt">
                <v:stroke endarrow="block" joinstyle="miter"/>
              </v:shape>
            </w:pict>
          </mc:Fallback>
        </mc:AlternateContent>
      </w:r>
    </w:p>
    <w:p w14:paraId="0DB60D56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92D277" wp14:editId="3BA0DFAB">
                <wp:simplePos x="0" y="0"/>
                <wp:positionH relativeFrom="column">
                  <wp:posOffset>7247467</wp:posOffset>
                </wp:positionH>
                <wp:positionV relativeFrom="paragraph">
                  <wp:posOffset>76623</wp:posOffset>
                </wp:positionV>
                <wp:extent cx="0" cy="699982"/>
                <wp:effectExtent l="50800" t="0" r="50800" b="36830"/>
                <wp:wrapNone/>
                <wp:docPr id="92520893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998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03FB7" id="Straight Arrow Connector 91" o:spid="_x0000_s1026" type="#_x0000_t32" style="position:absolute;margin-left:570.65pt;margin-top:6.05pt;width:0;height:55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" strokecolor="black [3213]" strokeweight=".5pt">
                <v:stroke endarrow="block" joinstyle="miter"/>
              </v:shape>
            </w:pict>
          </mc:Fallback>
        </mc:AlternateContent>
      </w:r>
    </w:p>
    <w:p w14:paraId="1C2A57E3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1850E" wp14:editId="264A2D13">
                <wp:simplePos x="0" y="0"/>
                <wp:positionH relativeFrom="column">
                  <wp:posOffset>2826385</wp:posOffset>
                </wp:positionH>
                <wp:positionV relativeFrom="paragraph">
                  <wp:posOffset>134408</wp:posOffset>
                </wp:positionV>
                <wp:extent cx="2511425" cy="1190625"/>
                <wp:effectExtent l="0" t="0" r="15875" b="15875"/>
                <wp:wrapNone/>
                <wp:docPr id="1414720063" name="Rectangle 1414720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425" cy="1190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07B4B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Records excluded</w:t>
                            </w:r>
                          </w:p>
                          <w:p w14:paraId="6C76E69A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Pr="004D7D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543</w:t>
                            </w: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2879939D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B20B6A4" w14:textId="77777777" w:rsidR="00F932D7" w:rsidRPr="004D7D50" w:rsidRDefault="00F932D7" w:rsidP="00F932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Ketamine only intervention</w:t>
                            </w:r>
                          </w:p>
                          <w:p w14:paraId="110B8BCC" w14:textId="77777777" w:rsidR="00F932D7" w:rsidRPr="004D7D50" w:rsidRDefault="00F932D7" w:rsidP="00F932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Addiction present </w:t>
                            </w:r>
                          </w:p>
                          <w:p w14:paraId="02FEB8E6" w14:textId="77777777" w:rsidR="00F932D7" w:rsidRPr="004D7D50" w:rsidRDefault="00F932D7" w:rsidP="00F932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Narrative Review </w:t>
                            </w:r>
                          </w:p>
                          <w:p w14:paraId="01081458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E011DB5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7BDD79E4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7A9A286B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070D962C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2F46CEDB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1850E" id="Rectangle 1414720063" o:spid="_x0000_s1032" style="position:absolute;margin-left:222.55pt;margin-top:10.6pt;width:197.7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" filled="f" strokecolor="black [3213]" strokeweight="1pt">
                <v:textbox>
                  <w:txbxContent>
                    <w:p w14:paraId="6BB07B4B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Records excluded</w:t>
                      </w:r>
                    </w:p>
                    <w:p w14:paraId="6C76E69A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(n = </w:t>
                      </w:r>
                      <w:r w:rsidRPr="004D7D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543</w:t>
                      </w: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)</w:t>
                      </w:r>
                    </w:p>
                    <w:p w14:paraId="2879939D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B20B6A4" w14:textId="77777777" w:rsidR="00F932D7" w:rsidRPr="004D7D50" w:rsidRDefault="00F932D7" w:rsidP="00F932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Ketamine only intervention</w:t>
                      </w:r>
                    </w:p>
                    <w:p w14:paraId="110B8BCC" w14:textId="77777777" w:rsidR="00F932D7" w:rsidRPr="004D7D50" w:rsidRDefault="00F932D7" w:rsidP="00F932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Addiction present </w:t>
                      </w:r>
                    </w:p>
                    <w:p w14:paraId="02FEB8E6" w14:textId="77777777" w:rsidR="00F932D7" w:rsidRPr="004D7D50" w:rsidRDefault="00F932D7" w:rsidP="00F932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Narrative Review </w:t>
                      </w:r>
                    </w:p>
                    <w:p w14:paraId="01081458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E011DB5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7BDD79E4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7A9A286B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070D962C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2F46CEDB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FF438" wp14:editId="2738B24E">
                <wp:simplePos x="0" y="0"/>
                <wp:positionH relativeFrom="column">
                  <wp:posOffset>5715</wp:posOffset>
                </wp:positionH>
                <wp:positionV relativeFrom="paragraph">
                  <wp:posOffset>19050</wp:posOffset>
                </wp:positionV>
                <wp:extent cx="1887220" cy="682625"/>
                <wp:effectExtent l="0" t="0" r="17780" b="15875"/>
                <wp:wrapNone/>
                <wp:docPr id="568668697" name="Rectangle 568668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68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CA0A6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Records screened</w:t>
                            </w:r>
                          </w:p>
                          <w:p w14:paraId="11ABE982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Pr="004D7D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554)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FF438" id="Rectangle 568668697" o:spid="_x0000_s1033" style="position:absolute;margin-left:.45pt;margin-top:1.5pt;width:148.6pt;height: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" filled="f" strokecolor="black [3213]" strokeweight="1pt">
                <v:textbox>
                  <w:txbxContent>
                    <w:p w14:paraId="57FCA0A6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Records screened</w:t>
                      </w:r>
                    </w:p>
                    <w:p w14:paraId="11ABE982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(n = </w:t>
                      </w:r>
                      <w:r w:rsidRPr="004D7D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554)</w:t>
                      </w:r>
                    </w:p>
                  </w:txbxContent>
                </v:textbox>
              </v:rect>
            </w:pict>
          </mc:Fallback>
        </mc:AlternateContent>
      </w:r>
    </w:p>
    <w:p w14:paraId="1F7A696C" w14:textId="77777777" w:rsidR="00F932D7" w:rsidRDefault="00F932D7" w:rsidP="00F932D7"/>
    <w:p w14:paraId="362B126D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1D2963" wp14:editId="0AC986A5">
                <wp:simplePos x="0" y="0"/>
                <wp:positionH relativeFrom="column">
                  <wp:posOffset>-919750</wp:posOffset>
                </wp:positionH>
                <wp:positionV relativeFrom="paragraph">
                  <wp:posOffset>174807</wp:posOffset>
                </wp:positionV>
                <wp:extent cx="1082657" cy="353695"/>
                <wp:effectExtent l="0" t="4128" r="18733" b="18732"/>
                <wp:wrapNone/>
                <wp:docPr id="108550485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82657" cy="353695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CDF082" w14:textId="77777777" w:rsidR="00F932D7" w:rsidRPr="004D7D50" w:rsidRDefault="00F932D7" w:rsidP="00F932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Screening</w:t>
                            </w:r>
                          </w:p>
                          <w:p w14:paraId="1D909FE4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2963" id="Flowchart: Alternate Process 32" o:spid="_x0000_s1034" type="#_x0000_t176" style="position:absolute;margin-left:-72.4pt;margin-top:13.75pt;width:85.25pt;height:27.8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" fillcolor="#4e95d9 [1631]" strokecolor="black [3213]" strokeweight="1pt">
                <v:textbox>
                  <w:txbxContent>
                    <w:p w14:paraId="5ECDF082" w14:textId="77777777" w:rsidR="00F932D7" w:rsidRPr="004D7D50" w:rsidRDefault="00F932D7" w:rsidP="00F932D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Screening</w:t>
                      </w:r>
                    </w:p>
                    <w:p w14:paraId="1D909FE4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6EB04C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3F2CF3" wp14:editId="42AC4B48">
                <wp:simplePos x="0" y="0"/>
                <wp:positionH relativeFrom="column">
                  <wp:posOffset>901700</wp:posOffset>
                </wp:positionH>
                <wp:positionV relativeFrom="paragraph">
                  <wp:posOffset>133985</wp:posOffset>
                </wp:positionV>
                <wp:extent cx="0" cy="279400"/>
                <wp:effectExtent l="50800" t="0" r="76200" b="38100"/>
                <wp:wrapNone/>
                <wp:docPr id="133491496" name="Straight Arrow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578763" id="Straight Arrow Connector 86" o:spid="_x0000_s1026" type="#_x0000_t32" style="position:absolute;margin-left:71pt;margin-top:10.55pt;width:0;height:2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  <w:r w:rsidRPr="000F209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D0DD4C" wp14:editId="75C6AC22">
                <wp:simplePos x="0" y="0"/>
                <wp:positionH relativeFrom="column">
                  <wp:posOffset>6085205</wp:posOffset>
                </wp:positionH>
                <wp:positionV relativeFrom="paragraph">
                  <wp:posOffset>29210</wp:posOffset>
                </wp:positionV>
                <wp:extent cx="2333625" cy="669290"/>
                <wp:effectExtent l="0" t="0" r="15875" b="16510"/>
                <wp:wrapNone/>
                <wp:docPr id="583178243" name="Rectangle 583178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6692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B1A915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Reports assessed for eligibility</w:t>
                            </w:r>
                          </w:p>
                          <w:p w14:paraId="67B04585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Pr="004D7D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0DD4C" id="Rectangle 583178243" o:spid="_x0000_s1035" style="position:absolute;margin-left:479.15pt;margin-top:2.3pt;width:183.75pt;height:5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" filled="f" strokecolor="black [3213]" strokeweight="1pt">
                <v:textbox>
                  <w:txbxContent>
                    <w:p w14:paraId="11B1A915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Reports assessed for eligibility</w:t>
                      </w:r>
                    </w:p>
                    <w:p w14:paraId="67B04585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(n = </w:t>
                      </w:r>
                      <w:r w:rsidRPr="004D7D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A6E1F24" w14:textId="77777777" w:rsidR="00F932D7" w:rsidRDefault="00F932D7" w:rsidP="00F932D7"/>
    <w:p w14:paraId="3DAD5F27" w14:textId="77777777" w:rsidR="00F932D7" w:rsidRDefault="00F932D7" w:rsidP="00F932D7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69A66" wp14:editId="1B1E133F">
                <wp:simplePos x="0" y="0"/>
                <wp:positionH relativeFrom="column">
                  <wp:posOffset>5283</wp:posOffset>
                </wp:positionH>
                <wp:positionV relativeFrom="paragraph">
                  <wp:posOffset>38728</wp:posOffset>
                </wp:positionV>
                <wp:extent cx="1887220" cy="659765"/>
                <wp:effectExtent l="0" t="0" r="17780" b="13335"/>
                <wp:wrapNone/>
                <wp:docPr id="1613459028" name="Rectangle 1613459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659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F323F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Reports assessed for eligibility </w:t>
                            </w:r>
                          </w:p>
                          <w:p w14:paraId="47E78E34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Pr="004D7D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11</w:t>
                            </w: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69A66" id="Rectangle 1613459028" o:spid="_x0000_s1036" style="position:absolute;margin-left:.4pt;margin-top:3.05pt;width:148.6pt;height:5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" filled="f" strokecolor="black [3213]" strokeweight="1pt">
                <v:textbox>
                  <w:txbxContent>
                    <w:p w14:paraId="5F6F323F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Reports assessed for eligibility </w:t>
                      </w:r>
                    </w:p>
                    <w:p w14:paraId="47E78E34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(n = </w:t>
                      </w:r>
                      <w:r w:rsidRPr="004D7D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11</w:t>
                      </w: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8220D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D529B5" wp14:editId="6BADEC14">
                <wp:simplePos x="0" y="0"/>
                <wp:positionH relativeFrom="column">
                  <wp:posOffset>7308550</wp:posOffset>
                </wp:positionH>
                <wp:positionV relativeFrom="paragraph">
                  <wp:posOffset>143510</wp:posOffset>
                </wp:positionV>
                <wp:extent cx="0" cy="1329160"/>
                <wp:effectExtent l="0" t="0" r="12700" b="17145"/>
                <wp:wrapNone/>
                <wp:docPr id="1692497021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9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52E8E" id="Straight Connector 9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5pt,11.3pt" to="575.5pt,115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" strokecolor="black [3213]" strokeweight=".5pt">
                <v:stroke joinstyle="miter"/>
              </v:line>
            </w:pict>
          </mc:Fallback>
        </mc:AlternateContent>
      </w:r>
    </w:p>
    <w:p w14:paraId="01AF201F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46A7B1" wp14:editId="539BDE7B">
                <wp:simplePos x="0" y="0"/>
                <wp:positionH relativeFrom="column">
                  <wp:posOffset>4114800</wp:posOffset>
                </wp:positionH>
                <wp:positionV relativeFrom="paragraph">
                  <wp:posOffset>22225</wp:posOffset>
                </wp:positionV>
                <wp:extent cx="0" cy="307975"/>
                <wp:effectExtent l="63500" t="0" r="38100" b="34925"/>
                <wp:wrapNone/>
                <wp:docPr id="518459272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5C71C6" id="Straight Arrow Connector 96" o:spid="_x0000_s1026" type="#_x0000_t32" style="position:absolute;margin-left:324pt;margin-top:1.75pt;width:0;height:24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366FFF1B" w14:textId="77777777" w:rsidR="00F932D7" w:rsidRDefault="00F932D7" w:rsidP="00F932D7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B302D5" wp14:editId="7780594D">
                <wp:simplePos x="0" y="0"/>
                <wp:positionH relativeFrom="column">
                  <wp:posOffset>2850515</wp:posOffset>
                </wp:positionH>
                <wp:positionV relativeFrom="paragraph">
                  <wp:posOffset>185420</wp:posOffset>
                </wp:positionV>
                <wp:extent cx="2487930" cy="767715"/>
                <wp:effectExtent l="0" t="0" r="13970" b="6985"/>
                <wp:wrapNone/>
                <wp:docPr id="125753841" name="Rectangle 125753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30" cy="7677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727BD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Reports excluded:</w:t>
                            </w:r>
                          </w:p>
                          <w:p w14:paraId="5F8C582C" w14:textId="77777777" w:rsidR="00F932D7" w:rsidRPr="004D7D50" w:rsidRDefault="00F932D7" w:rsidP="00F932D7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61F7A03" w14:textId="77777777" w:rsidR="00F932D7" w:rsidRPr="004D7D50" w:rsidRDefault="00F932D7" w:rsidP="00F932D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Intervention not in line with definition of KAP (n = </w:t>
                            </w:r>
                            <w:r w:rsidRPr="004D7D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302D5" id="Rectangle 125753841" o:spid="_x0000_s1037" style="position:absolute;margin-left:224.45pt;margin-top:14.6pt;width:195.9pt;height:60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" filled="f" strokecolor="black [3213]" strokeweight="1pt">
                <v:textbox>
                  <w:txbxContent>
                    <w:p w14:paraId="5A0727BD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Reports excluded:</w:t>
                      </w:r>
                    </w:p>
                    <w:p w14:paraId="5F8C582C" w14:textId="77777777" w:rsidR="00F932D7" w:rsidRPr="004D7D50" w:rsidRDefault="00F932D7" w:rsidP="00F932D7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61F7A03" w14:textId="77777777" w:rsidR="00F932D7" w:rsidRPr="004D7D50" w:rsidRDefault="00F932D7" w:rsidP="00F932D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Intervention not in line with definition of KAP (n = </w:t>
                      </w:r>
                      <w:r w:rsidRPr="004D7D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EEDA75" wp14:editId="133F7B2C">
                <wp:simplePos x="0" y="0"/>
                <wp:positionH relativeFrom="column">
                  <wp:posOffset>905933</wp:posOffset>
                </wp:positionH>
                <wp:positionV relativeFrom="paragraph">
                  <wp:posOffset>143510</wp:posOffset>
                </wp:positionV>
                <wp:extent cx="0" cy="415502"/>
                <wp:effectExtent l="63500" t="0" r="38100" b="29210"/>
                <wp:wrapNone/>
                <wp:docPr id="2110110933" name="Straight Arrow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550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BF88E" id="Straight Arrow Connector 87" o:spid="_x0000_s1026" type="#_x0000_t32" style="position:absolute;margin-left:71.35pt;margin-top:11.3pt;width:0;height:32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" strokecolor="black [3213]" strokeweight=".5pt">
                <v:stroke endarrow="block" joinstyle="miter"/>
              </v:shape>
            </w:pict>
          </mc:Fallback>
        </mc:AlternateContent>
      </w:r>
    </w:p>
    <w:p w14:paraId="019A9159" w14:textId="77777777" w:rsidR="00F932D7" w:rsidRDefault="00F932D7" w:rsidP="00F932D7"/>
    <w:p w14:paraId="21C6A1FB" w14:textId="77777777" w:rsidR="00F932D7" w:rsidRDefault="00F932D7" w:rsidP="00F932D7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64F119" wp14:editId="0C8202B5">
                <wp:simplePos x="0" y="0"/>
                <wp:positionH relativeFrom="column">
                  <wp:posOffset>8614</wp:posOffset>
                </wp:positionH>
                <wp:positionV relativeFrom="paragraph">
                  <wp:posOffset>189182</wp:posOffset>
                </wp:positionV>
                <wp:extent cx="1938655" cy="720785"/>
                <wp:effectExtent l="0" t="0" r="17145" b="15875"/>
                <wp:wrapNone/>
                <wp:docPr id="253262464" name="Rectangle 253262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655" cy="720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5C2EE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Studies included in review</w:t>
                            </w:r>
                          </w:p>
                          <w:p w14:paraId="04C3D086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Pr="004D7D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11</w:t>
                            </w:r>
                            <w:r w:rsidRPr="004D7D5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672350A9" w14:textId="77777777" w:rsidR="00F932D7" w:rsidRPr="004D7D50" w:rsidRDefault="00F932D7" w:rsidP="00F932D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4F119" id="Rectangle 253262464" o:spid="_x0000_s1038" style="position:absolute;margin-left:.7pt;margin-top:14.9pt;width:152.65pt;height:5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" filled="f" strokecolor="black [3213]" strokeweight="1pt">
                <v:textbox>
                  <w:txbxContent>
                    <w:p w14:paraId="1475C2EE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Studies included in review</w:t>
                      </w:r>
                    </w:p>
                    <w:p w14:paraId="04C3D086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(n = </w:t>
                      </w:r>
                      <w:r w:rsidRPr="004D7D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11</w:t>
                      </w:r>
                      <w:r w:rsidRPr="004D7D5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)</w:t>
                      </w:r>
                    </w:p>
                    <w:p w14:paraId="672350A9" w14:textId="77777777" w:rsidR="00F932D7" w:rsidRPr="004D7D50" w:rsidRDefault="00F932D7" w:rsidP="00F932D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40D8D3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AE9D30" wp14:editId="2FD1268F">
                <wp:simplePos x="0" y="0"/>
                <wp:positionH relativeFrom="column">
                  <wp:posOffset>-1090837</wp:posOffset>
                </wp:positionH>
                <wp:positionV relativeFrom="paragraph">
                  <wp:posOffset>232366</wp:posOffset>
                </wp:positionV>
                <wp:extent cx="1456055" cy="327660"/>
                <wp:effectExtent l="5398" t="0" r="9842" b="9843"/>
                <wp:wrapNone/>
                <wp:docPr id="739152145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56055" cy="327660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0EF36" w14:textId="77777777" w:rsidR="00F932D7" w:rsidRPr="004D7D50" w:rsidRDefault="00F932D7" w:rsidP="00F932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D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E9D30" id="Flowchart: Alternate Process 33" o:spid="_x0000_s1039" type="#_x0000_t176" style="position:absolute;margin-left:-85.9pt;margin-top:18.3pt;width:114.65pt;height:25.8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" fillcolor="#4e95d9 [1631]" strokecolor="black [3213]" strokeweight="1pt">
                <v:textbox>
                  <w:txbxContent>
                    <w:p w14:paraId="6300EF36" w14:textId="77777777" w:rsidR="00F932D7" w:rsidRPr="004D7D50" w:rsidRDefault="00F932D7" w:rsidP="00F932D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4D7D50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3ECAF64C" w14:textId="77777777" w:rsidR="00F932D7" w:rsidRDefault="00F932D7" w:rsidP="00F932D7"/>
    <w:p w14:paraId="0B57A977" w14:textId="77777777" w:rsidR="00F932D7" w:rsidRDefault="00F932D7" w:rsidP="00F932D7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C119FD" wp14:editId="5C0EB0D0">
                <wp:simplePos x="0" y="0"/>
                <wp:positionH relativeFrom="column">
                  <wp:posOffset>1985645</wp:posOffset>
                </wp:positionH>
                <wp:positionV relativeFrom="paragraph">
                  <wp:posOffset>180763</wp:posOffset>
                </wp:positionV>
                <wp:extent cx="5328285" cy="0"/>
                <wp:effectExtent l="0" t="50800" r="0" b="76200"/>
                <wp:wrapNone/>
                <wp:docPr id="723451334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82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2DBFA" id="Straight Arrow Connector 95" o:spid="_x0000_s1026" type="#_x0000_t32" style="position:absolute;margin-left:156.35pt;margin-top:14.25pt;width:419.55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" strokecolor="black [3213]" strokeweight=".5pt">
                <v:stroke endarrow="block" joinstyle="miter"/>
              </v:shape>
            </w:pict>
          </mc:Fallback>
        </mc:AlternateContent>
      </w:r>
    </w:p>
    <w:p w14:paraId="3D0CE444" w14:textId="77777777" w:rsidR="00F932D7" w:rsidRDefault="00F932D7" w:rsidP="00F932D7"/>
    <w:p w14:paraId="329DDAB9" w14:textId="77777777" w:rsidR="00F932D7" w:rsidRDefault="00F932D7" w:rsidP="00F932D7"/>
    <w:p w14:paraId="6CDCB2C3" w14:textId="77777777" w:rsidR="00F932D7" w:rsidRDefault="00F932D7" w:rsidP="00F932D7"/>
    <w:p w14:paraId="69C2CE96" w14:textId="358438DB" w:rsidR="00F932D7" w:rsidRDefault="00F932D7" w:rsidP="00F932D7">
      <w:pPr>
        <w:spacing w:line="360" w:lineRule="auto"/>
        <w:rPr>
          <w:rFonts w:ascii="Arial" w:hAnsi="Arial" w:cs="Arial"/>
        </w:rPr>
        <w:sectPr w:rsidR="00F932D7" w:rsidSect="00F932D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545FC3">
        <w:rPr>
          <w:rFonts w:ascii="Arial" w:hAnsi="Arial" w:cs="Arial"/>
          <w:color w:val="000000" w:themeColor="text1"/>
          <w:u w:val="single"/>
        </w:rPr>
        <w:t>Figure S1:</w:t>
      </w:r>
      <w:r w:rsidRPr="00545FC3">
        <w:rPr>
          <w:color w:val="000000" w:themeColor="text1"/>
        </w:rPr>
        <w:t xml:space="preserve"> </w:t>
      </w:r>
      <w:r w:rsidRPr="00D01A91">
        <w:rPr>
          <w:rFonts w:ascii="Arial" w:hAnsi="Arial" w:cs="Arial"/>
        </w:rPr>
        <w:t>PRISMA flow</w:t>
      </w:r>
      <w:r>
        <w:rPr>
          <w:rFonts w:ascii="Arial" w:hAnsi="Arial" w:cs="Arial"/>
        </w:rPr>
        <w:t xml:space="preserve"> chart showing results from first OVID search, performed October 2023 (Stern et al., 2019</w:t>
      </w:r>
      <w:r w:rsidR="003F0BFD">
        <w:rPr>
          <w:rFonts w:ascii="Arial" w:hAnsi="Arial" w:cs="Arial"/>
        </w:rPr>
        <w:t>)</w:t>
      </w:r>
    </w:p>
    <w:p w14:paraId="717C31F9" w14:textId="77777777" w:rsidR="00F932D7" w:rsidRDefault="00F932D7" w:rsidP="00F932D7">
      <w:pPr>
        <w:spacing w:line="360" w:lineRule="auto"/>
        <w:rPr>
          <w:rFonts w:ascii="Arial" w:hAnsi="Arial" w:cs="Arial"/>
        </w:rPr>
      </w:pPr>
      <w:r w:rsidRPr="00D66635">
        <w:rPr>
          <w:rStyle w:val="Heading2Char"/>
          <w:rFonts w:ascii="Arial" w:hAnsi="Arial" w:cs="Arial"/>
          <w:noProof/>
          <w:color w:val="000000" w:themeColor="text1"/>
        </w:rPr>
        <w:lastRenderedPageBreak/>
        <w:drawing>
          <wp:anchor distT="0" distB="0" distL="114300" distR="114300" simplePos="0" relativeHeight="251676672" behindDoc="0" locked="0" layoutInCell="1" allowOverlap="1" wp14:anchorId="3AA1F45A" wp14:editId="722803E6">
            <wp:simplePos x="0" y="0"/>
            <wp:positionH relativeFrom="column">
              <wp:posOffset>-189089</wp:posOffset>
            </wp:positionH>
            <wp:positionV relativeFrom="paragraph">
              <wp:posOffset>-68721</wp:posOffset>
            </wp:positionV>
            <wp:extent cx="390525" cy="457200"/>
            <wp:effectExtent l="0" t="0" r="0" b="0"/>
            <wp:wrapNone/>
            <wp:docPr id="1721061979" name="Picture 1" descr="A check mark and blue squar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061979" name="Picture 1" descr="A check mark and blue squares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6035C" w14:textId="77777777" w:rsidR="00F932D7" w:rsidRPr="00392586" w:rsidRDefault="00F932D7" w:rsidP="00F932D7">
      <w:pPr>
        <w:pStyle w:val="Heading2"/>
        <w:rPr>
          <w:rFonts w:ascii="Arial" w:hAnsi="Arial" w:cs="Arial"/>
          <w:color w:val="000000" w:themeColor="text1"/>
        </w:rPr>
      </w:pPr>
      <w:r w:rsidRPr="00392586">
        <w:rPr>
          <w:rFonts w:ascii="Arial" w:hAnsi="Arial" w:cs="Arial"/>
          <w:color w:val="000000" w:themeColor="text1"/>
        </w:rPr>
        <w:t>CONSORT 2010 checklist– study no. 1</w:t>
      </w:r>
    </w:p>
    <w:p w14:paraId="4A0BBB76" w14:textId="77777777" w:rsidR="00F932D7" w:rsidRPr="00F33427" w:rsidRDefault="00F932D7" w:rsidP="00F932D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F932D7" w:rsidRPr="00AE2AE9" w14:paraId="29EEC789" w14:textId="77777777" w:rsidTr="00A948F5">
        <w:tc>
          <w:tcPr>
            <w:tcW w:w="20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3F236BF1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CF0E0BB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Item No</w:t>
            </w:r>
          </w:p>
        </w:tc>
        <w:tc>
          <w:tcPr>
            <w:tcW w:w="110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FEA3A27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Checklist item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67C5CA4D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Reported on page No</w:t>
            </w:r>
          </w:p>
        </w:tc>
      </w:tr>
      <w:tr w:rsidR="00F932D7" w:rsidRPr="00F33427" w14:paraId="18DBF0AD" w14:textId="77777777" w:rsidTr="00A948F5">
        <w:tc>
          <w:tcPr>
            <w:tcW w:w="15498" w:type="dxa"/>
            <w:gridSpan w:val="4"/>
            <w:tcBorders>
              <w:top w:val="single" w:sz="4" w:space="0" w:color="auto"/>
            </w:tcBorders>
          </w:tcPr>
          <w:p w14:paraId="4869AB42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F932D7" w:rsidRPr="00F33427" w14:paraId="6FFA20B2" w14:textId="77777777" w:rsidTr="00A948F5">
        <w:tc>
          <w:tcPr>
            <w:tcW w:w="2088" w:type="dxa"/>
            <w:vMerge w:val="restart"/>
          </w:tcPr>
          <w:p w14:paraId="48ACCD5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84DD70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1a</w:t>
            </w:r>
          </w:p>
        </w:tc>
        <w:tc>
          <w:tcPr>
            <w:tcW w:w="11070" w:type="dxa"/>
          </w:tcPr>
          <w:p w14:paraId="4D3DD96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Identification as a randomised trial in the title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8CA9D1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58AA6230" w14:textId="77777777" w:rsidTr="00A948F5">
        <w:tc>
          <w:tcPr>
            <w:tcW w:w="2088" w:type="dxa"/>
            <w:vMerge/>
          </w:tcPr>
          <w:p w14:paraId="69C5519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1D7CA2C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1b</w:t>
            </w:r>
          </w:p>
        </w:tc>
        <w:tc>
          <w:tcPr>
            <w:tcW w:w="11070" w:type="dxa"/>
          </w:tcPr>
          <w:p w14:paraId="5E73DC4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Structured summary of trial design, methods, results, and conclusions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abstracts)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DD6E8B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Abstract</w:t>
            </w:r>
          </w:p>
        </w:tc>
      </w:tr>
      <w:tr w:rsidR="00F932D7" w:rsidRPr="00F33427" w14:paraId="6FFD33A7" w14:textId="77777777" w:rsidTr="00A948F5">
        <w:tc>
          <w:tcPr>
            <w:tcW w:w="15498" w:type="dxa"/>
            <w:gridSpan w:val="4"/>
          </w:tcPr>
          <w:p w14:paraId="1B859DA3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F932D7" w:rsidRPr="00F33427" w14:paraId="5D149CA0" w14:textId="77777777" w:rsidTr="00A948F5">
        <w:tc>
          <w:tcPr>
            <w:tcW w:w="2088" w:type="dxa"/>
            <w:vMerge w:val="restart"/>
          </w:tcPr>
          <w:p w14:paraId="5FB38BC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14:paraId="0605F96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11070" w:type="dxa"/>
          </w:tcPr>
          <w:p w14:paraId="2E3CDEE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Scientific background and explanation of rationale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03FDD2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Abstract, pg 2,3 </w:t>
            </w:r>
          </w:p>
        </w:tc>
      </w:tr>
      <w:tr w:rsidR="00F932D7" w:rsidRPr="00F33427" w14:paraId="582E8B0C" w14:textId="77777777" w:rsidTr="00A948F5">
        <w:trPr>
          <w:trHeight w:val="413"/>
        </w:trPr>
        <w:tc>
          <w:tcPr>
            <w:tcW w:w="2088" w:type="dxa"/>
            <w:vMerge/>
          </w:tcPr>
          <w:p w14:paraId="7AC9967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29D519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14:paraId="0850780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Specific objectives or hypotheses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218B042" w14:textId="77777777" w:rsidR="00F932D7" w:rsidRPr="004B7AD0" w:rsidRDefault="00F932D7" w:rsidP="00A948F5">
            <w:pPr>
              <w:numPr>
                <w:ilvl w:val="0"/>
                <w:numId w:val="18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6D1D65B4" w14:textId="77777777" w:rsidTr="00A948F5">
        <w:tc>
          <w:tcPr>
            <w:tcW w:w="15498" w:type="dxa"/>
            <w:gridSpan w:val="4"/>
          </w:tcPr>
          <w:p w14:paraId="0C99389C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F932D7" w:rsidRPr="00F33427" w14:paraId="527E823B" w14:textId="77777777" w:rsidTr="00A948F5">
        <w:tc>
          <w:tcPr>
            <w:tcW w:w="2088" w:type="dxa"/>
            <w:vMerge w:val="restart"/>
          </w:tcPr>
          <w:p w14:paraId="1BD38A9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14:paraId="1D78F21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14:paraId="43ED16E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Description of trial design (such as parallel, factorial) including allocation ratio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99489F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3, 4</w:t>
            </w:r>
          </w:p>
        </w:tc>
      </w:tr>
      <w:tr w:rsidR="00F932D7" w:rsidRPr="00F33427" w14:paraId="40ACD1E5" w14:textId="77777777" w:rsidTr="00A948F5">
        <w:trPr>
          <w:trHeight w:val="305"/>
        </w:trPr>
        <w:tc>
          <w:tcPr>
            <w:tcW w:w="2088" w:type="dxa"/>
            <w:vMerge/>
          </w:tcPr>
          <w:p w14:paraId="5A56EAA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375AF2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14:paraId="64CCA5B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Important changes to methods after trial commencement (such as eligibility criteria),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9FE0259" w14:textId="77777777" w:rsidR="00F932D7" w:rsidRPr="006B022B" w:rsidRDefault="00F932D7" w:rsidP="00A948F5">
            <w:pPr>
              <w:numPr>
                <w:ilvl w:val="0"/>
                <w:numId w:val="17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6DE4620D" w14:textId="77777777" w:rsidTr="00A948F5">
        <w:tc>
          <w:tcPr>
            <w:tcW w:w="2088" w:type="dxa"/>
            <w:vMerge w:val="restart"/>
          </w:tcPr>
          <w:p w14:paraId="40FD158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14:paraId="4830E0D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14:paraId="162EACC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7A69D1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</w:t>
            </w:r>
          </w:p>
        </w:tc>
      </w:tr>
      <w:tr w:rsidR="00F932D7" w:rsidRPr="00F33427" w14:paraId="588D2EFC" w14:textId="77777777" w:rsidTr="00A948F5">
        <w:tc>
          <w:tcPr>
            <w:tcW w:w="2088" w:type="dxa"/>
            <w:vMerge/>
          </w:tcPr>
          <w:p w14:paraId="6D92747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68C1C0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14:paraId="681B338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6954BE3" w14:textId="77777777" w:rsidR="00F932D7" w:rsidRPr="00495E94" w:rsidRDefault="00F932D7" w:rsidP="00A948F5">
            <w:pPr>
              <w:numPr>
                <w:ilvl w:val="0"/>
                <w:numId w:val="17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76FE380" w14:textId="77777777" w:rsidTr="00A948F5">
        <w:tc>
          <w:tcPr>
            <w:tcW w:w="2088" w:type="dxa"/>
          </w:tcPr>
          <w:p w14:paraId="3B506C9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14:paraId="1761A33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14:paraId="17BE17D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F33427">
              <w:rPr>
                <w:rFonts w:ascii="Arial" w:hAnsi="Arial" w:cs="Arial"/>
                <w:sz w:val="22"/>
                <w:szCs w:val="22"/>
              </w:rPr>
              <w:t>actually administered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2A678A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3, 4, 5</w:t>
            </w:r>
          </w:p>
        </w:tc>
      </w:tr>
      <w:tr w:rsidR="00F932D7" w:rsidRPr="00F33427" w14:paraId="1AC45B54" w14:textId="77777777" w:rsidTr="00A948F5">
        <w:tc>
          <w:tcPr>
            <w:tcW w:w="2088" w:type="dxa"/>
            <w:vMerge w:val="restart"/>
          </w:tcPr>
          <w:p w14:paraId="1A77AC4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14:paraId="7C19B0C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6a</w:t>
            </w:r>
          </w:p>
        </w:tc>
        <w:tc>
          <w:tcPr>
            <w:tcW w:w="11070" w:type="dxa"/>
          </w:tcPr>
          <w:p w14:paraId="009ED17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Completely defined pre-specified primary and secondary outcome measures, including how and when they were assessed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7D613D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Abstract</w:t>
            </w:r>
          </w:p>
        </w:tc>
      </w:tr>
      <w:tr w:rsidR="00F932D7" w:rsidRPr="00F33427" w14:paraId="6EFB6E8B" w14:textId="77777777" w:rsidTr="00A948F5">
        <w:tc>
          <w:tcPr>
            <w:tcW w:w="2088" w:type="dxa"/>
            <w:vMerge/>
          </w:tcPr>
          <w:p w14:paraId="79F06F3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7E8938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6b</w:t>
            </w:r>
          </w:p>
        </w:tc>
        <w:tc>
          <w:tcPr>
            <w:tcW w:w="11070" w:type="dxa"/>
          </w:tcPr>
          <w:p w14:paraId="5070CBE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Any changes to trial outcomes after the trial commenced,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24B54A8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1CA7ED1" w14:textId="77777777" w:rsidTr="00A948F5">
        <w:tc>
          <w:tcPr>
            <w:tcW w:w="2088" w:type="dxa"/>
            <w:vMerge w:val="restart"/>
          </w:tcPr>
          <w:p w14:paraId="3ECCCF9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14:paraId="5243DE4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7a</w:t>
            </w:r>
          </w:p>
        </w:tc>
        <w:tc>
          <w:tcPr>
            <w:tcW w:w="11070" w:type="dxa"/>
          </w:tcPr>
          <w:p w14:paraId="10B3BD5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How sample size was determined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A726646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273B9D66" w14:textId="77777777" w:rsidTr="00A948F5">
        <w:tc>
          <w:tcPr>
            <w:tcW w:w="2088" w:type="dxa"/>
            <w:vMerge/>
          </w:tcPr>
          <w:p w14:paraId="00700DA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5C80DD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7b</w:t>
            </w:r>
          </w:p>
        </w:tc>
        <w:tc>
          <w:tcPr>
            <w:tcW w:w="11070" w:type="dxa"/>
          </w:tcPr>
          <w:p w14:paraId="46C7D2F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AF5153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00897709" w14:textId="77777777" w:rsidTr="00A948F5">
        <w:tc>
          <w:tcPr>
            <w:tcW w:w="2088" w:type="dxa"/>
          </w:tcPr>
          <w:p w14:paraId="3512115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</w:tcPr>
          <w:p w14:paraId="11312FA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14:paraId="26FDA76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C0B174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3D8EC0B8" w14:textId="77777777" w:rsidTr="00A948F5">
        <w:tc>
          <w:tcPr>
            <w:tcW w:w="2088" w:type="dxa"/>
            <w:vMerge w:val="restart"/>
          </w:tcPr>
          <w:p w14:paraId="34A83F34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Sequence generation</w:t>
            </w:r>
          </w:p>
        </w:tc>
        <w:tc>
          <w:tcPr>
            <w:tcW w:w="720" w:type="dxa"/>
          </w:tcPr>
          <w:p w14:paraId="358D8ACE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8a</w:t>
            </w:r>
          </w:p>
        </w:tc>
        <w:tc>
          <w:tcPr>
            <w:tcW w:w="11070" w:type="dxa"/>
          </w:tcPr>
          <w:p w14:paraId="1212C8C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 used to generate the random allocation sequence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5AE5F6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488AFDD4" w14:textId="77777777" w:rsidTr="00A948F5">
        <w:tc>
          <w:tcPr>
            <w:tcW w:w="2088" w:type="dxa"/>
            <w:vMerge/>
          </w:tcPr>
          <w:p w14:paraId="288425A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0A4D36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8b</w:t>
            </w:r>
          </w:p>
        </w:tc>
        <w:tc>
          <w:tcPr>
            <w:tcW w:w="11070" w:type="dxa"/>
          </w:tcPr>
          <w:p w14:paraId="7E4EF38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Type of randomisation; details of any restriction (such as blocking and block size)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5E2600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6FBAFC7F" w14:textId="77777777" w:rsidTr="00A948F5">
        <w:tc>
          <w:tcPr>
            <w:tcW w:w="2088" w:type="dxa"/>
          </w:tcPr>
          <w:p w14:paraId="17388F93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Allocation concealment mechanism</w:t>
            </w:r>
          </w:p>
        </w:tc>
        <w:tc>
          <w:tcPr>
            <w:tcW w:w="720" w:type="dxa"/>
          </w:tcPr>
          <w:p w14:paraId="6FE8C0E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14:paraId="4F3D819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5A03FC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7210918A" w14:textId="77777777" w:rsidTr="00A948F5">
        <w:tc>
          <w:tcPr>
            <w:tcW w:w="2088" w:type="dxa"/>
          </w:tcPr>
          <w:p w14:paraId="73757A1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</w:tcPr>
          <w:p w14:paraId="7CDA8C9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14:paraId="67515A6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705BC2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3B9F2BED" w14:textId="77777777" w:rsidTr="00A948F5">
        <w:tc>
          <w:tcPr>
            <w:tcW w:w="2088" w:type="dxa"/>
            <w:vMerge w:val="restart"/>
          </w:tcPr>
          <w:p w14:paraId="00AC45C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14:paraId="6BFCE93C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11a</w:t>
            </w:r>
          </w:p>
        </w:tc>
        <w:tc>
          <w:tcPr>
            <w:tcW w:w="11070" w:type="dxa"/>
          </w:tcPr>
          <w:p w14:paraId="608C80C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9346F5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37467256" w14:textId="77777777" w:rsidTr="00A948F5">
        <w:tc>
          <w:tcPr>
            <w:tcW w:w="2088" w:type="dxa"/>
            <w:vMerge/>
          </w:tcPr>
          <w:p w14:paraId="6464F11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F82294C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11b</w:t>
            </w:r>
          </w:p>
        </w:tc>
        <w:tc>
          <w:tcPr>
            <w:tcW w:w="11070" w:type="dxa"/>
          </w:tcPr>
          <w:p w14:paraId="0F76FA9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2782C4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0A4422C1" w14:textId="77777777" w:rsidTr="00A948F5">
        <w:tc>
          <w:tcPr>
            <w:tcW w:w="2088" w:type="dxa"/>
            <w:vMerge w:val="restart"/>
          </w:tcPr>
          <w:p w14:paraId="249D13F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Statistical methods</w:t>
            </w:r>
          </w:p>
        </w:tc>
        <w:tc>
          <w:tcPr>
            <w:tcW w:w="720" w:type="dxa"/>
          </w:tcPr>
          <w:p w14:paraId="3914234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12a</w:t>
            </w:r>
          </w:p>
        </w:tc>
        <w:tc>
          <w:tcPr>
            <w:tcW w:w="11070" w:type="dxa"/>
          </w:tcPr>
          <w:p w14:paraId="549A433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 used to compare groups for primary and secondary outcomes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D12834E" w14:textId="77777777" w:rsidR="00F932D7" w:rsidRPr="004B7AD0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50C534B3" w14:textId="77777777" w:rsidTr="00A948F5">
        <w:tc>
          <w:tcPr>
            <w:tcW w:w="2088" w:type="dxa"/>
            <w:vMerge/>
          </w:tcPr>
          <w:p w14:paraId="72F5EA4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F2A81E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12b</w:t>
            </w:r>
          </w:p>
        </w:tc>
        <w:tc>
          <w:tcPr>
            <w:tcW w:w="11070" w:type="dxa"/>
          </w:tcPr>
          <w:p w14:paraId="7CC69DB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 for additional analyses, such as subgroup analyses and adjusted analyses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A9E2A2F" w14:textId="77777777" w:rsidR="00F932D7" w:rsidRDefault="00F932D7" w:rsidP="00A948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</w:tr>
      <w:tr w:rsidR="00F932D7" w:rsidRPr="00F33427" w14:paraId="2B8CF87C" w14:textId="77777777" w:rsidTr="00A948F5">
        <w:tc>
          <w:tcPr>
            <w:tcW w:w="15498" w:type="dxa"/>
            <w:gridSpan w:val="4"/>
          </w:tcPr>
          <w:p w14:paraId="388398E2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F932D7" w:rsidRPr="00F33427" w14:paraId="3362DE74" w14:textId="77777777" w:rsidTr="00A948F5">
        <w:tc>
          <w:tcPr>
            <w:tcW w:w="2088" w:type="dxa"/>
            <w:vMerge w:val="restart"/>
          </w:tcPr>
          <w:p w14:paraId="5A25737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(a diagram is strongly recommended)</w:t>
            </w:r>
          </w:p>
        </w:tc>
        <w:tc>
          <w:tcPr>
            <w:tcW w:w="720" w:type="dxa"/>
          </w:tcPr>
          <w:p w14:paraId="69CC05A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13a</w:t>
            </w:r>
          </w:p>
        </w:tc>
        <w:tc>
          <w:tcPr>
            <w:tcW w:w="11070" w:type="dxa"/>
          </w:tcPr>
          <w:p w14:paraId="5300EA6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52E118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34291A63" w14:textId="77777777" w:rsidTr="00A948F5">
        <w:tc>
          <w:tcPr>
            <w:tcW w:w="2088" w:type="dxa"/>
            <w:vMerge/>
          </w:tcPr>
          <w:p w14:paraId="72FCD86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9063C6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13b</w:t>
            </w:r>
          </w:p>
        </w:tc>
        <w:tc>
          <w:tcPr>
            <w:tcW w:w="11070" w:type="dxa"/>
          </w:tcPr>
          <w:p w14:paraId="2F4857F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losses and exclusions after randomisation,</w:t>
            </w:r>
            <w:r w:rsidRPr="00F33427" w:rsidDel="00646D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3427">
              <w:rPr>
                <w:rFonts w:ascii="Arial" w:hAnsi="Arial" w:cs="Arial"/>
                <w:sz w:val="22"/>
                <w:szCs w:val="22"/>
              </w:rPr>
              <w:t>together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562A38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20E87776" w14:textId="77777777" w:rsidTr="00A948F5">
        <w:tc>
          <w:tcPr>
            <w:tcW w:w="2088" w:type="dxa"/>
            <w:vMerge w:val="restart"/>
          </w:tcPr>
          <w:p w14:paraId="27E60A5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14:paraId="3F27F5F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14a</w:t>
            </w:r>
          </w:p>
        </w:tc>
        <w:tc>
          <w:tcPr>
            <w:tcW w:w="11070" w:type="dxa"/>
          </w:tcPr>
          <w:p w14:paraId="7B14B5D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490C528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6A92685D" w14:textId="77777777" w:rsidTr="00A948F5">
        <w:tc>
          <w:tcPr>
            <w:tcW w:w="2088" w:type="dxa"/>
            <w:vMerge/>
          </w:tcPr>
          <w:p w14:paraId="113B9AE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6B12EE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14:paraId="4661689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Why the trial ended or was stopped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1F5B7A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3B190CF5" w14:textId="77777777" w:rsidTr="00A948F5">
        <w:tc>
          <w:tcPr>
            <w:tcW w:w="2088" w:type="dxa"/>
          </w:tcPr>
          <w:p w14:paraId="0DBA9F9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14:paraId="4B8820BE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14:paraId="405CF32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8E95971" w14:textId="77777777" w:rsidR="00F932D7" w:rsidRPr="004B7AD0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5041003A" w14:textId="77777777" w:rsidTr="00A948F5">
        <w:tc>
          <w:tcPr>
            <w:tcW w:w="2088" w:type="dxa"/>
          </w:tcPr>
          <w:p w14:paraId="4B12E2B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analysed</w:t>
            </w:r>
          </w:p>
        </w:tc>
        <w:tc>
          <w:tcPr>
            <w:tcW w:w="720" w:type="dxa"/>
          </w:tcPr>
          <w:p w14:paraId="2E90DD9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14:paraId="0692233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F5E5072" w14:textId="77777777" w:rsidR="00F932D7" w:rsidRDefault="00F932D7" w:rsidP="00A948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Pg 5</w:t>
            </w:r>
          </w:p>
        </w:tc>
      </w:tr>
      <w:tr w:rsidR="00F932D7" w:rsidRPr="00F33427" w14:paraId="115B65F8" w14:textId="77777777" w:rsidTr="00A948F5">
        <w:tc>
          <w:tcPr>
            <w:tcW w:w="2088" w:type="dxa"/>
            <w:vMerge w:val="restart"/>
          </w:tcPr>
          <w:p w14:paraId="68B2909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14:paraId="2562547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17a</w:t>
            </w:r>
          </w:p>
        </w:tc>
        <w:tc>
          <w:tcPr>
            <w:tcW w:w="11070" w:type="dxa"/>
          </w:tcPr>
          <w:p w14:paraId="4850128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2E2C990" w14:textId="77777777" w:rsidR="00F932D7" w:rsidRPr="00E01153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6B109E77" w14:textId="77777777" w:rsidTr="00A948F5">
        <w:tc>
          <w:tcPr>
            <w:tcW w:w="2088" w:type="dxa"/>
            <w:vMerge/>
          </w:tcPr>
          <w:p w14:paraId="7A63879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755F4B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17b</w:t>
            </w:r>
          </w:p>
        </w:tc>
        <w:tc>
          <w:tcPr>
            <w:tcW w:w="11070" w:type="dxa"/>
          </w:tcPr>
          <w:p w14:paraId="179ACFC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bCs/>
                <w:sz w:val="22"/>
                <w:szCs w:val="22"/>
              </w:rPr>
              <w:t>For binary outcomes, presentation of both absolute and relative effect sizes is recommended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920D17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4FA47091" w14:textId="77777777" w:rsidTr="00A948F5">
        <w:tc>
          <w:tcPr>
            <w:tcW w:w="2088" w:type="dxa"/>
          </w:tcPr>
          <w:p w14:paraId="779C2C1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14:paraId="3D539D8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14:paraId="4BCE5E8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70CC31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33099B3B" w14:textId="77777777" w:rsidTr="00A948F5">
        <w:tc>
          <w:tcPr>
            <w:tcW w:w="2088" w:type="dxa"/>
          </w:tcPr>
          <w:p w14:paraId="727F3B2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14:paraId="160CFDC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14:paraId="0B71184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3427">
              <w:rPr>
                <w:rFonts w:ascii="Arial" w:hAnsi="Arial" w:cs="Arial"/>
                <w:sz w:val="22"/>
                <w:szCs w:val="22"/>
              </w:rPr>
              <w:t>All important</w:t>
            </w:r>
            <w:proofErr w:type="spellEnd"/>
            <w:r w:rsidRPr="00F33427">
              <w:rPr>
                <w:rFonts w:ascii="Arial" w:hAnsi="Arial" w:cs="Arial"/>
                <w:sz w:val="22"/>
                <w:szCs w:val="22"/>
              </w:rPr>
              <w:t xml:space="preserve"> harms or unintended effects in each group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harms)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CBC68B5" w14:textId="77777777" w:rsidR="00F932D7" w:rsidRPr="00C8161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7FEFD32" w14:textId="77777777" w:rsidTr="00A948F5">
        <w:tc>
          <w:tcPr>
            <w:tcW w:w="15498" w:type="dxa"/>
            <w:gridSpan w:val="4"/>
          </w:tcPr>
          <w:p w14:paraId="1294F81C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F932D7" w:rsidRPr="00F33427" w14:paraId="11211E40" w14:textId="77777777" w:rsidTr="00A948F5">
        <w:tc>
          <w:tcPr>
            <w:tcW w:w="2088" w:type="dxa"/>
          </w:tcPr>
          <w:p w14:paraId="0C445BC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</w:tcPr>
          <w:p w14:paraId="3580C6DE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14:paraId="2859FEA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limitations, addressing sources of potential bias, imprecision, and, if relevant, multiplicity of analyses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F8A210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6 (brief)</w:t>
            </w:r>
          </w:p>
        </w:tc>
      </w:tr>
      <w:tr w:rsidR="00F932D7" w:rsidRPr="00F33427" w14:paraId="7859CFE2" w14:textId="77777777" w:rsidTr="00A948F5">
        <w:tc>
          <w:tcPr>
            <w:tcW w:w="2088" w:type="dxa"/>
          </w:tcPr>
          <w:p w14:paraId="3E922C8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</w:t>
            </w:r>
          </w:p>
        </w:tc>
        <w:tc>
          <w:tcPr>
            <w:tcW w:w="720" w:type="dxa"/>
          </w:tcPr>
          <w:p w14:paraId="08C3287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14:paraId="41F4F70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 (external validity, applicability) of the trial findings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DB5F3E0" w14:textId="77777777" w:rsidR="00F932D7" w:rsidRPr="00E01153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47C4FC72" w14:textId="77777777" w:rsidTr="00A948F5">
        <w:tc>
          <w:tcPr>
            <w:tcW w:w="2088" w:type="dxa"/>
          </w:tcPr>
          <w:p w14:paraId="2889068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14:paraId="2BCBC1B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14:paraId="42D308B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 consistent with results, balancing benefits and harms, and considering other relevant evidence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502CED1" w14:textId="77777777" w:rsidR="00F932D7" w:rsidRPr="00495E94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60C92608" w14:textId="77777777" w:rsidTr="00A948F5">
        <w:tc>
          <w:tcPr>
            <w:tcW w:w="13878" w:type="dxa"/>
            <w:gridSpan w:val="3"/>
          </w:tcPr>
          <w:p w14:paraId="6B15770E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185458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61CE850B" w14:textId="77777777" w:rsidTr="00A948F5">
        <w:tc>
          <w:tcPr>
            <w:tcW w:w="2088" w:type="dxa"/>
          </w:tcPr>
          <w:p w14:paraId="1FC4E084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14:paraId="5EE5F91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14:paraId="3792296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 number and name of trial registry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D4BD8F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Pg </w:t>
            </w:r>
          </w:p>
        </w:tc>
      </w:tr>
      <w:tr w:rsidR="00F932D7" w:rsidRPr="00F33427" w14:paraId="58B00C8B" w14:textId="77777777" w:rsidTr="00A948F5">
        <w:tc>
          <w:tcPr>
            <w:tcW w:w="2088" w:type="dxa"/>
          </w:tcPr>
          <w:p w14:paraId="4AD2DBA0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14:paraId="164060C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14:paraId="3ECE132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Where the full trial protocol can be accessed, if available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2C19CFB" w14:textId="77777777" w:rsidR="00F932D7" w:rsidRDefault="00F932D7" w:rsidP="00A948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Pg 6</w:t>
            </w:r>
          </w:p>
        </w:tc>
      </w:tr>
      <w:tr w:rsidR="00F932D7" w:rsidRPr="00F33427" w14:paraId="42E68FE0" w14:textId="77777777" w:rsidTr="00A948F5">
        <w:tc>
          <w:tcPr>
            <w:tcW w:w="2088" w:type="dxa"/>
            <w:tcBorders>
              <w:bottom w:val="single" w:sz="12" w:space="0" w:color="auto"/>
            </w:tcBorders>
          </w:tcPr>
          <w:p w14:paraId="74DE15A6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06F17A6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  <w:tcBorders>
              <w:bottom w:val="single" w:sz="12" w:space="0" w:color="auto"/>
            </w:tcBorders>
          </w:tcPr>
          <w:p w14:paraId="78F1162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(such as supply of drugs), role of funders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14:paraId="53ECEA5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7</w:t>
            </w:r>
          </w:p>
        </w:tc>
      </w:tr>
    </w:tbl>
    <w:p w14:paraId="222A6BC7" w14:textId="77777777" w:rsidR="00F932D7" w:rsidRDefault="00F932D7" w:rsidP="00F932D7">
      <w:pPr>
        <w:spacing w:line="360" w:lineRule="auto"/>
        <w:rPr>
          <w:rFonts w:ascii="Arial" w:hAnsi="Arial" w:cs="Arial"/>
        </w:rPr>
      </w:pPr>
    </w:p>
    <w:p w14:paraId="50757E3E" w14:textId="77777777" w:rsidR="00F932D7" w:rsidRDefault="00F932D7" w:rsidP="00F932D7">
      <w:pPr>
        <w:spacing w:line="360" w:lineRule="auto"/>
        <w:rPr>
          <w:rFonts w:ascii="Arial" w:hAnsi="Arial" w:cs="Arial"/>
        </w:rPr>
      </w:pPr>
    </w:p>
    <w:p w14:paraId="4678FF44" w14:textId="77777777" w:rsidR="00F932D7" w:rsidRDefault="00F932D7" w:rsidP="00F932D7">
      <w:pPr>
        <w:spacing w:line="360" w:lineRule="auto"/>
        <w:rPr>
          <w:rFonts w:ascii="Arial" w:hAnsi="Arial" w:cs="Arial"/>
        </w:rPr>
      </w:pPr>
    </w:p>
    <w:p w14:paraId="3636C190" w14:textId="77777777" w:rsidR="003F0BFD" w:rsidRDefault="003F0BFD" w:rsidP="00F932D7">
      <w:pPr>
        <w:spacing w:line="360" w:lineRule="auto"/>
        <w:rPr>
          <w:rFonts w:ascii="Arial" w:hAnsi="Arial" w:cs="Arial"/>
        </w:rPr>
      </w:pPr>
    </w:p>
    <w:p w14:paraId="0FC20493" w14:textId="77777777" w:rsidR="003F0BFD" w:rsidRDefault="003F0BFD" w:rsidP="00F932D7">
      <w:pPr>
        <w:spacing w:line="360" w:lineRule="auto"/>
        <w:rPr>
          <w:rFonts w:ascii="Arial" w:hAnsi="Arial" w:cs="Arial"/>
        </w:rPr>
      </w:pPr>
    </w:p>
    <w:p w14:paraId="2AE5BF60" w14:textId="77777777" w:rsidR="00F932D7" w:rsidRDefault="00F932D7" w:rsidP="00F932D7">
      <w:pPr>
        <w:spacing w:line="360" w:lineRule="auto"/>
        <w:rPr>
          <w:rFonts w:ascii="Arial" w:hAnsi="Arial" w:cs="Arial"/>
        </w:rPr>
      </w:pPr>
    </w:p>
    <w:p w14:paraId="4AEBA063" w14:textId="77777777" w:rsidR="00F932D7" w:rsidRDefault="00F932D7" w:rsidP="00F932D7">
      <w:pPr>
        <w:spacing w:line="360" w:lineRule="auto"/>
        <w:rPr>
          <w:rFonts w:ascii="Arial" w:hAnsi="Arial" w:cs="Arial"/>
        </w:rPr>
      </w:pPr>
    </w:p>
    <w:p w14:paraId="4C74DFFD" w14:textId="77777777" w:rsidR="00F932D7" w:rsidRPr="00B55744" w:rsidRDefault="00F932D7" w:rsidP="00F932D7">
      <w:pPr>
        <w:pStyle w:val="Heading2"/>
        <w:rPr>
          <w:rFonts w:ascii="Arial" w:hAnsi="Arial" w:cs="Arial"/>
          <w:color w:val="000000" w:themeColor="text1"/>
        </w:rPr>
      </w:pPr>
      <w:r w:rsidRPr="00B55744">
        <w:rPr>
          <w:rFonts w:ascii="Arial" w:hAnsi="Arial" w:cs="Arial"/>
          <w:noProof/>
          <w:color w:val="000000" w:themeColor="text1"/>
        </w:rPr>
        <w:lastRenderedPageBreak/>
        <w:drawing>
          <wp:anchor distT="0" distB="0" distL="114300" distR="114300" simplePos="0" relativeHeight="251675648" behindDoc="0" locked="0" layoutInCell="1" allowOverlap="1" wp14:anchorId="042A7B48" wp14:editId="6CC81BD8">
            <wp:simplePos x="0" y="0"/>
            <wp:positionH relativeFrom="column">
              <wp:posOffset>-391795</wp:posOffset>
            </wp:positionH>
            <wp:positionV relativeFrom="paragraph">
              <wp:posOffset>-395452</wp:posOffset>
            </wp:positionV>
            <wp:extent cx="390525" cy="457200"/>
            <wp:effectExtent l="0" t="0" r="0" b="0"/>
            <wp:wrapNone/>
            <wp:docPr id="444155349" name="Picture 1" descr="A check mark and blue squar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55349" name="Picture 1" descr="A check mark and blue squares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744">
        <w:rPr>
          <w:rFonts w:ascii="Arial" w:hAnsi="Arial" w:cs="Arial"/>
          <w:color w:val="000000" w:themeColor="text1"/>
        </w:rPr>
        <w:t>CONSORT 2010 checklist– study no. 5</w:t>
      </w:r>
    </w:p>
    <w:p w14:paraId="3AC1C793" w14:textId="77777777" w:rsidR="00F932D7" w:rsidRPr="00F33427" w:rsidRDefault="00F932D7" w:rsidP="00F932D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F932D7" w:rsidRPr="00AE2AE9" w14:paraId="039AD4BB" w14:textId="77777777" w:rsidTr="00A948F5">
        <w:tc>
          <w:tcPr>
            <w:tcW w:w="20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37122400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DFBE66C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Item No</w:t>
            </w:r>
          </w:p>
        </w:tc>
        <w:tc>
          <w:tcPr>
            <w:tcW w:w="110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53C38F94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Checklist item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10681283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Reported on page No</w:t>
            </w:r>
          </w:p>
        </w:tc>
      </w:tr>
      <w:tr w:rsidR="00F932D7" w:rsidRPr="00F33427" w14:paraId="51D7294F" w14:textId="77777777" w:rsidTr="00A948F5">
        <w:tc>
          <w:tcPr>
            <w:tcW w:w="15498" w:type="dxa"/>
            <w:gridSpan w:val="4"/>
            <w:tcBorders>
              <w:top w:val="single" w:sz="4" w:space="0" w:color="auto"/>
            </w:tcBorders>
          </w:tcPr>
          <w:p w14:paraId="65DFB2B1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F932D7" w:rsidRPr="00F33427" w14:paraId="3B87816A" w14:textId="77777777" w:rsidTr="00A948F5">
        <w:tc>
          <w:tcPr>
            <w:tcW w:w="2088" w:type="dxa"/>
            <w:vMerge w:val="restart"/>
          </w:tcPr>
          <w:p w14:paraId="4658A2F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17029A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1a</w:t>
            </w:r>
          </w:p>
        </w:tc>
        <w:tc>
          <w:tcPr>
            <w:tcW w:w="11070" w:type="dxa"/>
          </w:tcPr>
          <w:p w14:paraId="56FAE2A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Identification as a randomised trial in the title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1D60B9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01474229" w14:textId="77777777" w:rsidTr="00A948F5">
        <w:tc>
          <w:tcPr>
            <w:tcW w:w="2088" w:type="dxa"/>
            <w:vMerge/>
          </w:tcPr>
          <w:p w14:paraId="587C860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C2E1E5F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1b</w:t>
            </w:r>
          </w:p>
        </w:tc>
        <w:tc>
          <w:tcPr>
            <w:tcW w:w="11070" w:type="dxa"/>
          </w:tcPr>
          <w:p w14:paraId="504FF0F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Structured summary of trial design, methods, results, and conclusions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abstracts)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5DBEE0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Abstract</w:t>
            </w:r>
          </w:p>
        </w:tc>
      </w:tr>
      <w:tr w:rsidR="00F932D7" w:rsidRPr="00F33427" w14:paraId="18E9AA17" w14:textId="77777777" w:rsidTr="00A948F5">
        <w:tc>
          <w:tcPr>
            <w:tcW w:w="15498" w:type="dxa"/>
            <w:gridSpan w:val="4"/>
          </w:tcPr>
          <w:p w14:paraId="25C1DA8A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F932D7" w:rsidRPr="00F33427" w14:paraId="6E72EC71" w14:textId="77777777" w:rsidTr="00A948F5">
        <w:tc>
          <w:tcPr>
            <w:tcW w:w="2088" w:type="dxa"/>
            <w:vMerge w:val="restart"/>
          </w:tcPr>
          <w:p w14:paraId="572EFE0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14:paraId="40D4F1B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11070" w:type="dxa"/>
          </w:tcPr>
          <w:p w14:paraId="444978B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Scientific background and explanation of rationale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1A97ED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Pg 1,2 </w:t>
            </w:r>
          </w:p>
        </w:tc>
      </w:tr>
      <w:tr w:rsidR="00F932D7" w:rsidRPr="00F33427" w14:paraId="0D79794F" w14:textId="77777777" w:rsidTr="00A948F5">
        <w:trPr>
          <w:trHeight w:val="413"/>
        </w:trPr>
        <w:tc>
          <w:tcPr>
            <w:tcW w:w="2088" w:type="dxa"/>
            <w:vMerge/>
          </w:tcPr>
          <w:p w14:paraId="49E5A70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A46B59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14:paraId="55B1B5E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Specific objectives or hypotheses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D9C3A6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1F06CBDA" w14:textId="77777777" w:rsidTr="00A948F5">
        <w:tc>
          <w:tcPr>
            <w:tcW w:w="15498" w:type="dxa"/>
            <w:gridSpan w:val="4"/>
          </w:tcPr>
          <w:p w14:paraId="082F70CB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F932D7" w:rsidRPr="00F33427" w14:paraId="2E9BE5FC" w14:textId="77777777" w:rsidTr="00A948F5">
        <w:tc>
          <w:tcPr>
            <w:tcW w:w="2088" w:type="dxa"/>
            <w:vMerge w:val="restart"/>
          </w:tcPr>
          <w:p w14:paraId="62C7353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14:paraId="0F50B88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14:paraId="26C4B69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Description of trial design (such as parallel, factorial) including allocation ratio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39D8FA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71F2BEF0" w14:textId="77777777" w:rsidTr="00A948F5">
        <w:trPr>
          <w:trHeight w:val="305"/>
        </w:trPr>
        <w:tc>
          <w:tcPr>
            <w:tcW w:w="2088" w:type="dxa"/>
            <w:vMerge/>
          </w:tcPr>
          <w:p w14:paraId="2DD2CDD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B305E8C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14:paraId="59A7CA5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Important changes to methods after trial commencement (such as eligibility criteria),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50B6A1E" w14:textId="77777777" w:rsidR="00F932D7" w:rsidRPr="006B022B" w:rsidRDefault="00F932D7" w:rsidP="00A948F5">
            <w:pPr>
              <w:numPr>
                <w:ilvl w:val="0"/>
                <w:numId w:val="17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4629BE3" w14:textId="77777777" w:rsidTr="00A948F5">
        <w:tc>
          <w:tcPr>
            <w:tcW w:w="2088" w:type="dxa"/>
            <w:vMerge w:val="restart"/>
          </w:tcPr>
          <w:p w14:paraId="0893E65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14:paraId="2CF75EE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14:paraId="2900CDF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EE939F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 (brief)</w:t>
            </w:r>
          </w:p>
        </w:tc>
      </w:tr>
      <w:tr w:rsidR="00F932D7" w:rsidRPr="00F33427" w14:paraId="6657A213" w14:textId="77777777" w:rsidTr="00A948F5">
        <w:tc>
          <w:tcPr>
            <w:tcW w:w="2088" w:type="dxa"/>
            <w:vMerge/>
          </w:tcPr>
          <w:p w14:paraId="060352C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88B1A6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14:paraId="1B81665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E3F1D66" w14:textId="77777777" w:rsidR="00F932D7" w:rsidRPr="00495E94" w:rsidRDefault="00F932D7" w:rsidP="00A948F5">
            <w:pPr>
              <w:numPr>
                <w:ilvl w:val="0"/>
                <w:numId w:val="17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6D140743" w14:textId="77777777" w:rsidTr="00A948F5">
        <w:tc>
          <w:tcPr>
            <w:tcW w:w="2088" w:type="dxa"/>
          </w:tcPr>
          <w:p w14:paraId="4AF1B2C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14:paraId="3565650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14:paraId="0DE0748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F33427">
              <w:rPr>
                <w:rFonts w:ascii="Arial" w:hAnsi="Arial" w:cs="Arial"/>
                <w:sz w:val="22"/>
                <w:szCs w:val="22"/>
              </w:rPr>
              <w:t>actually administered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6E2925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 (brief)</w:t>
            </w:r>
          </w:p>
        </w:tc>
      </w:tr>
      <w:tr w:rsidR="00F932D7" w:rsidRPr="00F33427" w14:paraId="4C61C687" w14:textId="77777777" w:rsidTr="00A948F5">
        <w:tc>
          <w:tcPr>
            <w:tcW w:w="2088" w:type="dxa"/>
            <w:vMerge w:val="restart"/>
          </w:tcPr>
          <w:p w14:paraId="34678D7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14:paraId="03AA553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6a</w:t>
            </w:r>
          </w:p>
        </w:tc>
        <w:tc>
          <w:tcPr>
            <w:tcW w:w="11070" w:type="dxa"/>
          </w:tcPr>
          <w:p w14:paraId="3893C9B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Completely defined pre-specified primary and secondary outcome measures, including how and when they were assessed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8AD534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 (brief)</w:t>
            </w:r>
          </w:p>
        </w:tc>
      </w:tr>
      <w:tr w:rsidR="00F932D7" w:rsidRPr="00F33427" w14:paraId="45588400" w14:textId="77777777" w:rsidTr="00A948F5">
        <w:tc>
          <w:tcPr>
            <w:tcW w:w="2088" w:type="dxa"/>
            <w:vMerge/>
          </w:tcPr>
          <w:p w14:paraId="5E0A182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44DC50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6b</w:t>
            </w:r>
          </w:p>
        </w:tc>
        <w:tc>
          <w:tcPr>
            <w:tcW w:w="11070" w:type="dxa"/>
          </w:tcPr>
          <w:p w14:paraId="768D234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Any changes to trial outcomes after the trial commenced,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F8ED39A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5C0B2DEF" w14:textId="77777777" w:rsidTr="00A948F5">
        <w:tc>
          <w:tcPr>
            <w:tcW w:w="2088" w:type="dxa"/>
            <w:vMerge w:val="restart"/>
          </w:tcPr>
          <w:p w14:paraId="6FCCD1A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14:paraId="1F941C2F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7a</w:t>
            </w:r>
          </w:p>
        </w:tc>
        <w:tc>
          <w:tcPr>
            <w:tcW w:w="11070" w:type="dxa"/>
          </w:tcPr>
          <w:p w14:paraId="1009FE2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How sample size was determined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A691302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67ACE7D3" w14:textId="77777777" w:rsidTr="00A948F5">
        <w:tc>
          <w:tcPr>
            <w:tcW w:w="2088" w:type="dxa"/>
            <w:vMerge/>
          </w:tcPr>
          <w:p w14:paraId="33EE0D7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E87F17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7b</w:t>
            </w:r>
          </w:p>
        </w:tc>
        <w:tc>
          <w:tcPr>
            <w:tcW w:w="11070" w:type="dxa"/>
          </w:tcPr>
          <w:p w14:paraId="50481F0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9DB287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76CD90D4" w14:textId="77777777" w:rsidTr="00A948F5">
        <w:tc>
          <w:tcPr>
            <w:tcW w:w="2088" w:type="dxa"/>
          </w:tcPr>
          <w:p w14:paraId="6F466E2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</w:tcPr>
          <w:p w14:paraId="7BFBD814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14:paraId="079D6D4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D7619E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23C63511" w14:textId="77777777" w:rsidTr="00A948F5">
        <w:tc>
          <w:tcPr>
            <w:tcW w:w="2088" w:type="dxa"/>
            <w:vMerge w:val="restart"/>
          </w:tcPr>
          <w:p w14:paraId="473A1F42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Sequence generation</w:t>
            </w:r>
          </w:p>
        </w:tc>
        <w:tc>
          <w:tcPr>
            <w:tcW w:w="720" w:type="dxa"/>
          </w:tcPr>
          <w:p w14:paraId="1BCE05C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8a</w:t>
            </w:r>
          </w:p>
        </w:tc>
        <w:tc>
          <w:tcPr>
            <w:tcW w:w="11070" w:type="dxa"/>
          </w:tcPr>
          <w:p w14:paraId="49BFDB1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 used to generate the random allocation sequence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043CAC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1AE5DE86" w14:textId="77777777" w:rsidTr="00A948F5">
        <w:tc>
          <w:tcPr>
            <w:tcW w:w="2088" w:type="dxa"/>
            <w:vMerge/>
          </w:tcPr>
          <w:p w14:paraId="05EE96A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D17725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8b</w:t>
            </w:r>
          </w:p>
        </w:tc>
        <w:tc>
          <w:tcPr>
            <w:tcW w:w="11070" w:type="dxa"/>
          </w:tcPr>
          <w:p w14:paraId="778976D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Type of randomisation; details of any restriction (such as blocking and block size)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FA1527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1870F95C" w14:textId="77777777" w:rsidTr="00A948F5">
        <w:tc>
          <w:tcPr>
            <w:tcW w:w="2088" w:type="dxa"/>
          </w:tcPr>
          <w:p w14:paraId="7F968A2D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Allocation concealment mechanism</w:t>
            </w:r>
          </w:p>
        </w:tc>
        <w:tc>
          <w:tcPr>
            <w:tcW w:w="720" w:type="dxa"/>
          </w:tcPr>
          <w:p w14:paraId="4D3FD5D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14:paraId="24FB456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6A1CE3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70CE9802" w14:textId="77777777" w:rsidTr="00A948F5">
        <w:tc>
          <w:tcPr>
            <w:tcW w:w="2088" w:type="dxa"/>
          </w:tcPr>
          <w:p w14:paraId="411B0F0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</w:tcPr>
          <w:p w14:paraId="461D03E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14:paraId="622C2FE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43783F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7F93071D" w14:textId="77777777" w:rsidTr="00A948F5">
        <w:tc>
          <w:tcPr>
            <w:tcW w:w="2088" w:type="dxa"/>
            <w:vMerge w:val="restart"/>
          </w:tcPr>
          <w:p w14:paraId="40AA798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14:paraId="670583D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11a</w:t>
            </w:r>
          </w:p>
        </w:tc>
        <w:tc>
          <w:tcPr>
            <w:tcW w:w="11070" w:type="dxa"/>
          </w:tcPr>
          <w:p w14:paraId="59A0A23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27C8F5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296838AC" w14:textId="77777777" w:rsidTr="00A948F5">
        <w:tc>
          <w:tcPr>
            <w:tcW w:w="2088" w:type="dxa"/>
            <w:vMerge/>
          </w:tcPr>
          <w:p w14:paraId="4684EAE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435A5E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11b</w:t>
            </w:r>
          </w:p>
        </w:tc>
        <w:tc>
          <w:tcPr>
            <w:tcW w:w="11070" w:type="dxa"/>
          </w:tcPr>
          <w:p w14:paraId="492B131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487663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59EFE167" w14:textId="77777777" w:rsidTr="00A948F5">
        <w:tc>
          <w:tcPr>
            <w:tcW w:w="2088" w:type="dxa"/>
            <w:vMerge w:val="restart"/>
          </w:tcPr>
          <w:p w14:paraId="1E52F44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720" w:type="dxa"/>
          </w:tcPr>
          <w:p w14:paraId="6F7220CE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12a</w:t>
            </w:r>
          </w:p>
        </w:tc>
        <w:tc>
          <w:tcPr>
            <w:tcW w:w="11070" w:type="dxa"/>
          </w:tcPr>
          <w:p w14:paraId="086176F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 used to compare groups for primary and secondary outcomes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E1D025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0F9B7BB0" w14:textId="77777777" w:rsidTr="00A948F5">
        <w:tc>
          <w:tcPr>
            <w:tcW w:w="2088" w:type="dxa"/>
            <w:vMerge/>
          </w:tcPr>
          <w:p w14:paraId="62A71AC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FBB803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12b</w:t>
            </w:r>
          </w:p>
        </w:tc>
        <w:tc>
          <w:tcPr>
            <w:tcW w:w="11070" w:type="dxa"/>
          </w:tcPr>
          <w:p w14:paraId="173286B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 for additional analyses, such as subgroup analyses and adjusted analyses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867C273" w14:textId="77777777" w:rsidR="00F932D7" w:rsidRDefault="00F932D7" w:rsidP="00A948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</w:tr>
      <w:tr w:rsidR="00F932D7" w:rsidRPr="00F33427" w14:paraId="17B7EF04" w14:textId="77777777" w:rsidTr="00A948F5">
        <w:tc>
          <w:tcPr>
            <w:tcW w:w="15498" w:type="dxa"/>
            <w:gridSpan w:val="4"/>
          </w:tcPr>
          <w:p w14:paraId="5AE4D478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F932D7" w:rsidRPr="00F33427" w14:paraId="41BB09D2" w14:textId="77777777" w:rsidTr="00A948F5">
        <w:tc>
          <w:tcPr>
            <w:tcW w:w="2088" w:type="dxa"/>
            <w:vMerge w:val="restart"/>
          </w:tcPr>
          <w:p w14:paraId="065923C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Participant flow (a diagram is strongly recommended)</w:t>
            </w:r>
          </w:p>
        </w:tc>
        <w:tc>
          <w:tcPr>
            <w:tcW w:w="720" w:type="dxa"/>
          </w:tcPr>
          <w:p w14:paraId="24BD588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13a</w:t>
            </w:r>
          </w:p>
        </w:tc>
        <w:tc>
          <w:tcPr>
            <w:tcW w:w="11070" w:type="dxa"/>
          </w:tcPr>
          <w:p w14:paraId="0EFA6D2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83AC59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271ED801" w14:textId="77777777" w:rsidTr="00A948F5">
        <w:tc>
          <w:tcPr>
            <w:tcW w:w="2088" w:type="dxa"/>
            <w:vMerge/>
          </w:tcPr>
          <w:p w14:paraId="3F74A09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840CE5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13b</w:t>
            </w:r>
          </w:p>
        </w:tc>
        <w:tc>
          <w:tcPr>
            <w:tcW w:w="11070" w:type="dxa"/>
          </w:tcPr>
          <w:p w14:paraId="6939B10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losses and exclusions after randomisation,</w:t>
            </w:r>
            <w:r w:rsidRPr="00F33427" w:rsidDel="00646D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3427">
              <w:rPr>
                <w:rFonts w:ascii="Arial" w:hAnsi="Arial" w:cs="Arial"/>
                <w:sz w:val="22"/>
                <w:szCs w:val="22"/>
              </w:rPr>
              <w:t>together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54870D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3536274F" w14:textId="77777777" w:rsidTr="00A948F5">
        <w:tc>
          <w:tcPr>
            <w:tcW w:w="2088" w:type="dxa"/>
            <w:vMerge w:val="restart"/>
          </w:tcPr>
          <w:p w14:paraId="655172A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14:paraId="00A87E2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14a</w:t>
            </w:r>
          </w:p>
        </w:tc>
        <w:tc>
          <w:tcPr>
            <w:tcW w:w="11070" w:type="dxa"/>
          </w:tcPr>
          <w:p w14:paraId="5AFBB5C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57A059E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5318A772" w14:textId="77777777" w:rsidTr="00A948F5">
        <w:tc>
          <w:tcPr>
            <w:tcW w:w="2088" w:type="dxa"/>
            <w:vMerge/>
          </w:tcPr>
          <w:p w14:paraId="798EE24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98BC32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14:paraId="01CB086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Why the trial ended or was stopped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50D879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232DAA1F" w14:textId="77777777" w:rsidTr="00A948F5">
        <w:tc>
          <w:tcPr>
            <w:tcW w:w="2088" w:type="dxa"/>
          </w:tcPr>
          <w:p w14:paraId="73DC923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14:paraId="6FE2EF1F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14:paraId="6FFC64A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0AF611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</w:t>
            </w:r>
          </w:p>
        </w:tc>
      </w:tr>
      <w:tr w:rsidR="00F932D7" w:rsidRPr="00F33427" w14:paraId="18A3779B" w14:textId="77777777" w:rsidTr="00A948F5">
        <w:tc>
          <w:tcPr>
            <w:tcW w:w="2088" w:type="dxa"/>
          </w:tcPr>
          <w:p w14:paraId="29E4222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analysed</w:t>
            </w:r>
          </w:p>
        </w:tc>
        <w:tc>
          <w:tcPr>
            <w:tcW w:w="720" w:type="dxa"/>
          </w:tcPr>
          <w:p w14:paraId="2FFF298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14:paraId="6AE9077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8CF6D5E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01A4F0F0" w14:textId="77777777" w:rsidTr="00A948F5">
        <w:tc>
          <w:tcPr>
            <w:tcW w:w="2088" w:type="dxa"/>
            <w:vMerge w:val="restart"/>
          </w:tcPr>
          <w:p w14:paraId="5230419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14:paraId="2050EDE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17a</w:t>
            </w:r>
          </w:p>
        </w:tc>
        <w:tc>
          <w:tcPr>
            <w:tcW w:w="11070" w:type="dxa"/>
          </w:tcPr>
          <w:p w14:paraId="5BC2E18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E51C2A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 (not specified 95% CI)</w:t>
            </w:r>
          </w:p>
        </w:tc>
      </w:tr>
      <w:tr w:rsidR="00F932D7" w:rsidRPr="00F33427" w14:paraId="7CA7E654" w14:textId="77777777" w:rsidTr="00A948F5">
        <w:tc>
          <w:tcPr>
            <w:tcW w:w="2088" w:type="dxa"/>
            <w:vMerge/>
          </w:tcPr>
          <w:p w14:paraId="2FBBD51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3EBC70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17b</w:t>
            </w:r>
          </w:p>
        </w:tc>
        <w:tc>
          <w:tcPr>
            <w:tcW w:w="11070" w:type="dxa"/>
          </w:tcPr>
          <w:p w14:paraId="173E2DF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bCs/>
                <w:sz w:val="22"/>
                <w:szCs w:val="22"/>
              </w:rPr>
              <w:t>For binary outcomes, presentation of both absolute and relative effect sizes is recommended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7755E1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67627E46" w14:textId="77777777" w:rsidTr="00A948F5">
        <w:tc>
          <w:tcPr>
            <w:tcW w:w="2088" w:type="dxa"/>
          </w:tcPr>
          <w:p w14:paraId="503C316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14:paraId="303F42A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14:paraId="05ED20D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512A57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534B7EDD" w14:textId="77777777" w:rsidTr="00A948F5">
        <w:tc>
          <w:tcPr>
            <w:tcW w:w="2088" w:type="dxa"/>
          </w:tcPr>
          <w:p w14:paraId="48933E8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14:paraId="53D2F85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14:paraId="5F8D208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3427">
              <w:rPr>
                <w:rFonts w:ascii="Arial" w:hAnsi="Arial" w:cs="Arial"/>
                <w:sz w:val="22"/>
                <w:szCs w:val="22"/>
              </w:rPr>
              <w:t>All important</w:t>
            </w:r>
            <w:proofErr w:type="spellEnd"/>
            <w:r w:rsidRPr="00F33427">
              <w:rPr>
                <w:rFonts w:ascii="Arial" w:hAnsi="Arial" w:cs="Arial"/>
                <w:sz w:val="22"/>
                <w:szCs w:val="22"/>
              </w:rPr>
              <w:t xml:space="preserve"> harms or unintended effects in each group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harms)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424CFFA" w14:textId="77777777" w:rsidR="00F932D7" w:rsidRPr="00C8161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2CF388F" w14:textId="77777777" w:rsidTr="00A948F5">
        <w:tc>
          <w:tcPr>
            <w:tcW w:w="15498" w:type="dxa"/>
            <w:gridSpan w:val="4"/>
          </w:tcPr>
          <w:p w14:paraId="124EC459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F932D7" w:rsidRPr="00F33427" w14:paraId="1E57E631" w14:textId="77777777" w:rsidTr="00A948F5">
        <w:tc>
          <w:tcPr>
            <w:tcW w:w="2088" w:type="dxa"/>
          </w:tcPr>
          <w:p w14:paraId="12B9C8E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</w:tcPr>
          <w:p w14:paraId="7C5DF30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14:paraId="3B423A7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limitations, addressing sources of potential bias, imprecision, and, if relevant, multiplicity of analyses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6C929D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</w:t>
            </w:r>
          </w:p>
        </w:tc>
      </w:tr>
      <w:tr w:rsidR="00F932D7" w:rsidRPr="00F33427" w14:paraId="1F2CCB50" w14:textId="77777777" w:rsidTr="00A948F5">
        <w:tc>
          <w:tcPr>
            <w:tcW w:w="2088" w:type="dxa"/>
          </w:tcPr>
          <w:p w14:paraId="2D26B6A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</w:t>
            </w:r>
          </w:p>
        </w:tc>
        <w:tc>
          <w:tcPr>
            <w:tcW w:w="720" w:type="dxa"/>
          </w:tcPr>
          <w:p w14:paraId="4139D7C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14:paraId="631775C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 (external validity, applicability) of the trial findings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60D817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</w:t>
            </w:r>
          </w:p>
        </w:tc>
      </w:tr>
      <w:tr w:rsidR="00F932D7" w:rsidRPr="00F33427" w14:paraId="67D76EB4" w14:textId="77777777" w:rsidTr="00A948F5">
        <w:tc>
          <w:tcPr>
            <w:tcW w:w="2088" w:type="dxa"/>
          </w:tcPr>
          <w:p w14:paraId="1480731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14:paraId="1ECAECB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14:paraId="69E8731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 consistent with results, balancing benefits and harms, and considering other relevant evidence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593F2D4" w14:textId="77777777" w:rsidR="00F932D7" w:rsidRPr="00495E94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51C5A91C" w14:textId="77777777" w:rsidTr="00A948F5">
        <w:tc>
          <w:tcPr>
            <w:tcW w:w="13878" w:type="dxa"/>
            <w:gridSpan w:val="3"/>
          </w:tcPr>
          <w:p w14:paraId="4EBED85D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A7F53F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7A8E56B6" w14:textId="77777777" w:rsidTr="00A948F5">
        <w:tc>
          <w:tcPr>
            <w:tcW w:w="2088" w:type="dxa"/>
          </w:tcPr>
          <w:p w14:paraId="26F58AB7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14:paraId="34D7456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14:paraId="418E5FB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 number and name of trial registry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DFB3E36" w14:textId="77777777" w:rsidR="00F932D7" w:rsidRPr="008D4F42" w:rsidRDefault="00F932D7" w:rsidP="00A948F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-</w:t>
            </w:r>
          </w:p>
        </w:tc>
      </w:tr>
      <w:tr w:rsidR="00F932D7" w:rsidRPr="00F33427" w14:paraId="463C9269" w14:textId="77777777" w:rsidTr="00A948F5">
        <w:tc>
          <w:tcPr>
            <w:tcW w:w="2088" w:type="dxa"/>
          </w:tcPr>
          <w:p w14:paraId="41A16DB1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14:paraId="68F9F69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14:paraId="5875F02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Where the full trial protocol can be accessed, if available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F8AADDB" w14:textId="77777777" w:rsidR="00F932D7" w:rsidRPr="00495E94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1AA72ED0" w14:textId="77777777" w:rsidTr="00A948F5">
        <w:tc>
          <w:tcPr>
            <w:tcW w:w="2088" w:type="dxa"/>
            <w:tcBorders>
              <w:bottom w:val="single" w:sz="12" w:space="0" w:color="auto"/>
            </w:tcBorders>
          </w:tcPr>
          <w:p w14:paraId="1CC9968C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7CA1288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  <w:tcBorders>
              <w:bottom w:val="single" w:sz="12" w:space="0" w:color="auto"/>
            </w:tcBorders>
          </w:tcPr>
          <w:p w14:paraId="4D9C178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(such as supply of drugs), role of funders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14:paraId="783EC20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</w:t>
            </w:r>
          </w:p>
        </w:tc>
      </w:tr>
    </w:tbl>
    <w:p w14:paraId="1ABB9CFC" w14:textId="77777777" w:rsidR="00F932D7" w:rsidRDefault="00F932D7" w:rsidP="00F932D7">
      <w:pPr>
        <w:spacing w:line="360" w:lineRule="auto"/>
        <w:rPr>
          <w:rFonts w:ascii="Arial" w:hAnsi="Arial" w:cs="Arial"/>
          <w:color w:val="000000" w:themeColor="text1"/>
          <w:shd w:val="clear" w:color="auto" w:fill="F8F8F8"/>
        </w:rPr>
      </w:pPr>
    </w:p>
    <w:p w14:paraId="2A822499" w14:textId="77777777" w:rsidR="00F932D7" w:rsidRDefault="00F932D7" w:rsidP="00F932D7">
      <w:pPr>
        <w:rPr>
          <w:rFonts w:ascii="Arial" w:hAnsi="Arial" w:cs="Arial"/>
        </w:rPr>
      </w:pPr>
    </w:p>
    <w:p w14:paraId="5DC2CC22" w14:textId="77777777" w:rsidR="00F932D7" w:rsidRDefault="00F932D7" w:rsidP="00F932D7">
      <w:pPr>
        <w:rPr>
          <w:rFonts w:ascii="Arial" w:hAnsi="Arial" w:cs="Arial"/>
        </w:rPr>
      </w:pPr>
    </w:p>
    <w:p w14:paraId="151E2A4B" w14:textId="77777777" w:rsidR="00F932D7" w:rsidRDefault="00F932D7" w:rsidP="00F932D7">
      <w:pPr>
        <w:rPr>
          <w:rFonts w:ascii="Arial" w:hAnsi="Arial" w:cs="Arial"/>
        </w:rPr>
      </w:pPr>
    </w:p>
    <w:p w14:paraId="41492EFA" w14:textId="77777777" w:rsidR="00F932D7" w:rsidRDefault="00F932D7" w:rsidP="00F932D7">
      <w:pPr>
        <w:rPr>
          <w:rFonts w:ascii="Arial" w:hAnsi="Arial" w:cs="Arial"/>
        </w:rPr>
      </w:pPr>
    </w:p>
    <w:p w14:paraId="2F9BFB59" w14:textId="77777777" w:rsidR="00F932D7" w:rsidRDefault="00F932D7" w:rsidP="00F932D7">
      <w:pPr>
        <w:rPr>
          <w:rFonts w:ascii="Arial" w:hAnsi="Arial" w:cs="Arial"/>
        </w:rPr>
      </w:pPr>
    </w:p>
    <w:p w14:paraId="3940A1ED" w14:textId="77777777" w:rsidR="003F0BFD" w:rsidRDefault="003F0BFD" w:rsidP="00F932D7">
      <w:pPr>
        <w:rPr>
          <w:rFonts w:ascii="Arial" w:hAnsi="Arial" w:cs="Arial"/>
        </w:rPr>
      </w:pPr>
    </w:p>
    <w:p w14:paraId="70465C39" w14:textId="77777777" w:rsidR="003F0BFD" w:rsidRDefault="003F0BFD" w:rsidP="00F932D7">
      <w:pPr>
        <w:rPr>
          <w:rFonts w:ascii="Arial" w:hAnsi="Arial" w:cs="Arial"/>
        </w:rPr>
      </w:pPr>
    </w:p>
    <w:p w14:paraId="0E064699" w14:textId="77777777" w:rsidR="00F932D7" w:rsidRDefault="00F932D7" w:rsidP="00F932D7">
      <w:pPr>
        <w:rPr>
          <w:rFonts w:ascii="Arial" w:hAnsi="Arial" w:cs="Arial"/>
        </w:rPr>
      </w:pPr>
    </w:p>
    <w:p w14:paraId="21CF1714" w14:textId="77777777" w:rsidR="00F932D7" w:rsidRDefault="00F932D7" w:rsidP="00F932D7">
      <w:pPr>
        <w:rPr>
          <w:rFonts w:ascii="Arial" w:hAnsi="Arial" w:cs="Arial"/>
        </w:rPr>
      </w:pPr>
    </w:p>
    <w:p w14:paraId="20B51649" w14:textId="77777777" w:rsidR="00F932D7" w:rsidRDefault="00F932D7" w:rsidP="00F932D7">
      <w:pPr>
        <w:rPr>
          <w:rFonts w:ascii="Arial" w:hAnsi="Arial" w:cs="Arial"/>
        </w:rPr>
      </w:pPr>
    </w:p>
    <w:p w14:paraId="5E24B4F3" w14:textId="77777777" w:rsidR="00F932D7" w:rsidRPr="00081431" w:rsidRDefault="00F932D7" w:rsidP="00F932D7">
      <w:pPr>
        <w:rPr>
          <w:rFonts w:ascii="Arial" w:hAnsi="Arial" w:cs="Arial"/>
        </w:rPr>
      </w:pPr>
    </w:p>
    <w:p w14:paraId="413EC497" w14:textId="77777777" w:rsidR="00F932D7" w:rsidRPr="00940D0C" w:rsidRDefault="00F932D7" w:rsidP="00F932D7">
      <w:pPr>
        <w:pStyle w:val="Heading2"/>
        <w:rPr>
          <w:rFonts w:ascii="Arial" w:hAnsi="Arial" w:cs="Arial"/>
          <w:color w:val="000000" w:themeColor="text1"/>
        </w:rPr>
      </w:pPr>
      <w:bookmarkStart w:id="0" w:name="_Toc185503628"/>
      <w:r w:rsidRPr="00D66635">
        <w:rPr>
          <w:rFonts w:ascii="Arial" w:hAnsi="Arial" w:cs="Arial"/>
          <w:b/>
          <w:bCs/>
          <w:noProof/>
          <w:color w:val="000000" w:themeColor="text1"/>
          <w:lang w:val="en-CA" w:eastAsia="en-CA"/>
        </w:rPr>
        <w:lastRenderedPageBreak/>
        <w:drawing>
          <wp:anchor distT="0" distB="0" distL="114300" distR="114300" simplePos="0" relativeHeight="251677696" behindDoc="0" locked="0" layoutInCell="1" allowOverlap="1" wp14:anchorId="53E1317E" wp14:editId="01348A91">
            <wp:simplePos x="0" y="0"/>
            <wp:positionH relativeFrom="column">
              <wp:posOffset>-380002</wp:posOffset>
            </wp:positionH>
            <wp:positionV relativeFrom="paragraph">
              <wp:posOffset>-344805</wp:posOffset>
            </wp:positionV>
            <wp:extent cx="390525" cy="457200"/>
            <wp:effectExtent l="0" t="0" r="0" b="0"/>
            <wp:wrapNone/>
            <wp:docPr id="1337495799" name="Picture 1" descr="A check mark and blue squar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95799" name="Picture 1" descr="A check mark and blue squares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40D0C">
        <w:rPr>
          <w:rFonts w:ascii="Arial" w:hAnsi="Arial" w:cs="Arial"/>
          <w:color w:val="000000" w:themeColor="text1"/>
        </w:rPr>
        <w:t>CONSORT 2010 checklist– study no. 6</w:t>
      </w:r>
    </w:p>
    <w:p w14:paraId="2008A76E" w14:textId="77777777" w:rsidR="00F932D7" w:rsidRPr="00F33427" w:rsidRDefault="00F932D7" w:rsidP="00F932D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F932D7" w:rsidRPr="00AE2AE9" w14:paraId="65EFEDBD" w14:textId="77777777" w:rsidTr="00A948F5">
        <w:tc>
          <w:tcPr>
            <w:tcW w:w="20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070BE0E2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6DBF013C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Item No</w:t>
            </w:r>
          </w:p>
        </w:tc>
        <w:tc>
          <w:tcPr>
            <w:tcW w:w="110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539F5168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Checklist item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2202F14D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Reported on page No</w:t>
            </w:r>
          </w:p>
        </w:tc>
      </w:tr>
      <w:tr w:rsidR="00F932D7" w:rsidRPr="00F33427" w14:paraId="15EB3AAC" w14:textId="77777777" w:rsidTr="00A948F5">
        <w:tc>
          <w:tcPr>
            <w:tcW w:w="15498" w:type="dxa"/>
            <w:gridSpan w:val="4"/>
            <w:tcBorders>
              <w:top w:val="single" w:sz="4" w:space="0" w:color="auto"/>
            </w:tcBorders>
          </w:tcPr>
          <w:p w14:paraId="40805289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F932D7" w:rsidRPr="00F33427" w14:paraId="746C6C9E" w14:textId="77777777" w:rsidTr="00A948F5">
        <w:tc>
          <w:tcPr>
            <w:tcW w:w="2088" w:type="dxa"/>
            <w:vMerge w:val="restart"/>
          </w:tcPr>
          <w:p w14:paraId="7C36975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5591A6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1a</w:t>
            </w:r>
          </w:p>
        </w:tc>
        <w:tc>
          <w:tcPr>
            <w:tcW w:w="11070" w:type="dxa"/>
          </w:tcPr>
          <w:p w14:paraId="5655EE6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Identification as a randomised trial in the title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9A7C63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32B76DD1" w14:textId="77777777" w:rsidTr="00A948F5">
        <w:tc>
          <w:tcPr>
            <w:tcW w:w="2088" w:type="dxa"/>
            <w:vMerge/>
          </w:tcPr>
          <w:p w14:paraId="7E8FE98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1FEAABE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1b</w:t>
            </w:r>
          </w:p>
        </w:tc>
        <w:tc>
          <w:tcPr>
            <w:tcW w:w="11070" w:type="dxa"/>
          </w:tcPr>
          <w:p w14:paraId="51E93EF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Structured summary of trial design, methods, results, and conclusions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abstracts)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C21AB5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Abstract</w:t>
            </w:r>
          </w:p>
        </w:tc>
      </w:tr>
      <w:tr w:rsidR="00F932D7" w:rsidRPr="00F33427" w14:paraId="19885FB4" w14:textId="77777777" w:rsidTr="00A948F5">
        <w:tc>
          <w:tcPr>
            <w:tcW w:w="15498" w:type="dxa"/>
            <w:gridSpan w:val="4"/>
          </w:tcPr>
          <w:p w14:paraId="41FCC7C3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F932D7" w:rsidRPr="00F33427" w14:paraId="22766570" w14:textId="77777777" w:rsidTr="00A948F5">
        <w:tc>
          <w:tcPr>
            <w:tcW w:w="2088" w:type="dxa"/>
            <w:vMerge w:val="restart"/>
          </w:tcPr>
          <w:p w14:paraId="1FCC4A6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14:paraId="7B4EBB8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11070" w:type="dxa"/>
          </w:tcPr>
          <w:p w14:paraId="167D757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Scientific background and explanation of rationale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61082C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Abstract, pg 1,2</w:t>
            </w:r>
          </w:p>
        </w:tc>
      </w:tr>
      <w:tr w:rsidR="00F932D7" w:rsidRPr="00F33427" w14:paraId="654D0486" w14:textId="77777777" w:rsidTr="00A948F5">
        <w:trPr>
          <w:trHeight w:val="413"/>
        </w:trPr>
        <w:tc>
          <w:tcPr>
            <w:tcW w:w="2088" w:type="dxa"/>
            <w:vMerge/>
          </w:tcPr>
          <w:p w14:paraId="331E3C4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9FC1BCF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14:paraId="47C392C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Specific objectives or hypotheses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4E23661" w14:textId="77777777" w:rsidR="00F932D7" w:rsidRPr="00D531B0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Pg 2</w:t>
            </w:r>
          </w:p>
        </w:tc>
      </w:tr>
      <w:tr w:rsidR="00F932D7" w:rsidRPr="00F33427" w14:paraId="3BA9308C" w14:textId="77777777" w:rsidTr="00A948F5">
        <w:tc>
          <w:tcPr>
            <w:tcW w:w="15498" w:type="dxa"/>
            <w:gridSpan w:val="4"/>
          </w:tcPr>
          <w:p w14:paraId="56B367FD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F932D7" w:rsidRPr="00F33427" w14:paraId="27678283" w14:textId="77777777" w:rsidTr="00A948F5">
        <w:tc>
          <w:tcPr>
            <w:tcW w:w="2088" w:type="dxa"/>
            <w:vMerge w:val="restart"/>
          </w:tcPr>
          <w:p w14:paraId="64B84A5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14:paraId="0D07EF0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14:paraId="0468AA3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Description of trial design (such as parallel, factorial) including allocation ratio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E56EA4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2, 3, 4</w:t>
            </w:r>
          </w:p>
        </w:tc>
      </w:tr>
      <w:tr w:rsidR="00F932D7" w:rsidRPr="00F33427" w14:paraId="1B380FBD" w14:textId="77777777" w:rsidTr="00A948F5">
        <w:trPr>
          <w:trHeight w:val="305"/>
        </w:trPr>
        <w:tc>
          <w:tcPr>
            <w:tcW w:w="2088" w:type="dxa"/>
            <w:vMerge/>
          </w:tcPr>
          <w:p w14:paraId="49069CB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DB6795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14:paraId="7C58B65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Important changes to methods after trial commencement (such as eligibility criteria),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25753D5" w14:textId="77777777" w:rsidR="00F932D7" w:rsidRPr="006B022B" w:rsidRDefault="00F932D7" w:rsidP="00A948F5">
            <w:pPr>
              <w:numPr>
                <w:ilvl w:val="0"/>
                <w:numId w:val="17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BA394DF" w14:textId="77777777" w:rsidTr="00A948F5">
        <w:tc>
          <w:tcPr>
            <w:tcW w:w="2088" w:type="dxa"/>
            <w:vMerge w:val="restart"/>
          </w:tcPr>
          <w:p w14:paraId="50C074C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14:paraId="024D4CE4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14:paraId="6A8B82B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521C588" w14:textId="77777777" w:rsidR="00F932D7" w:rsidRPr="00D531B0" w:rsidRDefault="00F932D7" w:rsidP="00A948F5">
            <w:pPr>
              <w:numPr>
                <w:ilvl w:val="0"/>
                <w:numId w:val="17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3E97BBE" w14:textId="77777777" w:rsidTr="00A948F5">
        <w:tc>
          <w:tcPr>
            <w:tcW w:w="2088" w:type="dxa"/>
            <w:vMerge/>
          </w:tcPr>
          <w:p w14:paraId="4D931E2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FF7C03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14:paraId="7E95CAD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3941B55" w14:textId="77777777" w:rsidR="00F932D7" w:rsidRPr="00D531B0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Pg 3</w:t>
            </w:r>
          </w:p>
        </w:tc>
      </w:tr>
      <w:tr w:rsidR="00F932D7" w:rsidRPr="00F33427" w14:paraId="13A316D8" w14:textId="77777777" w:rsidTr="00A948F5">
        <w:tc>
          <w:tcPr>
            <w:tcW w:w="2088" w:type="dxa"/>
          </w:tcPr>
          <w:p w14:paraId="5F3D2F7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14:paraId="4953DE3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14:paraId="318013C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F33427">
              <w:rPr>
                <w:rFonts w:ascii="Arial" w:hAnsi="Arial" w:cs="Arial"/>
                <w:sz w:val="22"/>
                <w:szCs w:val="22"/>
              </w:rPr>
              <w:t>actually administered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984B86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4</w:t>
            </w:r>
          </w:p>
        </w:tc>
      </w:tr>
      <w:tr w:rsidR="00F932D7" w:rsidRPr="00F33427" w14:paraId="6523E31C" w14:textId="77777777" w:rsidTr="00A948F5">
        <w:tc>
          <w:tcPr>
            <w:tcW w:w="2088" w:type="dxa"/>
            <w:vMerge w:val="restart"/>
          </w:tcPr>
          <w:p w14:paraId="72B0249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14:paraId="6A79E4E4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6a</w:t>
            </w:r>
          </w:p>
        </w:tc>
        <w:tc>
          <w:tcPr>
            <w:tcW w:w="11070" w:type="dxa"/>
          </w:tcPr>
          <w:p w14:paraId="614EE5B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Completely defined pre-specified primary and secondary outcome measures, including how and when they were assessed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ACF134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Abstract, pg 4</w:t>
            </w:r>
          </w:p>
        </w:tc>
      </w:tr>
      <w:tr w:rsidR="00F932D7" w:rsidRPr="00F33427" w14:paraId="676C410D" w14:textId="77777777" w:rsidTr="00A948F5">
        <w:tc>
          <w:tcPr>
            <w:tcW w:w="2088" w:type="dxa"/>
            <w:vMerge/>
          </w:tcPr>
          <w:p w14:paraId="2CCC923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F12618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6b</w:t>
            </w:r>
          </w:p>
        </w:tc>
        <w:tc>
          <w:tcPr>
            <w:tcW w:w="11070" w:type="dxa"/>
          </w:tcPr>
          <w:p w14:paraId="3F33990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Any changes to trial outcomes after the trial commenced,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982BBD2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97039A5" w14:textId="77777777" w:rsidTr="00A948F5">
        <w:tc>
          <w:tcPr>
            <w:tcW w:w="2088" w:type="dxa"/>
            <w:vMerge w:val="restart"/>
          </w:tcPr>
          <w:p w14:paraId="3F0880C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14:paraId="4441A2E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7a</w:t>
            </w:r>
          </w:p>
        </w:tc>
        <w:tc>
          <w:tcPr>
            <w:tcW w:w="11070" w:type="dxa"/>
          </w:tcPr>
          <w:p w14:paraId="2512F90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How sample size was determined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3E8EA45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2540FB5E" w14:textId="77777777" w:rsidTr="00A948F5">
        <w:tc>
          <w:tcPr>
            <w:tcW w:w="2088" w:type="dxa"/>
            <w:vMerge/>
          </w:tcPr>
          <w:p w14:paraId="6160745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C5B073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7b</w:t>
            </w:r>
          </w:p>
        </w:tc>
        <w:tc>
          <w:tcPr>
            <w:tcW w:w="11070" w:type="dxa"/>
          </w:tcPr>
          <w:p w14:paraId="5B2FAC6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EF4ED5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05CA8E6C" w14:textId="77777777" w:rsidTr="00A948F5">
        <w:tc>
          <w:tcPr>
            <w:tcW w:w="2088" w:type="dxa"/>
          </w:tcPr>
          <w:p w14:paraId="48F80EC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</w:tcPr>
          <w:p w14:paraId="6F5CBD84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14:paraId="53DF522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95ED2D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42EAE7AD" w14:textId="77777777" w:rsidTr="00A948F5">
        <w:tc>
          <w:tcPr>
            <w:tcW w:w="2088" w:type="dxa"/>
            <w:vMerge w:val="restart"/>
          </w:tcPr>
          <w:p w14:paraId="46C66754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Sequence generation</w:t>
            </w:r>
          </w:p>
        </w:tc>
        <w:tc>
          <w:tcPr>
            <w:tcW w:w="720" w:type="dxa"/>
          </w:tcPr>
          <w:p w14:paraId="4476CDC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8a</w:t>
            </w:r>
          </w:p>
        </w:tc>
        <w:tc>
          <w:tcPr>
            <w:tcW w:w="11070" w:type="dxa"/>
          </w:tcPr>
          <w:p w14:paraId="1CC1BB2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 used to generate the random allocation sequence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F35181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53D4073F" w14:textId="77777777" w:rsidTr="00A948F5">
        <w:tc>
          <w:tcPr>
            <w:tcW w:w="2088" w:type="dxa"/>
            <w:vMerge/>
          </w:tcPr>
          <w:p w14:paraId="48C6BB3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B088E3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8b</w:t>
            </w:r>
          </w:p>
        </w:tc>
        <w:tc>
          <w:tcPr>
            <w:tcW w:w="11070" w:type="dxa"/>
          </w:tcPr>
          <w:p w14:paraId="6243882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Type of randomisation; details of any restriction (such as blocking and block size)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3CBFDC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113E07FE" w14:textId="77777777" w:rsidTr="00A948F5">
        <w:tc>
          <w:tcPr>
            <w:tcW w:w="2088" w:type="dxa"/>
          </w:tcPr>
          <w:p w14:paraId="0826E610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Allocation concealment mechanism</w:t>
            </w:r>
          </w:p>
        </w:tc>
        <w:tc>
          <w:tcPr>
            <w:tcW w:w="720" w:type="dxa"/>
          </w:tcPr>
          <w:p w14:paraId="5754B60C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14:paraId="67D8DA1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533047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25A54023" w14:textId="77777777" w:rsidTr="00A948F5">
        <w:tc>
          <w:tcPr>
            <w:tcW w:w="2088" w:type="dxa"/>
          </w:tcPr>
          <w:p w14:paraId="13C563C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</w:tcPr>
          <w:p w14:paraId="1692A91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14:paraId="136D5CE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591CE5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0ABE19E4" w14:textId="77777777" w:rsidTr="00A948F5">
        <w:tc>
          <w:tcPr>
            <w:tcW w:w="2088" w:type="dxa"/>
            <w:vMerge w:val="restart"/>
          </w:tcPr>
          <w:p w14:paraId="4F9A4D7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14:paraId="6D9AA46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11a</w:t>
            </w:r>
          </w:p>
        </w:tc>
        <w:tc>
          <w:tcPr>
            <w:tcW w:w="11070" w:type="dxa"/>
          </w:tcPr>
          <w:p w14:paraId="60A1B28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64B887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47AC6BCE" w14:textId="77777777" w:rsidTr="00A948F5">
        <w:tc>
          <w:tcPr>
            <w:tcW w:w="2088" w:type="dxa"/>
            <w:vMerge/>
          </w:tcPr>
          <w:p w14:paraId="39F3F43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EEC4774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11b</w:t>
            </w:r>
          </w:p>
        </w:tc>
        <w:tc>
          <w:tcPr>
            <w:tcW w:w="11070" w:type="dxa"/>
          </w:tcPr>
          <w:p w14:paraId="297E21C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6E3AE8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4DDA0777" w14:textId="77777777" w:rsidTr="00A948F5">
        <w:tc>
          <w:tcPr>
            <w:tcW w:w="2088" w:type="dxa"/>
            <w:vMerge w:val="restart"/>
          </w:tcPr>
          <w:p w14:paraId="3CB09F1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720" w:type="dxa"/>
          </w:tcPr>
          <w:p w14:paraId="5ED42CB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12a</w:t>
            </w:r>
          </w:p>
        </w:tc>
        <w:tc>
          <w:tcPr>
            <w:tcW w:w="11070" w:type="dxa"/>
          </w:tcPr>
          <w:p w14:paraId="0CC44FE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 used to compare groups for primary and secondary outcomes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2395E0D" w14:textId="77777777" w:rsidR="00F932D7" w:rsidRPr="00D531B0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F932D7" w:rsidRPr="00F33427" w14:paraId="53962F37" w14:textId="77777777" w:rsidTr="00A948F5">
        <w:tc>
          <w:tcPr>
            <w:tcW w:w="2088" w:type="dxa"/>
            <w:vMerge/>
          </w:tcPr>
          <w:p w14:paraId="405D4BE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635B76E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12b</w:t>
            </w:r>
          </w:p>
        </w:tc>
        <w:tc>
          <w:tcPr>
            <w:tcW w:w="11070" w:type="dxa"/>
          </w:tcPr>
          <w:p w14:paraId="65CAE0F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 for additional analyses, such as subgroup analyses and adjusted analyses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325FE36" w14:textId="77777777" w:rsidR="00F932D7" w:rsidRDefault="00F932D7" w:rsidP="00A948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</w:tr>
      <w:tr w:rsidR="00F932D7" w:rsidRPr="00F33427" w14:paraId="24C0F8C4" w14:textId="77777777" w:rsidTr="00A948F5">
        <w:tc>
          <w:tcPr>
            <w:tcW w:w="15498" w:type="dxa"/>
            <w:gridSpan w:val="4"/>
          </w:tcPr>
          <w:p w14:paraId="439E2367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Results</w:t>
            </w:r>
          </w:p>
        </w:tc>
      </w:tr>
      <w:tr w:rsidR="00F932D7" w:rsidRPr="00F33427" w14:paraId="47238776" w14:textId="77777777" w:rsidTr="00A948F5">
        <w:tc>
          <w:tcPr>
            <w:tcW w:w="2088" w:type="dxa"/>
            <w:vMerge w:val="restart"/>
          </w:tcPr>
          <w:p w14:paraId="1A14429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(a diagram is strongly recommended)</w:t>
            </w:r>
          </w:p>
        </w:tc>
        <w:tc>
          <w:tcPr>
            <w:tcW w:w="720" w:type="dxa"/>
          </w:tcPr>
          <w:p w14:paraId="164B1DA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13a</w:t>
            </w:r>
          </w:p>
        </w:tc>
        <w:tc>
          <w:tcPr>
            <w:tcW w:w="11070" w:type="dxa"/>
          </w:tcPr>
          <w:p w14:paraId="5ABC789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B6BF1A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282C474B" w14:textId="77777777" w:rsidTr="00A948F5">
        <w:tc>
          <w:tcPr>
            <w:tcW w:w="2088" w:type="dxa"/>
            <w:vMerge/>
          </w:tcPr>
          <w:p w14:paraId="39109F3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DBA048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13b</w:t>
            </w:r>
          </w:p>
        </w:tc>
        <w:tc>
          <w:tcPr>
            <w:tcW w:w="11070" w:type="dxa"/>
          </w:tcPr>
          <w:p w14:paraId="744BDA2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losses and exclusions after randomisation,</w:t>
            </w:r>
            <w:r w:rsidRPr="00F33427" w:rsidDel="00646D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3427">
              <w:rPr>
                <w:rFonts w:ascii="Arial" w:hAnsi="Arial" w:cs="Arial"/>
                <w:sz w:val="22"/>
                <w:szCs w:val="22"/>
              </w:rPr>
              <w:t>together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CFCC55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62A9ED44" w14:textId="77777777" w:rsidTr="00A948F5">
        <w:tc>
          <w:tcPr>
            <w:tcW w:w="2088" w:type="dxa"/>
            <w:vMerge w:val="restart"/>
          </w:tcPr>
          <w:p w14:paraId="45B7DF2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14:paraId="39F91CB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14a</w:t>
            </w:r>
          </w:p>
        </w:tc>
        <w:tc>
          <w:tcPr>
            <w:tcW w:w="11070" w:type="dxa"/>
          </w:tcPr>
          <w:p w14:paraId="24CF2C6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AE79E1F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1E1AA2E1" w14:textId="77777777" w:rsidTr="00A948F5">
        <w:tc>
          <w:tcPr>
            <w:tcW w:w="2088" w:type="dxa"/>
            <w:vMerge/>
          </w:tcPr>
          <w:p w14:paraId="2C003A0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FBEB65F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14:paraId="72672B3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Why the trial ended or was stopped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AF1822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6DB7AD89" w14:textId="77777777" w:rsidTr="00A948F5">
        <w:tc>
          <w:tcPr>
            <w:tcW w:w="2088" w:type="dxa"/>
          </w:tcPr>
          <w:p w14:paraId="7EE758B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14:paraId="0C427F0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14:paraId="6E100BA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89B0264" w14:textId="77777777" w:rsidR="00F932D7" w:rsidRPr="00D531B0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Pg 3</w:t>
            </w:r>
          </w:p>
        </w:tc>
      </w:tr>
      <w:tr w:rsidR="00F932D7" w:rsidRPr="00F33427" w14:paraId="0CE99BB7" w14:textId="77777777" w:rsidTr="00A948F5">
        <w:tc>
          <w:tcPr>
            <w:tcW w:w="2088" w:type="dxa"/>
          </w:tcPr>
          <w:p w14:paraId="3A8960A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analysed</w:t>
            </w:r>
          </w:p>
        </w:tc>
        <w:tc>
          <w:tcPr>
            <w:tcW w:w="720" w:type="dxa"/>
          </w:tcPr>
          <w:p w14:paraId="434E82B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14:paraId="35F9BDB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8EED18B" w14:textId="77777777" w:rsidR="00F932D7" w:rsidRDefault="00F932D7" w:rsidP="00A948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</w:tr>
      <w:tr w:rsidR="00F932D7" w:rsidRPr="00F33427" w14:paraId="34273A28" w14:textId="77777777" w:rsidTr="00A948F5">
        <w:tc>
          <w:tcPr>
            <w:tcW w:w="2088" w:type="dxa"/>
            <w:vMerge w:val="restart"/>
          </w:tcPr>
          <w:p w14:paraId="7907634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14:paraId="2B7812D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17a</w:t>
            </w:r>
          </w:p>
        </w:tc>
        <w:tc>
          <w:tcPr>
            <w:tcW w:w="11070" w:type="dxa"/>
          </w:tcPr>
          <w:p w14:paraId="3878054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F6FEEC0" w14:textId="77777777" w:rsidR="00F932D7" w:rsidRPr="00D531B0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F932D7" w:rsidRPr="00F33427" w14:paraId="66983782" w14:textId="77777777" w:rsidTr="00A948F5">
        <w:tc>
          <w:tcPr>
            <w:tcW w:w="2088" w:type="dxa"/>
            <w:vMerge/>
          </w:tcPr>
          <w:p w14:paraId="5FEED47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85AB5F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17b</w:t>
            </w:r>
          </w:p>
        </w:tc>
        <w:tc>
          <w:tcPr>
            <w:tcW w:w="11070" w:type="dxa"/>
          </w:tcPr>
          <w:p w14:paraId="7B02EC6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bCs/>
                <w:sz w:val="22"/>
                <w:szCs w:val="22"/>
              </w:rPr>
              <w:t>For binary outcomes, presentation of both absolute and relative effect sizes is recommended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A338C4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68D55C22" w14:textId="77777777" w:rsidTr="00A948F5">
        <w:tc>
          <w:tcPr>
            <w:tcW w:w="2088" w:type="dxa"/>
          </w:tcPr>
          <w:p w14:paraId="7896624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14:paraId="3C44EE6C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14:paraId="3B7B7AB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B20151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6A3B496C" w14:textId="77777777" w:rsidTr="00A948F5">
        <w:tc>
          <w:tcPr>
            <w:tcW w:w="2088" w:type="dxa"/>
          </w:tcPr>
          <w:p w14:paraId="5C3C633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14:paraId="13B6E6D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14:paraId="6AC1650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3427">
              <w:rPr>
                <w:rFonts w:ascii="Arial" w:hAnsi="Arial" w:cs="Arial"/>
                <w:sz w:val="22"/>
                <w:szCs w:val="22"/>
              </w:rPr>
              <w:t>All important</w:t>
            </w:r>
            <w:proofErr w:type="spellEnd"/>
            <w:r w:rsidRPr="00F33427">
              <w:rPr>
                <w:rFonts w:ascii="Arial" w:hAnsi="Arial" w:cs="Arial"/>
                <w:sz w:val="22"/>
                <w:szCs w:val="22"/>
              </w:rPr>
              <w:t xml:space="preserve"> harms or unintended effects in each group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harms)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84D5825" w14:textId="77777777" w:rsidR="00F932D7" w:rsidRPr="00D531B0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Pg 5, 6, 7</w:t>
            </w:r>
          </w:p>
        </w:tc>
      </w:tr>
      <w:tr w:rsidR="00F932D7" w:rsidRPr="00F33427" w14:paraId="6C235561" w14:textId="77777777" w:rsidTr="00A948F5">
        <w:tc>
          <w:tcPr>
            <w:tcW w:w="15498" w:type="dxa"/>
            <w:gridSpan w:val="4"/>
          </w:tcPr>
          <w:p w14:paraId="7F7CA719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F932D7" w:rsidRPr="00F33427" w14:paraId="5EAA5BE4" w14:textId="77777777" w:rsidTr="00A948F5">
        <w:tc>
          <w:tcPr>
            <w:tcW w:w="2088" w:type="dxa"/>
          </w:tcPr>
          <w:p w14:paraId="228F484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</w:tcPr>
          <w:p w14:paraId="6DD47DC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14:paraId="0BE9CE5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limitations, addressing sources of potential bias, imprecision, and, if relevant, multiplicity of analyses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39D253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7</w:t>
            </w:r>
          </w:p>
        </w:tc>
      </w:tr>
      <w:tr w:rsidR="00F932D7" w:rsidRPr="00F33427" w14:paraId="7ECEF2BB" w14:textId="77777777" w:rsidTr="00A948F5">
        <w:tc>
          <w:tcPr>
            <w:tcW w:w="2088" w:type="dxa"/>
          </w:tcPr>
          <w:p w14:paraId="489425A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</w:t>
            </w:r>
          </w:p>
        </w:tc>
        <w:tc>
          <w:tcPr>
            <w:tcW w:w="720" w:type="dxa"/>
          </w:tcPr>
          <w:p w14:paraId="767539C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14:paraId="0A3582E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 (external validity, applicability) of the trial findings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1EB66AE" w14:textId="77777777" w:rsidR="00F932D7" w:rsidRPr="00D531B0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Pg 7</w:t>
            </w:r>
          </w:p>
        </w:tc>
      </w:tr>
      <w:tr w:rsidR="00F932D7" w:rsidRPr="00F33427" w14:paraId="522339A0" w14:textId="77777777" w:rsidTr="00A948F5">
        <w:tc>
          <w:tcPr>
            <w:tcW w:w="2088" w:type="dxa"/>
          </w:tcPr>
          <w:p w14:paraId="6442E1B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14:paraId="74DB594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14:paraId="1DFD643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 consistent with results, balancing benefits and harms, and considering other relevant evidence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CFA873F" w14:textId="77777777" w:rsidR="00F932D7" w:rsidRPr="00D531B0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Pg 7</w:t>
            </w:r>
          </w:p>
        </w:tc>
      </w:tr>
      <w:tr w:rsidR="00F932D7" w:rsidRPr="00F33427" w14:paraId="175BBC33" w14:textId="77777777" w:rsidTr="00A948F5">
        <w:tc>
          <w:tcPr>
            <w:tcW w:w="13878" w:type="dxa"/>
            <w:gridSpan w:val="3"/>
          </w:tcPr>
          <w:p w14:paraId="2C66A2BE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87E10E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10CED796" w14:textId="77777777" w:rsidTr="00A948F5">
        <w:tc>
          <w:tcPr>
            <w:tcW w:w="2088" w:type="dxa"/>
          </w:tcPr>
          <w:p w14:paraId="354FA640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14:paraId="4BA9C82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14:paraId="4B70776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 number and name of trial registry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4A09DB4" w14:textId="77777777" w:rsidR="00F932D7" w:rsidRPr="00D531B0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8EF0E6D" w14:textId="77777777" w:rsidTr="00A948F5">
        <w:tc>
          <w:tcPr>
            <w:tcW w:w="2088" w:type="dxa"/>
          </w:tcPr>
          <w:p w14:paraId="6A315D1F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14:paraId="02CE60F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14:paraId="426B342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Where the full trial protocol can be accessed, if available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5BDAEFE" w14:textId="77777777" w:rsidR="00F932D7" w:rsidRDefault="00F932D7" w:rsidP="00A948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Pg 8</w:t>
            </w:r>
          </w:p>
        </w:tc>
      </w:tr>
      <w:tr w:rsidR="00F932D7" w:rsidRPr="00F33427" w14:paraId="60C24DEE" w14:textId="77777777" w:rsidTr="00A948F5">
        <w:tc>
          <w:tcPr>
            <w:tcW w:w="2088" w:type="dxa"/>
            <w:tcBorders>
              <w:bottom w:val="single" w:sz="12" w:space="0" w:color="auto"/>
            </w:tcBorders>
          </w:tcPr>
          <w:p w14:paraId="060968BB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32038E7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  <w:tcBorders>
              <w:bottom w:val="single" w:sz="12" w:space="0" w:color="auto"/>
            </w:tcBorders>
          </w:tcPr>
          <w:p w14:paraId="4D7C945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(such as supply of drugs), role of funders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14:paraId="3F52A64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193496A1" w14:textId="77777777" w:rsidR="00F932D7" w:rsidRDefault="00F932D7" w:rsidP="00F932D7">
      <w:pPr>
        <w:rPr>
          <w:rFonts w:ascii="Arial" w:hAnsi="Arial" w:cs="Arial"/>
          <w:color w:val="000000" w:themeColor="text1"/>
          <w:shd w:val="clear" w:color="auto" w:fill="F8F8F8"/>
        </w:rPr>
      </w:pPr>
    </w:p>
    <w:p w14:paraId="118358EF" w14:textId="77777777" w:rsidR="00F932D7" w:rsidRDefault="00F932D7" w:rsidP="00F932D7">
      <w:pPr>
        <w:rPr>
          <w:rFonts w:ascii="Arial" w:hAnsi="Arial" w:cs="Arial"/>
          <w:color w:val="000000" w:themeColor="text1"/>
          <w:shd w:val="clear" w:color="auto" w:fill="F8F8F8"/>
        </w:rPr>
      </w:pPr>
    </w:p>
    <w:p w14:paraId="76F7965F" w14:textId="77777777" w:rsidR="00F932D7" w:rsidRPr="00081431" w:rsidRDefault="00F932D7" w:rsidP="00F932D7">
      <w:pPr>
        <w:rPr>
          <w:rFonts w:ascii="Arial" w:hAnsi="Arial" w:cs="Arial"/>
        </w:rPr>
        <w:sectPr w:rsidR="00F932D7" w:rsidRPr="00081431" w:rsidSect="00F932D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350BAA4" w14:textId="77777777" w:rsidR="00F932D7" w:rsidRDefault="00F932D7" w:rsidP="00F932D7">
      <w:r w:rsidRPr="00D66635">
        <w:rPr>
          <w:rFonts w:ascii="Arial" w:hAnsi="Arial" w:cs="Arial"/>
          <w:b/>
          <w:bCs/>
          <w:noProof/>
          <w:color w:val="000000" w:themeColor="text1"/>
          <w:lang w:val="en-CA" w:eastAsia="en-CA"/>
        </w:rPr>
        <w:lastRenderedPageBreak/>
        <w:drawing>
          <wp:anchor distT="0" distB="0" distL="114300" distR="114300" simplePos="0" relativeHeight="251673600" behindDoc="0" locked="0" layoutInCell="1" allowOverlap="1" wp14:anchorId="57B47D58" wp14:editId="42397A4D">
            <wp:simplePos x="0" y="0"/>
            <wp:positionH relativeFrom="column">
              <wp:posOffset>-76200</wp:posOffset>
            </wp:positionH>
            <wp:positionV relativeFrom="paragraph">
              <wp:posOffset>-122979</wp:posOffset>
            </wp:positionV>
            <wp:extent cx="390525" cy="457200"/>
            <wp:effectExtent l="0" t="0" r="0" b="0"/>
            <wp:wrapNone/>
            <wp:docPr id="1421422387" name="Picture 1" descr="A check mark and blue squar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422387" name="Picture 1" descr="A check mark and blue squares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4F049" w14:textId="77777777" w:rsidR="00F932D7" w:rsidRPr="00165532" w:rsidRDefault="00F932D7" w:rsidP="00F932D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        </w:t>
      </w:r>
      <w:r w:rsidRPr="00392586">
        <w:rPr>
          <w:rFonts w:ascii="Arial" w:hAnsi="Arial" w:cs="Arial"/>
          <w:color w:val="000000" w:themeColor="text1"/>
        </w:rPr>
        <w:t xml:space="preserve">CONSORT 2010 checklist– study no. </w:t>
      </w:r>
      <w:r>
        <w:rPr>
          <w:rFonts w:ascii="Arial" w:hAnsi="Arial" w:cs="Arial"/>
          <w:color w:val="000000" w:themeColor="text1"/>
        </w:rPr>
        <w:t>8</w:t>
      </w:r>
    </w:p>
    <w:p w14:paraId="0D52D7AC" w14:textId="77777777" w:rsidR="00F932D7" w:rsidRPr="00F33427" w:rsidRDefault="00F932D7" w:rsidP="00F932D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F932D7" w:rsidRPr="00AE2AE9" w14:paraId="389E4A7F" w14:textId="77777777" w:rsidTr="00A948F5">
        <w:tc>
          <w:tcPr>
            <w:tcW w:w="20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3E2888F9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341B87BB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Item No</w:t>
            </w:r>
          </w:p>
        </w:tc>
        <w:tc>
          <w:tcPr>
            <w:tcW w:w="110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1F32F185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Checklist item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006833F7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Reported on page No</w:t>
            </w:r>
          </w:p>
        </w:tc>
      </w:tr>
      <w:tr w:rsidR="00F932D7" w:rsidRPr="00F33427" w14:paraId="35A769F1" w14:textId="77777777" w:rsidTr="00A948F5">
        <w:tc>
          <w:tcPr>
            <w:tcW w:w="15498" w:type="dxa"/>
            <w:gridSpan w:val="4"/>
            <w:tcBorders>
              <w:top w:val="single" w:sz="4" w:space="0" w:color="auto"/>
            </w:tcBorders>
          </w:tcPr>
          <w:p w14:paraId="2B9CB3B8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F932D7" w:rsidRPr="00F33427" w14:paraId="3CA10212" w14:textId="77777777" w:rsidTr="00A948F5">
        <w:tc>
          <w:tcPr>
            <w:tcW w:w="2088" w:type="dxa"/>
            <w:vMerge w:val="restart"/>
          </w:tcPr>
          <w:p w14:paraId="7298230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185CE7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1a</w:t>
            </w:r>
          </w:p>
        </w:tc>
        <w:tc>
          <w:tcPr>
            <w:tcW w:w="11070" w:type="dxa"/>
          </w:tcPr>
          <w:p w14:paraId="154F7BB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Identification as a randomised trial in the title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54AAB7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7D0554BC" w14:textId="77777777" w:rsidTr="00A948F5">
        <w:tc>
          <w:tcPr>
            <w:tcW w:w="2088" w:type="dxa"/>
            <w:vMerge/>
          </w:tcPr>
          <w:p w14:paraId="07D9407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48AB32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1b</w:t>
            </w:r>
          </w:p>
        </w:tc>
        <w:tc>
          <w:tcPr>
            <w:tcW w:w="11070" w:type="dxa"/>
          </w:tcPr>
          <w:p w14:paraId="4806BEA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Structured summary of trial design, methods, results, and conclusions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abstracts)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5CDA37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1</w:t>
            </w:r>
          </w:p>
        </w:tc>
      </w:tr>
      <w:tr w:rsidR="00F932D7" w:rsidRPr="00F33427" w14:paraId="5A376B97" w14:textId="77777777" w:rsidTr="00A948F5">
        <w:tc>
          <w:tcPr>
            <w:tcW w:w="15498" w:type="dxa"/>
            <w:gridSpan w:val="4"/>
          </w:tcPr>
          <w:p w14:paraId="5090B332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F932D7" w:rsidRPr="00F33427" w14:paraId="632D8D36" w14:textId="77777777" w:rsidTr="00A948F5">
        <w:tc>
          <w:tcPr>
            <w:tcW w:w="2088" w:type="dxa"/>
            <w:vMerge w:val="restart"/>
          </w:tcPr>
          <w:p w14:paraId="1B27655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14:paraId="51665F4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11070" w:type="dxa"/>
          </w:tcPr>
          <w:p w14:paraId="5F6280A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Scientific background and explanation of rationale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0EF9B8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1</w:t>
            </w:r>
          </w:p>
        </w:tc>
      </w:tr>
      <w:tr w:rsidR="00F932D7" w:rsidRPr="00F33427" w14:paraId="45D19E47" w14:textId="77777777" w:rsidTr="00A948F5">
        <w:trPr>
          <w:trHeight w:val="413"/>
        </w:trPr>
        <w:tc>
          <w:tcPr>
            <w:tcW w:w="2088" w:type="dxa"/>
            <w:vMerge/>
          </w:tcPr>
          <w:p w14:paraId="658F394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295C29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14:paraId="06562A1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Specific objectives or hypotheses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299800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1, 2</w:t>
            </w:r>
          </w:p>
        </w:tc>
      </w:tr>
      <w:tr w:rsidR="00F932D7" w:rsidRPr="00F33427" w14:paraId="6622DC40" w14:textId="77777777" w:rsidTr="00A948F5">
        <w:tc>
          <w:tcPr>
            <w:tcW w:w="15498" w:type="dxa"/>
            <w:gridSpan w:val="4"/>
          </w:tcPr>
          <w:p w14:paraId="15B1EECD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F932D7" w:rsidRPr="00F33427" w14:paraId="5163BA14" w14:textId="77777777" w:rsidTr="00A948F5">
        <w:tc>
          <w:tcPr>
            <w:tcW w:w="2088" w:type="dxa"/>
            <w:vMerge w:val="restart"/>
          </w:tcPr>
          <w:p w14:paraId="626882C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14:paraId="5E6DEBF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14:paraId="3A02ADF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Description of trial design (such as parallel, factorial) including allocation ratio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3D79B0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1, 2</w:t>
            </w:r>
          </w:p>
        </w:tc>
      </w:tr>
      <w:tr w:rsidR="00F932D7" w:rsidRPr="00F33427" w14:paraId="1775340A" w14:textId="77777777" w:rsidTr="00A948F5">
        <w:trPr>
          <w:trHeight w:val="305"/>
        </w:trPr>
        <w:tc>
          <w:tcPr>
            <w:tcW w:w="2088" w:type="dxa"/>
            <w:vMerge/>
          </w:tcPr>
          <w:p w14:paraId="79E67D3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A5F5D3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14:paraId="5786AD9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Important changes to methods after trial commencement (such as eligibility criteria),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4BF3C32" w14:textId="77777777" w:rsidR="00F932D7" w:rsidRPr="006B022B" w:rsidRDefault="00F932D7" w:rsidP="00A948F5">
            <w:pPr>
              <w:numPr>
                <w:ilvl w:val="0"/>
                <w:numId w:val="17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5A68F3E8" w14:textId="77777777" w:rsidTr="00A948F5">
        <w:tc>
          <w:tcPr>
            <w:tcW w:w="2088" w:type="dxa"/>
            <w:vMerge w:val="restart"/>
          </w:tcPr>
          <w:p w14:paraId="065A305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14:paraId="4CFE134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14:paraId="4A35C30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B87237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09606991" w14:textId="77777777" w:rsidTr="00A948F5">
        <w:tc>
          <w:tcPr>
            <w:tcW w:w="2088" w:type="dxa"/>
            <w:vMerge/>
          </w:tcPr>
          <w:p w14:paraId="0761FD6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542FE0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14:paraId="061859C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F396EE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685D1E15" w14:textId="77777777" w:rsidTr="00A948F5">
        <w:tc>
          <w:tcPr>
            <w:tcW w:w="2088" w:type="dxa"/>
          </w:tcPr>
          <w:p w14:paraId="52BE847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14:paraId="71ECAA2F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14:paraId="1F49CEE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F33427">
              <w:rPr>
                <w:rFonts w:ascii="Arial" w:hAnsi="Arial" w:cs="Arial"/>
                <w:sz w:val="22"/>
                <w:szCs w:val="22"/>
              </w:rPr>
              <w:t>actually administered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D942BB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224489B2" w14:textId="77777777" w:rsidTr="00A948F5">
        <w:tc>
          <w:tcPr>
            <w:tcW w:w="2088" w:type="dxa"/>
            <w:vMerge w:val="restart"/>
          </w:tcPr>
          <w:p w14:paraId="5758045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14:paraId="66AB48F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6a</w:t>
            </w:r>
          </w:p>
        </w:tc>
        <w:tc>
          <w:tcPr>
            <w:tcW w:w="11070" w:type="dxa"/>
          </w:tcPr>
          <w:p w14:paraId="541BBB0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Completely defined pre-specified primary and secondary outcome measures, including how and when they were assessed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6E38A7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682DB423" w14:textId="77777777" w:rsidTr="00A948F5">
        <w:tc>
          <w:tcPr>
            <w:tcW w:w="2088" w:type="dxa"/>
            <w:vMerge/>
          </w:tcPr>
          <w:p w14:paraId="3A63328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A97309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6b</w:t>
            </w:r>
          </w:p>
        </w:tc>
        <w:tc>
          <w:tcPr>
            <w:tcW w:w="11070" w:type="dxa"/>
          </w:tcPr>
          <w:p w14:paraId="6530549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Any changes to trial outcomes after the trial commenced,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A29299A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18D3B03A" w14:textId="77777777" w:rsidTr="00A948F5">
        <w:tc>
          <w:tcPr>
            <w:tcW w:w="2088" w:type="dxa"/>
            <w:vMerge w:val="restart"/>
          </w:tcPr>
          <w:p w14:paraId="3C648F9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14:paraId="78E5446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7a</w:t>
            </w:r>
          </w:p>
        </w:tc>
        <w:tc>
          <w:tcPr>
            <w:tcW w:w="11070" w:type="dxa"/>
          </w:tcPr>
          <w:p w14:paraId="0E7E3E9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How sample size was determined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C342DF4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46E716EC" w14:textId="77777777" w:rsidTr="00A948F5">
        <w:tc>
          <w:tcPr>
            <w:tcW w:w="2088" w:type="dxa"/>
            <w:vMerge/>
          </w:tcPr>
          <w:p w14:paraId="0C1C589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67F898C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7b</w:t>
            </w:r>
          </w:p>
        </w:tc>
        <w:tc>
          <w:tcPr>
            <w:tcW w:w="11070" w:type="dxa"/>
          </w:tcPr>
          <w:p w14:paraId="55CCA0E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6452D4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3187DEB5" w14:textId="77777777" w:rsidTr="00A948F5">
        <w:tc>
          <w:tcPr>
            <w:tcW w:w="2088" w:type="dxa"/>
          </w:tcPr>
          <w:p w14:paraId="2A67279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</w:tcPr>
          <w:p w14:paraId="5265924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14:paraId="1DA8CAB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F76898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2F55688E" w14:textId="77777777" w:rsidTr="00A948F5">
        <w:tc>
          <w:tcPr>
            <w:tcW w:w="2088" w:type="dxa"/>
            <w:vMerge w:val="restart"/>
          </w:tcPr>
          <w:p w14:paraId="4477A297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Sequence generation</w:t>
            </w:r>
          </w:p>
        </w:tc>
        <w:tc>
          <w:tcPr>
            <w:tcW w:w="720" w:type="dxa"/>
          </w:tcPr>
          <w:p w14:paraId="3CA556B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8a</w:t>
            </w:r>
          </w:p>
        </w:tc>
        <w:tc>
          <w:tcPr>
            <w:tcW w:w="11070" w:type="dxa"/>
          </w:tcPr>
          <w:p w14:paraId="2DFC9ED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 used to generate the random allocation sequence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F66A1A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116FDECE" w14:textId="77777777" w:rsidTr="00A948F5">
        <w:tc>
          <w:tcPr>
            <w:tcW w:w="2088" w:type="dxa"/>
            <w:vMerge/>
          </w:tcPr>
          <w:p w14:paraId="7A98C8F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2632444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8b</w:t>
            </w:r>
          </w:p>
        </w:tc>
        <w:tc>
          <w:tcPr>
            <w:tcW w:w="11070" w:type="dxa"/>
          </w:tcPr>
          <w:p w14:paraId="407331E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Type of randomisation; details of any restriction (such as blocking and block size)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E4D2AC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581AD9F8" w14:textId="77777777" w:rsidTr="00A948F5">
        <w:tc>
          <w:tcPr>
            <w:tcW w:w="2088" w:type="dxa"/>
          </w:tcPr>
          <w:p w14:paraId="0BC340A2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Allocation concealment mechanism</w:t>
            </w:r>
          </w:p>
        </w:tc>
        <w:tc>
          <w:tcPr>
            <w:tcW w:w="720" w:type="dxa"/>
          </w:tcPr>
          <w:p w14:paraId="5C93386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14:paraId="16E6BD8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D029BA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599DFC82" w14:textId="77777777" w:rsidTr="00A948F5">
        <w:tc>
          <w:tcPr>
            <w:tcW w:w="2088" w:type="dxa"/>
          </w:tcPr>
          <w:p w14:paraId="1928D9A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</w:tcPr>
          <w:p w14:paraId="4F33D934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14:paraId="1320767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F6C524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5AF92621" w14:textId="77777777" w:rsidTr="00A948F5">
        <w:tc>
          <w:tcPr>
            <w:tcW w:w="2088" w:type="dxa"/>
            <w:vMerge w:val="restart"/>
          </w:tcPr>
          <w:p w14:paraId="1CECEB5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14:paraId="480CE92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11a</w:t>
            </w:r>
          </w:p>
        </w:tc>
        <w:tc>
          <w:tcPr>
            <w:tcW w:w="11070" w:type="dxa"/>
          </w:tcPr>
          <w:p w14:paraId="32587B3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77CD4B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6585BF1B" w14:textId="77777777" w:rsidTr="00A948F5">
        <w:tc>
          <w:tcPr>
            <w:tcW w:w="2088" w:type="dxa"/>
            <w:vMerge/>
          </w:tcPr>
          <w:p w14:paraId="23389BE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DC2A81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11b</w:t>
            </w:r>
          </w:p>
        </w:tc>
        <w:tc>
          <w:tcPr>
            <w:tcW w:w="11070" w:type="dxa"/>
          </w:tcPr>
          <w:p w14:paraId="3FB66D4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48AA26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173DAE81" w14:textId="77777777" w:rsidTr="00A948F5">
        <w:tc>
          <w:tcPr>
            <w:tcW w:w="2088" w:type="dxa"/>
            <w:vMerge w:val="restart"/>
          </w:tcPr>
          <w:p w14:paraId="57015FA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Statistical methods</w:t>
            </w:r>
          </w:p>
        </w:tc>
        <w:tc>
          <w:tcPr>
            <w:tcW w:w="720" w:type="dxa"/>
          </w:tcPr>
          <w:p w14:paraId="6ABF524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12a</w:t>
            </w:r>
          </w:p>
        </w:tc>
        <w:tc>
          <w:tcPr>
            <w:tcW w:w="11070" w:type="dxa"/>
          </w:tcPr>
          <w:p w14:paraId="48C421A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 used to compare groups for primary and secondary outcomes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74B851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</w:t>
            </w:r>
          </w:p>
        </w:tc>
      </w:tr>
      <w:tr w:rsidR="00F932D7" w:rsidRPr="00F33427" w14:paraId="7F1993AE" w14:textId="77777777" w:rsidTr="00A948F5">
        <w:tc>
          <w:tcPr>
            <w:tcW w:w="2088" w:type="dxa"/>
            <w:vMerge/>
          </w:tcPr>
          <w:p w14:paraId="345C5AF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61A6FE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12b</w:t>
            </w:r>
          </w:p>
        </w:tc>
        <w:tc>
          <w:tcPr>
            <w:tcW w:w="11070" w:type="dxa"/>
          </w:tcPr>
          <w:p w14:paraId="4F42BC6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 for additional analyses, such as subgroup analyses and adjusted analyses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E4318C1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1BA589BF" w14:textId="77777777" w:rsidTr="00A948F5">
        <w:tc>
          <w:tcPr>
            <w:tcW w:w="15498" w:type="dxa"/>
            <w:gridSpan w:val="4"/>
          </w:tcPr>
          <w:p w14:paraId="134365D0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F932D7" w:rsidRPr="00F33427" w14:paraId="3AA7B21F" w14:textId="77777777" w:rsidTr="00A948F5">
        <w:tc>
          <w:tcPr>
            <w:tcW w:w="2088" w:type="dxa"/>
            <w:vMerge w:val="restart"/>
          </w:tcPr>
          <w:p w14:paraId="38A22C2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(a diagram is strongly recommended)</w:t>
            </w:r>
          </w:p>
        </w:tc>
        <w:tc>
          <w:tcPr>
            <w:tcW w:w="720" w:type="dxa"/>
          </w:tcPr>
          <w:p w14:paraId="408547E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13a</w:t>
            </w:r>
          </w:p>
        </w:tc>
        <w:tc>
          <w:tcPr>
            <w:tcW w:w="11070" w:type="dxa"/>
          </w:tcPr>
          <w:p w14:paraId="54248AC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8EC41D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2A5BA86D" w14:textId="77777777" w:rsidTr="00A948F5">
        <w:tc>
          <w:tcPr>
            <w:tcW w:w="2088" w:type="dxa"/>
            <w:vMerge/>
          </w:tcPr>
          <w:p w14:paraId="4E692C3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3D356B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13b</w:t>
            </w:r>
          </w:p>
        </w:tc>
        <w:tc>
          <w:tcPr>
            <w:tcW w:w="11070" w:type="dxa"/>
          </w:tcPr>
          <w:p w14:paraId="4DB163B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losses and exclusions after randomisation,</w:t>
            </w:r>
            <w:r w:rsidRPr="00F33427" w:rsidDel="00646D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3427">
              <w:rPr>
                <w:rFonts w:ascii="Arial" w:hAnsi="Arial" w:cs="Arial"/>
                <w:sz w:val="22"/>
                <w:szCs w:val="22"/>
              </w:rPr>
              <w:t>together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94A81A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2B8C6257" w14:textId="77777777" w:rsidTr="00A948F5">
        <w:tc>
          <w:tcPr>
            <w:tcW w:w="2088" w:type="dxa"/>
            <w:vMerge w:val="restart"/>
          </w:tcPr>
          <w:p w14:paraId="1959142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14:paraId="0966B24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14a</w:t>
            </w:r>
          </w:p>
        </w:tc>
        <w:tc>
          <w:tcPr>
            <w:tcW w:w="11070" w:type="dxa"/>
          </w:tcPr>
          <w:p w14:paraId="43D1F14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8234148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7403B271" w14:textId="77777777" w:rsidTr="00A948F5">
        <w:tc>
          <w:tcPr>
            <w:tcW w:w="2088" w:type="dxa"/>
            <w:vMerge/>
          </w:tcPr>
          <w:p w14:paraId="43A56EC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C96E96F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14:paraId="048622D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Why the trial ended or was stopped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8F2571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5F85B83C" w14:textId="77777777" w:rsidTr="00A948F5">
        <w:tc>
          <w:tcPr>
            <w:tcW w:w="2088" w:type="dxa"/>
          </w:tcPr>
          <w:p w14:paraId="4CE195E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14:paraId="053FCA1C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14:paraId="7B3940D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E78E8B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</w:t>
            </w:r>
          </w:p>
        </w:tc>
      </w:tr>
      <w:tr w:rsidR="00F932D7" w:rsidRPr="00F33427" w14:paraId="259312EE" w14:textId="77777777" w:rsidTr="00A948F5">
        <w:tc>
          <w:tcPr>
            <w:tcW w:w="2088" w:type="dxa"/>
          </w:tcPr>
          <w:p w14:paraId="27F9AF4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analysed</w:t>
            </w:r>
          </w:p>
        </w:tc>
        <w:tc>
          <w:tcPr>
            <w:tcW w:w="720" w:type="dxa"/>
          </w:tcPr>
          <w:p w14:paraId="30C5728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14:paraId="21C7B96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62070C6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5147E0E3" w14:textId="77777777" w:rsidTr="00A948F5">
        <w:tc>
          <w:tcPr>
            <w:tcW w:w="2088" w:type="dxa"/>
            <w:vMerge w:val="restart"/>
          </w:tcPr>
          <w:p w14:paraId="1649F46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14:paraId="2E30DE6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17a</w:t>
            </w:r>
          </w:p>
        </w:tc>
        <w:tc>
          <w:tcPr>
            <w:tcW w:w="11070" w:type="dxa"/>
          </w:tcPr>
          <w:p w14:paraId="23D0822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11E44F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3, 4 (not specified 95% CI)</w:t>
            </w:r>
          </w:p>
        </w:tc>
      </w:tr>
      <w:tr w:rsidR="00F932D7" w:rsidRPr="00F33427" w14:paraId="0DC1ABC9" w14:textId="77777777" w:rsidTr="00A948F5">
        <w:tc>
          <w:tcPr>
            <w:tcW w:w="2088" w:type="dxa"/>
            <w:vMerge/>
          </w:tcPr>
          <w:p w14:paraId="4D8B50A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4A2485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17b</w:t>
            </w:r>
          </w:p>
        </w:tc>
        <w:tc>
          <w:tcPr>
            <w:tcW w:w="11070" w:type="dxa"/>
          </w:tcPr>
          <w:p w14:paraId="10BD655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bCs/>
                <w:sz w:val="22"/>
                <w:szCs w:val="22"/>
              </w:rPr>
              <w:t>For binary outcomes, presentation of both absolute and relative effect sizes is recommended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CE524C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4F4EC13D" w14:textId="77777777" w:rsidTr="00A948F5">
        <w:tc>
          <w:tcPr>
            <w:tcW w:w="2088" w:type="dxa"/>
          </w:tcPr>
          <w:p w14:paraId="59E7F34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14:paraId="326D63B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14:paraId="2996D9F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B34AFF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6F12D32B" w14:textId="77777777" w:rsidTr="00A948F5">
        <w:tc>
          <w:tcPr>
            <w:tcW w:w="2088" w:type="dxa"/>
          </w:tcPr>
          <w:p w14:paraId="1B58115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14:paraId="1C9DD15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14:paraId="6D7563F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3427">
              <w:rPr>
                <w:rFonts w:ascii="Arial" w:hAnsi="Arial" w:cs="Arial"/>
                <w:sz w:val="22"/>
                <w:szCs w:val="22"/>
              </w:rPr>
              <w:t>All important</w:t>
            </w:r>
            <w:proofErr w:type="spellEnd"/>
            <w:r w:rsidRPr="00F33427">
              <w:rPr>
                <w:rFonts w:ascii="Arial" w:hAnsi="Arial" w:cs="Arial"/>
                <w:sz w:val="22"/>
                <w:szCs w:val="22"/>
              </w:rPr>
              <w:t xml:space="preserve"> harms or unintended effects in each group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harms)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B895871" w14:textId="77777777" w:rsidR="00F932D7" w:rsidRPr="00C8161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5D2F4136" w14:textId="77777777" w:rsidTr="00A948F5">
        <w:tc>
          <w:tcPr>
            <w:tcW w:w="15498" w:type="dxa"/>
            <w:gridSpan w:val="4"/>
          </w:tcPr>
          <w:p w14:paraId="403C1CF2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F932D7" w:rsidRPr="00F33427" w14:paraId="2F37973D" w14:textId="77777777" w:rsidTr="00A948F5">
        <w:tc>
          <w:tcPr>
            <w:tcW w:w="2088" w:type="dxa"/>
          </w:tcPr>
          <w:p w14:paraId="78E5918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</w:tcPr>
          <w:p w14:paraId="1A0CCAE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14:paraId="77CFBD5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limitations, addressing sources of potential bias, imprecision, and, if relevant, multiplicity of analyses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79F241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5</w:t>
            </w:r>
          </w:p>
        </w:tc>
      </w:tr>
      <w:tr w:rsidR="00F932D7" w:rsidRPr="00F33427" w14:paraId="19E817E3" w14:textId="77777777" w:rsidTr="00A948F5">
        <w:tc>
          <w:tcPr>
            <w:tcW w:w="2088" w:type="dxa"/>
          </w:tcPr>
          <w:p w14:paraId="02B1CAC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</w:t>
            </w:r>
          </w:p>
        </w:tc>
        <w:tc>
          <w:tcPr>
            <w:tcW w:w="720" w:type="dxa"/>
          </w:tcPr>
          <w:p w14:paraId="79BC7F3E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14:paraId="4F6A56A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 (external validity, applicability) of the trial findings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D8B091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4, 5</w:t>
            </w:r>
          </w:p>
        </w:tc>
      </w:tr>
      <w:tr w:rsidR="00F932D7" w:rsidRPr="00F33427" w14:paraId="278DF6C5" w14:textId="77777777" w:rsidTr="00A948F5">
        <w:tc>
          <w:tcPr>
            <w:tcW w:w="2088" w:type="dxa"/>
          </w:tcPr>
          <w:p w14:paraId="77E92E3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14:paraId="479ECA2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14:paraId="31BDE94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 consistent with results, balancing benefits and harms, and considering other relevant evidence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DABEC1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4, 5</w:t>
            </w:r>
          </w:p>
        </w:tc>
      </w:tr>
      <w:tr w:rsidR="00F932D7" w:rsidRPr="00F33427" w14:paraId="68B0FA2F" w14:textId="77777777" w:rsidTr="00A948F5">
        <w:tc>
          <w:tcPr>
            <w:tcW w:w="13878" w:type="dxa"/>
            <w:gridSpan w:val="3"/>
          </w:tcPr>
          <w:p w14:paraId="0C409C11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5AFEA0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37733828" w14:textId="77777777" w:rsidTr="00A948F5">
        <w:tc>
          <w:tcPr>
            <w:tcW w:w="2088" w:type="dxa"/>
          </w:tcPr>
          <w:p w14:paraId="687AC466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14:paraId="48CD696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14:paraId="0B5160E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 number and name of trial registry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C0002A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6ABE5A82" w14:textId="77777777" w:rsidTr="00A948F5">
        <w:tc>
          <w:tcPr>
            <w:tcW w:w="2088" w:type="dxa"/>
          </w:tcPr>
          <w:p w14:paraId="5A3E2ECC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14:paraId="1E9620E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14:paraId="0078FAC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Where the full trial protocol can be accessed, if available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C38D13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32A24C89" w14:textId="77777777" w:rsidTr="00A948F5">
        <w:tc>
          <w:tcPr>
            <w:tcW w:w="2088" w:type="dxa"/>
            <w:tcBorders>
              <w:bottom w:val="single" w:sz="12" w:space="0" w:color="auto"/>
            </w:tcBorders>
          </w:tcPr>
          <w:p w14:paraId="23A30F62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4191FA7E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  <w:tcBorders>
              <w:bottom w:val="single" w:sz="12" w:space="0" w:color="auto"/>
            </w:tcBorders>
          </w:tcPr>
          <w:p w14:paraId="1843901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(such as supply of drugs), role of funders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14:paraId="72FB6D7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5</w:t>
            </w:r>
          </w:p>
        </w:tc>
      </w:tr>
    </w:tbl>
    <w:p w14:paraId="175EFE5C" w14:textId="77777777" w:rsidR="00F932D7" w:rsidRDefault="00F932D7" w:rsidP="00F932D7">
      <w:r>
        <w:br w:type="page"/>
      </w:r>
    </w:p>
    <w:p w14:paraId="3250DA0D" w14:textId="77777777" w:rsidR="00F932D7" w:rsidRDefault="00F932D7" w:rsidP="00F932D7">
      <w:r w:rsidRPr="00031FCE">
        <w:rPr>
          <w:rFonts w:ascii="Arial" w:hAnsi="Arial" w:cs="Arial"/>
          <w:b/>
          <w:bCs/>
          <w:noProof/>
          <w:color w:val="000000" w:themeColor="text1"/>
          <w:lang w:val="en-CA" w:eastAsia="en-CA"/>
        </w:rPr>
        <w:lastRenderedPageBreak/>
        <w:drawing>
          <wp:anchor distT="0" distB="0" distL="114300" distR="114300" simplePos="0" relativeHeight="251674624" behindDoc="0" locked="0" layoutInCell="1" allowOverlap="1" wp14:anchorId="3215BF67" wp14:editId="075CADAF">
            <wp:simplePos x="0" y="0"/>
            <wp:positionH relativeFrom="column">
              <wp:posOffset>-188807</wp:posOffset>
            </wp:positionH>
            <wp:positionV relativeFrom="paragraph">
              <wp:posOffset>-123190</wp:posOffset>
            </wp:positionV>
            <wp:extent cx="390525" cy="457200"/>
            <wp:effectExtent l="0" t="0" r="0" b="0"/>
            <wp:wrapNone/>
            <wp:docPr id="1317887336" name="Picture 1" descr="A check mark and blue squar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87336" name="Picture 1" descr="A check mark and blue squares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9FB43" w14:textId="77777777" w:rsidR="00F932D7" w:rsidRPr="00392586" w:rsidRDefault="00F932D7" w:rsidP="00F932D7">
      <w:pPr>
        <w:pStyle w:val="Heading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ab/>
      </w:r>
      <w:r w:rsidRPr="00392586">
        <w:rPr>
          <w:rFonts w:ascii="Arial" w:hAnsi="Arial" w:cs="Arial"/>
          <w:color w:val="000000" w:themeColor="text1"/>
        </w:rPr>
        <w:t xml:space="preserve">CONSORT 2010 checklist– study no. </w:t>
      </w:r>
      <w:r>
        <w:rPr>
          <w:rFonts w:ascii="Arial" w:hAnsi="Arial" w:cs="Arial"/>
          <w:color w:val="000000" w:themeColor="text1"/>
        </w:rPr>
        <w:t>9</w:t>
      </w:r>
    </w:p>
    <w:p w14:paraId="79B931AC" w14:textId="77777777" w:rsidR="00F932D7" w:rsidRPr="00F33427" w:rsidRDefault="00F932D7" w:rsidP="00F932D7">
      <w:pPr>
        <w:pStyle w:val="Heading2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F932D7" w:rsidRPr="00AE2AE9" w14:paraId="4CED2DB7" w14:textId="77777777" w:rsidTr="00A948F5">
        <w:tc>
          <w:tcPr>
            <w:tcW w:w="20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50B388BF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1291EB92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Item No</w:t>
            </w:r>
          </w:p>
        </w:tc>
        <w:tc>
          <w:tcPr>
            <w:tcW w:w="110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0306EDE6" w14:textId="77777777" w:rsidR="00F932D7" w:rsidRPr="00AE2AE9" w:rsidRDefault="00F932D7" w:rsidP="00A948F5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Checklist item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3BE14A53" w14:textId="77777777" w:rsidR="00F932D7" w:rsidRPr="00AE2AE9" w:rsidRDefault="00F932D7" w:rsidP="00A948F5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Reported on page No</w:t>
            </w:r>
          </w:p>
        </w:tc>
      </w:tr>
      <w:tr w:rsidR="00F932D7" w:rsidRPr="00F33427" w14:paraId="09CE9917" w14:textId="77777777" w:rsidTr="00A948F5">
        <w:tc>
          <w:tcPr>
            <w:tcW w:w="15498" w:type="dxa"/>
            <w:gridSpan w:val="4"/>
            <w:tcBorders>
              <w:top w:val="single" w:sz="4" w:space="0" w:color="auto"/>
            </w:tcBorders>
          </w:tcPr>
          <w:p w14:paraId="41FFB4F9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F932D7" w:rsidRPr="00F33427" w14:paraId="5F4323E4" w14:textId="77777777" w:rsidTr="00A948F5">
        <w:tc>
          <w:tcPr>
            <w:tcW w:w="2088" w:type="dxa"/>
            <w:vMerge w:val="restart"/>
          </w:tcPr>
          <w:p w14:paraId="55D3B8A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65FF2CD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1a</w:t>
            </w:r>
          </w:p>
        </w:tc>
        <w:tc>
          <w:tcPr>
            <w:tcW w:w="11070" w:type="dxa"/>
          </w:tcPr>
          <w:p w14:paraId="19F2804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Identification as a randomised trial in the title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73033E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1</w:t>
            </w:r>
          </w:p>
        </w:tc>
      </w:tr>
      <w:tr w:rsidR="00F932D7" w:rsidRPr="00F33427" w14:paraId="5172BCC3" w14:textId="77777777" w:rsidTr="00A948F5">
        <w:tc>
          <w:tcPr>
            <w:tcW w:w="2088" w:type="dxa"/>
            <w:vMerge/>
          </w:tcPr>
          <w:p w14:paraId="2DC4C3E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09C9290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1b</w:t>
            </w:r>
          </w:p>
        </w:tc>
        <w:tc>
          <w:tcPr>
            <w:tcW w:w="11070" w:type="dxa"/>
          </w:tcPr>
          <w:p w14:paraId="41AFA51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Structured summary of trial design, methods, results, and conclusions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abstracts)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A5DF45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1</w:t>
            </w:r>
          </w:p>
        </w:tc>
      </w:tr>
      <w:tr w:rsidR="00F932D7" w:rsidRPr="00F33427" w14:paraId="26922D24" w14:textId="77777777" w:rsidTr="00A948F5">
        <w:tc>
          <w:tcPr>
            <w:tcW w:w="15498" w:type="dxa"/>
            <w:gridSpan w:val="4"/>
          </w:tcPr>
          <w:p w14:paraId="39C06FEA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F932D7" w:rsidRPr="00F33427" w14:paraId="09944AC4" w14:textId="77777777" w:rsidTr="00A948F5">
        <w:tc>
          <w:tcPr>
            <w:tcW w:w="2088" w:type="dxa"/>
            <w:vMerge w:val="restart"/>
          </w:tcPr>
          <w:p w14:paraId="50DA7C5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14:paraId="68E113A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11070" w:type="dxa"/>
          </w:tcPr>
          <w:p w14:paraId="1DBB1BA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Scientific background and explanation of rationale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E1F809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31711B79" w14:textId="77777777" w:rsidTr="00A948F5">
        <w:trPr>
          <w:trHeight w:val="413"/>
        </w:trPr>
        <w:tc>
          <w:tcPr>
            <w:tcW w:w="2088" w:type="dxa"/>
            <w:vMerge/>
          </w:tcPr>
          <w:p w14:paraId="1904FFF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FDD955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14:paraId="22B794F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Specific objectives or hypotheses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7DB419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1, 2</w:t>
            </w:r>
          </w:p>
        </w:tc>
      </w:tr>
      <w:tr w:rsidR="00F932D7" w:rsidRPr="00F33427" w14:paraId="03BFA491" w14:textId="77777777" w:rsidTr="00A948F5">
        <w:tc>
          <w:tcPr>
            <w:tcW w:w="15498" w:type="dxa"/>
            <w:gridSpan w:val="4"/>
          </w:tcPr>
          <w:p w14:paraId="5B37B8F6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F932D7" w:rsidRPr="00F33427" w14:paraId="67BCF168" w14:textId="77777777" w:rsidTr="00A948F5">
        <w:tc>
          <w:tcPr>
            <w:tcW w:w="2088" w:type="dxa"/>
            <w:vMerge w:val="restart"/>
          </w:tcPr>
          <w:p w14:paraId="6A18F11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14:paraId="59E5015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14:paraId="4170B96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Description of trial design (such as parallel, factorial) including allocation ratio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C86502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1, 2</w:t>
            </w:r>
          </w:p>
        </w:tc>
      </w:tr>
      <w:tr w:rsidR="00F932D7" w:rsidRPr="00F33427" w14:paraId="49C66D53" w14:textId="77777777" w:rsidTr="00A948F5">
        <w:trPr>
          <w:trHeight w:val="305"/>
        </w:trPr>
        <w:tc>
          <w:tcPr>
            <w:tcW w:w="2088" w:type="dxa"/>
            <w:vMerge/>
          </w:tcPr>
          <w:p w14:paraId="5686007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DCBCAD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14:paraId="3E31612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Important changes to methods after trial commencement (such as eligibility criteria),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7685D0D" w14:textId="77777777" w:rsidR="00F932D7" w:rsidRPr="006B022B" w:rsidRDefault="00F932D7" w:rsidP="00A948F5">
            <w:pPr>
              <w:numPr>
                <w:ilvl w:val="0"/>
                <w:numId w:val="17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596AB26E" w14:textId="77777777" w:rsidTr="00A948F5">
        <w:tc>
          <w:tcPr>
            <w:tcW w:w="2088" w:type="dxa"/>
            <w:vMerge w:val="restart"/>
          </w:tcPr>
          <w:p w14:paraId="5C5CEC6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14:paraId="73E72BA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14:paraId="06826A8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43D942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1CED5EC2" w14:textId="77777777" w:rsidTr="00A948F5">
        <w:tc>
          <w:tcPr>
            <w:tcW w:w="2088" w:type="dxa"/>
            <w:vMerge/>
          </w:tcPr>
          <w:p w14:paraId="6D4BFA4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6CC76B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14:paraId="3CF321E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669339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4B21D898" w14:textId="77777777" w:rsidTr="00A948F5">
        <w:tc>
          <w:tcPr>
            <w:tcW w:w="2088" w:type="dxa"/>
          </w:tcPr>
          <w:p w14:paraId="5958FAB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14:paraId="459707D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14:paraId="4E146FE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F33427">
              <w:rPr>
                <w:rFonts w:ascii="Arial" w:hAnsi="Arial" w:cs="Arial"/>
                <w:sz w:val="22"/>
                <w:szCs w:val="22"/>
              </w:rPr>
              <w:t>actually administered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1162F5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2, 3</w:t>
            </w:r>
          </w:p>
        </w:tc>
      </w:tr>
      <w:tr w:rsidR="00F932D7" w:rsidRPr="00F33427" w14:paraId="08251D64" w14:textId="77777777" w:rsidTr="00A948F5">
        <w:tc>
          <w:tcPr>
            <w:tcW w:w="2088" w:type="dxa"/>
            <w:vMerge w:val="restart"/>
          </w:tcPr>
          <w:p w14:paraId="6C7F127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14:paraId="61F43CF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6a</w:t>
            </w:r>
          </w:p>
        </w:tc>
        <w:tc>
          <w:tcPr>
            <w:tcW w:w="11070" w:type="dxa"/>
          </w:tcPr>
          <w:p w14:paraId="71D3B28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Completely defined pre-specified primary and secondary outcome measures, including how and when they were assessed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176083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2, 3</w:t>
            </w:r>
          </w:p>
        </w:tc>
      </w:tr>
      <w:tr w:rsidR="00F932D7" w:rsidRPr="00F33427" w14:paraId="5BFA333A" w14:textId="77777777" w:rsidTr="00A948F5">
        <w:tc>
          <w:tcPr>
            <w:tcW w:w="2088" w:type="dxa"/>
            <w:vMerge/>
          </w:tcPr>
          <w:p w14:paraId="12E533C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E00712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6b</w:t>
            </w:r>
          </w:p>
        </w:tc>
        <w:tc>
          <w:tcPr>
            <w:tcW w:w="11070" w:type="dxa"/>
          </w:tcPr>
          <w:p w14:paraId="720285F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Any changes to trial outcomes after the trial commenced,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5D94A09" w14:textId="77777777" w:rsidR="00F932D7" w:rsidRPr="006345E3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345E3">
              <w:rPr>
                <w:rFonts w:ascii="Arial" w:hAnsi="Arial" w:cs="Arial"/>
                <w:color w:val="000000" w:themeColor="text1"/>
                <w:sz w:val="22"/>
                <w:szCs w:val="22"/>
              </w:rPr>
              <w:t>Pg 3</w:t>
            </w:r>
          </w:p>
        </w:tc>
      </w:tr>
      <w:tr w:rsidR="00F932D7" w:rsidRPr="00F33427" w14:paraId="50FF2051" w14:textId="77777777" w:rsidTr="00A948F5">
        <w:tc>
          <w:tcPr>
            <w:tcW w:w="2088" w:type="dxa"/>
            <w:vMerge w:val="restart"/>
          </w:tcPr>
          <w:p w14:paraId="288C30D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14:paraId="253B13E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7a</w:t>
            </w:r>
          </w:p>
        </w:tc>
        <w:tc>
          <w:tcPr>
            <w:tcW w:w="11070" w:type="dxa"/>
          </w:tcPr>
          <w:p w14:paraId="667776A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How sample size was determined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01000E6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13842BAA" w14:textId="77777777" w:rsidTr="00A948F5">
        <w:tc>
          <w:tcPr>
            <w:tcW w:w="2088" w:type="dxa"/>
            <w:vMerge/>
          </w:tcPr>
          <w:p w14:paraId="6687961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A9517C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7b</w:t>
            </w:r>
          </w:p>
        </w:tc>
        <w:tc>
          <w:tcPr>
            <w:tcW w:w="11070" w:type="dxa"/>
          </w:tcPr>
          <w:p w14:paraId="44BE85C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C1E5A89" w14:textId="77777777" w:rsidR="00F932D7" w:rsidRPr="006345E3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254A9165" w14:textId="77777777" w:rsidTr="00A948F5">
        <w:tc>
          <w:tcPr>
            <w:tcW w:w="2088" w:type="dxa"/>
          </w:tcPr>
          <w:p w14:paraId="508BCFD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</w:tcPr>
          <w:p w14:paraId="1EB0E54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14:paraId="03580EB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43A228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0C6F04CC" w14:textId="77777777" w:rsidTr="00A948F5">
        <w:tc>
          <w:tcPr>
            <w:tcW w:w="2088" w:type="dxa"/>
            <w:vMerge w:val="restart"/>
          </w:tcPr>
          <w:p w14:paraId="38B8A410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Sequence generation</w:t>
            </w:r>
          </w:p>
        </w:tc>
        <w:tc>
          <w:tcPr>
            <w:tcW w:w="720" w:type="dxa"/>
          </w:tcPr>
          <w:p w14:paraId="1E7AC18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8a</w:t>
            </w:r>
          </w:p>
        </w:tc>
        <w:tc>
          <w:tcPr>
            <w:tcW w:w="11070" w:type="dxa"/>
          </w:tcPr>
          <w:p w14:paraId="665EDEA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 used to generate the random allocation sequence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08FEC7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021C8D62" w14:textId="77777777" w:rsidTr="00A948F5">
        <w:tc>
          <w:tcPr>
            <w:tcW w:w="2088" w:type="dxa"/>
            <w:vMerge/>
          </w:tcPr>
          <w:p w14:paraId="1A17B3B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A574B41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8b</w:t>
            </w:r>
          </w:p>
        </w:tc>
        <w:tc>
          <w:tcPr>
            <w:tcW w:w="11070" w:type="dxa"/>
          </w:tcPr>
          <w:p w14:paraId="21EEBE2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Type of randomisation; details of any restriction (such as blocking and block size)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F029BB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63529223" w14:textId="77777777" w:rsidTr="00A948F5">
        <w:tc>
          <w:tcPr>
            <w:tcW w:w="2088" w:type="dxa"/>
          </w:tcPr>
          <w:p w14:paraId="1C688A2C" w14:textId="77777777" w:rsidR="00F932D7" w:rsidRPr="00F33427" w:rsidRDefault="00F932D7" w:rsidP="00A948F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Allocation concealment mechanism</w:t>
            </w:r>
          </w:p>
        </w:tc>
        <w:tc>
          <w:tcPr>
            <w:tcW w:w="720" w:type="dxa"/>
          </w:tcPr>
          <w:p w14:paraId="71897BD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14:paraId="426117B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1D77FE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6667A45D" w14:textId="77777777" w:rsidTr="00A948F5">
        <w:tc>
          <w:tcPr>
            <w:tcW w:w="2088" w:type="dxa"/>
          </w:tcPr>
          <w:p w14:paraId="71BD450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</w:tcPr>
          <w:p w14:paraId="050DB7C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14:paraId="7A4FCA1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207F5A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7789EEC6" w14:textId="77777777" w:rsidTr="00A948F5">
        <w:tc>
          <w:tcPr>
            <w:tcW w:w="2088" w:type="dxa"/>
            <w:vMerge w:val="restart"/>
          </w:tcPr>
          <w:p w14:paraId="3119736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14:paraId="386E0F2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11a</w:t>
            </w:r>
          </w:p>
        </w:tc>
        <w:tc>
          <w:tcPr>
            <w:tcW w:w="11070" w:type="dxa"/>
          </w:tcPr>
          <w:p w14:paraId="71488DA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7703AB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</w:t>
            </w:r>
          </w:p>
        </w:tc>
      </w:tr>
      <w:tr w:rsidR="00F932D7" w:rsidRPr="00F33427" w14:paraId="21F0F92A" w14:textId="77777777" w:rsidTr="00A948F5">
        <w:tc>
          <w:tcPr>
            <w:tcW w:w="2088" w:type="dxa"/>
            <w:vMerge/>
          </w:tcPr>
          <w:p w14:paraId="019A0FC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E5C03B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11b</w:t>
            </w:r>
          </w:p>
        </w:tc>
        <w:tc>
          <w:tcPr>
            <w:tcW w:w="11070" w:type="dxa"/>
          </w:tcPr>
          <w:p w14:paraId="7B071C5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AD7C01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2, 3</w:t>
            </w:r>
          </w:p>
        </w:tc>
      </w:tr>
      <w:tr w:rsidR="00F932D7" w:rsidRPr="00F33427" w14:paraId="74FE9521" w14:textId="77777777" w:rsidTr="00A948F5">
        <w:tc>
          <w:tcPr>
            <w:tcW w:w="2088" w:type="dxa"/>
            <w:vMerge w:val="restart"/>
          </w:tcPr>
          <w:p w14:paraId="34938CB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Statistical methods</w:t>
            </w:r>
          </w:p>
        </w:tc>
        <w:tc>
          <w:tcPr>
            <w:tcW w:w="720" w:type="dxa"/>
          </w:tcPr>
          <w:p w14:paraId="1B88F9E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12a</w:t>
            </w:r>
          </w:p>
        </w:tc>
        <w:tc>
          <w:tcPr>
            <w:tcW w:w="11070" w:type="dxa"/>
          </w:tcPr>
          <w:p w14:paraId="70E7F51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 used to compare groups for primary and secondary outcomes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DB1B1C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3, 4</w:t>
            </w:r>
          </w:p>
        </w:tc>
      </w:tr>
      <w:tr w:rsidR="00F932D7" w:rsidRPr="00F33427" w14:paraId="7638B4B0" w14:textId="77777777" w:rsidTr="00A948F5">
        <w:tc>
          <w:tcPr>
            <w:tcW w:w="2088" w:type="dxa"/>
            <w:vMerge/>
          </w:tcPr>
          <w:p w14:paraId="65AC11C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53272EF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12b</w:t>
            </w:r>
          </w:p>
        </w:tc>
        <w:tc>
          <w:tcPr>
            <w:tcW w:w="11070" w:type="dxa"/>
          </w:tcPr>
          <w:p w14:paraId="4B6FEF6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 for additional analyses, such as subgroup analyses and adjusted analyses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040EFB5" w14:textId="77777777" w:rsidR="00F932D7" w:rsidRPr="006B022B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4B23752C" w14:textId="77777777" w:rsidTr="00A948F5">
        <w:tc>
          <w:tcPr>
            <w:tcW w:w="15498" w:type="dxa"/>
            <w:gridSpan w:val="4"/>
          </w:tcPr>
          <w:p w14:paraId="7878BE24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F932D7" w:rsidRPr="00F33427" w14:paraId="7E3A7DAD" w14:textId="77777777" w:rsidTr="00A948F5">
        <w:tc>
          <w:tcPr>
            <w:tcW w:w="2088" w:type="dxa"/>
            <w:vMerge w:val="restart"/>
          </w:tcPr>
          <w:p w14:paraId="2A52E9D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(a diagram is strongly recommended)</w:t>
            </w:r>
          </w:p>
        </w:tc>
        <w:tc>
          <w:tcPr>
            <w:tcW w:w="720" w:type="dxa"/>
          </w:tcPr>
          <w:p w14:paraId="49E169D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13a</w:t>
            </w:r>
          </w:p>
        </w:tc>
        <w:tc>
          <w:tcPr>
            <w:tcW w:w="11070" w:type="dxa"/>
          </w:tcPr>
          <w:p w14:paraId="67A658A9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3A4396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3, 4</w:t>
            </w:r>
          </w:p>
        </w:tc>
      </w:tr>
      <w:tr w:rsidR="00F932D7" w:rsidRPr="00F33427" w14:paraId="5C027C39" w14:textId="77777777" w:rsidTr="00A948F5">
        <w:tc>
          <w:tcPr>
            <w:tcW w:w="2088" w:type="dxa"/>
            <w:vMerge/>
          </w:tcPr>
          <w:p w14:paraId="24F459A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D1FFC4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13b</w:t>
            </w:r>
          </w:p>
        </w:tc>
        <w:tc>
          <w:tcPr>
            <w:tcW w:w="11070" w:type="dxa"/>
          </w:tcPr>
          <w:p w14:paraId="5F1D70B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losses and exclusions after randomisation,</w:t>
            </w:r>
            <w:r w:rsidRPr="00F33427" w:rsidDel="00646D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3427">
              <w:rPr>
                <w:rFonts w:ascii="Arial" w:hAnsi="Arial" w:cs="Arial"/>
                <w:sz w:val="22"/>
                <w:szCs w:val="22"/>
              </w:rPr>
              <w:t>together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779857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4</w:t>
            </w:r>
          </w:p>
        </w:tc>
      </w:tr>
      <w:tr w:rsidR="00F932D7" w:rsidRPr="00F33427" w14:paraId="3F664DA4" w14:textId="77777777" w:rsidTr="00A948F5">
        <w:tc>
          <w:tcPr>
            <w:tcW w:w="2088" w:type="dxa"/>
            <w:vMerge w:val="restart"/>
          </w:tcPr>
          <w:p w14:paraId="66648DE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14:paraId="3AA549D6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14a</w:t>
            </w:r>
          </w:p>
        </w:tc>
        <w:tc>
          <w:tcPr>
            <w:tcW w:w="11070" w:type="dxa"/>
          </w:tcPr>
          <w:p w14:paraId="720E6BE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E4F9DD2" w14:textId="77777777" w:rsidR="00F932D7" w:rsidRPr="00193F78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93F78">
              <w:rPr>
                <w:rFonts w:ascii="Arial" w:hAnsi="Arial" w:cs="Arial"/>
                <w:color w:val="000000" w:themeColor="text1"/>
                <w:sz w:val="22"/>
                <w:szCs w:val="22"/>
              </w:rPr>
              <w:t>Pg 2</w:t>
            </w:r>
          </w:p>
        </w:tc>
      </w:tr>
      <w:tr w:rsidR="00F932D7" w:rsidRPr="00F33427" w14:paraId="23918366" w14:textId="77777777" w:rsidTr="00A948F5">
        <w:tc>
          <w:tcPr>
            <w:tcW w:w="2088" w:type="dxa"/>
            <w:vMerge/>
          </w:tcPr>
          <w:p w14:paraId="52BD69F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7960277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14:paraId="60E966B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Why the trial ended or was stopped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5178D3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289C6945" w14:textId="77777777" w:rsidTr="00A948F5">
        <w:tc>
          <w:tcPr>
            <w:tcW w:w="2088" w:type="dxa"/>
          </w:tcPr>
          <w:p w14:paraId="206AA2A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14:paraId="35EF3FF5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14:paraId="3675589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ED3A63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4</w:t>
            </w:r>
          </w:p>
        </w:tc>
      </w:tr>
      <w:tr w:rsidR="00F932D7" w:rsidRPr="00F33427" w14:paraId="5A08761D" w14:textId="77777777" w:rsidTr="00A948F5">
        <w:tc>
          <w:tcPr>
            <w:tcW w:w="2088" w:type="dxa"/>
          </w:tcPr>
          <w:p w14:paraId="137F350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analysed</w:t>
            </w:r>
          </w:p>
        </w:tc>
        <w:tc>
          <w:tcPr>
            <w:tcW w:w="720" w:type="dxa"/>
          </w:tcPr>
          <w:p w14:paraId="12218FBB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14:paraId="2C93B20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921A01E" w14:textId="77777777" w:rsidR="00F932D7" w:rsidRPr="00193F78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Pg 3, 4, 5</w:t>
            </w:r>
          </w:p>
        </w:tc>
      </w:tr>
      <w:tr w:rsidR="00F932D7" w:rsidRPr="00F33427" w14:paraId="175C4220" w14:textId="77777777" w:rsidTr="00A948F5">
        <w:tc>
          <w:tcPr>
            <w:tcW w:w="2088" w:type="dxa"/>
            <w:vMerge w:val="restart"/>
          </w:tcPr>
          <w:p w14:paraId="11A820D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14:paraId="7A01681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17a</w:t>
            </w:r>
          </w:p>
        </w:tc>
        <w:tc>
          <w:tcPr>
            <w:tcW w:w="11070" w:type="dxa"/>
          </w:tcPr>
          <w:p w14:paraId="2303483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FF57A2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3, 5</w:t>
            </w:r>
          </w:p>
        </w:tc>
      </w:tr>
      <w:tr w:rsidR="00F932D7" w:rsidRPr="00F33427" w14:paraId="3EFFCC4C" w14:textId="77777777" w:rsidTr="00A948F5">
        <w:tc>
          <w:tcPr>
            <w:tcW w:w="2088" w:type="dxa"/>
            <w:vMerge/>
          </w:tcPr>
          <w:p w14:paraId="4961873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D8C13CE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17b</w:t>
            </w:r>
          </w:p>
        </w:tc>
        <w:tc>
          <w:tcPr>
            <w:tcW w:w="11070" w:type="dxa"/>
          </w:tcPr>
          <w:p w14:paraId="41E097B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bCs/>
                <w:sz w:val="22"/>
                <w:szCs w:val="22"/>
              </w:rPr>
              <w:t>For binary outcomes, presentation of both absolute and relative effect sizes is recommended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029CF3A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77EC79A3" w14:textId="77777777" w:rsidTr="00A948F5">
        <w:tc>
          <w:tcPr>
            <w:tcW w:w="2088" w:type="dxa"/>
          </w:tcPr>
          <w:p w14:paraId="764D4C7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14:paraId="0E7C18D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14:paraId="49D1202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6CB7FA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F932D7" w:rsidRPr="00F33427" w14:paraId="01A3F015" w14:textId="77777777" w:rsidTr="00A948F5">
        <w:tc>
          <w:tcPr>
            <w:tcW w:w="2088" w:type="dxa"/>
          </w:tcPr>
          <w:p w14:paraId="460351EF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14:paraId="086B1113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14:paraId="0E7AB1D0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3427">
              <w:rPr>
                <w:rFonts w:ascii="Arial" w:hAnsi="Arial" w:cs="Arial"/>
                <w:sz w:val="22"/>
                <w:szCs w:val="22"/>
              </w:rPr>
              <w:t>All important</w:t>
            </w:r>
            <w:proofErr w:type="spellEnd"/>
            <w:r w:rsidRPr="00F33427">
              <w:rPr>
                <w:rFonts w:ascii="Arial" w:hAnsi="Arial" w:cs="Arial"/>
                <w:sz w:val="22"/>
                <w:szCs w:val="22"/>
              </w:rPr>
              <w:t xml:space="preserve"> harms or unintended effects in each group </w:t>
            </w:r>
            <w:r w:rsidRPr="002E7213">
              <w:rPr>
                <w:rFonts w:ascii="Arial" w:hAnsi="Arial" w:cs="Arial"/>
                <w:sz w:val="16"/>
                <w:szCs w:val="16"/>
              </w:rPr>
              <w:t>(for specific guidance see CONSORT for harms)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4043CFA" w14:textId="77777777" w:rsidR="00F932D7" w:rsidRPr="00193F78" w:rsidRDefault="00F932D7" w:rsidP="00A948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Pg 5</w:t>
            </w:r>
          </w:p>
        </w:tc>
      </w:tr>
      <w:tr w:rsidR="00F932D7" w:rsidRPr="00F33427" w14:paraId="2A46B5A0" w14:textId="77777777" w:rsidTr="00A948F5">
        <w:tc>
          <w:tcPr>
            <w:tcW w:w="15498" w:type="dxa"/>
            <w:gridSpan w:val="4"/>
          </w:tcPr>
          <w:p w14:paraId="093DFE05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F932D7" w:rsidRPr="00F33427" w14:paraId="41E41D1C" w14:textId="77777777" w:rsidTr="00A948F5">
        <w:tc>
          <w:tcPr>
            <w:tcW w:w="2088" w:type="dxa"/>
          </w:tcPr>
          <w:p w14:paraId="75B275C1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</w:tcPr>
          <w:p w14:paraId="5A5C5F44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14:paraId="24BF9663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limitations, addressing sources of potential bias, imprecision, and, if relevant, multiplicity of analyses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4F90FE8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8</w:t>
            </w:r>
          </w:p>
        </w:tc>
      </w:tr>
      <w:tr w:rsidR="00F932D7" w:rsidRPr="00F33427" w14:paraId="1C0E63D0" w14:textId="77777777" w:rsidTr="00A948F5">
        <w:tc>
          <w:tcPr>
            <w:tcW w:w="2088" w:type="dxa"/>
          </w:tcPr>
          <w:p w14:paraId="673D8F3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</w:t>
            </w:r>
          </w:p>
        </w:tc>
        <w:tc>
          <w:tcPr>
            <w:tcW w:w="720" w:type="dxa"/>
          </w:tcPr>
          <w:p w14:paraId="3FAD0FB8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14:paraId="6D40E9A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 (external validity, applicability) of the trial findings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E505D0B" w14:textId="77777777" w:rsidR="00F932D7" w:rsidRPr="00193F78" w:rsidRDefault="00F932D7" w:rsidP="00A948F5">
            <w:pPr>
              <w:numPr>
                <w:ilvl w:val="0"/>
                <w:numId w:val="16"/>
              </w:numPr>
              <w:spacing w:line="30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932D7" w:rsidRPr="00F33427" w14:paraId="01F58451" w14:textId="77777777" w:rsidTr="00A948F5">
        <w:tc>
          <w:tcPr>
            <w:tcW w:w="2088" w:type="dxa"/>
          </w:tcPr>
          <w:p w14:paraId="6F17DCEE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14:paraId="01838369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14:paraId="2D550AAB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 consistent with results, balancing benefits and harms, and considering other relevant evidence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2870C74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6, 7, 8</w:t>
            </w:r>
          </w:p>
        </w:tc>
      </w:tr>
      <w:tr w:rsidR="00F932D7" w:rsidRPr="00F33427" w14:paraId="24D6253E" w14:textId="77777777" w:rsidTr="00A948F5">
        <w:tc>
          <w:tcPr>
            <w:tcW w:w="13878" w:type="dxa"/>
            <w:gridSpan w:val="3"/>
          </w:tcPr>
          <w:p w14:paraId="42E1BBCE" w14:textId="77777777" w:rsidR="00F932D7" w:rsidRPr="00F33427" w:rsidRDefault="00F932D7" w:rsidP="00A948F5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8EE9BA6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2D7" w:rsidRPr="00F33427" w14:paraId="502B9A2C" w14:textId="77777777" w:rsidTr="00A948F5">
        <w:tc>
          <w:tcPr>
            <w:tcW w:w="2088" w:type="dxa"/>
          </w:tcPr>
          <w:p w14:paraId="465F919E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14:paraId="5B6228EC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14:paraId="5FC8CD5C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 number and name of trial registry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57B2447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3</w:t>
            </w:r>
          </w:p>
        </w:tc>
      </w:tr>
      <w:tr w:rsidR="00F932D7" w:rsidRPr="00F33427" w14:paraId="704A8B50" w14:textId="77777777" w:rsidTr="00A948F5">
        <w:tc>
          <w:tcPr>
            <w:tcW w:w="2088" w:type="dxa"/>
          </w:tcPr>
          <w:p w14:paraId="33C676C8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14:paraId="5FC7A69A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14:paraId="094F5AE2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Where the full trial protocol can be accessed, if available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45E4A0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4</w:t>
            </w:r>
          </w:p>
        </w:tc>
      </w:tr>
      <w:tr w:rsidR="00F932D7" w:rsidRPr="00F33427" w14:paraId="465F2913" w14:textId="77777777" w:rsidTr="00A948F5">
        <w:tc>
          <w:tcPr>
            <w:tcW w:w="2088" w:type="dxa"/>
            <w:tcBorders>
              <w:bottom w:val="single" w:sz="12" w:space="0" w:color="auto"/>
            </w:tcBorders>
          </w:tcPr>
          <w:p w14:paraId="76CF72AC" w14:textId="77777777" w:rsidR="00F932D7" w:rsidRPr="00F33427" w:rsidRDefault="00F932D7" w:rsidP="00A948F5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0F6F1F02" w14:textId="77777777" w:rsidR="00F932D7" w:rsidRPr="00F33427" w:rsidRDefault="00F932D7" w:rsidP="00A948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  <w:tcBorders>
              <w:bottom w:val="single" w:sz="12" w:space="0" w:color="auto"/>
            </w:tcBorders>
          </w:tcPr>
          <w:p w14:paraId="35054035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(such as supply of drugs), role of funders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14:paraId="257CF8BD" w14:textId="77777777" w:rsidR="00F932D7" w:rsidRPr="00F33427" w:rsidRDefault="00F932D7" w:rsidP="00A94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 8</w:t>
            </w:r>
          </w:p>
        </w:tc>
      </w:tr>
    </w:tbl>
    <w:p w14:paraId="4BB7A381" w14:textId="77777777" w:rsidR="00F932D7" w:rsidRDefault="00F932D7" w:rsidP="00F932D7">
      <w:r>
        <w:br w:type="page"/>
      </w:r>
    </w:p>
    <w:p w14:paraId="5F087164" w14:textId="77777777" w:rsidR="00F932D7" w:rsidRDefault="00F932D7" w:rsidP="00F932D7"/>
    <w:p w14:paraId="61F2E7E3" w14:textId="77777777" w:rsidR="00F932D7" w:rsidRDefault="00F932D7" w:rsidP="00F932D7"/>
    <w:p w14:paraId="3EB6D225" w14:textId="77777777" w:rsidR="00F932D7" w:rsidRDefault="00F932D7" w:rsidP="00F932D7">
      <w:r>
        <w:rPr>
          <w:noProof/>
        </w:rPr>
        <w:drawing>
          <wp:inline distT="0" distB="0" distL="0" distR="0" wp14:anchorId="097FCF32" wp14:editId="073C629F">
            <wp:extent cx="4670610" cy="3827665"/>
            <wp:effectExtent l="0" t="0" r="3175" b="0"/>
            <wp:docPr id="469744562" name="Picture 9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44562" name="Picture 90" descr="A screenshot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355" cy="38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8B7C0" w14:textId="77777777" w:rsidR="00F932D7" w:rsidRPr="00203EA8" w:rsidRDefault="00F932D7" w:rsidP="00F932D7"/>
    <w:p w14:paraId="119E0038" w14:textId="77777777" w:rsidR="00F932D7" w:rsidRDefault="00F932D7" w:rsidP="00F932D7">
      <w:pPr>
        <w:spacing w:line="360" w:lineRule="auto"/>
        <w:rPr>
          <w:rFonts w:ascii="Arial" w:hAnsi="Arial" w:cs="Arial"/>
        </w:rPr>
      </w:pPr>
      <w:r w:rsidRPr="00CD196B">
        <w:rPr>
          <w:rStyle w:val="Heading2Char"/>
          <w:rFonts w:ascii="Arial" w:hAnsi="Arial" w:cs="Arial"/>
          <w:color w:val="000000" w:themeColor="text1"/>
          <w:sz w:val="24"/>
          <w:szCs w:val="24"/>
          <w:u w:val="single"/>
        </w:rPr>
        <w:t>Figure S2:</w:t>
      </w:r>
      <w:r w:rsidRPr="00CD196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</w:rPr>
        <w:t xml:space="preserve">Graphs from Wilkinson et al., 2021 (study no.9) used to calculate the average change in depression scores. </w:t>
      </w:r>
    </w:p>
    <w:p w14:paraId="757B120C" w14:textId="77777777" w:rsidR="00F932D7" w:rsidRPr="00203EA8" w:rsidRDefault="00F932D7" w:rsidP="00F932D7">
      <w:pPr>
        <w:rPr>
          <w:rFonts w:ascii="Arial" w:hAnsi="Arial" w:cs="Arial"/>
        </w:rPr>
      </w:pPr>
    </w:p>
    <w:p w14:paraId="0D704EEC" w14:textId="77777777" w:rsidR="00F932D7" w:rsidRDefault="00F932D7" w:rsidP="00F932D7">
      <w:r>
        <w:rPr>
          <w:noProof/>
        </w:rPr>
        <w:lastRenderedPageBreak/>
        <w:drawing>
          <wp:inline distT="0" distB="0" distL="0" distR="0" wp14:anchorId="32A01CBE" wp14:editId="437B7A97">
            <wp:extent cx="4751882" cy="3629983"/>
            <wp:effectExtent l="0" t="0" r="0" b="2540"/>
            <wp:docPr id="180128635" name="Picture 91" descr="A graph of different types of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8635" name="Picture 91" descr="A graph of different types of graph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8999" cy="363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07141" w14:textId="77777777" w:rsidR="00F932D7" w:rsidRPr="009E1162" w:rsidRDefault="00F932D7" w:rsidP="00F932D7">
      <w:pPr>
        <w:spacing w:line="360" w:lineRule="auto"/>
        <w:rPr>
          <w:rFonts w:ascii="Arial" w:hAnsi="Arial" w:cs="Arial"/>
        </w:rPr>
      </w:pPr>
      <w:r w:rsidRPr="00CD196B">
        <w:rPr>
          <w:rStyle w:val="Heading2Char"/>
          <w:rFonts w:ascii="Arial" w:hAnsi="Arial" w:cs="Arial"/>
          <w:color w:val="000000" w:themeColor="text1"/>
          <w:sz w:val="24"/>
          <w:szCs w:val="24"/>
          <w:u w:val="single"/>
        </w:rPr>
        <w:t>Figure S3:</w:t>
      </w:r>
      <w:r w:rsidRPr="00CD196B">
        <w:rPr>
          <w:rFonts w:ascii="Arial" w:hAnsi="Arial" w:cs="Arial"/>
          <w:color w:val="000000" w:themeColor="text1"/>
          <w:sz w:val="21"/>
          <w:szCs w:val="21"/>
          <w:u w:val="single"/>
        </w:rPr>
        <w:t xml:space="preserve"> </w:t>
      </w:r>
      <w:r>
        <w:rPr>
          <w:rFonts w:ascii="Arial" w:hAnsi="Arial" w:cs="Arial"/>
        </w:rPr>
        <w:t xml:space="preserve">Line graphs from Robinson et al., 2022 (study no.6) used to calculate the mean change in PHQ-9 scores. </w:t>
      </w:r>
    </w:p>
    <w:p w14:paraId="0A307829" w14:textId="77777777" w:rsidR="009662F1" w:rsidRDefault="009662F1"/>
    <w:sectPr w:rsidR="009662F1" w:rsidSect="00F932D7">
      <w:footerReference w:type="even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13475596"/>
      <w:docPartObj>
        <w:docPartGallery w:val="Page Numbers (Bottom of Page)"/>
        <w:docPartUnique/>
      </w:docPartObj>
    </w:sdtPr>
    <w:sdtContent>
      <w:p w14:paraId="731ADD53" w14:textId="77777777" w:rsidR="00000000" w:rsidRDefault="00000000" w:rsidP="00822F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A9BDA0" w14:textId="77777777" w:rsidR="00000000" w:rsidRDefault="00000000" w:rsidP="001033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1005393"/>
      <w:docPartObj>
        <w:docPartGallery w:val="Page Numbers (Bottom of Page)"/>
        <w:docPartUnique/>
      </w:docPartObj>
    </w:sdtPr>
    <w:sdtContent>
      <w:p w14:paraId="7081D817" w14:textId="77777777" w:rsidR="00000000" w:rsidRDefault="00000000" w:rsidP="00822F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04BCDEF" w14:textId="77777777" w:rsidR="00000000" w:rsidRDefault="00000000" w:rsidP="0010334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E5C"/>
    <w:multiLevelType w:val="hybridMultilevel"/>
    <w:tmpl w:val="DB74B396"/>
    <w:lvl w:ilvl="0" w:tplc="56487C8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46E"/>
    <w:multiLevelType w:val="hybridMultilevel"/>
    <w:tmpl w:val="26D296AE"/>
    <w:lvl w:ilvl="0" w:tplc="A3A438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B4F35"/>
    <w:multiLevelType w:val="hybridMultilevel"/>
    <w:tmpl w:val="37D44B14"/>
    <w:lvl w:ilvl="0" w:tplc="FE32708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29C184B"/>
    <w:multiLevelType w:val="hybridMultilevel"/>
    <w:tmpl w:val="3A1219F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137817A6"/>
    <w:multiLevelType w:val="hybridMultilevel"/>
    <w:tmpl w:val="FDDCA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1C19"/>
    <w:multiLevelType w:val="hybridMultilevel"/>
    <w:tmpl w:val="380EC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E11EA"/>
    <w:multiLevelType w:val="hybridMultilevel"/>
    <w:tmpl w:val="0542184C"/>
    <w:lvl w:ilvl="0" w:tplc="9F528B9E">
      <w:start w:val="1"/>
      <w:numFmt w:val="bullet"/>
      <w:lvlText w:val=""/>
      <w:lvlJc w:val="left"/>
      <w:pPr>
        <w:ind w:left="520" w:hanging="34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D324BF3"/>
    <w:multiLevelType w:val="hybridMultilevel"/>
    <w:tmpl w:val="EB083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44D6D"/>
    <w:multiLevelType w:val="hybridMultilevel"/>
    <w:tmpl w:val="3288E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927B0"/>
    <w:multiLevelType w:val="hybridMultilevel"/>
    <w:tmpl w:val="8EC214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D6C16"/>
    <w:multiLevelType w:val="hybridMultilevel"/>
    <w:tmpl w:val="9C4CA7BA"/>
    <w:lvl w:ilvl="0" w:tplc="9F528B9E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03BCC"/>
    <w:multiLevelType w:val="hybridMultilevel"/>
    <w:tmpl w:val="077C73B6"/>
    <w:lvl w:ilvl="0" w:tplc="12B03BA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210BB"/>
    <w:multiLevelType w:val="hybridMultilevel"/>
    <w:tmpl w:val="2F563E14"/>
    <w:lvl w:ilvl="0" w:tplc="9F528B9E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2D3295"/>
    <w:multiLevelType w:val="hybridMultilevel"/>
    <w:tmpl w:val="5AAE33DE"/>
    <w:lvl w:ilvl="0" w:tplc="12743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27B63"/>
    <w:multiLevelType w:val="hybridMultilevel"/>
    <w:tmpl w:val="9D32F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25FFD"/>
    <w:multiLevelType w:val="hybridMultilevel"/>
    <w:tmpl w:val="2D78BD66"/>
    <w:lvl w:ilvl="0" w:tplc="577499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96D70"/>
    <w:multiLevelType w:val="hybridMultilevel"/>
    <w:tmpl w:val="3D9A8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D2746"/>
    <w:multiLevelType w:val="hybridMultilevel"/>
    <w:tmpl w:val="9B4667AE"/>
    <w:lvl w:ilvl="0" w:tplc="080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E7B5E"/>
    <w:multiLevelType w:val="hybridMultilevel"/>
    <w:tmpl w:val="F378D3CC"/>
    <w:lvl w:ilvl="0" w:tplc="87124A46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5FF7DC0"/>
    <w:multiLevelType w:val="hybridMultilevel"/>
    <w:tmpl w:val="329013DA"/>
    <w:lvl w:ilvl="0" w:tplc="36C6D1C6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71E0C8F"/>
    <w:multiLevelType w:val="hybridMultilevel"/>
    <w:tmpl w:val="D2AA3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31A67"/>
    <w:multiLevelType w:val="hybridMultilevel"/>
    <w:tmpl w:val="9A08B3DA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EB12A">
      <w:numFmt w:val="bullet"/>
      <w:lvlText w:val="-"/>
      <w:lvlJc w:val="left"/>
      <w:pPr>
        <w:ind w:left="680" w:hanging="396"/>
      </w:pPr>
      <w:rPr>
        <w:rFonts w:ascii="Arial" w:eastAsiaTheme="minorHAnsi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3184876">
    <w:abstractNumId w:val="21"/>
  </w:num>
  <w:num w:numId="2" w16cid:durableId="1035345118">
    <w:abstractNumId w:val="15"/>
  </w:num>
  <w:num w:numId="3" w16cid:durableId="1353147930">
    <w:abstractNumId w:val="18"/>
  </w:num>
  <w:num w:numId="4" w16cid:durableId="22708075">
    <w:abstractNumId w:val="2"/>
  </w:num>
  <w:num w:numId="5" w16cid:durableId="1341658361">
    <w:abstractNumId w:val="1"/>
  </w:num>
  <w:num w:numId="6" w16cid:durableId="1474634667">
    <w:abstractNumId w:val="19"/>
  </w:num>
  <w:num w:numId="7" w16cid:durableId="1313411247">
    <w:abstractNumId w:val="12"/>
  </w:num>
  <w:num w:numId="8" w16cid:durableId="1647541281">
    <w:abstractNumId w:val="17"/>
  </w:num>
  <w:num w:numId="9" w16cid:durableId="930116449">
    <w:abstractNumId w:val="10"/>
  </w:num>
  <w:num w:numId="10" w16cid:durableId="81608568">
    <w:abstractNumId w:val="6"/>
  </w:num>
  <w:num w:numId="11" w16cid:durableId="39788810">
    <w:abstractNumId w:val="9"/>
  </w:num>
  <w:num w:numId="12" w16cid:durableId="1854611718">
    <w:abstractNumId w:val="5"/>
  </w:num>
  <w:num w:numId="13" w16cid:durableId="665205195">
    <w:abstractNumId w:val="14"/>
  </w:num>
  <w:num w:numId="14" w16cid:durableId="779036289">
    <w:abstractNumId w:val="16"/>
  </w:num>
  <w:num w:numId="15" w16cid:durableId="845943609">
    <w:abstractNumId w:val="4"/>
  </w:num>
  <w:num w:numId="16" w16cid:durableId="146168374">
    <w:abstractNumId w:val="11"/>
  </w:num>
  <w:num w:numId="17" w16cid:durableId="189147653">
    <w:abstractNumId w:val="0"/>
  </w:num>
  <w:num w:numId="18" w16cid:durableId="1727335681">
    <w:abstractNumId w:val="13"/>
  </w:num>
  <w:num w:numId="19" w16cid:durableId="713189048">
    <w:abstractNumId w:val="7"/>
  </w:num>
  <w:num w:numId="20" w16cid:durableId="475417648">
    <w:abstractNumId w:val="8"/>
  </w:num>
  <w:num w:numId="21" w16cid:durableId="1469128495">
    <w:abstractNumId w:val="3"/>
  </w:num>
  <w:num w:numId="22" w16cid:durableId="3027398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48"/>
    <w:rsid w:val="0001697A"/>
    <w:rsid w:val="003F0BFD"/>
    <w:rsid w:val="00515FD6"/>
    <w:rsid w:val="008523B0"/>
    <w:rsid w:val="009662F1"/>
    <w:rsid w:val="00F932D7"/>
    <w:rsid w:val="00F9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8FAA82"/>
  <w15:chartTrackingRefBased/>
  <w15:docId w15:val="{B3ADFB4B-7516-A048-8653-70C8BC75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2D7"/>
  </w:style>
  <w:style w:type="paragraph" w:styleId="Heading1">
    <w:name w:val="heading 1"/>
    <w:basedOn w:val="Normal"/>
    <w:next w:val="Normal"/>
    <w:link w:val="Heading1Char"/>
    <w:uiPriority w:val="9"/>
    <w:qFormat/>
    <w:rsid w:val="00F94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B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B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B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B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94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4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B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B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B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B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B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B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B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B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B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B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B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B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B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B48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932D7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32D7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932D7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932D7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932D7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932D7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932D7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932D7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932D7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932D7"/>
    <w:pPr>
      <w:ind w:left="1920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932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2D7"/>
  </w:style>
  <w:style w:type="character" w:styleId="PageNumber">
    <w:name w:val="page number"/>
    <w:basedOn w:val="DefaultParagraphFont"/>
    <w:uiPriority w:val="99"/>
    <w:semiHidden/>
    <w:unhideWhenUsed/>
    <w:rsid w:val="00F932D7"/>
  </w:style>
  <w:style w:type="character" w:styleId="Hyperlink">
    <w:name w:val="Hyperlink"/>
    <w:basedOn w:val="DefaultParagraphFont"/>
    <w:uiPriority w:val="99"/>
    <w:unhideWhenUsed/>
    <w:rsid w:val="00F932D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F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32D7"/>
    <w:pPr>
      <w:spacing w:after="200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F932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TableHeader">
    <w:name w:val="TableHeader"/>
    <w:basedOn w:val="Normal"/>
    <w:rsid w:val="00F932D7"/>
    <w:pPr>
      <w:spacing w:before="120"/>
    </w:pPr>
    <w:rPr>
      <w:rFonts w:ascii="Times New Roman" w:eastAsia="Times New Roman" w:hAnsi="Times New Roman" w:cs="Times New Roman"/>
      <w:b/>
      <w:kern w:val="0"/>
      <w:szCs w:val="20"/>
      <w14:ligatures w14:val="none"/>
    </w:rPr>
  </w:style>
  <w:style w:type="paragraph" w:customStyle="1" w:styleId="TableSubHead">
    <w:name w:val="TableSubHead"/>
    <w:basedOn w:val="TableHeader"/>
    <w:rsid w:val="00F932D7"/>
  </w:style>
  <w:style w:type="character" w:styleId="UnresolvedMention">
    <w:name w:val="Unresolved Mention"/>
    <w:basedOn w:val="DefaultParagraphFont"/>
    <w:uiPriority w:val="99"/>
    <w:semiHidden/>
    <w:unhideWhenUsed/>
    <w:rsid w:val="00F932D7"/>
    <w:rPr>
      <w:color w:val="605E5C"/>
      <w:shd w:val="clear" w:color="auto" w:fill="E1DFDD"/>
    </w:rPr>
  </w:style>
  <w:style w:type="character" w:customStyle="1" w:styleId="dropblock">
    <w:name w:val="dropblock"/>
    <w:basedOn w:val="DefaultParagraphFont"/>
    <w:rsid w:val="00F932D7"/>
  </w:style>
  <w:style w:type="character" w:styleId="PlaceholderText">
    <w:name w:val="Placeholder Text"/>
    <w:basedOn w:val="DefaultParagraphFont"/>
    <w:uiPriority w:val="99"/>
    <w:semiHidden/>
    <w:rsid w:val="00F932D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932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2D7"/>
  </w:style>
  <w:style w:type="character" w:styleId="FollowedHyperlink">
    <w:name w:val="FollowedHyperlink"/>
    <w:basedOn w:val="DefaultParagraphFont"/>
    <w:uiPriority w:val="99"/>
    <w:semiHidden/>
    <w:unhideWhenUsed/>
    <w:rsid w:val="00F932D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3207</Words>
  <Characters>18283</Characters>
  <Application>Microsoft Office Word</Application>
  <DocSecurity>0</DocSecurity>
  <Lines>152</Lines>
  <Paragraphs>42</Paragraphs>
  <ScaleCrop>false</ScaleCrop>
  <Company/>
  <LinksUpToDate>false</LinksUpToDate>
  <CharactersWithSpaces>21448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Simpson</dc:creator>
  <cp:keywords/>
  <dc:description/>
  <cp:lastModifiedBy>Rebecca Simpson</cp:lastModifiedBy>
  <cp:revision>3</cp:revision>
  <dcterms:created xsi:type="dcterms:W3CDTF">2025-01-27T14:17:00Z</dcterms:created>
  <dcterms:modified xsi:type="dcterms:W3CDTF">2025-01-27T14:22:00Z</dcterms:modified>
</cp:coreProperties>
</file>